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2D4AB" w14:textId="1AF67E5B" w:rsidR="000202EC" w:rsidRDefault="000202EC" w:rsidP="008C58AB">
      <w:pPr>
        <w:tabs>
          <w:tab w:val="left" w:pos="3885"/>
          <w:tab w:val="center" w:pos="4680"/>
        </w:tabs>
        <w:spacing w:line="259" w:lineRule="auto"/>
        <w:rPr>
          <w:b/>
          <w:sz w:val="36"/>
          <w:szCs w:val="36"/>
        </w:rPr>
      </w:pPr>
    </w:p>
    <w:p w14:paraId="640518B6" w14:textId="6A759F17" w:rsidR="000202EC" w:rsidRDefault="000202EC" w:rsidP="000202EC">
      <w:pPr>
        <w:jc w:val="center"/>
        <w:rPr>
          <w:sz w:val="22"/>
        </w:rPr>
      </w:pPr>
      <w:r>
        <w:rPr>
          <w:rFonts w:eastAsia="Times New Roman"/>
          <w:noProof/>
          <w:szCs w:val="24"/>
          <w:lang w:val="en-IN" w:eastAsia="en-GB"/>
        </w:rPr>
        <w:drawing>
          <wp:inline distT="0" distB="0" distL="0" distR="0" wp14:anchorId="0C9C5211" wp14:editId="62978928">
            <wp:extent cx="2484755" cy="1113155"/>
            <wp:effectExtent l="0" t="0" r="0" b="0"/>
            <wp:docPr id="1778672027" name="Picture 1"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font, screenshot,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4755" cy="1113155"/>
                    </a:xfrm>
                    <a:prstGeom prst="rect">
                      <a:avLst/>
                    </a:prstGeom>
                    <a:noFill/>
                    <a:ln>
                      <a:noFill/>
                    </a:ln>
                  </pic:spPr>
                </pic:pic>
              </a:graphicData>
            </a:graphic>
          </wp:inline>
        </w:drawing>
      </w:r>
    </w:p>
    <w:p w14:paraId="3291E359" w14:textId="77777777" w:rsidR="000202EC" w:rsidRDefault="000202EC" w:rsidP="000202EC">
      <w:pPr>
        <w:rPr>
          <w:rFonts w:ascii="Arial" w:eastAsia="Arial" w:hAnsi="Arial" w:cs="Arial"/>
          <w:b/>
          <w:szCs w:val="24"/>
          <w:lang w:val="en-IN" w:eastAsia="en-GB"/>
        </w:rPr>
      </w:pPr>
    </w:p>
    <w:tbl>
      <w:tblPr>
        <w:tblW w:w="9015" w:type="dxa"/>
        <w:tblLayout w:type="fixed"/>
        <w:tblCellMar>
          <w:left w:w="10" w:type="dxa"/>
          <w:right w:w="10" w:type="dxa"/>
        </w:tblCellMar>
        <w:tblLook w:val="04A0" w:firstRow="1" w:lastRow="0" w:firstColumn="1" w:lastColumn="0" w:noHBand="0" w:noVBand="1"/>
      </w:tblPr>
      <w:tblGrid>
        <w:gridCol w:w="4508"/>
        <w:gridCol w:w="4507"/>
      </w:tblGrid>
      <w:tr w:rsidR="000202EC" w14:paraId="77E910CD" w14:textId="77777777" w:rsidTr="000202E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21CB9005" w14:textId="77777777" w:rsidR="000202EC" w:rsidRPr="008A39D3" w:rsidRDefault="000202EC">
            <w:pPr>
              <w:spacing w:after="0" w:line="480" w:lineRule="auto"/>
              <w:rPr>
                <w:rFonts w:ascii="Arial" w:eastAsia="Arial" w:hAnsi="Arial" w:cs="Arial"/>
                <w:b/>
                <w:szCs w:val="24"/>
                <w:lang w:val="en-IN" w:eastAsia="en-GB"/>
              </w:rPr>
            </w:pPr>
            <w:r w:rsidRPr="008A39D3">
              <w:rPr>
                <w:rFonts w:ascii="Arial" w:eastAsia="Arial" w:hAnsi="Arial" w:cs="Arial"/>
                <w:b/>
                <w:szCs w:val="24"/>
                <w:lang w:val="en-IN" w:eastAsia="en-GB"/>
              </w:rPr>
              <w:t>Module Title:</w:t>
            </w:r>
          </w:p>
          <w:p w14:paraId="1960DC9F" w14:textId="77777777" w:rsidR="000202EC" w:rsidRPr="008A39D3" w:rsidRDefault="000202EC">
            <w:pPr>
              <w:spacing w:after="0" w:line="480" w:lineRule="auto"/>
              <w:rPr>
                <w:rFonts w:ascii="Arial" w:eastAsia="Arial" w:hAnsi="Arial" w:cs="Arial"/>
                <w:b/>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33FC7A35" w14:textId="77777777" w:rsidR="000202EC" w:rsidRPr="008A39D3" w:rsidRDefault="000202EC">
            <w:pPr>
              <w:spacing w:after="0" w:line="480" w:lineRule="auto"/>
              <w:rPr>
                <w:rFonts w:ascii="Arial" w:eastAsia="Arial" w:hAnsi="Arial" w:cs="Arial"/>
                <w:b/>
                <w:szCs w:val="24"/>
                <w:lang w:val="en-IN" w:eastAsia="en-GB"/>
              </w:rPr>
            </w:pPr>
            <w:r w:rsidRPr="008A39D3">
              <w:rPr>
                <w:rFonts w:ascii="Arial" w:eastAsia="Arial" w:hAnsi="Arial" w:cs="Arial"/>
                <w:b/>
                <w:szCs w:val="24"/>
                <w:lang w:val="en-IN" w:eastAsia="en-GB"/>
              </w:rPr>
              <w:t xml:space="preserve">Dissertation </w:t>
            </w:r>
          </w:p>
        </w:tc>
      </w:tr>
      <w:tr w:rsidR="000202EC" w14:paraId="5CDC928E" w14:textId="77777777" w:rsidTr="000202E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4336889A" w14:textId="77777777" w:rsidR="000202EC" w:rsidRPr="008A39D3" w:rsidRDefault="000202EC">
            <w:pPr>
              <w:spacing w:after="0" w:line="480" w:lineRule="auto"/>
              <w:rPr>
                <w:rFonts w:ascii="Arial" w:eastAsia="Arial" w:hAnsi="Arial" w:cs="Arial"/>
                <w:b/>
                <w:szCs w:val="24"/>
                <w:lang w:val="en-IN" w:eastAsia="en-GB"/>
              </w:rPr>
            </w:pPr>
            <w:r w:rsidRPr="008A39D3">
              <w:rPr>
                <w:rFonts w:ascii="Arial" w:eastAsia="Arial" w:hAnsi="Arial" w:cs="Arial"/>
                <w:b/>
                <w:szCs w:val="24"/>
                <w:lang w:val="en-IN" w:eastAsia="en-GB"/>
              </w:rPr>
              <w:t>Module Code:</w:t>
            </w:r>
          </w:p>
          <w:p w14:paraId="1E2346CD" w14:textId="77777777" w:rsidR="000202EC" w:rsidRPr="008A39D3" w:rsidRDefault="000202EC">
            <w:pPr>
              <w:spacing w:after="0" w:line="480" w:lineRule="auto"/>
              <w:rPr>
                <w:rFonts w:ascii="Arial" w:eastAsia="Arial" w:hAnsi="Arial" w:cs="Arial"/>
                <w:b/>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4A5FEB8E" w14:textId="61BAE038" w:rsidR="000202EC" w:rsidRPr="008A39D3" w:rsidRDefault="000853DB">
            <w:pPr>
              <w:spacing w:after="0" w:line="480" w:lineRule="auto"/>
              <w:rPr>
                <w:rFonts w:ascii="Arial" w:eastAsia="Arial" w:hAnsi="Arial" w:cs="Arial"/>
                <w:b/>
                <w:szCs w:val="24"/>
                <w:lang w:val="en-IN" w:eastAsia="en-GB"/>
              </w:rPr>
            </w:pPr>
            <w:r w:rsidRPr="008A39D3">
              <w:rPr>
                <w:rFonts w:ascii="Arial" w:eastAsia="Arial" w:hAnsi="Arial" w:cs="Arial"/>
                <w:b/>
                <w:szCs w:val="24"/>
                <w:lang w:val="en-IN" w:eastAsia="en-GB"/>
              </w:rPr>
              <w:t>LCMB7020_LON</w:t>
            </w:r>
          </w:p>
        </w:tc>
      </w:tr>
      <w:tr w:rsidR="000202EC" w14:paraId="2B90255A" w14:textId="77777777" w:rsidTr="000202E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14EF47FA" w14:textId="77777777" w:rsidR="000202EC" w:rsidRPr="008A39D3" w:rsidRDefault="000202EC">
            <w:pPr>
              <w:spacing w:after="0" w:line="480" w:lineRule="auto"/>
              <w:rPr>
                <w:rFonts w:ascii="Arial" w:eastAsia="Arial" w:hAnsi="Arial" w:cs="Arial"/>
                <w:b/>
                <w:szCs w:val="24"/>
                <w:lang w:val="en-IN" w:eastAsia="en-GB"/>
              </w:rPr>
            </w:pPr>
            <w:r w:rsidRPr="008A39D3">
              <w:rPr>
                <w:rFonts w:ascii="Arial" w:eastAsia="Arial" w:hAnsi="Arial" w:cs="Arial"/>
                <w:b/>
                <w:szCs w:val="24"/>
                <w:lang w:val="en-IN" w:eastAsia="en-GB"/>
              </w:rPr>
              <w:t xml:space="preserve">Course: </w:t>
            </w:r>
          </w:p>
          <w:p w14:paraId="3AA8F4FF" w14:textId="77777777" w:rsidR="000202EC" w:rsidRPr="008A39D3" w:rsidRDefault="000202EC">
            <w:pPr>
              <w:spacing w:after="0" w:line="480" w:lineRule="auto"/>
              <w:rPr>
                <w:rFonts w:ascii="Arial" w:eastAsia="Arial" w:hAnsi="Arial" w:cs="Arial"/>
                <w:b/>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1D75643B" w14:textId="3B930041" w:rsidR="008A39D3" w:rsidRPr="008A39D3" w:rsidRDefault="000202EC">
            <w:pPr>
              <w:spacing w:after="0" w:line="480" w:lineRule="auto"/>
              <w:rPr>
                <w:rFonts w:ascii="Arial" w:eastAsia="Arial" w:hAnsi="Arial" w:cs="Arial"/>
                <w:b/>
                <w:szCs w:val="24"/>
                <w:lang w:val="en-IN" w:eastAsia="en-GB"/>
              </w:rPr>
            </w:pPr>
            <w:r w:rsidRPr="008A39D3">
              <w:rPr>
                <w:rFonts w:ascii="Arial" w:eastAsia="Arial" w:hAnsi="Arial" w:cs="Arial"/>
                <w:b/>
                <w:szCs w:val="24"/>
                <w:lang w:val="en-IN" w:eastAsia="en-GB"/>
              </w:rPr>
              <w:t>MB</w:t>
            </w:r>
            <w:r w:rsidR="000853DB" w:rsidRPr="008A39D3">
              <w:rPr>
                <w:rFonts w:ascii="Arial" w:eastAsia="Arial" w:hAnsi="Arial" w:cs="Arial"/>
                <w:b/>
                <w:szCs w:val="24"/>
                <w:lang w:val="en-IN" w:eastAsia="en-GB"/>
              </w:rPr>
              <w:t>A HUMAN RESOURCE MANAGEMENT</w:t>
            </w:r>
          </w:p>
          <w:p w14:paraId="683099FB" w14:textId="77777777" w:rsidR="000202EC" w:rsidRPr="008A39D3" w:rsidRDefault="000202EC">
            <w:pPr>
              <w:spacing w:after="0" w:line="480" w:lineRule="auto"/>
              <w:rPr>
                <w:rFonts w:ascii="Arial" w:eastAsia="Arial" w:hAnsi="Arial" w:cs="Arial"/>
                <w:b/>
                <w:szCs w:val="24"/>
                <w:lang w:val="en-IN" w:eastAsia="en-GB"/>
              </w:rPr>
            </w:pPr>
          </w:p>
        </w:tc>
      </w:tr>
      <w:tr w:rsidR="000202EC" w14:paraId="43A3D4F0" w14:textId="77777777" w:rsidTr="000202E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53F5A823" w14:textId="77777777" w:rsidR="000202EC" w:rsidRPr="008A39D3" w:rsidRDefault="000202EC">
            <w:pPr>
              <w:spacing w:after="0" w:line="480" w:lineRule="auto"/>
              <w:rPr>
                <w:rFonts w:ascii="Arial" w:eastAsia="Arial" w:hAnsi="Arial" w:cs="Arial"/>
                <w:b/>
                <w:szCs w:val="24"/>
                <w:lang w:val="en-IN" w:eastAsia="en-GB"/>
              </w:rPr>
            </w:pPr>
            <w:r w:rsidRPr="008A39D3">
              <w:rPr>
                <w:rFonts w:ascii="Arial" w:eastAsia="Arial" w:hAnsi="Arial" w:cs="Arial"/>
                <w:b/>
                <w:szCs w:val="24"/>
                <w:lang w:val="en-IN" w:eastAsia="en-GB"/>
              </w:rPr>
              <w:t>Dissertation Topic:</w:t>
            </w:r>
          </w:p>
          <w:p w14:paraId="12403AA2" w14:textId="77777777" w:rsidR="000202EC" w:rsidRPr="008A39D3" w:rsidRDefault="000202EC">
            <w:pPr>
              <w:spacing w:after="0" w:line="480" w:lineRule="auto"/>
              <w:rPr>
                <w:rFonts w:ascii="Arial" w:eastAsia="Arial" w:hAnsi="Arial" w:cs="Arial"/>
                <w:b/>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2EBEEE48" w14:textId="527F3E51" w:rsidR="008A39D3" w:rsidRPr="008A39D3" w:rsidRDefault="008A39D3" w:rsidP="008A39D3">
            <w:pPr>
              <w:tabs>
                <w:tab w:val="left" w:pos="3885"/>
                <w:tab w:val="center" w:pos="4680"/>
              </w:tabs>
              <w:spacing w:line="259" w:lineRule="auto"/>
              <w:jc w:val="center"/>
              <w:rPr>
                <w:b/>
                <w:szCs w:val="24"/>
              </w:rPr>
            </w:pPr>
            <w:r w:rsidRPr="008A39D3">
              <w:rPr>
                <w:b/>
                <w:szCs w:val="24"/>
              </w:rPr>
              <w:t xml:space="preserve">ANALYSIS OF THE IMPACT OF FRINGE BENEFITS ON EMPLOYEE PRODUCTIVITY IN THE </w:t>
            </w:r>
            <w:proofErr w:type="gramStart"/>
            <w:r w:rsidRPr="008A39D3">
              <w:rPr>
                <w:b/>
                <w:szCs w:val="24"/>
              </w:rPr>
              <w:t>FAST FOOD</w:t>
            </w:r>
            <w:proofErr w:type="gramEnd"/>
            <w:r w:rsidRPr="008A39D3">
              <w:rPr>
                <w:b/>
                <w:szCs w:val="24"/>
              </w:rPr>
              <w:t xml:space="preserve"> SECTOR - A CASE OF PIZZA HUT IN UK</w:t>
            </w:r>
          </w:p>
          <w:p w14:paraId="45160C41" w14:textId="7B8E0D0A" w:rsidR="000202EC" w:rsidRPr="008A39D3" w:rsidRDefault="000202EC">
            <w:pPr>
              <w:spacing w:after="0" w:line="480" w:lineRule="auto"/>
              <w:rPr>
                <w:rFonts w:ascii="Arial" w:eastAsia="Arial" w:hAnsi="Arial" w:cs="Arial"/>
                <w:b/>
                <w:szCs w:val="24"/>
                <w:lang w:val="en-IN" w:eastAsia="en-GB"/>
              </w:rPr>
            </w:pPr>
          </w:p>
          <w:p w14:paraId="79E0E450" w14:textId="77777777" w:rsidR="000202EC" w:rsidRPr="008A39D3" w:rsidRDefault="000202EC">
            <w:pPr>
              <w:spacing w:after="0" w:line="480" w:lineRule="auto"/>
              <w:rPr>
                <w:rFonts w:ascii="Arial" w:eastAsia="Arial" w:hAnsi="Arial" w:cs="Arial"/>
                <w:b/>
                <w:szCs w:val="24"/>
                <w:lang w:val="en-IN" w:eastAsia="en-GB"/>
              </w:rPr>
            </w:pPr>
          </w:p>
        </w:tc>
      </w:tr>
      <w:tr w:rsidR="000202EC" w14:paraId="31937C1D" w14:textId="77777777" w:rsidTr="000202E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7F2CC909" w14:textId="77777777" w:rsidR="000202EC" w:rsidRPr="008A39D3" w:rsidRDefault="000202EC">
            <w:pPr>
              <w:spacing w:after="0" w:line="480" w:lineRule="auto"/>
              <w:rPr>
                <w:rFonts w:ascii="Arial" w:eastAsia="Arial" w:hAnsi="Arial" w:cs="Arial"/>
                <w:b/>
                <w:szCs w:val="24"/>
                <w:lang w:val="en-IN" w:eastAsia="en-GB"/>
              </w:rPr>
            </w:pPr>
            <w:r w:rsidRPr="008A39D3">
              <w:rPr>
                <w:rFonts w:ascii="Arial" w:eastAsia="Arial" w:hAnsi="Arial" w:cs="Arial"/>
                <w:b/>
                <w:szCs w:val="24"/>
                <w:lang w:val="en-IN" w:eastAsia="en-GB"/>
              </w:rPr>
              <w:t>Lecturer:</w:t>
            </w:r>
          </w:p>
          <w:p w14:paraId="742953E7" w14:textId="77777777" w:rsidR="000202EC" w:rsidRPr="008A39D3" w:rsidRDefault="000202EC">
            <w:pPr>
              <w:spacing w:after="0" w:line="480" w:lineRule="auto"/>
              <w:rPr>
                <w:rFonts w:ascii="Arial" w:eastAsia="Arial" w:hAnsi="Arial" w:cs="Arial"/>
                <w:b/>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7084CC03" w14:textId="77777777" w:rsidR="000202EC" w:rsidRPr="008A39D3" w:rsidRDefault="000202EC">
            <w:pPr>
              <w:spacing w:after="0" w:line="480" w:lineRule="auto"/>
              <w:rPr>
                <w:rFonts w:ascii="Arial" w:eastAsia="Arial" w:hAnsi="Arial" w:cs="Arial"/>
                <w:b/>
                <w:szCs w:val="24"/>
                <w:lang w:val="en-IN" w:eastAsia="en-GB"/>
              </w:rPr>
            </w:pPr>
            <w:proofErr w:type="spellStart"/>
            <w:r w:rsidRPr="008A39D3">
              <w:rPr>
                <w:rFonts w:ascii="Arial" w:eastAsia="Arial" w:hAnsi="Arial" w:cs="Arial"/>
                <w:b/>
                <w:szCs w:val="24"/>
                <w:lang w:val="en-IN" w:eastAsia="en-GB"/>
              </w:rPr>
              <w:t>Dr.</w:t>
            </w:r>
            <w:proofErr w:type="spellEnd"/>
            <w:r w:rsidRPr="008A39D3">
              <w:rPr>
                <w:rFonts w:ascii="Arial" w:eastAsia="Arial" w:hAnsi="Arial" w:cs="Arial"/>
                <w:b/>
                <w:szCs w:val="24"/>
                <w:lang w:val="en-IN" w:eastAsia="en-GB"/>
              </w:rPr>
              <w:t xml:space="preserve"> Jaya Gopalkrishnan</w:t>
            </w:r>
          </w:p>
        </w:tc>
      </w:tr>
    </w:tbl>
    <w:p w14:paraId="7D5A33C2" w14:textId="77777777" w:rsidR="000202EC" w:rsidRDefault="000202EC">
      <w:pPr>
        <w:spacing w:line="259" w:lineRule="auto"/>
        <w:jc w:val="left"/>
        <w:rPr>
          <w:b/>
          <w:sz w:val="36"/>
          <w:szCs w:val="36"/>
        </w:rPr>
      </w:pPr>
      <w:r>
        <w:rPr>
          <w:b/>
          <w:sz w:val="36"/>
          <w:szCs w:val="36"/>
        </w:rPr>
        <w:br w:type="page"/>
      </w:r>
    </w:p>
    <w:p w14:paraId="578491A0" w14:textId="77777777" w:rsidR="009414AB" w:rsidRDefault="009414AB" w:rsidP="009414AB">
      <w:pPr>
        <w:pageBreakBefore/>
        <w:rPr>
          <w:sz w:val="22"/>
        </w:rPr>
      </w:pPr>
    </w:p>
    <w:p w14:paraId="13D39187" w14:textId="77777777" w:rsidR="009414AB" w:rsidRDefault="009414AB" w:rsidP="009414AB">
      <w:pPr>
        <w:spacing w:after="120"/>
        <w:rPr>
          <w:rFonts w:ascii="Arial" w:eastAsia="Arial" w:hAnsi="Arial" w:cs="Arial"/>
          <w:b/>
          <w:szCs w:val="24"/>
          <w:lang w:val="en-IN" w:eastAsia="en-GB"/>
        </w:rPr>
      </w:pPr>
    </w:p>
    <w:p w14:paraId="368298D2" w14:textId="4AF2ED31" w:rsidR="009414AB" w:rsidRDefault="009414AB" w:rsidP="009414AB">
      <w:pPr>
        <w:pBdr>
          <w:top w:val="single" w:sz="4" w:space="1" w:color="000000"/>
          <w:left w:val="single" w:sz="4" w:space="4" w:color="000000"/>
          <w:bottom w:val="single" w:sz="4" w:space="1" w:color="000000"/>
          <w:right w:val="single" w:sz="4" w:space="4" w:color="000000"/>
        </w:pBdr>
        <w:spacing w:after="120"/>
        <w:jc w:val="center"/>
        <w:rPr>
          <w:rFonts w:ascii="Calibri" w:eastAsia="Calibri" w:hAnsi="Calibri" w:cs="Times New Roman"/>
          <w:kern w:val="3"/>
          <w:sz w:val="22"/>
        </w:rPr>
      </w:pPr>
      <w:r>
        <w:rPr>
          <w:rFonts w:eastAsia="Times New Roman"/>
          <w:noProof/>
          <w:szCs w:val="24"/>
          <w:lang w:val="en-IN" w:eastAsia="en-GB"/>
        </w:rPr>
        <w:drawing>
          <wp:inline distT="0" distB="0" distL="0" distR="0" wp14:anchorId="3EF4FC6C" wp14:editId="3C98BF62">
            <wp:extent cx="1851660" cy="762000"/>
            <wp:effectExtent l="0" t="0" r="0" b="0"/>
            <wp:docPr id="390596081" name="Picture 2"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font, screenshot,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1660" cy="762000"/>
                    </a:xfrm>
                    <a:prstGeom prst="rect">
                      <a:avLst/>
                    </a:prstGeom>
                    <a:noFill/>
                    <a:ln>
                      <a:noFill/>
                    </a:ln>
                  </pic:spPr>
                </pic:pic>
              </a:graphicData>
            </a:graphic>
          </wp:inline>
        </w:drawing>
      </w:r>
    </w:p>
    <w:p w14:paraId="4B2D93A5"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jc w:val="center"/>
      </w:pPr>
      <w:r>
        <w:rPr>
          <w:rFonts w:ascii="Arial" w:eastAsia="Arial" w:hAnsi="Arial" w:cs="Arial"/>
          <w:b/>
          <w:szCs w:val="24"/>
          <w:lang w:val="en-IN" w:eastAsia="en-GB"/>
        </w:rPr>
        <w:t>Master’s Degrees by Examination and Dissertation</w:t>
      </w:r>
    </w:p>
    <w:p w14:paraId="2E85F53D"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jc w:val="center"/>
      </w:pPr>
      <w:r>
        <w:rPr>
          <w:rFonts w:ascii="Arial" w:eastAsia="Arial" w:hAnsi="Arial" w:cs="Arial"/>
          <w:b/>
          <w:szCs w:val="24"/>
          <w:lang w:val="en-IN" w:eastAsia="en-GB"/>
        </w:rPr>
        <w:t>Declaration Form</w:t>
      </w:r>
      <w:r>
        <w:rPr>
          <w:rFonts w:ascii="Arial" w:eastAsia="Arial" w:hAnsi="Arial" w:cs="Arial"/>
          <w:szCs w:val="24"/>
          <w:lang w:val="en-IN" w:eastAsia="en-GB"/>
        </w:rPr>
        <w:t>.</w:t>
      </w:r>
    </w:p>
    <w:p w14:paraId="641DE5E5"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1. This work has not previously been accepted in substance for any degree and is not being concurrently submitted in candidature for any degree.</w:t>
      </w:r>
    </w:p>
    <w:p w14:paraId="6A097FFE" w14:textId="0FE86D31"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proofErr w:type="gramStart"/>
      <w:r>
        <w:rPr>
          <w:rFonts w:ascii="Arial" w:eastAsia="Arial" w:hAnsi="Arial" w:cs="Arial"/>
          <w:szCs w:val="24"/>
          <w:lang w:val="en-IN" w:eastAsia="en-GB"/>
        </w:rPr>
        <w:t>Signed  :</w:t>
      </w:r>
      <w:proofErr w:type="gramEnd"/>
      <w:r>
        <w:rPr>
          <w:rFonts w:ascii="Arial" w:eastAsia="Arial" w:hAnsi="Arial" w:cs="Arial"/>
          <w:szCs w:val="24"/>
          <w:lang w:val="en-IN" w:eastAsia="en-GB"/>
        </w:rPr>
        <w:t xml:space="preserve">  </w:t>
      </w:r>
      <w:r w:rsidR="00B07B96">
        <w:rPr>
          <w:rFonts w:ascii="Arial" w:eastAsia="Arial" w:hAnsi="Arial" w:cs="Arial"/>
          <w:noProof/>
          <w:szCs w:val="24"/>
          <w:lang w:val="en-IN" w:eastAsia="en-GB"/>
        </w:rPr>
        <w:drawing>
          <wp:inline distT="0" distB="0" distL="0" distR="0" wp14:anchorId="62B1A65F" wp14:editId="3ABEEC29">
            <wp:extent cx="975571" cy="449541"/>
            <wp:effectExtent l="0" t="0" r="0" b="0"/>
            <wp:docPr id="989761687"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761687" name="Picture 2">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1098" cy="470520"/>
                    </a:xfrm>
                    <a:prstGeom prst="rect">
                      <a:avLst/>
                    </a:prstGeom>
                  </pic:spPr>
                </pic:pic>
              </a:graphicData>
            </a:graphic>
          </wp:inline>
        </w:drawing>
      </w:r>
    </w:p>
    <w:p w14:paraId="09803281" w14:textId="18DC4362"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Date    </w:t>
      </w:r>
      <w:proofErr w:type="gramStart"/>
      <w:r>
        <w:rPr>
          <w:rFonts w:ascii="Arial" w:eastAsia="Arial" w:hAnsi="Arial" w:cs="Arial"/>
          <w:szCs w:val="24"/>
          <w:lang w:val="en-IN" w:eastAsia="en-GB"/>
        </w:rPr>
        <w:t xml:space="preserve">  :</w:t>
      </w:r>
      <w:proofErr w:type="gramEnd"/>
      <w:r>
        <w:rPr>
          <w:rFonts w:ascii="Arial" w:eastAsia="Arial" w:hAnsi="Arial" w:cs="Arial"/>
          <w:szCs w:val="24"/>
          <w:lang w:val="en-IN" w:eastAsia="en-GB"/>
        </w:rPr>
        <w:t xml:space="preserve">  </w:t>
      </w:r>
      <w:r w:rsidR="00B07B96">
        <w:rPr>
          <w:rFonts w:ascii="Arial" w:eastAsia="Arial" w:hAnsi="Arial" w:cs="Arial"/>
          <w:szCs w:val="24"/>
          <w:lang w:val="en-IN" w:eastAsia="en-GB"/>
        </w:rPr>
        <w:t>14/06/2023</w:t>
      </w:r>
    </w:p>
    <w:p w14:paraId="161E42AD"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  </w:t>
      </w:r>
    </w:p>
    <w:p w14:paraId="21F0A916"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2. This dissertation is being submitted in partial fulfilment of the requirements for the degree of </w:t>
      </w:r>
      <w:proofErr w:type="gramStart"/>
      <w:r>
        <w:rPr>
          <w:rFonts w:ascii="Arial" w:eastAsia="Arial" w:hAnsi="Arial" w:cs="Arial"/>
          <w:szCs w:val="24"/>
          <w:lang w:val="en-IN" w:eastAsia="en-GB"/>
        </w:rPr>
        <w:t>Master in Business Administration</w:t>
      </w:r>
      <w:proofErr w:type="gramEnd"/>
      <w:r>
        <w:rPr>
          <w:rFonts w:ascii="Arial" w:eastAsia="Arial" w:hAnsi="Arial" w:cs="Arial"/>
          <w:szCs w:val="24"/>
          <w:lang w:val="en-IN" w:eastAsia="en-GB"/>
        </w:rPr>
        <w:t>.</w:t>
      </w:r>
    </w:p>
    <w:p w14:paraId="28937A59" w14:textId="23C0F060"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proofErr w:type="gramStart"/>
      <w:r>
        <w:rPr>
          <w:rFonts w:ascii="Arial" w:eastAsia="Arial" w:hAnsi="Arial" w:cs="Arial"/>
          <w:szCs w:val="24"/>
          <w:lang w:val="en-IN" w:eastAsia="en-GB"/>
        </w:rPr>
        <w:t>Signed  :</w:t>
      </w:r>
      <w:proofErr w:type="gramEnd"/>
      <w:r>
        <w:rPr>
          <w:rFonts w:ascii="Arial" w:eastAsia="Arial" w:hAnsi="Arial" w:cs="Arial"/>
          <w:szCs w:val="24"/>
          <w:lang w:val="en-IN" w:eastAsia="en-GB"/>
        </w:rPr>
        <w:t xml:space="preserve">  </w:t>
      </w:r>
      <w:r w:rsidR="00B07B96">
        <w:rPr>
          <w:rFonts w:ascii="Arial" w:eastAsia="Arial" w:hAnsi="Arial" w:cs="Arial"/>
          <w:noProof/>
          <w:szCs w:val="24"/>
          <w:lang w:val="en-IN" w:eastAsia="en-GB"/>
        </w:rPr>
        <w:drawing>
          <wp:inline distT="0" distB="0" distL="0" distR="0" wp14:anchorId="3BD25D5B" wp14:editId="105434AB">
            <wp:extent cx="975571" cy="449541"/>
            <wp:effectExtent l="0" t="0" r="0" b="0"/>
            <wp:docPr id="1173045889" name="Picture 11730458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761687" name="Picture 2">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1098" cy="470520"/>
                    </a:xfrm>
                    <a:prstGeom prst="rect">
                      <a:avLst/>
                    </a:prstGeom>
                  </pic:spPr>
                </pic:pic>
              </a:graphicData>
            </a:graphic>
          </wp:inline>
        </w:drawing>
      </w:r>
    </w:p>
    <w:p w14:paraId="3CC97B81" w14:textId="60443C2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Date     </w:t>
      </w:r>
      <w:proofErr w:type="gramStart"/>
      <w:r>
        <w:rPr>
          <w:rFonts w:ascii="Arial" w:eastAsia="Arial" w:hAnsi="Arial" w:cs="Arial"/>
          <w:szCs w:val="24"/>
          <w:lang w:val="en-IN" w:eastAsia="en-GB"/>
        </w:rPr>
        <w:t xml:space="preserve">  :</w:t>
      </w:r>
      <w:proofErr w:type="gramEnd"/>
      <w:r>
        <w:rPr>
          <w:rFonts w:ascii="Arial" w:eastAsia="Arial" w:hAnsi="Arial" w:cs="Arial"/>
          <w:szCs w:val="24"/>
          <w:lang w:val="en-IN" w:eastAsia="en-GB"/>
        </w:rPr>
        <w:t xml:space="preserve">  </w:t>
      </w:r>
      <w:r w:rsidR="00B07B96">
        <w:rPr>
          <w:rFonts w:ascii="Arial" w:eastAsia="Arial" w:hAnsi="Arial" w:cs="Arial"/>
          <w:szCs w:val="24"/>
          <w:lang w:val="en-IN" w:eastAsia="en-GB"/>
        </w:rPr>
        <w:t>14/06/2023</w:t>
      </w:r>
    </w:p>
    <w:p w14:paraId="1893CF2B"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 3. This dissertation is the result of my own independent work/investigation, except where otherwise stated.</w:t>
      </w:r>
    </w:p>
    <w:p w14:paraId="797F6D26"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Other sources are acknowledged by footnotes giving explicit references. </w:t>
      </w:r>
    </w:p>
    <w:p w14:paraId="288B446A"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A bibliography is appended.</w:t>
      </w:r>
    </w:p>
    <w:p w14:paraId="01CC68DC" w14:textId="33E85A5C"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Signed </w:t>
      </w:r>
      <w:proofErr w:type="gramStart"/>
      <w:r>
        <w:rPr>
          <w:rFonts w:ascii="Arial" w:eastAsia="Arial" w:hAnsi="Arial" w:cs="Arial"/>
          <w:szCs w:val="24"/>
          <w:lang w:val="en-IN" w:eastAsia="en-GB"/>
        </w:rPr>
        <w:t>candidate  :</w:t>
      </w:r>
      <w:proofErr w:type="gramEnd"/>
      <w:r>
        <w:rPr>
          <w:rFonts w:ascii="Arial" w:eastAsia="Arial" w:hAnsi="Arial" w:cs="Arial"/>
          <w:szCs w:val="24"/>
          <w:lang w:val="en-IN" w:eastAsia="en-GB"/>
        </w:rPr>
        <w:t xml:space="preserve">  </w:t>
      </w:r>
      <w:r w:rsidR="00B07B96">
        <w:rPr>
          <w:rFonts w:ascii="Arial" w:eastAsia="Arial" w:hAnsi="Arial" w:cs="Arial"/>
          <w:noProof/>
          <w:szCs w:val="24"/>
          <w:lang w:val="en-IN" w:eastAsia="en-GB"/>
        </w:rPr>
        <w:drawing>
          <wp:inline distT="0" distB="0" distL="0" distR="0" wp14:anchorId="73DF424D" wp14:editId="56FF7DBB">
            <wp:extent cx="975571" cy="449541"/>
            <wp:effectExtent l="0" t="0" r="0" b="0"/>
            <wp:docPr id="879319349" name="Picture 8793193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761687" name="Picture 2">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1098" cy="470520"/>
                    </a:xfrm>
                    <a:prstGeom prst="rect">
                      <a:avLst/>
                    </a:prstGeom>
                  </pic:spPr>
                </pic:pic>
              </a:graphicData>
            </a:graphic>
          </wp:inline>
        </w:drawing>
      </w:r>
    </w:p>
    <w:p w14:paraId="19DF64F0" w14:textId="420C8DC6"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Date:   </w:t>
      </w:r>
      <w:r w:rsidR="00B07B96">
        <w:rPr>
          <w:rFonts w:ascii="Arial" w:eastAsia="Arial" w:hAnsi="Arial" w:cs="Arial"/>
          <w:szCs w:val="24"/>
          <w:lang w:val="en-IN" w:eastAsia="en-GB"/>
        </w:rPr>
        <w:t>14/06/2023</w:t>
      </w:r>
    </w:p>
    <w:p w14:paraId="2A301AB1"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Calibri" w:eastAsia="Calibri" w:hAnsi="Calibri" w:cs="Times New Roman"/>
          <w:kern w:val="3"/>
          <w:sz w:val="22"/>
        </w:rPr>
      </w:pPr>
      <w:r>
        <w:rPr>
          <w:rFonts w:ascii="Arial" w:eastAsia="Arial" w:hAnsi="Arial" w:cs="Arial"/>
          <w:szCs w:val="24"/>
          <w:lang w:val="en-IN" w:eastAsia="en-GB"/>
        </w:rPr>
        <w:t xml:space="preserve">  </w:t>
      </w:r>
    </w:p>
    <w:p w14:paraId="127CB811"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4. I hereby give consent for my dissertation, if accepted, to be available for </w:t>
      </w:r>
      <w:proofErr w:type="gramStart"/>
      <w:r>
        <w:rPr>
          <w:rFonts w:ascii="Arial" w:eastAsia="Arial" w:hAnsi="Arial" w:cs="Arial"/>
          <w:szCs w:val="24"/>
          <w:lang w:val="en-IN" w:eastAsia="en-GB"/>
        </w:rPr>
        <w:t>photocopying,  inter</w:t>
      </w:r>
      <w:proofErr w:type="gramEnd"/>
      <w:r>
        <w:rPr>
          <w:rFonts w:ascii="Arial" w:eastAsia="Arial" w:hAnsi="Arial" w:cs="Arial"/>
          <w:szCs w:val="24"/>
          <w:lang w:val="en-IN" w:eastAsia="en-GB"/>
        </w:rPr>
        <w:t xml:space="preserve">- library loan, and for deposit in the University’s digital repository </w:t>
      </w:r>
    </w:p>
    <w:p w14:paraId="55AE2DC1" w14:textId="675DD20B"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Signed (candidate</w:t>
      </w:r>
      <w:proofErr w:type="gramStart"/>
      <w:r>
        <w:rPr>
          <w:rFonts w:ascii="Arial" w:eastAsia="Arial" w:hAnsi="Arial" w:cs="Arial"/>
          <w:szCs w:val="24"/>
          <w:lang w:val="en-IN" w:eastAsia="en-GB"/>
        </w:rPr>
        <w:t>) :</w:t>
      </w:r>
      <w:proofErr w:type="gramEnd"/>
      <w:r>
        <w:rPr>
          <w:rFonts w:ascii="Arial" w:eastAsia="Arial" w:hAnsi="Arial" w:cs="Arial"/>
          <w:szCs w:val="24"/>
          <w:lang w:val="en-IN" w:eastAsia="en-GB"/>
        </w:rPr>
        <w:t xml:space="preserve"> </w:t>
      </w:r>
      <w:r w:rsidR="00B07B96">
        <w:rPr>
          <w:rFonts w:ascii="Arial" w:eastAsia="Arial" w:hAnsi="Arial" w:cs="Arial"/>
          <w:noProof/>
          <w:szCs w:val="24"/>
          <w:lang w:val="en-IN" w:eastAsia="en-GB"/>
        </w:rPr>
        <w:drawing>
          <wp:inline distT="0" distB="0" distL="0" distR="0" wp14:anchorId="154FEA48" wp14:editId="35DB906B">
            <wp:extent cx="975571" cy="449541"/>
            <wp:effectExtent l="0" t="0" r="0" b="0"/>
            <wp:docPr id="1736436141" name="Picture 17364361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761687" name="Picture 2">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1098" cy="470520"/>
                    </a:xfrm>
                    <a:prstGeom prst="rect">
                      <a:avLst/>
                    </a:prstGeom>
                  </pic:spPr>
                </pic:pic>
              </a:graphicData>
            </a:graphic>
          </wp:inline>
        </w:drawing>
      </w:r>
    </w:p>
    <w:p w14:paraId="161E2D31" w14:textId="19B44F5F"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proofErr w:type="gramStart"/>
      <w:r>
        <w:rPr>
          <w:rFonts w:ascii="Arial" w:eastAsia="Arial" w:hAnsi="Arial" w:cs="Arial"/>
          <w:szCs w:val="24"/>
          <w:lang w:val="en-IN" w:eastAsia="en-GB"/>
        </w:rPr>
        <w:t>Date :</w:t>
      </w:r>
      <w:proofErr w:type="gramEnd"/>
      <w:r>
        <w:rPr>
          <w:rFonts w:ascii="Arial" w:eastAsia="Arial" w:hAnsi="Arial" w:cs="Arial"/>
          <w:szCs w:val="24"/>
          <w:lang w:val="en-IN" w:eastAsia="en-GB"/>
        </w:rPr>
        <w:t xml:space="preserve"> </w:t>
      </w:r>
      <w:r w:rsidR="00B07B96">
        <w:rPr>
          <w:rFonts w:ascii="Arial" w:eastAsia="Arial" w:hAnsi="Arial" w:cs="Arial"/>
          <w:szCs w:val="24"/>
          <w:lang w:val="en-IN" w:eastAsia="en-GB"/>
        </w:rPr>
        <w:t>14/06/2023</w:t>
      </w:r>
    </w:p>
    <w:p w14:paraId="1EB86FBE"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p>
    <w:p w14:paraId="24A395AE"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p>
    <w:p w14:paraId="32B1FCE4"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Calibri" w:eastAsia="Calibri" w:hAnsi="Calibri" w:cs="Times New Roman"/>
          <w:kern w:val="3"/>
          <w:sz w:val="22"/>
        </w:rPr>
      </w:pPr>
      <w:r>
        <w:rPr>
          <w:rFonts w:ascii="Arial" w:eastAsia="Arial" w:hAnsi="Arial" w:cs="Arial"/>
          <w:b/>
          <w:szCs w:val="24"/>
          <w:lang w:val="en-IN" w:eastAsia="en-GB"/>
        </w:rPr>
        <w:t>Supervisor’s Declaration</w:t>
      </w:r>
      <w:r>
        <w:rPr>
          <w:rFonts w:ascii="Arial" w:eastAsia="Arial" w:hAnsi="Arial" w:cs="Arial"/>
          <w:szCs w:val="24"/>
          <w:lang w:val="en-IN" w:eastAsia="en-GB"/>
        </w:rPr>
        <w:t>.</w:t>
      </w:r>
    </w:p>
    <w:p w14:paraId="713F9802" w14:textId="77777777"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I am satisfied that this work is the result of the student’s own efforts.</w:t>
      </w:r>
    </w:p>
    <w:p w14:paraId="2FB7751F" w14:textId="641E2378" w:rsidR="009414AB" w:rsidRDefault="009414AB" w:rsidP="009414A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proofErr w:type="gramStart"/>
      <w:r>
        <w:rPr>
          <w:rFonts w:ascii="Arial" w:eastAsia="Arial" w:hAnsi="Arial" w:cs="Arial"/>
          <w:szCs w:val="24"/>
          <w:lang w:val="en-IN" w:eastAsia="en-GB"/>
        </w:rPr>
        <w:t>Signed :</w:t>
      </w:r>
      <w:proofErr w:type="gramEnd"/>
      <w:r>
        <w:rPr>
          <w:rFonts w:ascii="Arial" w:eastAsia="Arial" w:hAnsi="Arial" w:cs="Arial"/>
          <w:szCs w:val="24"/>
          <w:lang w:val="en-IN" w:eastAsia="en-GB"/>
        </w:rPr>
        <w:t xml:space="preserve"> </w:t>
      </w:r>
      <w:r w:rsidR="009477E2">
        <w:rPr>
          <w:rFonts w:ascii="Arial" w:eastAsia="Arial" w:hAnsi="Arial" w:cs="Arial"/>
          <w:szCs w:val="24"/>
          <w:lang w:val="en-IN" w:eastAsia="en-GB"/>
        </w:rPr>
        <w:t>Dr Jaya Gopalkrishnan</w:t>
      </w:r>
    </w:p>
    <w:p w14:paraId="2C14EB6C" w14:textId="02855BD1" w:rsidR="009414AB" w:rsidRDefault="009414AB" w:rsidP="009414AB">
      <w:pPr>
        <w:pBdr>
          <w:top w:val="single" w:sz="2" w:space="31" w:color="FFFFFF" w:shadow="1"/>
          <w:left w:val="single" w:sz="2" w:space="31" w:color="FFFFFF" w:shadow="1"/>
          <w:bottom w:val="single" w:sz="2" w:space="31" w:color="FFFFFF" w:shadow="1"/>
          <w:right w:val="single" w:sz="2" w:space="31" w:color="FFFFFF" w:shadow="1"/>
        </w:pBdr>
        <w:rPr>
          <w:rFonts w:ascii="Arial" w:eastAsia="Arial" w:hAnsi="Arial" w:cs="Arial"/>
          <w:i/>
          <w:color w:val="000000"/>
          <w:szCs w:val="24"/>
          <w:lang w:val="en-IN" w:eastAsia="en-GB"/>
        </w:rPr>
      </w:pPr>
      <w:r>
        <w:rPr>
          <w:rFonts w:ascii="Arial" w:eastAsia="Arial" w:hAnsi="Arial" w:cs="Arial"/>
          <w:i/>
          <w:color w:val="000000"/>
          <w:szCs w:val="24"/>
          <w:lang w:val="en-IN" w:eastAsia="en-GB"/>
        </w:rPr>
        <w:t xml:space="preserve">Date: </w:t>
      </w:r>
      <w:r w:rsidR="009477E2">
        <w:rPr>
          <w:rFonts w:ascii="Arial" w:eastAsia="Arial" w:hAnsi="Arial" w:cs="Arial"/>
          <w:i/>
          <w:color w:val="000000"/>
          <w:szCs w:val="24"/>
          <w:lang w:val="en-IN" w:eastAsia="en-GB"/>
        </w:rPr>
        <w:t>14/</w:t>
      </w:r>
      <w:r w:rsidR="003023CF">
        <w:rPr>
          <w:rFonts w:ascii="Arial" w:eastAsia="Arial" w:hAnsi="Arial" w:cs="Arial"/>
          <w:i/>
          <w:color w:val="000000"/>
          <w:szCs w:val="24"/>
          <w:lang w:val="en-IN" w:eastAsia="en-GB"/>
        </w:rPr>
        <w:t>0</w:t>
      </w:r>
      <w:r w:rsidR="009477E2">
        <w:rPr>
          <w:rFonts w:ascii="Arial" w:eastAsia="Arial" w:hAnsi="Arial" w:cs="Arial"/>
          <w:i/>
          <w:color w:val="000000"/>
          <w:szCs w:val="24"/>
          <w:lang w:val="en-IN" w:eastAsia="en-GB"/>
        </w:rPr>
        <w:t>6/23</w:t>
      </w:r>
    </w:p>
    <w:p w14:paraId="39985AD0" w14:textId="77777777" w:rsidR="009414AB" w:rsidRDefault="009414AB" w:rsidP="009414AB">
      <w:pPr>
        <w:pageBreakBefore/>
        <w:rPr>
          <w:rFonts w:ascii="Calibri" w:eastAsia="Calibri" w:hAnsi="Calibri" w:cs="Times New Roman"/>
          <w:kern w:val="3"/>
          <w:sz w:val="22"/>
        </w:rPr>
      </w:pPr>
    </w:p>
    <w:p w14:paraId="24E0A978" w14:textId="77777777" w:rsidR="009414AB" w:rsidRDefault="009414AB" w:rsidP="009414AB">
      <w:pPr>
        <w:spacing w:after="120"/>
        <w:rPr>
          <w:rFonts w:ascii="Arial" w:eastAsia="Arial" w:hAnsi="Arial" w:cs="Arial"/>
          <w:b/>
          <w:szCs w:val="24"/>
          <w:lang w:val="en-IN" w:eastAsia="en-GB"/>
        </w:rPr>
      </w:pPr>
    </w:p>
    <w:p w14:paraId="59D21425" w14:textId="77777777" w:rsidR="009414AB" w:rsidRDefault="009414AB" w:rsidP="009414AB">
      <w:pPr>
        <w:jc w:val="center"/>
        <w:rPr>
          <w:rFonts w:ascii="Arial" w:eastAsia="Arial" w:hAnsi="Arial" w:cs="Arial"/>
          <w:b/>
          <w:szCs w:val="24"/>
          <w:lang w:val="en-IN" w:eastAsia="en-GB"/>
        </w:rPr>
      </w:pPr>
      <w:r>
        <w:rPr>
          <w:rFonts w:ascii="Arial" w:eastAsia="Arial" w:hAnsi="Arial" w:cs="Arial"/>
          <w:b/>
          <w:szCs w:val="24"/>
          <w:lang w:val="en-IN" w:eastAsia="en-GB"/>
        </w:rPr>
        <w:t>University of Wales: Trinity Saint David</w:t>
      </w:r>
    </w:p>
    <w:p w14:paraId="6B5BA814" w14:textId="77777777" w:rsidR="009414AB" w:rsidRDefault="009414AB" w:rsidP="009414AB">
      <w:pPr>
        <w:jc w:val="center"/>
        <w:rPr>
          <w:rFonts w:ascii="Calibri" w:eastAsia="Calibri" w:hAnsi="Calibri" w:cs="Times New Roman"/>
          <w:kern w:val="3"/>
          <w:sz w:val="22"/>
        </w:rPr>
      </w:pPr>
      <w:r>
        <w:rPr>
          <w:rFonts w:ascii="Arial" w:eastAsia="Arial" w:hAnsi="Arial" w:cs="Arial"/>
          <w:b/>
          <w:szCs w:val="24"/>
          <w:lang w:val="en-IN" w:eastAsia="en-GB"/>
        </w:rPr>
        <w:t>E-Thesis Deposit Agreement</w:t>
      </w:r>
    </w:p>
    <w:p w14:paraId="364C02E6" w14:textId="77777777" w:rsidR="009414AB" w:rsidRDefault="009414AB" w:rsidP="009414AB">
      <w:pPr>
        <w:rPr>
          <w:rFonts w:ascii="Arial" w:eastAsia="Arial" w:hAnsi="Arial" w:cs="Arial"/>
          <w:b/>
          <w:szCs w:val="24"/>
          <w:lang w:val="en-IN" w:eastAsia="en-GB"/>
        </w:rPr>
      </w:pPr>
    </w:p>
    <w:p w14:paraId="1D18004F" w14:textId="77777777" w:rsidR="009414AB" w:rsidRDefault="009414AB" w:rsidP="009414AB">
      <w:pPr>
        <w:rPr>
          <w:rFonts w:ascii="Arial" w:eastAsia="Arial" w:hAnsi="Arial" w:cs="Arial"/>
          <w:b/>
          <w:szCs w:val="24"/>
          <w:lang w:val="en-IN" w:eastAsia="en-GB"/>
        </w:rPr>
      </w:pPr>
      <w:r>
        <w:rPr>
          <w:rFonts w:ascii="Arial" w:eastAsia="Arial" w:hAnsi="Arial" w:cs="Arial"/>
          <w:b/>
          <w:szCs w:val="24"/>
          <w:lang w:val="en-IN" w:eastAsia="en-GB"/>
        </w:rPr>
        <w:t>Details of the Work</w:t>
      </w:r>
    </w:p>
    <w:p w14:paraId="3CD08681" w14:textId="77777777" w:rsidR="009414AB" w:rsidRDefault="009414AB" w:rsidP="009414AB">
      <w:pPr>
        <w:rPr>
          <w:rFonts w:ascii="Arial" w:eastAsia="Arial" w:hAnsi="Arial" w:cs="Arial"/>
          <w:szCs w:val="24"/>
          <w:lang w:val="en-IN" w:eastAsia="en-GB"/>
        </w:rPr>
      </w:pPr>
      <w:r>
        <w:rPr>
          <w:rFonts w:ascii="Arial" w:eastAsia="Arial" w:hAnsi="Arial" w:cs="Arial"/>
          <w:szCs w:val="24"/>
          <w:lang w:val="en-IN" w:eastAsia="en-GB"/>
        </w:rPr>
        <w:t>I would like to deposit the following item in the digital repository maintained by the University, and/or in any other repository authorized for use by the University:</w:t>
      </w:r>
    </w:p>
    <w:p w14:paraId="26C4D85C" w14:textId="77777777" w:rsidR="009414AB" w:rsidRDefault="009414AB" w:rsidP="009414AB">
      <w:pPr>
        <w:rPr>
          <w:rFonts w:ascii="Arial" w:eastAsia="Arial" w:hAnsi="Arial" w:cs="Arial"/>
          <w:szCs w:val="24"/>
          <w:lang w:val="en-IN" w:eastAsia="en-GB"/>
        </w:rPr>
      </w:pPr>
    </w:p>
    <w:p w14:paraId="68ACFE90" w14:textId="18A31C24" w:rsidR="009414AB" w:rsidRDefault="009414AB" w:rsidP="009414AB">
      <w:pPr>
        <w:rPr>
          <w:rFonts w:ascii="Calibri" w:eastAsia="Calibri" w:hAnsi="Calibri" w:cs="Times New Roman"/>
          <w:kern w:val="3"/>
          <w:sz w:val="22"/>
        </w:rPr>
      </w:pPr>
      <w:r>
        <w:rPr>
          <w:rFonts w:ascii="Arial" w:eastAsia="Arial" w:hAnsi="Arial" w:cs="Arial"/>
          <w:b/>
          <w:szCs w:val="24"/>
          <w:lang w:val="en-IN" w:eastAsia="en-GB"/>
        </w:rPr>
        <w:t>Title</w:t>
      </w:r>
      <w:r w:rsidRPr="00B07B96">
        <w:rPr>
          <w:rFonts w:ascii="Arial" w:eastAsia="Arial" w:hAnsi="Arial" w:cs="Arial"/>
          <w:szCs w:val="24"/>
          <w:lang w:val="en-IN" w:eastAsia="en-GB"/>
        </w:rPr>
        <w:t xml:space="preserve">: </w:t>
      </w:r>
      <w:r w:rsidR="00B07B96" w:rsidRPr="00B07B96">
        <w:rPr>
          <w:rFonts w:ascii="Arial" w:eastAsia="Arial" w:hAnsi="Arial" w:cs="Arial"/>
          <w:szCs w:val="24"/>
          <w:lang w:val="en-IN" w:eastAsia="en-GB"/>
        </w:rPr>
        <w:t xml:space="preserve">ANALYSIS OF THE IMPACT OF FRINGE BENEFITS ON EMPLOYEE PRODUCTIVITY IN THE </w:t>
      </w:r>
      <w:proofErr w:type="gramStart"/>
      <w:r w:rsidR="00B07B96" w:rsidRPr="00B07B96">
        <w:rPr>
          <w:rFonts w:ascii="Arial" w:eastAsia="Arial" w:hAnsi="Arial" w:cs="Arial"/>
          <w:szCs w:val="24"/>
          <w:lang w:val="en-IN" w:eastAsia="en-GB"/>
        </w:rPr>
        <w:t>FAST FOOD</w:t>
      </w:r>
      <w:proofErr w:type="gramEnd"/>
      <w:r w:rsidR="00B07B96" w:rsidRPr="00B07B96">
        <w:rPr>
          <w:rFonts w:ascii="Arial" w:eastAsia="Arial" w:hAnsi="Arial" w:cs="Arial"/>
          <w:szCs w:val="24"/>
          <w:lang w:val="en-IN" w:eastAsia="en-GB"/>
        </w:rPr>
        <w:t xml:space="preserve"> SECTOR – A CASE OF PIZZA HUT IN UK</w:t>
      </w:r>
    </w:p>
    <w:p w14:paraId="4FAEBC8B" w14:textId="77777777" w:rsidR="009414AB" w:rsidRDefault="009414AB" w:rsidP="009414AB">
      <w:pPr>
        <w:rPr>
          <w:rFonts w:ascii="Arial" w:eastAsia="Arial" w:hAnsi="Arial" w:cs="Arial"/>
          <w:szCs w:val="24"/>
          <w:lang w:val="en-IN" w:eastAsia="en-GB"/>
        </w:rPr>
      </w:pPr>
    </w:p>
    <w:p w14:paraId="7D83FF5A" w14:textId="77777777" w:rsidR="009414AB" w:rsidRDefault="009414AB" w:rsidP="009414AB">
      <w:pPr>
        <w:rPr>
          <w:rFonts w:ascii="Arial" w:eastAsia="Arial" w:hAnsi="Arial" w:cs="Arial"/>
          <w:szCs w:val="24"/>
          <w:lang w:val="en-IN" w:eastAsia="en-GB"/>
        </w:rPr>
      </w:pPr>
      <w:r>
        <w:rPr>
          <w:rFonts w:ascii="Arial" w:eastAsia="Arial" w:hAnsi="Arial" w:cs="Arial"/>
          <w:szCs w:val="24"/>
          <w:lang w:val="en-IN" w:eastAsia="en-GB"/>
        </w:rPr>
        <w:t>This item is a product of my own research endeavours and is covered by the agreement below in which the item is referred to as “the Work”.  It is identical in content to that deposited in the Learning Resources Centre, subject to point 4 below.</w:t>
      </w:r>
    </w:p>
    <w:p w14:paraId="4BE81E40" w14:textId="77777777" w:rsidR="009414AB" w:rsidRDefault="009414AB" w:rsidP="009414AB">
      <w:pPr>
        <w:rPr>
          <w:rFonts w:ascii="Arial" w:eastAsia="Arial" w:hAnsi="Arial" w:cs="Arial"/>
          <w:szCs w:val="24"/>
          <w:lang w:val="en-IN" w:eastAsia="en-GB"/>
        </w:rPr>
      </w:pPr>
      <w:r>
        <w:rPr>
          <w:rFonts w:ascii="Arial" w:eastAsia="Arial" w:hAnsi="Arial" w:cs="Arial"/>
          <w:szCs w:val="24"/>
          <w:lang w:val="en-IN" w:eastAsia="en-GB"/>
        </w:rPr>
        <w:t xml:space="preserve">I agree that the University of Wales: Trinity Saint David may electronically store, </w:t>
      </w:r>
      <w:proofErr w:type="gramStart"/>
      <w:r>
        <w:rPr>
          <w:rFonts w:ascii="Arial" w:eastAsia="Arial" w:hAnsi="Arial" w:cs="Arial"/>
          <w:szCs w:val="24"/>
          <w:lang w:val="en-IN" w:eastAsia="en-GB"/>
        </w:rPr>
        <w:t>copy</w:t>
      </w:r>
      <w:proofErr w:type="gramEnd"/>
      <w:r>
        <w:rPr>
          <w:rFonts w:ascii="Arial" w:eastAsia="Arial" w:hAnsi="Arial" w:cs="Arial"/>
          <w:szCs w:val="24"/>
          <w:lang w:val="en-IN" w:eastAsia="en-GB"/>
        </w:rPr>
        <w:t xml:space="preserve">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22DD4F26" w14:textId="77777777" w:rsidR="009414AB" w:rsidRDefault="009414AB" w:rsidP="009414AB">
      <w:pPr>
        <w:rPr>
          <w:rFonts w:ascii="Arial" w:eastAsia="Arial" w:hAnsi="Arial" w:cs="Arial"/>
          <w:b/>
          <w:szCs w:val="24"/>
          <w:lang w:val="en-IN" w:eastAsia="en-GB"/>
        </w:rPr>
      </w:pPr>
      <w:r>
        <w:rPr>
          <w:rFonts w:ascii="Arial" w:eastAsia="Arial" w:hAnsi="Arial" w:cs="Arial"/>
          <w:b/>
          <w:szCs w:val="24"/>
          <w:lang w:val="en-IN" w:eastAsia="en-GB"/>
        </w:rPr>
        <w:t>UW: TSD Digital Repository</w:t>
      </w:r>
    </w:p>
    <w:p w14:paraId="1F322CBD" w14:textId="77777777" w:rsidR="009414AB" w:rsidRDefault="009414AB" w:rsidP="009414AB">
      <w:pPr>
        <w:rPr>
          <w:rFonts w:ascii="Arial" w:eastAsia="Arial" w:hAnsi="Arial" w:cs="Arial"/>
          <w:szCs w:val="24"/>
          <w:lang w:val="en-IN" w:eastAsia="en-GB"/>
        </w:rPr>
      </w:pPr>
      <w:r>
        <w:rPr>
          <w:rFonts w:ascii="Arial" w:eastAsia="Arial" w:hAnsi="Arial" w:cs="Arial"/>
          <w:szCs w:val="24"/>
          <w:lang w:val="en-IN" w:eastAsia="en-GB"/>
        </w:rPr>
        <w:t>I understand that work deposited in the digital repository will be accessible to a wide variety of people and institutions, including automated agents and search engines via the World Wide Web.</w:t>
      </w:r>
    </w:p>
    <w:p w14:paraId="62EB1085" w14:textId="77777777" w:rsidR="009414AB" w:rsidRDefault="009414AB" w:rsidP="009414AB">
      <w:pPr>
        <w:rPr>
          <w:rFonts w:ascii="Calibri" w:eastAsia="Calibri" w:hAnsi="Calibri" w:cs="Times New Roman"/>
          <w:kern w:val="3"/>
          <w:sz w:val="22"/>
        </w:rPr>
      </w:pPr>
      <w:r>
        <w:rPr>
          <w:rFonts w:ascii="Arial" w:eastAsia="Arial" w:hAnsi="Arial" w:cs="Arial"/>
          <w:szCs w:val="24"/>
          <w:lang w:val="en-IN" w:eastAsia="en-GB"/>
        </w:rPr>
        <w:t>I understand that once the Work is deposited, the item and its metadata may be incorporated into public access catalogues or services, such as national databases of electronic theses.</w:t>
      </w:r>
    </w:p>
    <w:p w14:paraId="6EE5B18E" w14:textId="77777777" w:rsidR="009414AB" w:rsidRDefault="009414AB" w:rsidP="009414AB">
      <w:pPr>
        <w:rPr>
          <w:rFonts w:ascii="Arial" w:eastAsia="Arial" w:hAnsi="Arial" w:cs="Arial"/>
          <w:color w:val="FF0000"/>
          <w:szCs w:val="24"/>
          <w:lang w:val="en-IN" w:eastAsia="en-GB"/>
        </w:rPr>
      </w:pPr>
    </w:p>
    <w:p w14:paraId="7CD97C5C" w14:textId="77777777" w:rsidR="009414AB" w:rsidRDefault="009414AB" w:rsidP="009414AB">
      <w:pPr>
        <w:rPr>
          <w:rFonts w:ascii="Arial" w:eastAsia="Arial" w:hAnsi="Arial" w:cs="Arial"/>
          <w:color w:val="FF0000"/>
          <w:szCs w:val="24"/>
          <w:lang w:val="en-IN" w:eastAsia="en-GB"/>
        </w:rPr>
      </w:pPr>
    </w:p>
    <w:p w14:paraId="3E84C54A" w14:textId="77777777" w:rsidR="009414AB" w:rsidRDefault="009414AB" w:rsidP="009414AB">
      <w:pPr>
        <w:ind w:left="-1418"/>
        <w:rPr>
          <w:rFonts w:ascii="Calibri" w:eastAsia="Calibri" w:hAnsi="Calibri" w:cs="Times New Roman"/>
          <w:kern w:val="3"/>
          <w:sz w:val="22"/>
        </w:rPr>
      </w:pPr>
      <w:r>
        <w:rPr>
          <w:rFonts w:eastAsia="Times New Roman"/>
          <w:szCs w:val="24"/>
          <w:lang w:val="en-IN" w:eastAsia="en-GB"/>
        </w:rPr>
        <w:t xml:space="preserve">  </w:t>
      </w:r>
      <w:r>
        <w:rPr>
          <w:rFonts w:ascii="Arial" w:eastAsia="Arial" w:hAnsi="Arial" w:cs="Arial"/>
          <w:b/>
          <w:szCs w:val="24"/>
          <w:lang w:val="en-IN" w:eastAsia="en-GB"/>
        </w:rPr>
        <w:t>I agree as follows:</w:t>
      </w:r>
    </w:p>
    <w:p w14:paraId="06918912" w14:textId="77777777" w:rsidR="009414AB" w:rsidRDefault="009414AB" w:rsidP="009414AB">
      <w:pPr>
        <w:numPr>
          <w:ilvl w:val="0"/>
          <w:numId w:val="13"/>
        </w:numPr>
        <w:suppressAutoHyphens/>
        <w:autoSpaceDN w:val="0"/>
        <w:spacing w:after="0" w:line="240" w:lineRule="auto"/>
        <w:rPr>
          <w:rFonts w:ascii="Arial" w:eastAsia="Arial" w:hAnsi="Arial" w:cs="Arial"/>
          <w:szCs w:val="24"/>
          <w:lang w:val="en-IN" w:eastAsia="en-GB"/>
        </w:rPr>
      </w:pPr>
      <w:r>
        <w:rPr>
          <w:rFonts w:ascii="Arial" w:eastAsia="Arial" w:hAnsi="Arial" w:cs="Arial"/>
          <w:szCs w:val="24"/>
          <w:lang w:val="en-IN" w:eastAsia="en-GB"/>
        </w:rPr>
        <w:t>That I am the author or have the authority of the author/s to make this agreement and do hereby give the University of Wales: Trinity Saint David the right to make available the Work in the way described above.</w:t>
      </w:r>
    </w:p>
    <w:p w14:paraId="18441B35" w14:textId="77777777" w:rsidR="009414AB" w:rsidRDefault="009414AB" w:rsidP="009414AB">
      <w:pPr>
        <w:numPr>
          <w:ilvl w:val="0"/>
          <w:numId w:val="13"/>
        </w:numPr>
        <w:suppressAutoHyphens/>
        <w:autoSpaceDN w:val="0"/>
        <w:spacing w:after="0" w:line="240" w:lineRule="auto"/>
        <w:rPr>
          <w:rFonts w:ascii="Arial" w:eastAsia="Arial" w:hAnsi="Arial" w:cs="Arial"/>
          <w:szCs w:val="24"/>
          <w:lang w:val="en-IN" w:eastAsia="en-GB"/>
        </w:rPr>
      </w:pPr>
      <w:r>
        <w:rPr>
          <w:rFonts w:ascii="Arial" w:eastAsia="Arial" w:hAnsi="Arial" w:cs="Arial"/>
          <w:szCs w:val="24"/>
          <w:lang w:val="en-IN" w:eastAsia="en-GB"/>
        </w:rPr>
        <w:t>That the electronic copy of the Work deposited in the digital repository and covered by this agreement, is identical in content to the paper copy of the Work.</w:t>
      </w:r>
    </w:p>
    <w:p w14:paraId="07D4856B" w14:textId="77777777" w:rsidR="009414AB" w:rsidRDefault="009414AB" w:rsidP="009414AB">
      <w:pPr>
        <w:numPr>
          <w:ilvl w:val="0"/>
          <w:numId w:val="13"/>
        </w:numPr>
        <w:suppressAutoHyphens/>
        <w:autoSpaceDN w:val="0"/>
        <w:spacing w:after="0" w:line="240" w:lineRule="auto"/>
        <w:rPr>
          <w:rFonts w:ascii="Arial" w:eastAsia="Arial" w:hAnsi="Arial" w:cs="Arial"/>
          <w:szCs w:val="24"/>
          <w:lang w:val="en-IN" w:eastAsia="en-GB"/>
        </w:rPr>
      </w:pPr>
      <w:r>
        <w:rPr>
          <w:rFonts w:ascii="Arial" w:eastAsia="Arial" w:hAnsi="Arial" w:cs="Arial"/>
          <w:szCs w:val="24"/>
          <w:lang w:val="en-IN" w:eastAsia="en-GB"/>
        </w:rPr>
        <w:t xml:space="preserve">That I have exercised reasonable care to ensure that the Work is original, and to the best of my knowledge, does not breach any laws including those relating to defamation, </w:t>
      </w:r>
      <w:proofErr w:type="gramStart"/>
      <w:r>
        <w:rPr>
          <w:rFonts w:ascii="Arial" w:eastAsia="Arial" w:hAnsi="Arial" w:cs="Arial"/>
          <w:szCs w:val="24"/>
          <w:lang w:val="en-IN" w:eastAsia="en-GB"/>
        </w:rPr>
        <w:t>libel</w:t>
      </w:r>
      <w:proofErr w:type="gramEnd"/>
      <w:r>
        <w:rPr>
          <w:rFonts w:ascii="Arial" w:eastAsia="Arial" w:hAnsi="Arial" w:cs="Arial"/>
          <w:szCs w:val="24"/>
          <w:lang w:val="en-IN" w:eastAsia="en-GB"/>
        </w:rPr>
        <w:t xml:space="preserve"> and copyright.</w:t>
      </w:r>
    </w:p>
    <w:p w14:paraId="7F0F0015" w14:textId="77777777" w:rsidR="009414AB" w:rsidRDefault="009414AB" w:rsidP="009414AB">
      <w:pPr>
        <w:numPr>
          <w:ilvl w:val="0"/>
          <w:numId w:val="13"/>
        </w:numPr>
        <w:suppressAutoHyphens/>
        <w:autoSpaceDN w:val="0"/>
        <w:spacing w:after="0" w:line="240" w:lineRule="auto"/>
        <w:rPr>
          <w:rFonts w:ascii="Calibri" w:eastAsia="Calibri" w:hAnsi="Calibri" w:cs="Times New Roman"/>
          <w:kern w:val="3"/>
          <w:sz w:val="22"/>
        </w:rPr>
      </w:pPr>
      <w:r>
        <w:rPr>
          <w:rFonts w:ascii="Arial" w:eastAsia="Arial" w:hAnsi="Arial" w:cs="Arial"/>
          <w:szCs w:val="24"/>
          <w:lang w:val="en-IN" w:eastAsia="en-GB"/>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eastAsia="Arial" w:hAnsi="Arial" w:cs="Arial"/>
          <w:i/>
          <w:szCs w:val="24"/>
          <w:lang w:val="en-IN" w:eastAsia="en-GB"/>
        </w:rPr>
        <w:t>or</w:t>
      </w:r>
      <w:r>
        <w:rPr>
          <w:rFonts w:ascii="Arial" w:eastAsia="Arial" w:hAnsi="Arial" w:cs="Arial"/>
          <w:szCs w:val="24"/>
          <w:lang w:val="en-IN" w:eastAsia="en-GB"/>
        </w:rPr>
        <w:t xml:space="preserve"> that I have identified and removed that material for which adequate permission has not been obtained and which will be inaccessible via the digital repository</w:t>
      </w:r>
    </w:p>
    <w:p w14:paraId="7D8317E4" w14:textId="77777777" w:rsidR="009414AB" w:rsidRDefault="009414AB" w:rsidP="009414AB">
      <w:pPr>
        <w:numPr>
          <w:ilvl w:val="0"/>
          <w:numId w:val="13"/>
        </w:numPr>
        <w:suppressAutoHyphens/>
        <w:autoSpaceDN w:val="0"/>
        <w:spacing w:after="0" w:line="240" w:lineRule="auto"/>
        <w:rPr>
          <w:rFonts w:ascii="Arial" w:eastAsia="Arial" w:hAnsi="Arial" w:cs="Arial"/>
          <w:szCs w:val="24"/>
          <w:lang w:val="en-IN" w:eastAsia="en-GB"/>
        </w:rPr>
      </w:pPr>
      <w:r>
        <w:rPr>
          <w:rFonts w:ascii="Arial" w:eastAsia="Arial" w:hAnsi="Arial" w:cs="Arial"/>
          <w:szCs w:val="24"/>
          <w:lang w:val="en-IN" w:eastAsia="en-GB"/>
        </w:rPr>
        <w:t>That University of Wales: Trinity Saint David does not hold any obligation to take legal action on behalf of the Depositor, or other rights holders, in the event of a breach of intellectual property rights, or any other right, in the material deposited.</w:t>
      </w:r>
    </w:p>
    <w:p w14:paraId="2938862F" w14:textId="77777777" w:rsidR="009414AB" w:rsidRDefault="009414AB" w:rsidP="009414AB">
      <w:pPr>
        <w:numPr>
          <w:ilvl w:val="0"/>
          <w:numId w:val="13"/>
        </w:numPr>
        <w:suppressAutoHyphens/>
        <w:autoSpaceDN w:val="0"/>
        <w:spacing w:after="0" w:line="240" w:lineRule="auto"/>
        <w:rPr>
          <w:rFonts w:ascii="Arial" w:eastAsia="Arial" w:hAnsi="Arial" w:cs="Arial"/>
          <w:szCs w:val="24"/>
          <w:lang w:val="en-IN" w:eastAsia="en-GB"/>
        </w:rPr>
      </w:pPr>
      <w:r>
        <w:rPr>
          <w:rFonts w:ascii="Arial" w:eastAsia="Arial" w:hAnsi="Arial" w:cs="Arial"/>
          <w:szCs w:val="24"/>
          <w:lang w:val="en-IN" w:eastAsia="en-GB"/>
        </w:rPr>
        <w:t xml:space="preserve">That I undertake to indemnify the University of Wales: Trinity Saint David against all actions, suits, proceedings, claims, demands and costs occasioned by the University in consequence of any breach of this </w:t>
      </w:r>
      <w:proofErr w:type="gramStart"/>
      <w:r>
        <w:rPr>
          <w:rFonts w:ascii="Arial" w:eastAsia="Arial" w:hAnsi="Arial" w:cs="Arial"/>
          <w:szCs w:val="24"/>
          <w:lang w:val="en-IN" w:eastAsia="en-GB"/>
        </w:rPr>
        <w:t>agreement</w:t>
      </w:r>
      <w:proofErr w:type="gramEnd"/>
    </w:p>
    <w:p w14:paraId="78807264" w14:textId="77777777" w:rsidR="009414AB" w:rsidRDefault="009414AB" w:rsidP="009414AB">
      <w:pPr>
        <w:rPr>
          <w:rFonts w:eastAsia="Times New Roman" w:cs="Times New Roman"/>
          <w:szCs w:val="24"/>
          <w:lang w:val="en-IN" w:eastAsia="en-GB"/>
        </w:rPr>
      </w:pPr>
    </w:p>
    <w:p w14:paraId="72B164CE" w14:textId="39CEE7E5" w:rsidR="009414AB" w:rsidRDefault="009414AB" w:rsidP="009414AB">
      <w:pPr>
        <w:rPr>
          <w:rFonts w:ascii="Arial" w:eastAsia="Arial" w:hAnsi="Arial" w:cs="Arial"/>
          <w:b/>
          <w:szCs w:val="24"/>
          <w:lang w:val="en-IN" w:eastAsia="en-GB"/>
        </w:rPr>
      </w:pPr>
      <w:proofErr w:type="gramStart"/>
      <w:r>
        <w:rPr>
          <w:rFonts w:ascii="Arial" w:eastAsia="Arial" w:hAnsi="Arial" w:cs="Arial"/>
          <w:b/>
          <w:szCs w:val="24"/>
          <w:lang w:val="en-IN" w:eastAsia="en-GB"/>
        </w:rPr>
        <w:t>Signature :</w:t>
      </w:r>
      <w:proofErr w:type="gramEnd"/>
      <w:r>
        <w:rPr>
          <w:rFonts w:ascii="Arial" w:eastAsia="Arial" w:hAnsi="Arial" w:cs="Arial"/>
          <w:b/>
          <w:szCs w:val="24"/>
          <w:lang w:val="en-IN" w:eastAsia="en-GB"/>
        </w:rPr>
        <w:t xml:space="preserve"> </w:t>
      </w:r>
      <w:r w:rsidR="00B07B96">
        <w:rPr>
          <w:rFonts w:ascii="Arial" w:eastAsia="Arial" w:hAnsi="Arial" w:cs="Arial"/>
          <w:noProof/>
          <w:szCs w:val="24"/>
          <w:lang w:val="en-IN" w:eastAsia="en-GB"/>
        </w:rPr>
        <w:drawing>
          <wp:inline distT="0" distB="0" distL="0" distR="0" wp14:anchorId="51A3126F" wp14:editId="780708C8">
            <wp:extent cx="975571" cy="449541"/>
            <wp:effectExtent l="0" t="0" r="0" b="0"/>
            <wp:docPr id="428770277" name="Picture 42877027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761687" name="Picture 2">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1098" cy="470520"/>
                    </a:xfrm>
                    <a:prstGeom prst="rect">
                      <a:avLst/>
                    </a:prstGeom>
                  </pic:spPr>
                </pic:pic>
              </a:graphicData>
            </a:graphic>
          </wp:inline>
        </w:drawing>
      </w:r>
    </w:p>
    <w:p w14:paraId="1A75240E" w14:textId="3547D9B1" w:rsidR="009414AB" w:rsidRDefault="009414AB" w:rsidP="009414AB">
      <w:pPr>
        <w:rPr>
          <w:rFonts w:ascii="Arial" w:eastAsia="Arial" w:hAnsi="Arial" w:cs="Arial"/>
          <w:b/>
          <w:szCs w:val="24"/>
          <w:lang w:val="en-IN" w:eastAsia="en-GB"/>
        </w:rPr>
      </w:pPr>
      <w:proofErr w:type="gramStart"/>
      <w:r>
        <w:rPr>
          <w:rFonts w:ascii="Arial" w:eastAsia="Arial" w:hAnsi="Arial" w:cs="Arial"/>
          <w:b/>
          <w:szCs w:val="24"/>
          <w:lang w:val="en-IN" w:eastAsia="en-GB"/>
        </w:rPr>
        <w:t>Date :</w:t>
      </w:r>
      <w:proofErr w:type="gramEnd"/>
      <w:r>
        <w:rPr>
          <w:rFonts w:ascii="Arial" w:eastAsia="Arial" w:hAnsi="Arial" w:cs="Arial"/>
          <w:b/>
          <w:szCs w:val="24"/>
          <w:lang w:val="en-IN" w:eastAsia="en-GB"/>
        </w:rPr>
        <w:t xml:space="preserve"> </w:t>
      </w:r>
      <w:r w:rsidR="00B07B96">
        <w:rPr>
          <w:rFonts w:ascii="Arial" w:eastAsia="Arial" w:hAnsi="Arial" w:cs="Arial"/>
          <w:b/>
          <w:szCs w:val="24"/>
          <w:lang w:val="en-IN" w:eastAsia="en-GB"/>
        </w:rPr>
        <w:t>14</w:t>
      </w:r>
      <w:r w:rsidR="00D7559F">
        <w:rPr>
          <w:rFonts w:ascii="Arial" w:eastAsia="Arial" w:hAnsi="Arial" w:cs="Arial"/>
          <w:b/>
          <w:szCs w:val="24"/>
          <w:lang w:val="en-IN" w:eastAsia="en-GB"/>
        </w:rPr>
        <w:t>/06/2023</w:t>
      </w:r>
    </w:p>
    <w:p w14:paraId="1AF4F23F" w14:textId="77777777" w:rsidR="009414AB" w:rsidRDefault="009414AB" w:rsidP="009414AB">
      <w:pPr>
        <w:rPr>
          <w:rFonts w:ascii="Arial" w:eastAsia="Arial" w:hAnsi="Arial" w:cs="Arial"/>
          <w:b/>
          <w:szCs w:val="24"/>
          <w:lang w:val="en-IN" w:eastAsia="en-GB"/>
        </w:rPr>
      </w:pPr>
    </w:p>
    <w:p w14:paraId="3B67DF83" w14:textId="1E8EF123" w:rsidR="000202EC" w:rsidRDefault="000202EC" w:rsidP="008C58AB">
      <w:pPr>
        <w:tabs>
          <w:tab w:val="left" w:pos="3885"/>
          <w:tab w:val="center" w:pos="4680"/>
        </w:tabs>
        <w:spacing w:line="259" w:lineRule="auto"/>
        <w:rPr>
          <w:b/>
          <w:sz w:val="36"/>
          <w:szCs w:val="36"/>
        </w:rPr>
      </w:pPr>
    </w:p>
    <w:p w14:paraId="6CC585EF" w14:textId="77777777" w:rsidR="000202EC" w:rsidRDefault="000202EC">
      <w:pPr>
        <w:spacing w:line="259" w:lineRule="auto"/>
        <w:jc w:val="left"/>
        <w:rPr>
          <w:b/>
          <w:sz w:val="36"/>
          <w:szCs w:val="36"/>
        </w:rPr>
      </w:pPr>
      <w:r>
        <w:rPr>
          <w:b/>
          <w:sz w:val="36"/>
          <w:szCs w:val="36"/>
        </w:rPr>
        <w:br w:type="page"/>
      </w:r>
    </w:p>
    <w:p w14:paraId="08EF887E" w14:textId="77777777" w:rsidR="009414AB" w:rsidRPr="008077F9" w:rsidRDefault="009414AB" w:rsidP="009414AB">
      <w:pPr>
        <w:jc w:val="center"/>
        <w:rPr>
          <w:b/>
          <w:bCs/>
        </w:rPr>
      </w:pPr>
      <w:r w:rsidRPr="008077F9">
        <w:rPr>
          <w:b/>
          <w:bCs/>
        </w:rPr>
        <w:t>Abstract</w:t>
      </w:r>
    </w:p>
    <w:p w14:paraId="68540770" w14:textId="77777777" w:rsidR="009414AB" w:rsidRPr="008077F9" w:rsidRDefault="009414AB" w:rsidP="009414AB">
      <w:pPr>
        <w:rPr>
          <w:b/>
          <w:bCs/>
        </w:rPr>
      </w:pPr>
      <w:r w:rsidRPr="008077F9">
        <w:rPr>
          <w:b/>
          <w:bCs/>
        </w:rPr>
        <w:t>Background</w:t>
      </w:r>
    </w:p>
    <w:p w14:paraId="7AAE4055" w14:textId="77777777" w:rsidR="009414AB" w:rsidRPr="00513354" w:rsidRDefault="009414AB" w:rsidP="009414AB">
      <w:r w:rsidRPr="00513354">
        <w:t>The satisfaction level of a worker as well as the productivity at the workplace, are in direct relation with the employees’ performance level. The fringe benefits that are provided besides salaries are a prime reason for the satisfaction of employees with their jobs.  </w:t>
      </w:r>
    </w:p>
    <w:p w14:paraId="09E6E542" w14:textId="77777777" w:rsidR="009414AB" w:rsidRPr="008077F9" w:rsidRDefault="009414AB" w:rsidP="009414AB">
      <w:pPr>
        <w:rPr>
          <w:b/>
          <w:bCs/>
        </w:rPr>
      </w:pPr>
      <w:r w:rsidRPr="008077F9">
        <w:rPr>
          <w:b/>
          <w:bCs/>
        </w:rPr>
        <w:t>Objectives</w:t>
      </w:r>
    </w:p>
    <w:p w14:paraId="79F5C980" w14:textId="77777777" w:rsidR="009414AB" w:rsidRPr="00513354" w:rsidRDefault="009414AB" w:rsidP="009414AB">
      <w:r w:rsidRPr="00513354">
        <w:t xml:space="preserve">The objectives of the present research were </w:t>
      </w:r>
      <w:proofErr w:type="gramStart"/>
      <w:r w:rsidRPr="00513354">
        <w:t>To</w:t>
      </w:r>
      <w:proofErr w:type="gramEnd"/>
      <w:r w:rsidRPr="00513354">
        <w:t xml:space="preserve"> explore the way by which fringe benefits could affect the workers of Pizza Hut, the challenge that Pizza Hut came across in the incorporation of fringe benefits and the strategic measures related to the application of fringe benefits</w:t>
      </w:r>
      <w:r>
        <w:t xml:space="preserve"> </w:t>
      </w:r>
      <w:r w:rsidRPr="00513354">
        <w:t>to the employees to boost productivity</w:t>
      </w:r>
    </w:p>
    <w:p w14:paraId="65401A00" w14:textId="77777777" w:rsidR="009414AB" w:rsidRPr="008077F9" w:rsidRDefault="009414AB" w:rsidP="009414AB">
      <w:pPr>
        <w:rPr>
          <w:b/>
          <w:bCs/>
        </w:rPr>
      </w:pPr>
      <w:r w:rsidRPr="008077F9">
        <w:rPr>
          <w:b/>
          <w:bCs/>
        </w:rPr>
        <w:t>Methodology</w:t>
      </w:r>
    </w:p>
    <w:p w14:paraId="67325E6B" w14:textId="77777777" w:rsidR="009414AB" w:rsidRPr="00513354" w:rsidRDefault="009414AB" w:rsidP="009414AB">
      <w:r w:rsidRPr="00513354">
        <w:t>The research involves the use of a mixed method approach which involves an interview that was conducted with 3 managers of pizza hut and a survey which consisted of 100 employees.</w:t>
      </w:r>
      <w:r>
        <w:t xml:space="preserve"> The data analysis process used was thematic analysis and SPSS, respectively.</w:t>
      </w:r>
    </w:p>
    <w:p w14:paraId="125D28B5" w14:textId="77777777" w:rsidR="009414AB" w:rsidRPr="008077F9" w:rsidRDefault="009414AB" w:rsidP="009414AB">
      <w:pPr>
        <w:rPr>
          <w:b/>
          <w:bCs/>
        </w:rPr>
      </w:pPr>
      <w:r w:rsidRPr="008077F9">
        <w:rPr>
          <w:b/>
          <w:bCs/>
        </w:rPr>
        <w:t>Findings</w:t>
      </w:r>
    </w:p>
    <w:p w14:paraId="1AEF6892" w14:textId="77777777" w:rsidR="009414AB" w:rsidRPr="00513354" w:rsidRDefault="009414AB" w:rsidP="009414AB">
      <w:r w:rsidRPr="00513354">
        <w:t xml:space="preserve">The survey and interview results </w:t>
      </w:r>
      <w:proofErr w:type="gramStart"/>
      <w:r w:rsidRPr="00513354">
        <w:t>provided that</w:t>
      </w:r>
      <w:proofErr w:type="gramEnd"/>
      <w:r w:rsidRPr="00513354">
        <w:t xml:space="preserve"> fringe benefits have a significant impact on the factor of motivation in the employees and satisfaction levels which has been a massive cause for the increase in productivity of employees. The challenge related to fringe benefit allocation was the high cost of the benefits. Pizza Hut provides benefits to employees</w:t>
      </w:r>
      <w:r>
        <w:t>,</w:t>
      </w:r>
      <w:r w:rsidRPr="00513354">
        <w:t xml:space="preserve"> such as maternity leaves.</w:t>
      </w:r>
    </w:p>
    <w:p w14:paraId="4EEC73C8" w14:textId="77777777" w:rsidR="000202EC" w:rsidRDefault="000202EC">
      <w:pPr>
        <w:spacing w:line="259" w:lineRule="auto"/>
        <w:jc w:val="left"/>
        <w:rPr>
          <w:b/>
          <w:sz w:val="36"/>
          <w:szCs w:val="36"/>
        </w:rPr>
      </w:pPr>
      <w:r>
        <w:rPr>
          <w:b/>
          <w:sz w:val="36"/>
          <w:szCs w:val="36"/>
        </w:rPr>
        <w:br w:type="page"/>
      </w:r>
    </w:p>
    <w:p w14:paraId="6401658A" w14:textId="77777777" w:rsidR="009414AB" w:rsidRDefault="009414AB" w:rsidP="009414AB">
      <w:pPr>
        <w:keepNext/>
        <w:keepLines/>
        <w:pageBreakBefore/>
        <w:spacing w:before="240" w:after="0"/>
        <w:outlineLvl w:val="0"/>
        <w:rPr>
          <w:rFonts w:eastAsia="Times New Roman"/>
          <w:b/>
          <w:szCs w:val="24"/>
          <w:lang w:val="en-IN" w:eastAsia="en-GB"/>
        </w:rPr>
      </w:pPr>
      <w:r>
        <w:rPr>
          <w:rFonts w:eastAsia="Times New Roman"/>
          <w:b/>
          <w:szCs w:val="24"/>
          <w:lang w:val="en-IN" w:eastAsia="en-GB"/>
        </w:rPr>
        <w:t>Acknowledgement</w:t>
      </w:r>
    </w:p>
    <w:p w14:paraId="24A15572" w14:textId="77777777" w:rsidR="009414AB" w:rsidRDefault="009414AB" w:rsidP="009414AB">
      <w:pPr>
        <w:keepNext/>
        <w:keepLines/>
        <w:spacing w:before="240" w:after="0"/>
        <w:outlineLvl w:val="0"/>
        <w:rPr>
          <w:rFonts w:eastAsia="Times New Roman"/>
          <w:b/>
          <w:szCs w:val="24"/>
          <w:lang w:val="en-IN" w:eastAsia="en-GB"/>
        </w:rPr>
      </w:pPr>
    </w:p>
    <w:p w14:paraId="5C57C8FC" w14:textId="77777777" w:rsidR="009414AB" w:rsidRDefault="009414AB" w:rsidP="009414AB">
      <w:pPr>
        <w:rPr>
          <w:rFonts w:eastAsia="Times New Roman"/>
          <w:szCs w:val="24"/>
          <w:lang w:val="en-IN" w:eastAsia="en-GB"/>
        </w:rPr>
      </w:pPr>
      <w:r>
        <w:rPr>
          <w:rFonts w:eastAsia="Times New Roman"/>
          <w:szCs w:val="24"/>
          <w:lang w:val="en-IN" w:eastAsia="en-GB"/>
        </w:rPr>
        <w:t xml:space="preserve">I like to convey my deepest appreciation to my supervisor Dr Jaya Gopalkrishnan for guiding and providing feedback throughout this study. </w:t>
      </w:r>
    </w:p>
    <w:p w14:paraId="2EC64BD5" w14:textId="77777777" w:rsidR="009414AB" w:rsidRDefault="009414AB" w:rsidP="009414AB">
      <w:pPr>
        <w:rPr>
          <w:rFonts w:eastAsia="Times New Roman"/>
          <w:szCs w:val="24"/>
          <w:lang w:val="en-IN" w:eastAsia="en-GB"/>
        </w:rPr>
      </w:pPr>
      <w:r>
        <w:rPr>
          <w:rFonts w:eastAsia="Times New Roman"/>
          <w:szCs w:val="24"/>
          <w:lang w:val="en-IN" w:eastAsia="en-GB"/>
        </w:rPr>
        <w:t xml:space="preserve">I am indebted to my colleagues and friends who supported me and assist me in gathering prerequisites for my study. Finally, I am grateful to my family for helping me complete my education and supporting me throughout the journey.   </w:t>
      </w:r>
    </w:p>
    <w:p w14:paraId="0857ED85" w14:textId="025BB5F8" w:rsidR="009414AB" w:rsidRDefault="009414AB" w:rsidP="009414AB">
      <w:pPr>
        <w:rPr>
          <w:rFonts w:eastAsia="Times New Roman"/>
          <w:szCs w:val="24"/>
          <w:lang w:val="en-IN" w:eastAsia="en-GB"/>
        </w:rPr>
      </w:pPr>
      <w:r>
        <w:rPr>
          <w:rFonts w:eastAsia="Times New Roman"/>
          <w:szCs w:val="24"/>
          <w:lang w:val="en-IN" w:eastAsia="en-GB"/>
        </w:rPr>
        <w:t>Your Signature:</w:t>
      </w:r>
      <w:r w:rsidR="00D7559F" w:rsidRPr="00D7559F">
        <w:rPr>
          <w:rFonts w:ascii="Arial" w:eastAsia="Arial" w:hAnsi="Arial" w:cs="Arial"/>
          <w:noProof/>
          <w:szCs w:val="24"/>
          <w:lang w:val="en-IN" w:eastAsia="en-GB"/>
        </w:rPr>
        <w:t xml:space="preserve"> </w:t>
      </w:r>
      <w:r w:rsidR="00D7559F">
        <w:rPr>
          <w:rFonts w:ascii="Arial" w:eastAsia="Arial" w:hAnsi="Arial" w:cs="Arial"/>
          <w:noProof/>
          <w:szCs w:val="24"/>
          <w:lang w:val="en-IN" w:eastAsia="en-GB"/>
        </w:rPr>
        <w:drawing>
          <wp:inline distT="0" distB="0" distL="0" distR="0" wp14:anchorId="7A60675B" wp14:editId="5F6A0C03">
            <wp:extent cx="975571" cy="449541"/>
            <wp:effectExtent l="0" t="0" r="0" b="0"/>
            <wp:docPr id="951830859" name="Picture 9518308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761687" name="Picture 2">
                      <a:extLst>
                        <a:ext uri="{C183D7F6-B498-43B3-948B-1728B52AA6E4}">
                          <adec:decorative xmlns:adec="http://schemas.microsoft.com/office/drawing/2017/decorative" val="1"/>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1098" cy="470520"/>
                    </a:xfrm>
                    <a:prstGeom prst="rect">
                      <a:avLst/>
                    </a:prstGeom>
                  </pic:spPr>
                </pic:pic>
              </a:graphicData>
            </a:graphic>
          </wp:inline>
        </w:drawing>
      </w:r>
    </w:p>
    <w:p w14:paraId="303FB134" w14:textId="5EF093C7" w:rsidR="009414AB" w:rsidRDefault="009414AB" w:rsidP="009414AB">
      <w:pPr>
        <w:rPr>
          <w:rFonts w:eastAsia="Times New Roman"/>
          <w:szCs w:val="24"/>
          <w:lang w:val="en-IN" w:eastAsia="en-GB"/>
        </w:rPr>
      </w:pPr>
      <w:r>
        <w:rPr>
          <w:rFonts w:eastAsia="Times New Roman"/>
          <w:szCs w:val="24"/>
          <w:lang w:val="en-IN" w:eastAsia="en-GB"/>
        </w:rPr>
        <w:t>Date:</w:t>
      </w:r>
      <w:r w:rsidR="00D7559F">
        <w:rPr>
          <w:rFonts w:eastAsia="Times New Roman"/>
          <w:szCs w:val="24"/>
          <w:lang w:val="en-IN" w:eastAsia="en-GB"/>
        </w:rPr>
        <w:t>14/06/2023</w:t>
      </w:r>
    </w:p>
    <w:p w14:paraId="2B1CD182" w14:textId="14075DE0" w:rsidR="000202EC" w:rsidRDefault="000202EC" w:rsidP="008C58AB">
      <w:pPr>
        <w:tabs>
          <w:tab w:val="left" w:pos="3885"/>
          <w:tab w:val="center" w:pos="4680"/>
        </w:tabs>
        <w:spacing w:line="259" w:lineRule="auto"/>
        <w:rPr>
          <w:b/>
          <w:sz w:val="36"/>
          <w:szCs w:val="36"/>
        </w:rPr>
      </w:pPr>
    </w:p>
    <w:p w14:paraId="0352F4FE" w14:textId="080BF3FC" w:rsidR="008415F3" w:rsidRPr="00747EC1" w:rsidRDefault="00AC05D6" w:rsidP="00BF186F">
      <w:pPr>
        <w:spacing w:line="259" w:lineRule="auto"/>
        <w:jc w:val="left"/>
        <w:rPr>
          <w:b/>
          <w:sz w:val="36"/>
          <w:szCs w:val="36"/>
        </w:rPr>
      </w:pPr>
      <w:r>
        <w:rPr>
          <w:lang w:val="en-US"/>
        </w:rPr>
        <w:br w:type="page"/>
      </w:r>
    </w:p>
    <w:sdt>
      <w:sdtPr>
        <w:rPr>
          <w:rFonts w:ascii="Times New Roman" w:eastAsiaTheme="minorHAnsi" w:hAnsi="Times New Roman" w:cstheme="minorBidi"/>
          <w:color w:val="auto"/>
          <w:sz w:val="24"/>
          <w:szCs w:val="22"/>
          <w:lang w:val="en-GB"/>
        </w:rPr>
        <w:id w:val="893788239"/>
        <w:docPartObj>
          <w:docPartGallery w:val="Table of Contents"/>
          <w:docPartUnique/>
        </w:docPartObj>
      </w:sdtPr>
      <w:sdtEndPr>
        <w:rPr>
          <w:b/>
          <w:bCs/>
          <w:noProof/>
        </w:rPr>
      </w:sdtEndPr>
      <w:sdtContent>
        <w:p w14:paraId="208D5625" w14:textId="77777777" w:rsidR="008415F3" w:rsidRPr="003F2420" w:rsidRDefault="008415F3" w:rsidP="00AC05D6">
          <w:pPr>
            <w:pStyle w:val="TOCHeading"/>
            <w:jc w:val="center"/>
            <w:rPr>
              <w:rFonts w:ascii="Times New Roman" w:hAnsi="Times New Roman" w:cs="Times New Roman"/>
              <w:b/>
              <w:color w:val="auto"/>
              <w:sz w:val="24"/>
              <w:szCs w:val="24"/>
            </w:rPr>
          </w:pPr>
          <w:r w:rsidRPr="003F2420">
            <w:rPr>
              <w:rFonts w:ascii="Times New Roman" w:hAnsi="Times New Roman" w:cs="Times New Roman"/>
              <w:b/>
              <w:color w:val="auto"/>
              <w:sz w:val="24"/>
              <w:szCs w:val="24"/>
            </w:rPr>
            <w:t>Table of Contents</w:t>
          </w:r>
        </w:p>
        <w:p w14:paraId="58FEC1E2" w14:textId="79F30C18" w:rsidR="00882FCC" w:rsidRDefault="00E104DE">
          <w:pPr>
            <w:pStyle w:val="TOC1"/>
            <w:tabs>
              <w:tab w:val="right" w:leader="dot" w:pos="9350"/>
            </w:tabs>
            <w:rPr>
              <w:rFonts w:asciiTheme="minorHAnsi" w:eastAsiaTheme="minorEastAsia" w:hAnsiTheme="minorHAnsi"/>
              <w:noProof/>
              <w:kern w:val="2"/>
              <w:sz w:val="22"/>
              <w:lang w:val="en-IN" w:eastAsia="en-IN"/>
              <w14:ligatures w14:val="standardContextual"/>
            </w:rPr>
          </w:pPr>
          <w:r>
            <w:fldChar w:fldCharType="begin"/>
          </w:r>
          <w:r w:rsidR="008415F3">
            <w:instrText xml:space="preserve"> TOC \o "1-3" \h \z \u </w:instrText>
          </w:r>
          <w:r>
            <w:fldChar w:fldCharType="separate"/>
          </w:r>
          <w:hyperlink w:anchor="_Toc137285363" w:history="1">
            <w:r w:rsidR="00882FCC" w:rsidRPr="00C04D89">
              <w:rPr>
                <w:rStyle w:val="Hyperlink"/>
                <w:noProof/>
              </w:rPr>
              <w:t>Chapter 1: Introduction</w:t>
            </w:r>
            <w:r w:rsidR="00882FCC">
              <w:rPr>
                <w:noProof/>
                <w:webHidden/>
              </w:rPr>
              <w:tab/>
            </w:r>
            <w:r w:rsidR="00882FCC">
              <w:rPr>
                <w:noProof/>
                <w:webHidden/>
              </w:rPr>
              <w:fldChar w:fldCharType="begin"/>
            </w:r>
            <w:r w:rsidR="00882FCC">
              <w:rPr>
                <w:noProof/>
                <w:webHidden/>
              </w:rPr>
              <w:instrText xml:space="preserve"> PAGEREF _Toc137285363 \h </w:instrText>
            </w:r>
            <w:r w:rsidR="00882FCC">
              <w:rPr>
                <w:noProof/>
                <w:webHidden/>
              </w:rPr>
            </w:r>
            <w:r w:rsidR="00882FCC">
              <w:rPr>
                <w:noProof/>
                <w:webHidden/>
              </w:rPr>
              <w:fldChar w:fldCharType="separate"/>
            </w:r>
            <w:r w:rsidR="00D7559F">
              <w:rPr>
                <w:noProof/>
                <w:webHidden/>
              </w:rPr>
              <w:t>10</w:t>
            </w:r>
            <w:r w:rsidR="00882FCC">
              <w:rPr>
                <w:noProof/>
                <w:webHidden/>
              </w:rPr>
              <w:fldChar w:fldCharType="end"/>
            </w:r>
          </w:hyperlink>
        </w:p>
        <w:p w14:paraId="4060CFD9" w14:textId="470AD505"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64" w:history="1">
            <w:r w:rsidR="00882FCC" w:rsidRPr="00C04D89">
              <w:rPr>
                <w:rStyle w:val="Hyperlink"/>
                <w:noProof/>
              </w:rPr>
              <w:t>1.1 Chapter Overview</w:t>
            </w:r>
            <w:r w:rsidR="00882FCC">
              <w:rPr>
                <w:noProof/>
                <w:webHidden/>
              </w:rPr>
              <w:tab/>
            </w:r>
            <w:r w:rsidR="00882FCC">
              <w:rPr>
                <w:noProof/>
                <w:webHidden/>
              </w:rPr>
              <w:fldChar w:fldCharType="begin"/>
            </w:r>
            <w:r w:rsidR="00882FCC">
              <w:rPr>
                <w:noProof/>
                <w:webHidden/>
              </w:rPr>
              <w:instrText xml:space="preserve"> PAGEREF _Toc137285364 \h </w:instrText>
            </w:r>
            <w:r w:rsidR="00882FCC">
              <w:rPr>
                <w:noProof/>
                <w:webHidden/>
              </w:rPr>
            </w:r>
            <w:r w:rsidR="00882FCC">
              <w:rPr>
                <w:noProof/>
                <w:webHidden/>
              </w:rPr>
              <w:fldChar w:fldCharType="separate"/>
            </w:r>
            <w:r w:rsidR="00D7559F">
              <w:rPr>
                <w:noProof/>
                <w:webHidden/>
              </w:rPr>
              <w:t>10</w:t>
            </w:r>
            <w:r w:rsidR="00882FCC">
              <w:rPr>
                <w:noProof/>
                <w:webHidden/>
              </w:rPr>
              <w:fldChar w:fldCharType="end"/>
            </w:r>
          </w:hyperlink>
        </w:p>
        <w:p w14:paraId="5D127C04" w14:textId="7BD34895"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65" w:history="1">
            <w:r w:rsidR="00882FCC" w:rsidRPr="00C04D89">
              <w:rPr>
                <w:rStyle w:val="Hyperlink"/>
                <w:noProof/>
              </w:rPr>
              <w:t>1.2 Contextual Analysis</w:t>
            </w:r>
            <w:r w:rsidR="00882FCC">
              <w:rPr>
                <w:noProof/>
                <w:webHidden/>
              </w:rPr>
              <w:tab/>
            </w:r>
            <w:r w:rsidR="00882FCC">
              <w:rPr>
                <w:noProof/>
                <w:webHidden/>
              </w:rPr>
              <w:fldChar w:fldCharType="begin"/>
            </w:r>
            <w:r w:rsidR="00882FCC">
              <w:rPr>
                <w:noProof/>
                <w:webHidden/>
              </w:rPr>
              <w:instrText xml:space="preserve"> PAGEREF _Toc137285365 \h </w:instrText>
            </w:r>
            <w:r w:rsidR="00882FCC">
              <w:rPr>
                <w:noProof/>
                <w:webHidden/>
              </w:rPr>
            </w:r>
            <w:r w:rsidR="00882FCC">
              <w:rPr>
                <w:noProof/>
                <w:webHidden/>
              </w:rPr>
              <w:fldChar w:fldCharType="separate"/>
            </w:r>
            <w:r w:rsidR="00D7559F">
              <w:rPr>
                <w:noProof/>
                <w:webHidden/>
              </w:rPr>
              <w:t>10</w:t>
            </w:r>
            <w:r w:rsidR="00882FCC">
              <w:rPr>
                <w:noProof/>
                <w:webHidden/>
              </w:rPr>
              <w:fldChar w:fldCharType="end"/>
            </w:r>
          </w:hyperlink>
        </w:p>
        <w:p w14:paraId="292C8A88" w14:textId="719D8A06"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66" w:history="1">
            <w:r w:rsidR="00882FCC" w:rsidRPr="00C04D89">
              <w:rPr>
                <w:rStyle w:val="Hyperlink"/>
                <w:noProof/>
              </w:rPr>
              <w:t>1.3 Rationale</w:t>
            </w:r>
            <w:r w:rsidR="00882FCC">
              <w:rPr>
                <w:noProof/>
                <w:webHidden/>
              </w:rPr>
              <w:tab/>
            </w:r>
            <w:r w:rsidR="00882FCC">
              <w:rPr>
                <w:noProof/>
                <w:webHidden/>
              </w:rPr>
              <w:fldChar w:fldCharType="begin"/>
            </w:r>
            <w:r w:rsidR="00882FCC">
              <w:rPr>
                <w:noProof/>
                <w:webHidden/>
              </w:rPr>
              <w:instrText xml:space="preserve"> PAGEREF _Toc137285366 \h </w:instrText>
            </w:r>
            <w:r w:rsidR="00882FCC">
              <w:rPr>
                <w:noProof/>
                <w:webHidden/>
              </w:rPr>
            </w:r>
            <w:r w:rsidR="00882FCC">
              <w:rPr>
                <w:noProof/>
                <w:webHidden/>
              </w:rPr>
              <w:fldChar w:fldCharType="separate"/>
            </w:r>
            <w:r w:rsidR="00D7559F">
              <w:rPr>
                <w:noProof/>
                <w:webHidden/>
              </w:rPr>
              <w:t>12</w:t>
            </w:r>
            <w:r w:rsidR="00882FCC">
              <w:rPr>
                <w:noProof/>
                <w:webHidden/>
              </w:rPr>
              <w:fldChar w:fldCharType="end"/>
            </w:r>
          </w:hyperlink>
        </w:p>
        <w:p w14:paraId="2CCB5E85" w14:textId="2370972F"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67" w:history="1">
            <w:r w:rsidR="00882FCC" w:rsidRPr="00C04D89">
              <w:rPr>
                <w:rStyle w:val="Hyperlink"/>
                <w:noProof/>
              </w:rPr>
              <w:t>1.4 Aim</w:t>
            </w:r>
            <w:r w:rsidR="00882FCC">
              <w:rPr>
                <w:noProof/>
                <w:webHidden/>
              </w:rPr>
              <w:tab/>
            </w:r>
            <w:r w:rsidR="00882FCC">
              <w:rPr>
                <w:noProof/>
                <w:webHidden/>
              </w:rPr>
              <w:fldChar w:fldCharType="begin"/>
            </w:r>
            <w:r w:rsidR="00882FCC">
              <w:rPr>
                <w:noProof/>
                <w:webHidden/>
              </w:rPr>
              <w:instrText xml:space="preserve"> PAGEREF _Toc137285367 \h </w:instrText>
            </w:r>
            <w:r w:rsidR="00882FCC">
              <w:rPr>
                <w:noProof/>
                <w:webHidden/>
              </w:rPr>
            </w:r>
            <w:r w:rsidR="00882FCC">
              <w:rPr>
                <w:noProof/>
                <w:webHidden/>
              </w:rPr>
              <w:fldChar w:fldCharType="separate"/>
            </w:r>
            <w:r w:rsidR="00D7559F">
              <w:rPr>
                <w:noProof/>
                <w:webHidden/>
              </w:rPr>
              <w:t>13</w:t>
            </w:r>
            <w:r w:rsidR="00882FCC">
              <w:rPr>
                <w:noProof/>
                <w:webHidden/>
              </w:rPr>
              <w:fldChar w:fldCharType="end"/>
            </w:r>
          </w:hyperlink>
        </w:p>
        <w:p w14:paraId="10F5E95D" w14:textId="7F7D6103"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68" w:history="1">
            <w:r w:rsidR="00882FCC" w:rsidRPr="00C04D89">
              <w:rPr>
                <w:rStyle w:val="Hyperlink"/>
                <w:noProof/>
              </w:rPr>
              <w:t>1.5 Objectives</w:t>
            </w:r>
            <w:r w:rsidR="00882FCC">
              <w:rPr>
                <w:noProof/>
                <w:webHidden/>
              </w:rPr>
              <w:tab/>
            </w:r>
            <w:r w:rsidR="00882FCC">
              <w:rPr>
                <w:noProof/>
                <w:webHidden/>
              </w:rPr>
              <w:fldChar w:fldCharType="begin"/>
            </w:r>
            <w:r w:rsidR="00882FCC">
              <w:rPr>
                <w:noProof/>
                <w:webHidden/>
              </w:rPr>
              <w:instrText xml:space="preserve"> PAGEREF _Toc137285368 \h </w:instrText>
            </w:r>
            <w:r w:rsidR="00882FCC">
              <w:rPr>
                <w:noProof/>
                <w:webHidden/>
              </w:rPr>
            </w:r>
            <w:r w:rsidR="00882FCC">
              <w:rPr>
                <w:noProof/>
                <w:webHidden/>
              </w:rPr>
              <w:fldChar w:fldCharType="separate"/>
            </w:r>
            <w:r w:rsidR="00D7559F">
              <w:rPr>
                <w:noProof/>
                <w:webHidden/>
              </w:rPr>
              <w:t>13</w:t>
            </w:r>
            <w:r w:rsidR="00882FCC">
              <w:rPr>
                <w:noProof/>
                <w:webHidden/>
              </w:rPr>
              <w:fldChar w:fldCharType="end"/>
            </w:r>
          </w:hyperlink>
        </w:p>
        <w:p w14:paraId="45064E7B" w14:textId="7713D273"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69" w:history="1">
            <w:r w:rsidR="00882FCC" w:rsidRPr="00C04D89">
              <w:rPr>
                <w:rStyle w:val="Hyperlink"/>
                <w:noProof/>
              </w:rPr>
              <w:t>1.6 Research Questions</w:t>
            </w:r>
            <w:r w:rsidR="00882FCC">
              <w:rPr>
                <w:noProof/>
                <w:webHidden/>
              </w:rPr>
              <w:tab/>
            </w:r>
            <w:r w:rsidR="00882FCC">
              <w:rPr>
                <w:noProof/>
                <w:webHidden/>
              </w:rPr>
              <w:fldChar w:fldCharType="begin"/>
            </w:r>
            <w:r w:rsidR="00882FCC">
              <w:rPr>
                <w:noProof/>
                <w:webHidden/>
              </w:rPr>
              <w:instrText xml:space="preserve"> PAGEREF _Toc137285369 \h </w:instrText>
            </w:r>
            <w:r w:rsidR="00882FCC">
              <w:rPr>
                <w:noProof/>
                <w:webHidden/>
              </w:rPr>
            </w:r>
            <w:r w:rsidR="00882FCC">
              <w:rPr>
                <w:noProof/>
                <w:webHidden/>
              </w:rPr>
              <w:fldChar w:fldCharType="separate"/>
            </w:r>
            <w:r w:rsidR="00D7559F">
              <w:rPr>
                <w:noProof/>
                <w:webHidden/>
              </w:rPr>
              <w:t>13</w:t>
            </w:r>
            <w:r w:rsidR="00882FCC">
              <w:rPr>
                <w:noProof/>
                <w:webHidden/>
              </w:rPr>
              <w:fldChar w:fldCharType="end"/>
            </w:r>
          </w:hyperlink>
        </w:p>
        <w:p w14:paraId="1DFD9948" w14:textId="627AA99D"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70" w:history="1">
            <w:r w:rsidR="00882FCC" w:rsidRPr="00C04D89">
              <w:rPr>
                <w:rStyle w:val="Hyperlink"/>
                <w:noProof/>
              </w:rPr>
              <w:t>1.7 Research Significance</w:t>
            </w:r>
            <w:r w:rsidR="00882FCC">
              <w:rPr>
                <w:noProof/>
                <w:webHidden/>
              </w:rPr>
              <w:tab/>
            </w:r>
            <w:r w:rsidR="00882FCC">
              <w:rPr>
                <w:noProof/>
                <w:webHidden/>
              </w:rPr>
              <w:fldChar w:fldCharType="begin"/>
            </w:r>
            <w:r w:rsidR="00882FCC">
              <w:rPr>
                <w:noProof/>
                <w:webHidden/>
              </w:rPr>
              <w:instrText xml:space="preserve"> PAGEREF _Toc137285370 \h </w:instrText>
            </w:r>
            <w:r w:rsidR="00882FCC">
              <w:rPr>
                <w:noProof/>
                <w:webHidden/>
              </w:rPr>
            </w:r>
            <w:r w:rsidR="00882FCC">
              <w:rPr>
                <w:noProof/>
                <w:webHidden/>
              </w:rPr>
              <w:fldChar w:fldCharType="separate"/>
            </w:r>
            <w:r w:rsidR="00D7559F">
              <w:rPr>
                <w:noProof/>
                <w:webHidden/>
              </w:rPr>
              <w:t>14</w:t>
            </w:r>
            <w:r w:rsidR="00882FCC">
              <w:rPr>
                <w:noProof/>
                <w:webHidden/>
              </w:rPr>
              <w:fldChar w:fldCharType="end"/>
            </w:r>
          </w:hyperlink>
        </w:p>
        <w:p w14:paraId="24EE1568" w14:textId="1BEC2A07"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71" w:history="1">
            <w:r w:rsidR="00882FCC" w:rsidRPr="00C04D89">
              <w:rPr>
                <w:rStyle w:val="Hyperlink"/>
                <w:noProof/>
              </w:rPr>
              <w:t>1.8 Structure of the Dissertation</w:t>
            </w:r>
            <w:r w:rsidR="00882FCC">
              <w:rPr>
                <w:noProof/>
                <w:webHidden/>
              </w:rPr>
              <w:tab/>
            </w:r>
            <w:r w:rsidR="00882FCC">
              <w:rPr>
                <w:noProof/>
                <w:webHidden/>
              </w:rPr>
              <w:fldChar w:fldCharType="begin"/>
            </w:r>
            <w:r w:rsidR="00882FCC">
              <w:rPr>
                <w:noProof/>
                <w:webHidden/>
              </w:rPr>
              <w:instrText xml:space="preserve"> PAGEREF _Toc137285371 \h </w:instrText>
            </w:r>
            <w:r w:rsidR="00882FCC">
              <w:rPr>
                <w:noProof/>
                <w:webHidden/>
              </w:rPr>
            </w:r>
            <w:r w:rsidR="00882FCC">
              <w:rPr>
                <w:noProof/>
                <w:webHidden/>
              </w:rPr>
              <w:fldChar w:fldCharType="separate"/>
            </w:r>
            <w:r w:rsidR="00D7559F">
              <w:rPr>
                <w:noProof/>
                <w:webHidden/>
              </w:rPr>
              <w:t>14</w:t>
            </w:r>
            <w:r w:rsidR="00882FCC">
              <w:rPr>
                <w:noProof/>
                <w:webHidden/>
              </w:rPr>
              <w:fldChar w:fldCharType="end"/>
            </w:r>
          </w:hyperlink>
        </w:p>
        <w:p w14:paraId="5CB7FDBD" w14:textId="1788A340"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72" w:history="1">
            <w:r w:rsidR="00882FCC" w:rsidRPr="00C04D89">
              <w:rPr>
                <w:rStyle w:val="Hyperlink"/>
                <w:noProof/>
              </w:rPr>
              <w:t>1.9 Summarisation of the Chapter</w:t>
            </w:r>
            <w:r w:rsidR="00882FCC">
              <w:rPr>
                <w:noProof/>
                <w:webHidden/>
              </w:rPr>
              <w:tab/>
            </w:r>
            <w:r w:rsidR="00882FCC">
              <w:rPr>
                <w:noProof/>
                <w:webHidden/>
              </w:rPr>
              <w:fldChar w:fldCharType="begin"/>
            </w:r>
            <w:r w:rsidR="00882FCC">
              <w:rPr>
                <w:noProof/>
                <w:webHidden/>
              </w:rPr>
              <w:instrText xml:space="preserve"> PAGEREF _Toc137285372 \h </w:instrText>
            </w:r>
            <w:r w:rsidR="00882FCC">
              <w:rPr>
                <w:noProof/>
                <w:webHidden/>
              </w:rPr>
            </w:r>
            <w:r w:rsidR="00882FCC">
              <w:rPr>
                <w:noProof/>
                <w:webHidden/>
              </w:rPr>
              <w:fldChar w:fldCharType="separate"/>
            </w:r>
            <w:r w:rsidR="00D7559F">
              <w:rPr>
                <w:noProof/>
                <w:webHidden/>
              </w:rPr>
              <w:t>15</w:t>
            </w:r>
            <w:r w:rsidR="00882FCC">
              <w:rPr>
                <w:noProof/>
                <w:webHidden/>
              </w:rPr>
              <w:fldChar w:fldCharType="end"/>
            </w:r>
          </w:hyperlink>
        </w:p>
        <w:p w14:paraId="198E1607" w14:textId="5D3A8FDF" w:rsidR="00882FCC"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7285373" w:history="1">
            <w:r w:rsidR="00882FCC" w:rsidRPr="00C04D89">
              <w:rPr>
                <w:rStyle w:val="Hyperlink"/>
                <w:noProof/>
              </w:rPr>
              <w:t>Chapter 2. Literature Review</w:t>
            </w:r>
            <w:r w:rsidR="00882FCC">
              <w:rPr>
                <w:noProof/>
                <w:webHidden/>
              </w:rPr>
              <w:tab/>
            </w:r>
            <w:r w:rsidR="00882FCC">
              <w:rPr>
                <w:noProof/>
                <w:webHidden/>
              </w:rPr>
              <w:fldChar w:fldCharType="begin"/>
            </w:r>
            <w:r w:rsidR="00882FCC">
              <w:rPr>
                <w:noProof/>
                <w:webHidden/>
              </w:rPr>
              <w:instrText xml:space="preserve"> PAGEREF _Toc137285373 \h </w:instrText>
            </w:r>
            <w:r w:rsidR="00882FCC">
              <w:rPr>
                <w:noProof/>
                <w:webHidden/>
              </w:rPr>
            </w:r>
            <w:r w:rsidR="00882FCC">
              <w:rPr>
                <w:noProof/>
                <w:webHidden/>
              </w:rPr>
              <w:fldChar w:fldCharType="separate"/>
            </w:r>
            <w:r w:rsidR="00D7559F">
              <w:rPr>
                <w:noProof/>
                <w:webHidden/>
              </w:rPr>
              <w:t>16</w:t>
            </w:r>
            <w:r w:rsidR="00882FCC">
              <w:rPr>
                <w:noProof/>
                <w:webHidden/>
              </w:rPr>
              <w:fldChar w:fldCharType="end"/>
            </w:r>
          </w:hyperlink>
        </w:p>
        <w:p w14:paraId="7AEFC043" w14:textId="73C45063"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74" w:history="1">
            <w:r w:rsidR="00882FCC" w:rsidRPr="00C04D89">
              <w:rPr>
                <w:rStyle w:val="Hyperlink"/>
                <w:rFonts w:eastAsia="Times New Roman"/>
                <w:noProof/>
              </w:rPr>
              <w:t>2.1 Chapter Overview</w:t>
            </w:r>
            <w:r w:rsidR="00882FCC">
              <w:rPr>
                <w:noProof/>
                <w:webHidden/>
              </w:rPr>
              <w:tab/>
            </w:r>
            <w:r w:rsidR="00882FCC">
              <w:rPr>
                <w:noProof/>
                <w:webHidden/>
              </w:rPr>
              <w:fldChar w:fldCharType="begin"/>
            </w:r>
            <w:r w:rsidR="00882FCC">
              <w:rPr>
                <w:noProof/>
                <w:webHidden/>
              </w:rPr>
              <w:instrText xml:space="preserve"> PAGEREF _Toc137285374 \h </w:instrText>
            </w:r>
            <w:r w:rsidR="00882FCC">
              <w:rPr>
                <w:noProof/>
                <w:webHidden/>
              </w:rPr>
            </w:r>
            <w:r w:rsidR="00882FCC">
              <w:rPr>
                <w:noProof/>
                <w:webHidden/>
              </w:rPr>
              <w:fldChar w:fldCharType="separate"/>
            </w:r>
            <w:r w:rsidR="00D7559F">
              <w:rPr>
                <w:noProof/>
                <w:webHidden/>
              </w:rPr>
              <w:t>16</w:t>
            </w:r>
            <w:r w:rsidR="00882FCC">
              <w:rPr>
                <w:noProof/>
                <w:webHidden/>
              </w:rPr>
              <w:fldChar w:fldCharType="end"/>
            </w:r>
          </w:hyperlink>
        </w:p>
        <w:p w14:paraId="5AAFD39B" w14:textId="6E0EA260"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75" w:history="1">
            <w:r w:rsidR="00882FCC" w:rsidRPr="00C04D89">
              <w:rPr>
                <w:rStyle w:val="Hyperlink"/>
                <w:rFonts w:eastAsia="Times New Roman"/>
                <w:noProof/>
              </w:rPr>
              <w:t>2.2 Impact Of Fringe Benefits On The Productivity Of The Employee In The Fast Food Sector</w:t>
            </w:r>
            <w:r w:rsidR="00882FCC">
              <w:rPr>
                <w:noProof/>
                <w:webHidden/>
              </w:rPr>
              <w:tab/>
            </w:r>
            <w:r w:rsidR="00882FCC">
              <w:rPr>
                <w:noProof/>
                <w:webHidden/>
              </w:rPr>
              <w:fldChar w:fldCharType="begin"/>
            </w:r>
            <w:r w:rsidR="00882FCC">
              <w:rPr>
                <w:noProof/>
                <w:webHidden/>
              </w:rPr>
              <w:instrText xml:space="preserve"> PAGEREF _Toc137285375 \h </w:instrText>
            </w:r>
            <w:r w:rsidR="00882FCC">
              <w:rPr>
                <w:noProof/>
                <w:webHidden/>
              </w:rPr>
            </w:r>
            <w:r w:rsidR="00882FCC">
              <w:rPr>
                <w:noProof/>
                <w:webHidden/>
              </w:rPr>
              <w:fldChar w:fldCharType="separate"/>
            </w:r>
            <w:r w:rsidR="00D7559F">
              <w:rPr>
                <w:noProof/>
                <w:webHidden/>
              </w:rPr>
              <w:t>16</w:t>
            </w:r>
            <w:r w:rsidR="00882FCC">
              <w:rPr>
                <w:noProof/>
                <w:webHidden/>
              </w:rPr>
              <w:fldChar w:fldCharType="end"/>
            </w:r>
          </w:hyperlink>
        </w:p>
        <w:p w14:paraId="2655D885" w14:textId="58049DEE"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76" w:history="1">
            <w:r w:rsidR="00882FCC" w:rsidRPr="00C04D89">
              <w:rPr>
                <w:rStyle w:val="Hyperlink"/>
                <w:noProof/>
              </w:rPr>
              <w:t>2.3 Herzberg’s Motivation Theory</w:t>
            </w:r>
            <w:r w:rsidR="00882FCC">
              <w:rPr>
                <w:noProof/>
                <w:webHidden/>
              </w:rPr>
              <w:tab/>
            </w:r>
            <w:r w:rsidR="00882FCC">
              <w:rPr>
                <w:noProof/>
                <w:webHidden/>
              </w:rPr>
              <w:fldChar w:fldCharType="begin"/>
            </w:r>
            <w:r w:rsidR="00882FCC">
              <w:rPr>
                <w:noProof/>
                <w:webHidden/>
              </w:rPr>
              <w:instrText xml:space="preserve"> PAGEREF _Toc137285376 \h </w:instrText>
            </w:r>
            <w:r w:rsidR="00882FCC">
              <w:rPr>
                <w:noProof/>
                <w:webHidden/>
              </w:rPr>
            </w:r>
            <w:r w:rsidR="00882FCC">
              <w:rPr>
                <w:noProof/>
                <w:webHidden/>
              </w:rPr>
              <w:fldChar w:fldCharType="separate"/>
            </w:r>
            <w:r w:rsidR="00D7559F">
              <w:rPr>
                <w:noProof/>
                <w:webHidden/>
              </w:rPr>
              <w:t>19</w:t>
            </w:r>
            <w:r w:rsidR="00882FCC">
              <w:rPr>
                <w:noProof/>
                <w:webHidden/>
              </w:rPr>
              <w:fldChar w:fldCharType="end"/>
            </w:r>
          </w:hyperlink>
        </w:p>
        <w:p w14:paraId="46603FC8" w14:textId="769B48F5"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77" w:history="1">
            <w:r w:rsidR="00882FCC" w:rsidRPr="00C04D89">
              <w:rPr>
                <w:rStyle w:val="Hyperlink"/>
                <w:noProof/>
              </w:rPr>
              <w:t>2.4 Obstacles Faced By Companies Of The Fast Food Industry Due To The Lack Of Fringe Benefits In Relation To Employee Productivity</w:t>
            </w:r>
            <w:r w:rsidR="00882FCC">
              <w:rPr>
                <w:noProof/>
                <w:webHidden/>
              </w:rPr>
              <w:tab/>
            </w:r>
            <w:r w:rsidR="00882FCC">
              <w:rPr>
                <w:noProof/>
                <w:webHidden/>
              </w:rPr>
              <w:fldChar w:fldCharType="begin"/>
            </w:r>
            <w:r w:rsidR="00882FCC">
              <w:rPr>
                <w:noProof/>
                <w:webHidden/>
              </w:rPr>
              <w:instrText xml:space="preserve"> PAGEREF _Toc137285377 \h </w:instrText>
            </w:r>
            <w:r w:rsidR="00882FCC">
              <w:rPr>
                <w:noProof/>
                <w:webHidden/>
              </w:rPr>
            </w:r>
            <w:r w:rsidR="00882FCC">
              <w:rPr>
                <w:noProof/>
                <w:webHidden/>
              </w:rPr>
              <w:fldChar w:fldCharType="separate"/>
            </w:r>
            <w:r w:rsidR="00D7559F">
              <w:rPr>
                <w:noProof/>
                <w:webHidden/>
              </w:rPr>
              <w:t>21</w:t>
            </w:r>
            <w:r w:rsidR="00882FCC">
              <w:rPr>
                <w:noProof/>
                <w:webHidden/>
              </w:rPr>
              <w:fldChar w:fldCharType="end"/>
            </w:r>
          </w:hyperlink>
        </w:p>
        <w:p w14:paraId="757BB0D9" w14:textId="571EC494"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78" w:history="1">
            <w:r w:rsidR="00882FCC" w:rsidRPr="00C04D89">
              <w:rPr>
                <w:rStyle w:val="Hyperlink"/>
                <w:noProof/>
              </w:rPr>
              <w:t>2.5 Strategies That Are Applied By the Fast Food Companies for Application Of Fringe Benefits To Improve Employee Productivity</w:t>
            </w:r>
            <w:r w:rsidR="00882FCC">
              <w:rPr>
                <w:noProof/>
                <w:webHidden/>
              </w:rPr>
              <w:tab/>
            </w:r>
            <w:r w:rsidR="00882FCC">
              <w:rPr>
                <w:noProof/>
                <w:webHidden/>
              </w:rPr>
              <w:fldChar w:fldCharType="begin"/>
            </w:r>
            <w:r w:rsidR="00882FCC">
              <w:rPr>
                <w:noProof/>
                <w:webHidden/>
              </w:rPr>
              <w:instrText xml:space="preserve"> PAGEREF _Toc137285378 \h </w:instrText>
            </w:r>
            <w:r w:rsidR="00882FCC">
              <w:rPr>
                <w:noProof/>
                <w:webHidden/>
              </w:rPr>
            </w:r>
            <w:r w:rsidR="00882FCC">
              <w:rPr>
                <w:noProof/>
                <w:webHidden/>
              </w:rPr>
              <w:fldChar w:fldCharType="separate"/>
            </w:r>
            <w:r w:rsidR="00D7559F">
              <w:rPr>
                <w:noProof/>
                <w:webHidden/>
              </w:rPr>
              <w:t>23</w:t>
            </w:r>
            <w:r w:rsidR="00882FCC">
              <w:rPr>
                <w:noProof/>
                <w:webHidden/>
              </w:rPr>
              <w:fldChar w:fldCharType="end"/>
            </w:r>
          </w:hyperlink>
        </w:p>
        <w:p w14:paraId="253C62D4" w14:textId="56060EA4"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79" w:history="1">
            <w:r w:rsidR="00882FCC" w:rsidRPr="00C04D89">
              <w:rPr>
                <w:rStyle w:val="Hyperlink"/>
                <w:noProof/>
              </w:rPr>
              <w:t>2.6 Conceptual Framework</w:t>
            </w:r>
            <w:r w:rsidR="00882FCC">
              <w:rPr>
                <w:noProof/>
                <w:webHidden/>
              </w:rPr>
              <w:tab/>
            </w:r>
            <w:r w:rsidR="00882FCC">
              <w:rPr>
                <w:noProof/>
                <w:webHidden/>
              </w:rPr>
              <w:fldChar w:fldCharType="begin"/>
            </w:r>
            <w:r w:rsidR="00882FCC">
              <w:rPr>
                <w:noProof/>
                <w:webHidden/>
              </w:rPr>
              <w:instrText xml:space="preserve"> PAGEREF _Toc137285379 \h </w:instrText>
            </w:r>
            <w:r w:rsidR="00882FCC">
              <w:rPr>
                <w:noProof/>
                <w:webHidden/>
              </w:rPr>
            </w:r>
            <w:r w:rsidR="00882FCC">
              <w:rPr>
                <w:noProof/>
                <w:webHidden/>
              </w:rPr>
              <w:fldChar w:fldCharType="separate"/>
            </w:r>
            <w:r w:rsidR="00D7559F">
              <w:rPr>
                <w:noProof/>
                <w:webHidden/>
              </w:rPr>
              <w:t>26</w:t>
            </w:r>
            <w:r w:rsidR="00882FCC">
              <w:rPr>
                <w:noProof/>
                <w:webHidden/>
              </w:rPr>
              <w:fldChar w:fldCharType="end"/>
            </w:r>
          </w:hyperlink>
        </w:p>
        <w:p w14:paraId="18A82B5F" w14:textId="5EB046E2"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80" w:history="1">
            <w:r w:rsidR="00882FCC" w:rsidRPr="00C04D89">
              <w:rPr>
                <w:rStyle w:val="Hyperlink"/>
                <w:noProof/>
              </w:rPr>
              <w:t>2.7 Literature gap</w:t>
            </w:r>
            <w:r w:rsidR="00882FCC">
              <w:rPr>
                <w:noProof/>
                <w:webHidden/>
              </w:rPr>
              <w:tab/>
            </w:r>
            <w:r w:rsidR="00882FCC">
              <w:rPr>
                <w:noProof/>
                <w:webHidden/>
              </w:rPr>
              <w:fldChar w:fldCharType="begin"/>
            </w:r>
            <w:r w:rsidR="00882FCC">
              <w:rPr>
                <w:noProof/>
                <w:webHidden/>
              </w:rPr>
              <w:instrText xml:space="preserve"> PAGEREF _Toc137285380 \h </w:instrText>
            </w:r>
            <w:r w:rsidR="00882FCC">
              <w:rPr>
                <w:noProof/>
                <w:webHidden/>
              </w:rPr>
            </w:r>
            <w:r w:rsidR="00882FCC">
              <w:rPr>
                <w:noProof/>
                <w:webHidden/>
              </w:rPr>
              <w:fldChar w:fldCharType="separate"/>
            </w:r>
            <w:r w:rsidR="00D7559F">
              <w:rPr>
                <w:noProof/>
                <w:webHidden/>
              </w:rPr>
              <w:t>27</w:t>
            </w:r>
            <w:r w:rsidR="00882FCC">
              <w:rPr>
                <w:noProof/>
                <w:webHidden/>
              </w:rPr>
              <w:fldChar w:fldCharType="end"/>
            </w:r>
          </w:hyperlink>
        </w:p>
        <w:p w14:paraId="06949283" w14:textId="3299C714"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81" w:history="1">
            <w:r w:rsidR="00882FCC" w:rsidRPr="00C04D89">
              <w:rPr>
                <w:rStyle w:val="Hyperlink"/>
                <w:noProof/>
              </w:rPr>
              <w:t>2.8 Chapter Summary</w:t>
            </w:r>
            <w:r w:rsidR="00882FCC">
              <w:rPr>
                <w:noProof/>
                <w:webHidden/>
              </w:rPr>
              <w:tab/>
            </w:r>
            <w:r w:rsidR="00882FCC">
              <w:rPr>
                <w:noProof/>
                <w:webHidden/>
              </w:rPr>
              <w:fldChar w:fldCharType="begin"/>
            </w:r>
            <w:r w:rsidR="00882FCC">
              <w:rPr>
                <w:noProof/>
                <w:webHidden/>
              </w:rPr>
              <w:instrText xml:space="preserve"> PAGEREF _Toc137285381 \h </w:instrText>
            </w:r>
            <w:r w:rsidR="00882FCC">
              <w:rPr>
                <w:noProof/>
                <w:webHidden/>
              </w:rPr>
            </w:r>
            <w:r w:rsidR="00882FCC">
              <w:rPr>
                <w:noProof/>
                <w:webHidden/>
              </w:rPr>
              <w:fldChar w:fldCharType="separate"/>
            </w:r>
            <w:r w:rsidR="00D7559F">
              <w:rPr>
                <w:noProof/>
                <w:webHidden/>
              </w:rPr>
              <w:t>27</w:t>
            </w:r>
            <w:r w:rsidR="00882FCC">
              <w:rPr>
                <w:noProof/>
                <w:webHidden/>
              </w:rPr>
              <w:fldChar w:fldCharType="end"/>
            </w:r>
          </w:hyperlink>
        </w:p>
        <w:p w14:paraId="0CC56B82" w14:textId="35DB63A6" w:rsidR="00882FCC"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7285382" w:history="1">
            <w:r w:rsidR="00882FCC" w:rsidRPr="00C04D89">
              <w:rPr>
                <w:rStyle w:val="Hyperlink"/>
                <w:noProof/>
              </w:rPr>
              <w:t>Chapter 3: Research Methodology</w:t>
            </w:r>
            <w:r w:rsidR="00882FCC">
              <w:rPr>
                <w:noProof/>
                <w:webHidden/>
              </w:rPr>
              <w:tab/>
            </w:r>
            <w:r w:rsidR="00882FCC">
              <w:rPr>
                <w:noProof/>
                <w:webHidden/>
              </w:rPr>
              <w:fldChar w:fldCharType="begin"/>
            </w:r>
            <w:r w:rsidR="00882FCC">
              <w:rPr>
                <w:noProof/>
                <w:webHidden/>
              </w:rPr>
              <w:instrText xml:space="preserve"> PAGEREF _Toc137285382 \h </w:instrText>
            </w:r>
            <w:r w:rsidR="00882FCC">
              <w:rPr>
                <w:noProof/>
                <w:webHidden/>
              </w:rPr>
            </w:r>
            <w:r w:rsidR="00882FCC">
              <w:rPr>
                <w:noProof/>
                <w:webHidden/>
              </w:rPr>
              <w:fldChar w:fldCharType="separate"/>
            </w:r>
            <w:r w:rsidR="00D7559F">
              <w:rPr>
                <w:noProof/>
                <w:webHidden/>
              </w:rPr>
              <w:t>28</w:t>
            </w:r>
            <w:r w:rsidR="00882FCC">
              <w:rPr>
                <w:noProof/>
                <w:webHidden/>
              </w:rPr>
              <w:fldChar w:fldCharType="end"/>
            </w:r>
          </w:hyperlink>
        </w:p>
        <w:p w14:paraId="0CBA0B62" w14:textId="7E778F96"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83" w:history="1">
            <w:r w:rsidR="00882FCC" w:rsidRPr="00C04D89">
              <w:rPr>
                <w:rStyle w:val="Hyperlink"/>
                <w:noProof/>
                <w:lang w:val="en-US"/>
              </w:rPr>
              <w:t>3.1 Introduction</w:t>
            </w:r>
            <w:r w:rsidR="00882FCC">
              <w:rPr>
                <w:noProof/>
                <w:webHidden/>
              </w:rPr>
              <w:tab/>
            </w:r>
            <w:r w:rsidR="00882FCC">
              <w:rPr>
                <w:noProof/>
                <w:webHidden/>
              </w:rPr>
              <w:fldChar w:fldCharType="begin"/>
            </w:r>
            <w:r w:rsidR="00882FCC">
              <w:rPr>
                <w:noProof/>
                <w:webHidden/>
              </w:rPr>
              <w:instrText xml:space="preserve"> PAGEREF _Toc137285383 \h </w:instrText>
            </w:r>
            <w:r w:rsidR="00882FCC">
              <w:rPr>
                <w:noProof/>
                <w:webHidden/>
              </w:rPr>
            </w:r>
            <w:r w:rsidR="00882FCC">
              <w:rPr>
                <w:noProof/>
                <w:webHidden/>
              </w:rPr>
              <w:fldChar w:fldCharType="separate"/>
            </w:r>
            <w:r w:rsidR="00D7559F">
              <w:rPr>
                <w:noProof/>
                <w:webHidden/>
              </w:rPr>
              <w:t>28</w:t>
            </w:r>
            <w:r w:rsidR="00882FCC">
              <w:rPr>
                <w:noProof/>
                <w:webHidden/>
              </w:rPr>
              <w:fldChar w:fldCharType="end"/>
            </w:r>
          </w:hyperlink>
        </w:p>
        <w:p w14:paraId="58536812" w14:textId="78D11E2B"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84" w:history="1">
            <w:r w:rsidR="00882FCC" w:rsidRPr="00C04D89">
              <w:rPr>
                <w:rStyle w:val="Hyperlink"/>
                <w:noProof/>
                <w:lang w:val="en-US"/>
              </w:rPr>
              <w:t>3.2 Research Onion</w:t>
            </w:r>
            <w:r w:rsidR="00882FCC">
              <w:rPr>
                <w:noProof/>
                <w:webHidden/>
              </w:rPr>
              <w:tab/>
            </w:r>
            <w:r w:rsidR="00882FCC">
              <w:rPr>
                <w:noProof/>
                <w:webHidden/>
              </w:rPr>
              <w:fldChar w:fldCharType="begin"/>
            </w:r>
            <w:r w:rsidR="00882FCC">
              <w:rPr>
                <w:noProof/>
                <w:webHidden/>
              </w:rPr>
              <w:instrText xml:space="preserve"> PAGEREF _Toc137285384 \h </w:instrText>
            </w:r>
            <w:r w:rsidR="00882FCC">
              <w:rPr>
                <w:noProof/>
                <w:webHidden/>
              </w:rPr>
            </w:r>
            <w:r w:rsidR="00882FCC">
              <w:rPr>
                <w:noProof/>
                <w:webHidden/>
              </w:rPr>
              <w:fldChar w:fldCharType="separate"/>
            </w:r>
            <w:r w:rsidR="00D7559F">
              <w:rPr>
                <w:noProof/>
                <w:webHidden/>
              </w:rPr>
              <w:t>28</w:t>
            </w:r>
            <w:r w:rsidR="00882FCC">
              <w:rPr>
                <w:noProof/>
                <w:webHidden/>
              </w:rPr>
              <w:fldChar w:fldCharType="end"/>
            </w:r>
          </w:hyperlink>
        </w:p>
        <w:p w14:paraId="12CC6098" w14:textId="44ABE04B"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85" w:history="1">
            <w:r w:rsidR="00882FCC" w:rsidRPr="00C04D89">
              <w:rPr>
                <w:rStyle w:val="Hyperlink"/>
                <w:noProof/>
              </w:rPr>
              <w:t>3.3 Research Philosophy</w:t>
            </w:r>
            <w:r w:rsidR="00882FCC">
              <w:rPr>
                <w:noProof/>
                <w:webHidden/>
              </w:rPr>
              <w:tab/>
            </w:r>
            <w:r w:rsidR="00882FCC">
              <w:rPr>
                <w:noProof/>
                <w:webHidden/>
              </w:rPr>
              <w:fldChar w:fldCharType="begin"/>
            </w:r>
            <w:r w:rsidR="00882FCC">
              <w:rPr>
                <w:noProof/>
                <w:webHidden/>
              </w:rPr>
              <w:instrText xml:space="preserve"> PAGEREF _Toc137285385 \h </w:instrText>
            </w:r>
            <w:r w:rsidR="00882FCC">
              <w:rPr>
                <w:noProof/>
                <w:webHidden/>
              </w:rPr>
            </w:r>
            <w:r w:rsidR="00882FCC">
              <w:rPr>
                <w:noProof/>
                <w:webHidden/>
              </w:rPr>
              <w:fldChar w:fldCharType="separate"/>
            </w:r>
            <w:r w:rsidR="00D7559F">
              <w:rPr>
                <w:noProof/>
                <w:webHidden/>
              </w:rPr>
              <w:t>29</w:t>
            </w:r>
            <w:r w:rsidR="00882FCC">
              <w:rPr>
                <w:noProof/>
                <w:webHidden/>
              </w:rPr>
              <w:fldChar w:fldCharType="end"/>
            </w:r>
          </w:hyperlink>
        </w:p>
        <w:p w14:paraId="45A269D4" w14:textId="2B07C25A"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86" w:history="1">
            <w:r w:rsidR="00882FCC" w:rsidRPr="00C04D89">
              <w:rPr>
                <w:rStyle w:val="Hyperlink"/>
                <w:noProof/>
              </w:rPr>
              <w:t>3.4 Research Approach</w:t>
            </w:r>
            <w:r w:rsidR="00882FCC">
              <w:rPr>
                <w:noProof/>
                <w:webHidden/>
              </w:rPr>
              <w:tab/>
            </w:r>
            <w:r w:rsidR="00882FCC">
              <w:rPr>
                <w:noProof/>
                <w:webHidden/>
              </w:rPr>
              <w:fldChar w:fldCharType="begin"/>
            </w:r>
            <w:r w:rsidR="00882FCC">
              <w:rPr>
                <w:noProof/>
                <w:webHidden/>
              </w:rPr>
              <w:instrText xml:space="preserve"> PAGEREF _Toc137285386 \h </w:instrText>
            </w:r>
            <w:r w:rsidR="00882FCC">
              <w:rPr>
                <w:noProof/>
                <w:webHidden/>
              </w:rPr>
            </w:r>
            <w:r w:rsidR="00882FCC">
              <w:rPr>
                <w:noProof/>
                <w:webHidden/>
              </w:rPr>
              <w:fldChar w:fldCharType="separate"/>
            </w:r>
            <w:r w:rsidR="00D7559F">
              <w:rPr>
                <w:noProof/>
                <w:webHidden/>
              </w:rPr>
              <w:t>29</w:t>
            </w:r>
            <w:r w:rsidR="00882FCC">
              <w:rPr>
                <w:noProof/>
                <w:webHidden/>
              </w:rPr>
              <w:fldChar w:fldCharType="end"/>
            </w:r>
          </w:hyperlink>
        </w:p>
        <w:p w14:paraId="02C2D637" w14:textId="5FBD6259"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87" w:history="1">
            <w:r w:rsidR="00882FCC" w:rsidRPr="00C04D89">
              <w:rPr>
                <w:rStyle w:val="Hyperlink"/>
                <w:noProof/>
              </w:rPr>
              <w:t>3.5 Research Design</w:t>
            </w:r>
            <w:r w:rsidR="00882FCC">
              <w:rPr>
                <w:noProof/>
                <w:webHidden/>
              </w:rPr>
              <w:tab/>
            </w:r>
            <w:r w:rsidR="00882FCC">
              <w:rPr>
                <w:noProof/>
                <w:webHidden/>
              </w:rPr>
              <w:fldChar w:fldCharType="begin"/>
            </w:r>
            <w:r w:rsidR="00882FCC">
              <w:rPr>
                <w:noProof/>
                <w:webHidden/>
              </w:rPr>
              <w:instrText xml:space="preserve"> PAGEREF _Toc137285387 \h </w:instrText>
            </w:r>
            <w:r w:rsidR="00882FCC">
              <w:rPr>
                <w:noProof/>
                <w:webHidden/>
              </w:rPr>
            </w:r>
            <w:r w:rsidR="00882FCC">
              <w:rPr>
                <w:noProof/>
                <w:webHidden/>
              </w:rPr>
              <w:fldChar w:fldCharType="separate"/>
            </w:r>
            <w:r w:rsidR="00D7559F">
              <w:rPr>
                <w:noProof/>
                <w:webHidden/>
              </w:rPr>
              <w:t>30</w:t>
            </w:r>
            <w:r w:rsidR="00882FCC">
              <w:rPr>
                <w:noProof/>
                <w:webHidden/>
              </w:rPr>
              <w:fldChar w:fldCharType="end"/>
            </w:r>
          </w:hyperlink>
        </w:p>
        <w:p w14:paraId="07A0BA8D" w14:textId="3D5E265A"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88" w:history="1">
            <w:r w:rsidR="00882FCC" w:rsidRPr="00C04D89">
              <w:rPr>
                <w:rStyle w:val="Hyperlink"/>
                <w:noProof/>
              </w:rPr>
              <w:t>3.6 Research Strategy</w:t>
            </w:r>
            <w:r w:rsidR="00882FCC">
              <w:rPr>
                <w:noProof/>
                <w:webHidden/>
              </w:rPr>
              <w:tab/>
            </w:r>
            <w:r w:rsidR="00882FCC">
              <w:rPr>
                <w:noProof/>
                <w:webHidden/>
              </w:rPr>
              <w:fldChar w:fldCharType="begin"/>
            </w:r>
            <w:r w:rsidR="00882FCC">
              <w:rPr>
                <w:noProof/>
                <w:webHidden/>
              </w:rPr>
              <w:instrText xml:space="preserve"> PAGEREF _Toc137285388 \h </w:instrText>
            </w:r>
            <w:r w:rsidR="00882FCC">
              <w:rPr>
                <w:noProof/>
                <w:webHidden/>
              </w:rPr>
            </w:r>
            <w:r w:rsidR="00882FCC">
              <w:rPr>
                <w:noProof/>
                <w:webHidden/>
              </w:rPr>
              <w:fldChar w:fldCharType="separate"/>
            </w:r>
            <w:r w:rsidR="00D7559F">
              <w:rPr>
                <w:noProof/>
                <w:webHidden/>
              </w:rPr>
              <w:t>30</w:t>
            </w:r>
            <w:r w:rsidR="00882FCC">
              <w:rPr>
                <w:noProof/>
                <w:webHidden/>
              </w:rPr>
              <w:fldChar w:fldCharType="end"/>
            </w:r>
          </w:hyperlink>
        </w:p>
        <w:p w14:paraId="3C215A0A" w14:textId="6ED58324"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89" w:history="1">
            <w:r w:rsidR="00882FCC" w:rsidRPr="00C04D89">
              <w:rPr>
                <w:rStyle w:val="Hyperlink"/>
                <w:noProof/>
              </w:rPr>
              <w:t>3.7 Sampling Technique</w:t>
            </w:r>
            <w:r w:rsidR="00882FCC">
              <w:rPr>
                <w:noProof/>
                <w:webHidden/>
              </w:rPr>
              <w:tab/>
            </w:r>
            <w:r w:rsidR="00882FCC">
              <w:rPr>
                <w:noProof/>
                <w:webHidden/>
              </w:rPr>
              <w:fldChar w:fldCharType="begin"/>
            </w:r>
            <w:r w:rsidR="00882FCC">
              <w:rPr>
                <w:noProof/>
                <w:webHidden/>
              </w:rPr>
              <w:instrText xml:space="preserve"> PAGEREF _Toc137285389 \h </w:instrText>
            </w:r>
            <w:r w:rsidR="00882FCC">
              <w:rPr>
                <w:noProof/>
                <w:webHidden/>
              </w:rPr>
            </w:r>
            <w:r w:rsidR="00882FCC">
              <w:rPr>
                <w:noProof/>
                <w:webHidden/>
              </w:rPr>
              <w:fldChar w:fldCharType="separate"/>
            </w:r>
            <w:r w:rsidR="00D7559F">
              <w:rPr>
                <w:noProof/>
                <w:webHidden/>
              </w:rPr>
              <w:t>30</w:t>
            </w:r>
            <w:r w:rsidR="00882FCC">
              <w:rPr>
                <w:noProof/>
                <w:webHidden/>
              </w:rPr>
              <w:fldChar w:fldCharType="end"/>
            </w:r>
          </w:hyperlink>
        </w:p>
        <w:p w14:paraId="6687FF8C" w14:textId="6D4EE944"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90" w:history="1">
            <w:r w:rsidR="00882FCC" w:rsidRPr="00C04D89">
              <w:rPr>
                <w:rStyle w:val="Hyperlink"/>
                <w:noProof/>
              </w:rPr>
              <w:t>3.8 Data Collection Process</w:t>
            </w:r>
            <w:r w:rsidR="00882FCC">
              <w:rPr>
                <w:noProof/>
                <w:webHidden/>
              </w:rPr>
              <w:tab/>
            </w:r>
            <w:r w:rsidR="00882FCC">
              <w:rPr>
                <w:noProof/>
                <w:webHidden/>
              </w:rPr>
              <w:fldChar w:fldCharType="begin"/>
            </w:r>
            <w:r w:rsidR="00882FCC">
              <w:rPr>
                <w:noProof/>
                <w:webHidden/>
              </w:rPr>
              <w:instrText xml:space="preserve"> PAGEREF _Toc137285390 \h </w:instrText>
            </w:r>
            <w:r w:rsidR="00882FCC">
              <w:rPr>
                <w:noProof/>
                <w:webHidden/>
              </w:rPr>
            </w:r>
            <w:r w:rsidR="00882FCC">
              <w:rPr>
                <w:noProof/>
                <w:webHidden/>
              </w:rPr>
              <w:fldChar w:fldCharType="separate"/>
            </w:r>
            <w:r w:rsidR="00D7559F">
              <w:rPr>
                <w:noProof/>
                <w:webHidden/>
              </w:rPr>
              <w:t>31</w:t>
            </w:r>
            <w:r w:rsidR="00882FCC">
              <w:rPr>
                <w:noProof/>
                <w:webHidden/>
              </w:rPr>
              <w:fldChar w:fldCharType="end"/>
            </w:r>
          </w:hyperlink>
        </w:p>
        <w:p w14:paraId="0A638B2F" w14:textId="2448A83B"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91" w:history="1">
            <w:r w:rsidR="00882FCC" w:rsidRPr="00C04D89">
              <w:rPr>
                <w:rStyle w:val="Hyperlink"/>
                <w:noProof/>
              </w:rPr>
              <w:t>3.9 Data Analysis</w:t>
            </w:r>
            <w:r w:rsidR="00882FCC">
              <w:rPr>
                <w:noProof/>
                <w:webHidden/>
              </w:rPr>
              <w:tab/>
            </w:r>
            <w:r w:rsidR="00882FCC">
              <w:rPr>
                <w:noProof/>
                <w:webHidden/>
              </w:rPr>
              <w:fldChar w:fldCharType="begin"/>
            </w:r>
            <w:r w:rsidR="00882FCC">
              <w:rPr>
                <w:noProof/>
                <w:webHidden/>
              </w:rPr>
              <w:instrText xml:space="preserve"> PAGEREF _Toc137285391 \h </w:instrText>
            </w:r>
            <w:r w:rsidR="00882FCC">
              <w:rPr>
                <w:noProof/>
                <w:webHidden/>
              </w:rPr>
            </w:r>
            <w:r w:rsidR="00882FCC">
              <w:rPr>
                <w:noProof/>
                <w:webHidden/>
              </w:rPr>
              <w:fldChar w:fldCharType="separate"/>
            </w:r>
            <w:r w:rsidR="00D7559F">
              <w:rPr>
                <w:noProof/>
                <w:webHidden/>
              </w:rPr>
              <w:t>32</w:t>
            </w:r>
            <w:r w:rsidR="00882FCC">
              <w:rPr>
                <w:noProof/>
                <w:webHidden/>
              </w:rPr>
              <w:fldChar w:fldCharType="end"/>
            </w:r>
          </w:hyperlink>
        </w:p>
        <w:p w14:paraId="27DF3E14" w14:textId="2DB8CD1F"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92" w:history="1">
            <w:r w:rsidR="00882FCC" w:rsidRPr="00C04D89">
              <w:rPr>
                <w:rStyle w:val="Hyperlink"/>
                <w:noProof/>
              </w:rPr>
              <w:t>3.10 Ethical Considerations</w:t>
            </w:r>
            <w:r w:rsidR="00882FCC">
              <w:rPr>
                <w:noProof/>
                <w:webHidden/>
              </w:rPr>
              <w:tab/>
            </w:r>
            <w:r w:rsidR="00882FCC">
              <w:rPr>
                <w:noProof/>
                <w:webHidden/>
              </w:rPr>
              <w:fldChar w:fldCharType="begin"/>
            </w:r>
            <w:r w:rsidR="00882FCC">
              <w:rPr>
                <w:noProof/>
                <w:webHidden/>
              </w:rPr>
              <w:instrText xml:space="preserve"> PAGEREF _Toc137285392 \h </w:instrText>
            </w:r>
            <w:r w:rsidR="00882FCC">
              <w:rPr>
                <w:noProof/>
                <w:webHidden/>
              </w:rPr>
            </w:r>
            <w:r w:rsidR="00882FCC">
              <w:rPr>
                <w:noProof/>
                <w:webHidden/>
              </w:rPr>
              <w:fldChar w:fldCharType="separate"/>
            </w:r>
            <w:r w:rsidR="00D7559F">
              <w:rPr>
                <w:noProof/>
                <w:webHidden/>
              </w:rPr>
              <w:t>33</w:t>
            </w:r>
            <w:r w:rsidR="00882FCC">
              <w:rPr>
                <w:noProof/>
                <w:webHidden/>
              </w:rPr>
              <w:fldChar w:fldCharType="end"/>
            </w:r>
          </w:hyperlink>
        </w:p>
        <w:p w14:paraId="3A5D3AFD" w14:textId="07F54880"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93" w:history="1">
            <w:r w:rsidR="00882FCC" w:rsidRPr="00C04D89">
              <w:rPr>
                <w:rStyle w:val="Hyperlink"/>
                <w:noProof/>
              </w:rPr>
              <w:t>3.11 Research Limitations and Accessibility Issues</w:t>
            </w:r>
            <w:r w:rsidR="00882FCC">
              <w:rPr>
                <w:noProof/>
                <w:webHidden/>
              </w:rPr>
              <w:tab/>
            </w:r>
            <w:r w:rsidR="00882FCC">
              <w:rPr>
                <w:noProof/>
                <w:webHidden/>
              </w:rPr>
              <w:fldChar w:fldCharType="begin"/>
            </w:r>
            <w:r w:rsidR="00882FCC">
              <w:rPr>
                <w:noProof/>
                <w:webHidden/>
              </w:rPr>
              <w:instrText xml:space="preserve"> PAGEREF _Toc137285393 \h </w:instrText>
            </w:r>
            <w:r w:rsidR="00882FCC">
              <w:rPr>
                <w:noProof/>
                <w:webHidden/>
              </w:rPr>
            </w:r>
            <w:r w:rsidR="00882FCC">
              <w:rPr>
                <w:noProof/>
                <w:webHidden/>
              </w:rPr>
              <w:fldChar w:fldCharType="separate"/>
            </w:r>
            <w:r w:rsidR="00D7559F">
              <w:rPr>
                <w:noProof/>
                <w:webHidden/>
              </w:rPr>
              <w:t>33</w:t>
            </w:r>
            <w:r w:rsidR="00882FCC">
              <w:rPr>
                <w:noProof/>
                <w:webHidden/>
              </w:rPr>
              <w:fldChar w:fldCharType="end"/>
            </w:r>
          </w:hyperlink>
        </w:p>
        <w:p w14:paraId="25ACDED1" w14:textId="7561968D"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94" w:history="1">
            <w:r w:rsidR="00882FCC" w:rsidRPr="00C04D89">
              <w:rPr>
                <w:rStyle w:val="Hyperlink"/>
                <w:noProof/>
              </w:rPr>
              <w:t>3.12 Conclusion</w:t>
            </w:r>
            <w:r w:rsidR="00882FCC">
              <w:rPr>
                <w:noProof/>
                <w:webHidden/>
              </w:rPr>
              <w:tab/>
            </w:r>
            <w:r w:rsidR="00882FCC">
              <w:rPr>
                <w:noProof/>
                <w:webHidden/>
              </w:rPr>
              <w:fldChar w:fldCharType="begin"/>
            </w:r>
            <w:r w:rsidR="00882FCC">
              <w:rPr>
                <w:noProof/>
                <w:webHidden/>
              </w:rPr>
              <w:instrText xml:space="preserve"> PAGEREF _Toc137285394 \h </w:instrText>
            </w:r>
            <w:r w:rsidR="00882FCC">
              <w:rPr>
                <w:noProof/>
                <w:webHidden/>
              </w:rPr>
            </w:r>
            <w:r w:rsidR="00882FCC">
              <w:rPr>
                <w:noProof/>
                <w:webHidden/>
              </w:rPr>
              <w:fldChar w:fldCharType="separate"/>
            </w:r>
            <w:r w:rsidR="00D7559F">
              <w:rPr>
                <w:noProof/>
                <w:webHidden/>
              </w:rPr>
              <w:t>33</w:t>
            </w:r>
            <w:r w:rsidR="00882FCC">
              <w:rPr>
                <w:noProof/>
                <w:webHidden/>
              </w:rPr>
              <w:fldChar w:fldCharType="end"/>
            </w:r>
          </w:hyperlink>
        </w:p>
        <w:p w14:paraId="73ECC8C5" w14:textId="11D0DD92" w:rsidR="00882FCC"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7285395" w:history="1">
            <w:r w:rsidR="00882FCC" w:rsidRPr="00C04D89">
              <w:rPr>
                <w:rStyle w:val="Hyperlink"/>
                <w:noProof/>
              </w:rPr>
              <w:t>Chapter 4: Data Analysis and Findings</w:t>
            </w:r>
            <w:r w:rsidR="00882FCC">
              <w:rPr>
                <w:noProof/>
                <w:webHidden/>
              </w:rPr>
              <w:tab/>
            </w:r>
            <w:r w:rsidR="00882FCC">
              <w:rPr>
                <w:noProof/>
                <w:webHidden/>
              </w:rPr>
              <w:fldChar w:fldCharType="begin"/>
            </w:r>
            <w:r w:rsidR="00882FCC">
              <w:rPr>
                <w:noProof/>
                <w:webHidden/>
              </w:rPr>
              <w:instrText xml:space="preserve"> PAGEREF _Toc137285395 \h </w:instrText>
            </w:r>
            <w:r w:rsidR="00882FCC">
              <w:rPr>
                <w:noProof/>
                <w:webHidden/>
              </w:rPr>
            </w:r>
            <w:r w:rsidR="00882FCC">
              <w:rPr>
                <w:noProof/>
                <w:webHidden/>
              </w:rPr>
              <w:fldChar w:fldCharType="separate"/>
            </w:r>
            <w:r w:rsidR="00D7559F">
              <w:rPr>
                <w:noProof/>
                <w:webHidden/>
              </w:rPr>
              <w:t>35</w:t>
            </w:r>
            <w:r w:rsidR="00882FCC">
              <w:rPr>
                <w:noProof/>
                <w:webHidden/>
              </w:rPr>
              <w:fldChar w:fldCharType="end"/>
            </w:r>
          </w:hyperlink>
        </w:p>
        <w:p w14:paraId="5DDF2D65" w14:textId="264CF5B9"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96" w:history="1">
            <w:r w:rsidR="00882FCC" w:rsidRPr="00C04D89">
              <w:rPr>
                <w:rStyle w:val="Hyperlink"/>
                <w:noProof/>
              </w:rPr>
              <w:t>4.1 Chapter Overview</w:t>
            </w:r>
            <w:r w:rsidR="00882FCC">
              <w:rPr>
                <w:noProof/>
                <w:webHidden/>
              </w:rPr>
              <w:tab/>
            </w:r>
            <w:r w:rsidR="00882FCC">
              <w:rPr>
                <w:noProof/>
                <w:webHidden/>
              </w:rPr>
              <w:fldChar w:fldCharType="begin"/>
            </w:r>
            <w:r w:rsidR="00882FCC">
              <w:rPr>
                <w:noProof/>
                <w:webHidden/>
              </w:rPr>
              <w:instrText xml:space="preserve"> PAGEREF _Toc137285396 \h </w:instrText>
            </w:r>
            <w:r w:rsidR="00882FCC">
              <w:rPr>
                <w:noProof/>
                <w:webHidden/>
              </w:rPr>
            </w:r>
            <w:r w:rsidR="00882FCC">
              <w:rPr>
                <w:noProof/>
                <w:webHidden/>
              </w:rPr>
              <w:fldChar w:fldCharType="separate"/>
            </w:r>
            <w:r w:rsidR="00D7559F">
              <w:rPr>
                <w:noProof/>
                <w:webHidden/>
              </w:rPr>
              <w:t>35</w:t>
            </w:r>
            <w:r w:rsidR="00882FCC">
              <w:rPr>
                <w:noProof/>
                <w:webHidden/>
              </w:rPr>
              <w:fldChar w:fldCharType="end"/>
            </w:r>
          </w:hyperlink>
        </w:p>
        <w:p w14:paraId="55DD5109" w14:textId="48E9A96B"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97" w:history="1">
            <w:r w:rsidR="00882FCC" w:rsidRPr="00C04D89">
              <w:rPr>
                <w:rStyle w:val="Hyperlink"/>
                <w:noProof/>
              </w:rPr>
              <w:t>4.2 Thematic Data Analysis</w:t>
            </w:r>
            <w:r w:rsidR="00882FCC">
              <w:rPr>
                <w:noProof/>
                <w:webHidden/>
              </w:rPr>
              <w:tab/>
            </w:r>
            <w:r w:rsidR="00882FCC">
              <w:rPr>
                <w:noProof/>
                <w:webHidden/>
              </w:rPr>
              <w:fldChar w:fldCharType="begin"/>
            </w:r>
            <w:r w:rsidR="00882FCC">
              <w:rPr>
                <w:noProof/>
                <w:webHidden/>
              </w:rPr>
              <w:instrText xml:space="preserve"> PAGEREF _Toc137285397 \h </w:instrText>
            </w:r>
            <w:r w:rsidR="00882FCC">
              <w:rPr>
                <w:noProof/>
                <w:webHidden/>
              </w:rPr>
            </w:r>
            <w:r w:rsidR="00882FCC">
              <w:rPr>
                <w:noProof/>
                <w:webHidden/>
              </w:rPr>
              <w:fldChar w:fldCharType="separate"/>
            </w:r>
            <w:r w:rsidR="00D7559F">
              <w:rPr>
                <w:noProof/>
                <w:webHidden/>
              </w:rPr>
              <w:t>35</w:t>
            </w:r>
            <w:r w:rsidR="00882FCC">
              <w:rPr>
                <w:noProof/>
                <w:webHidden/>
              </w:rPr>
              <w:fldChar w:fldCharType="end"/>
            </w:r>
          </w:hyperlink>
        </w:p>
        <w:p w14:paraId="267A9BD7" w14:textId="2DB4551E"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98" w:history="1">
            <w:r w:rsidR="00882FCC" w:rsidRPr="00C04D89">
              <w:rPr>
                <w:rStyle w:val="Hyperlink"/>
                <w:noProof/>
              </w:rPr>
              <w:t>4.3 Survey Data Analysis</w:t>
            </w:r>
            <w:r w:rsidR="00882FCC">
              <w:rPr>
                <w:noProof/>
                <w:webHidden/>
              </w:rPr>
              <w:tab/>
            </w:r>
            <w:r w:rsidR="00882FCC">
              <w:rPr>
                <w:noProof/>
                <w:webHidden/>
              </w:rPr>
              <w:fldChar w:fldCharType="begin"/>
            </w:r>
            <w:r w:rsidR="00882FCC">
              <w:rPr>
                <w:noProof/>
                <w:webHidden/>
              </w:rPr>
              <w:instrText xml:space="preserve"> PAGEREF _Toc137285398 \h </w:instrText>
            </w:r>
            <w:r w:rsidR="00882FCC">
              <w:rPr>
                <w:noProof/>
                <w:webHidden/>
              </w:rPr>
            </w:r>
            <w:r w:rsidR="00882FCC">
              <w:rPr>
                <w:noProof/>
                <w:webHidden/>
              </w:rPr>
              <w:fldChar w:fldCharType="separate"/>
            </w:r>
            <w:r w:rsidR="00D7559F">
              <w:rPr>
                <w:noProof/>
                <w:webHidden/>
              </w:rPr>
              <w:t>38</w:t>
            </w:r>
            <w:r w:rsidR="00882FCC">
              <w:rPr>
                <w:noProof/>
                <w:webHidden/>
              </w:rPr>
              <w:fldChar w:fldCharType="end"/>
            </w:r>
          </w:hyperlink>
        </w:p>
        <w:p w14:paraId="48B94B37" w14:textId="1057E018"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399" w:history="1">
            <w:r w:rsidR="00882FCC" w:rsidRPr="00C04D89">
              <w:rPr>
                <w:rStyle w:val="Hyperlink"/>
                <w:noProof/>
              </w:rPr>
              <w:t>4.4 Correlation and Descriptive Statistical Analysis</w:t>
            </w:r>
            <w:r w:rsidR="00882FCC">
              <w:rPr>
                <w:noProof/>
                <w:webHidden/>
              </w:rPr>
              <w:tab/>
            </w:r>
            <w:r w:rsidR="00882FCC">
              <w:rPr>
                <w:noProof/>
                <w:webHidden/>
              </w:rPr>
              <w:fldChar w:fldCharType="begin"/>
            </w:r>
            <w:r w:rsidR="00882FCC">
              <w:rPr>
                <w:noProof/>
                <w:webHidden/>
              </w:rPr>
              <w:instrText xml:space="preserve"> PAGEREF _Toc137285399 \h </w:instrText>
            </w:r>
            <w:r w:rsidR="00882FCC">
              <w:rPr>
                <w:noProof/>
                <w:webHidden/>
              </w:rPr>
            </w:r>
            <w:r w:rsidR="00882FCC">
              <w:rPr>
                <w:noProof/>
                <w:webHidden/>
              </w:rPr>
              <w:fldChar w:fldCharType="separate"/>
            </w:r>
            <w:r w:rsidR="00D7559F">
              <w:rPr>
                <w:noProof/>
                <w:webHidden/>
              </w:rPr>
              <w:t>79</w:t>
            </w:r>
            <w:r w:rsidR="00882FCC">
              <w:rPr>
                <w:noProof/>
                <w:webHidden/>
              </w:rPr>
              <w:fldChar w:fldCharType="end"/>
            </w:r>
          </w:hyperlink>
        </w:p>
        <w:p w14:paraId="07875B18" w14:textId="23FE0419"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400" w:history="1">
            <w:r w:rsidR="00882FCC" w:rsidRPr="00C04D89">
              <w:rPr>
                <w:rStyle w:val="Hyperlink"/>
                <w:noProof/>
              </w:rPr>
              <w:t>4.5 Critical Interpretation of Data</w:t>
            </w:r>
            <w:r w:rsidR="00882FCC">
              <w:rPr>
                <w:noProof/>
                <w:webHidden/>
              </w:rPr>
              <w:tab/>
            </w:r>
            <w:r w:rsidR="00882FCC">
              <w:rPr>
                <w:noProof/>
                <w:webHidden/>
              </w:rPr>
              <w:fldChar w:fldCharType="begin"/>
            </w:r>
            <w:r w:rsidR="00882FCC">
              <w:rPr>
                <w:noProof/>
                <w:webHidden/>
              </w:rPr>
              <w:instrText xml:space="preserve"> PAGEREF _Toc137285400 \h </w:instrText>
            </w:r>
            <w:r w:rsidR="00882FCC">
              <w:rPr>
                <w:noProof/>
                <w:webHidden/>
              </w:rPr>
            </w:r>
            <w:r w:rsidR="00882FCC">
              <w:rPr>
                <w:noProof/>
                <w:webHidden/>
              </w:rPr>
              <w:fldChar w:fldCharType="separate"/>
            </w:r>
            <w:r w:rsidR="00D7559F">
              <w:rPr>
                <w:noProof/>
                <w:webHidden/>
              </w:rPr>
              <w:t>82</w:t>
            </w:r>
            <w:r w:rsidR="00882FCC">
              <w:rPr>
                <w:noProof/>
                <w:webHidden/>
              </w:rPr>
              <w:fldChar w:fldCharType="end"/>
            </w:r>
          </w:hyperlink>
        </w:p>
        <w:p w14:paraId="6EBE6096" w14:textId="63DE8246"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401" w:history="1">
            <w:r w:rsidR="00882FCC" w:rsidRPr="00C04D89">
              <w:rPr>
                <w:rStyle w:val="Hyperlink"/>
                <w:noProof/>
              </w:rPr>
              <w:t>4.6 Chapter Summary</w:t>
            </w:r>
            <w:r w:rsidR="00882FCC">
              <w:rPr>
                <w:noProof/>
                <w:webHidden/>
              </w:rPr>
              <w:tab/>
            </w:r>
            <w:r w:rsidR="00882FCC">
              <w:rPr>
                <w:noProof/>
                <w:webHidden/>
              </w:rPr>
              <w:fldChar w:fldCharType="begin"/>
            </w:r>
            <w:r w:rsidR="00882FCC">
              <w:rPr>
                <w:noProof/>
                <w:webHidden/>
              </w:rPr>
              <w:instrText xml:space="preserve"> PAGEREF _Toc137285401 \h </w:instrText>
            </w:r>
            <w:r w:rsidR="00882FCC">
              <w:rPr>
                <w:noProof/>
                <w:webHidden/>
              </w:rPr>
            </w:r>
            <w:r w:rsidR="00882FCC">
              <w:rPr>
                <w:noProof/>
                <w:webHidden/>
              </w:rPr>
              <w:fldChar w:fldCharType="separate"/>
            </w:r>
            <w:r w:rsidR="00D7559F">
              <w:rPr>
                <w:noProof/>
                <w:webHidden/>
              </w:rPr>
              <w:t>85</w:t>
            </w:r>
            <w:r w:rsidR="00882FCC">
              <w:rPr>
                <w:noProof/>
                <w:webHidden/>
              </w:rPr>
              <w:fldChar w:fldCharType="end"/>
            </w:r>
          </w:hyperlink>
        </w:p>
        <w:p w14:paraId="188C5587" w14:textId="6F9DF788" w:rsidR="00882FCC"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7285402" w:history="1">
            <w:r w:rsidR="00882FCC" w:rsidRPr="00C04D89">
              <w:rPr>
                <w:rStyle w:val="Hyperlink"/>
                <w:noProof/>
              </w:rPr>
              <w:t>Chapter 5. Conclusion and Recommendations</w:t>
            </w:r>
            <w:r w:rsidR="00882FCC">
              <w:rPr>
                <w:noProof/>
                <w:webHidden/>
              </w:rPr>
              <w:tab/>
            </w:r>
            <w:r w:rsidR="00882FCC">
              <w:rPr>
                <w:noProof/>
                <w:webHidden/>
              </w:rPr>
              <w:fldChar w:fldCharType="begin"/>
            </w:r>
            <w:r w:rsidR="00882FCC">
              <w:rPr>
                <w:noProof/>
                <w:webHidden/>
              </w:rPr>
              <w:instrText xml:space="preserve"> PAGEREF _Toc137285402 \h </w:instrText>
            </w:r>
            <w:r w:rsidR="00882FCC">
              <w:rPr>
                <w:noProof/>
                <w:webHidden/>
              </w:rPr>
            </w:r>
            <w:r w:rsidR="00882FCC">
              <w:rPr>
                <w:noProof/>
                <w:webHidden/>
              </w:rPr>
              <w:fldChar w:fldCharType="separate"/>
            </w:r>
            <w:r w:rsidR="00D7559F">
              <w:rPr>
                <w:noProof/>
                <w:webHidden/>
              </w:rPr>
              <w:t>86</w:t>
            </w:r>
            <w:r w:rsidR="00882FCC">
              <w:rPr>
                <w:noProof/>
                <w:webHidden/>
              </w:rPr>
              <w:fldChar w:fldCharType="end"/>
            </w:r>
          </w:hyperlink>
        </w:p>
        <w:p w14:paraId="5AB9D968" w14:textId="368F78D9"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403" w:history="1">
            <w:r w:rsidR="00882FCC" w:rsidRPr="00C04D89">
              <w:rPr>
                <w:rStyle w:val="Hyperlink"/>
                <w:bCs/>
                <w:noProof/>
              </w:rPr>
              <w:t>5.1 Overview</w:t>
            </w:r>
            <w:r w:rsidR="00882FCC">
              <w:rPr>
                <w:noProof/>
                <w:webHidden/>
              </w:rPr>
              <w:tab/>
            </w:r>
            <w:r w:rsidR="00882FCC">
              <w:rPr>
                <w:noProof/>
                <w:webHidden/>
              </w:rPr>
              <w:fldChar w:fldCharType="begin"/>
            </w:r>
            <w:r w:rsidR="00882FCC">
              <w:rPr>
                <w:noProof/>
                <w:webHidden/>
              </w:rPr>
              <w:instrText xml:space="preserve"> PAGEREF _Toc137285403 \h </w:instrText>
            </w:r>
            <w:r w:rsidR="00882FCC">
              <w:rPr>
                <w:noProof/>
                <w:webHidden/>
              </w:rPr>
            </w:r>
            <w:r w:rsidR="00882FCC">
              <w:rPr>
                <w:noProof/>
                <w:webHidden/>
              </w:rPr>
              <w:fldChar w:fldCharType="separate"/>
            </w:r>
            <w:r w:rsidR="00D7559F">
              <w:rPr>
                <w:noProof/>
                <w:webHidden/>
              </w:rPr>
              <w:t>86</w:t>
            </w:r>
            <w:r w:rsidR="00882FCC">
              <w:rPr>
                <w:noProof/>
                <w:webHidden/>
              </w:rPr>
              <w:fldChar w:fldCharType="end"/>
            </w:r>
          </w:hyperlink>
        </w:p>
        <w:p w14:paraId="26D661EB" w14:textId="54BDD8A0"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404" w:history="1">
            <w:r w:rsidR="00882FCC" w:rsidRPr="00C04D89">
              <w:rPr>
                <w:rStyle w:val="Hyperlink"/>
                <w:bCs/>
                <w:noProof/>
              </w:rPr>
              <w:t>5.2 Linking With Objectives</w:t>
            </w:r>
            <w:r w:rsidR="00882FCC">
              <w:rPr>
                <w:noProof/>
                <w:webHidden/>
              </w:rPr>
              <w:tab/>
            </w:r>
            <w:r w:rsidR="00882FCC">
              <w:rPr>
                <w:noProof/>
                <w:webHidden/>
              </w:rPr>
              <w:fldChar w:fldCharType="begin"/>
            </w:r>
            <w:r w:rsidR="00882FCC">
              <w:rPr>
                <w:noProof/>
                <w:webHidden/>
              </w:rPr>
              <w:instrText xml:space="preserve"> PAGEREF _Toc137285404 \h </w:instrText>
            </w:r>
            <w:r w:rsidR="00882FCC">
              <w:rPr>
                <w:noProof/>
                <w:webHidden/>
              </w:rPr>
            </w:r>
            <w:r w:rsidR="00882FCC">
              <w:rPr>
                <w:noProof/>
                <w:webHidden/>
              </w:rPr>
              <w:fldChar w:fldCharType="separate"/>
            </w:r>
            <w:r w:rsidR="00D7559F">
              <w:rPr>
                <w:noProof/>
                <w:webHidden/>
              </w:rPr>
              <w:t>88</w:t>
            </w:r>
            <w:r w:rsidR="00882FCC">
              <w:rPr>
                <w:noProof/>
                <w:webHidden/>
              </w:rPr>
              <w:fldChar w:fldCharType="end"/>
            </w:r>
          </w:hyperlink>
        </w:p>
        <w:p w14:paraId="097746DF" w14:textId="3CB7DA6E"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405" w:history="1">
            <w:r w:rsidR="00882FCC" w:rsidRPr="00C04D89">
              <w:rPr>
                <w:rStyle w:val="Hyperlink"/>
                <w:noProof/>
              </w:rPr>
              <w:t>5.3 recommendations</w:t>
            </w:r>
            <w:r w:rsidR="00882FCC">
              <w:rPr>
                <w:noProof/>
                <w:webHidden/>
              </w:rPr>
              <w:tab/>
            </w:r>
            <w:r w:rsidR="00882FCC">
              <w:rPr>
                <w:noProof/>
                <w:webHidden/>
              </w:rPr>
              <w:fldChar w:fldCharType="begin"/>
            </w:r>
            <w:r w:rsidR="00882FCC">
              <w:rPr>
                <w:noProof/>
                <w:webHidden/>
              </w:rPr>
              <w:instrText xml:space="preserve"> PAGEREF _Toc137285405 \h </w:instrText>
            </w:r>
            <w:r w:rsidR="00882FCC">
              <w:rPr>
                <w:noProof/>
                <w:webHidden/>
              </w:rPr>
            </w:r>
            <w:r w:rsidR="00882FCC">
              <w:rPr>
                <w:noProof/>
                <w:webHidden/>
              </w:rPr>
              <w:fldChar w:fldCharType="separate"/>
            </w:r>
            <w:r w:rsidR="00D7559F">
              <w:rPr>
                <w:noProof/>
                <w:webHidden/>
              </w:rPr>
              <w:t>89</w:t>
            </w:r>
            <w:r w:rsidR="00882FCC">
              <w:rPr>
                <w:noProof/>
                <w:webHidden/>
              </w:rPr>
              <w:fldChar w:fldCharType="end"/>
            </w:r>
          </w:hyperlink>
        </w:p>
        <w:p w14:paraId="3FE68BF7" w14:textId="60581229" w:rsidR="00882FCC" w:rsidRDefault="00000000">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37285406" w:history="1">
            <w:r w:rsidR="00882FCC" w:rsidRPr="00C04D89">
              <w:rPr>
                <w:rStyle w:val="Hyperlink"/>
                <w:bCs/>
                <w:noProof/>
              </w:rPr>
              <w:t>5.4 Future Research Scope</w:t>
            </w:r>
            <w:r w:rsidR="00882FCC">
              <w:rPr>
                <w:noProof/>
                <w:webHidden/>
              </w:rPr>
              <w:tab/>
            </w:r>
            <w:r w:rsidR="00882FCC">
              <w:rPr>
                <w:noProof/>
                <w:webHidden/>
              </w:rPr>
              <w:fldChar w:fldCharType="begin"/>
            </w:r>
            <w:r w:rsidR="00882FCC">
              <w:rPr>
                <w:noProof/>
                <w:webHidden/>
              </w:rPr>
              <w:instrText xml:space="preserve"> PAGEREF _Toc137285406 \h </w:instrText>
            </w:r>
            <w:r w:rsidR="00882FCC">
              <w:rPr>
                <w:noProof/>
                <w:webHidden/>
              </w:rPr>
            </w:r>
            <w:r w:rsidR="00882FCC">
              <w:rPr>
                <w:noProof/>
                <w:webHidden/>
              </w:rPr>
              <w:fldChar w:fldCharType="separate"/>
            </w:r>
            <w:r w:rsidR="00D7559F">
              <w:rPr>
                <w:noProof/>
                <w:webHidden/>
              </w:rPr>
              <w:t>90</w:t>
            </w:r>
            <w:r w:rsidR="00882FCC">
              <w:rPr>
                <w:noProof/>
                <w:webHidden/>
              </w:rPr>
              <w:fldChar w:fldCharType="end"/>
            </w:r>
          </w:hyperlink>
        </w:p>
        <w:p w14:paraId="0A9449FE" w14:textId="38C62548" w:rsidR="00882FCC"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7285407" w:history="1">
            <w:r w:rsidR="00882FCC" w:rsidRPr="00C04D89">
              <w:rPr>
                <w:rStyle w:val="Hyperlink"/>
                <w:noProof/>
              </w:rPr>
              <w:t>Reference list</w:t>
            </w:r>
            <w:r w:rsidR="00882FCC">
              <w:rPr>
                <w:noProof/>
                <w:webHidden/>
              </w:rPr>
              <w:tab/>
            </w:r>
            <w:r w:rsidR="00882FCC">
              <w:rPr>
                <w:noProof/>
                <w:webHidden/>
              </w:rPr>
              <w:fldChar w:fldCharType="begin"/>
            </w:r>
            <w:r w:rsidR="00882FCC">
              <w:rPr>
                <w:noProof/>
                <w:webHidden/>
              </w:rPr>
              <w:instrText xml:space="preserve"> PAGEREF _Toc137285407 \h </w:instrText>
            </w:r>
            <w:r w:rsidR="00882FCC">
              <w:rPr>
                <w:noProof/>
                <w:webHidden/>
              </w:rPr>
            </w:r>
            <w:r w:rsidR="00882FCC">
              <w:rPr>
                <w:noProof/>
                <w:webHidden/>
              </w:rPr>
              <w:fldChar w:fldCharType="separate"/>
            </w:r>
            <w:r w:rsidR="00D7559F">
              <w:rPr>
                <w:noProof/>
                <w:webHidden/>
              </w:rPr>
              <w:t>91</w:t>
            </w:r>
            <w:r w:rsidR="00882FCC">
              <w:rPr>
                <w:noProof/>
                <w:webHidden/>
              </w:rPr>
              <w:fldChar w:fldCharType="end"/>
            </w:r>
          </w:hyperlink>
        </w:p>
        <w:p w14:paraId="75E73EC8" w14:textId="76BE6185" w:rsidR="00882FCC"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37285408" w:history="1">
            <w:r w:rsidR="00882FCC" w:rsidRPr="00C04D89">
              <w:rPr>
                <w:rStyle w:val="Hyperlink"/>
                <w:noProof/>
              </w:rPr>
              <w:t>Appendix</w:t>
            </w:r>
            <w:r w:rsidR="00882FCC">
              <w:rPr>
                <w:noProof/>
                <w:webHidden/>
              </w:rPr>
              <w:tab/>
            </w:r>
            <w:r w:rsidR="00882FCC">
              <w:rPr>
                <w:noProof/>
                <w:webHidden/>
              </w:rPr>
              <w:fldChar w:fldCharType="begin"/>
            </w:r>
            <w:r w:rsidR="00882FCC">
              <w:rPr>
                <w:noProof/>
                <w:webHidden/>
              </w:rPr>
              <w:instrText xml:space="preserve"> PAGEREF _Toc137285408 \h </w:instrText>
            </w:r>
            <w:r w:rsidR="00882FCC">
              <w:rPr>
                <w:noProof/>
                <w:webHidden/>
              </w:rPr>
            </w:r>
            <w:r w:rsidR="00882FCC">
              <w:rPr>
                <w:noProof/>
                <w:webHidden/>
              </w:rPr>
              <w:fldChar w:fldCharType="separate"/>
            </w:r>
            <w:r w:rsidR="00D7559F">
              <w:rPr>
                <w:noProof/>
                <w:webHidden/>
              </w:rPr>
              <w:t>96</w:t>
            </w:r>
            <w:r w:rsidR="00882FCC">
              <w:rPr>
                <w:noProof/>
                <w:webHidden/>
              </w:rPr>
              <w:fldChar w:fldCharType="end"/>
            </w:r>
          </w:hyperlink>
        </w:p>
        <w:p w14:paraId="45D24142" w14:textId="4360709F" w:rsidR="00D04903" w:rsidRPr="004C7614" w:rsidRDefault="00E104DE" w:rsidP="004C7614">
          <w:pPr>
            <w:rPr>
              <w:b/>
              <w:bCs/>
              <w:noProof/>
            </w:rPr>
          </w:pPr>
          <w:r>
            <w:rPr>
              <w:b/>
              <w:bCs/>
              <w:noProof/>
            </w:rPr>
            <w:fldChar w:fldCharType="end"/>
          </w:r>
        </w:p>
      </w:sdtContent>
    </w:sdt>
    <w:p w14:paraId="2E1E5AF8" w14:textId="77777777" w:rsidR="00226183" w:rsidRDefault="00494FAA" w:rsidP="00AA1EAE">
      <w:pPr>
        <w:pStyle w:val="Heading1"/>
      </w:pPr>
      <w:bookmarkStart w:id="0" w:name="_Toc137285363"/>
      <w:r>
        <w:t>Chapter 1: Introduction</w:t>
      </w:r>
      <w:bookmarkEnd w:id="0"/>
    </w:p>
    <w:p w14:paraId="5D949556" w14:textId="77777777" w:rsidR="00226183" w:rsidRDefault="00C203DA" w:rsidP="00AA1EAE">
      <w:pPr>
        <w:pStyle w:val="Heading2"/>
      </w:pPr>
      <w:bookmarkStart w:id="1" w:name="_Toc137285364"/>
      <w:r>
        <w:t>1.1 Chapter Overview</w:t>
      </w:r>
      <w:bookmarkEnd w:id="1"/>
    </w:p>
    <w:p w14:paraId="2831FBC1" w14:textId="77777777" w:rsidR="007247BA" w:rsidRPr="007247BA" w:rsidRDefault="007247BA" w:rsidP="007247BA">
      <w:r>
        <w:t xml:space="preserve">The preliminary section of this research leads to the introductory section of the study. This section is segmented </w:t>
      </w:r>
      <w:proofErr w:type="gramStart"/>
      <w:r>
        <w:t>in order to</w:t>
      </w:r>
      <w:proofErr w:type="gramEnd"/>
      <w:r>
        <w:t xml:space="preserve"> develop some of the most crucial aspects as well as reflect light on the dominion of the facets that are inclusive to the research arenas. </w:t>
      </w:r>
      <w:proofErr w:type="gramStart"/>
      <w:r>
        <w:t>Therefore</w:t>
      </w:r>
      <w:proofErr w:type="gramEnd"/>
      <w:r>
        <w:t xml:space="preserve"> a thorough study on the analysis of the necessity of the fringe benefits within the organisation of </w:t>
      </w:r>
      <w:r w:rsidR="005A3E9C">
        <w:t xml:space="preserve">the </w:t>
      </w:r>
      <w:r>
        <w:t>fast food sector as well as the necessity of these elemental facets within the section of the chosen industry</w:t>
      </w:r>
      <w:r w:rsidR="005A3E9C">
        <w:t>,</w:t>
      </w:r>
      <w:r>
        <w:t xml:space="preserve"> with emphasis on the organisation of Pizza Hut</w:t>
      </w:r>
      <w:r w:rsidR="005A3E9C">
        <w:t>,</w:t>
      </w:r>
      <w:r>
        <w:t xml:space="preserve"> will be assessed. Moreover, the realisation of the justification regarding the chosen industry is also one of the major factors. Moreover, in this section</w:t>
      </w:r>
      <w:r w:rsidR="005A3E9C">
        <w:t>,</w:t>
      </w:r>
      <w:r>
        <w:t xml:space="preserve"> they are also various other elements that will be presented</w:t>
      </w:r>
      <w:r w:rsidR="005A3E9C">
        <w:t>,</w:t>
      </w:r>
      <w:r>
        <w:t xml:space="preserve"> such as the systemic structure that will be followed along with the domain of locating the importance </w:t>
      </w:r>
      <w:r w:rsidR="005A3E9C">
        <w:t>of</w:t>
      </w:r>
      <w:r>
        <w:t xml:space="preserve"> this research. Moreover, the motive of the research will also be mentioned in this section</w:t>
      </w:r>
      <w:r w:rsidR="005A3E9C">
        <w:t>,</w:t>
      </w:r>
      <w:r>
        <w:t xml:space="preserve"> along with the significant question that will be later taken to justification in the process of investigation. </w:t>
      </w:r>
    </w:p>
    <w:p w14:paraId="2093EA17" w14:textId="77777777" w:rsidR="00226183" w:rsidRDefault="00226183" w:rsidP="00AA1EAE">
      <w:pPr>
        <w:pStyle w:val="Heading2"/>
      </w:pPr>
      <w:bookmarkStart w:id="2" w:name="_Toc137285365"/>
      <w:r>
        <w:t>1.2 Contextual Analysis</w:t>
      </w:r>
      <w:bookmarkEnd w:id="2"/>
      <w:r>
        <w:t xml:space="preserve"> </w:t>
      </w:r>
    </w:p>
    <w:p w14:paraId="65883910" w14:textId="75DD2EB6" w:rsidR="00FC4503" w:rsidRPr="007247BA" w:rsidRDefault="003D1FE1" w:rsidP="00FC4503">
      <w:r>
        <w:t xml:space="preserve">The </w:t>
      </w:r>
      <w:r w:rsidR="00032477">
        <w:t>direct</w:t>
      </w:r>
      <w:r>
        <w:t xml:space="preserve"> salaries that </w:t>
      </w:r>
      <w:r w:rsidR="005A3E9C">
        <w:t>are</w:t>
      </w:r>
      <w:r w:rsidR="001815DF">
        <w:t xml:space="preserve"> </w:t>
      </w:r>
      <w:r w:rsidR="00032477">
        <w:t>given</w:t>
      </w:r>
      <w:r>
        <w:t xml:space="preserve"> to the employees on a monthly as well as a weekly basis </w:t>
      </w:r>
      <w:r w:rsidR="005A3E9C">
        <w:t>are</w:t>
      </w:r>
      <w:r>
        <w:t xml:space="preserve"> one of the facets is </w:t>
      </w:r>
      <w:r w:rsidR="00032477">
        <w:t>considered</w:t>
      </w:r>
      <w:r>
        <w:t xml:space="preserve"> to the most significant facet that is celebratory to the employees. The </w:t>
      </w:r>
      <w:r w:rsidR="00032477">
        <w:t>importance</w:t>
      </w:r>
      <w:r>
        <w:t xml:space="preserve"> of salary is that is monetises the </w:t>
      </w:r>
      <w:r w:rsidR="00032477">
        <w:t xml:space="preserve">work that the employees are </w:t>
      </w:r>
      <w:r w:rsidR="005A3E9C">
        <w:t>do</w:t>
      </w:r>
      <w:r w:rsidR="00032477">
        <w:t xml:space="preserve">ing towards the organisation. However, along with the financial and momentary needs of an employee, there are several other aspects that the employees are required to be covered </w:t>
      </w:r>
      <w:proofErr w:type="gramStart"/>
      <w:r w:rsidR="00032477">
        <w:t>in order to</w:t>
      </w:r>
      <w:proofErr w:type="gramEnd"/>
      <w:r w:rsidR="00032477">
        <w:t xml:space="preserve"> gain a satisfactory facet in their jobs</w:t>
      </w:r>
      <w:r w:rsidR="00FC4503">
        <w:t xml:space="preserve"> (</w:t>
      </w:r>
      <w:r w:rsidR="00FC4503">
        <w:rPr>
          <w:shd w:val="clear" w:color="auto" w:fill="FFFFFF"/>
        </w:rPr>
        <w:t xml:space="preserve">Teoh </w:t>
      </w:r>
      <w:r w:rsidR="00FC4503" w:rsidRPr="00FC4503">
        <w:rPr>
          <w:i/>
          <w:shd w:val="clear" w:color="auto" w:fill="FFFFFF"/>
        </w:rPr>
        <w:t xml:space="preserve">et al., </w:t>
      </w:r>
      <w:r w:rsidR="00FC4503">
        <w:rPr>
          <w:shd w:val="clear" w:color="auto" w:fill="FFFFFF"/>
        </w:rPr>
        <w:t>2021).</w:t>
      </w:r>
      <w:r w:rsidR="00032477">
        <w:t xml:space="preserve"> It has been realised through the research that the satisfaction level of an employee as well as the productivity rise at the workplace</w:t>
      </w:r>
      <w:r w:rsidR="005A3E9C">
        <w:t>,</w:t>
      </w:r>
      <w:r w:rsidR="00032477">
        <w:t xml:space="preserve"> is in direct proportion with the domain of making the employees rise and elevate </w:t>
      </w:r>
      <w:r w:rsidR="00D20A7F">
        <w:t>their</w:t>
      </w:r>
      <w:r w:rsidR="00032477">
        <w:t xml:space="preserve"> performance level</w:t>
      </w:r>
      <w:r w:rsidR="00FC4503">
        <w:t xml:space="preserve"> (</w:t>
      </w:r>
      <w:proofErr w:type="spellStart"/>
      <w:r w:rsidR="00FC4503">
        <w:rPr>
          <w:shd w:val="clear" w:color="auto" w:fill="FFFFFF"/>
        </w:rPr>
        <w:t>Arokiasamy</w:t>
      </w:r>
      <w:proofErr w:type="spellEnd"/>
      <w:r w:rsidR="00FC4503">
        <w:rPr>
          <w:shd w:val="clear" w:color="auto" w:fill="FFFFFF"/>
        </w:rPr>
        <w:t>, 2019)</w:t>
      </w:r>
      <w:r w:rsidR="00032477">
        <w:t xml:space="preserve">. Moreover, the bonuses they receive from the organisation also boost </w:t>
      </w:r>
      <w:r w:rsidR="00D20A7F">
        <w:t>their</w:t>
      </w:r>
      <w:r w:rsidR="00032477">
        <w:t xml:space="preserve"> level of engagement with the other </w:t>
      </w:r>
      <w:r w:rsidR="00D20A7F">
        <w:t>employees</w:t>
      </w:r>
      <w:r w:rsidR="00032477">
        <w:t xml:space="preserve"> in the </w:t>
      </w:r>
      <w:r w:rsidR="00D20A7F">
        <w:t>company</w:t>
      </w:r>
      <w:r w:rsidR="00032477">
        <w:t xml:space="preserve">. It is being </w:t>
      </w:r>
      <w:r w:rsidR="00D20A7F">
        <w:t>identified</w:t>
      </w:r>
      <w:r w:rsidR="00032477">
        <w:t xml:space="preserve"> that these are the </w:t>
      </w:r>
      <w:r w:rsidR="00D20A7F">
        <w:t>benefits</w:t>
      </w:r>
      <w:r w:rsidR="00032477">
        <w:t xml:space="preserve"> that tend to make the workers more focused </w:t>
      </w:r>
      <w:proofErr w:type="gramStart"/>
      <w:r w:rsidR="00032477">
        <w:t xml:space="preserve">and </w:t>
      </w:r>
      <w:r w:rsidR="00D20A7F">
        <w:t>also</w:t>
      </w:r>
      <w:proofErr w:type="gramEnd"/>
      <w:r w:rsidR="001815DF">
        <w:t xml:space="preserve"> </w:t>
      </w:r>
      <w:r w:rsidR="00D20A7F">
        <w:t>make</w:t>
      </w:r>
      <w:r w:rsidR="00032477">
        <w:t xml:space="preserve"> an effective contribution in the domain of advantageous returns in </w:t>
      </w:r>
      <w:r w:rsidR="00D20A7F">
        <w:t>terms</w:t>
      </w:r>
      <w:r w:rsidR="00032477">
        <w:t xml:space="preserve"> of </w:t>
      </w:r>
      <w:r w:rsidR="005A3E9C">
        <w:t xml:space="preserve">the </w:t>
      </w:r>
      <w:r w:rsidR="00032477">
        <w:t xml:space="preserve">financial and </w:t>
      </w:r>
      <w:r w:rsidR="00D20A7F">
        <w:t>portability</w:t>
      </w:r>
      <w:r w:rsidR="00032477">
        <w:t xml:space="preserve"> of the organisation as a </w:t>
      </w:r>
      <w:r w:rsidR="00D20A7F">
        <w:t>whole</w:t>
      </w:r>
      <w:r w:rsidR="00032477">
        <w:t xml:space="preserve">. The customer </w:t>
      </w:r>
      <w:r w:rsidR="00D20A7F">
        <w:t>service</w:t>
      </w:r>
      <w:r w:rsidR="00032477">
        <w:t xml:space="preserve"> that is provided by an organisation to the </w:t>
      </w:r>
      <w:r w:rsidR="00D20A7F">
        <w:t>customers</w:t>
      </w:r>
      <w:r w:rsidR="00032477">
        <w:t xml:space="preserve"> tends to be gained to an elevated </w:t>
      </w:r>
      <w:r w:rsidR="00D20A7F">
        <w:t>level with the be</w:t>
      </w:r>
      <w:r w:rsidR="00032477">
        <w:t xml:space="preserve">nefits that are provided to the employees. As the employees are </w:t>
      </w:r>
      <w:r w:rsidR="00D20A7F">
        <w:t>satisfied</w:t>
      </w:r>
      <w:r w:rsidR="00032477">
        <w:t xml:space="preserve"> with their </w:t>
      </w:r>
      <w:r w:rsidR="00D20A7F">
        <w:t>organisational</w:t>
      </w:r>
      <w:r w:rsidR="001815DF">
        <w:t xml:space="preserve"> </w:t>
      </w:r>
      <w:r w:rsidR="00D20A7F">
        <w:t>culture</w:t>
      </w:r>
      <w:r w:rsidR="00032477">
        <w:t xml:space="preserve"> and the</w:t>
      </w:r>
      <w:r w:rsidR="0010114D">
        <w:t>ir</w:t>
      </w:r>
      <w:r w:rsidR="00032477">
        <w:t xml:space="preserve"> needs are being sufficed</w:t>
      </w:r>
      <w:r w:rsidR="005A3E9C">
        <w:t>,</w:t>
      </w:r>
      <w:r w:rsidR="00032477">
        <w:t xml:space="preserve"> it can be noticed that the </w:t>
      </w:r>
      <w:r w:rsidR="00D20A7F">
        <w:t>employees</w:t>
      </w:r>
      <w:r w:rsidR="00032477">
        <w:t xml:space="preserve"> provide better an </w:t>
      </w:r>
      <w:proofErr w:type="gramStart"/>
      <w:r w:rsidR="00D20A7F">
        <w:t>efficient</w:t>
      </w:r>
      <w:r w:rsidR="001815DF">
        <w:t xml:space="preserve"> </w:t>
      </w:r>
      <w:r w:rsidR="00D20A7F">
        <w:t>services</w:t>
      </w:r>
      <w:proofErr w:type="gramEnd"/>
      <w:r w:rsidR="00032477">
        <w:t xml:space="preserve"> to the </w:t>
      </w:r>
      <w:r w:rsidR="00D20A7F">
        <w:t>customers</w:t>
      </w:r>
      <w:r w:rsidR="00FC4503">
        <w:t xml:space="preserve"> (</w:t>
      </w:r>
      <w:proofErr w:type="spellStart"/>
      <w:r w:rsidR="00FC4503">
        <w:rPr>
          <w:shd w:val="clear" w:color="auto" w:fill="FFFFFF"/>
        </w:rPr>
        <w:t>Runtuwene</w:t>
      </w:r>
      <w:proofErr w:type="spellEnd"/>
      <w:r w:rsidR="00FC4503">
        <w:rPr>
          <w:shd w:val="clear" w:color="auto" w:fill="FFFFFF"/>
        </w:rPr>
        <w:t xml:space="preserve"> and </w:t>
      </w:r>
      <w:proofErr w:type="spellStart"/>
      <w:r w:rsidR="00FC4503">
        <w:rPr>
          <w:shd w:val="clear" w:color="auto" w:fill="FFFFFF"/>
        </w:rPr>
        <w:t>Lapian</w:t>
      </w:r>
      <w:proofErr w:type="spellEnd"/>
      <w:r w:rsidR="00FC4503">
        <w:rPr>
          <w:shd w:val="clear" w:color="auto" w:fill="FFFFFF"/>
        </w:rPr>
        <w:t xml:space="preserve"> 2019).</w:t>
      </w:r>
      <w:r w:rsidR="001815DF">
        <w:rPr>
          <w:shd w:val="clear" w:color="auto" w:fill="FFFFFF"/>
        </w:rPr>
        <w:t xml:space="preserve"> </w:t>
      </w:r>
      <w:r w:rsidR="00032477">
        <w:t xml:space="preserve">This leads to </w:t>
      </w:r>
      <w:r w:rsidR="005A3E9C">
        <w:t>a</w:t>
      </w:r>
      <w:r w:rsidR="00032477">
        <w:t xml:space="preserve"> rise in their profitability along with the scalability of the </w:t>
      </w:r>
      <w:r w:rsidR="00D20A7F">
        <w:t>company</w:t>
      </w:r>
      <w:r w:rsidR="00032477">
        <w:t xml:space="preserve"> to a great extent. </w:t>
      </w:r>
      <w:r w:rsidR="00D20A7F">
        <w:t xml:space="preserve">Some of the preliminary benefits are subsidised meals during their work hours as well as </w:t>
      </w:r>
      <w:r w:rsidR="005A3E9C">
        <w:t>a</w:t>
      </w:r>
      <w:r w:rsidR="00D20A7F">
        <w:t xml:space="preserve"> pension after the </w:t>
      </w:r>
      <w:r w:rsidR="00F0072B">
        <w:t>tenure</w:t>
      </w:r>
      <w:r w:rsidR="00D20A7F">
        <w:t xml:space="preserve"> of their work</w:t>
      </w:r>
      <w:r w:rsidR="005A3E9C">
        <w:t>,</w:t>
      </w:r>
      <w:r w:rsidR="00D20A7F">
        <w:t xml:space="preserve"> along </w:t>
      </w:r>
      <w:r w:rsidR="00F0072B">
        <w:t>with</w:t>
      </w:r>
      <w:r w:rsidR="00D20A7F">
        <w:t xml:space="preserve"> facets like paid holidays</w:t>
      </w:r>
      <w:r w:rsidR="00FC4503">
        <w:t xml:space="preserve"> (</w:t>
      </w:r>
      <w:r w:rsidR="00FC4503">
        <w:rPr>
          <w:shd w:val="clear" w:color="auto" w:fill="FFFFFF"/>
        </w:rPr>
        <w:t xml:space="preserve">Teoh </w:t>
      </w:r>
      <w:r w:rsidR="00FC4503" w:rsidRPr="00FC4503">
        <w:rPr>
          <w:i/>
          <w:shd w:val="clear" w:color="auto" w:fill="FFFFFF"/>
        </w:rPr>
        <w:t xml:space="preserve">et al., </w:t>
      </w:r>
      <w:r w:rsidR="00FC4503">
        <w:rPr>
          <w:shd w:val="clear" w:color="auto" w:fill="FFFFFF"/>
        </w:rPr>
        <w:t>2021).</w:t>
      </w:r>
      <w:r w:rsidR="00D20A7F">
        <w:t xml:space="preserve"> Moreover, it can be seen that the domain of establishing health insurance is one of the greatest </w:t>
      </w:r>
      <w:proofErr w:type="gramStart"/>
      <w:r w:rsidR="00D20A7F">
        <w:t>relief</w:t>
      </w:r>
      <w:proofErr w:type="gramEnd"/>
      <w:r w:rsidR="00D20A7F">
        <w:t xml:space="preserve"> to employees. With the rise of the cost of healthcare in </w:t>
      </w:r>
      <w:r w:rsidR="00F0072B">
        <w:t>several</w:t>
      </w:r>
      <w:r w:rsidR="00D20A7F">
        <w:t xml:space="preserve"> parts </w:t>
      </w:r>
      <w:r w:rsidR="0010114D">
        <w:t>of</w:t>
      </w:r>
      <w:r w:rsidR="00D20A7F">
        <w:t xml:space="preserve"> the globe, the </w:t>
      </w:r>
      <w:r w:rsidR="00F0072B">
        <w:t>monetary</w:t>
      </w:r>
      <w:r w:rsidR="00D20A7F">
        <w:t xml:space="preserve"> benefits in the domain of healthcare as well as medical insurance</w:t>
      </w:r>
      <w:r w:rsidR="005A3E9C">
        <w:t>,</w:t>
      </w:r>
      <w:r w:rsidR="00D20A7F">
        <w:t xml:space="preserve"> ha</w:t>
      </w:r>
      <w:r w:rsidR="005A3E9C">
        <w:t>ve</w:t>
      </w:r>
      <w:r w:rsidR="00D20A7F">
        <w:t xml:space="preserve"> resulted </w:t>
      </w:r>
      <w:r w:rsidR="005A3E9C">
        <w:t>in</w:t>
      </w:r>
      <w:r w:rsidR="00D20A7F">
        <w:t xml:space="preserve"> be</w:t>
      </w:r>
      <w:r w:rsidR="0010114D">
        <w:t>com</w:t>
      </w:r>
      <w:r w:rsidR="00D20A7F">
        <w:t xml:space="preserve">ing the </w:t>
      </w:r>
      <w:r w:rsidR="00F0072B">
        <w:t>primary</w:t>
      </w:r>
      <w:r w:rsidR="001815DF">
        <w:t xml:space="preserve"> </w:t>
      </w:r>
      <w:r w:rsidR="00F0072B">
        <w:t>requirements</w:t>
      </w:r>
      <w:r w:rsidR="00D20A7F">
        <w:t xml:space="preserve"> of employees</w:t>
      </w:r>
      <w:r w:rsidR="00FC4503">
        <w:t xml:space="preserve"> (</w:t>
      </w:r>
      <w:r w:rsidR="00FC4503">
        <w:rPr>
          <w:shd w:val="clear" w:color="auto" w:fill="FFFFFF"/>
        </w:rPr>
        <w:t>Awang and Yusuf 2020).</w:t>
      </w:r>
      <w:r w:rsidR="00D20A7F">
        <w:t xml:space="preserve"> </w:t>
      </w:r>
      <w:proofErr w:type="gramStart"/>
      <w:r w:rsidR="00D20A7F">
        <w:t>Thus</w:t>
      </w:r>
      <w:proofErr w:type="gramEnd"/>
      <w:r w:rsidR="00D20A7F">
        <w:t xml:space="preserve"> this realm is one of the factors that cause job </w:t>
      </w:r>
      <w:r w:rsidR="00474D2D">
        <w:t>satisfaction</w:t>
      </w:r>
      <w:r w:rsidR="001815DF">
        <w:t xml:space="preserve"> </w:t>
      </w:r>
      <w:r w:rsidR="00474D2D">
        <w:t>engagement</w:t>
      </w:r>
      <w:r w:rsidR="00D20A7F">
        <w:t xml:space="preserve"> among the workforce. The </w:t>
      </w:r>
      <w:proofErr w:type="gramStart"/>
      <w:r w:rsidR="00D20A7F">
        <w:t>fast food</w:t>
      </w:r>
      <w:proofErr w:type="gramEnd"/>
      <w:r w:rsidR="00D20A7F">
        <w:t xml:space="preserve"> sector is </w:t>
      </w:r>
      <w:r w:rsidR="00F0072B">
        <w:t>customer</w:t>
      </w:r>
      <w:r w:rsidR="005A3E9C">
        <w:t>-</w:t>
      </w:r>
      <w:r w:rsidR="00D20A7F">
        <w:t>centric</w:t>
      </w:r>
      <w:r w:rsidR="005A3E9C">
        <w:t>,</w:t>
      </w:r>
      <w:r w:rsidR="00D20A7F">
        <w:t xml:space="preserve"> and therefore to provide advantageous services to the customers and in order to gain the loyalty of the </w:t>
      </w:r>
      <w:r w:rsidR="00474D2D">
        <w:t>customers</w:t>
      </w:r>
      <w:r w:rsidR="00D20A7F">
        <w:t xml:space="preserve">, it is the </w:t>
      </w:r>
      <w:r w:rsidR="00474D2D">
        <w:t>sole responsibility of the company to</w:t>
      </w:r>
      <w:r w:rsidR="00D20A7F">
        <w:t xml:space="preserve"> provide fringe benefits to the employees. </w:t>
      </w:r>
      <w:proofErr w:type="gramStart"/>
      <w:r w:rsidR="00D20A7F">
        <w:t>Thus</w:t>
      </w:r>
      <w:proofErr w:type="gramEnd"/>
      <w:r w:rsidR="00D20A7F">
        <w:t xml:space="preserve"> the services that will be given to the employees also </w:t>
      </w:r>
      <w:r w:rsidR="00474D2D">
        <w:t>upgrade</w:t>
      </w:r>
      <w:r w:rsidR="00D20A7F">
        <w:t xml:space="preserve"> their level</w:t>
      </w:r>
      <w:r w:rsidR="005A3E9C">
        <w:t>,</w:t>
      </w:r>
      <w:r w:rsidR="00D20A7F">
        <w:t xml:space="preserve"> and </w:t>
      </w:r>
      <w:r w:rsidR="00474D2D">
        <w:t>customer</w:t>
      </w:r>
      <w:r w:rsidR="001815DF">
        <w:t xml:space="preserve"> </w:t>
      </w:r>
      <w:r w:rsidR="00474D2D">
        <w:t>satisfaction</w:t>
      </w:r>
      <w:r w:rsidR="00D20A7F">
        <w:t xml:space="preserve"> is </w:t>
      </w:r>
      <w:r w:rsidR="00474D2D">
        <w:t>received</w:t>
      </w:r>
      <w:r w:rsidR="00D20A7F">
        <w:t xml:space="preserve">. </w:t>
      </w:r>
      <w:proofErr w:type="gramStart"/>
      <w:r w:rsidR="00474D2D">
        <w:t>Therefore</w:t>
      </w:r>
      <w:proofErr w:type="gramEnd"/>
      <w:r w:rsidR="00D20A7F">
        <w:t xml:space="preserve"> the retention of customers is being </w:t>
      </w:r>
      <w:r w:rsidR="00474D2D">
        <w:t>strategized with employee satisfaction</w:t>
      </w:r>
      <w:r w:rsidR="00D20A7F">
        <w:t xml:space="preserve"> in an organisation. </w:t>
      </w:r>
      <w:r w:rsidR="00CB6924">
        <w:t xml:space="preserve">PTO (Paid Time Off) is one of the major facets that is </w:t>
      </w:r>
      <w:r w:rsidR="00474D2D">
        <w:t>considered</w:t>
      </w:r>
      <w:r w:rsidR="00CB6924">
        <w:t xml:space="preserve"> as a </w:t>
      </w:r>
      <w:r w:rsidR="00474D2D">
        <w:t>fringe</w:t>
      </w:r>
      <w:r w:rsidR="00CB6924">
        <w:t xml:space="preserve"> benefit</w:t>
      </w:r>
      <w:r w:rsidR="005A3E9C">
        <w:t>,</w:t>
      </w:r>
      <w:r w:rsidR="00CB6924">
        <w:t xml:space="preserve"> along with the fact that the coverage for health and the gym membership </w:t>
      </w:r>
      <w:r w:rsidR="00F0072B">
        <w:t>is also one</w:t>
      </w:r>
      <w:r w:rsidR="00CB6924">
        <w:t xml:space="preserve"> of the </w:t>
      </w:r>
      <w:r w:rsidR="00474D2D">
        <w:t>most</w:t>
      </w:r>
      <w:r w:rsidR="001815DF">
        <w:t xml:space="preserve"> </w:t>
      </w:r>
      <w:r w:rsidR="00474D2D">
        <w:t>comply</w:t>
      </w:r>
      <w:r w:rsidR="00CB6924">
        <w:t xml:space="preserve"> given benefits to the employees. Free </w:t>
      </w:r>
      <w:r w:rsidR="00474D2D">
        <w:t>meals</w:t>
      </w:r>
      <w:r w:rsidR="001815DF">
        <w:t xml:space="preserve"> </w:t>
      </w:r>
      <w:r w:rsidR="005A3E9C">
        <w:t>are</w:t>
      </w:r>
      <w:r w:rsidR="00CB6924">
        <w:t xml:space="preserve"> seen to be a bas</w:t>
      </w:r>
      <w:r w:rsidR="00F0072B">
        <w:t>ic requirement</w:t>
      </w:r>
      <w:r w:rsidR="00FC4503">
        <w:t xml:space="preserve"> (</w:t>
      </w:r>
      <w:proofErr w:type="spellStart"/>
      <w:r w:rsidR="00FC4503">
        <w:rPr>
          <w:shd w:val="clear" w:color="auto" w:fill="FFFFFF"/>
        </w:rPr>
        <w:t>Runtuwene</w:t>
      </w:r>
      <w:proofErr w:type="spellEnd"/>
      <w:r w:rsidR="00FC4503">
        <w:rPr>
          <w:shd w:val="clear" w:color="auto" w:fill="FFFFFF"/>
        </w:rPr>
        <w:t xml:space="preserve"> and </w:t>
      </w:r>
      <w:proofErr w:type="spellStart"/>
      <w:r w:rsidR="00FC4503">
        <w:rPr>
          <w:shd w:val="clear" w:color="auto" w:fill="FFFFFF"/>
        </w:rPr>
        <w:t>Lapian</w:t>
      </w:r>
      <w:proofErr w:type="spellEnd"/>
      <w:r w:rsidR="00FC4503">
        <w:rPr>
          <w:shd w:val="clear" w:color="auto" w:fill="FFFFFF"/>
        </w:rPr>
        <w:t xml:space="preserve"> 2019).</w:t>
      </w:r>
      <w:r w:rsidR="00F0072B">
        <w:t xml:space="preserve"> There are organ</w:t>
      </w:r>
      <w:r w:rsidR="00CB6924">
        <w:t xml:space="preserve">isations that </w:t>
      </w:r>
      <w:r w:rsidR="0010114D">
        <w:t>provide</w:t>
      </w:r>
      <w:r w:rsidR="00CB6924">
        <w:t xml:space="preserve"> free </w:t>
      </w:r>
      <w:r w:rsidR="00474D2D">
        <w:t>allowances</w:t>
      </w:r>
      <w:r w:rsidR="00CB6924">
        <w:t xml:space="preserve"> in the organisation</w:t>
      </w:r>
      <w:r w:rsidR="005A3E9C">
        <w:t>,</w:t>
      </w:r>
      <w:r w:rsidR="00CB6924">
        <w:t xml:space="preserve"> and </w:t>
      </w:r>
      <w:proofErr w:type="gramStart"/>
      <w:r w:rsidR="00CB6924">
        <w:t xml:space="preserve">it can be seen that </w:t>
      </w:r>
      <w:r w:rsidR="00F0072B">
        <w:t>free</w:t>
      </w:r>
      <w:proofErr w:type="gramEnd"/>
      <w:r w:rsidR="00F0072B">
        <w:t xml:space="preserve"> houses as well as free cars as an allowance is one of the facets that will be considered </w:t>
      </w:r>
      <w:r w:rsidR="00474D2D">
        <w:t>for the benefit of the employees</w:t>
      </w:r>
      <w:r w:rsidR="00FC4503">
        <w:t xml:space="preserve"> (</w:t>
      </w:r>
      <w:r w:rsidR="00FC4503">
        <w:rPr>
          <w:shd w:val="clear" w:color="auto" w:fill="FFFFFF"/>
        </w:rPr>
        <w:t xml:space="preserve">Teoh </w:t>
      </w:r>
      <w:r w:rsidR="00FC4503" w:rsidRPr="00FC4503">
        <w:rPr>
          <w:i/>
          <w:shd w:val="clear" w:color="auto" w:fill="FFFFFF"/>
        </w:rPr>
        <w:t xml:space="preserve">et al., </w:t>
      </w:r>
      <w:r w:rsidR="00FC4503">
        <w:rPr>
          <w:shd w:val="clear" w:color="auto" w:fill="FFFFFF"/>
        </w:rPr>
        <w:t>2021).</w:t>
      </w:r>
      <w:r w:rsidR="00474D2D">
        <w:t xml:space="preserve"> These provided fringe benefits are also regarded to be voluntary benefits in the organisation </w:t>
      </w:r>
      <w:r w:rsidR="00A508B9">
        <w:t xml:space="preserve">and </w:t>
      </w:r>
      <w:r w:rsidR="005A3E9C">
        <w:t>are</w:t>
      </w:r>
      <w:r w:rsidR="00A508B9">
        <w:t xml:space="preserve"> also identified as a </w:t>
      </w:r>
      <w:r w:rsidR="00AC7C56">
        <w:t>supplement</w:t>
      </w:r>
      <w:r w:rsidR="00A508B9">
        <w:t xml:space="preserve"> to the regular salary structure of the </w:t>
      </w:r>
      <w:r w:rsidR="00AC7C56">
        <w:t>employees in the organisation. The as</w:t>
      </w:r>
      <w:r w:rsidR="00A508B9">
        <w:t xml:space="preserve">pects that are being provided to them are generally non-taxable in nature. Moreover, as these </w:t>
      </w:r>
      <w:r w:rsidR="00AC7C56">
        <w:t>benefits</w:t>
      </w:r>
      <w:r w:rsidR="00A508B9">
        <w:t xml:space="preserve"> do not suffice the monetary valuation</w:t>
      </w:r>
      <w:r w:rsidR="005A3E9C">
        <w:t>,</w:t>
      </w:r>
      <w:r w:rsidR="00A508B9">
        <w:t xml:space="preserve"> therefore, it is realised that the taxation policy is not workable under this realm. Moreover, the companies that provide these </w:t>
      </w:r>
      <w:r w:rsidR="00AC7C56">
        <w:t>advantages</w:t>
      </w:r>
      <w:r w:rsidR="00A508B9">
        <w:t xml:space="preserve"> to their employees </w:t>
      </w:r>
      <w:r w:rsidR="00AC7C56">
        <w:t>also</w:t>
      </w:r>
      <w:r w:rsidR="00A508B9">
        <w:t xml:space="preserve"> tend to suffice the expectations of the employees</w:t>
      </w:r>
      <w:r w:rsidR="005A3E9C">
        <w:t>,</w:t>
      </w:r>
      <w:r w:rsidR="00A508B9">
        <w:t xml:space="preserve"> and therefore the boost in the motivation level of </w:t>
      </w:r>
      <w:r w:rsidR="00AC7C56">
        <w:t>the</w:t>
      </w:r>
      <w:r w:rsidR="001815DF">
        <w:t xml:space="preserve"> </w:t>
      </w:r>
      <w:r w:rsidR="00AC7C56">
        <w:t>workforce</w:t>
      </w:r>
      <w:r w:rsidR="00A508B9">
        <w:t xml:space="preserve"> </w:t>
      </w:r>
      <w:proofErr w:type="gramStart"/>
      <w:r w:rsidR="00A508B9">
        <w:t>as a whole is</w:t>
      </w:r>
      <w:proofErr w:type="gramEnd"/>
      <w:r w:rsidR="00A508B9">
        <w:t xml:space="preserve"> gained through this </w:t>
      </w:r>
      <w:r w:rsidR="00AC7C56">
        <w:t>process</w:t>
      </w:r>
      <w:r w:rsidR="00A508B9">
        <w:t xml:space="preserve">. It can also be </w:t>
      </w:r>
      <w:r w:rsidR="00AC7C56">
        <w:t>seen</w:t>
      </w:r>
      <w:r w:rsidR="00A508B9">
        <w:t xml:space="preserve"> that </w:t>
      </w:r>
      <w:r w:rsidR="006B5CEA">
        <w:t xml:space="preserve">there are </w:t>
      </w:r>
      <w:r w:rsidR="00AC7C56">
        <w:t>several</w:t>
      </w:r>
      <w:r w:rsidR="001815DF">
        <w:t xml:space="preserve"> </w:t>
      </w:r>
      <w:r w:rsidR="00AC7C56">
        <w:t>organisation</w:t>
      </w:r>
      <w:r w:rsidR="005A3E9C">
        <w:t>s</w:t>
      </w:r>
      <w:r w:rsidR="006B5CEA">
        <w:t xml:space="preserve"> in the section of </w:t>
      </w:r>
      <w:r w:rsidR="005A3E9C">
        <w:t xml:space="preserve">the </w:t>
      </w:r>
      <w:proofErr w:type="gramStart"/>
      <w:r w:rsidR="006B5CEA">
        <w:t>fast food</w:t>
      </w:r>
      <w:proofErr w:type="gramEnd"/>
      <w:r w:rsidR="006B5CEA">
        <w:t xml:space="preserve"> </w:t>
      </w:r>
      <w:r w:rsidR="00AC7C56">
        <w:t>industry</w:t>
      </w:r>
      <w:r w:rsidR="005A3E9C">
        <w:t>,</w:t>
      </w:r>
      <w:r w:rsidR="006B5CEA">
        <w:t xml:space="preserve"> and organisation that these </w:t>
      </w:r>
      <w:r w:rsidR="00AC7C56">
        <w:t>essential</w:t>
      </w:r>
      <w:r w:rsidR="001815DF">
        <w:t xml:space="preserve"> </w:t>
      </w:r>
      <w:r w:rsidR="00AC7C56">
        <w:t>remunerations</w:t>
      </w:r>
      <w:r w:rsidR="006B5CEA">
        <w:t xml:space="preserve"> are </w:t>
      </w:r>
      <w:r w:rsidR="00AC7C56">
        <w:t>considered</w:t>
      </w:r>
      <w:r w:rsidR="001815DF">
        <w:t xml:space="preserve"> </w:t>
      </w:r>
      <w:r w:rsidR="00AC7C56">
        <w:t>compulsory</w:t>
      </w:r>
      <w:r w:rsidR="00FC4503">
        <w:t xml:space="preserve"> (</w:t>
      </w:r>
      <w:r w:rsidR="00FC4503">
        <w:rPr>
          <w:shd w:val="clear" w:color="auto" w:fill="FFFFFF"/>
        </w:rPr>
        <w:t xml:space="preserve">Teoh </w:t>
      </w:r>
      <w:r w:rsidR="00FC4503" w:rsidRPr="00FC4503">
        <w:rPr>
          <w:i/>
          <w:shd w:val="clear" w:color="auto" w:fill="FFFFFF"/>
        </w:rPr>
        <w:t xml:space="preserve">et al., </w:t>
      </w:r>
      <w:r w:rsidR="00FC4503">
        <w:rPr>
          <w:shd w:val="clear" w:color="auto" w:fill="FFFFFF"/>
        </w:rPr>
        <w:t>2021).</w:t>
      </w:r>
      <w:r w:rsidR="006B5CEA">
        <w:t xml:space="preserve"> As a part of the employee retention </w:t>
      </w:r>
      <w:r w:rsidR="00AC7C56">
        <w:t>strategy</w:t>
      </w:r>
      <w:r w:rsidR="006B5CEA">
        <w:t xml:space="preserve"> and policy</w:t>
      </w:r>
      <w:r w:rsidR="0010114D">
        <w:t>,</w:t>
      </w:r>
      <w:r w:rsidR="006B5CEA">
        <w:t xml:space="preserve"> the </w:t>
      </w:r>
      <w:r w:rsidR="00AC7C56">
        <w:t>companies</w:t>
      </w:r>
      <w:r w:rsidR="006B5CEA">
        <w:t xml:space="preserve"> are inclining towards making these </w:t>
      </w:r>
      <w:r w:rsidR="00AC7C56">
        <w:t>facets</w:t>
      </w:r>
      <w:r w:rsidR="006B5CEA">
        <w:t xml:space="preserve"> mandatory in nature. </w:t>
      </w:r>
      <w:r w:rsidR="00AC7C56">
        <w:t>Moreover</w:t>
      </w:r>
      <w:r w:rsidR="006B5CEA">
        <w:t xml:space="preserve">, it also </w:t>
      </w:r>
      <w:proofErr w:type="gramStart"/>
      <w:r w:rsidR="006B5CEA">
        <w:t xml:space="preserve">takes into </w:t>
      </w:r>
      <w:r w:rsidR="00AC7C56">
        <w:t>account</w:t>
      </w:r>
      <w:proofErr w:type="gramEnd"/>
      <w:r w:rsidR="006B5CEA">
        <w:t xml:space="preserve"> the fact that it helps and provides assistance to an organisation in providing a </w:t>
      </w:r>
      <w:r w:rsidR="00022E6F">
        <w:t xml:space="preserve">competitive </w:t>
      </w:r>
      <w:r w:rsidR="00AC7C56">
        <w:t>advantage</w:t>
      </w:r>
      <w:r w:rsidR="00022E6F">
        <w:t xml:space="preserve"> in the market. The </w:t>
      </w:r>
      <w:r w:rsidR="00AC7C56">
        <w:t>industry</w:t>
      </w:r>
      <w:r w:rsidR="00022E6F">
        <w:t xml:space="preserve"> of fast food is comprehensive of </w:t>
      </w:r>
      <w:r w:rsidR="00AC7C56">
        <w:t>several</w:t>
      </w:r>
      <w:r w:rsidR="00022E6F">
        <w:t xml:space="preserve"> global and large</w:t>
      </w:r>
      <w:r w:rsidR="005A3E9C">
        <w:t>-</w:t>
      </w:r>
      <w:r w:rsidR="00022E6F">
        <w:t xml:space="preserve">scale </w:t>
      </w:r>
      <w:r w:rsidR="00AC7C56">
        <w:t>organisation</w:t>
      </w:r>
      <w:r w:rsidR="005A3E9C">
        <w:t>,</w:t>
      </w:r>
      <w:r w:rsidR="001815DF">
        <w:t xml:space="preserve"> </w:t>
      </w:r>
      <w:r w:rsidR="00022E6F">
        <w:t>and thus</w:t>
      </w:r>
      <w:r w:rsidR="005A3E9C">
        <w:t>,</w:t>
      </w:r>
      <w:r w:rsidR="00022E6F">
        <w:t xml:space="preserve"> the assimilation of the various benefits that boost productivity and has employees who are </w:t>
      </w:r>
      <w:r w:rsidR="00AC7C56">
        <w:t>satisfied</w:t>
      </w:r>
      <w:r w:rsidR="001815DF">
        <w:t xml:space="preserve"> </w:t>
      </w:r>
      <w:r w:rsidR="00AC7C56">
        <w:t>with</w:t>
      </w:r>
      <w:r w:rsidR="00022E6F">
        <w:t xml:space="preserve"> their jobs </w:t>
      </w:r>
      <w:r w:rsidR="005A3E9C">
        <w:t>giv</w:t>
      </w:r>
      <w:r w:rsidR="00022E6F">
        <w:t xml:space="preserve">es the conn ay gain an </w:t>
      </w:r>
      <w:r w:rsidR="00AC7C56">
        <w:t>advantage</w:t>
      </w:r>
      <w:r w:rsidR="00022E6F">
        <w:t xml:space="preserve"> in the </w:t>
      </w:r>
      <w:r w:rsidR="00AC7C56">
        <w:t>competition</w:t>
      </w:r>
      <w:r w:rsidR="001815DF">
        <w:t xml:space="preserve"> </w:t>
      </w:r>
      <w:r w:rsidR="00AC7C56">
        <w:t>with</w:t>
      </w:r>
      <w:r w:rsidR="001815DF">
        <w:t xml:space="preserve"> </w:t>
      </w:r>
      <w:r w:rsidR="00AC7C56">
        <w:t>the</w:t>
      </w:r>
      <w:r w:rsidR="00022E6F">
        <w:t xml:space="preserve"> rival organisation in the international market</w:t>
      </w:r>
      <w:r w:rsidR="00FC4503">
        <w:t xml:space="preserve"> (</w:t>
      </w:r>
      <w:r w:rsidR="00FC4503">
        <w:rPr>
          <w:shd w:val="clear" w:color="auto" w:fill="FFFFFF"/>
        </w:rPr>
        <w:t>Awang and Yusuf 2020)</w:t>
      </w:r>
      <w:r w:rsidR="00022E6F">
        <w:t xml:space="preserve">. The company </w:t>
      </w:r>
      <w:r w:rsidR="00AC7C56">
        <w:t>of Pizza Hut</w:t>
      </w:r>
      <w:r w:rsidR="00022E6F">
        <w:t xml:space="preserve"> is seen to provide a variety range of </w:t>
      </w:r>
      <w:r w:rsidR="00AC7C56">
        <w:t>fringe</w:t>
      </w:r>
      <w:r w:rsidR="00022E6F">
        <w:t xml:space="preserve"> benefits to the employees of the </w:t>
      </w:r>
      <w:r w:rsidR="00AC7C56">
        <w:t>company</w:t>
      </w:r>
      <w:r w:rsidR="00022E6F">
        <w:t xml:space="preserve">. Some of the most crucial benefits that these companies provide are health insurance and medical coverage that benefits the </w:t>
      </w:r>
      <w:r w:rsidR="00AC7C56">
        <w:t>employees</w:t>
      </w:r>
      <w:r w:rsidR="00022E6F">
        <w:t xml:space="preserve"> and provides all</w:t>
      </w:r>
      <w:r w:rsidR="005A3E9C">
        <w:t>-a</w:t>
      </w:r>
      <w:r w:rsidR="00022E6F">
        <w:t xml:space="preserve">round protection considering the </w:t>
      </w:r>
      <w:r w:rsidR="005A3E9C">
        <w:t>rising expenses</w:t>
      </w:r>
      <w:r w:rsidR="00022E6F">
        <w:t xml:space="preserve"> in the domain of </w:t>
      </w:r>
      <w:r w:rsidR="00AC7C56">
        <w:t>health</w:t>
      </w:r>
      <w:r w:rsidR="005A3E9C">
        <w:t>c</w:t>
      </w:r>
      <w:r w:rsidR="00022E6F">
        <w:t>are</w:t>
      </w:r>
      <w:r w:rsidR="00FC4503">
        <w:t xml:space="preserve"> (</w:t>
      </w:r>
      <w:r w:rsidR="00FC4503">
        <w:rPr>
          <w:shd w:val="clear" w:color="auto" w:fill="FFFFFF"/>
        </w:rPr>
        <w:t>Awang and Yusuf 2020)</w:t>
      </w:r>
      <w:r w:rsidR="00022E6F">
        <w:t xml:space="preserve">. Moreover, vision insurance is also one of the factors that </w:t>
      </w:r>
      <w:r w:rsidR="005A3E9C">
        <w:t>are</w:t>
      </w:r>
      <w:r w:rsidR="00AC7C56">
        <w:t>a</w:t>
      </w:r>
      <w:r w:rsidR="001815DF">
        <w:t xml:space="preserve"> </w:t>
      </w:r>
      <w:r w:rsidR="00AC7C56">
        <w:t>counted</w:t>
      </w:r>
      <w:r w:rsidR="001815DF">
        <w:t xml:space="preserve"> </w:t>
      </w:r>
      <w:r w:rsidR="005A3E9C">
        <w:t xml:space="preserve">for </w:t>
      </w:r>
      <w:r w:rsidR="00022E6F">
        <w:t>in this segment</w:t>
      </w:r>
      <w:r w:rsidR="005A3E9C">
        <w:t>,</w:t>
      </w:r>
      <w:r w:rsidR="00022E6F">
        <w:t xml:space="preserve"> along wit</w:t>
      </w:r>
      <w:r w:rsidR="00AC7C56">
        <w:t>h the fact facets like separate</w:t>
      </w:r>
      <w:r w:rsidR="00022E6F">
        <w:t xml:space="preserve"> dental insurance, accidental death coverage, </w:t>
      </w:r>
      <w:r w:rsidR="00AC7C56">
        <w:t>savings account in financial institutions or banks</w:t>
      </w:r>
      <w:r w:rsidR="005A3E9C">
        <w:t>,</w:t>
      </w:r>
      <w:r w:rsidR="00AC7C56">
        <w:t xml:space="preserve"> as well as benefits like life insurance. Leave as per the need of the family </w:t>
      </w:r>
      <w:proofErr w:type="gramStart"/>
      <w:r w:rsidR="00AC7C56">
        <w:t>and also</w:t>
      </w:r>
      <w:proofErr w:type="gramEnd"/>
      <w:r w:rsidR="00AC7C56">
        <w:t xml:space="preserve"> monetary relief in terms of compensation along with the fact that paid vacations</w:t>
      </w:r>
      <w:r w:rsidR="005A3E9C">
        <w:t>, as well as retirement plans,</w:t>
      </w:r>
      <w:r w:rsidR="00AC7C56">
        <w:t xml:space="preserve"> are some of the major and the most prominent domains that </w:t>
      </w:r>
      <w:r w:rsidR="005A3E9C">
        <w:t>are</w:t>
      </w:r>
      <w:r w:rsidR="00AC7C56">
        <w:t xml:space="preserve"> to be covered in this section</w:t>
      </w:r>
      <w:r w:rsidR="00FC4503">
        <w:t xml:space="preserve"> (</w:t>
      </w:r>
      <w:proofErr w:type="spellStart"/>
      <w:r w:rsidR="00FC4503">
        <w:rPr>
          <w:shd w:val="clear" w:color="auto" w:fill="FFFFFF"/>
        </w:rPr>
        <w:t>Arokiasamy</w:t>
      </w:r>
      <w:proofErr w:type="spellEnd"/>
      <w:r w:rsidR="00FC4503">
        <w:rPr>
          <w:shd w:val="clear" w:color="auto" w:fill="FFFFFF"/>
        </w:rPr>
        <w:t>, 2019)</w:t>
      </w:r>
      <w:r w:rsidR="00AC7C56">
        <w:t xml:space="preserve">. </w:t>
      </w:r>
      <w:r w:rsidR="00223AD3">
        <w:t xml:space="preserve">The competitive edge that a form attains through these facets is that they </w:t>
      </w:r>
      <w:proofErr w:type="gramStart"/>
      <w:r w:rsidR="00223AD3">
        <w:t>are able to</w:t>
      </w:r>
      <w:proofErr w:type="gramEnd"/>
      <w:r w:rsidR="00223AD3">
        <w:t xml:space="preserve"> attract the top talents in the company. </w:t>
      </w:r>
      <w:proofErr w:type="gramStart"/>
      <w:r w:rsidR="00223AD3">
        <w:t>It can be seen that the</w:t>
      </w:r>
      <w:proofErr w:type="gramEnd"/>
      <w:r w:rsidR="00223AD3">
        <w:t xml:space="preserve"> employees who are willing to get themselves hired in the organisation tend to make compare the benefits that they are likely to receive</w:t>
      </w:r>
      <w:r w:rsidR="005A3E9C">
        <w:t>,</w:t>
      </w:r>
      <w:r w:rsidR="00223AD3">
        <w:t xml:space="preserve"> and comparison with the other companies is being initiated. </w:t>
      </w:r>
      <w:proofErr w:type="gramStart"/>
      <w:r w:rsidR="00223AD3">
        <w:t>Therefore</w:t>
      </w:r>
      <w:proofErr w:type="gramEnd"/>
      <w:r w:rsidR="00223AD3">
        <w:t xml:space="preserve"> organisations like Pizza Hut that set </w:t>
      </w:r>
      <w:r w:rsidR="005A3E9C">
        <w:t xml:space="preserve">a </w:t>
      </w:r>
      <w:r w:rsidR="00223AD3">
        <w:t xml:space="preserve">higher standard for their benefits also make it most likely to gain an advantage and make themselves capable of hiring suitable and talented workers in the company. </w:t>
      </w:r>
    </w:p>
    <w:p w14:paraId="36020A4F" w14:textId="77777777" w:rsidR="00B13C96" w:rsidRDefault="00B13C96" w:rsidP="00AA1EAE">
      <w:pPr>
        <w:pStyle w:val="Heading2"/>
      </w:pPr>
      <w:bookmarkStart w:id="3" w:name="_Toc137285366"/>
      <w:r>
        <w:t>1.3 Rationale</w:t>
      </w:r>
      <w:bookmarkEnd w:id="3"/>
      <w:r>
        <w:t xml:space="preserve"> </w:t>
      </w:r>
    </w:p>
    <w:p w14:paraId="075236F8" w14:textId="5E3B4230" w:rsidR="00FC4503" w:rsidRPr="00223AD3" w:rsidRDefault="00897354" w:rsidP="00FC4503">
      <w:r>
        <w:t xml:space="preserve">There are several skills that are inclusive in the realm of </w:t>
      </w:r>
      <w:r w:rsidR="005A3E9C">
        <w:t xml:space="preserve">the </w:t>
      </w:r>
      <w:proofErr w:type="gramStart"/>
      <w:r>
        <w:t>fast food</w:t>
      </w:r>
      <w:proofErr w:type="gramEnd"/>
      <w:r>
        <w:t xml:space="preserve"> industry. Therefore, the inclusion of </w:t>
      </w:r>
      <w:r w:rsidR="003D1FCA">
        <w:t>talented</w:t>
      </w:r>
      <w:r w:rsidR="00847A63">
        <w:t xml:space="preserve"> workers</w:t>
      </w:r>
      <w:r w:rsidR="005A3E9C">
        <w:t>,</w:t>
      </w:r>
      <w:r w:rsidR="00847A63">
        <w:t xml:space="preserve"> along with the boost in the morale of the employees in these companies that are associative </w:t>
      </w:r>
      <w:r w:rsidR="005A3E9C">
        <w:t>with</w:t>
      </w:r>
      <w:r w:rsidR="00847A63">
        <w:t xml:space="preserve"> the concerning sector</w:t>
      </w:r>
      <w:r w:rsidR="005A3E9C">
        <w:t>,</w:t>
      </w:r>
      <w:r w:rsidR="00847A63">
        <w:t xml:space="preserve"> is one of the most </w:t>
      </w:r>
      <w:r w:rsidR="003D1FCA">
        <w:t>concerning</w:t>
      </w:r>
      <w:r w:rsidR="001815DF">
        <w:t xml:space="preserve"> </w:t>
      </w:r>
      <w:r w:rsidR="003D1FCA">
        <w:t>arenas</w:t>
      </w:r>
      <w:r w:rsidR="00847A63">
        <w:t xml:space="preserve"> in the market. As </w:t>
      </w:r>
      <w:r w:rsidR="005A3E9C">
        <w:t xml:space="preserve">the </w:t>
      </w:r>
      <w:proofErr w:type="gramStart"/>
      <w:r w:rsidR="00847A63">
        <w:t>fast food</w:t>
      </w:r>
      <w:proofErr w:type="gramEnd"/>
      <w:r w:rsidR="00847A63">
        <w:t xml:space="preserve"> </w:t>
      </w:r>
      <w:r w:rsidR="003D1FCA">
        <w:t>sector</w:t>
      </w:r>
      <w:r w:rsidR="00847A63">
        <w:t xml:space="preserve"> and its work require </w:t>
      </w:r>
      <w:proofErr w:type="spellStart"/>
      <w:r w:rsidR="00847A63">
        <w:t xml:space="preserve">multi </w:t>
      </w:r>
      <w:r w:rsidR="003D1FCA">
        <w:t>tasking</w:t>
      </w:r>
      <w:proofErr w:type="spellEnd"/>
      <w:r w:rsidR="00847A63">
        <w:t>, therefore, it is one of the primary elem</w:t>
      </w:r>
      <w:r w:rsidR="004369F4">
        <w:t>en</w:t>
      </w:r>
      <w:r w:rsidR="00847A63">
        <w:t xml:space="preserve">ts that is needed to be </w:t>
      </w:r>
      <w:r w:rsidR="003D1FCA">
        <w:t>accounted</w:t>
      </w:r>
      <w:r w:rsidR="004369F4">
        <w:t xml:space="preserve"> for</w:t>
      </w:r>
      <w:r w:rsidR="00FC4503">
        <w:t xml:space="preserve"> (</w:t>
      </w:r>
      <w:proofErr w:type="spellStart"/>
      <w:r w:rsidR="00FC4503">
        <w:rPr>
          <w:shd w:val="clear" w:color="auto" w:fill="FFFFFF"/>
        </w:rPr>
        <w:t>Souiden</w:t>
      </w:r>
      <w:proofErr w:type="spellEnd"/>
      <w:r w:rsidR="00FC4503">
        <w:rPr>
          <w:shd w:val="clear" w:color="auto" w:fill="FFFFFF"/>
        </w:rPr>
        <w:t xml:space="preserve">, </w:t>
      </w:r>
      <w:proofErr w:type="spellStart"/>
      <w:r w:rsidR="00FC4503">
        <w:rPr>
          <w:shd w:val="clear" w:color="auto" w:fill="FFFFFF"/>
        </w:rPr>
        <w:t>Chaouali</w:t>
      </w:r>
      <w:proofErr w:type="spellEnd"/>
      <w:r w:rsidR="00FC4503">
        <w:rPr>
          <w:shd w:val="clear" w:color="auto" w:fill="FFFFFF"/>
        </w:rPr>
        <w:t xml:space="preserve"> and </w:t>
      </w:r>
      <w:proofErr w:type="spellStart"/>
      <w:r w:rsidR="00FC4503">
        <w:rPr>
          <w:shd w:val="clear" w:color="auto" w:fill="FFFFFF"/>
        </w:rPr>
        <w:t>Baccouche</w:t>
      </w:r>
      <w:proofErr w:type="spellEnd"/>
      <w:r w:rsidR="00FC4503">
        <w:rPr>
          <w:shd w:val="clear" w:color="auto" w:fill="FFFFFF"/>
        </w:rPr>
        <w:t xml:space="preserve"> 2019).</w:t>
      </w:r>
      <w:r w:rsidR="004369F4">
        <w:t xml:space="preserve"> </w:t>
      </w:r>
      <w:proofErr w:type="gramStart"/>
      <w:r w:rsidR="004369F4">
        <w:t>Thus</w:t>
      </w:r>
      <w:proofErr w:type="gramEnd"/>
      <w:r w:rsidR="004369F4">
        <w:t xml:space="preserve"> providing fringe</w:t>
      </w:r>
      <w:r w:rsidR="00847A63">
        <w:t xml:space="preserve"> benefits to make the implication of the skills of the employees </w:t>
      </w:r>
      <w:r w:rsidR="004369F4">
        <w:t>relevant</w:t>
      </w:r>
      <w:r w:rsidR="00847A63">
        <w:t xml:space="preserve"> at the </w:t>
      </w:r>
      <w:r w:rsidR="004369F4">
        <w:t>workplace</w:t>
      </w:r>
      <w:r w:rsidR="00847A63">
        <w:t xml:space="preserve"> and also </w:t>
      </w:r>
      <w:r w:rsidR="004369F4">
        <w:t>sustain</w:t>
      </w:r>
      <w:r w:rsidR="00847A63">
        <w:t xml:space="preserve"> the organisational culture is one of the essential segment s </w:t>
      </w:r>
      <w:r w:rsidR="004369F4">
        <w:t>that is bein</w:t>
      </w:r>
      <w:r w:rsidR="00847A63">
        <w:t xml:space="preserve">g </w:t>
      </w:r>
      <w:r w:rsidR="004369F4">
        <w:t>taken</w:t>
      </w:r>
      <w:r w:rsidR="001815DF">
        <w:t xml:space="preserve"> </w:t>
      </w:r>
      <w:r w:rsidR="004369F4">
        <w:t>under</w:t>
      </w:r>
      <w:r w:rsidR="00847A63">
        <w:t xml:space="preserve"> scrutiny as</w:t>
      </w:r>
      <w:r w:rsidR="004369F4">
        <w:t xml:space="preserve"> well as </w:t>
      </w:r>
      <w:r w:rsidR="00847A63">
        <w:t xml:space="preserve">practise in the organisation. </w:t>
      </w:r>
      <w:r w:rsidR="00AE3B46">
        <w:t xml:space="preserve">As the work </w:t>
      </w:r>
      <w:r w:rsidR="004369F4">
        <w:t>that</w:t>
      </w:r>
      <w:r w:rsidR="00AE3B46">
        <w:t xml:space="preserve"> is required to be facilitated within these </w:t>
      </w:r>
      <w:r w:rsidR="004369F4">
        <w:t>companies</w:t>
      </w:r>
      <w:r w:rsidR="00AE3B46">
        <w:t xml:space="preserve"> are also needed for </w:t>
      </w:r>
      <w:r w:rsidR="005A3E9C">
        <w:t xml:space="preserve">an </w:t>
      </w:r>
      <w:r w:rsidR="004369F4">
        <w:t>exponential</w:t>
      </w:r>
      <w:r w:rsidR="00AE3B46">
        <w:t xml:space="preserve"> amount of </w:t>
      </w:r>
      <w:r w:rsidR="004369F4">
        <w:t>commitment</w:t>
      </w:r>
      <w:r w:rsidR="00AE3B46">
        <w:t xml:space="preserve"> as well as </w:t>
      </w:r>
      <w:r w:rsidR="004369F4">
        <w:t>handwork</w:t>
      </w:r>
      <w:r w:rsidR="00AE3B46">
        <w:t xml:space="preserve">, therefore the need to cater to the </w:t>
      </w:r>
      <w:r w:rsidR="004369F4">
        <w:t>motivation</w:t>
      </w:r>
      <w:r w:rsidR="00AE3B46">
        <w:t xml:space="preserve"> of the employees and invest in the necessary </w:t>
      </w:r>
      <w:r w:rsidR="004369F4">
        <w:t>requirements of the employees is in direct</w:t>
      </w:r>
      <w:r w:rsidR="001815DF">
        <w:t xml:space="preserve"> </w:t>
      </w:r>
      <w:r w:rsidR="004369F4">
        <w:t>relationship</w:t>
      </w:r>
      <w:r w:rsidR="00AE3B46">
        <w:t xml:space="preserve"> with the rise in the level of </w:t>
      </w:r>
      <w:r w:rsidR="004369F4">
        <w:t>performance</w:t>
      </w:r>
      <w:r w:rsidR="00AE3B46">
        <w:t xml:space="preserve"> as well as the motivation</w:t>
      </w:r>
      <w:r w:rsidR="00FC4503">
        <w:t xml:space="preserve"> (</w:t>
      </w:r>
      <w:r w:rsidR="00FC4503">
        <w:rPr>
          <w:shd w:val="clear" w:color="auto" w:fill="FFFFFF"/>
        </w:rPr>
        <w:t>Uddin 2019)</w:t>
      </w:r>
      <w:r w:rsidR="00AE3B46">
        <w:t>.</w:t>
      </w:r>
      <w:r w:rsidR="004369F4">
        <w:t xml:space="preserve"> Thus</w:t>
      </w:r>
      <w:r w:rsidR="005A3E9C">
        <w:t>,</w:t>
      </w:r>
      <w:r w:rsidR="004369F4">
        <w:t xml:space="preserve"> gain</w:t>
      </w:r>
      <w:r w:rsidR="005A3E9C">
        <w:t>ing</w:t>
      </w:r>
      <w:r w:rsidR="004369F4">
        <w:t xml:space="preserve"> the commitment</w:t>
      </w:r>
      <w:r w:rsidR="00AE3B46">
        <w:t xml:space="preserve"> and </w:t>
      </w:r>
      <w:r w:rsidR="003D1FCA">
        <w:t xml:space="preserve">dedication of the employees is a factor that makes distinguishable changes in the </w:t>
      </w:r>
      <w:r w:rsidR="004369F4">
        <w:t>organisation</w:t>
      </w:r>
      <w:r w:rsidR="003D1FCA">
        <w:t xml:space="preserve">. </w:t>
      </w:r>
      <w:proofErr w:type="gramStart"/>
      <w:r w:rsidR="004369F4">
        <w:t>Therefore</w:t>
      </w:r>
      <w:proofErr w:type="gramEnd"/>
      <w:r w:rsidR="003D1FCA">
        <w:t xml:space="preserve"> to gain </w:t>
      </w:r>
      <w:r w:rsidR="004369F4">
        <w:t>benefits</w:t>
      </w:r>
      <w:r w:rsidR="003D1FCA">
        <w:t xml:space="preserve"> tin</w:t>
      </w:r>
      <w:r w:rsidR="0010114D">
        <w:t>,</w:t>
      </w:r>
      <w:r w:rsidR="003D1FCA">
        <w:t xml:space="preserve"> the results in terms of profit margin expansion </w:t>
      </w:r>
      <w:r w:rsidR="0010114D">
        <w:t>are</w:t>
      </w:r>
      <w:r w:rsidR="003D1FCA">
        <w:t xml:space="preserve"> one of the elem</w:t>
      </w:r>
      <w:r w:rsidR="004369F4">
        <w:t>en</w:t>
      </w:r>
      <w:r w:rsidR="003D1FCA">
        <w:t xml:space="preserve">ts that </w:t>
      </w:r>
      <w:r w:rsidR="0010114D">
        <w:t>are</w:t>
      </w:r>
      <w:r w:rsidR="003D1FCA">
        <w:t xml:space="preserve"> being </w:t>
      </w:r>
      <w:r w:rsidR="004369F4">
        <w:t>focused</w:t>
      </w:r>
      <w:r w:rsidR="003D1FCA">
        <w:t xml:space="preserve"> on </w:t>
      </w:r>
      <w:r w:rsidR="005A3E9C">
        <w:t xml:space="preserve">in </w:t>
      </w:r>
      <w:r w:rsidR="003D1FCA">
        <w:t>this segment</w:t>
      </w:r>
      <w:r w:rsidR="001815DF">
        <w:t xml:space="preserve"> </w:t>
      </w:r>
      <w:r w:rsidR="00FC4503">
        <w:rPr>
          <w:shd w:val="clear" w:color="auto" w:fill="FFFFFF"/>
        </w:rPr>
        <w:t>(</w:t>
      </w:r>
      <w:proofErr w:type="spellStart"/>
      <w:r w:rsidR="00FC4503">
        <w:rPr>
          <w:shd w:val="clear" w:color="auto" w:fill="FFFFFF"/>
        </w:rPr>
        <w:t>Rhou</w:t>
      </w:r>
      <w:proofErr w:type="spellEnd"/>
      <w:r w:rsidR="00FC4503">
        <w:rPr>
          <w:shd w:val="clear" w:color="auto" w:fill="FFFFFF"/>
        </w:rPr>
        <w:t xml:space="preserve"> and </w:t>
      </w:r>
      <w:proofErr w:type="spellStart"/>
      <w:r w:rsidR="00FC4503">
        <w:rPr>
          <w:shd w:val="clear" w:color="auto" w:fill="FFFFFF"/>
        </w:rPr>
        <w:t>Singal</w:t>
      </w:r>
      <w:proofErr w:type="spellEnd"/>
      <w:r w:rsidR="00FC4503">
        <w:rPr>
          <w:shd w:val="clear" w:color="auto" w:fill="FFFFFF"/>
        </w:rPr>
        <w:t xml:space="preserve"> 2020)</w:t>
      </w:r>
      <w:r w:rsidR="003D1FCA">
        <w:t xml:space="preserve">. </w:t>
      </w:r>
      <w:r w:rsidR="0003462B">
        <w:t xml:space="preserve">There are also several viable approaches that are enunciated in the companies </w:t>
      </w:r>
      <w:proofErr w:type="gramStart"/>
      <w:r w:rsidR="0003462B">
        <w:t>in order to</w:t>
      </w:r>
      <w:proofErr w:type="gramEnd"/>
      <w:r w:rsidR="0003462B">
        <w:t xml:space="preserve"> incorporate these aspects. It is realised that each employee has a different need as well as expectation from the organisation</w:t>
      </w:r>
      <w:r w:rsidR="005A3E9C">
        <w:t>,</w:t>
      </w:r>
      <w:r w:rsidR="0003462B">
        <w:t xml:space="preserve"> and thus to suffice these needs, there are organisation</w:t>
      </w:r>
      <w:r w:rsidR="005A3E9C">
        <w:t>s</w:t>
      </w:r>
      <w:r w:rsidR="0003462B">
        <w:t xml:space="preserve"> that tend to gain feedback from the employees. </w:t>
      </w:r>
      <w:proofErr w:type="gramStart"/>
      <w:r w:rsidR="0003462B">
        <w:t>Therefore</w:t>
      </w:r>
      <w:proofErr w:type="gramEnd"/>
      <w:r w:rsidR="0003462B">
        <w:t xml:space="preserve"> as a following step</w:t>
      </w:r>
      <w:r w:rsidR="005A3E9C">
        <w:t>,</w:t>
      </w:r>
      <w:r w:rsidR="0003462B">
        <w:t xml:space="preserve"> the fringe benefits are being granted. This also resorts to employee recognition. </w:t>
      </w:r>
    </w:p>
    <w:p w14:paraId="78137965" w14:textId="77777777" w:rsidR="00B13C96" w:rsidRDefault="00B13C96" w:rsidP="00AA1EAE">
      <w:pPr>
        <w:pStyle w:val="Heading2"/>
      </w:pPr>
      <w:bookmarkStart w:id="4" w:name="_Toc137285367"/>
      <w:r>
        <w:t>1.4 Aim</w:t>
      </w:r>
      <w:bookmarkEnd w:id="4"/>
      <w:r>
        <w:t xml:space="preserve"> </w:t>
      </w:r>
    </w:p>
    <w:p w14:paraId="1E250577" w14:textId="77777777" w:rsidR="00C203DA" w:rsidRPr="00C203DA" w:rsidRDefault="00C203DA" w:rsidP="00C203DA">
      <w:r>
        <w:t xml:space="preserve">The </w:t>
      </w:r>
      <w:r w:rsidR="005B6A4C">
        <w:t>motive</w:t>
      </w:r>
      <w:r>
        <w:t xml:space="preserve"> of this specific investigation is to assess the </w:t>
      </w:r>
      <w:r w:rsidR="007419C1">
        <w:t>impact of the fringe benefits on the employees and their productivity within the industry of fast food. To assess the facets in an intricate manner</w:t>
      </w:r>
      <w:r w:rsidR="005A3E9C">
        <w:t>,</w:t>
      </w:r>
      <w:r w:rsidR="007419C1">
        <w:t xml:space="preserve"> the organisation of Pizza Hut will be considered. </w:t>
      </w:r>
    </w:p>
    <w:p w14:paraId="0D4F5DC1" w14:textId="77777777" w:rsidR="00B13C96" w:rsidRDefault="00B13C96" w:rsidP="00AA1EAE">
      <w:pPr>
        <w:pStyle w:val="Heading2"/>
      </w:pPr>
      <w:bookmarkStart w:id="5" w:name="_Toc137285368"/>
      <w:r>
        <w:t>1.5 Objectives</w:t>
      </w:r>
      <w:bookmarkEnd w:id="5"/>
      <w:r>
        <w:t xml:space="preserve"> </w:t>
      </w:r>
    </w:p>
    <w:p w14:paraId="38CC7F71" w14:textId="77777777" w:rsidR="007419C1" w:rsidRDefault="007419C1" w:rsidP="007419C1">
      <w:r>
        <w:t xml:space="preserve">The objectives that will cater to the regulation of the investigation are- </w:t>
      </w:r>
    </w:p>
    <w:p w14:paraId="1841F316" w14:textId="77777777" w:rsidR="007419C1" w:rsidRDefault="007419C1" w:rsidP="007419C1">
      <w:pPr>
        <w:pStyle w:val="ListParagraph"/>
        <w:numPr>
          <w:ilvl w:val="0"/>
          <w:numId w:val="11"/>
        </w:numPr>
      </w:pPr>
      <w:r>
        <w:t xml:space="preserve">To determine the effect of fringe benefits on the workers of Pizza Hut </w:t>
      </w:r>
    </w:p>
    <w:p w14:paraId="35174F16" w14:textId="77777777" w:rsidR="007419C1" w:rsidRDefault="007419C1" w:rsidP="007419C1">
      <w:pPr>
        <w:pStyle w:val="ListParagraph"/>
        <w:numPr>
          <w:ilvl w:val="0"/>
          <w:numId w:val="11"/>
        </w:numPr>
      </w:pPr>
      <w:r>
        <w:t xml:space="preserve">To assess the challenges that are faced by Pizza Hut in the incorporation of fringe benefits for the </w:t>
      </w:r>
      <w:proofErr w:type="gramStart"/>
      <w:r>
        <w:t>employees</w:t>
      </w:r>
      <w:proofErr w:type="gramEnd"/>
    </w:p>
    <w:p w14:paraId="5A41CC64" w14:textId="77777777" w:rsidR="007419C1" w:rsidRDefault="007419C1" w:rsidP="007419C1">
      <w:pPr>
        <w:pStyle w:val="ListParagraph"/>
        <w:numPr>
          <w:ilvl w:val="0"/>
          <w:numId w:val="11"/>
        </w:numPr>
      </w:pPr>
      <w:r>
        <w:t xml:space="preserve">To analyse the strategic measures implemented by Pizza Hut regarding the fringe benefits to the employees to boost </w:t>
      </w:r>
      <w:proofErr w:type="gramStart"/>
      <w:r>
        <w:t>productivity</w:t>
      </w:r>
      <w:proofErr w:type="gramEnd"/>
      <w:r>
        <w:t xml:space="preserve"> </w:t>
      </w:r>
    </w:p>
    <w:p w14:paraId="294B0A85" w14:textId="77777777" w:rsidR="007419C1" w:rsidRPr="007419C1" w:rsidRDefault="007419C1" w:rsidP="007419C1">
      <w:pPr>
        <w:pStyle w:val="ListParagraph"/>
        <w:numPr>
          <w:ilvl w:val="0"/>
          <w:numId w:val="11"/>
        </w:numPr>
      </w:pPr>
      <w:r>
        <w:t xml:space="preserve">To recommend feasible approaches to Pizza Hut pertaining to the enhancement of their employee engagement and productivity through fringe benefits </w:t>
      </w:r>
    </w:p>
    <w:p w14:paraId="3EDF6343" w14:textId="77777777" w:rsidR="00B13C96" w:rsidRDefault="00B13C96" w:rsidP="00AA1EAE">
      <w:pPr>
        <w:pStyle w:val="Heading2"/>
      </w:pPr>
      <w:bookmarkStart w:id="6" w:name="_Toc137285369"/>
      <w:r>
        <w:t>1.6 Research Questions</w:t>
      </w:r>
      <w:bookmarkEnd w:id="6"/>
      <w:r>
        <w:t xml:space="preserve"> </w:t>
      </w:r>
    </w:p>
    <w:p w14:paraId="1AEFDE1B" w14:textId="77777777" w:rsidR="00494FAA" w:rsidRDefault="00494FAA" w:rsidP="00494FAA">
      <w:pPr>
        <w:pStyle w:val="ListParagraph"/>
        <w:numPr>
          <w:ilvl w:val="0"/>
          <w:numId w:val="12"/>
        </w:numPr>
      </w:pPr>
      <w:r>
        <w:t>What is the effect of fringe benefits on the workers of Pizza Hut?</w:t>
      </w:r>
    </w:p>
    <w:p w14:paraId="7F286056" w14:textId="77777777" w:rsidR="00494FAA" w:rsidRDefault="00494FAA" w:rsidP="00494FAA">
      <w:pPr>
        <w:pStyle w:val="ListParagraph"/>
        <w:numPr>
          <w:ilvl w:val="0"/>
          <w:numId w:val="12"/>
        </w:numPr>
      </w:pPr>
      <w:r>
        <w:t xml:space="preserve">What are the challenges that are faced by Pizza Hut in the incorporation of fringe benefits for employees? </w:t>
      </w:r>
    </w:p>
    <w:p w14:paraId="4B04BBBA" w14:textId="77777777" w:rsidR="00494FAA" w:rsidRPr="00494FAA" w:rsidRDefault="00494FAA" w:rsidP="00494FAA">
      <w:pPr>
        <w:pStyle w:val="ListParagraph"/>
        <w:numPr>
          <w:ilvl w:val="0"/>
          <w:numId w:val="12"/>
        </w:numPr>
      </w:pPr>
      <w:r>
        <w:t>What are the strategic measures implemented by Pizza Hut regarding the fringe benefits to the employees to boost productivity?</w:t>
      </w:r>
    </w:p>
    <w:p w14:paraId="0FA2AB69" w14:textId="77777777" w:rsidR="00B13C96" w:rsidRDefault="00B13C96" w:rsidP="00AA1EAE">
      <w:pPr>
        <w:pStyle w:val="Heading2"/>
      </w:pPr>
      <w:bookmarkStart w:id="7" w:name="_Toc137285370"/>
      <w:r>
        <w:t>1.7 Research Significance</w:t>
      </w:r>
      <w:bookmarkEnd w:id="7"/>
    </w:p>
    <w:p w14:paraId="6E9690A4" w14:textId="77777777" w:rsidR="00A37CC3" w:rsidRPr="00A37CC3" w:rsidRDefault="00A37CC3" w:rsidP="00A37CC3">
      <w:r>
        <w:t xml:space="preserve">As the research </w:t>
      </w:r>
      <w:r w:rsidR="001110B8">
        <w:t xml:space="preserve">contributes to the assimilation of analysing the benefits of the employees that makes an impression of the rising as well as the declining productivity of the employees is seen to be considered in this section. Moreover, this investigation is not only reflective of the benefits that are to be given or are beneficial in their traits bit also located the issues that are prevalent in the domain of lack of these advantages. Moreover, the strategies that Pizza </w:t>
      </w:r>
      <w:r w:rsidR="005A3E9C">
        <w:t>H</w:t>
      </w:r>
      <w:r w:rsidR="001110B8">
        <w:t>ut</w:t>
      </w:r>
      <w:r w:rsidR="005A3E9C">
        <w:t>,</w:t>
      </w:r>
      <w:r w:rsidR="001110B8">
        <w:t xml:space="preserve"> as </w:t>
      </w:r>
      <w:r w:rsidR="005A3E9C">
        <w:t>w</w:t>
      </w:r>
      <w:r w:rsidR="001110B8">
        <w:t xml:space="preserve">ell </w:t>
      </w:r>
      <w:proofErr w:type="spellStart"/>
      <w:r w:rsidR="001110B8">
        <w:t>s</w:t>
      </w:r>
      <w:proofErr w:type="spellEnd"/>
      <w:r w:rsidR="001110B8">
        <w:t xml:space="preserve"> the rival organisation</w:t>
      </w:r>
      <w:r w:rsidR="005A3E9C">
        <w:t>,</w:t>
      </w:r>
      <w:r w:rsidR="001110B8">
        <w:t xml:space="preserve"> provide </w:t>
      </w:r>
      <w:r w:rsidR="005A3E9C">
        <w:t>are</w:t>
      </w:r>
      <w:r w:rsidR="001110B8">
        <w:t xml:space="preserve"> also stated in this segment</w:t>
      </w:r>
      <w:r w:rsidR="005A3E9C">
        <w:t>,</w:t>
      </w:r>
      <w:r w:rsidR="001110B8">
        <w:t xml:space="preserve"> along with the fact that these strategies also cater to the rise of the organisation. </w:t>
      </w:r>
      <w:proofErr w:type="gramStart"/>
      <w:r w:rsidR="001110B8">
        <w:t>Thus</w:t>
      </w:r>
      <w:proofErr w:type="gramEnd"/>
      <w:r w:rsidR="001110B8">
        <w:t xml:space="preserve"> this paper will contribute to the firms in the concerning and associated sector</w:t>
      </w:r>
      <w:r w:rsidR="005A3E9C">
        <w:t>s</w:t>
      </w:r>
      <w:r w:rsidR="001110B8">
        <w:t xml:space="preserve"> to evaluate employee management. </w:t>
      </w:r>
      <w:r w:rsidR="005A3E9C">
        <w:t>A</w:t>
      </w:r>
      <w:r w:rsidR="001110B8">
        <w:t xml:space="preserve"> suitable contribution will also be made in the field of academics. </w:t>
      </w:r>
    </w:p>
    <w:p w14:paraId="2137D7F2" w14:textId="77777777" w:rsidR="00B13C96" w:rsidRDefault="00B13C96" w:rsidP="00AA1EAE">
      <w:pPr>
        <w:pStyle w:val="Heading2"/>
      </w:pPr>
      <w:bookmarkStart w:id="8" w:name="_Toc137285371"/>
      <w:r>
        <w:t>1.</w:t>
      </w:r>
      <w:r w:rsidR="001110B8">
        <w:t>8 Structure of the Dissertation</w:t>
      </w:r>
      <w:bookmarkEnd w:id="8"/>
    </w:p>
    <w:p w14:paraId="766415D5" w14:textId="77777777" w:rsidR="001110B8" w:rsidRDefault="00B878C1" w:rsidP="001110B8">
      <w:pPr>
        <w:jc w:val="center"/>
      </w:pPr>
      <w:r>
        <w:rPr>
          <w:noProof/>
          <w:lang w:val="en-IN" w:eastAsia="en-IN"/>
        </w:rPr>
        <w:drawing>
          <wp:inline distT="0" distB="0" distL="0" distR="0" wp14:anchorId="27B65817" wp14:editId="195E403A">
            <wp:extent cx="5499100" cy="3200400"/>
            <wp:effectExtent l="19050" t="19050" r="25400"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9100" cy="3200400"/>
                    </a:xfrm>
                    <a:prstGeom prst="rect">
                      <a:avLst/>
                    </a:prstGeom>
                    <a:noFill/>
                    <a:ln>
                      <a:solidFill>
                        <a:schemeClr val="tx1"/>
                      </a:solidFill>
                    </a:ln>
                  </pic:spPr>
                </pic:pic>
              </a:graphicData>
            </a:graphic>
          </wp:inline>
        </w:drawing>
      </w:r>
    </w:p>
    <w:p w14:paraId="78A6920C" w14:textId="77777777" w:rsidR="00B878C1" w:rsidRPr="00B878C1" w:rsidRDefault="00B878C1" w:rsidP="001110B8">
      <w:pPr>
        <w:jc w:val="center"/>
        <w:rPr>
          <w:b/>
        </w:rPr>
      </w:pPr>
      <w:r w:rsidRPr="00B878C1">
        <w:rPr>
          <w:b/>
        </w:rPr>
        <w:t xml:space="preserve">Figure 1: Structure of the Research </w:t>
      </w:r>
    </w:p>
    <w:p w14:paraId="293DD85D" w14:textId="77777777" w:rsidR="00B878C1" w:rsidRDefault="00B878C1" w:rsidP="001110B8">
      <w:pPr>
        <w:jc w:val="center"/>
      </w:pPr>
      <w:r>
        <w:t xml:space="preserve">(Source: Created </w:t>
      </w:r>
      <w:proofErr w:type="gramStart"/>
      <w:r>
        <w:t>By</w:t>
      </w:r>
      <w:proofErr w:type="gramEnd"/>
      <w:r>
        <w:t xml:space="preserve"> Author)</w:t>
      </w:r>
    </w:p>
    <w:p w14:paraId="44A220F5" w14:textId="77777777" w:rsidR="004F6212" w:rsidRPr="001110B8" w:rsidRDefault="004F6212" w:rsidP="004F6212">
      <w:r>
        <w:t>The above</w:t>
      </w:r>
      <w:r w:rsidR="005A3E9C">
        <w:t>-</w:t>
      </w:r>
      <w:r>
        <w:t xml:space="preserve">given representation is that of the systemic pattern that will be followed till the completion of the study. </w:t>
      </w:r>
      <w:r w:rsidR="00F716F2">
        <w:t xml:space="preserve">The primary chapter will include the </w:t>
      </w:r>
      <w:r w:rsidR="00F10C9A">
        <w:t>introductory</w:t>
      </w:r>
      <w:r w:rsidR="00F716F2">
        <w:t xml:space="preserve"> elements along with the main </w:t>
      </w:r>
      <w:r w:rsidR="00F10C9A">
        <w:t>motive</w:t>
      </w:r>
      <w:r w:rsidR="00F716F2">
        <w:t xml:space="preserve"> of the research. This section will be followed by </w:t>
      </w:r>
      <w:r w:rsidR="005A3E9C">
        <w:t>a</w:t>
      </w:r>
      <w:r w:rsidR="00F716F2">
        <w:t xml:space="preserve"> review of the </w:t>
      </w:r>
      <w:r w:rsidR="00F10C9A">
        <w:t>previous</w:t>
      </w:r>
      <w:r w:rsidR="001815DF">
        <w:t xml:space="preserve"> </w:t>
      </w:r>
      <w:r w:rsidR="00F10C9A">
        <w:t xml:space="preserve">studies </w:t>
      </w:r>
      <w:r w:rsidR="009926A5">
        <w:t>and the location of the breach in the data. Moreover, the third segment will present the chosen methodologies</w:t>
      </w:r>
      <w:r w:rsidR="005A3E9C">
        <w:t>,</w:t>
      </w:r>
      <w:r w:rsidR="009926A5">
        <w:t xml:space="preserve"> and the </w:t>
      </w:r>
      <w:proofErr w:type="gramStart"/>
      <w:r w:rsidR="009926A5">
        <w:t>forth</w:t>
      </w:r>
      <w:proofErr w:type="gramEnd"/>
      <w:r w:rsidR="009926A5">
        <w:t xml:space="preserve"> chapter will be comprehensive of the data analysis </w:t>
      </w:r>
      <w:r w:rsidR="00AE1C5B">
        <w:t>and the obtained results. In the ultimate section</w:t>
      </w:r>
      <w:r w:rsidR="005A3E9C">
        <w:t>,</w:t>
      </w:r>
      <w:r w:rsidR="00AE1C5B">
        <w:t xml:space="preserve"> the concluding statement</w:t>
      </w:r>
      <w:r w:rsidR="005A3E9C">
        <w:t>,</w:t>
      </w:r>
      <w:r w:rsidR="00AE1C5B">
        <w:t xml:space="preserve"> along with the establishment of the objects</w:t>
      </w:r>
      <w:r w:rsidR="005A3E9C">
        <w:t>,</w:t>
      </w:r>
      <w:r w:rsidR="00AE1C5B">
        <w:t xml:space="preserve"> will be stated. </w:t>
      </w:r>
    </w:p>
    <w:p w14:paraId="1AD7212F" w14:textId="77777777" w:rsidR="00AE1C5B" w:rsidRDefault="00B13C96" w:rsidP="00AA1EAE">
      <w:pPr>
        <w:pStyle w:val="Heading2"/>
      </w:pPr>
      <w:bookmarkStart w:id="9" w:name="_Toc137285372"/>
      <w:r>
        <w:t>1.9 Summarisation of the Chapter</w:t>
      </w:r>
      <w:bookmarkEnd w:id="9"/>
      <w:r>
        <w:t xml:space="preserve"> </w:t>
      </w:r>
    </w:p>
    <w:p w14:paraId="4A20DB2B" w14:textId="77777777" w:rsidR="001815DF" w:rsidRDefault="00AE1C5B" w:rsidP="00AE1C5B">
      <w:r>
        <w:t xml:space="preserve">This chapter has been </w:t>
      </w:r>
      <w:r w:rsidR="00A01C4A">
        <w:t>representative</w:t>
      </w:r>
      <w:r>
        <w:t xml:space="preserve"> of the basic and contextual ele</w:t>
      </w:r>
      <w:r w:rsidR="00A01C4A">
        <w:t>me</w:t>
      </w:r>
      <w:r>
        <w:t xml:space="preserve">nts. </w:t>
      </w:r>
      <w:proofErr w:type="gramStart"/>
      <w:r>
        <w:t>Thus</w:t>
      </w:r>
      <w:proofErr w:type="gramEnd"/>
      <w:r>
        <w:t xml:space="preserve"> the </w:t>
      </w:r>
      <w:r w:rsidR="00A01C4A">
        <w:t>background</w:t>
      </w:r>
      <w:r w:rsidR="001815DF">
        <w:t xml:space="preserve"> </w:t>
      </w:r>
      <w:r w:rsidR="00A01C4A">
        <w:t>study</w:t>
      </w:r>
      <w:r>
        <w:t xml:space="preserve"> on the chosen </w:t>
      </w:r>
      <w:r w:rsidR="00A01C4A">
        <w:t>arena</w:t>
      </w:r>
      <w:r>
        <w:t xml:space="preserve"> has been presented along with the fact that </w:t>
      </w:r>
      <w:r w:rsidR="00A01C4A">
        <w:t xml:space="preserve">justification </w:t>
      </w:r>
      <w:r w:rsidR="005A3E9C">
        <w:t>for</w:t>
      </w:r>
      <w:r w:rsidR="00A01C4A">
        <w:t xml:space="preserve"> the choice of the sector and the organisation is also presented. Moreover, the purpose that carries this project is also stated</w:t>
      </w:r>
      <w:r w:rsidR="005A3E9C">
        <w:t>,</w:t>
      </w:r>
      <w:r w:rsidR="00A01C4A">
        <w:t xml:space="preserve"> and the facilitation of the pattern that will be followed is also stated. </w:t>
      </w:r>
    </w:p>
    <w:p w14:paraId="6984EB51" w14:textId="77777777" w:rsidR="001815DF" w:rsidRDefault="001815DF">
      <w:pPr>
        <w:spacing w:line="259" w:lineRule="auto"/>
        <w:jc w:val="left"/>
      </w:pPr>
      <w:r>
        <w:br w:type="page"/>
      </w:r>
    </w:p>
    <w:p w14:paraId="2B447571" w14:textId="77777777" w:rsidR="001815DF" w:rsidRPr="004A6457" w:rsidRDefault="003C0FFD" w:rsidP="001815DF">
      <w:pPr>
        <w:pStyle w:val="Heading1"/>
      </w:pPr>
      <w:bookmarkStart w:id="10" w:name="_Toc137285373"/>
      <w:r>
        <w:t>Chapter 2.</w:t>
      </w:r>
      <w:r w:rsidR="001815DF" w:rsidRPr="004A6457">
        <w:t xml:space="preserve"> Literature Review</w:t>
      </w:r>
      <w:bookmarkEnd w:id="10"/>
    </w:p>
    <w:p w14:paraId="7C5A42EB" w14:textId="77777777" w:rsidR="001815DF" w:rsidRPr="00582F09" w:rsidRDefault="001815DF" w:rsidP="001815DF">
      <w:pPr>
        <w:pStyle w:val="Heading2"/>
        <w:rPr>
          <w:rFonts w:eastAsia="Times New Roman"/>
        </w:rPr>
      </w:pPr>
      <w:bookmarkStart w:id="11" w:name="_Toc137285374"/>
      <w:r w:rsidRPr="00582F09">
        <w:rPr>
          <w:rFonts w:eastAsia="Times New Roman"/>
        </w:rPr>
        <w:t>2.1 Chapter Overview</w:t>
      </w:r>
      <w:bookmarkEnd w:id="11"/>
    </w:p>
    <w:p w14:paraId="2DC62D87" w14:textId="6813192E" w:rsidR="001815DF" w:rsidRPr="00582F09" w:rsidRDefault="001815DF" w:rsidP="001815DF">
      <w:proofErr w:type="spellStart"/>
      <w:r w:rsidRPr="00582F09">
        <w:t>Kulikowski</w:t>
      </w:r>
      <w:proofErr w:type="spellEnd"/>
      <w:r w:rsidRPr="00582F09">
        <w:t xml:space="preserve"> and </w:t>
      </w:r>
      <w:proofErr w:type="spellStart"/>
      <w:r w:rsidRPr="00582F09">
        <w:t>Sedlak</w:t>
      </w:r>
      <w:proofErr w:type="spellEnd"/>
      <w:r w:rsidRPr="00582F09">
        <w:t xml:space="preserve"> (2020) have critically assessed in their research that fringe benefits refer to the rewards and compensations that are provided to employees alongside their salaries. These added benefits are provided to the employees on the performance of specific services. Moreover, while some fringe benefits are mandatory to be provided to the employees as per law, such as social security and health insurance, others are voluntary options provided by the companies. </w:t>
      </w:r>
    </w:p>
    <w:p w14:paraId="26CD6D22" w14:textId="77777777" w:rsidR="001815DF" w:rsidRPr="00582F09" w:rsidRDefault="001815DF" w:rsidP="001815DF">
      <w:r w:rsidRPr="00582F09">
        <w:t>Through this chapter of this research, the researcher has attempted to provide a clear understanding of the research area. The chapter will include data on the impact caused by fringe benefits on employee productivity, the challenges of lack of fringe benefits and the strategies used for the application of fringe benefits. The literature gap that will be discovered will also be mentioned in this segment.</w:t>
      </w:r>
    </w:p>
    <w:p w14:paraId="31E08A11" w14:textId="77777777" w:rsidR="001815DF" w:rsidRPr="00582F09" w:rsidRDefault="001815DF" w:rsidP="001815DF">
      <w:pPr>
        <w:pStyle w:val="Heading2"/>
        <w:rPr>
          <w:rFonts w:eastAsia="Times New Roman"/>
        </w:rPr>
      </w:pPr>
      <w:bookmarkStart w:id="12" w:name="_Toc137285375"/>
      <w:r w:rsidRPr="00582F09">
        <w:rPr>
          <w:rFonts w:eastAsia="Times New Roman"/>
        </w:rPr>
        <w:t xml:space="preserve">2.2 Impact </w:t>
      </w:r>
      <w:proofErr w:type="gramStart"/>
      <w:r w:rsidRPr="00582F09">
        <w:rPr>
          <w:rFonts w:eastAsia="Times New Roman"/>
        </w:rPr>
        <w:t>Of</w:t>
      </w:r>
      <w:proofErr w:type="gramEnd"/>
      <w:r w:rsidRPr="00582F09">
        <w:rPr>
          <w:rFonts w:eastAsia="Times New Roman"/>
        </w:rPr>
        <w:t xml:space="preserve"> Fringe Benefits On The Productivity Of The Employee In The Fast Food Sector</w:t>
      </w:r>
      <w:bookmarkEnd w:id="12"/>
    </w:p>
    <w:p w14:paraId="0E1D8A6A" w14:textId="1A665029" w:rsidR="001815DF" w:rsidRPr="00582F09" w:rsidRDefault="001815DF" w:rsidP="001815DF">
      <w:pPr>
        <w:rPr>
          <w:lang w:eastAsia="en-IN"/>
        </w:rPr>
      </w:pPr>
      <w:r w:rsidRPr="00582F09">
        <w:rPr>
          <w:lang w:eastAsia="en-IN"/>
        </w:rPr>
        <w:t>Okpara (2021)</w:t>
      </w:r>
      <w:r>
        <w:rPr>
          <w:lang w:eastAsia="en-IN"/>
        </w:rPr>
        <w:t xml:space="preserve"> was</w:t>
      </w:r>
      <w:r w:rsidRPr="00582F09">
        <w:rPr>
          <w:lang w:eastAsia="en-IN"/>
        </w:rPr>
        <w:t xml:space="preserve"> of the view that employees are a vital resource of the organisation, and their productivity determines the business performance that is achieved by the organisation. Due to this reason, the application of fringe benefits becomes imperative for organisations as they are highly effective towards maintaining the productivity of employees in the fast-food organisation. These fringe benefits act as facilitators of the enhancement of employee well-being in organisations. In fast food firms, employees are needed to work long shifts under highly stressful conditions that impact their health and resultantly reduce their productivity. The employees needed to take more sick leave and time off while they could have been able to contribute their time and skill towards the organisation to meet their goals. Due to this, absenteeism is increased in the organisations, because of which they </w:t>
      </w:r>
      <w:proofErr w:type="gramStart"/>
      <w:r w:rsidRPr="00582F09">
        <w:rPr>
          <w:lang w:eastAsia="en-IN"/>
        </w:rPr>
        <w:t>have to</w:t>
      </w:r>
      <w:proofErr w:type="gramEnd"/>
      <w:r w:rsidRPr="00582F09">
        <w:rPr>
          <w:lang w:eastAsia="en-IN"/>
        </w:rPr>
        <w:t xml:space="preserve"> face major losses in revenues. The application of fringe benefits increases the well-being of employees, because of which absenteeism is reduced, and consequently, the productivity of the workers of the </w:t>
      </w:r>
      <w:proofErr w:type="gramStart"/>
      <w:r w:rsidRPr="00582F09">
        <w:rPr>
          <w:lang w:eastAsia="en-IN"/>
        </w:rPr>
        <w:t>fast food</w:t>
      </w:r>
      <w:proofErr w:type="gramEnd"/>
      <w:r w:rsidRPr="00582F09">
        <w:rPr>
          <w:lang w:eastAsia="en-IN"/>
        </w:rPr>
        <w:t xml:space="preserve"> firms grows substantially. </w:t>
      </w:r>
      <w:proofErr w:type="spellStart"/>
      <w:r>
        <w:t>Agbonna</w:t>
      </w:r>
      <w:proofErr w:type="spellEnd"/>
      <w:r>
        <w:t xml:space="preserve">, </w:t>
      </w:r>
      <w:proofErr w:type="spellStart"/>
      <w:r>
        <w:t>Oluyod</w:t>
      </w:r>
      <w:proofErr w:type="spellEnd"/>
      <w:r w:rsidRPr="003F4677">
        <w:t xml:space="preserve">. and Yakubu </w:t>
      </w:r>
      <w:r>
        <w:t>(</w:t>
      </w:r>
      <w:r w:rsidRPr="003F4677">
        <w:t>2023</w:t>
      </w:r>
      <w:r>
        <w:t xml:space="preserve">) </w:t>
      </w:r>
      <w:r w:rsidRPr="00582F09">
        <w:rPr>
          <w:lang w:eastAsia="en-IN"/>
        </w:rPr>
        <w:t xml:space="preserve">have added that the companies that recognise the employees that are more satisfied with work are more likely to be more efficient as well as more committed towards the job. It also ensures their wellness. As a reason, the employees are no longer needed to spend time away from work seeking treatment. Organisations </w:t>
      </w:r>
      <w:proofErr w:type="gramStart"/>
      <w:r w:rsidRPr="00582F09">
        <w:rPr>
          <w:lang w:eastAsia="en-IN"/>
        </w:rPr>
        <w:t>have to</w:t>
      </w:r>
      <w:proofErr w:type="gramEnd"/>
      <w:r w:rsidRPr="00582F09">
        <w:rPr>
          <w:lang w:eastAsia="en-IN"/>
        </w:rPr>
        <w:t xml:space="preserve"> lose large sums of money when they are unable to come to work.</w:t>
      </w:r>
    </w:p>
    <w:p w14:paraId="1E53CEFD" w14:textId="69BA803D" w:rsidR="001815DF" w:rsidRDefault="001815DF" w:rsidP="001815DF">
      <w:pPr>
        <w:rPr>
          <w:lang w:eastAsia="en-IN"/>
        </w:rPr>
      </w:pPr>
      <w:proofErr w:type="spellStart"/>
      <w:r>
        <w:t>Adjeikwame</w:t>
      </w:r>
      <w:proofErr w:type="spellEnd"/>
      <w:r>
        <w:t xml:space="preserve"> (</w:t>
      </w:r>
      <w:r w:rsidRPr="003F4677">
        <w:t>2019)</w:t>
      </w:r>
      <w:r>
        <w:t xml:space="preserve"> </w:t>
      </w:r>
      <w:r>
        <w:rPr>
          <w:lang w:eastAsia="en-IN"/>
        </w:rPr>
        <w:t>was</w:t>
      </w:r>
      <w:r w:rsidRPr="00582F09">
        <w:rPr>
          <w:lang w:eastAsia="en-IN"/>
        </w:rPr>
        <w:t xml:space="preserve"> of the view that Fringe benefits can be an effective measure towards providing workers with incentives in addition to the standard pay that they deserve. Such benefits are usually non-wage compensations or additional incentives that are given to employees beyond their usual salaries. Companies tend to indulge in Fringe benefits so that the employers can make work more rewarding for the employees while also maintaining that they are provided with the essential resources to improve the quality of life for the employees. This way, the organisations ensure that the organisation can maintain a healthy workforce. </w:t>
      </w:r>
    </w:p>
    <w:tbl>
      <w:tblPr>
        <w:tblStyle w:val="TableGrid"/>
        <w:tblW w:w="0" w:type="auto"/>
        <w:tblLook w:val="04A0" w:firstRow="1" w:lastRow="0" w:firstColumn="1" w:lastColumn="0" w:noHBand="0" w:noVBand="1"/>
      </w:tblPr>
      <w:tblGrid>
        <w:gridCol w:w="3108"/>
        <w:gridCol w:w="3119"/>
        <w:gridCol w:w="3123"/>
      </w:tblGrid>
      <w:tr w:rsidR="00167F04" w:rsidRPr="00B23D0E" w14:paraId="1B322AFD" w14:textId="77777777" w:rsidTr="001F7ECE">
        <w:tc>
          <w:tcPr>
            <w:tcW w:w="3192" w:type="dxa"/>
          </w:tcPr>
          <w:p w14:paraId="5A8976CE" w14:textId="77777777" w:rsidR="00167F04" w:rsidRPr="00B23D0E" w:rsidRDefault="00167F04" w:rsidP="001F7ECE">
            <w:pPr>
              <w:rPr>
                <w:b/>
                <w:lang w:eastAsia="en-IN"/>
              </w:rPr>
            </w:pPr>
            <w:r w:rsidRPr="00B23D0E">
              <w:rPr>
                <w:b/>
                <w:lang w:eastAsia="en-IN"/>
              </w:rPr>
              <w:t xml:space="preserve">Author </w:t>
            </w:r>
          </w:p>
        </w:tc>
        <w:tc>
          <w:tcPr>
            <w:tcW w:w="3192" w:type="dxa"/>
          </w:tcPr>
          <w:p w14:paraId="669F946D" w14:textId="77777777" w:rsidR="00167F04" w:rsidRPr="00B23D0E" w:rsidRDefault="00167F04" w:rsidP="001F7ECE">
            <w:pPr>
              <w:rPr>
                <w:b/>
                <w:lang w:eastAsia="en-IN"/>
              </w:rPr>
            </w:pPr>
            <w:r w:rsidRPr="00B23D0E">
              <w:rPr>
                <w:b/>
                <w:lang w:eastAsia="en-IN"/>
              </w:rPr>
              <w:t xml:space="preserve">Title </w:t>
            </w:r>
            <w:r>
              <w:rPr>
                <w:b/>
                <w:lang w:eastAsia="en-IN"/>
              </w:rPr>
              <w:t xml:space="preserve">of the Paper </w:t>
            </w:r>
          </w:p>
        </w:tc>
        <w:tc>
          <w:tcPr>
            <w:tcW w:w="3192" w:type="dxa"/>
          </w:tcPr>
          <w:p w14:paraId="130E0067" w14:textId="77777777" w:rsidR="00167F04" w:rsidRPr="00B23D0E" w:rsidRDefault="00167F04" w:rsidP="001F7ECE">
            <w:pPr>
              <w:rPr>
                <w:b/>
                <w:lang w:eastAsia="en-IN"/>
              </w:rPr>
            </w:pPr>
            <w:r w:rsidRPr="00B23D0E">
              <w:rPr>
                <w:b/>
                <w:lang w:eastAsia="en-IN"/>
              </w:rPr>
              <w:t xml:space="preserve">Main Findings </w:t>
            </w:r>
          </w:p>
        </w:tc>
      </w:tr>
      <w:tr w:rsidR="00167F04" w14:paraId="134AAA61" w14:textId="77777777" w:rsidTr="001F7ECE">
        <w:tc>
          <w:tcPr>
            <w:tcW w:w="3192" w:type="dxa"/>
          </w:tcPr>
          <w:p w14:paraId="6EA7EEE5" w14:textId="77777777" w:rsidR="00167F04" w:rsidRDefault="00167F04" w:rsidP="001F7ECE">
            <w:pPr>
              <w:rPr>
                <w:lang w:eastAsia="en-IN"/>
              </w:rPr>
            </w:pPr>
            <w:r>
              <w:t>Singh et al. (</w:t>
            </w:r>
            <w:r w:rsidRPr="003F4677">
              <w:t>2019</w:t>
            </w:r>
            <w:r>
              <w:t xml:space="preserve">) </w:t>
            </w:r>
          </w:p>
        </w:tc>
        <w:tc>
          <w:tcPr>
            <w:tcW w:w="3192" w:type="dxa"/>
          </w:tcPr>
          <w:p w14:paraId="3B84AFDE" w14:textId="77777777" w:rsidR="00167F04" w:rsidRDefault="00167F04" w:rsidP="001F7ECE">
            <w:pPr>
              <w:rPr>
                <w:lang w:eastAsia="en-IN"/>
              </w:rPr>
            </w:pPr>
            <w:r w:rsidRPr="008077F9">
              <w:t>Job satisfaction among health care providers: A cross-sectional study in public health facilities of Punjab, India</w:t>
            </w:r>
          </w:p>
        </w:tc>
        <w:tc>
          <w:tcPr>
            <w:tcW w:w="3192" w:type="dxa"/>
          </w:tcPr>
          <w:p w14:paraId="6C5BA80B" w14:textId="22B333FB" w:rsidR="00167F04" w:rsidRDefault="00167F04" w:rsidP="00F31D23">
            <w:pPr>
              <w:rPr>
                <w:lang w:eastAsia="en-IN"/>
              </w:rPr>
            </w:pPr>
            <w:r w:rsidRPr="00582F09">
              <w:rPr>
                <w:lang w:eastAsia="en-IN"/>
              </w:rPr>
              <w:t>Fringe benefits</w:t>
            </w:r>
            <w:r>
              <w:rPr>
                <w:lang w:eastAsia="en-IN"/>
              </w:rPr>
              <w:t xml:space="preserve"> do not have a positive impact on the </w:t>
            </w:r>
            <w:r w:rsidRPr="00582F09">
              <w:rPr>
                <w:lang w:eastAsia="en-IN"/>
              </w:rPr>
              <w:t>mot</w:t>
            </w:r>
            <w:r>
              <w:rPr>
                <w:lang w:eastAsia="en-IN"/>
              </w:rPr>
              <w:t xml:space="preserve">ivation levels of the employees. </w:t>
            </w:r>
          </w:p>
        </w:tc>
      </w:tr>
      <w:tr w:rsidR="00167F04" w14:paraId="42382384" w14:textId="77777777" w:rsidTr="001F7ECE">
        <w:trPr>
          <w:trHeight w:val="1549"/>
        </w:trPr>
        <w:tc>
          <w:tcPr>
            <w:tcW w:w="3192" w:type="dxa"/>
          </w:tcPr>
          <w:p w14:paraId="327712CC" w14:textId="77777777" w:rsidR="00167F04" w:rsidRDefault="00167F04" w:rsidP="001F7ECE">
            <w:pPr>
              <w:jc w:val="right"/>
              <w:rPr>
                <w:lang w:eastAsia="en-IN"/>
              </w:rPr>
            </w:pPr>
            <w:r>
              <w:rPr>
                <w:lang w:eastAsia="en-IN"/>
              </w:rPr>
              <w:t xml:space="preserve">Reza and </w:t>
            </w:r>
            <w:proofErr w:type="spellStart"/>
            <w:r>
              <w:rPr>
                <w:lang w:eastAsia="en-IN"/>
              </w:rPr>
              <w:t>Dzarrand</w:t>
            </w:r>
            <w:proofErr w:type="spellEnd"/>
            <w:r>
              <w:rPr>
                <w:lang w:eastAsia="en-IN"/>
              </w:rPr>
              <w:t xml:space="preserve"> </w:t>
            </w:r>
            <w:proofErr w:type="spellStart"/>
            <w:r>
              <w:rPr>
                <w:lang w:eastAsia="en-IN"/>
              </w:rPr>
              <w:t>Khazani</w:t>
            </w:r>
            <w:proofErr w:type="spellEnd"/>
            <w:r>
              <w:rPr>
                <w:lang w:eastAsia="en-IN"/>
              </w:rPr>
              <w:t xml:space="preserve"> </w:t>
            </w:r>
            <w:r w:rsidRPr="00582F09">
              <w:rPr>
                <w:lang w:eastAsia="en-IN"/>
              </w:rPr>
              <w:t>(2021)</w:t>
            </w:r>
          </w:p>
        </w:tc>
        <w:tc>
          <w:tcPr>
            <w:tcW w:w="3192" w:type="dxa"/>
          </w:tcPr>
          <w:p w14:paraId="1D18E17F" w14:textId="77777777" w:rsidR="00167F04" w:rsidRPr="00FE6059" w:rsidRDefault="00167F04" w:rsidP="001F7ECE">
            <w:r w:rsidRPr="008077F9">
              <w:t>Fringe Benefit and Job Satisfaction in SME: An Empirical Experience among SMES in Selangor</w:t>
            </w:r>
            <w:r>
              <w:t>.</w:t>
            </w:r>
          </w:p>
        </w:tc>
        <w:tc>
          <w:tcPr>
            <w:tcW w:w="3192" w:type="dxa"/>
          </w:tcPr>
          <w:p w14:paraId="5E8F8041" w14:textId="60DA21AF" w:rsidR="00167F04" w:rsidRDefault="00167F04" w:rsidP="00F31D23">
            <w:pPr>
              <w:rPr>
                <w:lang w:eastAsia="en-IN"/>
              </w:rPr>
            </w:pPr>
            <w:r w:rsidRPr="00582F09">
              <w:rPr>
                <w:lang w:eastAsia="en-IN"/>
              </w:rPr>
              <w:t>Fringe benefits</w:t>
            </w:r>
            <w:r>
              <w:rPr>
                <w:lang w:eastAsia="en-IN"/>
              </w:rPr>
              <w:t xml:space="preserve"> give employees a </w:t>
            </w:r>
            <w:r w:rsidRPr="00582F09">
              <w:rPr>
                <w:lang w:eastAsia="en-IN"/>
              </w:rPr>
              <w:t>greater sense of achievement and recognition</w:t>
            </w:r>
            <w:r w:rsidR="00F31D23">
              <w:rPr>
                <w:lang w:eastAsia="en-IN"/>
              </w:rPr>
              <w:t>,</w:t>
            </w:r>
            <w:r>
              <w:rPr>
                <w:lang w:eastAsia="en-IN"/>
              </w:rPr>
              <w:t xml:space="preserve"> improving their</w:t>
            </w:r>
            <w:r>
              <w:t xml:space="preserve"> productivity.  </w:t>
            </w:r>
            <w:r>
              <w:rPr>
                <w:lang w:eastAsia="en-IN"/>
              </w:rPr>
              <w:t xml:space="preserve"> </w:t>
            </w:r>
          </w:p>
        </w:tc>
      </w:tr>
    </w:tbl>
    <w:p w14:paraId="75597C59" w14:textId="77777777" w:rsidR="00167F04" w:rsidRPr="00FE6059" w:rsidRDefault="00167F04" w:rsidP="00167F04">
      <w:pPr>
        <w:jc w:val="center"/>
        <w:rPr>
          <w:b/>
          <w:lang w:eastAsia="en-IN"/>
        </w:rPr>
      </w:pPr>
      <w:r w:rsidRPr="00FE6059">
        <w:rPr>
          <w:b/>
          <w:lang w:eastAsia="en-IN"/>
        </w:rPr>
        <w:t xml:space="preserve">Table 2.1: Main Findings </w:t>
      </w:r>
    </w:p>
    <w:p w14:paraId="32D68711" w14:textId="139800B1" w:rsidR="00167F04" w:rsidRPr="00167F04" w:rsidRDefault="00167F04" w:rsidP="00167F04">
      <w:pPr>
        <w:jc w:val="center"/>
        <w:rPr>
          <w:lang w:eastAsia="en-IN"/>
        </w:rPr>
      </w:pPr>
      <w:r>
        <w:rPr>
          <w:lang w:eastAsia="en-IN"/>
        </w:rPr>
        <w:t xml:space="preserve">(Source: Author) </w:t>
      </w:r>
    </w:p>
    <w:p w14:paraId="10388885" w14:textId="77777777" w:rsidR="001815DF" w:rsidRPr="00582F09" w:rsidRDefault="001815DF" w:rsidP="001815DF">
      <w:pPr>
        <w:rPr>
          <w:lang w:eastAsia="en-IN"/>
        </w:rPr>
      </w:pPr>
      <w:r w:rsidRPr="00582F09">
        <w:rPr>
          <w:lang w:eastAsia="en-IN"/>
        </w:rPr>
        <w:t xml:space="preserve">Fringe benefits are regarded as one of the key drivers of competitive advantage of the organisations, which supports the expansion of business. Reza and </w:t>
      </w:r>
      <w:proofErr w:type="spellStart"/>
      <w:r w:rsidRPr="00582F09">
        <w:rPr>
          <w:lang w:eastAsia="en-IN"/>
        </w:rPr>
        <w:t>Dzarrand</w:t>
      </w:r>
      <w:proofErr w:type="spellEnd"/>
      <w:r w:rsidRPr="00582F09">
        <w:rPr>
          <w:lang w:eastAsia="en-IN"/>
        </w:rPr>
        <w:t xml:space="preserve"> </w:t>
      </w:r>
      <w:proofErr w:type="spellStart"/>
      <w:r w:rsidRPr="00582F09">
        <w:rPr>
          <w:lang w:eastAsia="en-IN"/>
        </w:rPr>
        <w:t>Khazani</w:t>
      </w:r>
      <w:proofErr w:type="spellEnd"/>
      <w:r w:rsidRPr="00582F09">
        <w:rPr>
          <w:lang w:eastAsia="en-IN"/>
        </w:rPr>
        <w:t xml:space="preserve"> (2021)</w:t>
      </w:r>
      <w:r>
        <w:rPr>
          <w:lang w:eastAsia="en-IN"/>
        </w:rPr>
        <w:t xml:space="preserve"> </w:t>
      </w:r>
      <w:r w:rsidRPr="00582F09">
        <w:rPr>
          <w:lang w:eastAsia="en-IN"/>
        </w:rPr>
        <w:t xml:space="preserve">have provided in their research papers that fringe benefits increase the motivation of employees as they are it gives them a greater sense of achievement and recognition. Workers’ productivity is dependent to a large extent on their motivation towards work. It is also seen that employers demand that they are treated in a fair manner. By providing them with fringe benefits, the necessary motivation that is needed to continue working at their peak potential can be generated. Employees that are self-motivated are seen to be more efficient and better capable of contributing towards the accomplishment of organisational goals. This is the main cause for the prominence of the application of the fringe benefits that are provided to the employees. Because of this, the capability of the employees to earn higher revenues is increased. </w:t>
      </w:r>
      <w:r>
        <w:t>Singh et al. (</w:t>
      </w:r>
      <w:r w:rsidRPr="003F4677">
        <w:t>2019</w:t>
      </w:r>
      <w:r>
        <w:t xml:space="preserve">) </w:t>
      </w:r>
      <w:r w:rsidRPr="00582F09">
        <w:rPr>
          <w:lang w:eastAsia="en-IN"/>
        </w:rPr>
        <w:t xml:space="preserve">have argued that fringe benefits are seen to have no apparent effect on the motivation levels of the employee’s motivation towards their work as it is dependent on </w:t>
      </w:r>
      <w:proofErr w:type="gramStart"/>
      <w:r w:rsidRPr="00582F09">
        <w:rPr>
          <w:lang w:eastAsia="en-IN"/>
        </w:rPr>
        <w:t>a number of</w:t>
      </w:r>
      <w:proofErr w:type="gramEnd"/>
      <w:r w:rsidRPr="00582F09">
        <w:rPr>
          <w:lang w:eastAsia="en-IN"/>
        </w:rPr>
        <w:t xml:space="preserve"> different factors, such as the needs of the workers.  </w:t>
      </w:r>
    </w:p>
    <w:p w14:paraId="63DA0A2A" w14:textId="698911C3" w:rsidR="001815DF" w:rsidRDefault="001815DF" w:rsidP="001815DF">
      <w:pPr>
        <w:rPr>
          <w:lang w:eastAsia="en-IN"/>
        </w:rPr>
      </w:pPr>
      <w:r w:rsidRPr="00582F09">
        <w:rPr>
          <w:lang w:eastAsia="en-IN"/>
        </w:rPr>
        <w:t xml:space="preserve">Fringe benefits </w:t>
      </w:r>
      <w:proofErr w:type="gramStart"/>
      <w:r w:rsidRPr="00582F09">
        <w:rPr>
          <w:lang w:eastAsia="en-IN"/>
        </w:rPr>
        <w:t>are considered to be</w:t>
      </w:r>
      <w:proofErr w:type="gramEnd"/>
      <w:r w:rsidRPr="00582F09">
        <w:rPr>
          <w:lang w:eastAsia="en-IN"/>
        </w:rPr>
        <w:t xml:space="preserve"> a key driver of employee efficiency. The organisations that applied fringe benefits were witnessed to be able to achieve more revenues</w:t>
      </w:r>
      <w:r>
        <w:rPr>
          <w:lang w:eastAsia="en-IN"/>
        </w:rPr>
        <w:t>.</w:t>
      </w:r>
      <w:r w:rsidRPr="00582F09">
        <w:rPr>
          <w:lang w:eastAsia="en-IN"/>
        </w:rPr>
        <w:t xml:space="preserve"> </w:t>
      </w:r>
      <w:proofErr w:type="spellStart"/>
      <w:r w:rsidRPr="00582F09">
        <w:rPr>
          <w:lang w:eastAsia="en-IN"/>
        </w:rPr>
        <w:t>Plachá</w:t>
      </w:r>
      <w:proofErr w:type="spellEnd"/>
      <w:r w:rsidRPr="00582F09">
        <w:rPr>
          <w:lang w:eastAsia="en-IN"/>
        </w:rPr>
        <w:t xml:space="preserve"> (2020)</w:t>
      </w:r>
      <w:r>
        <w:rPr>
          <w:lang w:eastAsia="en-IN"/>
        </w:rPr>
        <w:t xml:space="preserve"> </w:t>
      </w:r>
      <w:r w:rsidRPr="00582F09">
        <w:rPr>
          <w:lang w:eastAsia="en-IN"/>
        </w:rPr>
        <w:t xml:space="preserve">explained in their work that fringe benefits increase the urge in employees to develop their skills, which increases their productivity. In the organisations wherein the employees were given added benefits, the other employee was inspired to use the technical support so that the skills of the workers were enhanced. This is seen to be beneficial towards the attainment of better higher productivity. </w:t>
      </w:r>
    </w:p>
    <w:p w14:paraId="3EC4E1C6" w14:textId="393F788F" w:rsidR="001815DF" w:rsidRPr="00582F09" w:rsidRDefault="001815DF" w:rsidP="001815DF">
      <w:pPr>
        <w:rPr>
          <w:lang w:eastAsia="en-IN"/>
        </w:rPr>
      </w:pPr>
      <w:proofErr w:type="spellStart"/>
      <w:r>
        <w:t>Adjeikwame</w:t>
      </w:r>
      <w:proofErr w:type="spellEnd"/>
      <w:r>
        <w:t xml:space="preserve"> (</w:t>
      </w:r>
      <w:r w:rsidRPr="003F4677">
        <w:t>2019)</w:t>
      </w:r>
      <w:r>
        <w:t xml:space="preserve"> </w:t>
      </w:r>
      <w:r>
        <w:rPr>
          <w:lang w:eastAsia="en-IN"/>
        </w:rPr>
        <w:t xml:space="preserve">has mentioned in his </w:t>
      </w:r>
      <w:r w:rsidRPr="00582F09">
        <w:rPr>
          <w:lang w:eastAsia="en-IN"/>
        </w:rPr>
        <w:t xml:space="preserve">work that fringe benefits also have a significant impact on the aspect of employee engagement. They lead to improvement of the perception of the employees towards the organisation. The employees are seen to appreciate when the organisational recognises their efforts. This enhances the overall performance of the workers and satisfaction as well as their engagement towards their work. Employee engagement is crucial to the success of organisations because of the reason it affects organisational performance. They prevent employee burnout and make sure that they </w:t>
      </w:r>
      <w:proofErr w:type="gramStart"/>
      <w:r w:rsidRPr="00582F09">
        <w:rPr>
          <w:lang w:eastAsia="en-IN"/>
        </w:rPr>
        <w:t>are able to</w:t>
      </w:r>
      <w:proofErr w:type="gramEnd"/>
      <w:r w:rsidRPr="00582F09">
        <w:rPr>
          <w:lang w:eastAsia="en-IN"/>
        </w:rPr>
        <w:t xml:space="preserve"> focus on their work. The fringe benefits are presented in the form of employee education and knowledge management.  </w:t>
      </w:r>
    </w:p>
    <w:p w14:paraId="22162DB7" w14:textId="7920C949" w:rsidR="001815DF" w:rsidRDefault="001815DF" w:rsidP="001815DF">
      <w:pPr>
        <w:rPr>
          <w:lang w:eastAsia="en-IN"/>
        </w:rPr>
      </w:pPr>
      <w:r w:rsidRPr="00582F09">
        <w:rPr>
          <w:lang w:eastAsia="en-IN"/>
        </w:rPr>
        <w:t xml:space="preserve">It is seen that there lies a strong relationship between employee satisfaction and fringe benefits that are provided. </w:t>
      </w:r>
      <w:proofErr w:type="spellStart"/>
      <w:r w:rsidRPr="00582F09">
        <w:rPr>
          <w:lang w:eastAsia="en-IN"/>
        </w:rPr>
        <w:t>Zirra</w:t>
      </w:r>
      <w:proofErr w:type="spellEnd"/>
      <w:r w:rsidRPr="00582F09">
        <w:rPr>
          <w:lang w:eastAsia="en-IN"/>
        </w:rPr>
        <w:t xml:space="preserve">, </w:t>
      </w:r>
      <w:proofErr w:type="spellStart"/>
      <w:r w:rsidRPr="00582F09">
        <w:rPr>
          <w:lang w:eastAsia="en-IN"/>
        </w:rPr>
        <w:t>Mambulaand</w:t>
      </w:r>
      <w:proofErr w:type="spellEnd"/>
      <w:r w:rsidRPr="00582F09">
        <w:rPr>
          <w:lang w:eastAsia="en-IN"/>
        </w:rPr>
        <w:t xml:space="preserve"> </w:t>
      </w:r>
      <w:proofErr w:type="spellStart"/>
      <w:r w:rsidRPr="00582F09">
        <w:rPr>
          <w:lang w:eastAsia="en-IN"/>
        </w:rPr>
        <w:t>Anyatonwu</w:t>
      </w:r>
      <w:proofErr w:type="spellEnd"/>
      <w:r w:rsidRPr="00582F09">
        <w:rPr>
          <w:lang w:eastAsia="en-IN"/>
        </w:rPr>
        <w:t xml:space="preserve"> (2019)</w:t>
      </w:r>
      <w:r>
        <w:rPr>
          <w:lang w:eastAsia="en-IN"/>
        </w:rPr>
        <w:t xml:space="preserve"> </w:t>
      </w:r>
      <w:r w:rsidRPr="00582F09">
        <w:rPr>
          <w:lang w:eastAsia="en-IN"/>
        </w:rPr>
        <w:t xml:space="preserve">have added that employee productivity is contingent on employee satisfaction </w:t>
      </w:r>
      <w:r w:rsidR="0010114D">
        <w:rPr>
          <w:lang w:eastAsia="en-IN"/>
        </w:rPr>
        <w:t>is</w:t>
      </w:r>
      <w:r w:rsidRPr="00582F09">
        <w:rPr>
          <w:lang w:eastAsia="en-IN"/>
        </w:rPr>
        <w:t xml:space="preserve"> enhanced through the application of fringe benefits and other related awards an</w:t>
      </w:r>
      <w:r w:rsidR="00B23D0E">
        <w:rPr>
          <w:lang w:eastAsia="en-IN"/>
        </w:rPr>
        <w:t>d added benefits because r</w:t>
      </w:r>
      <w:r w:rsidRPr="00582F09">
        <w:rPr>
          <w:lang w:eastAsia="en-IN"/>
        </w:rPr>
        <w:t xml:space="preserve">ecognition is considered an intrinsic need of humans. </w:t>
      </w:r>
    </w:p>
    <w:tbl>
      <w:tblPr>
        <w:tblStyle w:val="TableGrid"/>
        <w:tblW w:w="0" w:type="auto"/>
        <w:tblLook w:val="04A0" w:firstRow="1" w:lastRow="0" w:firstColumn="1" w:lastColumn="0" w:noHBand="0" w:noVBand="1"/>
      </w:tblPr>
      <w:tblGrid>
        <w:gridCol w:w="3116"/>
        <w:gridCol w:w="3117"/>
        <w:gridCol w:w="3117"/>
      </w:tblGrid>
      <w:tr w:rsidR="00B23D0E" w14:paraId="6E92EB65" w14:textId="77777777" w:rsidTr="00B23D0E">
        <w:tc>
          <w:tcPr>
            <w:tcW w:w="3192" w:type="dxa"/>
          </w:tcPr>
          <w:p w14:paraId="1B5D76B1" w14:textId="5E7AF15A" w:rsidR="00B23D0E" w:rsidRPr="00B23D0E" w:rsidRDefault="00B23D0E" w:rsidP="001815DF">
            <w:pPr>
              <w:rPr>
                <w:b/>
                <w:lang w:eastAsia="en-IN"/>
              </w:rPr>
            </w:pPr>
            <w:r w:rsidRPr="00B23D0E">
              <w:rPr>
                <w:b/>
                <w:lang w:eastAsia="en-IN"/>
              </w:rPr>
              <w:t xml:space="preserve">Author </w:t>
            </w:r>
          </w:p>
        </w:tc>
        <w:tc>
          <w:tcPr>
            <w:tcW w:w="3192" w:type="dxa"/>
          </w:tcPr>
          <w:p w14:paraId="6B9F1D2B" w14:textId="47533880" w:rsidR="00B23D0E" w:rsidRPr="00B23D0E" w:rsidRDefault="00B23D0E" w:rsidP="001815DF">
            <w:pPr>
              <w:rPr>
                <w:b/>
                <w:lang w:eastAsia="en-IN"/>
              </w:rPr>
            </w:pPr>
            <w:r w:rsidRPr="00B23D0E">
              <w:rPr>
                <w:b/>
                <w:lang w:eastAsia="en-IN"/>
              </w:rPr>
              <w:t xml:space="preserve">Title </w:t>
            </w:r>
            <w:r>
              <w:rPr>
                <w:b/>
                <w:lang w:eastAsia="en-IN"/>
              </w:rPr>
              <w:t xml:space="preserve">of the Paper </w:t>
            </w:r>
          </w:p>
        </w:tc>
        <w:tc>
          <w:tcPr>
            <w:tcW w:w="3192" w:type="dxa"/>
          </w:tcPr>
          <w:p w14:paraId="522EF5A7" w14:textId="2D8097EC" w:rsidR="00B23D0E" w:rsidRPr="00B23D0E" w:rsidRDefault="00B23D0E" w:rsidP="001815DF">
            <w:pPr>
              <w:rPr>
                <w:b/>
                <w:lang w:eastAsia="en-IN"/>
              </w:rPr>
            </w:pPr>
            <w:r w:rsidRPr="00B23D0E">
              <w:rPr>
                <w:b/>
                <w:lang w:eastAsia="en-IN"/>
              </w:rPr>
              <w:t xml:space="preserve">Main Findings </w:t>
            </w:r>
          </w:p>
        </w:tc>
      </w:tr>
      <w:tr w:rsidR="00B23D0E" w14:paraId="67B59851" w14:textId="77777777" w:rsidTr="00B23D0E">
        <w:tc>
          <w:tcPr>
            <w:tcW w:w="3192" w:type="dxa"/>
          </w:tcPr>
          <w:p w14:paraId="155D78D5" w14:textId="004EABF2" w:rsidR="00B23D0E" w:rsidRDefault="00B23D0E" w:rsidP="001815DF">
            <w:pPr>
              <w:rPr>
                <w:lang w:eastAsia="en-IN"/>
              </w:rPr>
            </w:pPr>
            <w:proofErr w:type="spellStart"/>
            <w:r w:rsidRPr="00582F09">
              <w:rPr>
                <w:lang w:eastAsia="en-IN"/>
              </w:rPr>
              <w:t>Zirra</w:t>
            </w:r>
            <w:proofErr w:type="spellEnd"/>
            <w:r w:rsidRPr="00582F09">
              <w:rPr>
                <w:lang w:eastAsia="en-IN"/>
              </w:rPr>
              <w:t xml:space="preserve">, </w:t>
            </w:r>
            <w:proofErr w:type="spellStart"/>
            <w:r w:rsidRPr="00582F09">
              <w:rPr>
                <w:lang w:eastAsia="en-IN"/>
              </w:rPr>
              <w:t>Mambulaand</w:t>
            </w:r>
            <w:proofErr w:type="spellEnd"/>
            <w:r w:rsidRPr="00582F09">
              <w:rPr>
                <w:lang w:eastAsia="en-IN"/>
              </w:rPr>
              <w:t xml:space="preserve"> </w:t>
            </w:r>
            <w:proofErr w:type="spellStart"/>
            <w:r w:rsidRPr="00582F09">
              <w:rPr>
                <w:lang w:eastAsia="en-IN"/>
              </w:rPr>
              <w:t>Anyatonwu</w:t>
            </w:r>
            <w:proofErr w:type="spellEnd"/>
            <w:r w:rsidRPr="00582F09">
              <w:rPr>
                <w:lang w:eastAsia="en-IN"/>
              </w:rPr>
              <w:t xml:space="preserve"> (2019)</w:t>
            </w:r>
          </w:p>
        </w:tc>
        <w:tc>
          <w:tcPr>
            <w:tcW w:w="3192" w:type="dxa"/>
          </w:tcPr>
          <w:p w14:paraId="3DF12FA9" w14:textId="7AB9AF9B" w:rsidR="00B23D0E" w:rsidRDefault="00B23D0E" w:rsidP="001815DF">
            <w:pPr>
              <w:rPr>
                <w:lang w:eastAsia="en-IN"/>
              </w:rPr>
            </w:pPr>
            <w:r w:rsidRPr="008077F9">
              <w:t xml:space="preserve">Impact of fringe benefits on employee performance: A study of </w:t>
            </w:r>
            <w:proofErr w:type="spellStart"/>
            <w:r w:rsidRPr="008077F9">
              <w:t>Nasco</w:t>
            </w:r>
            <w:proofErr w:type="spellEnd"/>
            <w:r w:rsidRPr="008077F9">
              <w:t xml:space="preserve"> Group, Jos Plateau State</w:t>
            </w:r>
          </w:p>
        </w:tc>
        <w:tc>
          <w:tcPr>
            <w:tcW w:w="3192" w:type="dxa"/>
          </w:tcPr>
          <w:p w14:paraId="68BE4DA5" w14:textId="562B4058" w:rsidR="00B23D0E" w:rsidRDefault="00B23D0E" w:rsidP="00F31D23">
            <w:pPr>
              <w:rPr>
                <w:lang w:eastAsia="en-IN"/>
              </w:rPr>
            </w:pPr>
            <w:r w:rsidRPr="00582F09">
              <w:rPr>
                <w:lang w:eastAsia="en-IN"/>
              </w:rPr>
              <w:t>Fringe benefits</w:t>
            </w:r>
            <w:r>
              <w:rPr>
                <w:lang w:eastAsia="en-IN"/>
              </w:rPr>
              <w:t xml:space="preserve"> </w:t>
            </w:r>
            <w:r w:rsidRPr="00582F09">
              <w:rPr>
                <w:lang w:eastAsia="en-IN"/>
              </w:rPr>
              <w:t>provide</w:t>
            </w:r>
            <w:r>
              <w:rPr>
                <w:lang w:eastAsia="en-IN"/>
              </w:rPr>
              <w:t xml:space="preserve"> employees </w:t>
            </w:r>
            <w:r w:rsidRPr="00582F09">
              <w:rPr>
                <w:lang w:eastAsia="en-IN"/>
              </w:rPr>
              <w:t>with a sense of recognition</w:t>
            </w:r>
            <w:r>
              <w:rPr>
                <w:lang w:eastAsia="en-IN"/>
              </w:rPr>
              <w:t xml:space="preserve"> leading to an increment</w:t>
            </w:r>
            <w:r w:rsidRPr="00582F09">
              <w:rPr>
                <w:lang w:eastAsia="en-IN"/>
              </w:rPr>
              <w:t xml:space="preserve"> in </w:t>
            </w:r>
            <w:r>
              <w:rPr>
                <w:lang w:eastAsia="en-IN"/>
              </w:rPr>
              <w:t>their</w:t>
            </w:r>
            <w:r w:rsidRPr="00582F09">
              <w:rPr>
                <w:lang w:eastAsia="en-IN"/>
              </w:rPr>
              <w:t xml:space="preserve"> productivity by inspiring them to be more engaged</w:t>
            </w:r>
            <w:r>
              <w:rPr>
                <w:lang w:eastAsia="en-IN"/>
              </w:rPr>
              <w:t xml:space="preserve">.  </w:t>
            </w:r>
          </w:p>
        </w:tc>
      </w:tr>
      <w:tr w:rsidR="00B23D0E" w14:paraId="10F244CF" w14:textId="77777777" w:rsidTr="00B23D0E">
        <w:tc>
          <w:tcPr>
            <w:tcW w:w="3192" w:type="dxa"/>
          </w:tcPr>
          <w:p w14:paraId="3CA1526A" w14:textId="601BBE4D" w:rsidR="00B23D0E" w:rsidRDefault="00B23D0E" w:rsidP="001815DF">
            <w:pPr>
              <w:rPr>
                <w:lang w:eastAsia="en-IN"/>
              </w:rPr>
            </w:pPr>
            <w:proofErr w:type="spellStart"/>
            <w:r>
              <w:t>Adjeikwame</w:t>
            </w:r>
            <w:proofErr w:type="spellEnd"/>
            <w:r>
              <w:t xml:space="preserve"> (</w:t>
            </w:r>
            <w:r w:rsidRPr="003F4677">
              <w:t>2019)</w:t>
            </w:r>
          </w:p>
        </w:tc>
        <w:tc>
          <w:tcPr>
            <w:tcW w:w="3192" w:type="dxa"/>
          </w:tcPr>
          <w:p w14:paraId="13E37112" w14:textId="0A29E567" w:rsidR="00B23D0E" w:rsidRDefault="00B23D0E" w:rsidP="001815DF">
            <w:pPr>
              <w:rPr>
                <w:lang w:eastAsia="en-IN"/>
              </w:rPr>
            </w:pPr>
            <w:r w:rsidRPr="008077F9">
              <w:t xml:space="preserve">The Impact that Fringe Benefits have on Job Satisfaction and Employee Engagement at </w:t>
            </w:r>
            <w:proofErr w:type="spellStart"/>
            <w:r w:rsidRPr="008077F9">
              <w:t>Sinapi</w:t>
            </w:r>
            <w:proofErr w:type="spellEnd"/>
            <w:r w:rsidRPr="008077F9">
              <w:t xml:space="preserve"> Aba Savings and Loans Limited (SASL)</w:t>
            </w:r>
            <w:r>
              <w:t xml:space="preserve"> </w:t>
            </w:r>
          </w:p>
        </w:tc>
        <w:tc>
          <w:tcPr>
            <w:tcW w:w="3192" w:type="dxa"/>
          </w:tcPr>
          <w:p w14:paraId="17757ABC" w14:textId="22EDD9BA" w:rsidR="00B23D0E" w:rsidRDefault="00B23D0E" w:rsidP="00F31D23">
            <w:pPr>
              <w:rPr>
                <w:lang w:eastAsia="en-IN"/>
              </w:rPr>
            </w:pPr>
            <w:r w:rsidRPr="00582F09">
              <w:rPr>
                <w:lang w:eastAsia="en-IN"/>
              </w:rPr>
              <w:t>Fringe benefits</w:t>
            </w:r>
            <w:r>
              <w:rPr>
                <w:lang w:eastAsia="en-IN"/>
              </w:rPr>
              <w:t xml:space="preserve"> </w:t>
            </w:r>
            <w:r w:rsidRPr="00582F09">
              <w:rPr>
                <w:lang w:eastAsia="en-IN"/>
              </w:rPr>
              <w:t xml:space="preserve">lead to </w:t>
            </w:r>
            <w:r w:rsidR="00F31D23">
              <w:rPr>
                <w:lang w:eastAsia="en-IN"/>
              </w:rPr>
              <w:t xml:space="preserve">an </w:t>
            </w:r>
            <w:r w:rsidRPr="00582F09">
              <w:rPr>
                <w:lang w:eastAsia="en-IN"/>
              </w:rPr>
              <w:t xml:space="preserve">improvement </w:t>
            </w:r>
            <w:r w:rsidR="00F31D23">
              <w:rPr>
                <w:lang w:eastAsia="en-IN"/>
              </w:rPr>
              <w:t>in</w:t>
            </w:r>
            <w:r w:rsidRPr="00582F09">
              <w:rPr>
                <w:lang w:eastAsia="en-IN"/>
              </w:rPr>
              <w:t xml:space="preserve"> the perception of the employees towards the organisation</w:t>
            </w:r>
            <w:r>
              <w:rPr>
                <w:lang w:eastAsia="en-IN"/>
              </w:rPr>
              <w:t xml:space="preserve">. This </w:t>
            </w:r>
            <w:r w:rsidRPr="00582F09">
              <w:rPr>
                <w:lang w:eastAsia="en-IN"/>
              </w:rPr>
              <w:t>enhances the overall performance of the workers and satisfaction as well as their engagement towards their work</w:t>
            </w:r>
            <w:r>
              <w:rPr>
                <w:lang w:eastAsia="en-IN"/>
              </w:rPr>
              <w:t xml:space="preserve">.  </w:t>
            </w:r>
          </w:p>
        </w:tc>
      </w:tr>
    </w:tbl>
    <w:p w14:paraId="24085819" w14:textId="4825A191" w:rsidR="00FE6059" w:rsidRPr="00FE6059" w:rsidRDefault="00167F04" w:rsidP="00FE6059">
      <w:pPr>
        <w:jc w:val="center"/>
        <w:rPr>
          <w:b/>
          <w:lang w:eastAsia="en-IN"/>
        </w:rPr>
      </w:pPr>
      <w:r>
        <w:rPr>
          <w:b/>
          <w:lang w:eastAsia="en-IN"/>
        </w:rPr>
        <w:t>Table 2.2</w:t>
      </w:r>
      <w:r w:rsidR="00FE6059" w:rsidRPr="00FE6059">
        <w:rPr>
          <w:b/>
          <w:lang w:eastAsia="en-IN"/>
        </w:rPr>
        <w:t xml:space="preserve">: Main Findings </w:t>
      </w:r>
    </w:p>
    <w:p w14:paraId="40E19AAD" w14:textId="75D69256" w:rsidR="00B23D0E" w:rsidRDefault="00FE6059" w:rsidP="00FE6059">
      <w:pPr>
        <w:jc w:val="center"/>
        <w:rPr>
          <w:lang w:eastAsia="en-IN"/>
        </w:rPr>
      </w:pPr>
      <w:r>
        <w:rPr>
          <w:lang w:eastAsia="en-IN"/>
        </w:rPr>
        <w:t xml:space="preserve">(Source: Author) </w:t>
      </w:r>
    </w:p>
    <w:p w14:paraId="47E49594" w14:textId="088F079E" w:rsidR="001815DF" w:rsidRDefault="001815DF" w:rsidP="001815DF">
      <w:pPr>
        <w:pStyle w:val="Heading2"/>
      </w:pPr>
      <w:bookmarkStart w:id="13" w:name="_Toc137285376"/>
      <w:r w:rsidRPr="004D46FF">
        <w:t>2.3 Herzberg’s Motivation Theory</w:t>
      </w:r>
      <w:bookmarkEnd w:id="13"/>
      <w:r w:rsidRPr="004D46FF">
        <w:t> </w:t>
      </w:r>
    </w:p>
    <w:p w14:paraId="0D3281DF" w14:textId="77777777" w:rsidR="00167F04" w:rsidRPr="00167F04" w:rsidRDefault="00167F04" w:rsidP="00167F04"/>
    <w:p w14:paraId="274B2F46" w14:textId="77777777" w:rsidR="001815DF" w:rsidRDefault="001815DF" w:rsidP="001815DF">
      <w:r w:rsidRPr="004D46FF">
        <w:t>                    </w:t>
      </w:r>
      <w:r w:rsidRPr="00D04903">
        <w:rPr>
          <w:noProof/>
          <w:lang w:val="en-IN" w:eastAsia="en-IN"/>
        </w:rPr>
        <w:drawing>
          <wp:inline distT="0" distB="0" distL="0" distR="0" wp14:anchorId="4FD2AAB1" wp14:editId="5FEB15ED">
            <wp:extent cx="3733305" cy="2024082"/>
            <wp:effectExtent l="19050" t="0" r="49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965" t="27474" r="13086" b="19791"/>
                    <a:stretch/>
                  </pic:blipFill>
                  <pic:spPr bwMode="auto">
                    <a:xfrm>
                      <a:off x="0" y="0"/>
                      <a:ext cx="3747096" cy="2031559"/>
                    </a:xfrm>
                    <a:prstGeom prst="rect">
                      <a:avLst/>
                    </a:prstGeom>
                    <a:ln>
                      <a:noFill/>
                    </a:ln>
                    <a:extLst>
                      <a:ext uri="{53640926-AAD7-44D8-BBD7-CCE9431645EC}">
                        <a14:shadowObscured xmlns:a14="http://schemas.microsoft.com/office/drawing/2010/main"/>
                      </a:ext>
                    </a:extLst>
                  </pic:spPr>
                </pic:pic>
              </a:graphicData>
            </a:graphic>
          </wp:inline>
        </w:drawing>
      </w:r>
    </w:p>
    <w:p w14:paraId="0A616879" w14:textId="77777777" w:rsidR="001815DF" w:rsidRPr="009D4D4B" w:rsidRDefault="001815DF" w:rsidP="001815DF">
      <w:pPr>
        <w:jc w:val="center"/>
        <w:rPr>
          <w:b/>
          <w:bCs/>
        </w:rPr>
      </w:pPr>
      <w:r>
        <w:rPr>
          <w:b/>
          <w:bCs/>
        </w:rPr>
        <w:t>Figure 2</w:t>
      </w:r>
      <w:r w:rsidRPr="009D4D4B">
        <w:rPr>
          <w:b/>
          <w:bCs/>
        </w:rPr>
        <w:t>: Herzberg’s motivation theory</w:t>
      </w:r>
    </w:p>
    <w:p w14:paraId="55F1ADD7" w14:textId="77777777" w:rsidR="001815DF" w:rsidRDefault="001815DF" w:rsidP="001815DF">
      <w:pPr>
        <w:jc w:val="center"/>
      </w:pPr>
      <w:r>
        <w:t xml:space="preserve">(Source: </w:t>
      </w:r>
      <w:proofErr w:type="spellStart"/>
      <w:r w:rsidRPr="009D4D4B">
        <w:t>Mitsakisand</w:t>
      </w:r>
      <w:proofErr w:type="spellEnd"/>
      <w:r w:rsidRPr="009D4D4B">
        <w:t xml:space="preserve"> </w:t>
      </w:r>
      <w:proofErr w:type="spellStart"/>
      <w:r w:rsidRPr="009D4D4B">
        <w:t>Galanakis</w:t>
      </w:r>
      <w:proofErr w:type="spellEnd"/>
      <w:r>
        <w:t xml:space="preserve">, </w:t>
      </w:r>
      <w:r w:rsidRPr="009D4D4B">
        <w:t>2022</w:t>
      </w:r>
      <w:r>
        <w:t>)</w:t>
      </w:r>
      <w:r w:rsidRPr="009D4D4B">
        <w:t>.</w:t>
      </w:r>
    </w:p>
    <w:p w14:paraId="33A700AD" w14:textId="77777777" w:rsidR="001815DF" w:rsidRPr="001815DF" w:rsidRDefault="001815DF" w:rsidP="001815DF">
      <w:proofErr w:type="spellStart"/>
      <w:r w:rsidRPr="001815DF">
        <w:t>Mitsakisand</w:t>
      </w:r>
      <w:proofErr w:type="spellEnd"/>
      <w:r w:rsidRPr="001815DF">
        <w:t xml:space="preserve"> </w:t>
      </w:r>
      <w:proofErr w:type="spellStart"/>
      <w:r w:rsidRPr="001815DF">
        <w:t>Galanakis</w:t>
      </w:r>
      <w:proofErr w:type="spellEnd"/>
      <w:r w:rsidRPr="001815DF">
        <w:t xml:space="preserve"> (2022) critically explained in their work that Herzberg’s motivation theory provides the determinants of motivation in individuals by the identification and satisfaction of their individual needs. It refers to 2 main determinants of employee motivation. These are divided into 2 main categories that are referred to as collectively as the hygiene factors and the motivation factors. This is referred to as the two-factor content theory. </w:t>
      </w:r>
    </w:p>
    <w:p w14:paraId="28D1B215" w14:textId="08BAB8CB" w:rsidR="001815DF" w:rsidRPr="001815DF" w:rsidRDefault="001815DF" w:rsidP="001815DF">
      <w:proofErr w:type="spellStart"/>
      <w:r w:rsidRPr="001815DF">
        <w:t>Mehrad</w:t>
      </w:r>
      <w:proofErr w:type="spellEnd"/>
      <w:r w:rsidRPr="001815DF">
        <w:t xml:space="preserve"> (2020) has seen to be </w:t>
      </w:r>
      <w:proofErr w:type="gramStart"/>
      <w:r w:rsidRPr="001815DF">
        <w:t>consisting</w:t>
      </w:r>
      <w:proofErr w:type="gramEnd"/>
      <w:r w:rsidRPr="001815DF">
        <w:t xml:space="preserve"> 2 different categories of needs that are posited in the model, which include needs to avoid unpleasantness, which are placed at one end of the motivational scale, while the needs that are presented at the other end refer to needs for personal development. The model postulates that a shortage in the factors that cause a positive encouragement in the employees is most likely to compel the employees to pay more attention towards work that is not job-related. The most important factor in the model was that the research had focused more on the intrinsic rather than the extrinsic factors that are related to the motivation of the employees in organisations. This posits that motivation and satisfaction were derived from the job itself. Due to this, </w:t>
      </w:r>
      <w:proofErr w:type="gramStart"/>
      <w:r w:rsidRPr="001815DF">
        <w:t>in order to</w:t>
      </w:r>
      <w:proofErr w:type="gramEnd"/>
      <w:r w:rsidRPr="001815DF">
        <w:t xml:space="preserve"> achieve employee satisfaction, the Jon that is provided to them also had to be challenging so that satisfaction could be derived from them. The model helps in the comprehension of the employees’ attitudes and drive towards their work. </w:t>
      </w:r>
      <w:proofErr w:type="spellStart"/>
      <w:r w:rsidRPr="001815DF">
        <w:t>Peramatzisand</w:t>
      </w:r>
      <w:proofErr w:type="spellEnd"/>
      <w:r w:rsidRPr="001815DF">
        <w:t xml:space="preserve"> </w:t>
      </w:r>
      <w:proofErr w:type="spellStart"/>
      <w:r w:rsidRPr="001815DF">
        <w:t>Galanakis</w:t>
      </w:r>
      <w:proofErr w:type="spellEnd"/>
      <w:r w:rsidRPr="001815DF">
        <w:t xml:space="preserve"> (2022), the motivating factors that are provided by the model include achievement, recognition, work, job advancement opportunities and the growth opportunities that are available to the employees. Employees that are self-motivated to achieve the goals that are set for them and excel at work are seen to be more willing to take a risk and show more involvement to that they can achieve success. Recognition is considered important as they ensure that the employees feel recognised and provides a feeling of accomplishment. It reinforces good practices in the employees so that they are encouraged to repeat good behaviour that increases their productivity. Job advancement opportunities ensure that all employees have a clear understanding of the processes that are involved in the workplace. </w:t>
      </w:r>
      <w:proofErr w:type="spellStart"/>
      <w:r w:rsidRPr="001815DF">
        <w:t>Chiatand</w:t>
      </w:r>
      <w:proofErr w:type="spellEnd"/>
      <w:r w:rsidRPr="001815DF">
        <w:t xml:space="preserve"> </w:t>
      </w:r>
      <w:proofErr w:type="spellStart"/>
      <w:r w:rsidRPr="001815DF">
        <w:t>Panatik</w:t>
      </w:r>
      <w:proofErr w:type="spellEnd"/>
      <w:r w:rsidRPr="001815DF">
        <w:t xml:space="preserve"> (2019) has again added that the hygiene factors that are seen in the model are relationships with peers, company policies, physical workspace, working conditions, salary, status, job security and supervision. These factors refer to the policies of the companies that can cause dissatisfaction among the employees. Encouraging the maintenance of proper relations between the employees is necessary for proper collaboration between the employees so that they can work with satisfaction. </w:t>
      </w:r>
    </w:p>
    <w:p w14:paraId="0FA9A32D" w14:textId="77777777" w:rsidR="001815DF" w:rsidRPr="001815DF" w:rsidRDefault="001815DF" w:rsidP="001815DF">
      <w:r w:rsidRPr="001815DF">
        <w:t xml:space="preserve">The salary of the employees, including the other benefits that are offered to them, is another major factor in employee satisfaction. However, </w:t>
      </w:r>
      <w:proofErr w:type="spellStart"/>
      <w:r w:rsidRPr="001815DF">
        <w:t>Peramatzisand</w:t>
      </w:r>
      <w:proofErr w:type="spellEnd"/>
      <w:r w:rsidRPr="001815DF">
        <w:t xml:space="preserve"> </w:t>
      </w:r>
      <w:proofErr w:type="spellStart"/>
      <w:r w:rsidRPr="001815DF">
        <w:t>Galanakis</w:t>
      </w:r>
      <w:proofErr w:type="spellEnd"/>
      <w:r w:rsidRPr="001815DF">
        <w:t xml:space="preserve"> (2022) mentioned that Herzberg's theory is criticised for being limited to focusing only on the internal factors and disregards that the environmental and external factors also have a significant effect on the satisfaction of the employees. However, the model is used widely in fast-food companies for the regulation of employee satisfaction. It also posits that the fringe benefits make for both motivating and hygiene factors. As a hygiene factor, insufficient fringe benefits can lead to dissatisfaction in the employees as they might feel that they are neglected.</w:t>
      </w:r>
    </w:p>
    <w:p w14:paraId="79E5BD20" w14:textId="77777777" w:rsidR="001815DF" w:rsidRPr="004A6457" w:rsidRDefault="001815DF" w:rsidP="001815DF">
      <w:pPr>
        <w:pStyle w:val="Heading2"/>
      </w:pPr>
      <w:bookmarkStart w:id="14" w:name="_Toc137285377"/>
      <w:r w:rsidRPr="004A6457">
        <w:t xml:space="preserve">2.4 Obstacles Faced </w:t>
      </w:r>
      <w:proofErr w:type="gramStart"/>
      <w:r w:rsidRPr="004A6457">
        <w:t>By</w:t>
      </w:r>
      <w:proofErr w:type="gramEnd"/>
      <w:r w:rsidRPr="004A6457">
        <w:t xml:space="preserve"> Companies Of The Fast Food Industry Due To The Lack Of Fringe Benefits In Relation To Employee Productivity</w:t>
      </w:r>
      <w:bookmarkEnd w:id="14"/>
    </w:p>
    <w:p w14:paraId="7D957546" w14:textId="77777777" w:rsidR="001815DF" w:rsidRPr="001815DF" w:rsidRDefault="001815DF" w:rsidP="001815DF">
      <w:r w:rsidRPr="001815DF">
        <w:t xml:space="preserve">Good benefits are crucial to attracting as well as retaining good workers. Okpara (2021) has provided in their work that human capital is a vital resource for any company. For this reason, it is imperative that the companies make full utilisation of the resources that are available to them. Fast food companies lose a substantial part of their profits every year because of the lack low productivity of their workers. This indicates negligence on the part of the management, because of which the skills of the employees are not utilised in a proper manner for the achievement of the organisational goals. The low productivity in an organisation leads to the wastage of the resources of the </w:t>
      </w:r>
      <w:proofErr w:type="gramStart"/>
      <w:r w:rsidRPr="001815DF">
        <w:t>fast food</w:t>
      </w:r>
      <w:proofErr w:type="gramEnd"/>
      <w:r w:rsidRPr="001815DF">
        <w:t xml:space="preserve"> firms, which in turn also increases the resources cost of the organisations. In turn, it lowers the profitability of the organisation as then the organisations require more people to get all the tasks done. </w:t>
      </w:r>
      <w:proofErr w:type="spellStart"/>
      <w:r w:rsidR="003C0FFD" w:rsidRPr="001815DF">
        <w:t>Kulikowski</w:t>
      </w:r>
      <w:proofErr w:type="spellEnd"/>
      <w:r w:rsidR="003C0FFD" w:rsidRPr="001815DF">
        <w:t xml:space="preserve"> and </w:t>
      </w:r>
      <w:proofErr w:type="spellStart"/>
      <w:r w:rsidR="003C0FFD" w:rsidRPr="001815DF">
        <w:t>Sedlak</w:t>
      </w:r>
      <w:proofErr w:type="spellEnd"/>
      <w:r w:rsidR="003C0FFD" w:rsidRPr="001815DF">
        <w:t xml:space="preserve"> (2020) </w:t>
      </w:r>
      <w:r w:rsidRPr="001815DF">
        <w:t>have added that excessive work pressure hampers the mental health of the workers, which can become a major cause for the depreciation of the productivity of the employees while at work. As a result, the employee’s ability to focus on work is lowered. Moreover, this has been noticed to be a major facilitator of the depreciation of accidents are the workplace.  </w:t>
      </w:r>
    </w:p>
    <w:p w14:paraId="69C0F9FC" w14:textId="77777777" w:rsidR="001815DF" w:rsidRPr="001815DF" w:rsidRDefault="001815DF" w:rsidP="001815DF">
      <w:r w:rsidRPr="001815DF">
        <w:t xml:space="preserve">According to the data that has been incurred from the research papers of </w:t>
      </w:r>
      <w:proofErr w:type="spellStart"/>
      <w:r w:rsidRPr="001815DF">
        <w:t>Zirra</w:t>
      </w:r>
      <w:proofErr w:type="spellEnd"/>
      <w:r w:rsidRPr="001815DF">
        <w:t xml:space="preserve">, </w:t>
      </w:r>
      <w:proofErr w:type="spellStart"/>
      <w:r w:rsidRPr="001815DF">
        <w:t>Mambula</w:t>
      </w:r>
      <w:proofErr w:type="spellEnd"/>
      <w:r w:rsidRPr="001815DF">
        <w:t xml:space="preserve"> and </w:t>
      </w:r>
      <w:proofErr w:type="spellStart"/>
      <w:r w:rsidRPr="001815DF">
        <w:t>Anyatonwu</w:t>
      </w:r>
      <w:proofErr w:type="spellEnd"/>
      <w:r w:rsidRPr="001815DF">
        <w:t xml:space="preserve"> (2019), the lack of productivity in workers poses a major challenge to the growth of the business of the companies. Poor performance of the staff impacts the quality of the deliverables that are acquired by an organisation in a negative manner. This impacts customer satisfaction as the products that are provided to them will not be of the expected quality. This occurs when the management is inadequate to develop any new employee management systems that can help to monitor the performance of the staff and regulate them in a proper manner. Owing to this, the organisations faced difficulty in attaining enhanced employee productivity. Because of the competitive nature of the international market, it is vital for companies to provide the best quality products to the customers to maintain high customer loyalty. However, because of the lack of support of the employees because of a drop in employee performance, the organisations were not able to deliver quality goods to the people leading to the loss of loyal employees. It caused impediments in maintaining customer relations, because of which the sales of the organisation are affected in a negative manner, and consequently, the profitability of the organisation is diminished. Retaining employees solely because of salary is a difficult task. It has been perceived from the information that has been put forth by </w:t>
      </w:r>
      <w:proofErr w:type="spellStart"/>
      <w:r w:rsidRPr="001815DF">
        <w:t>Agbonna</w:t>
      </w:r>
      <w:proofErr w:type="spellEnd"/>
      <w:r w:rsidRPr="001815DF">
        <w:t xml:space="preserve">, </w:t>
      </w:r>
      <w:proofErr w:type="spellStart"/>
      <w:r w:rsidRPr="001815DF">
        <w:t>Oluyode</w:t>
      </w:r>
      <w:proofErr w:type="spellEnd"/>
      <w:r w:rsidRPr="001815DF">
        <w:t xml:space="preserve"> and Yakubu (2023) in their work that fringe benefits are closely related to the brand perception of the organisations. Fast-food companies face heavy competition in the market and are required to maintain a good brand perception </w:t>
      </w:r>
      <w:proofErr w:type="gramStart"/>
      <w:r w:rsidRPr="001815DF">
        <w:t>in order to</w:t>
      </w:r>
      <w:proofErr w:type="gramEnd"/>
      <w:r w:rsidRPr="001815DF">
        <w:t xml:space="preserve"> attract new talent. It is witnessed that organisations that have failed to provide fringe benefits to their workforce have struggled to attract new employees. This was because they preferred to rather work with companies that provided better benefits to the employees. </w:t>
      </w:r>
    </w:p>
    <w:tbl>
      <w:tblPr>
        <w:tblStyle w:val="TableGrid"/>
        <w:tblW w:w="0" w:type="auto"/>
        <w:tblLook w:val="04A0" w:firstRow="1" w:lastRow="0" w:firstColumn="1" w:lastColumn="0" w:noHBand="0" w:noVBand="1"/>
      </w:tblPr>
      <w:tblGrid>
        <w:gridCol w:w="3108"/>
        <w:gridCol w:w="3122"/>
        <w:gridCol w:w="3120"/>
      </w:tblGrid>
      <w:tr w:rsidR="00167F04" w:rsidRPr="00FE6059" w14:paraId="4D3BE534" w14:textId="77777777" w:rsidTr="001F7ECE">
        <w:tc>
          <w:tcPr>
            <w:tcW w:w="3192" w:type="dxa"/>
          </w:tcPr>
          <w:p w14:paraId="42A6AE40" w14:textId="77777777" w:rsidR="00167F04" w:rsidRPr="00FE6059" w:rsidRDefault="00167F04" w:rsidP="001F7ECE">
            <w:pPr>
              <w:rPr>
                <w:b/>
              </w:rPr>
            </w:pPr>
            <w:r w:rsidRPr="00FE6059">
              <w:rPr>
                <w:b/>
              </w:rPr>
              <w:t xml:space="preserve">Author </w:t>
            </w:r>
          </w:p>
        </w:tc>
        <w:tc>
          <w:tcPr>
            <w:tcW w:w="3192" w:type="dxa"/>
          </w:tcPr>
          <w:p w14:paraId="0F779675" w14:textId="77777777" w:rsidR="00167F04" w:rsidRPr="00FE6059" w:rsidRDefault="00167F04" w:rsidP="001F7ECE">
            <w:pPr>
              <w:rPr>
                <w:b/>
              </w:rPr>
            </w:pPr>
            <w:r w:rsidRPr="00FE6059">
              <w:rPr>
                <w:b/>
              </w:rPr>
              <w:t xml:space="preserve">Title of the Paper </w:t>
            </w:r>
          </w:p>
        </w:tc>
        <w:tc>
          <w:tcPr>
            <w:tcW w:w="3192" w:type="dxa"/>
          </w:tcPr>
          <w:p w14:paraId="79D3CBBC" w14:textId="77777777" w:rsidR="00167F04" w:rsidRPr="00FE6059" w:rsidRDefault="00167F04" w:rsidP="001F7ECE">
            <w:pPr>
              <w:rPr>
                <w:b/>
              </w:rPr>
            </w:pPr>
            <w:r w:rsidRPr="00FE6059">
              <w:rPr>
                <w:b/>
              </w:rPr>
              <w:t xml:space="preserve">Main Findings </w:t>
            </w:r>
          </w:p>
        </w:tc>
      </w:tr>
      <w:tr w:rsidR="00167F04" w14:paraId="5085B767" w14:textId="77777777" w:rsidTr="001F7ECE">
        <w:tc>
          <w:tcPr>
            <w:tcW w:w="3192" w:type="dxa"/>
          </w:tcPr>
          <w:p w14:paraId="0DD4EA1D" w14:textId="523F7EF1" w:rsidR="00167F04" w:rsidRDefault="009B06D6" w:rsidP="001F7ECE">
            <w:proofErr w:type="spellStart"/>
            <w:r w:rsidRPr="001815DF">
              <w:t>Plachá</w:t>
            </w:r>
            <w:proofErr w:type="spellEnd"/>
            <w:r w:rsidRPr="001815DF">
              <w:t xml:space="preserve"> (2020)</w:t>
            </w:r>
          </w:p>
        </w:tc>
        <w:tc>
          <w:tcPr>
            <w:tcW w:w="3192" w:type="dxa"/>
          </w:tcPr>
          <w:p w14:paraId="3C26156E" w14:textId="424B6086" w:rsidR="00167F04" w:rsidRDefault="009B06D6" w:rsidP="001F7ECE">
            <w:r w:rsidRPr="008077F9">
              <w:t xml:space="preserve">Do fringe benefits affect job </w:t>
            </w:r>
            <w:proofErr w:type="gramStart"/>
            <w:r w:rsidRPr="008077F9">
              <w:t>satisfaction?.</w:t>
            </w:r>
            <w:proofErr w:type="gramEnd"/>
          </w:p>
        </w:tc>
        <w:tc>
          <w:tcPr>
            <w:tcW w:w="3192" w:type="dxa"/>
          </w:tcPr>
          <w:p w14:paraId="1C10EDF6" w14:textId="2F37B384" w:rsidR="00167F04" w:rsidRDefault="00076ADD" w:rsidP="00076ADD">
            <w:r>
              <w:t xml:space="preserve">The lack of skills of the employees hinders the performance of the </w:t>
            </w:r>
            <w:proofErr w:type="gramStart"/>
            <w:r>
              <w:t>fast food</w:t>
            </w:r>
            <w:proofErr w:type="gramEnd"/>
            <w:r>
              <w:t xml:space="preserve"> companies.       </w:t>
            </w:r>
          </w:p>
        </w:tc>
      </w:tr>
      <w:tr w:rsidR="007419A6" w14:paraId="3B8225D5" w14:textId="77777777" w:rsidTr="001F7ECE">
        <w:tc>
          <w:tcPr>
            <w:tcW w:w="3192" w:type="dxa"/>
          </w:tcPr>
          <w:p w14:paraId="34D9DDBC" w14:textId="752BB019" w:rsidR="007419A6" w:rsidRDefault="007419A6" w:rsidP="007419A6">
            <w:proofErr w:type="spellStart"/>
            <w:r w:rsidRPr="001815DF">
              <w:t>Agbonna</w:t>
            </w:r>
            <w:proofErr w:type="spellEnd"/>
            <w:r w:rsidRPr="001815DF">
              <w:t xml:space="preserve">, </w:t>
            </w:r>
            <w:proofErr w:type="spellStart"/>
            <w:r w:rsidRPr="001815DF">
              <w:t>Oluyode</w:t>
            </w:r>
            <w:proofErr w:type="spellEnd"/>
            <w:r w:rsidRPr="001815DF">
              <w:t xml:space="preserve"> and Yakubu (2023)</w:t>
            </w:r>
            <w:r>
              <w:t xml:space="preserve"> </w:t>
            </w:r>
          </w:p>
        </w:tc>
        <w:tc>
          <w:tcPr>
            <w:tcW w:w="3192" w:type="dxa"/>
          </w:tcPr>
          <w:p w14:paraId="251C3DAE" w14:textId="4955E90B" w:rsidR="007419A6" w:rsidRDefault="007419A6" w:rsidP="007419A6">
            <w:r w:rsidRPr="008077F9">
              <w:t>Assessment of the Relationship Between Fringe Benefits and Staff Job Satisfaction in Public Universities in Ogun State</w:t>
            </w:r>
            <w:r>
              <w:t xml:space="preserve">. </w:t>
            </w:r>
          </w:p>
        </w:tc>
        <w:tc>
          <w:tcPr>
            <w:tcW w:w="3192" w:type="dxa"/>
          </w:tcPr>
          <w:p w14:paraId="47770185" w14:textId="7153C493" w:rsidR="007419A6" w:rsidRDefault="007419A6" w:rsidP="00F31D23">
            <w:r>
              <w:t>F</w:t>
            </w:r>
            <w:r w:rsidRPr="001815DF">
              <w:t xml:space="preserve">ringe benefits are closely related to the brand perception of </w:t>
            </w:r>
            <w:r>
              <w:t>f</w:t>
            </w:r>
            <w:r w:rsidRPr="001815DF">
              <w:t>ast-food companies</w:t>
            </w:r>
            <w:r>
              <w:t xml:space="preserve">. </w:t>
            </w:r>
          </w:p>
        </w:tc>
      </w:tr>
    </w:tbl>
    <w:p w14:paraId="0DE06591" w14:textId="52457B02" w:rsidR="004C62C5" w:rsidRPr="00FE6059" w:rsidRDefault="004C62C5" w:rsidP="004C62C5">
      <w:pPr>
        <w:jc w:val="center"/>
        <w:rPr>
          <w:b/>
          <w:lang w:eastAsia="en-IN"/>
        </w:rPr>
      </w:pPr>
      <w:r>
        <w:rPr>
          <w:b/>
          <w:lang w:eastAsia="en-IN"/>
        </w:rPr>
        <w:t>Table 2.3</w:t>
      </w:r>
      <w:r w:rsidRPr="00FE6059">
        <w:rPr>
          <w:b/>
          <w:lang w:eastAsia="en-IN"/>
        </w:rPr>
        <w:t xml:space="preserve">: Main Findings </w:t>
      </w:r>
    </w:p>
    <w:p w14:paraId="2B43269E" w14:textId="00692E5E" w:rsidR="001815DF" w:rsidRPr="001815DF" w:rsidRDefault="004C62C5" w:rsidP="004C62C5">
      <w:pPr>
        <w:jc w:val="center"/>
        <w:rPr>
          <w:lang w:eastAsia="en-IN"/>
        </w:rPr>
      </w:pPr>
      <w:r>
        <w:rPr>
          <w:lang w:eastAsia="en-IN"/>
        </w:rPr>
        <w:t xml:space="preserve">(Source: Author) </w:t>
      </w:r>
    </w:p>
    <w:p w14:paraId="4A2D4EB8" w14:textId="38B8389C" w:rsidR="001815DF" w:rsidRDefault="001815DF" w:rsidP="001815DF">
      <w:r w:rsidRPr="001815DF">
        <w:t xml:space="preserve">It was comprehended from the work of Singh et al. (2019) that the lack of leadership and the availability of funds in organisations gives rise to issues in providing compensation to the employees. It affects employee engagement and employee morale. This causes a problem in meeting project goals due to the delays that are caused by low employee engagement. This is seen to eventually affect entire teams with a reduction in the performance of the entire teams. </w:t>
      </w:r>
      <w:proofErr w:type="spellStart"/>
      <w:r w:rsidRPr="001815DF">
        <w:t>Plachá</w:t>
      </w:r>
      <w:proofErr w:type="spellEnd"/>
      <w:r w:rsidRPr="001815DF">
        <w:t xml:space="preserve"> (2020) have added that the lowering in employee performance affects an aspect of creativity and innovation in firms. It is witnessed that the organisation that due to the lack of proper management and the necessary technological infrastructure, the performance management of </w:t>
      </w:r>
      <w:proofErr w:type="gramStart"/>
      <w:r w:rsidRPr="001815DF">
        <w:t>fast food</w:t>
      </w:r>
      <w:proofErr w:type="gramEnd"/>
      <w:r w:rsidRPr="001815DF">
        <w:t xml:space="preserve"> organisations is hampered severely. As a result, the creativity and innovation of organisations are massively decreased. Moreover, the lack of motivation also diminishes the ability of the workers of the organisation to come up with creative ideas. Creativity and innovation are major drivers of the growth of organisations. It is needed to respond needs of the customers </w:t>
      </w:r>
      <w:proofErr w:type="gramStart"/>
      <w:r w:rsidRPr="001815DF">
        <w:t>and also</w:t>
      </w:r>
      <w:proofErr w:type="gramEnd"/>
      <w:r w:rsidRPr="001815DF">
        <w:t xml:space="preserve"> to be able to adjust to the changing trends in the market so that the sustenance of the organisations is confirmed. The reduction in the creativity of the employees because of poor productivity leads to delays in the completion of tasks as well as degradation in the quality of the projects. Consequently, the profitability of the organisations is affected. It was stated by </w:t>
      </w:r>
      <w:proofErr w:type="spellStart"/>
      <w:r w:rsidRPr="001815DF">
        <w:t>Kulikowski</w:t>
      </w:r>
      <w:proofErr w:type="spellEnd"/>
      <w:r w:rsidRPr="001815DF">
        <w:t xml:space="preserve"> and </w:t>
      </w:r>
      <w:proofErr w:type="spellStart"/>
      <w:r w:rsidRPr="001815DF">
        <w:t>Sedlak</w:t>
      </w:r>
      <w:proofErr w:type="spellEnd"/>
      <w:r w:rsidRPr="001815DF">
        <w:t xml:space="preserve"> (2020) in their work non-productive or low productivity in organisations impacts the organisational cultures in a negative manner when the management itself possesses a negative attitude towards employee management. Negative organisational culture is linked with high employee turnover rates in fast food firms. It causes the organisation to deal with an increased financial burden when they </w:t>
      </w:r>
      <w:proofErr w:type="gramStart"/>
      <w:r w:rsidRPr="001815DF">
        <w:t>have to</w:t>
      </w:r>
      <w:proofErr w:type="gramEnd"/>
      <w:r w:rsidRPr="001815DF">
        <w:t xml:space="preserve"> hire employees. </w:t>
      </w:r>
    </w:p>
    <w:tbl>
      <w:tblPr>
        <w:tblStyle w:val="TableGrid"/>
        <w:tblW w:w="0" w:type="auto"/>
        <w:tblLook w:val="04A0" w:firstRow="1" w:lastRow="0" w:firstColumn="1" w:lastColumn="0" w:noHBand="0" w:noVBand="1"/>
      </w:tblPr>
      <w:tblGrid>
        <w:gridCol w:w="3114"/>
        <w:gridCol w:w="3120"/>
        <w:gridCol w:w="3116"/>
      </w:tblGrid>
      <w:tr w:rsidR="00FE6059" w14:paraId="15770763" w14:textId="77777777" w:rsidTr="00FE6059">
        <w:tc>
          <w:tcPr>
            <w:tcW w:w="3192" w:type="dxa"/>
          </w:tcPr>
          <w:p w14:paraId="3B6FFE56" w14:textId="2EBE654F" w:rsidR="00FE6059" w:rsidRPr="00FE6059" w:rsidRDefault="00FE6059" w:rsidP="001815DF">
            <w:pPr>
              <w:rPr>
                <w:b/>
              </w:rPr>
            </w:pPr>
            <w:r w:rsidRPr="00FE6059">
              <w:rPr>
                <w:b/>
              </w:rPr>
              <w:t xml:space="preserve">Author </w:t>
            </w:r>
          </w:p>
        </w:tc>
        <w:tc>
          <w:tcPr>
            <w:tcW w:w="3192" w:type="dxa"/>
          </w:tcPr>
          <w:p w14:paraId="527CF13F" w14:textId="35970036" w:rsidR="00FE6059" w:rsidRPr="00FE6059" w:rsidRDefault="00FE6059" w:rsidP="001815DF">
            <w:pPr>
              <w:rPr>
                <w:b/>
              </w:rPr>
            </w:pPr>
            <w:r w:rsidRPr="00FE6059">
              <w:rPr>
                <w:b/>
              </w:rPr>
              <w:t xml:space="preserve">Title of the Paper </w:t>
            </w:r>
          </w:p>
        </w:tc>
        <w:tc>
          <w:tcPr>
            <w:tcW w:w="3192" w:type="dxa"/>
          </w:tcPr>
          <w:p w14:paraId="1E3FED15" w14:textId="5C08F442" w:rsidR="00FE6059" w:rsidRPr="00FE6059" w:rsidRDefault="00FE6059" w:rsidP="001815DF">
            <w:pPr>
              <w:rPr>
                <w:b/>
              </w:rPr>
            </w:pPr>
            <w:r w:rsidRPr="00FE6059">
              <w:rPr>
                <w:b/>
              </w:rPr>
              <w:t xml:space="preserve">Main Findings </w:t>
            </w:r>
          </w:p>
        </w:tc>
      </w:tr>
      <w:tr w:rsidR="00FE6059" w14:paraId="3527C08A" w14:textId="77777777" w:rsidTr="00FE6059">
        <w:tc>
          <w:tcPr>
            <w:tcW w:w="3192" w:type="dxa"/>
          </w:tcPr>
          <w:p w14:paraId="126322C1" w14:textId="1C9A7482" w:rsidR="00FE6059" w:rsidRDefault="00FE6059" w:rsidP="001815DF">
            <w:proofErr w:type="spellStart"/>
            <w:r w:rsidRPr="001815DF">
              <w:t>Kulikowski</w:t>
            </w:r>
            <w:proofErr w:type="spellEnd"/>
            <w:r w:rsidRPr="001815DF">
              <w:t xml:space="preserve"> and </w:t>
            </w:r>
            <w:proofErr w:type="spellStart"/>
            <w:r w:rsidRPr="001815DF">
              <w:t>Sedlak</w:t>
            </w:r>
            <w:proofErr w:type="spellEnd"/>
            <w:r w:rsidRPr="001815DF">
              <w:t xml:space="preserve"> (2020)</w:t>
            </w:r>
          </w:p>
        </w:tc>
        <w:tc>
          <w:tcPr>
            <w:tcW w:w="3192" w:type="dxa"/>
          </w:tcPr>
          <w:p w14:paraId="00390C07" w14:textId="169B06CA" w:rsidR="00FE6059" w:rsidRDefault="00FE6059" w:rsidP="001815DF">
            <w:r w:rsidRPr="008077F9">
              <w:t xml:space="preserve">Can you buy work engagement? The relationship between pay, fringe benefits, financial </w:t>
            </w:r>
            <w:proofErr w:type="gramStart"/>
            <w:r w:rsidRPr="008077F9">
              <w:t>bonuses</w:t>
            </w:r>
            <w:proofErr w:type="gramEnd"/>
            <w:r w:rsidRPr="008077F9">
              <w:t xml:space="preserve"> and work engagement.</w:t>
            </w:r>
            <w:r>
              <w:t xml:space="preserve"> </w:t>
            </w:r>
          </w:p>
        </w:tc>
        <w:tc>
          <w:tcPr>
            <w:tcW w:w="3192" w:type="dxa"/>
          </w:tcPr>
          <w:p w14:paraId="278F07B7" w14:textId="3CBCC4E1" w:rsidR="00FE6059" w:rsidRDefault="00F31D23" w:rsidP="005474C1">
            <w:r>
              <w:t>The m</w:t>
            </w:r>
            <w:r w:rsidR="005474C1">
              <w:t xml:space="preserve">ental </w:t>
            </w:r>
            <w:r w:rsidR="005474C1" w:rsidRPr="001815DF">
              <w:t>health of the workers</w:t>
            </w:r>
            <w:r w:rsidR="005474C1">
              <w:t xml:space="preserve"> </w:t>
            </w:r>
            <w:r w:rsidR="005474C1" w:rsidRPr="001815DF">
              <w:t>can become a major cause for the depreciation of the productivity of the employees</w:t>
            </w:r>
            <w:r w:rsidR="005474C1">
              <w:t xml:space="preserve">, which cannot be changed through additional benefits.    </w:t>
            </w:r>
          </w:p>
        </w:tc>
      </w:tr>
      <w:tr w:rsidR="00FE6059" w14:paraId="3ACDE4EB" w14:textId="77777777" w:rsidTr="00FE6059">
        <w:tc>
          <w:tcPr>
            <w:tcW w:w="3192" w:type="dxa"/>
          </w:tcPr>
          <w:p w14:paraId="511233D1" w14:textId="4C169370" w:rsidR="00FE6059" w:rsidRDefault="00167F04" w:rsidP="00167F04">
            <w:r w:rsidRPr="001815DF">
              <w:t>Okpara (2021)</w:t>
            </w:r>
          </w:p>
        </w:tc>
        <w:tc>
          <w:tcPr>
            <w:tcW w:w="3192" w:type="dxa"/>
          </w:tcPr>
          <w:p w14:paraId="425AAFEB" w14:textId="6FADC158" w:rsidR="00FE6059" w:rsidRDefault="00167F04" w:rsidP="001815DF">
            <w:r w:rsidRPr="008077F9">
              <w:t>Fringe Benefits and Employees’ Performance in the Bank of Industry Limited, Lagos</w:t>
            </w:r>
            <w:r>
              <w:t xml:space="preserve"> </w:t>
            </w:r>
          </w:p>
        </w:tc>
        <w:tc>
          <w:tcPr>
            <w:tcW w:w="3192" w:type="dxa"/>
          </w:tcPr>
          <w:p w14:paraId="2C1B9FCA" w14:textId="57C8076A" w:rsidR="00FE6059" w:rsidRDefault="00167F04" w:rsidP="00F31D23">
            <w:r>
              <w:t>Enabling fringe benefits can become an expensive affair for fast</w:t>
            </w:r>
            <w:r w:rsidR="00F31D23">
              <w:t>-</w:t>
            </w:r>
            <w:r>
              <w:t xml:space="preserve">food companies.     </w:t>
            </w:r>
          </w:p>
        </w:tc>
      </w:tr>
    </w:tbl>
    <w:p w14:paraId="5F9477AB" w14:textId="448B5F2C" w:rsidR="004C62C5" w:rsidRPr="00FE6059" w:rsidRDefault="004C62C5" w:rsidP="004C62C5">
      <w:pPr>
        <w:jc w:val="center"/>
        <w:rPr>
          <w:b/>
          <w:lang w:eastAsia="en-IN"/>
        </w:rPr>
      </w:pPr>
      <w:r>
        <w:rPr>
          <w:b/>
          <w:lang w:eastAsia="en-IN"/>
        </w:rPr>
        <w:t>Table 2.4</w:t>
      </w:r>
      <w:r w:rsidRPr="00FE6059">
        <w:rPr>
          <w:b/>
          <w:lang w:eastAsia="en-IN"/>
        </w:rPr>
        <w:t xml:space="preserve">: Main Findings </w:t>
      </w:r>
    </w:p>
    <w:p w14:paraId="0E60815B" w14:textId="75F5B368" w:rsidR="00FE6059" w:rsidRPr="001815DF" w:rsidRDefault="004C62C5" w:rsidP="004C62C5">
      <w:pPr>
        <w:jc w:val="center"/>
        <w:rPr>
          <w:lang w:eastAsia="en-IN"/>
        </w:rPr>
      </w:pPr>
      <w:r>
        <w:rPr>
          <w:lang w:eastAsia="en-IN"/>
        </w:rPr>
        <w:t xml:space="preserve">(Source: Author) </w:t>
      </w:r>
    </w:p>
    <w:p w14:paraId="4731C215" w14:textId="77777777" w:rsidR="001815DF" w:rsidRPr="004A6457" w:rsidRDefault="001815DF" w:rsidP="001815DF">
      <w:pPr>
        <w:pStyle w:val="Heading2"/>
      </w:pPr>
      <w:bookmarkStart w:id="15" w:name="_Toc137285378"/>
      <w:r w:rsidRPr="004A6457">
        <w:t xml:space="preserve">2.5 Strategies That Are Applied </w:t>
      </w:r>
      <w:proofErr w:type="gramStart"/>
      <w:r w:rsidRPr="004A6457">
        <w:t>By</w:t>
      </w:r>
      <w:proofErr w:type="gramEnd"/>
      <w:r w:rsidRPr="004A6457">
        <w:t xml:space="preserve"> the</w:t>
      </w:r>
      <w:r>
        <w:t xml:space="preserve"> </w:t>
      </w:r>
      <w:r w:rsidRPr="004A6457">
        <w:t>Fast Food Companies for Application Of Fringe Benefits To Improve Employee Productivity</w:t>
      </w:r>
      <w:bookmarkEnd w:id="15"/>
    </w:p>
    <w:p w14:paraId="5AEF8648" w14:textId="25217FD9" w:rsidR="001815DF" w:rsidRDefault="001815DF" w:rsidP="001815DF">
      <w:r w:rsidRPr="001815DF">
        <w:t xml:space="preserve">Fringe benefits are widely used in organisations as a key management tool as they affect the effectiveness of the firms by influencing individual behaviour </w:t>
      </w:r>
      <w:proofErr w:type="gramStart"/>
      <w:r w:rsidRPr="001815DF">
        <w:t>and also</w:t>
      </w:r>
      <w:proofErr w:type="gramEnd"/>
      <w:r w:rsidRPr="001815DF">
        <w:t xml:space="preserve"> enhance the motivation of the employees at work. Mabaso</w:t>
      </w:r>
      <w:r w:rsidR="00580C0C">
        <w:t xml:space="preserve"> </w:t>
      </w:r>
      <w:r w:rsidRPr="001815DF">
        <w:t xml:space="preserve">and Dlamini (2021) have mentioned in their work that health and wellness funds are an effective way to increase employee productivity. These include benefits such as gym memberships, subscriptions to mental health apps, and compensation for expenses on health and wellness activities. Such benefits promote the health of the employees by encouraging and supporting them to prioritise their mental health as well as physical health. This acts as an </w:t>
      </w:r>
      <w:proofErr w:type="gramStart"/>
      <w:r w:rsidRPr="001815DF">
        <w:t>enables</w:t>
      </w:r>
      <w:proofErr w:type="gramEnd"/>
      <w:r w:rsidRPr="001815DF">
        <w:t xml:space="preserve"> to maintain the health and wellness of the workers, also in terms of the mental health of the employees. This directly affects the overall performance of the workers. Health and wellness benefits employees in maintaining an optimum health condition, which in return causes a massive diminishing of the absenteeism rates of the organisations, which increases their productivity. As a result, the ability of the organisation to achieve its goals and growth in business is reduced. </w:t>
      </w:r>
    </w:p>
    <w:p w14:paraId="6BAE8E8F" w14:textId="77777777" w:rsidR="004C62C5" w:rsidRDefault="004C62C5" w:rsidP="001815DF"/>
    <w:tbl>
      <w:tblPr>
        <w:tblStyle w:val="TableGrid"/>
        <w:tblW w:w="0" w:type="auto"/>
        <w:tblLook w:val="04A0" w:firstRow="1" w:lastRow="0" w:firstColumn="1" w:lastColumn="0" w:noHBand="0" w:noVBand="1"/>
      </w:tblPr>
      <w:tblGrid>
        <w:gridCol w:w="3105"/>
        <w:gridCol w:w="3145"/>
        <w:gridCol w:w="3100"/>
      </w:tblGrid>
      <w:tr w:rsidR="004C62C5" w:rsidRPr="00FE6059" w14:paraId="0D12E2B3" w14:textId="77777777" w:rsidTr="001F7ECE">
        <w:tc>
          <w:tcPr>
            <w:tcW w:w="3192" w:type="dxa"/>
          </w:tcPr>
          <w:p w14:paraId="5C26B00F" w14:textId="77777777" w:rsidR="004C62C5" w:rsidRPr="00FE6059" w:rsidRDefault="004C62C5" w:rsidP="001F7ECE">
            <w:pPr>
              <w:rPr>
                <w:b/>
              </w:rPr>
            </w:pPr>
            <w:r w:rsidRPr="00FE6059">
              <w:rPr>
                <w:b/>
              </w:rPr>
              <w:t xml:space="preserve">Author </w:t>
            </w:r>
          </w:p>
        </w:tc>
        <w:tc>
          <w:tcPr>
            <w:tcW w:w="3192" w:type="dxa"/>
          </w:tcPr>
          <w:p w14:paraId="533D0B89" w14:textId="77777777" w:rsidR="004C62C5" w:rsidRPr="00FE6059" w:rsidRDefault="004C62C5" w:rsidP="001F7ECE">
            <w:pPr>
              <w:rPr>
                <w:b/>
              </w:rPr>
            </w:pPr>
            <w:r w:rsidRPr="00FE6059">
              <w:rPr>
                <w:b/>
              </w:rPr>
              <w:t xml:space="preserve">Title of the Paper </w:t>
            </w:r>
          </w:p>
        </w:tc>
        <w:tc>
          <w:tcPr>
            <w:tcW w:w="3192" w:type="dxa"/>
          </w:tcPr>
          <w:p w14:paraId="67F069AC" w14:textId="77777777" w:rsidR="004C62C5" w:rsidRPr="00FE6059" w:rsidRDefault="004C62C5" w:rsidP="001F7ECE">
            <w:pPr>
              <w:rPr>
                <w:b/>
              </w:rPr>
            </w:pPr>
            <w:r w:rsidRPr="00FE6059">
              <w:rPr>
                <w:b/>
              </w:rPr>
              <w:t xml:space="preserve">Main Findings </w:t>
            </w:r>
          </w:p>
        </w:tc>
      </w:tr>
      <w:tr w:rsidR="004C62C5" w14:paraId="1C35951C" w14:textId="77777777" w:rsidTr="001F7ECE">
        <w:tc>
          <w:tcPr>
            <w:tcW w:w="3192" w:type="dxa"/>
          </w:tcPr>
          <w:p w14:paraId="288FA021" w14:textId="54A30F1F" w:rsidR="004C62C5" w:rsidRDefault="004C62C5" w:rsidP="001F7ECE">
            <w:r w:rsidRPr="001815DF">
              <w:t>Mabaso</w:t>
            </w:r>
            <w:r w:rsidR="00580C0C">
              <w:t xml:space="preserve"> </w:t>
            </w:r>
            <w:r w:rsidRPr="001815DF">
              <w:t>and Dlamini (2021)</w:t>
            </w:r>
          </w:p>
        </w:tc>
        <w:tc>
          <w:tcPr>
            <w:tcW w:w="3192" w:type="dxa"/>
          </w:tcPr>
          <w:p w14:paraId="28FEE72F" w14:textId="2B749823" w:rsidR="004C62C5" w:rsidRDefault="00580C0C" w:rsidP="001F7ECE">
            <w:r w:rsidRPr="008077F9">
              <w:t>Recent study on the impact of compensation and benefits on job satisfaction. Insights</w:t>
            </w:r>
            <w:r>
              <w:t xml:space="preserve"> into Economics and Management. </w:t>
            </w:r>
          </w:p>
        </w:tc>
        <w:tc>
          <w:tcPr>
            <w:tcW w:w="3192" w:type="dxa"/>
          </w:tcPr>
          <w:p w14:paraId="55F7BDB4" w14:textId="55E9E553" w:rsidR="004C62C5" w:rsidRDefault="00580C0C" w:rsidP="00F31D23">
            <w:r>
              <w:t xml:space="preserve">Focusing on the health and wellness of the employees through fringe benefits is a viable tactic.        </w:t>
            </w:r>
          </w:p>
        </w:tc>
      </w:tr>
      <w:tr w:rsidR="004C62C5" w14:paraId="7271C65F" w14:textId="77777777" w:rsidTr="001F7ECE">
        <w:tc>
          <w:tcPr>
            <w:tcW w:w="3192" w:type="dxa"/>
          </w:tcPr>
          <w:p w14:paraId="4EA60A2B" w14:textId="6AF4A665" w:rsidR="004C62C5" w:rsidRDefault="004C62C5" w:rsidP="001F7ECE">
            <w:proofErr w:type="spellStart"/>
            <w:r w:rsidRPr="001815DF">
              <w:t>Kulikowski</w:t>
            </w:r>
            <w:proofErr w:type="spellEnd"/>
            <w:r w:rsidRPr="001815DF">
              <w:t xml:space="preserve"> and </w:t>
            </w:r>
            <w:proofErr w:type="spellStart"/>
            <w:r w:rsidRPr="001815DF">
              <w:t>Sedlak</w:t>
            </w:r>
            <w:proofErr w:type="spellEnd"/>
            <w:r w:rsidRPr="001815DF">
              <w:t xml:space="preserve"> (2020)</w:t>
            </w:r>
          </w:p>
        </w:tc>
        <w:tc>
          <w:tcPr>
            <w:tcW w:w="3192" w:type="dxa"/>
          </w:tcPr>
          <w:p w14:paraId="52E0F9E6" w14:textId="28411E1B" w:rsidR="004C62C5" w:rsidRDefault="00580C0C" w:rsidP="001F7ECE">
            <w:r w:rsidRPr="008077F9">
              <w:t xml:space="preserve">Can you buy work engagement? The relationship between pay, fringe benefits, financial </w:t>
            </w:r>
            <w:proofErr w:type="gramStart"/>
            <w:r w:rsidRPr="008077F9">
              <w:t>bonuses</w:t>
            </w:r>
            <w:proofErr w:type="gramEnd"/>
            <w:r w:rsidRPr="008077F9">
              <w:t xml:space="preserve"> and work engagement. </w:t>
            </w:r>
            <w:r>
              <w:t xml:space="preserve"> </w:t>
            </w:r>
          </w:p>
        </w:tc>
        <w:tc>
          <w:tcPr>
            <w:tcW w:w="3192" w:type="dxa"/>
          </w:tcPr>
          <w:p w14:paraId="1BDFC413" w14:textId="51221BB5" w:rsidR="004C62C5" w:rsidRDefault="00580C0C" w:rsidP="00F31D23">
            <w:r>
              <w:t xml:space="preserve">Providing </w:t>
            </w:r>
            <w:r w:rsidRPr="001815DF">
              <w:t>housing allowance for employees</w:t>
            </w:r>
            <w:r>
              <w:t xml:space="preserve"> is also a viable strateg</w:t>
            </w:r>
            <w:r w:rsidR="00F31D23">
              <w:t>y</w:t>
            </w:r>
            <w:r>
              <w:t xml:space="preserve"> in terms of fringe benefits.      </w:t>
            </w:r>
          </w:p>
        </w:tc>
      </w:tr>
    </w:tbl>
    <w:p w14:paraId="3FA9ADDE" w14:textId="23653ADD" w:rsidR="00671429" w:rsidRPr="00FE6059" w:rsidRDefault="00671429" w:rsidP="00671429">
      <w:pPr>
        <w:jc w:val="center"/>
        <w:rPr>
          <w:b/>
          <w:lang w:eastAsia="en-IN"/>
        </w:rPr>
      </w:pPr>
      <w:r>
        <w:rPr>
          <w:b/>
          <w:lang w:eastAsia="en-IN"/>
        </w:rPr>
        <w:t>Table 2.5</w:t>
      </w:r>
      <w:r w:rsidRPr="00FE6059">
        <w:rPr>
          <w:b/>
          <w:lang w:eastAsia="en-IN"/>
        </w:rPr>
        <w:t xml:space="preserve">: Main Findings </w:t>
      </w:r>
    </w:p>
    <w:p w14:paraId="5502CBD3" w14:textId="0D8146A1" w:rsidR="004C62C5" w:rsidRPr="001815DF" w:rsidRDefault="00671429" w:rsidP="00671429">
      <w:pPr>
        <w:jc w:val="center"/>
        <w:rPr>
          <w:lang w:eastAsia="en-IN"/>
        </w:rPr>
      </w:pPr>
      <w:r>
        <w:rPr>
          <w:lang w:eastAsia="en-IN"/>
        </w:rPr>
        <w:t xml:space="preserve">(Source: Author) </w:t>
      </w:r>
    </w:p>
    <w:p w14:paraId="31FF4C27" w14:textId="77777777" w:rsidR="001815DF" w:rsidRPr="001815DF" w:rsidRDefault="001815DF" w:rsidP="001815DF">
      <w:proofErr w:type="spellStart"/>
      <w:r w:rsidRPr="001815DF">
        <w:t>Kulikowski</w:t>
      </w:r>
      <w:proofErr w:type="spellEnd"/>
      <w:r w:rsidRPr="001815DF">
        <w:t xml:space="preserve"> and </w:t>
      </w:r>
      <w:proofErr w:type="spellStart"/>
      <w:r w:rsidRPr="001815DF">
        <w:t>Sedlak</w:t>
      </w:r>
      <w:proofErr w:type="spellEnd"/>
      <w:r w:rsidRPr="001815DF">
        <w:t xml:space="preserve"> (2020) have added that many organisations have adopted the strategies like providing housing allowance for employees. This supports the employees in managing finances in a better manner. This increases the satisfaction of the employees, which leads to an increase in their productivity. Abbas (2020) has mentioned the information in their papers through the study of which it is seen that all </w:t>
      </w:r>
      <w:proofErr w:type="gramStart"/>
      <w:r w:rsidRPr="001815DF">
        <w:t>fast food</w:t>
      </w:r>
      <w:proofErr w:type="gramEnd"/>
      <w:r w:rsidRPr="001815DF">
        <w:t xml:space="preserve"> companies take a keen interest in employee productivity since they define the performance of the organisations. With consideration of this, many organisations have embraced the strategy of providing educational reimbursement to employees who are willing to pursue further studies after taking a job. This helps the employees to improve their skills and gain experience so they can be better equipped to handle difficult situations that arise. It increased the productivity of the employees because they were provided with the necessary knowledge to fulfil their roles in a better manner. As a result of that, organisations are enabled to meet their business goals as they gain a more productive workforce. </w:t>
      </w:r>
    </w:p>
    <w:p w14:paraId="2A193F66" w14:textId="38D6602E" w:rsidR="001815DF" w:rsidRDefault="001815DF" w:rsidP="001815DF">
      <w:r w:rsidRPr="001815DF">
        <w:t>The fringe benefits are a beneficial way to make it known to the employees so that their</w:t>
      </w:r>
      <w:r w:rsidRPr="004A6457">
        <w:t xml:space="preserve"> contributions to the organisations are appreciated. </w:t>
      </w:r>
      <w:proofErr w:type="spellStart"/>
      <w:r w:rsidRPr="004A6457">
        <w:t>Plachá</w:t>
      </w:r>
      <w:proofErr w:type="spellEnd"/>
      <w:r w:rsidRPr="004A6457">
        <w:t xml:space="preserve"> (2020) stated in their research papers that companies provide financial bonuses to employees as rewards for their service to the company. Non-financial benefits are also provided, such as paid vacations. However, these benefits are bestowed upon the employees based on their performance. The employee benefits motivate the employees to perform better and develop their skills so that they can increase their productivity.</w:t>
      </w:r>
      <w:r>
        <w:t xml:space="preserve">  </w:t>
      </w:r>
      <w:proofErr w:type="spellStart"/>
      <w:r w:rsidRPr="00D336E6">
        <w:t>Mtatiro</w:t>
      </w:r>
      <w:proofErr w:type="spellEnd"/>
      <w:r w:rsidRPr="00D336E6">
        <w:t xml:space="preserve"> </w:t>
      </w:r>
      <w:r>
        <w:t>(</w:t>
      </w:r>
      <w:r w:rsidRPr="00D336E6">
        <w:t>2021</w:t>
      </w:r>
      <w:r>
        <w:t xml:space="preserve">) added that another kind of benefit that </w:t>
      </w:r>
      <w:r w:rsidR="0010114D">
        <w:t>is</w:t>
      </w:r>
      <w:r>
        <w:t xml:space="preserve"> provided to employees consist</w:t>
      </w:r>
      <w:r w:rsidR="0010114D">
        <w:t>s</w:t>
      </w:r>
      <w:r>
        <w:t xml:space="preserve"> of maternity leaves. Maternity leaves are bestowed upon </w:t>
      </w:r>
      <w:r w:rsidR="0010114D">
        <w:t xml:space="preserve">a </w:t>
      </w:r>
      <w:r>
        <w:t xml:space="preserve">female for </w:t>
      </w:r>
      <w:proofErr w:type="gramStart"/>
      <w:r>
        <w:t>a period of time</w:t>
      </w:r>
      <w:proofErr w:type="gramEnd"/>
      <w:r>
        <w:t xml:space="preserve"> before giving birth and after that for some time during the time when she is the main caregiver of the </w:t>
      </w:r>
      <w:proofErr w:type="spellStart"/>
      <w:r>
        <w:t>newborn</w:t>
      </w:r>
      <w:proofErr w:type="spellEnd"/>
      <w:r>
        <w:t xml:space="preserve">. </w:t>
      </w:r>
    </w:p>
    <w:tbl>
      <w:tblPr>
        <w:tblStyle w:val="TableGrid"/>
        <w:tblW w:w="0" w:type="auto"/>
        <w:tblLook w:val="04A0" w:firstRow="1" w:lastRow="0" w:firstColumn="1" w:lastColumn="0" w:noHBand="0" w:noVBand="1"/>
      </w:tblPr>
      <w:tblGrid>
        <w:gridCol w:w="3107"/>
        <w:gridCol w:w="3124"/>
        <w:gridCol w:w="3119"/>
      </w:tblGrid>
      <w:tr w:rsidR="004C62C5" w:rsidRPr="00FE6059" w14:paraId="4C56052E" w14:textId="77777777" w:rsidTr="001F7ECE">
        <w:tc>
          <w:tcPr>
            <w:tcW w:w="3192" w:type="dxa"/>
          </w:tcPr>
          <w:p w14:paraId="18A050E3" w14:textId="77777777" w:rsidR="004C62C5" w:rsidRPr="00FE6059" w:rsidRDefault="004C62C5" w:rsidP="001F7ECE">
            <w:pPr>
              <w:rPr>
                <w:b/>
              </w:rPr>
            </w:pPr>
            <w:r w:rsidRPr="00FE6059">
              <w:rPr>
                <w:b/>
              </w:rPr>
              <w:t xml:space="preserve">Author </w:t>
            </w:r>
          </w:p>
        </w:tc>
        <w:tc>
          <w:tcPr>
            <w:tcW w:w="3192" w:type="dxa"/>
          </w:tcPr>
          <w:p w14:paraId="594BD4E7" w14:textId="77777777" w:rsidR="004C62C5" w:rsidRPr="00FE6059" w:rsidRDefault="004C62C5" w:rsidP="001F7ECE">
            <w:pPr>
              <w:rPr>
                <w:b/>
              </w:rPr>
            </w:pPr>
            <w:r w:rsidRPr="00FE6059">
              <w:rPr>
                <w:b/>
              </w:rPr>
              <w:t xml:space="preserve">Title of the Paper </w:t>
            </w:r>
          </w:p>
        </w:tc>
        <w:tc>
          <w:tcPr>
            <w:tcW w:w="3192" w:type="dxa"/>
          </w:tcPr>
          <w:p w14:paraId="4D3383D9" w14:textId="77777777" w:rsidR="004C62C5" w:rsidRPr="00FE6059" w:rsidRDefault="004C62C5" w:rsidP="001F7ECE">
            <w:pPr>
              <w:rPr>
                <w:b/>
              </w:rPr>
            </w:pPr>
            <w:r w:rsidRPr="00FE6059">
              <w:rPr>
                <w:b/>
              </w:rPr>
              <w:t xml:space="preserve">Main Findings </w:t>
            </w:r>
          </w:p>
        </w:tc>
      </w:tr>
      <w:tr w:rsidR="004C62C5" w14:paraId="0FE83981" w14:textId="77777777" w:rsidTr="001F7ECE">
        <w:tc>
          <w:tcPr>
            <w:tcW w:w="3192" w:type="dxa"/>
          </w:tcPr>
          <w:p w14:paraId="1B119E63" w14:textId="6E3ACAC4" w:rsidR="004C62C5" w:rsidRDefault="00381F39" w:rsidP="001F7ECE">
            <w:r w:rsidRPr="001815DF">
              <w:t>Abbas (2020)</w:t>
            </w:r>
          </w:p>
        </w:tc>
        <w:tc>
          <w:tcPr>
            <w:tcW w:w="3192" w:type="dxa"/>
          </w:tcPr>
          <w:p w14:paraId="0DF60C4B" w14:textId="12EDC568" w:rsidR="004C62C5" w:rsidRDefault="00381F39" w:rsidP="001F7ECE">
            <w:r w:rsidRPr="008077F9">
              <w:t>Service quality in higher education institutions: qualitative evidence from the students’ perspectives using Maslow hierarchy of needs.</w:t>
            </w:r>
            <w:r>
              <w:t xml:space="preserve"> </w:t>
            </w:r>
          </w:p>
        </w:tc>
        <w:tc>
          <w:tcPr>
            <w:tcW w:w="3192" w:type="dxa"/>
          </w:tcPr>
          <w:p w14:paraId="334241EF" w14:textId="439A00B2" w:rsidR="004C62C5" w:rsidRDefault="00381F39" w:rsidP="001F7ECE">
            <w:r>
              <w:t>A key tactic regarding the use of fringe benefit</w:t>
            </w:r>
            <w:r w:rsidR="00F31D23">
              <w:t>s</w:t>
            </w:r>
            <w:r>
              <w:t xml:space="preserve"> is related to developing effective training programs for the workers.           </w:t>
            </w:r>
          </w:p>
        </w:tc>
      </w:tr>
      <w:tr w:rsidR="004C62C5" w14:paraId="674D35BF" w14:textId="77777777" w:rsidTr="001F7ECE">
        <w:tc>
          <w:tcPr>
            <w:tcW w:w="3192" w:type="dxa"/>
          </w:tcPr>
          <w:p w14:paraId="5AF2CEDF" w14:textId="2299D308" w:rsidR="004C62C5" w:rsidRDefault="00381F39" w:rsidP="001F7ECE">
            <w:proofErr w:type="spellStart"/>
            <w:r w:rsidRPr="00D336E6">
              <w:t>Mtatiro</w:t>
            </w:r>
            <w:proofErr w:type="spellEnd"/>
            <w:r w:rsidRPr="00D336E6">
              <w:t xml:space="preserve"> </w:t>
            </w:r>
            <w:r>
              <w:t>(</w:t>
            </w:r>
            <w:r w:rsidRPr="00D336E6">
              <w:t>2021</w:t>
            </w:r>
            <w:r>
              <w:t>)</w:t>
            </w:r>
          </w:p>
        </w:tc>
        <w:tc>
          <w:tcPr>
            <w:tcW w:w="3192" w:type="dxa"/>
          </w:tcPr>
          <w:p w14:paraId="2FF72604" w14:textId="0AAF8148" w:rsidR="004C62C5" w:rsidRDefault="00381F39" w:rsidP="001F7ECE">
            <w:r w:rsidRPr="008077F9">
              <w:t>The Significant of Fringe Benefits in Employee Retention in Public Sector in Tanzania: Case Study of Ministry of Water </w:t>
            </w:r>
            <w:r>
              <w:t xml:space="preserve"> </w:t>
            </w:r>
          </w:p>
        </w:tc>
        <w:tc>
          <w:tcPr>
            <w:tcW w:w="3192" w:type="dxa"/>
          </w:tcPr>
          <w:p w14:paraId="377A3B99" w14:textId="14EE6663" w:rsidR="004C62C5" w:rsidRDefault="00381F39" w:rsidP="00F31D23">
            <w:r>
              <w:t xml:space="preserve">Maternity and paternity leave acts as an effective strategy regarding fringe benefits.          </w:t>
            </w:r>
          </w:p>
        </w:tc>
      </w:tr>
    </w:tbl>
    <w:p w14:paraId="377DF6D7" w14:textId="43C9CE1C" w:rsidR="00671429" w:rsidRPr="00FE6059" w:rsidRDefault="00671429" w:rsidP="00671429">
      <w:pPr>
        <w:jc w:val="center"/>
        <w:rPr>
          <w:b/>
          <w:lang w:eastAsia="en-IN"/>
        </w:rPr>
      </w:pPr>
      <w:r>
        <w:rPr>
          <w:b/>
          <w:lang w:eastAsia="en-IN"/>
        </w:rPr>
        <w:t>Table 2.6</w:t>
      </w:r>
      <w:r w:rsidRPr="00FE6059">
        <w:rPr>
          <w:b/>
          <w:lang w:eastAsia="en-IN"/>
        </w:rPr>
        <w:t xml:space="preserve">: Main Findings </w:t>
      </w:r>
    </w:p>
    <w:p w14:paraId="41FF3A43" w14:textId="626F5A05" w:rsidR="004C62C5" w:rsidRDefault="00671429" w:rsidP="00671429">
      <w:pPr>
        <w:jc w:val="center"/>
        <w:rPr>
          <w:lang w:eastAsia="en-IN"/>
        </w:rPr>
      </w:pPr>
      <w:r>
        <w:rPr>
          <w:lang w:eastAsia="en-IN"/>
        </w:rPr>
        <w:t xml:space="preserve">(Source: Author) </w:t>
      </w:r>
    </w:p>
    <w:p w14:paraId="70D6F2EA" w14:textId="77777777" w:rsidR="003F0D19" w:rsidRDefault="003F0D19" w:rsidP="00671429">
      <w:pPr>
        <w:jc w:val="center"/>
        <w:rPr>
          <w:lang w:eastAsia="en-IN"/>
        </w:rPr>
      </w:pPr>
    </w:p>
    <w:p w14:paraId="72C777A8" w14:textId="77777777" w:rsidR="003F0D19" w:rsidRDefault="003F0D19" w:rsidP="00671429">
      <w:pPr>
        <w:jc w:val="center"/>
        <w:rPr>
          <w:lang w:eastAsia="en-IN"/>
        </w:rPr>
      </w:pPr>
    </w:p>
    <w:p w14:paraId="5B8F4D46" w14:textId="77777777" w:rsidR="003F0D19" w:rsidRDefault="003F0D19" w:rsidP="00671429">
      <w:pPr>
        <w:jc w:val="center"/>
        <w:rPr>
          <w:lang w:eastAsia="en-IN"/>
        </w:rPr>
      </w:pPr>
    </w:p>
    <w:p w14:paraId="76D3FB3F" w14:textId="77777777" w:rsidR="003F0D19" w:rsidRDefault="003F0D19" w:rsidP="00671429">
      <w:pPr>
        <w:jc w:val="center"/>
        <w:rPr>
          <w:lang w:eastAsia="en-IN"/>
        </w:rPr>
      </w:pPr>
    </w:p>
    <w:p w14:paraId="33F13149" w14:textId="77777777" w:rsidR="003F0D19" w:rsidRDefault="003F0D19" w:rsidP="00671429">
      <w:pPr>
        <w:jc w:val="center"/>
        <w:rPr>
          <w:lang w:eastAsia="en-IN"/>
        </w:rPr>
      </w:pPr>
    </w:p>
    <w:p w14:paraId="25A1ED9E" w14:textId="1A7D4C05" w:rsidR="001815DF" w:rsidRDefault="001815DF" w:rsidP="001815DF">
      <w:pPr>
        <w:pStyle w:val="Heading2"/>
      </w:pPr>
      <w:bookmarkStart w:id="16" w:name="_Toc137285379"/>
      <w:bookmarkStart w:id="17" w:name="_Hlk137663262"/>
      <w:r w:rsidRPr="004D46FF">
        <w:t>2.6 Concept</w:t>
      </w:r>
      <w:r>
        <w:t>ual Framework</w:t>
      </w:r>
      <w:bookmarkEnd w:id="16"/>
    </w:p>
    <w:p w14:paraId="50259DC4" w14:textId="47847A81" w:rsidR="001815DF" w:rsidRDefault="003624E4" w:rsidP="001815DF">
      <w:r>
        <w:rPr>
          <w:noProof/>
          <w:lang w:val="en-IN" w:eastAsia="en-IN"/>
        </w:rPr>
        <mc:AlternateContent>
          <mc:Choice Requires="wpg">
            <w:drawing>
              <wp:anchor distT="0" distB="0" distL="114300" distR="114300" simplePos="0" relativeHeight="251660288" behindDoc="0" locked="0" layoutInCell="1" allowOverlap="1" wp14:anchorId="58B505D4" wp14:editId="3725FDC0">
                <wp:simplePos x="0" y="0"/>
                <wp:positionH relativeFrom="column">
                  <wp:posOffset>800100</wp:posOffset>
                </wp:positionH>
                <wp:positionV relativeFrom="paragraph">
                  <wp:posOffset>232410</wp:posOffset>
                </wp:positionV>
                <wp:extent cx="5543550" cy="4447540"/>
                <wp:effectExtent l="9525" t="13335" r="9525" b="635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3550" cy="4447540"/>
                          <a:chOff x="1428" y="1578"/>
                          <a:chExt cx="10896" cy="8643"/>
                        </a:xfrm>
                      </wpg:grpSpPr>
                      <wps:wsp>
                        <wps:cNvPr id="4" name="Rectangle 10"/>
                        <wps:cNvSpPr>
                          <a:spLocks noChangeArrowheads="1"/>
                        </wps:cNvSpPr>
                        <wps:spPr bwMode="auto">
                          <a:xfrm>
                            <a:off x="3732" y="8556"/>
                            <a:ext cx="2031" cy="1533"/>
                          </a:xfrm>
                          <a:prstGeom prst="rect">
                            <a:avLst/>
                          </a:prstGeom>
                          <a:solidFill>
                            <a:schemeClr val="accent5">
                              <a:lumMod val="60000"/>
                              <a:lumOff val="40000"/>
                            </a:schemeClr>
                          </a:solidFill>
                          <a:ln w="12700">
                            <a:solidFill>
                              <a:schemeClr val="accent1">
                                <a:lumMod val="50000"/>
                                <a:lumOff val="0"/>
                              </a:schemeClr>
                            </a:solidFill>
                            <a:miter lim="800000"/>
                            <a:headEnd/>
                            <a:tailEnd/>
                          </a:ln>
                        </wps:spPr>
                        <wps:txbx>
                          <w:txbxContent>
                            <w:p w14:paraId="7F3AC795" w14:textId="77777777" w:rsidR="00FE6059" w:rsidRPr="00860EA3" w:rsidRDefault="00FE6059" w:rsidP="001815DF">
                              <w:pPr>
                                <w:spacing w:line="240" w:lineRule="auto"/>
                                <w:jc w:val="center"/>
                                <w:rPr>
                                  <w:b/>
                                  <w:color w:val="000000" w:themeColor="text1"/>
                                  <w:sz w:val="18"/>
                                </w:rPr>
                              </w:pPr>
                              <w:r>
                                <w:t>Fringe benefits</w:t>
                              </w:r>
                            </w:p>
                          </w:txbxContent>
                        </wps:txbx>
                        <wps:bodyPr rot="0" vert="horz" wrap="square" lIns="91440" tIns="45720" rIns="91440" bIns="45720" anchor="ctr" anchorCtr="0" upright="1">
                          <a:noAutofit/>
                        </wps:bodyPr>
                      </wps:wsp>
                      <wps:wsp>
                        <wps:cNvPr id="5" name="Rectangle 13"/>
                        <wps:cNvSpPr>
                          <a:spLocks noChangeArrowheads="1"/>
                        </wps:cNvSpPr>
                        <wps:spPr bwMode="auto">
                          <a:xfrm>
                            <a:off x="6378" y="6409"/>
                            <a:ext cx="5946" cy="3812"/>
                          </a:xfrm>
                          <a:prstGeom prst="rect">
                            <a:avLst/>
                          </a:prstGeom>
                          <a:solidFill>
                            <a:schemeClr val="accent5">
                              <a:lumMod val="75000"/>
                              <a:lumOff val="0"/>
                            </a:schemeClr>
                          </a:solidFill>
                          <a:ln w="12700">
                            <a:solidFill>
                              <a:schemeClr val="accent1">
                                <a:lumMod val="50000"/>
                                <a:lumOff val="0"/>
                              </a:schemeClr>
                            </a:solidFill>
                            <a:miter lim="800000"/>
                            <a:headEnd/>
                            <a:tailEnd/>
                          </a:ln>
                        </wps:spPr>
                        <wps:txbx>
                          <w:txbxContent>
                            <w:p w14:paraId="79E56146" w14:textId="77777777" w:rsidR="00FE6059" w:rsidRDefault="00FE6059" w:rsidP="001815DF">
                              <w:pPr>
                                <w:pStyle w:val="ListParagraph"/>
                                <w:numPr>
                                  <w:ilvl w:val="0"/>
                                  <w:numId w:val="9"/>
                                </w:numPr>
                                <w:spacing w:line="240" w:lineRule="auto"/>
                              </w:pPr>
                              <w:r w:rsidRPr="00771175">
                                <w:t>health and wellness funds</w:t>
                              </w:r>
                            </w:p>
                            <w:p w14:paraId="6FD1AF77" w14:textId="77777777" w:rsidR="00FE6059" w:rsidRDefault="00FE6059" w:rsidP="001815DF">
                              <w:pPr>
                                <w:pStyle w:val="ListParagraph"/>
                                <w:numPr>
                                  <w:ilvl w:val="0"/>
                                  <w:numId w:val="9"/>
                                </w:numPr>
                                <w:spacing w:line="240" w:lineRule="auto"/>
                              </w:pPr>
                              <w:r w:rsidRPr="004D46FF">
                                <w:t>subscriptions to mental health apps</w:t>
                              </w:r>
                            </w:p>
                            <w:p w14:paraId="5A455DF1" w14:textId="77777777" w:rsidR="00FE6059" w:rsidRDefault="00FE6059" w:rsidP="001815DF">
                              <w:pPr>
                                <w:pStyle w:val="ListParagraph"/>
                                <w:numPr>
                                  <w:ilvl w:val="0"/>
                                  <w:numId w:val="9"/>
                                </w:numPr>
                                <w:spacing w:line="240" w:lineRule="auto"/>
                              </w:pPr>
                              <w:r w:rsidRPr="004D46FF">
                                <w:t>housing allowance</w:t>
                              </w:r>
                            </w:p>
                            <w:p w14:paraId="3231CE2E" w14:textId="77777777" w:rsidR="00FE6059" w:rsidRDefault="00FE6059" w:rsidP="001815DF">
                              <w:pPr>
                                <w:pStyle w:val="ListParagraph"/>
                                <w:numPr>
                                  <w:ilvl w:val="0"/>
                                  <w:numId w:val="9"/>
                                </w:numPr>
                                <w:spacing w:line="240" w:lineRule="auto"/>
                              </w:pPr>
                              <w:r w:rsidRPr="004D46FF">
                                <w:t>educational reimbursement</w:t>
                              </w:r>
                            </w:p>
                            <w:p w14:paraId="3BBF7634" w14:textId="77777777" w:rsidR="00FE6059" w:rsidRPr="00583D57" w:rsidRDefault="00FE6059" w:rsidP="001815DF">
                              <w:pPr>
                                <w:pStyle w:val="ListParagraph"/>
                                <w:numPr>
                                  <w:ilvl w:val="0"/>
                                  <w:numId w:val="9"/>
                                </w:numPr>
                                <w:spacing w:line="240" w:lineRule="auto"/>
                                <w:rPr>
                                  <w:b/>
                                  <w:color w:val="FFFFFF" w:themeColor="background1"/>
                                  <w:sz w:val="20"/>
                                </w:rPr>
                              </w:pPr>
                              <w:r w:rsidRPr="004D46FF">
                                <w:t>paid vacations</w:t>
                              </w:r>
                            </w:p>
                            <w:p w14:paraId="3B268B46" w14:textId="77777777" w:rsidR="00FE6059" w:rsidRPr="0068205A" w:rsidRDefault="00FE6059" w:rsidP="001815DF">
                              <w:pPr>
                                <w:spacing w:line="240" w:lineRule="auto"/>
                                <w:rPr>
                                  <w:b/>
                                  <w:color w:val="FFFFFF" w:themeColor="background1"/>
                                  <w:sz w:val="20"/>
                                </w:rPr>
                              </w:pPr>
                            </w:p>
                          </w:txbxContent>
                        </wps:txbx>
                        <wps:bodyPr rot="0" vert="horz" wrap="square" lIns="91440" tIns="45720" rIns="91440" bIns="45720" anchor="ctr" anchorCtr="0" upright="1">
                          <a:noAutofit/>
                        </wps:bodyPr>
                      </wps:wsp>
                      <wps:wsp>
                        <wps:cNvPr id="6" name="Straight Arrow Connector 18"/>
                        <wps:cNvCnPr>
                          <a:cxnSpLocks noChangeShapeType="1"/>
                        </wps:cNvCnPr>
                        <wps:spPr bwMode="auto">
                          <a:xfrm>
                            <a:off x="1800" y="7380"/>
                            <a:ext cx="1932" cy="1932"/>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grpSp>
                        <wpg:cNvPr id="7" name="Group 54"/>
                        <wpg:cNvGrpSpPr>
                          <a:grpSpLocks/>
                        </wpg:cNvGrpSpPr>
                        <wpg:grpSpPr bwMode="auto">
                          <a:xfrm>
                            <a:off x="1428" y="1578"/>
                            <a:ext cx="10896" cy="5802"/>
                            <a:chOff x="1428" y="1578"/>
                            <a:chExt cx="10896" cy="5802"/>
                          </a:xfrm>
                        </wpg:grpSpPr>
                        <wps:wsp>
                          <wps:cNvPr id="8" name="Rounded Rectangle 4"/>
                          <wps:cNvSpPr>
                            <a:spLocks noChangeArrowheads="1"/>
                          </wps:cNvSpPr>
                          <wps:spPr bwMode="auto">
                            <a:xfrm>
                              <a:off x="1428" y="4128"/>
                              <a:ext cx="1620" cy="3252"/>
                            </a:xfrm>
                            <a:prstGeom prst="roundRect">
                              <a:avLst>
                                <a:gd name="adj" fmla="val 16667"/>
                              </a:avLst>
                            </a:prstGeom>
                            <a:solidFill>
                              <a:schemeClr val="accent5">
                                <a:lumMod val="20000"/>
                                <a:lumOff val="80000"/>
                              </a:schemeClr>
                            </a:solidFill>
                            <a:ln w="12700">
                              <a:solidFill>
                                <a:schemeClr val="accent1">
                                  <a:lumMod val="50000"/>
                                  <a:lumOff val="0"/>
                                </a:schemeClr>
                              </a:solidFill>
                              <a:miter lim="800000"/>
                              <a:headEnd/>
                              <a:tailEnd/>
                            </a:ln>
                          </wps:spPr>
                          <wps:txbx>
                            <w:txbxContent>
                              <w:p w14:paraId="0175683D" w14:textId="77777777" w:rsidR="00FE6059" w:rsidRPr="007705D1" w:rsidRDefault="00FE6059" w:rsidP="001815DF">
                                <w:pPr>
                                  <w:spacing w:line="240" w:lineRule="auto"/>
                                  <w:jc w:val="center"/>
                                  <w:rPr>
                                    <w:b/>
                                    <w:color w:val="000000" w:themeColor="text1"/>
                                    <w:sz w:val="22"/>
                                  </w:rPr>
                                </w:pPr>
                                <w:r w:rsidRPr="00771175">
                                  <w:t>impact of fringe benefits for employee productivity</w:t>
                                </w:r>
                              </w:p>
                            </w:txbxContent>
                          </wps:txbx>
                          <wps:bodyPr rot="0" vert="horz" wrap="square" lIns="91440" tIns="45720" rIns="91440" bIns="45720" anchor="ctr" anchorCtr="0" upright="1">
                            <a:noAutofit/>
                          </wps:bodyPr>
                        </wps:wsp>
                        <wps:wsp>
                          <wps:cNvPr id="9" name="Rectangle 5"/>
                          <wps:cNvSpPr>
                            <a:spLocks noChangeArrowheads="1"/>
                          </wps:cNvSpPr>
                          <wps:spPr bwMode="auto">
                            <a:xfrm>
                              <a:off x="3732" y="1800"/>
                              <a:ext cx="1956" cy="1503"/>
                            </a:xfrm>
                            <a:prstGeom prst="rect">
                              <a:avLst/>
                            </a:prstGeom>
                            <a:solidFill>
                              <a:schemeClr val="accent5">
                                <a:lumMod val="60000"/>
                                <a:lumOff val="40000"/>
                              </a:schemeClr>
                            </a:solidFill>
                            <a:ln w="12700">
                              <a:solidFill>
                                <a:schemeClr val="accent1">
                                  <a:lumMod val="50000"/>
                                  <a:lumOff val="0"/>
                                </a:schemeClr>
                              </a:solidFill>
                              <a:miter lim="800000"/>
                              <a:headEnd/>
                              <a:tailEnd/>
                            </a:ln>
                          </wps:spPr>
                          <wps:txbx>
                            <w:txbxContent>
                              <w:p w14:paraId="19DE2E6F" w14:textId="77777777" w:rsidR="00FE6059" w:rsidRPr="007705D1" w:rsidRDefault="00FE6059" w:rsidP="001815DF">
                                <w:pPr>
                                  <w:spacing w:line="240" w:lineRule="auto"/>
                                  <w:jc w:val="center"/>
                                  <w:rPr>
                                    <w:b/>
                                    <w:color w:val="000000" w:themeColor="text1"/>
                                    <w:sz w:val="18"/>
                                  </w:rPr>
                                </w:pPr>
                                <w:r w:rsidRPr="00DF0AAA">
                                  <w:rPr>
                                    <w:sz w:val="18"/>
                                    <w:szCs w:val="18"/>
                                  </w:rPr>
                                  <w:t>impact on employee</w:t>
                                </w:r>
                                <w:r>
                                  <w:t>s</w:t>
                                </w:r>
                              </w:p>
                            </w:txbxContent>
                          </wps:txbx>
                          <wps:bodyPr rot="0" vert="horz" wrap="square" lIns="91440" tIns="45720" rIns="91440" bIns="45720" anchor="ctr" anchorCtr="0" upright="1">
                            <a:noAutofit/>
                          </wps:bodyPr>
                        </wps:wsp>
                        <wps:wsp>
                          <wps:cNvPr id="10" name="Rectangle 11"/>
                          <wps:cNvSpPr>
                            <a:spLocks noChangeArrowheads="1"/>
                          </wps:cNvSpPr>
                          <wps:spPr bwMode="auto">
                            <a:xfrm>
                              <a:off x="6354" y="1578"/>
                              <a:ext cx="5970" cy="3221"/>
                            </a:xfrm>
                            <a:prstGeom prst="rect">
                              <a:avLst/>
                            </a:prstGeom>
                            <a:solidFill>
                              <a:schemeClr val="accent5">
                                <a:lumMod val="75000"/>
                                <a:lumOff val="0"/>
                              </a:schemeClr>
                            </a:solidFill>
                            <a:ln w="12700">
                              <a:solidFill>
                                <a:schemeClr val="accent1">
                                  <a:lumMod val="50000"/>
                                  <a:lumOff val="0"/>
                                </a:schemeClr>
                              </a:solidFill>
                              <a:miter lim="800000"/>
                              <a:headEnd/>
                              <a:tailEnd/>
                            </a:ln>
                          </wps:spPr>
                          <wps:txbx>
                            <w:txbxContent>
                              <w:p w14:paraId="7CEB8A43" w14:textId="77777777" w:rsidR="00FE6059" w:rsidRDefault="00FE6059" w:rsidP="001815DF">
                                <w:pPr>
                                  <w:pStyle w:val="ListParagraph"/>
                                  <w:numPr>
                                    <w:ilvl w:val="0"/>
                                    <w:numId w:val="10"/>
                                  </w:numPr>
                                  <w:spacing w:line="240" w:lineRule="auto"/>
                                </w:pPr>
                                <w:r w:rsidRPr="00771175">
                                  <w:t>increase employee motivation</w:t>
                                </w:r>
                              </w:p>
                              <w:p w14:paraId="73241B4E" w14:textId="77777777" w:rsidR="00FE6059" w:rsidRDefault="00FE6059" w:rsidP="001815DF">
                                <w:pPr>
                                  <w:pStyle w:val="ListParagraph"/>
                                  <w:numPr>
                                    <w:ilvl w:val="0"/>
                                    <w:numId w:val="10"/>
                                  </w:numPr>
                                  <w:spacing w:line="240" w:lineRule="auto"/>
                                </w:pPr>
                                <w:r>
                                  <w:t>increase employee satisfaction</w:t>
                                </w:r>
                              </w:p>
                              <w:p w14:paraId="4B387FFD" w14:textId="77777777" w:rsidR="00FE6059" w:rsidRDefault="00FE6059" w:rsidP="001815DF">
                                <w:pPr>
                                  <w:pStyle w:val="ListParagraph"/>
                                  <w:numPr>
                                    <w:ilvl w:val="0"/>
                                    <w:numId w:val="10"/>
                                  </w:numPr>
                                  <w:spacing w:line="240" w:lineRule="auto"/>
                                </w:pPr>
                                <w:r>
                                  <w:t>lower absenteeism</w:t>
                                </w:r>
                              </w:p>
                              <w:p w14:paraId="5192E21A" w14:textId="77777777" w:rsidR="00FE6059" w:rsidRDefault="00FE6059" w:rsidP="001815DF">
                                <w:pPr>
                                  <w:pStyle w:val="ListParagraph"/>
                                  <w:numPr>
                                    <w:ilvl w:val="0"/>
                                    <w:numId w:val="10"/>
                                  </w:numPr>
                                  <w:spacing w:line="240" w:lineRule="auto"/>
                                </w:pPr>
                                <w:r>
                                  <w:t>support improvement of  employee skills</w:t>
                                </w:r>
                              </w:p>
                              <w:p w14:paraId="0AF8ED72" w14:textId="77777777" w:rsidR="00FE6059" w:rsidRDefault="00FE6059" w:rsidP="001815DF">
                                <w:pPr>
                                  <w:pStyle w:val="ListParagraph"/>
                                  <w:numPr>
                                    <w:ilvl w:val="0"/>
                                    <w:numId w:val="10"/>
                                  </w:numPr>
                                  <w:spacing w:line="240" w:lineRule="auto"/>
                                </w:pPr>
                                <w:r>
                                  <w:t xml:space="preserve">improves employee wellness and mental health </w:t>
                                </w:r>
                              </w:p>
                              <w:p w14:paraId="0AB9D468" w14:textId="77777777" w:rsidR="00FE6059" w:rsidRDefault="00FE6059" w:rsidP="001815DF">
                                <w:pPr>
                                  <w:spacing w:line="240" w:lineRule="auto"/>
                                  <w:jc w:val="center"/>
                                </w:pPr>
                              </w:p>
                              <w:p w14:paraId="161650C8" w14:textId="77777777" w:rsidR="00FE6059" w:rsidRDefault="00FE6059" w:rsidP="001815DF">
                                <w:pPr>
                                  <w:spacing w:line="240" w:lineRule="auto"/>
                                  <w:jc w:val="center"/>
                                </w:pPr>
                              </w:p>
                              <w:p w14:paraId="7125C891" w14:textId="77777777" w:rsidR="00FE6059" w:rsidRPr="00E001B0" w:rsidRDefault="00FE6059" w:rsidP="001815DF">
                                <w:pPr>
                                  <w:spacing w:line="240" w:lineRule="auto"/>
                                  <w:jc w:val="center"/>
                                  <w:rPr>
                                    <w:b/>
                                    <w:sz w:val="20"/>
                                  </w:rPr>
                                </w:pPr>
                              </w:p>
                            </w:txbxContent>
                          </wps:txbx>
                          <wps:bodyPr rot="0" vert="horz" wrap="square" lIns="91440" tIns="45720" rIns="91440" bIns="45720" anchor="ctr" anchorCtr="0" upright="1">
                            <a:noAutofit/>
                          </wps:bodyPr>
                        </wps:wsp>
                        <wps:wsp>
                          <wps:cNvPr id="11" name="Straight Arrow Connector 14"/>
                          <wps:cNvCnPr>
                            <a:cxnSpLocks noChangeShapeType="1"/>
                          </wps:cNvCnPr>
                          <wps:spPr bwMode="auto">
                            <a:xfrm flipV="1">
                              <a:off x="1848" y="2244"/>
                              <a:ext cx="1884" cy="1884"/>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2" name="Straight Arrow Connector 20"/>
                          <wps:cNvCnPr>
                            <a:cxnSpLocks noChangeShapeType="1"/>
                          </wps:cNvCnPr>
                          <wps:spPr bwMode="auto">
                            <a:xfrm>
                              <a:off x="5694" y="2937"/>
                              <a:ext cx="660" cy="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grpSp>
                      <wps:wsp>
                        <wps:cNvPr id="14" name="Straight Arrow Connector 25"/>
                        <wps:cNvCnPr>
                          <a:cxnSpLocks noChangeShapeType="1"/>
                        </wps:cNvCnPr>
                        <wps:spPr bwMode="auto">
                          <a:xfrm>
                            <a:off x="5763" y="8905"/>
                            <a:ext cx="684" cy="0"/>
                          </a:xfrm>
                          <a:prstGeom prst="straightConnector1">
                            <a:avLst/>
                          </a:prstGeom>
                          <a:noFill/>
                          <a:ln w="6350">
                            <a:solidFill>
                              <a:schemeClr val="dk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58B505D4" id="Group 50" o:spid="_x0000_s1026" style="position:absolute;left:0;text-align:left;margin-left:63pt;margin-top:18.3pt;width:436.5pt;height:350.2pt;z-index:251660288;mso-width-relative:margin;mso-height-relative:margin" coordorigin="1428,1578" coordsize="10896,8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">
                <v:rect id="Rectangle 10" o:spid="_x0000_s1027" style="position:absolute;left:3732;top:8556;width:2031;height:15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" fillcolor="#8eaadb [1944]" strokecolor="#1f4d78 [1604]" strokeweight="1pt">
                  <v:textbox>
                    <w:txbxContent>
                      <w:p w14:paraId="7F3AC795" w14:textId="77777777" w:rsidR="00FE6059" w:rsidRPr="00860EA3" w:rsidRDefault="00FE6059" w:rsidP="001815DF">
                        <w:pPr>
                          <w:spacing w:line="240" w:lineRule="auto"/>
                          <w:jc w:val="center"/>
                          <w:rPr>
                            <w:b/>
                            <w:color w:val="000000" w:themeColor="text1"/>
                            <w:sz w:val="18"/>
                          </w:rPr>
                        </w:pPr>
                        <w:r>
                          <w:t>Fringe benefits</w:t>
                        </w:r>
                      </w:p>
                    </w:txbxContent>
                  </v:textbox>
                </v:rect>
                <v:rect id="Rectangle 13" o:spid="_x0000_s1028" style="position:absolute;left:6378;top:6409;width:5946;height:3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" fillcolor="#2f5496 [2408]" strokecolor="#1f4d78 [1604]" strokeweight="1pt">
                  <v:textbox>
                    <w:txbxContent>
                      <w:p w14:paraId="79E56146" w14:textId="77777777" w:rsidR="00FE6059" w:rsidRDefault="00FE6059" w:rsidP="001815DF">
                        <w:pPr>
                          <w:pStyle w:val="ListParagraph"/>
                          <w:numPr>
                            <w:ilvl w:val="0"/>
                            <w:numId w:val="9"/>
                          </w:numPr>
                          <w:spacing w:line="240" w:lineRule="auto"/>
                        </w:pPr>
                        <w:r w:rsidRPr="00771175">
                          <w:t>health and wellness funds</w:t>
                        </w:r>
                      </w:p>
                      <w:p w14:paraId="6FD1AF77" w14:textId="77777777" w:rsidR="00FE6059" w:rsidRDefault="00FE6059" w:rsidP="001815DF">
                        <w:pPr>
                          <w:pStyle w:val="ListParagraph"/>
                          <w:numPr>
                            <w:ilvl w:val="0"/>
                            <w:numId w:val="9"/>
                          </w:numPr>
                          <w:spacing w:line="240" w:lineRule="auto"/>
                        </w:pPr>
                        <w:r w:rsidRPr="004D46FF">
                          <w:t>subscriptions to mental health apps</w:t>
                        </w:r>
                      </w:p>
                      <w:p w14:paraId="5A455DF1" w14:textId="77777777" w:rsidR="00FE6059" w:rsidRDefault="00FE6059" w:rsidP="001815DF">
                        <w:pPr>
                          <w:pStyle w:val="ListParagraph"/>
                          <w:numPr>
                            <w:ilvl w:val="0"/>
                            <w:numId w:val="9"/>
                          </w:numPr>
                          <w:spacing w:line="240" w:lineRule="auto"/>
                        </w:pPr>
                        <w:r w:rsidRPr="004D46FF">
                          <w:t>housing allowance</w:t>
                        </w:r>
                      </w:p>
                      <w:p w14:paraId="3231CE2E" w14:textId="77777777" w:rsidR="00FE6059" w:rsidRDefault="00FE6059" w:rsidP="001815DF">
                        <w:pPr>
                          <w:pStyle w:val="ListParagraph"/>
                          <w:numPr>
                            <w:ilvl w:val="0"/>
                            <w:numId w:val="9"/>
                          </w:numPr>
                          <w:spacing w:line="240" w:lineRule="auto"/>
                        </w:pPr>
                        <w:r w:rsidRPr="004D46FF">
                          <w:t>educational reimbursement</w:t>
                        </w:r>
                      </w:p>
                      <w:p w14:paraId="3BBF7634" w14:textId="77777777" w:rsidR="00FE6059" w:rsidRPr="00583D57" w:rsidRDefault="00FE6059" w:rsidP="001815DF">
                        <w:pPr>
                          <w:pStyle w:val="ListParagraph"/>
                          <w:numPr>
                            <w:ilvl w:val="0"/>
                            <w:numId w:val="9"/>
                          </w:numPr>
                          <w:spacing w:line="240" w:lineRule="auto"/>
                          <w:rPr>
                            <w:b/>
                            <w:color w:val="FFFFFF" w:themeColor="background1"/>
                            <w:sz w:val="20"/>
                          </w:rPr>
                        </w:pPr>
                        <w:r w:rsidRPr="004D46FF">
                          <w:t>paid vacations</w:t>
                        </w:r>
                      </w:p>
                      <w:p w14:paraId="3B268B46" w14:textId="77777777" w:rsidR="00FE6059" w:rsidRPr="0068205A" w:rsidRDefault="00FE6059" w:rsidP="001815DF">
                        <w:pPr>
                          <w:spacing w:line="240" w:lineRule="auto"/>
                          <w:rPr>
                            <w:b/>
                            <w:color w:val="FFFFFF" w:themeColor="background1"/>
                            <w:sz w:val="20"/>
                          </w:rPr>
                        </w:pPr>
                      </w:p>
                    </w:txbxContent>
                  </v:textbox>
                </v:rect>
                <v:shapetype id="_x0000_t32" coordsize="21600,21600" o:spt="32" o:oned="t" path="m,l21600,21600e" filled="f">
                  <v:path arrowok="t" fillok="f" o:connecttype="none"/>
                  <o:lock v:ext="edit" shapetype="t"/>
                </v:shapetype>
                <v:shape id="Straight Arrow Connector 18" o:spid="_x0000_s1029" type="#_x0000_t32" style="position:absolute;left:1800;top:7380;width:1932;height:19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" strokecolor="black [3200]" strokeweight=".5pt">
                  <v:stroke endarrow="block" joinstyle="miter"/>
                </v:shape>
                <v:group id="Group 54" o:spid="_x0000_s1030" style="position:absolute;left:1428;top:1578;width:10896;height:5802" coordorigin="1428,1578" coordsize="10896,5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Rounded Rectangle 4" o:spid="_x0000_s1031" style="position:absolute;left:1428;top:4128;width:1620;height:32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" fillcolor="#d9e2f3 [664]" strokecolor="#1f4d78 [1604]" strokeweight="1pt">
                    <v:stroke joinstyle="miter"/>
                    <v:textbox>
                      <w:txbxContent>
                        <w:p w14:paraId="0175683D" w14:textId="77777777" w:rsidR="00FE6059" w:rsidRPr="007705D1" w:rsidRDefault="00FE6059" w:rsidP="001815DF">
                          <w:pPr>
                            <w:spacing w:line="240" w:lineRule="auto"/>
                            <w:jc w:val="center"/>
                            <w:rPr>
                              <w:b/>
                              <w:color w:val="000000" w:themeColor="text1"/>
                              <w:sz w:val="22"/>
                            </w:rPr>
                          </w:pPr>
                          <w:r w:rsidRPr="00771175">
                            <w:t>impact of fringe benefits for employee productivity</w:t>
                          </w:r>
                        </w:p>
                      </w:txbxContent>
                    </v:textbox>
                  </v:roundrect>
                  <v:rect id="Rectangle 5" o:spid="_x0000_s1032" style="position:absolute;left:3732;top:1800;width:1956;height:15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" fillcolor="#8eaadb [1944]" strokecolor="#1f4d78 [1604]" strokeweight="1pt">
                    <v:textbox>
                      <w:txbxContent>
                        <w:p w14:paraId="19DE2E6F" w14:textId="77777777" w:rsidR="00FE6059" w:rsidRPr="007705D1" w:rsidRDefault="00FE6059" w:rsidP="001815DF">
                          <w:pPr>
                            <w:spacing w:line="240" w:lineRule="auto"/>
                            <w:jc w:val="center"/>
                            <w:rPr>
                              <w:b/>
                              <w:color w:val="000000" w:themeColor="text1"/>
                              <w:sz w:val="18"/>
                            </w:rPr>
                          </w:pPr>
                          <w:r w:rsidRPr="00DF0AAA">
                            <w:rPr>
                              <w:sz w:val="18"/>
                              <w:szCs w:val="18"/>
                            </w:rPr>
                            <w:t>impact on employee</w:t>
                          </w:r>
                          <w:r>
                            <w:t>s</w:t>
                          </w:r>
                        </w:p>
                      </w:txbxContent>
                    </v:textbox>
                  </v:rect>
                  <v:rect id="Rectangle 11" o:spid="_x0000_s1033" style="position:absolute;left:6354;top:1578;width:5970;height:32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" fillcolor="#2f5496 [2408]" strokecolor="#1f4d78 [1604]" strokeweight="1pt">
                    <v:textbox>
                      <w:txbxContent>
                        <w:p w14:paraId="7CEB8A43" w14:textId="77777777" w:rsidR="00FE6059" w:rsidRDefault="00FE6059" w:rsidP="001815DF">
                          <w:pPr>
                            <w:pStyle w:val="ListParagraph"/>
                            <w:numPr>
                              <w:ilvl w:val="0"/>
                              <w:numId w:val="10"/>
                            </w:numPr>
                            <w:spacing w:line="240" w:lineRule="auto"/>
                          </w:pPr>
                          <w:r w:rsidRPr="00771175">
                            <w:t>increase employee motivation</w:t>
                          </w:r>
                        </w:p>
                        <w:p w14:paraId="73241B4E" w14:textId="77777777" w:rsidR="00FE6059" w:rsidRDefault="00FE6059" w:rsidP="001815DF">
                          <w:pPr>
                            <w:pStyle w:val="ListParagraph"/>
                            <w:numPr>
                              <w:ilvl w:val="0"/>
                              <w:numId w:val="10"/>
                            </w:numPr>
                            <w:spacing w:line="240" w:lineRule="auto"/>
                          </w:pPr>
                          <w:r>
                            <w:t>increase employee satisfaction</w:t>
                          </w:r>
                        </w:p>
                        <w:p w14:paraId="4B387FFD" w14:textId="77777777" w:rsidR="00FE6059" w:rsidRDefault="00FE6059" w:rsidP="001815DF">
                          <w:pPr>
                            <w:pStyle w:val="ListParagraph"/>
                            <w:numPr>
                              <w:ilvl w:val="0"/>
                              <w:numId w:val="10"/>
                            </w:numPr>
                            <w:spacing w:line="240" w:lineRule="auto"/>
                          </w:pPr>
                          <w:r>
                            <w:t>lower absenteeism</w:t>
                          </w:r>
                        </w:p>
                        <w:p w14:paraId="5192E21A" w14:textId="77777777" w:rsidR="00FE6059" w:rsidRDefault="00FE6059" w:rsidP="001815DF">
                          <w:pPr>
                            <w:pStyle w:val="ListParagraph"/>
                            <w:numPr>
                              <w:ilvl w:val="0"/>
                              <w:numId w:val="10"/>
                            </w:numPr>
                            <w:spacing w:line="240" w:lineRule="auto"/>
                          </w:pPr>
                          <w:r>
                            <w:t>support improvement of  employee skills</w:t>
                          </w:r>
                        </w:p>
                        <w:p w14:paraId="0AF8ED72" w14:textId="77777777" w:rsidR="00FE6059" w:rsidRDefault="00FE6059" w:rsidP="001815DF">
                          <w:pPr>
                            <w:pStyle w:val="ListParagraph"/>
                            <w:numPr>
                              <w:ilvl w:val="0"/>
                              <w:numId w:val="10"/>
                            </w:numPr>
                            <w:spacing w:line="240" w:lineRule="auto"/>
                          </w:pPr>
                          <w:r>
                            <w:t xml:space="preserve">improves employee wellness and mental health </w:t>
                          </w:r>
                        </w:p>
                        <w:p w14:paraId="0AB9D468" w14:textId="77777777" w:rsidR="00FE6059" w:rsidRDefault="00FE6059" w:rsidP="001815DF">
                          <w:pPr>
                            <w:spacing w:line="240" w:lineRule="auto"/>
                            <w:jc w:val="center"/>
                          </w:pPr>
                        </w:p>
                        <w:p w14:paraId="161650C8" w14:textId="77777777" w:rsidR="00FE6059" w:rsidRDefault="00FE6059" w:rsidP="001815DF">
                          <w:pPr>
                            <w:spacing w:line="240" w:lineRule="auto"/>
                            <w:jc w:val="center"/>
                          </w:pPr>
                        </w:p>
                        <w:p w14:paraId="7125C891" w14:textId="77777777" w:rsidR="00FE6059" w:rsidRPr="00E001B0" w:rsidRDefault="00FE6059" w:rsidP="001815DF">
                          <w:pPr>
                            <w:spacing w:line="240" w:lineRule="auto"/>
                            <w:jc w:val="center"/>
                            <w:rPr>
                              <w:b/>
                              <w:sz w:val="20"/>
                            </w:rPr>
                          </w:pPr>
                        </w:p>
                      </w:txbxContent>
                    </v:textbox>
                  </v:rect>
                  <v:shape id="Straight Arrow Connector 14" o:spid="_x0000_s1034" type="#_x0000_t32" style="position:absolute;left:1848;top:2244;width:1884;height:188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" strokecolor="black [3200]" strokeweight=".5pt">
                    <v:stroke endarrow="block" joinstyle="miter"/>
                  </v:shape>
                  <v:shape id="Straight Arrow Connector 20" o:spid="_x0000_s1035" type="#_x0000_t32" style="position:absolute;left:5694;top:2937;width:6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" strokecolor="black [3200]" strokeweight=".5pt">
                    <v:stroke endarrow="block" joinstyle="miter"/>
                  </v:shape>
                </v:group>
                <v:shape id="Straight Arrow Connector 25" o:spid="_x0000_s1036" type="#_x0000_t32" style="position:absolute;left:5763;top:8905;width:68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" strokecolor="black [3200]" strokeweight=".5pt">
                  <v:stroke endarrow="block" joinstyle="miter"/>
                </v:shape>
              </v:group>
            </w:pict>
          </mc:Fallback>
        </mc:AlternateContent>
      </w:r>
    </w:p>
    <w:p w14:paraId="4E223A19" w14:textId="77777777" w:rsidR="001815DF" w:rsidRDefault="001815DF" w:rsidP="001815DF"/>
    <w:p w14:paraId="121BBF61" w14:textId="77777777" w:rsidR="001815DF" w:rsidRDefault="001815DF" w:rsidP="001815DF"/>
    <w:p w14:paraId="4D89AE1A" w14:textId="77777777" w:rsidR="001815DF" w:rsidRDefault="001815DF" w:rsidP="001815DF"/>
    <w:bookmarkEnd w:id="17"/>
    <w:p w14:paraId="35E8E853" w14:textId="77777777" w:rsidR="001815DF" w:rsidRDefault="001815DF" w:rsidP="001815DF"/>
    <w:p w14:paraId="43257991" w14:textId="77777777" w:rsidR="001815DF" w:rsidRDefault="001815DF" w:rsidP="001815DF"/>
    <w:p w14:paraId="0FB5791C" w14:textId="77777777" w:rsidR="001815DF" w:rsidRDefault="001815DF" w:rsidP="001815DF"/>
    <w:p w14:paraId="3FF3DAF3" w14:textId="77777777" w:rsidR="001815DF" w:rsidRDefault="001815DF" w:rsidP="001815DF"/>
    <w:p w14:paraId="09236377" w14:textId="77777777" w:rsidR="001815DF" w:rsidRDefault="001815DF" w:rsidP="001815DF"/>
    <w:p w14:paraId="2DAB6EC6" w14:textId="77777777" w:rsidR="001815DF" w:rsidRDefault="001815DF" w:rsidP="001815DF"/>
    <w:p w14:paraId="24C571A8" w14:textId="77777777" w:rsidR="001815DF" w:rsidRDefault="001815DF" w:rsidP="001815DF"/>
    <w:p w14:paraId="45A5F7B2" w14:textId="77777777" w:rsidR="001815DF" w:rsidRDefault="001815DF" w:rsidP="001815DF"/>
    <w:p w14:paraId="0B1C5450" w14:textId="77777777" w:rsidR="001815DF" w:rsidRDefault="001815DF" w:rsidP="001815DF">
      <w:pPr>
        <w:jc w:val="center"/>
        <w:rPr>
          <w:b/>
          <w:lang w:val="en-US"/>
        </w:rPr>
      </w:pPr>
    </w:p>
    <w:p w14:paraId="58DB4313" w14:textId="77777777" w:rsidR="001815DF" w:rsidRDefault="001815DF" w:rsidP="001815DF">
      <w:pPr>
        <w:jc w:val="center"/>
        <w:rPr>
          <w:b/>
          <w:lang w:val="en-US"/>
        </w:rPr>
      </w:pPr>
    </w:p>
    <w:p w14:paraId="6EA90AB7" w14:textId="77777777" w:rsidR="001815DF" w:rsidRDefault="001815DF" w:rsidP="001815DF">
      <w:pPr>
        <w:jc w:val="center"/>
        <w:rPr>
          <w:b/>
          <w:lang w:val="en-US"/>
        </w:rPr>
      </w:pPr>
    </w:p>
    <w:p w14:paraId="660CEE03" w14:textId="77777777" w:rsidR="001815DF" w:rsidRDefault="001815DF" w:rsidP="001815DF">
      <w:pPr>
        <w:jc w:val="center"/>
        <w:rPr>
          <w:b/>
          <w:lang w:val="en-US"/>
        </w:rPr>
      </w:pPr>
    </w:p>
    <w:p w14:paraId="1913D9B6" w14:textId="77777777" w:rsidR="001815DF" w:rsidRDefault="001815DF" w:rsidP="001815DF">
      <w:pPr>
        <w:jc w:val="center"/>
        <w:rPr>
          <w:b/>
          <w:lang w:val="en-US"/>
        </w:rPr>
      </w:pPr>
    </w:p>
    <w:p w14:paraId="2993CED2" w14:textId="77777777" w:rsidR="001815DF" w:rsidRDefault="001815DF" w:rsidP="001815DF">
      <w:pPr>
        <w:jc w:val="center"/>
        <w:rPr>
          <w:b/>
          <w:lang w:val="en-US"/>
        </w:rPr>
      </w:pPr>
    </w:p>
    <w:p w14:paraId="26720E81" w14:textId="77777777" w:rsidR="001815DF" w:rsidRPr="00D71292" w:rsidRDefault="001815DF" w:rsidP="001815DF">
      <w:pPr>
        <w:jc w:val="center"/>
        <w:rPr>
          <w:b/>
          <w:lang w:val="en-US"/>
        </w:rPr>
      </w:pPr>
      <w:r>
        <w:rPr>
          <w:b/>
          <w:lang w:val="en-US"/>
        </w:rPr>
        <w:t>Figure 3</w:t>
      </w:r>
      <w:r w:rsidRPr="00D71292">
        <w:rPr>
          <w:b/>
          <w:lang w:val="en-US"/>
        </w:rPr>
        <w:t>: Conceptual Framework</w:t>
      </w:r>
    </w:p>
    <w:p w14:paraId="00A337E5" w14:textId="77777777" w:rsidR="001815DF" w:rsidRDefault="001815DF" w:rsidP="001815DF">
      <w:pPr>
        <w:jc w:val="center"/>
        <w:rPr>
          <w:lang w:val="en-US"/>
        </w:rPr>
      </w:pPr>
      <w:r w:rsidRPr="00D71292">
        <w:rPr>
          <w:lang w:val="en-US"/>
        </w:rPr>
        <w:t>(Source: Author)</w:t>
      </w:r>
    </w:p>
    <w:p w14:paraId="10A3F52E" w14:textId="1A912077" w:rsidR="001815DF" w:rsidRPr="00771175" w:rsidRDefault="001815DF" w:rsidP="001815DF">
      <w:r w:rsidRPr="00771175">
        <w:t>The figure that is presented above head showcases the conceptual framework that was created for this research so that the concepts and key findings related to the different parts of the literature are explained to the observer so that a better understanding of the research topic is generated. The conceptual framework provides that the main impact of fringe benefits for employee productivity in fast food companies was that it helped to increase employee motivation and well-being. Motivated employees are seen to be more committed towards the organisation, so the organisation’s ability to achieve goals was attained. Th</w:t>
      </w:r>
      <w:r>
        <w:t>e main issue</w:t>
      </w:r>
      <w:r w:rsidRPr="00771175">
        <w:t xml:space="preserve"> that is faced in managing organisations because of a deficiency of employee benefits is that it leads to </w:t>
      </w:r>
      <w:r>
        <w:t xml:space="preserve">the </w:t>
      </w:r>
      <w:r w:rsidRPr="00771175">
        <w:t xml:space="preserve">wastage of valuable resources, such leads to lowered profitability. </w:t>
      </w:r>
    </w:p>
    <w:p w14:paraId="7D01A6E5" w14:textId="77777777" w:rsidR="001815DF" w:rsidRPr="004D46FF" w:rsidRDefault="001815DF" w:rsidP="001815DF">
      <w:pPr>
        <w:pStyle w:val="Heading2"/>
      </w:pPr>
      <w:bookmarkStart w:id="18" w:name="_Toc137285380"/>
      <w:r w:rsidRPr="004D46FF">
        <w:t>2.7 Literature</w:t>
      </w:r>
      <w:r>
        <w:t xml:space="preserve"> gap</w:t>
      </w:r>
      <w:bookmarkEnd w:id="18"/>
    </w:p>
    <w:p w14:paraId="436CABF2" w14:textId="77777777" w:rsidR="001815DF" w:rsidRPr="004D46FF" w:rsidRDefault="001815DF" w:rsidP="001815DF">
      <w:r w:rsidRPr="004D46FF">
        <w:t xml:space="preserve">A thorough exploration was undertaken involving different aspects related to the importance of fringe benefits for the enhancement of employees’ productivity using pre-existing data. It has led to the realisation that there was only limited information that could be attained regarding the main strategies that were used by the </w:t>
      </w:r>
      <w:proofErr w:type="gramStart"/>
      <w:r w:rsidRPr="004D46FF">
        <w:t>fast food</w:t>
      </w:r>
      <w:proofErr w:type="gramEnd"/>
      <w:r w:rsidRPr="004D46FF">
        <w:t xml:space="preserve"> companies that have helped in the augmentation of employee productivity. This was considered as the gap in the research. This gap will be analysed in the later stages of data collection in the research so that the gap is fulfilled.  </w:t>
      </w:r>
    </w:p>
    <w:p w14:paraId="3B0D31D0" w14:textId="77777777" w:rsidR="001815DF" w:rsidRPr="004D46FF" w:rsidRDefault="001815DF" w:rsidP="001815DF">
      <w:pPr>
        <w:pStyle w:val="Heading2"/>
      </w:pPr>
      <w:bookmarkStart w:id="19" w:name="_Toc137285381"/>
      <w:r w:rsidRPr="004D46FF">
        <w:t>2.8 Chapter Summary</w:t>
      </w:r>
      <w:bookmarkEnd w:id="19"/>
      <w:r w:rsidRPr="004D46FF">
        <w:t> </w:t>
      </w:r>
    </w:p>
    <w:p w14:paraId="043CDCAC" w14:textId="5D688D7C" w:rsidR="00542415" w:rsidRPr="00226183" w:rsidRDefault="001815DF" w:rsidP="001815DF">
      <w:r w:rsidRPr="005A58A7">
        <w:t xml:space="preserve">It was summarised from this chapter that the maintenance of employee productivity could be effectively managed through fringe benefits as they cause employee motivation is increased, which consequently improves the profitability of the firms. It is seen that fringe benefits are an effective measure to increase the well-being of the workers that </w:t>
      </w:r>
      <w:proofErr w:type="gramStart"/>
      <w:r w:rsidRPr="005A58A7">
        <w:t>have to</w:t>
      </w:r>
      <w:proofErr w:type="gramEnd"/>
      <w:r w:rsidRPr="005A58A7">
        <w:t xml:space="preserve"> work in highly stressful conditions in fast food companies. Consequently, it improves the satisfaction of the employees with their firms. Moreover, the lack of employee productivity results in organisations losing their creative and innovative qualities. Employee productivity also aids fast food companies in the attainment of competitive advantage. </w:t>
      </w:r>
      <w:r w:rsidR="00542415">
        <w:br w:type="page"/>
      </w:r>
    </w:p>
    <w:p w14:paraId="2DEA5960" w14:textId="77777777" w:rsidR="001815DF" w:rsidRDefault="001815DF">
      <w:pPr>
        <w:spacing w:line="259" w:lineRule="auto"/>
        <w:jc w:val="left"/>
        <w:rPr>
          <w:rFonts w:eastAsiaTheme="majorEastAsia" w:cstheme="majorBidi"/>
          <w:b/>
          <w:color w:val="000000" w:themeColor="text1"/>
          <w:sz w:val="28"/>
          <w:szCs w:val="32"/>
          <w:lang w:val="en-US"/>
        </w:rPr>
      </w:pPr>
    </w:p>
    <w:p w14:paraId="127375C5" w14:textId="77777777" w:rsidR="004D46FF" w:rsidRDefault="00BF186F" w:rsidP="00BF186F">
      <w:pPr>
        <w:pStyle w:val="Heading1"/>
      </w:pPr>
      <w:bookmarkStart w:id="20" w:name="_Toc137285382"/>
      <w:r>
        <w:t>Cha</w:t>
      </w:r>
      <w:r w:rsidR="00891F6E">
        <w:t>pter 3: Research Methodology</w:t>
      </w:r>
      <w:bookmarkEnd w:id="20"/>
    </w:p>
    <w:p w14:paraId="7279BB63" w14:textId="77777777" w:rsidR="008871A6" w:rsidRDefault="008871A6" w:rsidP="00AC7358">
      <w:pPr>
        <w:pStyle w:val="Heading2"/>
        <w:rPr>
          <w:lang w:val="en-US"/>
        </w:rPr>
      </w:pPr>
      <w:bookmarkStart w:id="21" w:name="_Toc137285383"/>
      <w:r>
        <w:rPr>
          <w:lang w:val="en-US"/>
        </w:rPr>
        <w:t>3.1 Introduction</w:t>
      </w:r>
      <w:bookmarkEnd w:id="21"/>
    </w:p>
    <w:p w14:paraId="4316C757" w14:textId="77777777" w:rsidR="00A704F9" w:rsidRDefault="00A704F9" w:rsidP="00A704F9">
      <w:pPr>
        <w:rPr>
          <w:b/>
          <w:lang w:val="en-US"/>
        </w:rPr>
      </w:pPr>
      <w:r w:rsidRPr="00A704F9">
        <w:rPr>
          <w:lang w:val="en-US"/>
        </w:rPr>
        <w:t xml:space="preserve">This chapter, which is </w:t>
      </w:r>
      <w:proofErr w:type="spellStart"/>
      <w:r w:rsidRPr="00A704F9">
        <w:rPr>
          <w:lang w:val="en-US"/>
        </w:rPr>
        <w:t>recognised</w:t>
      </w:r>
      <w:proofErr w:type="spellEnd"/>
      <w:r w:rsidRPr="00A704F9">
        <w:rPr>
          <w:lang w:val="en-US"/>
        </w:rPr>
        <w:t xml:space="preserve"> as “research methodology”, is significantly concerned with selecting the most applicable research methods that are useful </w:t>
      </w:r>
      <w:proofErr w:type="gramStart"/>
      <w:r w:rsidRPr="00A704F9">
        <w:rPr>
          <w:lang w:val="en-US"/>
        </w:rPr>
        <w:t>in order to</w:t>
      </w:r>
      <w:proofErr w:type="gramEnd"/>
      <w:r w:rsidRPr="00A704F9">
        <w:rPr>
          <w:lang w:val="en-US"/>
        </w:rPr>
        <w:t xml:space="preserve"> bring about the results that are essential for accomplishing the research aim and its associated research objectives. Furthermore, this section will showcase the “research onion” framework that is viable for the researcher to effectively conduct the research processes by choosing accurate research methods as per the requirements of this investigation. In addition, there will also be a presentation of the philosophy that will be used along with the approach that would be preferred for carrying forth the research. The most suitable strategy that is elected for undertaking this specific research exploration will be highlighted here in this portion, which is followed by choosing the best method for enabling the processes regarding data collection as well as data analysis. The </w:t>
      </w:r>
      <w:proofErr w:type="gramStart"/>
      <w:r w:rsidRPr="00A704F9">
        <w:rPr>
          <w:lang w:val="en-US"/>
        </w:rPr>
        <w:t>limitation</w:t>
      </w:r>
      <w:proofErr w:type="gramEnd"/>
      <w:r w:rsidRPr="00A704F9">
        <w:rPr>
          <w:lang w:val="en-US"/>
        </w:rPr>
        <w:t xml:space="preserve"> that would be faced while executing this very research will be provided alongside the ethical considerations that were made during this research exploration. </w:t>
      </w:r>
    </w:p>
    <w:p w14:paraId="5BEA308B" w14:textId="77777777" w:rsidR="008871A6" w:rsidRDefault="008871A6" w:rsidP="00AC7358">
      <w:pPr>
        <w:pStyle w:val="Heading2"/>
        <w:rPr>
          <w:lang w:val="en-US"/>
        </w:rPr>
      </w:pPr>
      <w:bookmarkStart w:id="22" w:name="_Toc137285384"/>
      <w:r>
        <w:rPr>
          <w:lang w:val="en-US"/>
        </w:rPr>
        <w:t>3.2 Research Onion</w:t>
      </w:r>
      <w:bookmarkEnd w:id="22"/>
    </w:p>
    <w:p w14:paraId="42551977" w14:textId="77777777" w:rsidR="0097275E" w:rsidRDefault="000D4B57" w:rsidP="000D4B57">
      <w:pPr>
        <w:jc w:val="center"/>
        <w:rPr>
          <w:lang w:val="en-US"/>
        </w:rPr>
      </w:pPr>
      <w:r>
        <w:rPr>
          <w:noProof/>
          <w:lang w:val="en-IN" w:eastAsia="en-IN"/>
        </w:rPr>
        <w:drawing>
          <wp:inline distT="0" distB="0" distL="0" distR="0" wp14:anchorId="33AD82F6" wp14:editId="2285F541">
            <wp:extent cx="3695700" cy="237485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384" t="21937" r="40224" b="27350"/>
                    <a:stretch/>
                  </pic:blipFill>
                  <pic:spPr bwMode="auto">
                    <a:xfrm>
                      <a:off x="0" y="0"/>
                      <a:ext cx="3711456" cy="2384979"/>
                    </a:xfrm>
                    <a:prstGeom prst="rect">
                      <a:avLst/>
                    </a:prstGeom>
                    <a:ln>
                      <a:noFill/>
                    </a:ln>
                    <a:extLst>
                      <a:ext uri="{53640926-AAD7-44D8-BBD7-CCE9431645EC}">
                        <a14:shadowObscured xmlns:a14="http://schemas.microsoft.com/office/drawing/2010/main"/>
                      </a:ext>
                    </a:extLst>
                  </pic:spPr>
                </pic:pic>
              </a:graphicData>
            </a:graphic>
          </wp:inline>
        </w:drawing>
      </w:r>
    </w:p>
    <w:p w14:paraId="55BEC352" w14:textId="77777777" w:rsidR="000D4B57" w:rsidRDefault="001815DF" w:rsidP="000D4B57">
      <w:pPr>
        <w:jc w:val="center"/>
        <w:rPr>
          <w:b/>
          <w:lang w:val="en-US"/>
        </w:rPr>
      </w:pPr>
      <w:r>
        <w:rPr>
          <w:b/>
          <w:lang w:val="en-US"/>
        </w:rPr>
        <w:t>Figure 4</w:t>
      </w:r>
      <w:r w:rsidR="000D4B57">
        <w:rPr>
          <w:b/>
          <w:lang w:val="en-US"/>
        </w:rPr>
        <w:t>: “Research Onion”</w:t>
      </w:r>
    </w:p>
    <w:p w14:paraId="1257F982" w14:textId="77777777" w:rsidR="000D4B57" w:rsidRDefault="000D4B57" w:rsidP="000D4B57">
      <w:pPr>
        <w:jc w:val="center"/>
        <w:rPr>
          <w:lang w:val="en-US"/>
        </w:rPr>
      </w:pPr>
      <w:r>
        <w:rPr>
          <w:lang w:val="en-US"/>
        </w:rPr>
        <w:t xml:space="preserve">(Source: </w:t>
      </w:r>
      <w:r w:rsidR="00393C87">
        <w:rPr>
          <w:shd w:val="clear" w:color="auto" w:fill="FFFFFF"/>
        </w:rPr>
        <w:t>Al-</w:t>
      </w:r>
      <w:proofErr w:type="spellStart"/>
      <w:r w:rsidR="00393C87">
        <w:rPr>
          <w:shd w:val="clear" w:color="auto" w:fill="FFFFFF"/>
        </w:rPr>
        <w:t>Ababneh</w:t>
      </w:r>
      <w:proofErr w:type="spellEnd"/>
      <w:r w:rsidR="00393C87">
        <w:rPr>
          <w:shd w:val="clear" w:color="auto" w:fill="FFFFFF"/>
        </w:rPr>
        <w:t>, 2020)</w:t>
      </w:r>
    </w:p>
    <w:p w14:paraId="540BA619" w14:textId="77777777" w:rsidR="00A704F9" w:rsidRDefault="00A704F9" w:rsidP="00A704F9">
      <w:pPr>
        <w:rPr>
          <w:lang w:val="en-IN"/>
        </w:rPr>
      </w:pPr>
      <w:r>
        <w:t>From the diagram that could be identified in Figure 3, it was known that the “research onion” functions like a model or framework that assists the researcher in undertaking effective decision-making for carrying out the research in an appropriate manner (Al-</w:t>
      </w:r>
      <w:proofErr w:type="spellStart"/>
      <w:r>
        <w:t>Ababneh</w:t>
      </w:r>
      <w:proofErr w:type="spellEnd"/>
      <w:r>
        <w:t xml:space="preserve">, 2020). Furthermore, it could be noticed from the respective figure that the research methods are segregated into various layers, which have been represented in a chronological manner. This ensures conducting the research investigation in a very systematic fashion and facilitates gaining pertinent research results. The consideration of the “research onion” was vital for this study </w:t>
      </w:r>
      <w:proofErr w:type="gramStart"/>
      <w:r>
        <w:t>in order to</w:t>
      </w:r>
      <w:proofErr w:type="gramEnd"/>
      <w:r>
        <w:t xml:space="preserve"> select the most practical research methods for enabling the completion of the research without any complications. </w:t>
      </w:r>
    </w:p>
    <w:p w14:paraId="5DEFFDEC" w14:textId="77777777" w:rsidR="00A704F9" w:rsidRDefault="00A704F9" w:rsidP="00A704F9">
      <w:pPr>
        <w:pStyle w:val="Heading2"/>
      </w:pPr>
      <w:bookmarkStart w:id="23" w:name="_Toc137285385"/>
      <w:r>
        <w:t>3.3 Research Philosophy</w:t>
      </w:r>
      <w:bookmarkEnd w:id="23"/>
    </w:p>
    <w:p w14:paraId="5AED35B4" w14:textId="77777777" w:rsidR="00A704F9" w:rsidRDefault="00A704F9" w:rsidP="00A704F9">
      <w:r>
        <w:t>The philosophy in research acts as the foundation for the entire research, as choosing the right philosophy sets the stage for choosing appropriate research methods for reaching desired outcomes (</w:t>
      </w:r>
      <w:proofErr w:type="spellStart"/>
      <w:r>
        <w:t>Säfsten</w:t>
      </w:r>
      <w:proofErr w:type="spellEnd"/>
      <w:r>
        <w:t xml:space="preserve"> and Gustavsson, 2020). This research investigation was executed using the pragmatism philosophy, as the utilisation of this very philosophical paradigm facilitated answering the research questions in a proper way leading to the accomplishment of the research. Furthermore, the implementation of this specific philosophical stance was useful for conducting the research in an innovative manner and further facilitated gathering both types of research data that is qualitative and quantitative. The other philosophies were rejected from this study as they would not yield appropriate results from the research. </w:t>
      </w:r>
    </w:p>
    <w:p w14:paraId="5932149A" w14:textId="77777777" w:rsidR="00891F6E" w:rsidRDefault="00891F6E" w:rsidP="00891F6E">
      <w:pPr>
        <w:pStyle w:val="Heading2"/>
      </w:pPr>
      <w:bookmarkStart w:id="24" w:name="_Toc137285386"/>
      <w:r>
        <w:t>3.4 Research Approach</w:t>
      </w:r>
      <w:bookmarkEnd w:id="24"/>
    </w:p>
    <w:p w14:paraId="714D4C75" w14:textId="77777777" w:rsidR="00891F6E" w:rsidRDefault="00891F6E" w:rsidP="00891F6E">
      <w:r>
        <w:t>The most suitable approach that was elected for undertaking the research was the deductive approach, as the application of this approach enabled the researcher to effectively collect as well as interpret the data. Moreover, the incorporation of this approach assisted in obtaining the right information regarding the challenges that are faced by the business of Pizza Hut with respect to employee productivity due to inadequate fringe benefits. In addition, this precise approach was viable for efficiently answering the questions that were proposed in the research, which is pivotal for coming across conclusions that were initially anticipated from the research. Furthermore, the research approach, except deductive, was not preferred, for it would not benefit the researcher in gaining the right results from this investigation. </w:t>
      </w:r>
    </w:p>
    <w:p w14:paraId="3D7B0FA7" w14:textId="77777777" w:rsidR="00891F6E" w:rsidRDefault="00891F6E" w:rsidP="00891F6E">
      <w:pPr>
        <w:pStyle w:val="Heading2"/>
      </w:pPr>
      <w:bookmarkStart w:id="25" w:name="_Toc137285387"/>
      <w:r>
        <w:t>3.5 Research Design</w:t>
      </w:r>
      <w:bookmarkEnd w:id="25"/>
    </w:p>
    <w:p w14:paraId="351449EB" w14:textId="61B353BF" w:rsidR="00891F6E" w:rsidRDefault="00891F6E" w:rsidP="00891F6E">
      <w:r>
        <w:t xml:space="preserve">The design of a research study is understood to be the blueprint of the research, which helps in the execution of the investigation in an appropriate way, which is useful for enabling the answering of the research problems that are recognised during the research. There has been selection of the descriptive research design, as this </w:t>
      </w:r>
      <w:proofErr w:type="gramStart"/>
      <w:r>
        <w:t>particular design</w:t>
      </w:r>
      <w:proofErr w:type="gramEnd"/>
      <w:r>
        <w:t xml:space="preserve"> has enabled ensuring that accurate and right data is collected in a consistent and systematic manner. Furthermore, it is also assisting the researcher with respect to the processes that are entailed within the collection and data analysis for providing meaningful conclusions and insights regarding fringe benefits for the employees in Pizza Hut. </w:t>
      </w:r>
    </w:p>
    <w:p w14:paraId="66648473" w14:textId="77777777" w:rsidR="00891F6E" w:rsidRDefault="00891F6E" w:rsidP="00891F6E">
      <w:pPr>
        <w:pStyle w:val="Heading2"/>
      </w:pPr>
      <w:bookmarkStart w:id="26" w:name="_Toc137285388"/>
      <w:r>
        <w:t>3.6 Research Strategy</w:t>
      </w:r>
      <w:bookmarkEnd w:id="26"/>
    </w:p>
    <w:p w14:paraId="393A25F1" w14:textId="77777777" w:rsidR="00891F6E" w:rsidRDefault="00891F6E" w:rsidP="00891F6E">
      <w:r>
        <w:rPr>
          <w:rStyle w:val="Strong"/>
          <w:color w:val="0E101A"/>
        </w:rPr>
        <w:t>3.6.1 Type of Investigation </w:t>
      </w:r>
    </w:p>
    <w:p w14:paraId="06CE5330" w14:textId="77777777" w:rsidR="00891F6E" w:rsidRDefault="00891F6E" w:rsidP="00891F6E">
      <w:r>
        <w:t xml:space="preserve">This </w:t>
      </w:r>
      <w:proofErr w:type="gramStart"/>
      <w:r>
        <w:t>particular research</w:t>
      </w:r>
      <w:proofErr w:type="gramEnd"/>
      <w:r>
        <w:t xml:space="preserve"> is carried out based on both qualitative and quantitative types of investigation, as a result of which the choice of mixed research strategy had been essential for facilitating the procurement of both kinds of research data that are in relation to fulfilling the research. </w:t>
      </w:r>
    </w:p>
    <w:p w14:paraId="345A1A9A" w14:textId="77777777" w:rsidR="00891F6E" w:rsidRDefault="00891F6E" w:rsidP="00891F6E">
      <w:r>
        <w:rPr>
          <w:rStyle w:val="Strong"/>
          <w:color w:val="0E101A"/>
        </w:rPr>
        <w:t>3.6.2 Choices</w:t>
      </w:r>
    </w:p>
    <w:p w14:paraId="7FBB4854" w14:textId="77777777" w:rsidR="00891F6E" w:rsidRDefault="00891F6E" w:rsidP="00891F6E">
      <w:r>
        <w:t xml:space="preserve">The mixed method research choice was undertaken by the researcher while carrying out this research, as this </w:t>
      </w:r>
      <w:proofErr w:type="gramStart"/>
      <w:r>
        <w:t>particular investigation</w:t>
      </w:r>
      <w:proofErr w:type="gramEnd"/>
      <w:r>
        <w:t xml:space="preserve"> deals with qualitative and quantitative data, which enabled in obtaining information and insights pertaining to the topic as per the expectations of the researcher (</w:t>
      </w:r>
      <w:proofErr w:type="spellStart"/>
      <w:r>
        <w:t>Timans</w:t>
      </w:r>
      <w:proofErr w:type="spellEnd"/>
      <w:r>
        <w:t xml:space="preserve">, </w:t>
      </w:r>
      <w:proofErr w:type="spellStart"/>
      <w:r>
        <w:t>Wouters</w:t>
      </w:r>
      <w:proofErr w:type="spellEnd"/>
      <w:r>
        <w:t xml:space="preserve"> and </w:t>
      </w:r>
      <w:proofErr w:type="spellStart"/>
      <w:r>
        <w:t>Heilbron</w:t>
      </w:r>
      <w:proofErr w:type="spellEnd"/>
      <w:r>
        <w:t>, 2019). </w:t>
      </w:r>
    </w:p>
    <w:p w14:paraId="4ED2BC2B" w14:textId="77777777" w:rsidR="00891F6E" w:rsidRDefault="00891F6E" w:rsidP="00891F6E">
      <w:r>
        <w:rPr>
          <w:rStyle w:val="Strong"/>
          <w:color w:val="0E101A"/>
        </w:rPr>
        <w:t>3.6.3 Time Horizon</w:t>
      </w:r>
    </w:p>
    <w:p w14:paraId="0589AEFE" w14:textId="77777777" w:rsidR="00891F6E" w:rsidRDefault="00891F6E" w:rsidP="00891F6E">
      <w:r>
        <w:t>The time horizon that was utilised for carrying on with this exploration was the cross-sectional time horizon (Spector, 2019). This very time horizon was duly preferred for this research, as it allows obtaining the research data within a pre</w:t>
      </w:r>
      <w:r w:rsidR="001815DF">
        <w:t>-</w:t>
      </w:r>
      <w:r>
        <w:t xml:space="preserve">specified </w:t>
      </w:r>
      <w:proofErr w:type="gramStart"/>
      <w:r>
        <w:t>period of time</w:t>
      </w:r>
      <w:proofErr w:type="gramEnd"/>
      <w:r>
        <w:t>, which is mostly used in surveys; as a result, choosing this time horizon was essential for the completion of the research. </w:t>
      </w:r>
    </w:p>
    <w:p w14:paraId="0E0AF2EF" w14:textId="77777777" w:rsidR="00891F6E" w:rsidRDefault="00891F6E" w:rsidP="00891F6E">
      <w:pPr>
        <w:pStyle w:val="Heading2"/>
      </w:pPr>
      <w:bookmarkStart w:id="27" w:name="_Toc137285389"/>
      <w:r>
        <w:t>3.7 Sampling Technique</w:t>
      </w:r>
      <w:bookmarkEnd w:id="27"/>
    </w:p>
    <w:p w14:paraId="55167831" w14:textId="77777777" w:rsidR="00891F6E" w:rsidRDefault="00891F6E" w:rsidP="00891F6E">
      <w:r>
        <w:rPr>
          <w:rStyle w:val="Strong"/>
          <w:color w:val="0E101A"/>
        </w:rPr>
        <w:t>3.7.1 Sample Type </w:t>
      </w:r>
    </w:p>
    <w:p w14:paraId="5A0DC092" w14:textId="77777777" w:rsidR="00891F6E" w:rsidRDefault="00891F6E" w:rsidP="00891F6E">
      <w:r>
        <w:t xml:space="preserve">The samples that were considered for taking part in the research were the employees who are working in the business of Pizza Hut. Moreover, the researcher also considered the managers of the respective company </w:t>
      </w:r>
      <w:proofErr w:type="gramStart"/>
      <w:r>
        <w:t>in order to</w:t>
      </w:r>
      <w:proofErr w:type="gramEnd"/>
      <w:r>
        <w:t xml:space="preserve"> facilitate the process of data collection through an interview and survey. </w:t>
      </w:r>
    </w:p>
    <w:p w14:paraId="5CA199E6" w14:textId="77777777" w:rsidR="00891F6E" w:rsidRDefault="00891F6E" w:rsidP="00891F6E">
      <w:r>
        <w:rPr>
          <w:rStyle w:val="Strong"/>
          <w:color w:val="0E101A"/>
        </w:rPr>
        <w:t>3.7.2 Sample Size </w:t>
      </w:r>
    </w:p>
    <w:p w14:paraId="3E99E5DF" w14:textId="77777777" w:rsidR="00891F6E" w:rsidRDefault="00891F6E" w:rsidP="00891F6E">
      <w:r>
        <w:t>The sample size pertaining to this very research investigation was 100 employees who had been elected for the facilitation of the entire survey process. In addition to that, the researcher for carrying out the interview process in this exploration was the 3 managers who are working for the company of Pizza Hut. The preference of the respective samples has allowed for the attainment of the results that were anticipated from this investigation. </w:t>
      </w:r>
    </w:p>
    <w:p w14:paraId="31146345" w14:textId="77777777" w:rsidR="00891F6E" w:rsidRDefault="00891F6E" w:rsidP="00891F6E">
      <w:r>
        <w:rPr>
          <w:rStyle w:val="Strong"/>
          <w:color w:val="0E101A"/>
        </w:rPr>
        <w:t>3.7.3 Sampling Method </w:t>
      </w:r>
    </w:p>
    <w:p w14:paraId="76311DF0" w14:textId="77777777" w:rsidR="00891F6E" w:rsidRDefault="00891F6E" w:rsidP="00891F6E">
      <w:r>
        <w:t>The sampling method that has been applied for undertaking this specific research investigation was the simple random sampling technique (</w:t>
      </w:r>
      <w:proofErr w:type="spellStart"/>
      <w:r>
        <w:t>Hennink</w:t>
      </w:r>
      <w:proofErr w:type="spellEnd"/>
      <w:r>
        <w:t xml:space="preserve"> and Kaiser, 2022). Furthermore, the researcher utilised Linkert Scale to facilitate the formulation of survey questions, which has been beneficial for the accomplishment of the research. </w:t>
      </w:r>
    </w:p>
    <w:p w14:paraId="55567227" w14:textId="77777777" w:rsidR="00891F6E" w:rsidRDefault="00891F6E" w:rsidP="00891F6E">
      <w:pPr>
        <w:pStyle w:val="Heading2"/>
      </w:pPr>
      <w:bookmarkStart w:id="28" w:name="_Toc137285390"/>
      <w:r>
        <w:t>3.8 Data Collection Process</w:t>
      </w:r>
      <w:bookmarkEnd w:id="28"/>
    </w:p>
    <w:p w14:paraId="706626A5" w14:textId="77777777" w:rsidR="00891F6E" w:rsidRDefault="00891F6E" w:rsidP="00891F6E">
      <w:r>
        <w:t>The process that is concerned with data collection is known to be the collection of the right information regarding the variables that are important to the researcher for meeting the research requirements (</w:t>
      </w:r>
      <w:proofErr w:type="spellStart"/>
      <w:r>
        <w:t>Sileyew</w:t>
      </w:r>
      <w:proofErr w:type="spellEnd"/>
      <w:r>
        <w:t>, 2019). In this specific investigation, the researcher chose the “primary data collection” technique, which enabled the gathering of both qualitative as well as quantitative data pertaining to the research subject area. The researcher had implemented an interview method between the 3 managers of Pizza Hut, which was essential for obtaining extensive insights into this very research exploration. This has enabled the researcher to gather qualitative information, which has been relevant for fulfilling research requirements. In addition to that, the researcher also used a survey session that was executed among 100 employees who are associated with Pizza Hut to obtain their first-hand perception of the influence of fringe benefits on their productivity (Mishra and Alok, 2022). The extensive amount of information that was delivered by the employees benefitted in properly meeting the research objectives that have been essential for achieving this entire research study. Apart from that, the researcher formulated 4 open-ended questions for undertaking the interview session, which was distributed among the chosen participants to gain their responses from their overall experience while working in the respective company about the research subject (Archibald </w:t>
      </w:r>
      <w:r>
        <w:rPr>
          <w:rStyle w:val="Emphasis"/>
          <w:color w:val="0E101A"/>
        </w:rPr>
        <w:t>et al.,</w:t>
      </w:r>
      <w:r>
        <w:t xml:space="preserve"> 2019). Furthermore, to facilitate the survey process, there has been the determination of 20 close-ended questions were dispersed among the selected employees to accomplish the survey process and gather viable responses for undertaking the research investigation in a proper manner. The selection of these two methods for collecting data was viable in this research </w:t>
      </w:r>
      <w:proofErr w:type="gramStart"/>
      <w:r>
        <w:t>due to the fact that</w:t>
      </w:r>
      <w:proofErr w:type="gramEnd"/>
      <w:r>
        <w:t xml:space="preserve"> it enabled obtaining both quantitative and qualitative data, which are highly essential for appropriately meeting the research obligations (Pandey and Pandey, 2021). In addition, the researcher did not utilise other processes for enabling data collection, as those methods would not be useful in terms of fulfilling the research.</w:t>
      </w:r>
    </w:p>
    <w:p w14:paraId="19E57809" w14:textId="77777777" w:rsidR="00891F6E" w:rsidRDefault="00891F6E" w:rsidP="00891F6E">
      <w:pPr>
        <w:pStyle w:val="Heading2"/>
      </w:pPr>
      <w:bookmarkStart w:id="29" w:name="_Toc137285391"/>
      <w:r>
        <w:t>3.9 Data Analysis</w:t>
      </w:r>
      <w:bookmarkEnd w:id="29"/>
    </w:p>
    <w:p w14:paraId="133AC0EC" w14:textId="77777777" w:rsidR="00891F6E" w:rsidRDefault="00891F6E" w:rsidP="00891F6E">
      <w:r>
        <w:t xml:space="preserve">The extraction of useful and viable insights or information from the raw data that is obtained from the research investigation is concerned with data analysis. </w:t>
      </w:r>
      <w:proofErr w:type="gramStart"/>
      <w:r>
        <w:t>In order to</w:t>
      </w:r>
      <w:proofErr w:type="gramEnd"/>
      <w:r>
        <w:t xml:space="preserve"> acquire anticipated results from this dissertation paper, there has been a preference for the thematic analysis method along with the SPSS analysis tool for evaluating both kinds of research data that are qualitative and quantitative, that were procured from the research study. Through proper evaluation of the research data, the researcher </w:t>
      </w:r>
      <w:proofErr w:type="gramStart"/>
      <w:r>
        <w:t>is able to</w:t>
      </w:r>
      <w:proofErr w:type="gramEnd"/>
      <w:r>
        <w:t xml:space="preserve"> procure detailed and topic-specific insights, which are essential for achieving the requirements of this very research exploration for the effects that are brought about by fringe benefits towards the productivity of employees in Pizza Hut. The consideration regarding the respective data analysis processes that have been made in this study supported gaining substantial information pertaining to the concepts that are being explored through the research. In addition, the usage of the thematic analysis enabled </w:t>
      </w:r>
      <w:r w:rsidR="00DE158C">
        <w:t xml:space="preserve">the </w:t>
      </w:r>
      <w:r>
        <w:t>creati</w:t>
      </w:r>
      <w:r w:rsidR="00920230">
        <w:t>on</w:t>
      </w:r>
      <w:r>
        <w:t xml:space="preserve"> of themes that are relevant to the research topic, which is useful for obtaining desired results and outcomes, while the SPSS analysis tool assisted in quantitatively analysing the data for bringing out meaningful information from the complex survey data. However, the researcher did not prefer other analysis techniques, as they would not be supporting the accumulation of viable conclusions from this very investigation. </w:t>
      </w:r>
    </w:p>
    <w:p w14:paraId="5007D46E" w14:textId="77777777" w:rsidR="00891F6E" w:rsidRDefault="00891F6E" w:rsidP="00891F6E">
      <w:pPr>
        <w:pStyle w:val="Heading2"/>
      </w:pPr>
      <w:bookmarkStart w:id="30" w:name="_Toc137285392"/>
      <w:r>
        <w:t>3.10 Ethical Considerations</w:t>
      </w:r>
      <w:bookmarkEnd w:id="30"/>
    </w:p>
    <w:p w14:paraId="576D70BA" w14:textId="77777777" w:rsidR="00891F6E" w:rsidRDefault="00891F6E" w:rsidP="00891F6E">
      <w:r>
        <w:t>Research ethics are comprehended to be those principles that enable the research processes to be conducted in a responsible manner while accounting for all the ethical standards that are maintained in the research (Hasan </w:t>
      </w:r>
      <w:r>
        <w:rPr>
          <w:rStyle w:val="Emphasis"/>
          <w:color w:val="0E101A"/>
        </w:rPr>
        <w:t>et al.,</w:t>
      </w:r>
      <w:r>
        <w:t> 2021). The University guidelines concerning research ethics have been sufficiently maintained throughout the entire course of this research investigation, which has assisted in retaining high ethical standards while dealing with this research. Additionally, the guidelines that were present in the GDPR of 2018 were followed during this research exploration, which supported ensuring confidentiality and anonymity for the research participants by using pseudonyms. Apart from that, the data that was amassed in this research investigation was safely stored in an electronic USB device, which was protected with a password. </w:t>
      </w:r>
    </w:p>
    <w:p w14:paraId="1C8A7793" w14:textId="77777777" w:rsidR="00891F6E" w:rsidRDefault="00891F6E" w:rsidP="00891F6E">
      <w:pPr>
        <w:pStyle w:val="Heading2"/>
      </w:pPr>
      <w:bookmarkStart w:id="31" w:name="_Toc137285393"/>
      <w:r>
        <w:t>3.11 Research Limitations and Accessibility Issues</w:t>
      </w:r>
      <w:bookmarkEnd w:id="31"/>
    </w:p>
    <w:p w14:paraId="0719FA61" w14:textId="77777777" w:rsidR="00891F6E" w:rsidRDefault="00891F6E" w:rsidP="00891F6E">
      <w:r>
        <w:t>Limitations that are seen in a research investigation are referred to as flaws that might be present in the design or methodology that is chosen for the research, which could influence the overall findings of the research in a negative manner (Cooper, Hedges and Valentine, 2019). During this research, the investigator encountered some limitations regarding the lack of adequate time for finishing the research, as the entire research study needed to be accomplished within the scheduled time frame. In addition, this research is conducted using both survey and interview methods for gathering the data, which requires significant time for collecting desired responses for fulfilling the purpose of this research. Apart from that, insufficient resources were another limitation that was witnessed by the researcher, as those literature sources that could have delivered further insights into the respective topic were not accessible for insufficient financial resources.  </w:t>
      </w:r>
    </w:p>
    <w:p w14:paraId="0AA702A7" w14:textId="77777777" w:rsidR="00891F6E" w:rsidRDefault="00891F6E" w:rsidP="00891F6E">
      <w:pPr>
        <w:pStyle w:val="Heading2"/>
      </w:pPr>
      <w:bookmarkStart w:id="32" w:name="_Toc137285394"/>
      <w:r>
        <w:t>3.12 Conclusion</w:t>
      </w:r>
      <w:bookmarkEnd w:id="32"/>
    </w:p>
    <w:p w14:paraId="441D88F9" w14:textId="77777777" w:rsidR="00800930" w:rsidRDefault="00891F6E" w:rsidP="00891F6E">
      <w:r>
        <w:t xml:space="preserve">The conclusion that was obtained from this precise chapter duly states that the chosen philosophy was positivism, as it is useful for obtaining quantitative data based on research requirements for the aspect of fringe benefits and its influence towards the productivity of employees for the </w:t>
      </w:r>
      <w:proofErr w:type="gramStart"/>
      <w:r>
        <w:t>fast food</w:t>
      </w:r>
      <w:proofErr w:type="gramEnd"/>
      <w:r>
        <w:t xml:space="preserve"> business of Pizza Hut. In addition, the preferred approach and strategy were deductive approach and mixed strategy, respectively, which had duly supported procuring pertinent outcomes. The design that was elected for this research is descriptive design, which was crucial for facilitating the researcher to effectively answer the research questions that were formulated. After the selection of the above research methods, the researcher could carry out the primary data collection process through survey and interview sessions while the collected data were analysed by considering the SPSS analysis method as well as the thematic analysis process for deriving accurate information from the raw data that was collected during the investigation. In addition, it could be understood that the researcher had utilised the necessary steps and properly followed the ethical guidelines for ensuring that the research was conducted in an ethical way while accounting for all the limitations that were witnessed during the exploration process for the research. </w:t>
      </w:r>
    </w:p>
    <w:p w14:paraId="3C1C9D29" w14:textId="77777777" w:rsidR="00800930" w:rsidRDefault="00800930">
      <w:pPr>
        <w:spacing w:line="259" w:lineRule="auto"/>
        <w:jc w:val="left"/>
      </w:pPr>
      <w:r>
        <w:br w:type="page"/>
      </w:r>
    </w:p>
    <w:p w14:paraId="30C60C88" w14:textId="77777777" w:rsidR="00891F6E" w:rsidRDefault="00800930" w:rsidP="00F966F6">
      <w:pPr>
        <w:pStyle w:val="Heading1"/>
      </w:pPr>
      <w:bookmarkStart w:id="33" w:name="_Toc137285395"/>
      <w:r>
        <w:t>Chapter 4: Data Analysis and Findings</w:t>
      </w:r>
      <w:bookmarkEnd w:id="33"/>
    </w:p>
    <w:p w14:paraId="38DB80B1" w14:textId="77777777" w:rsidR="00193DB2" w:rsidRDefault="00193DB2" w:rsidP="00193DB2">
      <w:pPr>
        <w:pStyle w:val="Heading2"/>
      </w:pPr>
      <w:bookmarkStart w:id="34" w:name="_Toc135403989"/>
      <w:bookmarkStart w:id="35" w:name="_Toc137285396"/>
      <w:r w:rsidRPr="000F534F">
        <w:t>4.1 Chapter Overview</w:t>
      </w:r>
      <w:bookmarkEnd w:id="34"/>
      <w:bookmarkEnd w:id="35"/>
    </w:p>
    <w:p w14:paraId="57E4E47C" w14:textId="77777777" w:rsidR="00193DB2" w:rsidRPr="000F534F" w:rsidRDefault="00193DB2" w:rsidP="00193DB2">
      <w:r>
        <w:t xml:space="preserve">This segment of the investigation will entail an elaborate discussion of the distinct data assessments based on both qualitative and quantitative data assimilated by means of a survey and an interview, respectively. The key findings of each of the assessments will be highlighted by ensuing a comparative analysis of the key elements observed in the qualitative as well as the quantitative assessments with the literature reviewed to determine the co-dependency of the factor of employee productivity and the other pivotal factor of fringe benefits which are provided by Pizza Hut.      </w:t>
      </w:r>
    </w:p>
    <w:p w14:paraId="031E4F41" w14:textId="77777777" w:rsidR="00603025" w:rsidRDefault="00603025" w:rsidP="00603025">
      <w:pPr>
        <w:pStyle w:val="Heading2"/>
      </w:pPr>
      <w:bookmarkStart w:id="36" w:name="_Toc137285397"/>
      <w:r w:rsidRPr="009A128C">
        <w:t>4.2 Thematic Data Analysis</w:t>
      </w:r>
      <w:bookmarkEnd w:id="36"/>
    </w:p>
    <w:p w14:paraId="3CD31ACC" w14:textId="77777777" w:rsidR="00603025" w:rsidRDefault="00603025" w:rsidP="00603025">
      <w:pPr>
        <w:rPr>
          <w:b/>
          <w:bCs/>
          <w:i/>
          <w:iCs/>
        </w:rPr>
      </w:pPr>
      <w:r w:rsidRPr="00902826">
        <w:rPr>
          <w:b/>
          <w:bCs/>
          <w:i/>
          <w:iCs/>
        </w:rPr>
        <w:t>4.2.1 Theme 1: Impact</w:t>
      </w:r>
    </w:p>
    <w:p w14:paraId="09B7E812" w14:textId="77777777" w:rsidR="00603025" w:rsidRDefault="00603025" w:rsidP="00603025">
      <w:r>
        <w:t xml:space="preserve">The main motive for the creation of this theme is to understand the viewpoint of three managers of Pizza Hut regarding the effect of fringe benefits on the productivity of workers in the organisation. </w:t>
      </w:r>
    </w:p>
    <w:p w14:paraId="6F4EAA7E" w14:textId="77777777" w:rsidR="00603025" w:rsidRDefault="00603025" w:rsidP="00603025">
      <w:r>
        <w:t>“</w:t>
      </w:r>
      <w:r w:rsidRPr="00E469FC">
        <w:rPr>
          <w:i/>
          <w:iCs/>
        </w:rPr>
        <w:t>Workers ha</w:t>
      </w:r>
      <w:r>
        <w:rPr>
          <w:i/>
          <w:iCs/>
        </w:rPr>
        <w:t>ve</w:t>
      </w:r>
      <w:r w:rsidRPr="00E469FC">
        <w:rPr>
          <w:i/>
          <w:iCs/>
        </w:rPr>
        <w:t xml:space="preserve"> turned to put in efforts and do their utmost best at the time they have felt that their hard work has been noticed as well as is rewarded by the employer. Hence, to motivate employees to work hard, </w:t>
      </w:r>
      <w:r>
        <w:rPr>
          <w:i/>
          <w:iCs/>
        </w:rPr>
        <w:t>we</w:t>
      </w:r>
      <w:r w:rsidRPr="00E469FC">
        <w:rPr>
          <w:i/>
          <w:iCs/>
        </w:rPr>
        <w:t>, managers</w:t>
      </w:r>
      <w:r>
        <w:rPr>
          <w:i/>
          <w:iCs/>
        </w:rPr>
        <w:t>,</w:t>
      </w:r>
      <w:r w:rsidRPr="00E469FC">
        <w:rPr>
          <w:i/>
          <w:iCs/>
        </w:rPr>
        <w:t xml:space="preserve"> have been trying to provid</w:t>
      </w:r>
      <w:r>
        <w:rPr>
          <w:i/>
          <w:iCs/>
        </w:rPr>
        <w:t>e</w:t>
      </w:r>
      <w:r w:rsidR="001815DF">
        <w:rPr>
          <w:i/>
          <w:iCs/>
        </w:rPr>
        <w:t xml:space="preserve"> </w:t>
      </w:r>
      <w:r>
        <w:rPr>
          <w:i/>
          <w:iCs/>
        </w:rPr>
        <w:t xml:space="preserve">a </w:t>
      </w:r>
      <w:r w:rsidRPr="00E469FC">
        <w:rPr>
          <w:i/>
          <w:iCs/>
        </w:rPr>
        <w:t>significant amount of fringe benefits to our workers”-</w:t>
      </w:r>
      <w:r>
        <w:t xml:space="preserve"> Manager 1</w:t>
      </w:r>
    </w:p>
    <w:p w14:paraId="37EF8734" w14:textId="77777777" w:rsidR="00603025" w:rsidRDefault="00603025" w:rsidP="00603025">
      <w:r>
        <w:t>The evaluation of the reaction of manager 1 disclosed that, with the application of significant fringe benefits and rewards, the employer has been attempting to motivate their workers and with such rewards, employees have felt recognised and therefore, their productivity has improved, and with that, the performance of the firm is also enhanced.</w:t>
      </w:r>
    </w:p>
    <w:p w14:paraId="7B22B13A" w14:textId="77777777" w:rsidR="00603025" w:rsidRDefault="00603025" w:rsidP="00603025">
      <w:r w:rsidRPr="00E54268">
        <w:rPr>
          <w:i/>
          <w:iCs/>
        </w:rPr>
        <w:t>“With the utilisation of fringe benefits</w:t>
      </w:r>
      <w:r>
        <w:rPr>
          <w:i/>
          <w:iCs/>
        </w:rPr>
        <w:t>,</w:t>
      </w:r>
      <w:r w:rsidRPr="00E54268">
        <w:rPr>
          <w:i/>
          <w:iCs/>
        </w:rPr>
        <w:t xml:space="preserve"> we have been able to retain our employees more effectively as their demands and requirements have been fulfilled by the authority and </w:t>
      </w:r>
      <w:proofErr w:type="gramStart"/>
      <w:r w:rsidRPr="00E54268">
        <w:rPr>
          <w:i/>
          <w:iCs/>
        </w:rPr>
        <w:t>as a result of</w:t>
      </w:r>
      <w:proofErr w:type="gramEnd"/>
      <w:r w:rsidRPr="00E54268">
        <w:rPr>
          <w:i/>
          <w:iCs/>
        </w:rPr>
        <w:t xml:space="preserve"> that</w:t>
      </w:r>
      <w:r>
        <w:rPr>
          <w:i/>
          <w:iCs/>
        </w:rPr>
        <w:t>,</w:t>
      </w:r>
      <w:r w:rsidRPr="00E54268">
        <w:rPr>
          <w:i/>
          <w:iCs/>
        </w:rPr>
        <w:t xml:space="preserve"> they have become loyal to the firm. In addition to that, such loyal workers have the capability to collaborate with other workers and motivate them to work hard towards the organisational goals”-</w:t>
      </w:r>
      <w:r>
        <w:t xml:space="preserve"> Manager 3</w:t>
      </w:r>
    </w:p>
    <w:p w14:paraId="7CF5E804" w14:textId="77777777" w:rsidR="00603025" w:rsidRDefault="00603025" w:rsidP="00603025">
      <w:r>
        <w:t>The assessment of the reaction of the manager has led to the understanding that, with the implementation of proper fringe benefits, the managers and the employer of Pizza Hut are able to retain their workers as, with such rewards, their requirements have been fulfilled by the company, and thus, they are more engaged with the company. Furthermore, with such benefits, they have been able to motivate other workers as well, and it has boosted the productivity of each of the workers in the organisation.</w:t>
      </w:r>
    </w:p>
    <w:p w14:paraId="00D2DBAA" w14:textId="77777777" w:rsidR="00603025" w:rsidRDefault="00603025" w:rsidP="00603025">
      <w:r w:rsidRPr="00FF035F">
        <w:rPr>
          <w:i/>
          <w:iCs/>
        </w:rPr>
        <w:t>“The benefits are for the advantage of the workers and therefore through providing those benefits, workers are engaged with the organisation for longer</w:t>
      </w:r>
      <w:r w:rsidR="001815DF">
        <w:rPr>
          <w:i/>
          <w:iCs/>
        </w:rPr>
        <w:t xml:space="preserve"> </w:t>
      </w:r>
      <w:r w:rsidRPr="00FF035F">
        <w:rPr>
          <w:i/>
          <w:iCs/>
        </w:rPr>
        <w:t>period of time</w:t>
      </w:r>
      <w:r>
        <w:rPr>
          <w:i/>
          <w:iCs/>
        </w:rPr>
        <w:t>,</w:t>
      </w:r>
      <w:r w:rsidRPr="00FF035F">
        <w:rPr>
          <w:i/>
          <w:iCs/>
        </w:rPr>
        <w:t xml:space="preserve"> and it is helpful for the company to retain such capable workers in </w:t>
      </w:r>
      <w:r>
        <w:rPr>
          <w:i/>
          <w:iCs/>
        </w:rPr>
        <w:t xml:space="preserve">an </w:t>
      </w:r>
      <w:r w:rsidRPr="00FF035F">
        <w:rPr>
          <w:i/>
          <w:iCs/>
        </w:rPr>
        <w:t>effective way”-</w:t>
      </w:r>
      <w:r>
        <w:t xml:space="preserve"> Manager 2</w:t>
      </w:r>
    </w:p>
    <w:p w14:paraId="3441C620" w14:textId="77777777" w:rsidR="00603025" w:rsidRPr="00ED6E3D" w:rsidRDefault="00603025" w:rsidP="00603025">
      <w:r>
        <w:t xml:space="preserve">The analysis of the reaction of manager 2 disclosed that benefits are advantageous for workers, and </w:t>
      </w:r>
      <w:proofErr w:type="gramStart"/>
      <w:r>
        <w:t>as a result of</w:t>
      </w:r>
      <w:proofErr w:type="gramEnd"/>
      <w:r>
        <w:t xml:space="preserve"> that, the workers have remained associated with the company for a longer period of time, and it has enhanced the productivity of the organisation. </w:t>
      </w:r>
    </w:p>
    <w:p w14:paraId="5A5A8A66" w14:textId="77777777" w:rsidR="00603025" w:rsidRDefault="00603025" w:rsidP="00603025">
      <w:pPr>
        <w:rPr>
          <w:b/>
          <w:bCs/>
          <w:i/>
          <w:iCs/>
        </w:rPr>
      </w:pPr>
      <w:r w:rsidRPr="00902826">
        <w:rPr>
          <w:b/>
          <w:bCs/>
          <w:i/>
          <w:iCs/>
        </w:rPr>
        <w:t>4.2.2 Theme 2: Challenges</w:t>
      </w:r>
    </w:p>
    <w:p w14:paraId="5E7C490D" w14:textId="77777777" w:rsidR="00603025" w:rsidRDefault="00603025" w:rsidP="00603025">
      <w:pPr>
        <w:rPr>
          <w:bCs/>
          <w:iCs/>
        </w:rPr>
      </w:pPr>
      <w:r>
        <w:rPr>
          <w:bCs/>
          <w:iCs/>
        </w:rPr>
        <w:t>The key purpose of this theme is to evaluate the reaction of the managers of Pizza Hut concerning the barriers encountered by the firm with respect to productivity due to the shortage of fringe benefits.</w:t>
      </w:r>
    </w:p>
    <w:p w14:paraId="610B5FB9" w14:textId="77777777" w:rsidR="00603025" w:rsidRDefault="00603025" w:rsidP="00603025">
      <w:pPr>
        <w:rPr>
          <w:bCs/>
          <w:iCs/>
        </w:rPr>
      </w:pPr>
      <w:r w:rsidRPr="005903CB">
        <w:rPr>
          <w:bCs/>
          <w:i/>
          <w:iCs/>
        </w:rPr>
        <w:t>“We generally provide medical insurance to our employees as fringe benefits. However, increasing healthcare costs like medical processes are more expensive as compared to previous times</w:t>
      </w:r>
      <w:r>
        <w:rPr>
          <w:bCs/>
          <w:i/>
          <w:iCs/>
        </w:rPr>
        <w:t>,</w:t>
      </w:r>
      <w:r w:rsidRPr="005903CB">
        <w:rPr>
          <w:bCs/>
          <w:i/>
          <w:iCs/>
        </w:rPr>
        <w:t xml:space="preserve"> and it has been hard to imagine in the upcoming future”</w:t>
      </w:r>
      <w:r>
        <w:rPr>
          <w:bCs/>
          <w:iCs/>
        </w:rPr>
        <w:t xml:space="preserve"> – Manager 2</w:t>
      </w:r>
    </w:p>
    <w:p w14:paraId="0C641A8C" w14:textId="77777777" w:rsidR="00603025" w:rsidRDefault="00603025" w:rsidP="00603025">
      <w:pPr>
        <w:rPr>
          <w:bCs/>
          <w:iCs/>
        </w:rPr>
      </w:pPr>
      <w:r>
        <w:rPr>
          <w:bCs/>
          <w:iCs/>
        </w:rPr>
        <w:t xml:space="preserve">The assessment of the viewpoint of managers has stated that the employer of Pizza Hut has desired to support their workers as well as their families in times of medical and personal requirements, but the incredible prices connected with certain long-time courses of treatment have been resulting the company to feel anxious regarding the monetary effect of providing understandable coverage. </w:t>
      </w:r>
    </w:p>
    <w:p w14:paraId="775B1445" w14:textId="77777777" w:rsidR="00603025" w:rsidRDefault="00603025" w:rsidP="00603025">
      <w:pPr>
        <w:rPr>
          <w:bCs/>
          <w:iCs/>
        </w:rPr>
      </w:pPr>
      <w:r w:rsidRPr="00785D5D">
        <w:rPr>
          <w:bCs/>
          <w:i/>
          <w:iCs/>
        </w:rPr>
        <w:t>“In modern times, shared cultural understanding of wellbeing ha</w:t>
      </w:r>
      <w:r>
        <w:rPr>
          <w:bCs/>
          <w:i/>
          <w:iCs/>
        </w:rPr>
        <w:t>s</w:t>
      </w:r>
      <w:r w:rsidRPr="00785D5D">
        <w:rPr>
          <w:bCs/>
          <w:i/>
          <w:iCs/>
        </w:rPr>
        <w:t xml:space="preserve"> changed a great deal</w:t>
      </w:r>
      <w:r>
        <w:rPr>
          <w:bCs/>
          <w:i/>
          <w:iCs/>
        </w:rPr>
        <w:t>,</w:t>
      </w:r>
      <w:r w:rsidRPr="00785D5D">
        <w:rPr>
          <w:bCs/>
          <w:i/>
          <w:iCs/>
        </w:rPr>
        <w:t xml:space="preserve"> and due to that reason</w:t>
      </w:r>
      <w:r>
        <w:rPr>
          <w:bCs/>
          <w:i/>
          <w:iCs/>
        </w:rPr>
        <w:t>,</w:t>
      </w:r>
      <w:r w:rsidRPr="00785D5D">
        <w:rPr>
          <w:bCs/>
          <w:i/>
          <w:iCs/>
        </w:rPr>
        <w:t xml:space="preserve"> simply taking care of workers has not been longer adequate. Mental health has just been as significant to effectiveness at work as well as away from the workplace as our conventional comprehension of physical health</w:t>
      </w:r>
      <w:r>
        <w:rPr>
          <w:bCs/>
          <w:i/>
          <w:iCs/>
        </w:rPr>
        <w:t>,</w:t>
      </w:r>
      <w:r w:rsidRPr="00785D5D">
        <w:rPr>
          <w:bCs/>
          <w:i/>
          <w:iCs/>
        </w:rPr>
        <w:t xml:space="preserve"> and sometimes we are unaware of the gap of therapy and medication related to </w:t>
      </w:r>
      <w:r>
        <w:rPr>
          <w:bCs/>
          <w:i/>
          <w:iCs/>
        </w:rPr>
        <w:t xml:space="preserve">the </w:t>
      </w:r>
      <w:r w:rsidRPr="00785D5D">
        <w:rPr>
          <w:bCs/>
          <w:i/>
          <w:iCs/>
        </w:rPr>
        <w:t>mental health of employees”</w:t>
      </w:r>
      <w:r>
        <w:rPr>
          <w:bCs/>
          <w:iCs/>
        </w:rPr>
        <w:t xml:space="preserve">- Manager 1 </w:t>
      </w:r>
    </w:p>
    <w:p w14:paraId="7C2589BB" w14:textId="77777777" w:rsidR="00603025" w:rsidRDefault="00603025" w:rsidP="00603025">
      <w:pPr>
        <w:rPr>
          <w:bCs/>
          <w:iCs/>
        </w:rPr>
      </w:pPr>
      <w:r>
        <w:rPr>
          <w:bCs/>
          <w:iCs/>
        </w:rPr>
        <w:t>The assessment of the opinion of the manager has led to the understanding that there has been a gap in the context of mental wellness therapy in the organisation. The organisation is mainly focused on the physical health of the employees as compared to mental health, and it is a huge challenge for the company to retain mentally exhausted workers in an effective way.</w:t>
      </w:r>
    </w:p>
    <w:p w14:paraId="4721D613" w14:textId="77777777" w:rsidR="00603025" w:rsidRDefault="00603025" w:rsidP="00603025">
      <w:pPr>
        <w:rPr>
          <w:bCs/>
          <w:iCs/>
        </w:rPr>
      </w:pPr>
      <w:r w:rsidRPr="00434121">
        <w:rPr>
          <w:bCs/>
          <w:i/>
          <w:iCs/>
        </w:rPr>
        <w:t>“One of the significant spaces of needless expenditure for the organisation is unused benefits</w:t>
      </w:r>
      <w:r>
        <w:rPr>
          <w:bCs/>
          <w:i/>
          <w:iCs/>
        </w:rPr>
        <w:t>,</w:t>
      </w:r>
      <w:r w:rsidRPr="00434121">
        <w:rPr>
          <w:bCs/>
          <w:i/>
          <w:iCs/>
        </w:rPr>
        <w:t xml:space="preserve"> and the main reason </w:t>
      </w:r>
      <w:r>
        <w:rPr>
          <w:bCs/>
          <w:i/>
          <w:iCs/>
        </w:rPr>
        <w:t>for</w:t>
      </w:r>
      <w:r w:rsidRPr="00434121">
        <w:rPr>
          <w:bCs/>
          <w:i/>
          <w:iCs/>
        </w:rPr>
        <w:t xml:space="preserve"> this abandonment is frequently a shortage of awareness, either as workers do not know the advantages exist as well as they do not acknowledge the way they would profit from them”</w:t>
      </w:r>
      <w:r>
        <w:rPr>
          <w:bCs/>
          <w:iCs/>
        </w:rPr>
        <w:t>- Manager 3</w:t>
      </w:r>
    </w:p>
    <w:p w14:paraId="781E7C94" w14:textId="77777777" w:rsidR="00603025" w:rsidRPr="00434121" w:rsidRDefault="00603025" w:rsidP="00603025">
      <w:pPr>
        <w:rPr>
          <w:bCs/>
          <w:iCs/>
        </w:rPr>
      </w:pPr>
      <w:r>
        <w:rPr>
          <w:bCs/>
          <w:iCs/>
        </w:rPr>
        <w:t>The examination of the opinion of managers has led to the comprehension that the managers are unable to provide significant education to their workers related to their benefits, and due to that reason, certain employees have no understanding related to benefits that have been provided by them, and it has affected negatively on the resources of the firm.</w:t>
      </w:r>
    </w:p>
    <w:p w14:paraId="449E2643" w14:textId="77777777" w:rsidR="00603025" w:rsidRDefault="00603025" w:rsidP="00603025">
      <w:pPr>
        <w:rPr>
          <w:b/>
          <w:bCs/>
          <w:i/>
          <w:iCs/>
        </w:rPr>
      </w:pPr>
      <w:r w:rsidRPr="00902826">
        <w:rPr>
          <w:b/>
          <w:bCs/>
          <w:i/>
          <w:iCs/>
        </w:rPr>
        <w:t>4.2.3 Theme 3: Strategies</w:t>
      </w:r>
    </w:p>
    <w:p w14:paraId="022EB2C8" w14:textId="77777777" w:rsidR="00603025" w:rsidRDefault="00603025" w:rsidP="00603025">
      <w:pPr>
        <w:rPr>
          <w:bCs/>
          <w:iCs/>
        </w:rPr>
      </w:pPr>
      <w:r>
        <w:rPr>
          <w:bCs/>
          <w:iCs/>
        </w:rPr>
        <w:t xml:space="preserve">The fundamental cause for developing this theme is to understand the standpoint of the managers of Pizza Hut concerning the strategies that have been integrated by them to improve employee productivity through fringe benefits. </w:t>
      </w:r>
    </w:p>
    <w:p w14:paraId="548D5F59" w14:textId="77777777" w:rsidR="00603025" w:rsidRDefault="00603025" w:rsidP="00603025">
      <w:pPr>
        <w:rPr>
          <w:bCs/>
          <w:iCs/>
        </w:rPr>
      </w:pPr>
      <w:r w:rsidRPr="0087050A">
        <w:rPr>
          <w:bCs/>
          <w:i/>
          <w:iCs/>
        </w:rPr>
        <w:t>“We have our maternity leave program</w:t>
      </w:r>
      <w:r>
        <w:rPr>
          <w:bCs/>
          <w:i/>
          <w:iCs/>
        </w:rPr>
        <w:t>,</w:t>
      </w:r>
      <w:r w:rsidRPr="0087050A">
        <w:rPr>
          <w:bCs/>
          <w:i/>
          <w:iCs/>
        </w:rPr>
        <w:t xml:space="preserve"> which is for eighteen weeks</w:t>
      </w:r>
      <w:r>
        <w:rPr>
          <w:bCs/>
          <w:i/>
          <w:iCs/>
        </w:rPr>
        <w:t>,</w:t>
      </w:r>
      <w:r w:rsidRPr="0087050A">
        <w:rPr>
          <w:bCs/>
          <w:i/>
          <w:iCs/>
        </w:rPr>
        <w:t xml:space="preserve"> and it is </w:t>
      </w:r>
      <w:r>
        <w:rPr>
          <w:bCs/>
          <w:i/>
          <w:iCs/>
        </w:rPr>
        <w:t xml:space="preserve">an </w:t>
      </w:r>
      <w:r w:rsidRPr="0087050A">
        <w:rPr>
          <w:bCs/>
          <w:i/>
          <w:iCs/>
        </w:rPr>
        <w:t>entirely paid leave program for women</w:t>
      </w:r>
      <w:r>
        <w:rPr>
          <w:bCs/>
          <w:i/>
          <w:iCs/>
        </w:rPr>
        <w:t>,</w:t>
      </w:r>
      <w:r w:rsidRPr="0087050A">
        <w:rPr>
          <w:bCs/>
          <w:i/>
          <w:iCs/>
        </w:rPr>
        <w:t xml:space="preserve"> and it has provided the employees the peace and freedom of mind to enjoy such valuable initial months with their babies</w:t>
      </w:r>
      <w:r>
        <w:rPr>
          <w:bCs/>
          <w:iCs/>
        </w:rPr>
        <w:t>”- Manager 3</w:t>
      </w:r>
    </w:p>
    <w:p w14:paraId="4E8FB81E" w14:textId="77777777" w:rsidR="00603025" w:rsidRDefault="00603025" w:rsidP="00603025">
      <w:pPr>
        <w:rPr>
          <w:bCs/>
          <w:iCs/>
        </w:rPr>
      </w:pPr>
      <w:r>
        <w:rPr>
          <w:bCs/>
          <w:iCs/>
        </w:rPr>
        <w:t xml:space="preserve">The evaluation of the response of the manager has led to the realisation that one of the significant strategies that have been included by the organisation is the maternity leave program, which has helped the female employees to spend their time with their new-born babies in an effective manner and it has affected positively on the mental health of the workers, and it has boosted their productivity. </w:t>
      </w:r>
    </w:p>
    <w:p w14:paraId="7A973F1F" w14:textId="77777777" w:rsidR="00603025" w:rsidRDefault="00603025" w:rsidP="00603025">
      <w:pPr>
        <w:rPr>
          <w:bCs/>
          <w:iCs/>
        </w:rPr>
      </w:pPr>
      <w:r w:rsidRPr="00D31D65">
        <w:rPr>
          <w:bCs/>
          <w:i/>
          <w:iCs/>
        </w:rPr>
        <w:t xml:space="preserve">“The authority of Pizza </w:t>
      </w:r>
      <w:r>
        <w:rPr>
          <w:bCs/>
          <w:i/>
          <w:iCs/>
        </w:rPr>
        <w:t>H</w:t>
      </w:r>
      <w:r w:rsidRPr="00D31D65">
        <w:rPr>
          <w:bCs/>
          <w:i/>
          <w:iCs/>
        </w:rPr>
        <w:t>ut trusted that each of the employees deserve</w:t>
      </w:r>
      <w:r>
        <w:rPr>
          <w:bCs/>
          <w:i/>
          <w:iCs/>
        </w:rPr>
        <w:t>s</w:t>
      </w:r>
      <w:r w:rsidRPr="00D31D65">
        <w:rPr>
          <w:bCs/>
          <w:i/>
          <w:iCs/>
        </w:rPr>
        <w:t xml:space="preserve"> the scope for a superior education as well as due to that reason</w:t>
      </w:r>
      <w:r>
        <w:rPr>
          <w:bCs/>
          <w:i/>
          <w:iCs/>
        </w:rPr>
        <w:t>,</w:t>
      </w:r>
      <w:r w:rsidRPr="00D31D65">
        <w:rPr>
          <w:bCs/>
          <w:i/>
          <w:iCs/>
        </w:rPr>
        <w:t xml:space="preserve"> we offer an assortment of educational resources like scholarships, tuition reimbursement”</w:t>
      </w:r>
      <w:r>
        <w:rPr>
          <w:bCs/>
          <w:iCs/>
        </w:rPr>
        <w:t xml:space="preserve"> – Manager 1</w:t>
      </w:r>
    </w:p>
    <w:p w14:paraId="175D7B81" w14:textId="77777777" w:rsidR="00603025" w:rsidRDefault="00603025" w:rsidP="00603025">
      <w:pPr>
        <w:rPr>
          <w:bCs/>
          <w:iCs/>
        </w:rPr>
      </w:pPr>
      <w:r>
        <w:rPr>
          <w:bCs/>
          <w:iCs/>
        </w:rPr>
        <w:t xml:space="preserve">Assessing the reaction of the manager led to the realisation that the leadership of the firm understood the importance of employee training and development, and due to that reason, they have been providing sufficient scope for the employees to educate themselves and work towards the organisational goals. </w:t>
      </w:r>
    </w:p>
    <w:p w14:paraId="7857C56C" w14:textId="77777777" w:rsidR="00603025" w:rsidRDefault="00603025" w:rsidP="00603025">
      <w:pPr>
        <w:rPr>
          <w:bCs/>
          <w:iCs/>
        </w:rPr>
      </w:pPr>
      <w:r w:rsidRPr="00341ECE">
        <w:rPr>
          <w:bCs/>
          <w:i/>
          <w:iCs/>
        </w:rPr>
        <w:t>“We have been providing year-round half day Friday as well as four weeks of vacation for our employees”-</w:t>
      </w:r>
      <w:r>
        <w:rPr>
          <w:bCs/>
          <w:iCs/>
        </w:rPr>
        <w:t xml:space="preserve"> Manager 2</w:t>
      </w:r>
    </w:p>
    <w:p w14:paraId="5A3DBDF6" w14:textId="77777777" w:rsidR="00800930" w:rsidRDefault="00603025" w:rsidP="00603025">
      <w:r>
        <w:t>The assessment of the response of managers has led to the comprehension that to motivate employees, the ownership of Pizza Hut is providing half days as well as vacation programs.</w:t>
      </w:r>
    </w:p>
    <w:p w14:paraId="0DAD7EC8" w14:textId="77777777" w:rsidR="00B24F32" w:rsidRDefault="00B24F32" w:rsidP="00B24F32">
      <w:pPr>
        <w:pStyle w:val="Heading2"/>
      </w:pPr>
      <w:bookmarkStart w:id="37" w:name="_Toc135403991"/>
      <w:bookmarkStart w:id="38" w:name="_Toc137229105"/>
      <w:bookmarkStart w:id="39" w:name="_Toc137285398"/>
      <w:r>
        <w:t>4.3 Survey Data Analysis</w:t>
      </w:r>
      <w:bookmarkEnd w:id="37"/>
      <w:bookmarkEnd w:id="38"/>
      <w:bookmarkEnd w:id="39"/>
    </w:p>
    <w:p w14:paraId="53E56E29" w14:textId="77777777" w:rsidR="00B24F32" w:rsidRPr="00FC4619" w:rsidRDefault="00B24F32" w:rsidP="00B24F32">
      <w:pPr>
        <w:jc w:val="center"/>
      </w:pPr>
      <w:r>
        <w:rPr>
          <w:noProof/>
          <w:lang w:val="en-IN" w:eastAsia="en-IN"/>
        </w:rPr>
        <w:drawing>
          <wp:inline distT="0" distB="0" distL="0" distR="0" wp14:anchorId="081E88F2" wp14:editId="16786696">
            <wp:extent cx="3314700" cy="1095375"/>
            <wp:effectExtent l="19050" t="19050" r="19050" b="2857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423" t="31306" r="29808" b="42793"/>
                    <a:stretch/>
                  </pic:blipFill>
                  <pic:spPr bwMode="auto">
                    <a:xfrm>
                      <a:off x="0" y="0"/>
                      <a:ext cx="3314700" cy="10953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3BFFAE1" w14:textId="77777777" w:rsidR="00B24F32" w:rsidRDefault="00B24F32" w:rsidP="00B24F32">
      <w:pPr>
        <w:jc w:val="center"/>
        <w:rPr>
          <w:b/>
        </w:rPr>
      </w:pPr>
      <w:r w:rsidRPr="004C5F9D">
        <w:rPr>
          <w:b/>
        </w:rPr>
        <w:t>Table 1: Age (18-25)</w:t>
      </w:r>
    </w:p>
    <w:p w14:paraId="1708575E" w14:textId="77777777" w:rsidR="00B24F32" w:rsidRPr="004C5F9D" w:rsidRDefault="00B24F32" w:rsidP="00B24F32">
      <w:pPr>
        <w:jc w:val="center"/>
        <w:rPr>
          <w:b/>
        </w:rPr>
      </w:pPr>
      <w:r>
        <w:rPr>
          <w:rFonts w:cs="Times New Roman"/>
          <w:noProof/>
          <w:szCs w:val="24"/>
          <w:lang w:val="en-IN" w:eastAsia="en-IN"/>
        </w:rPr>
        <w:drawing>
          <wp:inline distT="0" distB="0" distL="0" distR="0" wp14:anchorId="24044496" wp14:editId="52C7FBE4">
            <wp:extent cx="5943600" cy="3038475"/>
            <wp:effectExtent l="19050" t="19050" r="19050" b="2857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t="6812" b="6267"/>
                    <a:stretch/>
                  </pic:blipFill>
                  <pic:spPr bwMode="auto">
                    <a:xfrm>
                      <a:off x="0" y="0"/>
                      <a:ext cx="5943600" cy="30384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60C6B85" w14:textId="77777777" w:rsidR="00B24F32" w:rsidRDefault="001815DF" w:rsidP="00B24F32">
      <w:pPr>
        <w:jc w:val="center"/>
        <w:rPr>
          <w:b/>
        </w:rPr>
      </w:pPr>
      <w:r>
        <w:rPr>
          <w:b/>
        </w:rPr>
        <w:t>Figure 5</w:t>
      </w:r>
      <w:r w:rsidR="00B24F32" w:rsidRPr="004C5F9D">
        <w:rPr>
          <w:b/>
        </w:rPr>
        <w:t>: Age (18-25)</w:t>
      </w:r>
    </w:p>
    <w:p w14:paraId="158593E7" w14:textId="77777777" w:rsidR="00B24F32" w:rsidRDefault="00B24F32" w:rsidP="00B24F32">
      <w:r>
        <w:t xml:space="preserve">While considering the employee demographics, 35 </w:t>
      </w:r>
      <w:r w:rsidRPr="00FC4619">
        <w:t xml:space="preserve">employees affirmed to be within this age group, with additional employees affirming that they are within the age of 18-25 years, and the rest of the employees who did not belong to this category which comprise </w:t>
      </w:r>
      <w:r>
        <w:t xml:space="preserve">more than 60 of the </w:t>
      </w:r>
      <w:r w:rsidRPr="00FC4619">
        <w:t>total employees</w:t>
      </w:r>
      <w:r>
        <w:t xml:space="preserve"> do not belong to this age group.   </w:t>
      </w:r>
    </w:p>
    <w:p w14:paraId="4087BC71" w14:textId="77777777" w:rsidR="00B24F32" w:rsidRDefault="00B24F32" w:rsidP="00B24F32">
      <w:pPr>
        <w:jc w:val="center"/>
      </w:pPr>
      <w:r>
        <w:rPr>
          <w:noProof/>
          <w:lang w:val="en-IN" w:eastAsia="en-IN"/>
        </w:rPr>
        <w:drawing>
          <wp:inline distT="0" distB="0" distL="0" distR="0" wp14:anchorId="5D174C04" wp14:editId="61CC2EC3">
            <wp:extent cx="3324225" cy="1162050"/>
            <wp:effectExtent l="19050" t="19050" r="28575" b="1905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865" t="60469" r="28205" b="13462"/>
                    <a:stretch/>
                  </pic:blipFill>
                  <pic:spPr bwMode="auto">
                    <a:xfrm>
                      <a:off x="0" y="0"/>
                      <a:ext cx="3324225" cy="11620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2550561" w14:textId="77777777" w:rsidR="00B24F32" w:rsidRDefault="00B24F32" w:rsidP="00B24F32">
      <w:pPr>
        <w:jc w:val="center"/>
        <w:rPr>
          <w:b/>
        </w:rPr>
      </w:pPr>
      <w:r w:rsidRPr="009F1FB8">
        <w:rPr>
          <w:b/>
        </w:rPr>
        <w:t>Table 2:</w:t>
      </w:r>
      <w:r>
        <w:rPr>
          <w:b/>
        </w:rPr>
        <w:t xml:space="preserve"> Age </w:t>
      </w:r>
      <w:r w:rsidRPr="00997658">
        <w:rPr>
          <w:b/>
        </w:rPr>
        <w:t>(26 to 31)</w:t>
      </w:r>
    </w:p>
    <w:p w14:paraId="02BC3B46" w14:textId="77777777" w:rsidR="00B24F32" w:rsidRPr="009F1FB8" w:rsidRDefault="00B24F32" w:rsidP="00B24F32">
      <w:pPr>
        <w:jc w:val="center"/>
        <w:rPr>
          <w:b/>
        </w:rPr>
      </w:pPr>
      <w:r>
        <w:rPr>
          <w:rFonts w:cs="Times New Roman"/>
          <w:noProof/>
          <w:szCs w:val="24"/>
          <w:lang w:val="en-IN" w:eastAsia="en-IN"/>
        </w:rPr>
        <w:drawing>
          <wp:inline distT="0" distB="0" distL="0" distR="0" wp14:anchorId="712ACB99" wp14:editId="11D1A7D8">
            <wp:extent cx="5943600" cy="3000375"/>
            <wp:effectExtent l="19050" t="19050" r="19050" b="2857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t="7357" b="6812"/>
                    <a:stretch/>
                  </pic:blipFill>
                  <pic:spPr bwMode="auto">
                    <a:xfrm>
                      <a:off x="0" y="0"/>
                      <a:ext cx="5943600" cy="30003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A3AA887" w14:textId="77777777" w:rsidR="00B24F32" w:rsidRDefault="001815DF" w:rsidP="00B24F32">
      <w:pPr>
        <w:jc w:val="center"/>
        <w:rPr>
          <w:b/>
        </w:rPr>
      </w:pPr>
      <w:r>
        <w:rPr>
          <w:b/>
        </w:rPr>
        <w:t>Figure 6</w:t>
      </w:r>
      <w:r w:rsidR="00B24F32" w:rsidRPr="009F1FB8">
        <w:rPr>
          <w:b/>
        </w:rPr>
        <w:t>:</w:t>
      </w:r>
      <w:r>
        <w:rPr>
          <w:b/>
        </w:rPr>
        <w:t xml:space="preserve"> </w:t>
      </w:r>
      <w:r w:rsidR="00B24F32">
        <w:rPr>
          <w:b/>
        </w:rPr>
        <w:t xml:space="preserve">Age </w:t>
      </w:r>
      <w:r w:rsidR="00B24F32" w:rsidRPr="00997658">
        <w:rPr>
          <w:b/>
        </w:rPr>
        <w:t>(</w:t>
      </w:r>
      <w:r w:rsidR="00B24F32">
        <w:rPr>
          <w:b/>
        </w:rPr>
        <w:t>26 to 31</w:t>
      </w:r>
      <w:r w:rsidR="00B24F32" w:rsidRPr="00997658">
        <w:rPr>
          <w:b/>
        </w:rPr>
        <w:t>)</w:t>
      </w:r>
    </w:p>
    <w:p w14:paraId="075FEA16" w14:textId="77777777" w:rsidR="00B24F32" w:rsidRDefault="00B24F32" w:rsidP="00B24F32">
      <w:r>
        <w:t>While considering this age group, out of the total sample, 20 employees have agreed to be of this categorisation, and the others have rejected to be identified in this age category.</w:t>
      </w:r>
    </w:p>
    <w:p w14:paraId="05A40A74" w14:textId="77777777" w:rsidR="00B24F32" w:rsidRDefault="00B24F32" w:rsidP="00B24F32">
      <w:pPr>
        <w:jc w:val="center"/>
      </w:pPr>
      <w:r>
        <w:rPr>
          <w:noProof/>
          <w:lang w:val="en-IN" w:eastAsia="en-IN"/>
        </w:rPr>
        <w:drawing>
          <wp:inline distT="0" distB="0" distL="0" distR="0" wp14:anchorId="3320B54E" wp14:editId="08D82EC8">
            <wp:extent cx="3476625" cy="1219200"/>
            <wp:effectExtent l="19050" t="19050" r="28575" b="190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742" t="34829" r="26764" b="37821"/>
                    <a:stretch/>
                  </pic:blipFill>
                  <pic:spPr bwMode="auto">
                    <a:xfrm>
                      <a:off x="0" y="0"/>
                      <a:ext cx="3476625" cy="12192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131BEC4" w14:textId="77777777" w:rsidR="00B24F32" w:rsidRDefault="00B24F32" w:rsidP="00B24F32">
      <w:pPr>
        <w:jc w:val="center"/>
        <w:rPr>
          <w:b/>
        </w:rPr>
      </w:pPr>
      <w:r w:rsidRPr="008D183E">
        <w:rPr>
          <w:b/>
        </w:rPr>
        <w:t>Table 3: Age (32 to 37)</w:t>
      </w:r>
    </w:p>
    <w:p w14:paraId="6C7021BC" w14:textId="77777777" w:rsidR="00B24F32" w:rsidRPr="008D183E" w:rsidRDefault="00B24F32" w:rsidP="00B24F32">
      <w:pPr>
        <w:jc w:val="center"/>
        <w:rPr>
          <w:b/>
        </w:rPr>
      </w:pPr>
      <w:r>
        <w:rPr>
          <w:rFonts w:cs="Times New Roman"/>
          <w:noProof/>
          <w:szCs w:val="24"/>
          <w:lang w:val="en-IN" w:eastAsia="en-IN"/>
        </w:rPr>
        <w:drawing>
          <wp:inline distT="0" distB="0" distL="0" distR="0" wp14:anchorId="68876008" wp14:editId="2C7C07A5">
            <wp:extent cx="5943600" cy="2981325"/>
            <wp:effectExtent l="19050" t="19050" r="19050" b="2857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t="7357" b="7357"/>
                    <a:stretch/>
                  </pic:blipFill>
                  <pic:spPr bwMode="auto">
                    <a:xfrm>
                      <a:off x="0" y="0"/>
                      <a:ext cx="5943600" cy="298132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4CB1141" w14:textId="77777777" w:rsidR="00B24F32" w:rsidRDefault="001815DF" w:rsidP="00B24F32">
      <w:pPr>
        <w:jc w:val="center"/>
        <w:rPr>
          <w:b/>
        </w:rPr>
      </w:pPr>
      <w:r>
        <w:rPr>
          <w:b/>
        </w:rPr>
        <w:t>Figure 7</w:t>
      </w:r>
      <w:r w:rsidR="00B24F32" w:rsidRPr="008D183E">
        <w:rPr>
          <w:b/>
        </w:rPr>
        <w:t>: Age (32 to 37)</w:t>
      </w:r>
    </w:p>
    <w:p w14:paraId="1D61AE93" w14:textId="77777777" w:rsidR="00B24F32" w:rsidRDefault="00B24F32" w:rsidP="00B24F32">
      <w:r>
        <w:t xml:space="preserve">Assessment of the survey data has showcased that 30 employees have identified within the age group, and the rest have identified with the other age categories mentioned in the questionnaire. </w:t>
      </w:r>
    </w:p>
    <w:p w14:paraId="47730D93" w14:textId="77777777" w:rsidR="00B24F32" w:rsidRDefault="00B24F32" w:rsidP="00B24F32">
      <w:pPr>
        <w:jc w:val="center"/>
      </w:pPr>
      <w:r>
        <w:rPr>
          <w:noProof/>
          <w:lang w:val="en-IN" w:eastAsia="en-IN"/>
        </w:rPr>
        <w:drawing>
          <wp:inline distT="0" distB="0" distL="0" distR="0" wp14:anchorId="2D3E1EA2" wp14:editId="4329F096">
            <wp:extent cx="3371850" cy="111442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5545" t="65812" r="27725" b="9188"/>
                    <a:stretch/>
                  </pic:blipFill>
                  <pic:spPr bwMode="auto">
                    <a:xfrm>
                      <a:off x="0" y="0"/>
                      <a:ext cx="3371850" cy="1114425"/>
                    </a:xfrm>
                    <a:prstGeom prst="rect">
                      <a:avLst/>
                    </a:prstGeom>
                    <a:ln>
                      <a:noFill/>
                    </a:ln>
                    <a:extLst>
                      <a:ext uri="{53640926-AAD7-44D8-BBD7-CCE9431645EC}">
                        <a14:shadowObscured xmlns:a14="http://schemas.microsoft.com/office/drawing/2010/main"/>
                      </a:ext>
                    </a:extLst>
                  </pic:spPr>
                </pic:pic>
              </a:graphicData>
            </a:graphic>
          </wp:inline>
        </w:drawing>
      </w:r>
    </w:p>
    <w:p w14:paraId="23DCA7E1" w14:textId="77777777" w:rsidR="00B24F32" w:rsidRDefault="00B24F32" w:rsidP="00B24F32">
      <w:pPr>
        <w:jc w:val="center"/>
        <w:rPr>
          <w:b/>
        </w:rPr>
      </w:pPr>
      <w:r w:rsidRPr="008D183E">
        <w:rPr>
          <w:b/>
        </w:rPr>
        <w:t>Table 4: Age (38 to 45)</w:t>
      </w:r>
    </w:p>
    <w:p w14:paraId="632136A8" w14:textId="77777777" w:rsidR="00B24F32" w:rsidRPr="008D183E" w:rsidRDefault="00B24F32" w:rsidP="00B24F32">
      <w:pPr>
        <w:jc w:val="center"/>
        <w:rPr>
          <w:b/>
        </w:rPr>
      </w:pPr>
      <w:r>
        <w:rPr>
          <w:rFonts w:cs="Times New Roman"/>
          <w:noProof/>
          <w:szCs w:val="24"/>
          <w:lang w:val="en-IN" w:eastAsia="en-IN"/>
        </w:rPr>
        <w:drawing>
          <wp:inline distT="0" distB="0" distL="0" distR="0" wp14:anchorId="3AFF8C20" wp14:editId="78AF7519">
            <wp:extent cx="5943600" cy="2952750"/>
            <wp:effectExtent l="19050" t="19050" r="19050" b="1905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a:extLst>
                        <a:ext uri="{28A0092B-C50C-407E-A947-70E740481C1C}">
                          <a14:useLocalDpi xmlns:a14="http://schemas.microsoft.com/office/drawing/2010/main" val="0"/>
                        </a:ext>
                      </a:extLst>
                    </a:blip>
                    <a:srcRect t="8446" b="7085"/>
                    <a:stretch/>
                  </pic:blipFill>
                  <pic:spPr bwMode="auto">
                    <a:xfrm>
                      <a:off x="0" y="0"/>
                      <a:ext cx="5943600" cy="29527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C3AB5A8" w14:textId="77777777" w:rsidR="00B24F32" w:rsidRPr="008D183E" w:rsidRDefault="001815DF" w:rsidP="00B24F32">
      <w:pPr>
        <w:jc w:val="center"/>
        <w:rPr>
          <w:b/>
        </w:rPr>
      </w:pPr>
      <w:r>
        <w:rPr>
          <w:b/>
        </w:rPr>
        <w:t>Figure 8</w:t>
      </w:r>
      <w:r w:rsidR="00B24F32" w:rsidRPr="008D183E">
        <w:rPr>
          <w:b/>
        </w:rPr>
        <w:t>: Age (38 to 45)</w:t>
      </w:r>
    </w:p>
    <w:p w14:paraId="4357B3B7" w14:textId="77777777" w:rsidR="00B24F32" w:rsidRDefault="00B24F32" w:rsidP="00B24F32">
      <w:r>
        <w:t>Specifying the question, 15 employees have identified to be within this group of 38-45, and the rest have selected the option specifying not belonging to this age group.</w:t>
      </w:r>
    </w:p>
    <w:p w14:paraId="16964A7A" w14:textId="77777777" w:rsidR="00B24F32" w:rsidRDefault="00B24F32" w:rsidP="00B24F32">
      <w:pPr>
        <w:jc w:val="center"/>
      </w:pPr>
      <w:r>
        <w:rPr>
          <w:noProof/>
          <w:lang w:val="en-IN" w:eastAsia="en-IN"/>
        </w:rPr>
        <w:drawing>
          <wp:inline distT="0" distB="0" distL="0" distR="0" wp14:anchorId="7E2C393D" wp14:editId="019CCE6D">
            <wp:extent cx="3638550" cy="923925"/>
            <wp:effectExtent l="19050" t="19050" r="19050" b="2857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744" t="32906" r="24037" b="46368"/>
                    <a:stretch/>
                  </pic:blipFill>
                  <pic:spPr bwMode="auto">
                    <a:xfrm>
                      <a:off x="0" y="0"/>
                      <a:ext cx="3638550" cy="9239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EB3D961" w14:textId="77777777" w:rsidR="00B24F32" w:rsidRDefault="00B24F32" w:rsidP="00B24F32">
      <w:pPr>
        <w:jc w:val="center"/>
        <w:rPr>
          <w:b/>
        </w:rPr>
      </w:pPr>
      <w:r w:rsidRPr="00211452">
        <w:rPr>
          <w:b/>
        </w:rPr>
        <w:t>Table 5: Age (Above 45)</w:t>
      </w:r>
    </w:p>
    <w:p w14:paraId="74A71469" w14:textId="77777777" w:rsidR="00B24F32" w:rsidRPr="00211452" w:rsidRDefault="00B24F32" w:rsidP="00B24F32">
      <w:pPr>
        <w:jc w:val="center"/>
        <w:rPr>
          <w:b/>
        </w:rPr>
      </w:pPr>
      <w:r>
        <w:rPr>
          <w:rFonts w:cs="Times New Roman"/>
          <w:noProof/>
          <w:szCs w:val="24"/>
          <w:lang w:val="en-IN" w:eastAsia="en-IN"/>
        </w:rPr>
        <w:drawing>
          <wp:inline distT="0" distB="0" distL="0" distR="0" wp14:anchorId="77A7E969" wp14:editId="7FB25BBA">
            <wp:extent cx="5943600" cy="2990850"/>
            <wp:effectExtent l="19050" t="19050" r="19050" b="1905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a:extLst>
                        <a:ext uri="{28A0092B-C50C-407E-A947-70E740481C1C}">
                          <a14:useLocalDpi xmlns:a14="http://schemas.microsoft.com/office/drawing/2010/main" val="0"/>
                        </a:ext>
                      </a:extLst>
                    </a:blip>
                    <a:srcRect t="6793" b="7880"/>
                    <a:stretch/>
                  </pic:blipFill>
                  <pic:spPr bwMode="auto">
                    <a:xfrm>
                      <a:off x="0" y="0"/>
                      <a:ext cx="5943600" cy="29908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8C6E67F" w14:textId="77777777" w:rsidR="00B24F32" w:rsidRDefault="001815DF" w:rsidP="00B24F32">
      <w:pPr>
        <w:jc w:val="center"/>
        <w:rPr>
          <w:b/>
        </w:rPr>
      </w:pPr>
      <w:r>
        <w:rPr>
          <w:b/>
        </w:rPr>
        <w:t>Figure 9</w:t>
      </w:r>
      <w:r w:rsidR="00B24F32" w:rsidRPr="00211452">
        <w:rPr>
          <w:b/>
        </w:rPr>
        <w:t>: Age (Above 45)</w:t>
      </w:r>
    </w:p>
    <w:p w14:paraId="118574C6" w14:textId="75DCC2C9" w:rsidR="00B24F32" w:rsidRDefault="0010114D" w:rsidP="00B24F32">
      <w:r>
        <w:t>In t</w:t>
      </w:r>
      <w:r w:rsidR="00B24F32">
        <w:t>his category the evidence has showcased that none of the employees who participated in the survey fit in</w:t>
      </w:r>
      <w:r>
        <w:t>to</w:t>
      </w:r>
      <w:r w:rsidR="00B24F32">
        <w:t xml:space="preserve"> this category. </w:t>
      </w:r>
    </w:p>
    <w:p w14:paraId="47DD9337" w14:textId="77777777" w:rsidR="00B24F32" w:rsidRDefault="00B24F32" w:rsidP="00B24F32">
      <w:pPr>
        <w:jc w:val="center"/>
      </w:pPr>
      <w:r>
        <w:rPr>
          <w:noProof/>
          <w:lang w:val="en-IN" w:eastAsia="en-IN"/>
        </w:rPr>
        <w:drawing>
          <wp:inline distT="0" distB="0" distL="0" distR="0" wp14:anchorId="7875DA3D" wp14:editId="5C42571C">
            <wp:extent cx="3295650" cy="1190625"/>
            <wp:effectExtent l="19050" t="19050" r="19050" b="2857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3942" t="57479" r="30609" b="15811"/>
                    <a:stretch/>
                  </pic:blipFill>
                  <pic:spPr bwMode="auto">
                    <a:xfrm>
                      <a:off x="0" y="0"/>
                      <a:ext cx="3295650" cy="11906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A65832B" w14:textId="77777777" w:rsidR="00B24F32" w:rsidRDefault="00B24F32" w:rsidP="00B24F32">
      <w:pPr>
        <w:jc w:val="center"/>
        <w:rPr>
          <w:b/>
        </w:rPr>
      </w:pPr>
      <w:r w:rsidRPr="004958C6">
        <w:rPr>
          <w:b/>
        </w:rPr>
        <w:t xml:space="preserve">Table 6: Period serve of 0-1 </w:t>
      </w:r>
      <w:proofErr w:type="gramStart"/>
      <w:r w:rsidRPr="004958C6">
        <w:rPr>
          <w:b/>
        </w:rPr>
        <w:t>years</w:t>
      </w:r>
      <w:proofErr w:type="gramEnd"/>
    </w:p>
    <w:p w14:paraId="4365C876" w14:textId="77777777" w:rsidR="00B24F32" w:rsidRPr="004958C6" w:rsidRDefault="00B24F32" w:rsidP="00B24F32">
      <w:pPr>
        <w:jc w:val="center"/>
        <w:rPr>
          <w:b/>
        </w:rPr>
      </w:pPr>
      <w:r>
        <w:rPr>
          <w:rFonts w:cs="Times New Roman"/>
          <w:noProof/>
          <w:szCs w:val="24"/>
          <w:lang w:val="en-IN" w:eastAsia="en-IN"/>
        </w:rPr>
        <w:drawing>
          <wp:inline distT="0" distB="0" distL="0" distR="0" wp14:anchorId="7814BE3C" wp14:editId="4ED307AC">
            <wp:extent cx="5943600" cy="2981325"/>
            <wp:effectExtent l="19050" t="19050" r="19050" b="2857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1">
                      <a:extLst>
                        <a:ext uri="{28A0092B-C50C-407E-A947-70E740481C1C}">
                          <a14:useLocalDpi xmlns:a14="http://schemas.microsoft.com/office/drawing/2010/main" val="0"/>
                        </a:ext>
                      </a:extLst>
                    </a:blip>
                    <a:srcRect t="8152" b="6793"/>
                    <a:stretch/>
                  </pic:blipFill>
                  <pic:spPr bwMode="auto">
                    <a:xfrm>
                      <a:off x="0" y="0"/>
                      <a:ext cx="5943600" cy="298132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2C8276B" w14:textId="77777777" w:rsidR="00B24F32" w:rsidRPr="004958C6" w:rsidRDefault="001815DF" w:rsidP="00B24F32">
      <w:pPr>
        <w:jc w:val="center"/>
        <w:rPr>
          <w:b/>
        </w:rPr>
      </w:pPr>
      <w:r>
        <w:rPr>
          <w:b/>
        </w:rPr>
        <w:t>Figure 10</w:t>
      </w:r>
      <w:r w:rsidR="00B24F32" w:rsidRPr="004958C6">
        <w:rPr>
          <w:b/>
        </w:rPr>
        <w:t xml:space="preserve">: Period serve of 0-1 </w:t>
      </w:r>
      <w:proofErr w:type="gramStart"/>
      <w:r w:rsidR="00B24F32" w:rsidRPr="004958C6">
        <w:rPr>
          <w:b/>
        </w:rPr>
        <w:t>years</w:t>
      </w:r>
      <w:proofErr w:type="gramEnd"/>
    </w:p>
    <w:p w14:paraId="439CF176" w14:textId="77777777" w:rsidR="00B24F32" w:rsidRDefault="00B24F32" w:rsidP="00B24F32">
      <w:r>
        <w:t xml:space="preserve">In this category, more than half of the total participants have identified being associated with the company for a period of less than 1 year. </w:t>
      </w:r>
    </w:p>
    <w:p w14:paraId="76E8218B" w14:textId="77777777" w:rsidR="00B24F32" w:rsidRDefault="00B24F32" w:rsidP="00B24F32">
      <w:pPr>
        <w:jc w:val="center"/>
      </w:pPr>
      <w:r>
        <w:rPr>
          <w:noProof/>
          <w:lang w:val="en-IN" w:eastAsia="en-IN"/>
        </w:rPr>
        <w:drawing>
          <wp:inline distT="0" distB="0" distL="0" distR="0" wp14:anchorId="10DA1F57" wp14:editId="1AF0F585">
            <wp:extent cx="3638550" cy="1276350"/>
            <wp:effectExtent l="19050" t="19050" r="19050" b="1905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3942" t="26282" r="24840" b="45086"/>
                    <a:stretch/>
                  </pic:blipFill>
                  <pic:spPr bwMode="auto">
                    <a:xfrm>
                      <a:off x="0" y="0"/>
                      <a:ext cx="3638550" cy="12763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25BBDFE" w14:textId="77777777" w:rsidR="00B24F32" w:rsidRDefault="00B24F32" w:rsidP="00B24F32">
      <w:pPr>
        <w:jc w:val="center"/>
        <w:rPr>
          <w:b/>
        </w:rPr>
      </w:pPr>
      <w:r w:rsidRPr="0041108C">
        <w:rPr>
          <w:b/>
        </w:rPr>
        <w:t>Table 7: 1-2 years’ service</w:t>
      </w:r>
    </w:p>
    <w:p w14:paraId="549493B6" w14:textId="77777777" w:rsidR="00B24F32" w:rsidRPr="0041108C" w:rsidRDefault="00B24F32" w:rsidP="00B24F32">
      <w:pPr>
        <w:jc w:val="center"/>
        <w:rPr>
          <w:b/>
        </w:rPr>
      </w:pPr>
      <w:r>
        <w:rPr>
          <w:rFonts w:cs="Times New Roman"/>
          <w:noProof/>
          <w:szCs w:val="24"/>
          <w:lang w:val="en-IN" w:eastAsia="en-IN"/>
        </w:rPr>
        <w:drawing>
          <wp:inline distT="0" distB="0" distL="0" distR="0" wp14:anchorId="2907A98A" wp14:editId="25FFCBC8">
            <wp:extent cx="5943600" cy="2990850"/>
            <wp:effectExtent l="19050" t="19050" r="19050" b="1905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3">
                      <a:extLst>
                        <a:ext uri="{28A0092B-C50C-407E-A947-70E740481C1C}">
                          <a14:useLocalDpi xmlns:a14="http://schemas.microsoft.com/office/drawing/2010/main" val="0"/>
                        </a:ext>
                      </a:extLst>
                    </a:blip>
                    <a:srcRect t="7609" b="7065"/>
                    <a:stretch/>
                  </pic:blipFill>
                  <pic:spPr bwMode="auto">
                    <a:xfrm>
                      <a:off x="0" y="0"/>
                      <a:ext cx="5943600" cy="29908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2F3902C" w14:textId="77777777" w:rsidR="00B24F32" w:rsidRDefault="001815DF" w:rsidP="00B24F32">
      <w:pPr>
        <w:jc w:val="center"/>
        <w:rPr>
          <w:b/>
        </w:rPr>
      </w:pPr>
      <w:r>
        <w:rPr>
          <w:b/>
        </w:rPr>
        <w:t>Figure 11</w:t>
      </w:r>
      <w:r w:rsidR="00B24F32" w:rsidRPr="0041108C">
        <w:rPr>
          <w:b/>
        </w:rPr>
        <w:t>: 1-2 years’ service</w:t>
      </w:r>
    </w:p>
    <w:p w14:paraId="34EEC6C5" w14:textId="77777777" w:rsidR="00B24F32" w:rsidRDefault="00B24F32" w:rsidP="00B24F32">
      <w:r>
        <w:t>The survey data has shown that most of the employees have been serving Pizza Hut for the period of 1-2 years, and this depicts good recruitment as well as retention capabilities.</w:t>
      </w:r>
    </w:p>
    <w:p w14:paraId="474C44CA" w14:textId="77777777" w:rsidR="00B24F32" w:rsidRDefault="00B24F32" w:rsidP="00B24F32">
      <w:pPr>
        <w:jc w:val="center"/>
      </w:pPr>
      <w:r>
        <w:rPr>
          <w:noProof/>
          <w:lang w:val="en-IN" w:eastAsia="en-IN"/>
        </w:rPr>
        <w:drawing>
          <wp:inline distT="0" distB="0" distL="0" distR="0" wp14:anchorId="6139776B" wp14:editId="74A733D0">
            <wp:extent cx="3752850" cy="1276350"/>
            <wp:effectExtent l="19050" t="19050" r="19050" b="1905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026" t="58974" r="20833" b="12394"/>
                    <a:stretch/>
                  </pic:blipFill>
                  <pic:spPr bwMode="auto">
                    <a:xfrm>
                      <a:off x="0" y="0"/>
                      <a:ext cx="3752850" cy="12763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3F7CF53" w14:textId="77777777" w:rsidR="00B24F32" w:rsidRDefault="00B24F32" w:rsidP="00B24F32">
      <w:pPr>
        <w:jc w:val="center"/>
        <w:rPr>
          <w:b/>
        </w:rPr>
      </w:pPr>
      <w:r w:rsidRPr="0041108C">
        <w:rPr>
          <w:b/>
        </w:rPr>
        <w:t>Table 8: 3 – 4 years’ service</w:t>
      </w:r>
    </w:p>
    <w:p w14:paraId="64D98A1A" w14:textId="77777777" w:rsidR="00B24F32" w:rsidRPr="0041108C" w:rsidRDefault="00B24F32" w:rsidP="00B24F32">
      <w:pPr>
        <w:jc w:val="center"/>
        <w:rPr>
          <w:b/>
        </w:rPr>
      </w:pPr>
      <w:r>
        <w:rPr>
          <w:rFonts w:cs="Times New Roman"/>
          <w:noProof/>
          <w:szCs w:val="24"/>
          <w:lang w:val="en-IN" w:eastAsia="en-IN"/>
        </w:rPr>
        <w:drawing>
          <wp:inline distT="0" distB="0" distL="0" distR="0" wp14:anchorId="4D7B9AA3" wp14:editId="19E84498">
            <wp:extent cx="5943600" cy="3028950"/>
            <wp:effectExtent l="19050" t="19050" r="19050" b="1905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4">
                      <a:extLst>
                        <a:ext uri="{28A0092B-C50C-407E-A947-70E740481C1C}">
                          <a14:useLocalDpi xmlns:a14="http://schemas.microsoft.com/office/drawing/2010/main" val="0"/>
                        </a:ext>
                      </a:extLst>
                    </a:blip>
                    <a:srcRect t="7337" b="6250"/>
                    <a:stretch/>
                  </pic:blipFill>
                  <pic:spPr bwMode="auto">
                    <a:xfrm>
                      <a:off x="0" y="0"/>
                      <a:ext cx="5943600" cy="30289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893F751" w14:textId="77777777" w:rsidR="00B24F32" w:rsidRDefault="001815DF" w:rsidP="00B24F32">
      <w:pPr>
        <w:jc w:val="center"/>
        <w:rPr>
          <w:b/>
        </w:rPr>
      </w:pPr>
      <w:r>
        <w:rPr>
          <w:b/>
        </w:rPr>
        <w:t>Figure 12</w:t>
      </w:r>
      <w:r w:rsidR="00B24F32" w:rsidRPr="0041108C">
        <w:rPr>
          <w:b/>
        </w:rPr>
        <w:t>: 3 – 4 years’ service</w:t>
      </w:r>
    </w:p>
    <w:p w14:paraId="2F83992C" w14:textId="77777777" w:rsidR="00B24F32" w:rsidRDefault="00B24F32" w:rsidP="00B24F32">
      <w:r>
        <w:t xml:space="preserve">With reference to this question, there has been a record of a strong response in employee counts who have been associated with Pizza Hut for 3-4 years, which discloses employee retention via fringe benefits. </w:t>
      </w:r>
    </w:p>
    <w:p w14:paraId="6697F00B" w14:textId="77777777" w:rsidR="00B24F32" w:rsidRDefault="00B24F32" w:rsidP="00B24F32">
      <w:pPr>
        <w:jc w:val="center"/>
      </w:pPr>
      <w:r>
        <w:rPr>
          <w:noProof/>
          <w:lang w:val="en-IN" w:eastAsia="en-IN"/>
        </w:rPr>
        <w:drawing>
          <wp:inline distT="0" distB="0" distL="0" distR="0" wp14:anchorId="7E9C4BD7" wp14:editId="4D166207">
            <wp:extent cx="3581400" cy="1152525"/>
            <wp:effectExtent l="19050" t="19050" r="19050" b="2857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820" t="26282" r="26923" b="47863"/>
                    <a:stretch/>
                  </pic:blipFill>
                  <pic:spPr bwMode="auto">
                    <a:xfrm>
                      <a:off x="0" y="0"/>
                      <a:ext cx="3581400" cy="11525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DE0C5A3" w14:textId="77777777" w:rsidR="00B24F32" w:rsidRDefault="00B24F32" w:rsidP="00B24F32">
      <w:pPr>
        <w:jc w:val="center"/>
        <w:rPr>
          <w:b/>
        </w:rPr>
      </w:pPr>
      <w:r w:rsidRPr="00E367DE">
        <w:rPr>
          <w:b/>
        </w:rPr>
        <w:t>Table 9: Association for 5-6 years</w:t>
      </w:r>
    </w:p>
    <w:p w14:paraId="630AF0C7" w14:textId="77777777" w:rsidR="00B24F32" w:rsidRPr="00E367DE" w:rsidRDefault="00B24F32" w:rsidP="00B24F32">
      <w:pPr>
        <w:jc w:val="center"/>
        <w:rPr>
          <w:b/>
        </w:rPr>
      </w:pPr>
      <w:r>
        <w:rPr>
          <w:rFonts w:cs="Times New Roman"/>
          <w:noProof/>
          <w:szCs w:val="24"/>
          <w:lang w:val="en-IN" w:eastAsia="en-IN"/>
        </w:rPr>
        <w:drawing>
          <wp:inline distT="0" distB="0" distL="0" distR="0" wp14:anchorId="6EBB882C" wp14:editId="2B63F3D3">
            <wp:extent cx="5943600" cy="3105150"/>
            <wp:effectExtent l="19050" t="19050" r="19050" b="1905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6">
                      <a:extLst>
                        <a:ext uri="{28A0092B-C50C-407E-A947-70E740481C1C}">
                          <a14:useLocalDpi xmlns:a14="http://schemas.microsoft.com/office/drawing/2010/main" val="0"/>
                        </a:ext>
                      </a:extLst>
                    </a:blip>
                    <a:srcRect t="1671" b="7521"/>
                    <a:stretch/>
                  </pic:blipFill>
                  <pic:spPr bwMode="auto">
                    <a:xfrm>
                      <a:off x="0" y="0"/>
                      <a:ext cx="5943600" cy="31051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5C3F828" w14:textId="77777777" w:rsidR="00B24F32" w:rsidRDefault="001815DF" w:rsidP="00B24F32">
      <w:pPr>
        <w:jc w:val="center"/>
        <w:rPr>
          <w:b/>
        </w:rPr>
      </w:pPr>
      <w:r>
        <w:rPr>
          <w:b/>
        </w:rPr>
        <w:t>Figure 13</w:t>
      </w:r>
      <w:r w:rsidR="00B24F32" w:rsidRPr="00E367DE">
        <w:rPr>
          <w:b/>
        </w:rPr>
        <w:t>: Association for 5-6 years</w:t>
      </w:r>
    </w:p>
    <w:p w14:paraId="3A13E5A8" w14:textId="77777777" w:rsidR="00B24F32" w:rsidRDefault="00B24F32" w:rsidP="00B24F32">
      <w:r>
        <w:t xml:space="preserve">In this context, a fair response in terms of employee count in this category has surfaced in the survey, which depicts the high employee retention capabilities of Pizza Hut. </w:t>
      </w:r>
    </w:p>
    <w:p w14:paraId="285E30AE" w14:textId="77777777" w:rsidR="00B24F32" w:rsidRDefault="00B24F32" w:rsidP="00B24F32">
      <w:pPr>
        <w:jc w:val="center"/>
      </w:pPr>
      <w:r>
        <w:rPr>
          <w:noProof/>
          <w:lang w:val="en-IN" w:eastAsia="en-IN"/>
        </w:rPr>
        <w:drawing>
          <wp:inline distT="0" distB="0" distL="0" distR="0" wp14:anchorId="348DB899" wp14:editId="3BEFA258">
            <wp:extent cx="3629025" cy="1285875"/>
            <wp:effectExtent l="19050" t="19050" r="28575" b="2857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6026" t="59402" r="22917" b="11752"/>
                    <a:stretch/>
                  </pic:blipFill>
                  <pic:spPr bwMode="auto">
                    <a:xfrm>
                      <a:off x="0" y="0"/>
                      <a:ext cx="3629025" cy="12858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07E4419" w14:textId="77777777" w:rsidR="00B24F32" w:rsidRDefault="00B24F32" w:rsidP="00B24F32">
      <w:pPr>
        <w:jc w:val="center"/>
        <w:rPr>
          <w:b/>
        </w:rPr>
      </w:pPr>
      <w:r w:rsidRPr="006C78B6">
        <w:rPr>
          <w:b/>
        </w:rPr>
        <w:t xml:space="preserve">Table 10: More than 6 years </w:t>
      </w:r>
      <w:r>
        <w:rPr>
          <w:b/>
        </w:rPr>
        <w:t xml:space="preserve">of </w:t>
      </w:r>
      <w:r w:rsidRPr="006C78B6">
        <w:rPr>
          <w:b/>
        </w:rPr>
        <w:t>service</w:t>
      </w:r>
    </w:p>
    <w:p w14:paraId="47075876" w14:textId="77777777" w:rsidR="00B24F32" w:rsidRPr="006C78B6" w:rsidRDefault="00B24F32" w:rsidP="00B24F32">
      <w:pPr>
        <w:jc w:val="center"/>
        <w:rPr>
          <w:b/>
        </w:rPr>
      </w:pPr>
      <w:r>
        <w:rPr>
          <w:rFonts w:cs="Times New Roman"/>
          <w:noProof/>
          <w:szCs w:val="24"/>
          <w:lang w:val="en-IN" w:eastAsia="en-IN"/>
        </w:rPr>
        <w:drawing>
          <wp:inline distT="0" distB="0" distL="0" distR="0" wp14:anchorId="7333DEDC" wp14:editId="27F99669">
            <wp:extent cx="5943600" cy="2981325"/>
            <wp:effectExtent l="19050" t="19050" r="19050" b="2857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7">
                      <a:extLst>
                        <a:ext uri="{28A0092B-C50C-407E-A947-70E740481C1C}">
                          <a14:useLocalDpi xmlns:a14="http://schemas.microsoft.com/office/drawing/2010/main" val="0"/>
                        </a:ext>
                      </a:extLst>
                    </a:blip>
                    <a:srcRect t="6793" b="8152"/>
                    <a:stretch/>
                  </pic:blipFill>
                  <pic:spPr bwMode="auto">
                    <a:xfrm>
                      <a:off x="0" y="0"/>
                      <a:ext cx="5943600" cy="298132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FD9777D" w14:textId="77777777" w:rsidR="00B24F32" w:rsidRDefault="001815DF" w:rsidP="00B24F32">
      <w:pPr>
        <w:jc w:val="center"/>
        <w:rPr>
          <w:b/>
        </w:rPr>
      </w:pPr>
      <w:r>
        <w:rPr>
          <w:b/>
        </w:rPr>
        <w:t>Figure 14</w:t>
      </w:r>
      <w:r w:rsidR="00B24F32" w:rsidRPr="006C78B6">
        <w:rPr>
          <w:b/>
        </w:rPr>
        <w:t xml:space="preserve">: More than 6 years </w:t>
      </w:r>
      <w:r w:rsidR="00B24F32">
        <w:rPr>
          <w:b/>
        </w:rPr>
        <w:t xml:space="preserve">of </w:t>
      </w:r>
      <w:r w:rsidR="00B24F32" w:rsidRPr="006C78B6">
        <w:rPr>
          <w:b/>
        </w:rPr>
        <w:t>service</w:t>
      </w:r>
    </w:p>
    <w:p w14:paraId="54C9E155" w14:textId="77777777" w:rsidR="00B24F32" w:rsidRDefault="00B24F32" w:rsidP="00B24F32">
      <w:r>
        <w:t xml:space="preserve">With reference to responses recorded shows that Pizza Hut has considerable employees who have been associated for more than 6 years, which showcases high employee retention at Pizza Hut. </w:t>
      </w:r>
    </w:p>
    <w:p w14:paraId="5FD65B82" w14:textId="77777777" w:rsidR="00B24F32" w:rsidRDefault="00B24F32" w:rsidP="00B24F32">
      <w:pPr>
        <w:jc w:val="center"/>
      </w:pPr>
      <w:r>
        <w:rPr>
          <w:noProof/>
          <w:lang w:val="en-IN" w:eastAsia="en-IN"/>
        </w:rPr>
        <w:drawing>
          <wp:inline distT="0" distB="0" distL="0" distR="0" wp14:anchorId="2D0BF09E" wp14:editId="3E1AB943">
            <wp:extent cx="3209925" cy="1266825"/>
            <wp:effectExtent l="19050" t="19050" r="28575" b="2857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5064" t="29274" r="30930" b="42308"/>
                    <a:stretch/>
                  </pic:blipFill>
                  <pic:spPr bwMode="auto">
                    <a:xfrm>
                      <a:off x="0" y="0"/>
                      <a:ext cx="3209925" cy="12668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D817E11" w14:textId="77777777" w:rsidR="00B24F32" w:rsidRDefault="00B24F32" w:rsidP="00B24F32">
      <w:pPr>
        <w:jc w:val="center"/>
        <w:rPr>
          <w:b/>
        </w:rPr>
      </w:pPr>
      <w:r w:rsidRPr="00957419">
        <w:rPr>
          <w:b/>
        </w:rPr>
        <w:t xml:space="preserve">Table 11: </w:t>
      </w:r>
      <w:r>
        <w:rPr>
          <w:b/>
        </w:rPr>
        <w:t>F</w:t>
      </w:r>
      <w:r w:rsidRPr="00957419">
        <w:rPr>
          <w:b/>
        </w:rPr>
        <w:t>ringe benefits</w:t>
      </w:r>
      <w:r>
        <w:rPr>
          <w:b/>
        </w:rPr>
        <w:t xml:space="preserve"> foster </w:t>
      </w:r>
      <w:proofErr w:type="gramStart"/>
      <w:r>
        <w:rPr>
          <w:b/>
        </w:rPr>
        <w:t>productivity</w:t>
      </w:r>
      <w:proofErr w:type="gramEnd"/>
    </w:p>
    <w:p w14:paraId="2BCE24F9" w14:textId="77777777" w:rsidR="00B24F32" w:rsidRPr="00957419" w:rsidRDefault="00B24F32" w:rsidP="00B24F32">
      <w:pPr>
        <w:jc w:val="center"/>
        <w:rPr>
          <w:b/>
        </w:rPr>
      </w:pPr>
      <w:r>
        <w:rPr>
          <w:rFonts w:cs="Times New Roman"/>
          <w:noProof/>
          <w:szCs w:val="24"/>
          <w:lang w:val="en-IN" w:eastAsia="en-IN"/>
        </w:rPr>
        <w:drawing>
          <wp:inline distT="0" distB="0" distL="0" distR="0" wp14:anchorId="22420D58" wp14:editId="5B069FD1">
            <wp:extent cx="5943600" cy="3000375"/>
            <wp:effectExtent l="19050" t="19050" r="19050" b="2857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9">
                      <a:extLst>
                        <a:ext uri="{28A0092B-C50C-407E-A947-70E740481C1C}">
                          <a14:useLocalDpi xmlns:a14="http://schemas.microsoft.com/office/drawing/2010/main" val="0"/>
                        </a:ext>
                      </a:extLst>
                    </a:blip>
                    <a:srcRect t="7610" b="6793"/>
                    <a:stretch/>
                  </pic:blipFill>
                  <pic:spPr bwMode="auto">
                    <a:xfrm>
                      <a:off x="0" y="0"/>
                      <a:ext cx="5943600" cy="30003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E6D3349" w14:textId="77777777" w:rsidR="00B24F32" w:rsidRDefault="001815DF" w:rsidP="00B24F32">
      <w:pPr>
        <w:jc w:val="center"/>
      </w:pPr>
      <w:r>
        <w:rPr>
          <w:b/>
        </w:rPr>
        <w:t>Figure 15</w:t>
      </w:r>
      <w:r w:rsidR="00B24F32" w:rsidRPr="00957419">
        <w:rPr>
          <w:b/>
        </w:rPr>
        <w:t xml:space="preserve">: </w:t>
      </w:r>
      <w:r w:rsidR="00B24F32">
        <w:rPr>
          <w:b/>
        </w:rPr>
        <w:t>F</w:t>
      </w:r>
      <w:r w:rsidR="00B24F32" w:rsidRPr="00957419">
        <w:rPr>
          <w:b/>
        </w:rPr>
        <w:t>ringe benefits</w:t>
      </w:r>
      <w:r w:rsidR="00B24F32">
        <w:rPr>
          <w:b/>
        </w:rPr>
        <w:t xml:space="preserve"> foster </w:t>
      </w:r>
      <w:proofErr w:type="gramStart"/>
      <w:r w:rsidR="00B24F32">
        <w:rPr>
          <w:b/>
        </w:rPr>
        <w:t>productivity</w:t>
      </w:r>
      <w:proofErr w:type="gramEnd"/>
    </w:p>
    <w:p w14:paraId="5E552E4A" w14:textId="77777777" w:rsidR="00B24F32" w:rsidRPr="003F0D19" w:rsidRDefault="00B24F32" w:rsidP="00B24F32">
      <w:r>
        <w:t xml:space="preserve">In this context, </w:t>
      </w:r>
      <w:proofErr w:type="gramStart"/>
      <w:r>
        <w:t>the majority of</w:t>
      </w:r>
      <w:proofErr w:type="gramEnd"/>
      <w:r>
        <w:t xml:space="preserve"> the employees, comprising </w:t>
      </w:r>
      <w:r w:rsidRPr="003F0D19">
        <w:t xml:space="preserve">a total of 76 percent of responses, have affirmed that benefits generate higher employee productivity and have been contradicted by limited responses, which constitute 9 percent of the sample. </w:t>
      </w:r>
    </w:p>
    <w:p w14:paraId="04DDC49F" w14:textId="77777777" w:rsidR="00B24F32" w:rsidRDefault="00B24F32" w:rsidP="00B24F32">
      <w:pPr>
        <w:jc w:val="center"/>
      </w:pPr>
      <w:r>
        <w:rPr>
          <w:noProof/>
          <w:lang w:val="en-IN" w:eastAsia="en-IN"/>
        </w:rPr>
        <w:drawing>
          <wp:inline distT="0" distB="0" distL="0" distR="0" wp14:anchorId="282DED45" wp14:editId="04F42977">
            <wp:extent cx="3381375" cy="1238250"/>
            <wp:effectExtent l="19050" t="19050" r="28575" b="1905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3942" t="61966" r="29167" b="10257"/>
                    <a:stretch/>
                  </pic:blipFill>
                  <pic:spPr bwMode="auto">
                    <a:xfrm>
                      <a:off x="0" y="0"/>
                      <a:ext cx="3381375" cy="12382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ACCC547" w14:textId="77777777" w:rsidR="00B24F32" w:rsidRDefault="00B24F32" w:rsidP="00B24F32">
      <w:pPr>
        <w:jc w:val="center"/>
        <w:rPr>
          <w:b/>
        </w:rPr>
      </w:pPr>
      <w:r w:rsidRPr="00F7086B">
        <w:rPr>
          <w:b/>
        </w:rPr>
        <w:t xml:space="preserve">Table 12: fringe benefits enhancing </w:t>
      </w:r>
      <w:proofErr w:type="gramStart"/>
      <w:r w:rsidRPr="00F7086B">
        <w:rPr>
          <w:b/>
        </w:rPr>
        <w:t>motivation</w:t>
      </w:r>
      <w:proofErr w:type="gramEnd"/>
    </w:p>
    <w:p w14:paraId="2CB91381" w14:textId="77777777" w:rsidR="00B24F32" w:rsidRPr="00F7086B" w:rsidRDefault="00B24F32" w:rsidP="00B24F32">
      <w:pPr>
        <w:jc w:val="center"/>
        <w:rPr>
          <w:b/>
        </w:rPr>
      </w:pPr>
      <w:r>
        <w:rPr>
          <w:rFonts w:cs="Times New Roman"/>
          <w:noProof/>
          <w:szCs w:val="24"/>
          <w:lang w:val="en-IN" w:eastAsia="en-IN"/>
        </w:rPr>
        <w:drawing>
          <wp:inline distT="0" distB="0" distL="0" distR="0" wp14:anchorId="25E772F4" wp14:editId="3B31C160">
            <wp:extent cx="5943600" cy="3009900"/>
            <wp:effectExtent l="19050" t="19050" r="19050" b="190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0">
                      <a:extLst>
                        <a:ext uri="{28A0092B-C50C-407E-A947-70E740481C1C}">
                          <a14:useLocalDpi xmlns:a14="http://schemas.microsoft.com/office/drawing/2010/main" val="0"/>
                        </a:ext>
                      </a:extLst>
                    </a:blip>
                    <a:srcRect t="6793" b="7337"/>
                    <a:stretch/>
                  </pic:blipFill>
                  <pic:spPr bwMode="auto">
                    <a:xfrm>
                      <a:off x="0" y="0"/>
                      <a:ext cx="5943600" cy="30099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32E061E" w14:textId="77777777" w:rsidR="00B24F32" w:rsidRPr="00F7086B" w:rsidRDefault="009F3833" w:rsidP="00B24F32">
      <w:pPr>
        <w:jc w:val="center"/>
        <w:rPr>
          <w:b/>
        </w:rPr>
      </w:pPr>
      <w:r>
        <w:rPr>
          <w:b/>
        </w:rPr>
        <w:t>Figure 16</w:t>
      </w:r>
      <w:r w:rsidR="00B24F32" w:rsidRPr="00F7086B">
        <w:rPr>
          <w:b/>
        </w:rPr>
        <w:t xml:space="preserve">: fringe benefits </w:t>
      </w:r>
      <w:r w:rsidR="00B24F32">
        <w:rPr>
          <w:b/>
        </w:rPr>
        <w:t>enhancing</w:t>
      </w:r>
      <w:r w:rsidR="00B24F32" w:rsidRPr="00F7086B">
        <w:rPr>
          <w:b/>
        </w:rPr>
        <w:t xml:space="preserve"> </w:t>
      </w:r>
      <w:proofErr w:type="gramStart"/>
      <w:r w:rsidR="00B24F32" w:rsidRPr="00F7086B">
        <w:rPr>
          <w:b/>
        </w:rPr>
        <w:t>motivation</w:t>
      </w:r>
      <w:proofErr w:type="gramEnd"/>
    </w:p>
    <w:p w14:paraId="27AD86F7" w14:textId="3AC97872" w:rsidR="00B24F32" w:rsidRPr="003F0D19" w:rsidRDefault="00B24F32" w:rsidP="00B24F32">
      <w:r w:rsidRPr="003F0D19">
        <w:t xml:space="preserve">In response, a strong majority of. </w:t>
      </w:r>
      <w:r w:rsidR="003F0D19" w:rsidRPr="003F0D19">
        <w:t xml:space="preserve">80% of the total sample has resonated with this statement and therefore highlighted their agreement. 9% of the employees shared their disagreements. This observation highlighted some noticeable differences in </w:t>
      </w:r>
      <w:proofErr w:type="gramStart"/>
      <w:r w:rsidR="003F0D19" w:rsidRPr="003F0D19">
        <w:t>opinion</w:t>
      </w:r>
      <w:proofErr w:type="gramEnd"/>
    </w:p>
    <w:p w14:paraId="471F71F2" w14:textId="77777777" w:rsidR="00B24F32" w:rsidRDefault="00B24F32" w:rsidP="00B24F32">
      <w:pPr>
        <w:jc w:val="center"/>
      </w:pPr>
      <w:r>
        <w:rPr>
          <w:noProof/>
          <w:lang w:val="en-IN" w:eastAsia="en-IN"/>
        </w:rPr>
        <w:drawing>
          <wp:inline distT="0" distB="0" distL="0" distR="0" wp14:anchorId="7ED44554" wp14:editId="3074B655">
            <wp:extent cx="3667125" cy="1485900"/>
            <wp:effectExtent l="19050" t="19050" r="28575" b="1905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5705" t="38889" r="22596" b="27778"/>
                    <a:stretch/>
                  </pic:blipFill>
                  <pic:spPr bwMode="auto">
                    <a:xfrm>
                      <a:off x="0" y="0"/>
                      <a:ext cx="3667125" cy="14859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C631DF1" w14:textId="77777777" w:rsidR="00B24F32" w:rsidRDefault="00B24F32" w:rsidP="00B24F32">
      <w:pPr>
        <w:jc w:val="center"/>
        <w:rPr>
          <w:b/>
        </w:rPr>
      </w:pPr>
      <w:r w:rsidRPr="00C70C2B">
        <w:rPr>
          <w:b/>
        </w:rPr>
        <w:t xml:space="preserve">Table 13: fringe benefits activating </w:t>
      </w:r>
      <w:proofErr w:type="gramStart"/>
      <w:r w:rsidRPr="00C70C2B">
        <w:rPr>
          <w:b/>
        </w:rPr>
        <w:t>productivity</w:t>
      </w:r>
      <w:proofErr w:type="gramEnd"/>
    </w:p>
    <w:p w14:paraId="218075E7" w14:textId="77777777" w:rsidR="00B24F32" w:rsidRPr="00C70C2B" w:rsidRDefault="00B24F32" w:rsidP="00B24F32">
      <w:pPr>
        <w:jc w:val="center"/>
        <w:rPr>
          <w:b/>
        </w:rPr>
      </w:pPr>
      <w:r>
        <w:rPr>
          <w:rFonts w:cs="Times New Roman"/>
          <w:noProof/>
          <w:szCs w:val="24"/>
          <w:lang w:val="en-IN" w:eastAsia="en-IN"/>
        </w:rPr>
        <w:drawing>
          <wp:inline distT="0" distB="0" distL="0" distR="0" wp14:anchorId="08839673" wp14:editId="3B2F7CC4">
            <wp:extent cx="5943600" cy="2981325"/>
            <wp:effectExtent l="19050" t="19050" r="19050" b="2857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2">
                      <a:extLst>
                        <a:ext uri="{28A0092B-C50C-407E-A947-70E740481C1C}">
                          <a14:useLocalDpi xmlns:a14="http://schemas.microsoft.com/office/drawing/2010/main" val="0"/>
                        </a:ext>
                      </a:extLst>
                    </a:blip>
                    <a:srcRect t="6793" b="8152"/>
                    <a:stretch/>
                  </pic:blipFill>
                  <pic:spPr bwMode="auto">
                    <a:xfrm>
                      <a:off x="0" y="0"/>
                      <a:ext cx="5943600" cy="298132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837E01B" w14:textId="77777777" w:rsidR="00B24F32" w:rsidRDefault="001A009D" w:rsidP="00B24F32">
      <w:pPr>
        <w:jc w:val="center"/>
        <w:rPr>
          <w:b/>
        </w:rPr>
      </w:pPr>
      <w:r>
        <w:rPr>
          <w:b/>
        </w:rPr>
        <w:t>Figure 17</w:t>
      </w:r>
      <w:r w:rsidR="00B24F32" w:rsidRPr="00C70C2B">
        <w:rPr>
          <w:b/>
        </w:rPr>
        <w:t xml:space="preserve">: fringe benefits </w:t>
      </w:r>
      <w:r w:rsidR="00B24F32">
        <w:rPr>
          <w:b/>
        </w:rPr>
        <w:t>activating</w:t>
      </w:r>
      <w:r w:rsidR="00B24F32" w:rsidRPr="00C70C2B">
        <w:rPr>
          <w:b/>
        </w:rPr>
        <w:t xml:space="preserve"> </w:t>
      </w:r>
      <w:proofErr w:type="gramStart"/>
      <w:r w:rsidR="00B24F32" w:rsidRPr="00C70C2B">
        <w:rPr>
          <w:b/>
        </w:rPr>
        <w:t>productivity</w:t>
      </w:r>
      <w:proofErr w:type="gramEnd"/>
    </w:p>
    <w:p w14:paraId="729D46B2" w14:textId="1C258239" w:rsidR="00B24F32" w:rsidRDefault="00B24F32" w:rsidP="00B24F32">
      <w:r>
        <w:t xml:space="preserve">In this context, most of the employees have opined that appropriating the right fringe benefits aids in enhancing productivity, with </w:t>
      </w:r>
      <w:r w:rsidRPr="003F0D19">
        <w:t>a strong count of 77 percentage of agreements and only 11 percentage of noted disagreements.</w:t>
      </w:r>
      <w:r>
        <w:t xml:space="preserve"> </w:t>
      </w:r>
      <w:r w:rsidR="006E49BA" w:rsidRPr="005A1B36">
        <w:rPr>
          <w:color w:val="A8D08D" w:themeColor="accent6" w:themeTint="99"/>
        </w:rPr>
        <w:t xml:space="preserve">The study conducted by </w:t>
      </w:r>
      <w:proofErr w:type="spellStart"/>
      <w:r w:rsidR="006E49BA" w:rsidRPr="005A1B36">
        <w:rPr>
          <w:color w:val="A8D08D" w:themeColor="accent6" w:themeTint="99"/>
        </w:rPr>
        <w:t>Agbonna</w:t>
      </w:r>
      <w:proofErr w:type="spellEnd"/>
      <w:r w:rsidR="006E49BA" w:rsidRPr="005A1B36">
        <w:rPr>
          <w:color w:val="A8D08D" w:themeColor="accent6" w:themeTint="99"/>
        </w:rPr>
        <w:t xml:space="preserve">, </w:t>
      </w:r>
      <w:proofErr w:type="spellStart"/>
      <w:r w:rsidR="006E49BA" w:rsidRPr="005A1B36">
        <w:rPr>
          <w:color w:val="A8D08D" w:themeColor="accent6" w:themeTint="99"/>
        </w:rPr>
        <w:t>Oluyode</w:t>
      </w:r>
      <w:proofErr w:type="spellEnd"/>
      <w:r w:rsidR="006E49BA" w:rsidRPr="005A1B36">
        <w:rPr>
          <w:color w:val="A8D08D" w:themeColor="accent6" w:themeTint="99"/>
        </w:rPr>
        <w:t xml:space="preserve"> and Yakubu (2023) ha</w:t>
      </w:r>
      <w:r w:rsidR="00C45C41">
        <w:rPr>
          <w:color w:val="A8D08D" w:themeColor="accent6" w:themeTint="99"/>
        </w:rPr>
        <w:t>s</w:t>
      </w:r>
      <w:r w:rsidR="006E49BA" w:rsidRPr="005A1B36">
        <w:rPr>
          <w:color w:val="A8D08D" w:themeColor="accent6" w:themeTint="99"/>
        </w:rPr>
        <w:t xml:space="preserve"> also suggested the fact </w:t>
      </w:r>
      <w:r w:rsidR="00C45C41">
        <w:rPr>
          <w:color w:val="A8D08D" w:themeColor="accent6" w:themeTint="99"/>
        </w:rPr>
        <w:t xml:space="preserve">that </w:t>
      </w:r>
      <w:r w:rsidR="006E49BA" w:rsidRPr="005A1B36">
        <w:rPr>
          <w:color w:val="A8D08D" w:themeColor="accent6" w:themeTint="99"/>
        </w:rPr>
        <w:t>fringe benefit</w:t>
      </w:r>
      <w:r w:rsidR="00D14728">
        <w:rPr>
          <w:color w:val="A8D08D" w:themeColor="accent6" w:themeTint="99"/>
        </w:rPr>
        <w:t>s</w:t>
      </w:r>
      <w:r w:rsidR="006E49BA" w:rsidRPr="005A1B36">
        <w:rPr>
          <w:color w:val="A8D08D" w:themeColor="accent6" w:themeTint="99"/>
        </w:rPr>
        <w:t xml:space="preserve"> and employee productivity in an organisation </w:t>
      </w:r>
      <w:r w:rsidR="00D14728">
        <w:rPr>
          <w:color w:val="A8D08D" w:themeColor="accent6" w:themeTint="99"/>
        </w:rPr>
        <w:t>are</w:t>
      </w:r>
      <w:r w:rsidR="006E49BA" w:rsidRPr="005A1B36">
        <w:rPr>
          <w:color w:val="A8D08D" w:themeColor="accent6" w:themeTint="99"/>
        </w:rPr>
        <w:t xml:space="preserve"> correlated.</w:t>
      </w:r>
      <w:r w:rsidR="006E49BA">
        <w:t xml:space="preserve">       </w:t>
      </w:r>
    </w:p>
    <w:p w14:paraId="16AE012B" w14:textId="77777777" w:rsidR="00B24F32" w:rsidRDefault="00B24F32" w:rsidP="00B24F32">
      <w:pPr>
        <w:jc w:val="center"/>
      </w:pPr>
      <w:r>
        <w:rPr>
          <w:noProof/>
          <w:lang w:val="en-IN" w:eastAsia="en-IN"/>
        </w:rPr>
        <w:drawing>
          <wp:inline distT="0" distB="0" distL="0" distR="0" wp14:anchorId="27D22D84" wp14:editId="4528F147">
            <wp:extent cx="3419475" cy="1314450"/>
            <wp:effectExtent l="19050" t="19050" r="28575" b="1905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4262" t="24573" r="28206" b="45940"/>
                    <a:stretch/>
                  </pic:blipFill>
                  <pic:spPr bwMode="auto">
                    <a:xfrm>
                      <a:off x="0" y="0"/>
                      <a:ext cx="3419475" cy="13144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C6F94AE" w14:textId="77777777" w:rsidR="00B24F32" w:rsidRDefault="00B24F32" w:rsidP="00B24F32">
      <w:pPr>
        <w:jc w:val="center"/>
        <w:rPr>
          <w:b/>
        </w:rPr>
      </w:pPr>
      <w:r w:rsidRPr="000D1AB2">
        <w:rPr>
          <w:b/>
        </w:rPr>
        <w:t>Table 14: boosting employee engagement</w:t>
      </w:r>
    </w:p>
    <w:p w14:paraId="4FA7AAAE" w14:textId="77777777" w:rsidR="00B24F32" w:rsidRPr="000D1AB2" w:rsidRDefault="00B24F32" w:rsidP="00B24F32">
      <w:pPr>
        <w:jc w:val="center"/>
        <w:rPr>
          <w:b/>
        </w:rPr>
      </w:pPr>
      <w:r>
        <w:rPr>
          <w:rFonts w:cs="Times New Roman"/>
          <w:noProof/>
          <w:szCs w:val="24"/>
          <w:lang w:val="en-IN" w:eastAsia="en-IN"/>
        </w:rPr>
        <w:drawing>
          <wp:inline distT="0" distB="0" distL="0" distR="0" wp14:anchorId="4EBCFFD7" wp14:editId="43AFCD25">
            <wp:extent cx="5943600" cy="3057525"/>
            <wp:effectExtent l="19050" t="19050" r="19050" b="2857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34">
                      <a:extLst>
                        <a:ext uri="{28A0092B-C50C-407E-A947-70E740481C1C}">
                          <a14:useLocalDpi xmlns:a14="http://schemas.microsoft.com/office/drawing/2010/main" val="0"/>
                        </a:ext>
                      </a:extLst>
                    </a:blip>
                    <a:srcRect t="6250" b="6522"/>
                    <a:stretch/>
                  </pic:blipFill>
                  <pic:spPr bwMode="auto">
                    <a:xfrm>
                      <a:off x="0" y="0"/>
                      <a:ext cx="5943600" cy="305752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E4BBC62" w14:textId="77777777" w:rsidR="00B24F32" w:rsidRDefault="001A009D" w:rsidP="00B24F32">
      <w:pPr>
        <w:jc w:val="center"/>
        <w:rPr>
          <w:b/>
        </w:rPr>
      </w:pPr>
      <w:r>
        <w:rPr>
          <w:b/>
        </w:rPr>
        <w:t xml:space="preserve">Figure 18: </w:t>
      </w:r>
      <w:r w:rsidR="00B24F32" w:rsidRPr="000D1AB2">
        <w:rPr>
          <w:b/>
        </w:rPr>
        <w:t>boosting employee engagement</w:t>
      </w:r>
    </w:p>
    <w:p w14:paraId="6A87005F" w14:textId="403A35B5" w:rsidR="00B24F32" w:rsidRDefault="00B24F32" w:rsidP="00B24F32">
      <w:r>
        <w:t xml:space="preserve">The responses recorded that more </w:t>
      </w:r>
      <w:r w:rsidRPr="003F0D19">
        <w:t>than 80 percent of the population significant population of the cindered sample have approved that fringe benefits work in enhancing employee engagement levels with the minimum negation of the statement while the rest 20 percent disagreed.</w:t>
      </w:r>
      <w:r w:rsidRPr="004E02DE">
        <w:rPr>
          <w:color w:val="FF0000"/>
        </w:rPr>
        <w:t xml:space="preserve"> </w:t>
      </w:r>
      <w:r w:rsidR="002606BB" w:rsidRPr="002606BB">
        <w:rPr>
          <w:color w:val="A8D08D" w:themeColor="accent6" w:themeTint="99"/>
        </w:rPr>
        <w:t xml:space="preserve">The </w:t>
      </w:r>
      <w:r w:rsidR="002606BB">
        <w:rPr>
          <w:color w:val="A8D08D" w:themeColor="accent6" w:themeTint="99"/>
        </w:rPr>
        <w:t xml:space="preserve">study carried out by </w:t>
      </w:r>
      <w:proofErr w:type="spellStart"/>
      <w:r w:rsidR="002606BB" w:rsidRPr="00973213">
        <w:rPr>
          <w:color w:val="A8D08D" w:themeColor="accent6" w:themeTint="99"/>
        </w:rPr>
        <w:t>Plachá</w:t>
      </w:r>
      <w:proofErr w:type="spellEnd"/>
      <w:r w:rsidR="002606BB" w:rsidRPr="00973213">
        <w:rPr>
          <w:color w:val="A8D08D" w:themeColor="accent6" w:themeTint="99"/>
        </w:rPr>
        <w:t xml:space="preserve"> (2020) ha</w:t>
      </w:r>
      <w:r w:rsidR="00C45C41">
        <w:rPr>
          <w:color w:val="A8D08D" w:themeColor="accent6" w:themeTint="99"/>
        </w:rPr>
        <w:t>s</w:t>
      </w:r>
      <w:r w:rsidR="002606BB" w:rsidRPr="00973213">
        <w:rPr>
          <w:color w:val="A8D08D" w:themeColor="accent6" w:themeTint="99"/>
        </w:rPr>
        <w:t xml:space="preserve"> also discovered that fringe benefits usually boost the level of employee engagement.</w:t>
      </w:r>
      <w:r w:rsidR="002606BB">
        <w:t xml:space="preserve">      </w:t>
      </w:r>
    </w:p>
    <w:p w14:paraId="5826379E" w14:textId="77777777" w:rsidR="00B24F32" w:rsidRDefault="00B24F32" w:rsidP="00B24F32">
      <w:pPr>
        <w:jc w:val="center"/>
      </w:pPr>
      <w:r>
        <w:rPr>
          <w:noProof/>
          <w:lang w:val="en-IN" w:eastAsia="en-IN"/>
        </w:rPr>
        <w:drawing>
          <wp:inline distT="0" distB="0" distL="0" distR="0" wp14:anchorId="4A5DEFD0" wp14:editId="10C5E392">
            <wp:extent cx="3381375" cy="1304925"/>
            <wp:effectExtent l="19050" t="19050" r="28575" b="2857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6827" t="58760" r="26282" b="11966"/>
                    <a:stretch/>
                  </pic:blipFill>
                  <pic:spPr bwMode="auto">
                    <a:xfrm>
                      <a:off x="0" y="0"/>
                      <a:ext cx="3381375" cy="13049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D3092F2" w14:textId="77777777" w:rsidR="00B24F32" w:rsidRDefault="00B24F32" w:rsidP="00B24F32">
      <w:pPr>
        <w:jc w:val="center"/>
        <w:rPr>
          <w:b/>
        </w:rPr>
      </w:pPr>
      <w:r w:rsidRPr="00551BF4">
        <w:rPr>
          <w:b/>
        </w:rPr>
        <w:t>Table 15: Boosting job satisfaction</w:t>
      </w:r>
    </w:p>
    <w:p w14:paraId="5B8232FE" w14:textId="77777777" w:rsidR="00B24F32" w:rsidRPr="00551BF4" w:rsidRDefault="00B24F32" w:rsidP="00B24F32">
      <w:pPr>
        <w:jc w:val="center"/>
        <w:rPr>
          <w:b/>
        </w:rPr>
      </w:pPr>
      <w:r>
        <w:rPr>
          <w:rFonts w:cs="Times New Roman"/>
          <w:noProof/>
          <w:szCs w:val="24"/>
          <w:lang w:val="en-IN" w:eastAsia="en-IN"/>
        </w:rPr>
        <w:drawing>
          <wp:inline distT="0" distB="0" distL="0" distR="0" wp14:anchorId="12B805D3" wp14:editId="38C42274">
            <wp:extent cx="5943600" cy="3028950"/>
            <wp:effectExtent l="19050" t="19050" r="19050" b="1905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35">
                      <a:extLst>
                        <a:ext uri="{28A0092B-C50C-407E-A947-70E740481C1C}">
                          <a14:useLocalDpi xmlns:a14="http://schemas.microsoft.com/office/drawing/2010/main" val="0"/>
                        </a:ext>
                      </a:extLst>
                    </a:blip>
                    <a:srcRect t="7065" b="6522"/>
                    <a:stretch/>
                  </pic:blipFill>
                  <pic:spPr bwMode="auto">
                    <a:xfrm>
                      <a:off x="0" y="0"/>
                      <a:ext cx="5943600" cy="30289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CEB1563" w14:textId="77777777" w:rsidR="00B24F32" w:rsidRDefault="001A009D" w:rsidP="00B24F32">
      <w:pPr>
        <w:jc w:val="center"/>
        <w:rPr>
          <w:b/>
        </w:rPr>
      </w:pPr>
      <w:r>
        <w:rPr>
          <w:b/>
        </w:rPr>
        <w:t>Figure 19</w:t>
      </w:r>
      <w:r w:rsidR="00B24F32" w:rsidRPr="00551BF4">
        <w:rPr>
          <w:b/>
        </w:rPr>
        <w:t>: Boosting job satisfaction</w:t>
      </w:r>
    </w:p>
    <w:p w14:paraId="51A04C02" w14:textId="0360AFC1" w:rsidR="00B24F32" w:rsidRDefault="00B24F32" w:rsidP="00B24F32">
      <w:r>
        <w:t>For this question, a strong agreement from</w:t>
      </w:r>
      <w:r w:rsidRPr="003F0D19">
        <w:t>.</w:t>
      </w:r>
      <w:r w:rsidR="003F0D19" w:rsidRPr="003F0D19">
        <w:t xml:space="preserve"> 86 percentage of the employees has highlighted that the employees consider fringe benefits as motivators for job satisfaction, and the low disagreement of 6 percent further has proved this </w:t>
      </w:r>
      <w:proofErr w:type="gramStart"/>
      <w:r w:rsidR="003F0D19" w:rsidRPr="003F0D19">
        <w:t>statement</w:t>
      </w:r>
      <w:proofErr w:type="gramEnd"/>
    </w:p>
    <w:p w14:paraId="0D90C8CA" w14:textId="77777777" w:rsidR="00B24F32" w:rsidRDefault="00B24F32" w:rsidP="00B24F32">
      <w:pPr>
        <w:jc w:val="center"/>
      </w:pPr>
      <w:r>
        <w:rPr>
          <w:noProof/>
          <w:lang w:val="en-IN" w:eastAsia="en-IN"/>
        </w:rPr>
        <w:drawing>
          <wp:inline distT="0" distB="0" distL="0" distR="0" wp14:anchorId="576A9BD3" wp14:editId="2FE8C5C5">
            <wp:extent cx="3648075" cy="1247775"/>
            <wp:effectExtent l="19050" t="19050" r="28575" b="2857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4102" t="29060" r="24519" b="42949"/>
                    <a:stretch/>
                  </pic:blipFill>
                  <pic:spPr bwMode="auto">
                    <a:xfrm>
                      <a:off x="0" y="0"/>
                      <a:ext cx="3648075" cy="12477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6739B9E" w14:textId="77777777" w:rsidR="00B24F32" w:rsidRDefault="00B24F32" w:rsidP="00B24F32">
      <w:pPr>
        <w:jc w:val="center"/>
        <w:rPr>
          <w:b/>
        </w:rPr>
      </w:pPr>
      <w:r w:rsidRPr="003D2A3F">
        <w:rPr>
          <w:b/>
        </w:rPr>
        <w:t xml:space="preserve">Table 16: factors influence fringe </w:t>
      </w:r>
      <w:proofErr w:type="gramStart"/>
      <w:r w:rsidRPr="003D2A3F">
        <w:rPr>
          <w:b/>
        </w:rPr>
        <w:t>benefits</w:t>
      </w:r>
      <w:proofErr w:type="gramEnd"/>
    </w:p>
    <w:p w14:paraId="1C25B2A6" w14:textId="77777777" w:rsidR="00B24F32" w:rsidRPr="003D2A3F" w:rsidRDefault="00B24F32" w:rsidP="00B24F32">
      <w:pPr>
        <w:jc w:val="center"/>
        <w:rPr>
          <w:b/>
        </w:rPr>
      </w:pPr>
      <w:r>
        <w:rPr>
          <w:rFonts w:cs="Times New Roman"/>
          <w:noProof/>
          <w:szCs w:val="24"/>
          <w:lang w:val="en-IN" w:eastAsia="en-IN"/>
        </w:rPr>
        <w:drawing>
          <wp:inline distT="0" distB="0" distL="0" distR="0" wp14:anchorId="0FF7E16C" wp14:editId="338FB152">
            <wp:extent cx="5943600" cy="3000375"/>
            <wp:effectExtent l="19050" t="19050" r="19050" b="2857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37">
                      <a:extLst>
                        <a:ext uri="{28A0092B-C50C-407E-A947-70E740481C1C}">
                          <a14:useLocalDpi xmlns:a14="http://schemas.microsoft.com/office/drawing/2010/main" val="0"/>
                        </a:ext>
                      </a:extLst>
                    </a:blip>
                    <a:srcRect t="6793" b="7608"/>
                    <a:stretch/>
                  </pic:blipFill>
                  <pic:spPr bwMode="auto">
                    <a:xfrm>
                      <a:off x="0" y="0"/>
                      <a:ext cx="5943600" cy="30003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D435142" w14:textId="77777777" w:rsidR="00B24F32" w:rsidRPr="003D2A3F" w:rsidRDefault="001A009D" w:rsidP="00B24F32">
      <w:pPr>
        <w:jc w:val="center"/>
        <w:rPr>
          <w:b/>
        </w:rPr>
      </w:pPr>
      <w:r>
        <w:rPr>
          <w:b/>
        </w:rPr>
        <w:t>Figure 20</w:t>
      </w:r>
      <w:r w:rsidR="00B24F32" w:rsidRPr="003D2A3F">
        <w:rPr>
          <w:b/>
        </w:rPr>
        <w:t xml:space="preserve">: factors influence fringe </w:t>
      </w:r>
      <w:proofErr w:type="gramStart"/>
      <w:r w:rsidR="00B24F32" w:rsidRPr="003D2A3F">
        <w:rPr>
          <w:b/>
        </w:rPr>
        <w:t>benefits</w:t>
      </w:r>
      <w:proofErr w:type="gramEnd"/>
    </w:p>
    <w:p w14:paraId="4A9151B4" w14:textId="77777777" w:rsidR="00B24F32" w:rsidRDefault="00B24F32" w:rsidP="00B24F32">
      <w:r>
        <w:t xml:space="preserve">In this context, again, a </w:t>
      </w:r>
      <w:r w:rsidRPr="003F0D19">
        <w:t xml:space="preserve">strong agreement from 78% of employees has projected that </w:t>
      </w:r>
      <w:proofErr w:type="gramStart"/>
      <w:r w:rsidRPr="003F0D19">
        <w:t>a number of</w:t>
      </w:r>
      <w:proofErr w:type="gramEnd"/>
      <w:r w:rsidRPr="003F0D19">
        <w:t xml:space="preserve"> factors play a role in structuring the design of fringe benefits at Pizza Hut, and the minor contradictory statements highlighted by 7% of the sample signify that there is room for improvement for Pizza Hut.</w:t>
      </w:r>
      <w:r w:rsidRPr="004279D5">
        <w:rPr>
          <w:color w:val="FF0000"/>
        </w:rPr>
        <w:t xml:space="preserve"> </w:t>
      </w:r>
    </w:p>
    <w:p w14:paraId="43F842A1" w14:textId="77777777" w:rsidR="00B24F32" w:rsidRDefault="00B24F32" w:rsidP="00B24F32">
      <w:pPr>
        <w:jc w:val="center"/>
      </w:pPr>
      <w:r>
        <w:rPr>
          <w:noProof/>
          <w:lang w:val="en-IN" w:eastAsia="en-IN"/>
        </w:rPr>
        <w:drawing>
          <wp:inline distT="0" distB="0" distL="0" distR="0" wp14:anchorId="2A925C66" wp14:editId="4BEF8514">
            <wp:extent cx="3514725" cy="1285875"/>
            <wp:effectExtent l="19050" t="19050" r="28575" b="2857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5225" t="62179" r="25641" b="8974"/>
                    <a:stretch/>
                  </pic:blipFill>
                  <pic:spPr bwMode="auto">
                    <a:xfrm>
                      <a:off x="0" y="0"/>
                      <a:ext cx="3514725" cy="12858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620E4F8" w14:textId="77777777" w:rsidR="00B24F32" w:rsidRDefault="00B24F32" w:rsidP="00B24F32">
      <w:pPr>
        <w:jc w:val="center"/>
        <w:rPr>
          <w:b/>
        </w:rPr>
      </w:pPr>
      <w:r w:rsidRPr="00207D2F">
        <w:rPr>
          <w:b/>
        </w:rPr>
        <w:t>Table 17: Acquisition of competitive advantage</w:t>
      </w:r>
    </w:p>
    <w:p w14:paraId="56FCC6B3" w14:textId="77777777" w:rsidR="00B24F32" w:rsidRPr="00207D2F" w:rsidRDefault="00B24F32" w:rsidP="00B24F32">
      <w:pPr>
        <w:jc w:val="center"/>
        <w:rPr>
          <w:b/>
        </w:rPr>
      </w:pPr>
      <w:r>
        <w:rPr>
          <w:rFonts w:cs="Times New Roman"/>
          <w:noProof/>
          <w:szCs w:val="24"/>
          <w:lang w:val="en-IN" w:eastAsia="en-IN"/>
        </w:rPr>
        <w:drawing>
          <wp:inline distT="0" distB="0" distL="0" distR="0" wp14:anchorId="3ED129CE" wp14:editId="793D9FFF">
            <wp:extent cx="5943600" cy="3076575"/>
            <wp:effectExtent l="19050" t="19050" r="19050" b="285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38">
                      <a:extLst>
                        <a:ext uri="{28A0092B-C50C-407E-A947-70E740481C1C}">
                          <a14:useLocalDpi xmlns:a14="http://schemas.microsoft.com/office/drawing/2010/main" val="0"/>
                        </a:ext>
                      </a:extLst>
                    </a:blip>
                    <a:srcRect t="6249" b="5979"/>
                    <a:stretch/>
                  </pic:blipFill>
                  <pic:spPr bwMode="auto">
                    <a:xfrm>
                      <a:off x="0" y="0"/>
                      <a:ext cx="5943600" cy="30765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A5F9B3E" w14:textId="77777777" w:rsidR="00B24F32" w:rsidRDefault="001A009D" w:rsidP="00B24F32">
      <w:pPr>
        <w:jc w:val="center"/>
        <w:rPr>
          <w:b/>
        </w:rPr>
      </w:pPr>
      <w:r>
        <w:rPr>
          <w:b/>
        </w:rPr>
        <w:t>Figure 21</w:t>
      </w:r>
      <w:r w:rsidR="00B24F32" w:rsidRPr="00207D2F">
        <w:rPr>
          <w:b/>
        </w:rPr>
        <w:t>: Acquisition of competitive advantage</w:t>
      </w:r>
    </w:p>
    <w:p w14:paraId="00D367AE" w14:textId="48A1FE86" w:rsidR="00B24F32" w:rsidRDefault="00B24F32" w:rsidP="00B24F32">
      <w:r>
        <w:t xml:space="preserve">With reference to the survey responses and the approval </w:t>
      </w:r>
      <w:r w:rsidRPr="003F0D19">
        <w:t xml:space="preserve">attained from more than 80% of the employees, </w:t>
      </w:r>
      <w:r w:rsidR="0010114D" w:rsidRPr="003F0D19">
        <w:t xml:space="preserve">they </w:t>
      </w:r>
      <w:r w:rsidRPr="003F0D19">
        <w:t>have highlighted that fringe benefits have provided Pizza Hut with a competitive advantage as the motivation of the employees aided in boosting the organisational productivity, while 9% shared contradictory responses.</w:t>
      </w:r>
      <w:r w:rsidR="00973213" w:rsidRPr="003F0D19">
        <w:t xml:space="preserve"> </w:t>
      </w:r>
      <w:r w:rsidR="00973213" w:rsidRPr="00E9360C">
        <w:rPr>
          <w:color w:val="A8D08D" w:themeColor="accent6" w:themeTint="99"/>
        </w:rPr>
        <w:t xml:space="preserve">The survey conducted by Reza, </w:t>
      </w:r>
      <w:proofErr w:type="spellStart"/>
      <w:r w:rsidR="00973213" w:rsidRPr="00E9360C">
        <w:rPr>
          <w:color w:val="A8D08D" w:themeColor="accent6" w:themeTint="99"/>
        </w:rPr>
        <w:t>Dzarr</w:t>
      </w:r>
      <w:proofErr w:type="spellEnd"/>
      <w:r w:rsidR="00973213" w:rsidRPr="00E9360C">
        <w:rPr>
          <w:color w:val="A8D08D" w:themeColor="accent6" w:themeTint="99"/>
        </w:rPr>
        <w:t xml:space="preserve"> and </w:t>
      </w:r>
      <w:proofErr w:type="spellStart"/>
      <w:r w:rsidR="00973213" w:rsidRPr="00E9360C">
        <w:rPr>
          <w:color w:val="A8D08D" w:themeColor="accent6" w:themeTint="99"/>
        </w:rPr>
        <w:t>Khazani</w:t>
      </w:r>
      <w:proofErr w:type="spellEnd"/>
      <w:r w:rsidR="00973213" w:rsidRPr="00E9360C">
        <w:rPr>
          <w:color w:val="A8D08D" w:themeColor="accent6" w:themeTint="99"/>
        </w:rPr>
        <w:t xml:space="preserve"> (2021) ha</w:t>
      </w:r>
      <w:r w:rsidR="00C45C41">
        <w:rPr>
          <w:color w:val="A8D08D" w:themeColor="accent6" w:themeTint="99"/>
        </w:rPr>
        <w:t>s</w:t>
      </w:r>
      <w:r w:rsidR="00973213" w:rsidRPr="00E9360C">
        <w:rPr>
          <w:color w:val="A8D08D" w:themeColor="accent6" w:themeTint="99"/>
        </w:rPr>
        <w:t xml:space="preserve"> provide</w:t>
      </w:r>
      <w:r w:rsidR="00C45C41">
        <w:rPr>
          <w:color w:val="A8D08D" w:themeColor="accent6" w:themeTint="99"/>
        </w:rPr>
        <w:t>d</w:t>
      </w:r>
      <w:r w:rsidR="00973213" w:rsidRPr="00E9360C">
        <w:rPr>
          <w:color w:val="A8D08D" w:themeColor="accent6" w:themeTint="99"/>
        </w:rPr>
        <w:t xml:space="preserve"> similar insight that fringe benefits do le</w:t>
      </w:r>
      <w:r w:rsidR="00C45C41">
        <w:rPr>
          <w:color w:val="A8D08D" w:themeColor="accent6" w:themeTint="99"/>
        </w:rPr>
        <w:t>a</w:t>
      </w:r>
      <w:r w:rsidR="00973213" w:rsidRPr="00E9360C">
        <w:rPr>
          <w:color w:val="A8D08D" w:themeColor="accent6" w:themeTint="99"/>
        </w:rPr>
        <w:t>d to the formation of a competitive edge.</w:t>
      </w:r>
      <w:r w:rsidR="00973213">
        <w:t xml:space="preserve">          </w:t>
      </w:r>
    </w:p>
    <w:p w14:paraId="493D1CA2" w14:textId="77777777" w:rsidR="00B24F32" w:rsidRDefault="00B24F32" w:rsidP="00B24F32">
      <w:pPr>
        <w:jc w:val="center"/>
      </w:pPr>
      <w:r>
        <w:rPr>
          <w:noProof/>
          <w:lang w:val="en-IN" w:eastAsia="en-IN"/>
        </w:rPr>
        <w:drawing>
          <wp:inline distT="0" distB="0" distL="0" distR="0" wp14:anchorId="4C2FE383" wp14:editId="6437E564">
            <wp:extent cx="3257550" cy="1219200"/>
            <wp:effectExtent l="19050" t="19050" r="19050" b="1905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6827" t="32265" r="28366" b="40385"/>
                    <a:stretch/>
                  </pic:blipFill>
                  <pic:spPr bwMode="auto">
                    <a:xfrm>
                      <a:off x="0" y="0"/>
                      <a:ext cx="3257550" cy="12192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88042F3" w14:textId="77777777" w:rsidR="00B24F32" w:rsidRDefault="00B24F32" w:rsidP="00B24F32">
      <w:pPr>
        <w:jc w:val="center"/>
        <w:rPr>
          <w:b/>
        </w:rPr>
      </w:pPr>
      <w:r>
        <w:rPr>
          <w:b/>
        </w:rPr>
        <w:t>Table 18: employee well-being</w:t>
      </w:r>
    </w:p>
    <w:p w14:paraId="7B95503F" w14:textId="77777777" w:rsidR="00B24F32" w:rsidRDefault="00B24F32" w:rsidP="00B24F32">
      <w:pPr>
        <w:jc w:val="center"/>
        <w:rPr>
          <w:b/>
        </w:rPr>
      </w:pPr>
      <w:r>
        <w:rPr>
          <w:rFonts w:cs="Times New Roman"/>
          <w:noProof/>
          <w:szCs w:val="24"/>
          <w:lang w:val="en-IN" w:eastAsia="en-IN"/>
        </w:rPr>
        <w:drawing>
          <wp:inline distT="0" distB="0" distL="0" distR="0" wp14:anchorId="4F680E23" wp14:editId="65F32243">
            <wp:extent cx="5943600" cy="3009900"/>
            <wp:effectExtent l="19050" t="19050" r="19050" b="1905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40">
                      <a:extLst>
                        <a:ext uri="{28A0092B-C50C-407E-A947-70E740481C1C}">
                          <a14:useLocalDpi xmlns:a14="http://schemas.microsoft.com/office/drawing/2010/main" val="0"/>
                        </a:ext>
                      </a:extLst>
                    </a:blip>
                    <a:srcRect t="7065" b="7065"/>
                    <a:stretch/>
                  </pic:blipFill>
                  <pic:spPr bwMode="auto">
                    <a:xfrm>
                      <a:off x="0" y="0"/>
                      <a:ext cx="5943600" cy="30099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A347746" w14:textId="77777777" w:rsidR="00B24F32" w:rsidRDefault="001A009D" w:rsidP="00B24F32">
      <w:pPr>
        <w:jc w:val="center"/>
        <w:rPr>
          <w:b/>
        </w:rPr>
      </w:pPr>
      <w:r>
        <w:rPr>
          <w:b/>
        </w:rPr>
        <w:t>Figure 22</w:t>
      </w:r>
      <w:r w:rsidR="00B24F32">
        <w:rPr>
          <w:b/>
        </w:rPr>
        <w:t>:</w:t>
      </w:r>
      <w:r>
        <w:rPr>
          <w:b/>
        </w:rPr>
        <w:t xml:space="preserve"> </w:t>
      </w:r>
      <w:r w:rsidR="00B24F32">
        <w:rPr>
          <w:b/>
        </w:rPr>
        <w:t>employee well-being</w:t>
      </w:r>
    </w:p>
    <w:p w14:paraId="39D091F8" w14:textId="77777777" w:rsidR="00B24F32" w:rsidRDefault="00B24F32" w:rsidP="00B24F32">
      <w:r>
        <w:t xml:space="preserve">It has been gathered from the responses that the factor of employee well-being is one of the considered factors for the implementation of the fringe benefits, and the agreement of more than </w:t>
      </w:r>
      <w:r w:rsidRPr="003F0D19">
        <w:t>80% of the employees in this respect has proved this assumption. Only 8% of the employees disagreed</w:t>
      </w:r>
      <w:r w:rsidRPr="004B6BCE">
        <w:rPr>
          <w:color w:val="FF0000"/>
        </w:rPr>
        <w:t xml:space="preserve">. </w:t>
      </w:r>
    </w:p>
    <w:p w14:paraId="117CB342" w14:textId="77777777" w:rsidR="00B24F32" w:rsidRDefault="00B24F32" w:rsidP="00B24F32">
      <w:pPr>
        <w:jc w:val="center"/>
      </w:pPr>
      <w:r>
        <w:rPr>
          <w:noProof/>
          <w:lang w:val="en-IN" w:eastAsia="en-IN"/>
        </w:rPr>
        <w:drawing>
          <wp:inline distT="0" distB="0" distL="0" distR="0" wp14:anchorId="3B766478" wp14:editId="47F91A4C">
            <wp:extent cx="3419475" cy="1095375"/>
            <wp:effectExtent l="19050" t="19050" r="28575" b="2857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5225" t="67735" r="27243" b="7692"/>
                    <a:stretch/>
                  </pic:blipFill>
                  <pic:spPr bwMode="auto">
                    <a:xfrm>
                      <a:off x="0" y="0"/>
                      <a:ext cx="3419475" cy="10953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7F5AE7C" w14:textId="77777777" w:rsidR="00B24F32" w:rsidRDefault="00B24F32" w:rsidP="00B24F32">
      <w:pPr>
        <w:jc w:val="center"/>
        <w:rPr>
          <w:b/>
        </w:rPr>
      </w:pPr>
      <w:r w:rsidRPr="002B5983">
        <w:rPr>
          <w:b/>
        </w:rPr>
        <w:t>Table 19: competitive advantage</w:t>
      </w:r>
    </w:p>
    <w:p w14:paraId="2733BE23" w14:textId="77777777" w:rsidR="00B24F32" w:rsidRPr="002B5983" w:rsidRDefault="00B24F32" w:rsidP="00B24F32">
      <w:pPr>
        <w:jc w:val="center"/>
        <w:rPr>
          <w:b/>
        </w:rPr>
      </w:pPr>
      <w:r>
        <w:rPr>
          <w:rFonts w:cs="Times New Roman"/>
          <w:noProof/>
          <w:szCs w:val="24"/>
          <w:lang w:val="en-IN" w:eastAsia="en-IN"/>
        </w:rPr>
        <w:drawing>
          <wp:inline distT="0" distB="0" distL="0" distR="0" wp14:anchorId="3A72B31F" wp14:editId="5D4E7A1C">
            <wp:extent cx="5943600" cy="3000375"/>
            <wp:effectExtent l="19050" t="19050" r="19050" b="2857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41">
                      <a:extLst>
                        <a:ext uri="{28A0092B-C50C-407E-A947-70E740481C1C}">
                          <a14:useLocalDpi xmlns:a14="http://schemas.microsoft.com/office/drawing/2010/main" val="0"/>
                        </a:ext>
                      </a:extLst>
                    </a:blip>
                    <a:srcRect t="7610" b="6793"/>
                    <a:stretch/>
                  </pic:blipFill>
                  <pic:spPr bwMode="auto">
                    <a:xfrm>
                      <a:off x="0" y="0"/>
                      <a:ext cx="5943600" cy="30003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7121E8F" w14:textId="77777777" w:rsidR="00B24F32" w:rsidRDefault="00B24F32" w:rsidP="00B24F32">
      <w:pPr>
        <w:jc w:val="center"/>
        <w:rPr>
          <w:b/>
        </w:rPr>
      </w:pPr>
      <w:r w:rsidRPr="002B5983">
        <w:rPr>
          <w:b/>
        </w:rPr>
        <w:t>Figure 2</w:t>
      </w:r>
      <w:r w:rsidR="001A009D">
        <w:rPr>
          <w:b/>
        </w:rPr>
        <w:t>3</w:t>
      </w:r>
      <w:r>
        <w:t xml:space="preserve">:  </w:t>
      </w:r>
      <w:r w:rsidRPr="002B5983">
        <w:rPr>
          <w:b/>
        </w:rPr>
        <w:t>competitive advantage</w:t>
      </w:r>
    </w:p>
    <w:p w14:paraId="5D2AFF42" w14:textId="2010DDAF" w:rsidR="00B24F32" w:rsidRDefault="00B24F32" w:rsidP="00B24F32">
      <w:r w:rsidRPr="003F0D19">
        <w:t>As per the strong employee responses and the high level of agreement with the question, which results in 80%, it has been highlighted that Pizza Hut has leveraged fringe benefits to attain competitive advantage, as only 8 percent ha</w:t>
      </w:r>
      <w:r w:rsidR="0010114D" w:rsidRPr="003F0D19">
        <w:t>ve</w:t>
      </w:r>
      <w:r w:rsidRPr="003F0D19">
        <w:t xml:space="preserve"> not confirmed this statement</w:t>
      </w:r>
      <w:r>
        <w:t xml:space="preserve">. </w:t>
      </w:r>
    </w:p>
    <w:p w14:paraId="558F605D" w14:textId="77777777" w:rsidR="00B24F32" w:rsidRDefault="00B24F32" w:rsidP="00B24F32">
      <w:pPr>
        <w:jc w:val="center"/>
      </w:pPr>
      <w:r>
        <w:rPr>
          <w:noProof/>
          <w:lang w:val="en-IN" w:eastAsia="en-IN"/>
        </w:rPr>
        <w:drawing>
          <wp:inline distT="0" distB="0" distL="0" distR="0" wp14:anchorId="26AF79D0" wp14:editId="34E0DAC8">
            <wp:extent cx="3781425" cy="1352550"/>
            <wp:effectExtent l="19050" t="19050" r="28575" b="1905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5385" t="43803" r="20994" b="25855"/>
                    <a:stretch/>
                  </pic:blipFill>
                  <pic:spPr bwMode="auto">
                    <a:xfrm>
                      <a:off x="0" y="0"/>
                      <a:ext cx="3781425" cy="13525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870C45F" w14:textId="77777777" w:rsidR="00B24F32" w:rsidRDefault="00B24F32" w:rsidP="00B24F32">
      <w:pPr>
        <w:jc w:val="center"/>
        <w:rPr>
          <w:b/>
        </w:rPr>
      </w:pPr>
      <w:r w:rsidRPr="00364E45">
        <w:rPr>
          <w:b/>
        </w:rPr>
        <w:t xml:space="preserve">Table 20: </w:t>
      </w:r>
      <w:r>
        <w:rPr>
          <w:b/>
        </w:rPr>
        <w:t>medical insurance</w:t>
      </w:r>
    </w:p>
    <w:p w14:paraId="192A62A1" w14:textId="77777777" w:rsidR="00B24F32" w:rsidRPr="00364E45" w:rsidRDefault="00B24F32" w:rsidP="00B24F32">
      <w:pPr>
        <w:jc w:val="center"/>
        <w:rPr>
          <w:b/>
        </w:rPr>
      </w:pPr>
      <w:r>
        <w:rPr>
          <w:rFonts w:cs="Times New Roman"/>
          <w:noProof/>
          <w:szCs w:val="24"/>
          <w:lang w:val="en-IN" w:eastAsia="en-IN"/>
        </w:rPr>
        <w:drawing>
          <wp:inline distT="0" distB="0" distL="0" distR="0" wp14:anchorId="313609AB" wp14:editId="011DA4E4">
            <wp:extent cx="5943600" cy="3009900"/>
            <wp:effectExtent l="19050" t="19050" r="19050" b="1905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43">
                      <a:extLst>
                        <a:ext uri="{28A0092B-C50C-407E-A947-70E740481C1C}">
                          <a14:useLocalDpi xmlns:a14="http://schemas.microsoft.com/office/drawing/2010/main" val="0"/>
                        </a:ext>
                      </a:extLst>
                    </a:blip>
                    <a:srcRect t="7065" b="7065"/>
                    <a:stretch/>
                  </pic:blipFill>
                  <pic:spPr bwMode="auto">
                    <a:xfrm>
                      <a:off x="0" y="0"/>
                      <a:ext cx="5943600" cy="30099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A16868B" w14:textId="77777777" w:rsidR="00B24F32" w:rsidRDefault="001A009D" w:rsidP="00B24F32">
      <w:pPr>
        <w:jc w:val="center"/>
        <w:rPr>
          <w:b/>
        </w:rPr>
      </w:pPr>
      <w:r>
        <w:rPr>
          <w:b/>
        </w:rPr>
        <w:t>Figure 24</w:t>
      </w:r>
      <w:r w:rsidR="00B24F32" w:rsidRPr="00364E45">
        <w:rPr>
          <w:b/>
        </w:rPr>
        <w:t xml:space="preserve">: </w:t>
      </w:r>
      <w:r w:rsidR="00B24F32">
        <w:rPr>
          <w:b/>
        </w:rPr>
        <w:t>medical insurance</w:t>
      </w:r>
    </w:p>
    <w:p w14:paraId="1D3443FC" w14:textId="1C651C3D" w:rsidR="00B24F32" w:rsidRPr="00AB493F" w:rsidRDefault="00B24F32" w:rsidP="00B24F32">
      <w:pPr>
        <w:rPr>
          <w:color w:val="FF0000"/>
        </w:rPr>
      </w:pPr>
      <w:r w:rsidRPr="003F0D19">
        <w:t>With reference to this question, the approval of a maximum number totalling more than 80 percent of the participants out of the total population has highlighted that the aspect of medical insurance is one of the major motivators for attaining higher employee satisfaction, while 9 percent of the population disagreed.</w:t>
      </w:r>
      <w:r w:rsidR="00CB4E2B">
        <w:rPr>
          <w:color w:val="FF0000"/>
        </w:rPr>
        <w:t xml:space="preserve"> </w:t>
      </w:r>
      <w:r w:rsidR="00CB4E2B">
        <w:rPr>
          <w:color w:val="A8D08D" w:themeColor="accent6" w:themeTint="99"/>
        </w:rPr>
        <w:t xml:space="preserve">The survey conducted by </w:t>
      </w:r>
      <w:proofErr w:type="spellStart"/>
      <w:r w:rsidR="00CB4E2B" w:rsidRPr="006E49BA">
        <w:rPr>
          <w:color w:val="A8D08D" w:themeColor="accent6" w:themeTint="99"/>
        </w:rPr>
        <w:t>Adjeikwame</w:t>
      </w:r>
      <w:proofErr w:type="spellEnd"/>
      <w:r w:rsidR="00CB4E2B" w:rsidRPr="006E49BA">
        <w:rPr>
          <w:color w:val="A8D08D" w:themeColor="accent6" w:themeTint="99"/>
        </w:rPr>
        <w:t xml:space="preserve"> (2019) ha</w:t>
      </w:r>
      <w:r w:rsidR="00C45C41">
        <w:rPr>
          <w:color w:val="A8D08D" w:themeColor="accent6" w:themeTint="99"/>
        </w:rPr>
        <w:t>s</w:t>
      </w:r>
      <w:r w:rsidR="00CB4E2B" w:rsidRPr="006E49BA">
        <w:rPr>
          <w:color w:val="A8D08D" w:themeColor="accent6" w:themeTint="99"/>
        </w:rPr>
        <w:t xml:space="preserve"> also led to </w:t>
      </w:r>
      <w:r w:rsidR="00C45C41">
        <w:rPr>
          <w:color w:val="A8D08D" w:themeColor="accent6" w:themeTint="99"/>
        </w:rPr>
        <w:t xml:space="preserve">a </w:t>
      </w:r>
      <w:r w:rsidR="00CB4E2B" w:rsidRPr="006E49BA">
        <w:rPr>
          <w:color w:val="A8D08D" w:themeColor="accent6" w:themeTint="99"/>
        </w:rPr>
        <w:t>similar understanding</w:t>
      </w:r>
      <w:r w:rsidR="00F56F92" w:rsidRPr="006E49BA">
        <w:rPr>
          <w:color w:val="A8D08D" w:themeColor="accent6" w:themeTint="99"/>
        </w:rPr>
        <w:t xml:space="preserve">, medical insurance does act as an effective fringe benefit.     </w:t>
      </w:r>
      <w:r w:rsidR="00CB4E2B" w:rsidRPr="006E49BA">
        <w:rPr>
          <w:color w:val="A8D08D" w:themeColor="accent6" w:themeTint="99"/>
        </w:rPr>
        <w:t xml:space="preserve"> </w:t>
      </w:r>
      <w:r w:rsidRPr="006E49BA">
        <w:rPr>
          <w:color w:val="A8D08D" w:themeColor="accent6" w:themeTint="99"/>
        </w:rPr>
        <w:t xml:space="preserve">   </w:t>
      </w:r>
    </w:p>
    <w:p w14:paraId="7920EAF1" w14:textId="77777777" w:rsidR="00B24F32" w:rsidRDefault="00B24F32" w:rsidP="00B24F32">
      <w:pPr>
        <w:jc w:val="center"/>
      </w:pPr>
      <w:r>
        <w:rPr>
          <w:noProof/>
          <w:lang w:val="en-IN" w:eastAsia="en-IN"/>
        </w:rPr>
        <w:drawing>
          <wp:inline distT="0" distB="0" distL="0" distR="0" wp14:anchorId="694B620B" wp14:editId="0BFD2813">
            <wp:extent cx="4810125" cy="1912744"/>
            <wp:effectExtent l="19050" t="19050" r="9525" b="114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813361" cy="1914031"/>
                    </a:xfrm>
                    <a:prstGeom prst="rect">
                      <a:avLst/>
                    </a:prstGeom>
                    <a:ln>
                      <a:solidFill>
                        <a:schemeClr val="tx1"/>
                      </a:solidFill>
                    </a:ln>
                  </pic:spPr>
                </pic:pic>
              </a:graphicData>
            </a:graphic>
          </wp:inline>
        </w:drawing>
      </w:r>
    </w:p>
    <w:p w14:paraId="7EE21BEE" w14:textId="77777777" w:rsidR="00B24F32" w:rsidRDefault="00B24F32" w:rsidP="00B24F32">
      <w:pPr>
        <w:jc w:val="center"/>
        <w:rPr>
          <w:b/>
        </w:rPr>
      </w:pPr>
      <w:r w:rsidRPr="00C71C49">
        <w:rPr>
          <w:b/>
        </w:rPr>
        <w:t>Table 21: Prompting Fringe Benefits</w:t>
      </w:r>
    </w:p>
    <w:p w14:paraId="43566762" w14:textId="77777777" w:rsidR="00B24F32" w:rsidRPr="00C71C49" w:rsidRDefault="00B24F32" w:rsidP="00B24F32">
      <w:pPr>
        <w:jc w:val="center"/>
        <w:rPr>
          <w:b/>
        </w:rPr>
      </w:pPr>
      <w:r>
        <w:rPr>
          <w:noProof/>
          <w:lang w:val="en-IN" w:eastAsia="en-IN"/>
        </w:rPr>
        <w:drawing>
          <wp:inline distT="0" distB="0" distL="0" distR="0" wp14:anchorId="09F72B4F" wp14:editId="6A453756">
            <wp:extent cx="4972050" cy="2932766"/>
            <wp:effectExtent l="19050" t="19050" r="19050" b="203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975660" cy="2934895"/>
                    </a:xfrm>
                    <a:prstGeom prst="rect">
                      <a:avLst/>
                    </a:prstGeom>
                    <a:ln>
                      <a:solidFill>
                        <a:schemeClr val="tx1"/>
                      </a:solidFill>
                    </a:ln>
                  </pic:spPr>
                </pic:pic>
              </a:graphicData>
            </a:graphic>
          </wp:inline>
        </w:drawing>
      </w:r>
    </w:p>
    <w:p w14:paraId="64C8E00F" w14:textId="77777777" w:rsidR="00B24F32" w:rsidRPr="00C71C49" w:rsidRDefault="001A009D" w:rsidP="00B24F32">
      <w:pPr>
        <w:jc w:val="center"/>
        <w:rPr>
          <w:b/>
        </w:rPr>
      </w:pPr>
      <w:r>
        <w:rPr>
          <w:b/>
        </w:rPr>
        <w:t>Figure 25</w:t>
      </w:r>
      <w:r w:rsidR="00B24F32" w:rsidRPr="00C71C49">
        <w:rPr>
          <w:b/>
        </w:rPr>
        <w:t>: Prompting Fringe Benefits</w:t>
      </w:r>
    </w:p>
    <w:p w14:paraId="094887E7" w14:textId="421558E4" w:rsidR="00B24F32" w:rsidRDefault="00B24F32" w:rsidP="00B24F32">
      <w:r>
        <w:t xml:space="preserve">Pizza Hut is a company that has imparted focus on its employees. They have taken </w:t>
      </w:r>
      <w:proofErr w:type="gramStart"/>
      <w:r>
        <w:t>a number of</w:t>
      </w:r>
      <w:proofErr w:type="gramEnd"/>
      <w:r>
        <w:t xml:space="preserve"> initiatives that have prompted the implementation of various forms of fringe benefits. </w:t>
      </w:r>
      <w:r w:rsidRPr="003F0D19">
        <w:t>78%</w:t>
      </w:r>
      <w:r>
        <w:t xml:space="preserve"> </w:t>
      </w:r>
      <w:r w:rsidR="0010114D">
        <w:t xml:space="preserve">of </w:t>
      </w:r>
      <w:r>
        <w:t>employees in the company who have taken part in the research gave agreed that they have prompted various steps towards the betterment of the quality of life for the employees.</w:t>
      </w:r>
    </w:p>
    <w:p w14:paraId="3E926456" w14:textId="77777777" w:rsidR="00B24F32" w:rsidRDefault="00B24F32" w:rsidP="00B24F32">
      <w:pPr>
        <w:jc w:val="center"/>
      </w:pPr>
      <w:r>
        <w:rPr>
          <w:noProof/>
          <w:lang w:val="en-IN" w:eastAsia="en-IN"/>
        </w:rPr>
        <w:drawing>
          <wp:inline distT="0" distB="0" distL="0" distR="0" wp14:anchorId="7C68BC93" wp14:editId="5917478A">
            <wp:extent cx="4667395" cy="1971675"/>
            <wp:effectExtent l="19050" t="19050" r="1905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669785" cy="1972685"/>
                    </a:xfrm>
                    <a:prstGeom prst="rect">
                      <a:avLst/>
                    </a:prstGeom>
                    <a:ln>
                      <a:solidFill>
                        <a:schemeClr val="tx1"/>
                      </a:solidFill>
                    </a:ln>
                  </pic:spPr>
                </pic:pic>
              </a:graphicData>
            </a:graphic>
          </wp:inline>
        </w:drawing>
      </w:r>
    </w:p>
    <w:p w14:paraId="112012A8" w14:textId="77777777" w:rsidR="00B24F32" w:rsidRDefault="00B24F32" w:rsidP="00B24F32">
      <w:pPr>
        <w:jc w:val="center"/>
        <w:rPr>
          <w:b/>
        </w:rPr>
      </w:pPr>
      <w:r w:rsidRPr="00E50D2A">
        <w:rPr>
          <w:b/>
        </w:rPr>
        <w:t>Table 22: Talent Responsible for Fringe Benefits</w:t>
      </w:r>
    </w:p>
    <w:p w14:paraId="16788196" w14:textId="77777777" w:rsidR="00B24F32" w:rsidRPr="00E50D2A" w:rsidRDefault="00B24F32" w:rsidP="00B24F32">
      <w:pPr>
        <w:jc w:val="center"/>
        <w:rPr>
          <w:b/>
        </w:rPr>
      </w:pPr>
      <w:r>
        <w:rPr>
          <w:noProof/>
          <w:lang w:val="en-IN" w:eastAsia="en-IN"/>
        </w:rPr>
        <w:drawing>
          <wp:inline distT="0" distB="0" distL="0" distR="0" wp14:anchorId="6D2067F3" wp14:editId="0F40C7EC">
            <wp:extent cx="5495925" cy="3240599"/>
            <wp:effectExtent l="19050" t="19050" r="9525" b="171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97195" cy="3241348"/>
                    </a:xfrm>
                    <a:prstGeom prst="rect">
                      <a:avLst/>
                    </a:prstGeom>
                    <a:ln>
                      <a:solidFill>
                        <a:schemeClr val="tx1"/>
                      </a:solidFill>
                    </a:ln>
                  </pic:spPr>
                </pic:pic>
              </a:graphicData>
            </a:graphic>
          </wp:inline>
        </w:drawing>
      </w:r>
    </w:p>
    <w:p w14:paraId="28102711" w14:textId="77777777" w:rsidR="00B24F32" w:rsidRDefault="001A009D" w:rsidP="00B24F32">
      <w:pPr>
        <w:jc w:val="center"/>
        <w:rPr>
          <w:b/>
        </w:rPr>
      </w:pPr>
      <w:r>
        <w:rPr>
          <w:b/>
        </w:rPr>
        <w:t>Figure 26</w:t>
      </w:r>
      <w:r w:rsidR="00B24F32" w:rsidRPr="00E50D2A">
        <w:rPr>
          <w:b/>
        </w:rPr>
        <w:t>: Talent Responsible for Fringe Benefits</w:t>
      </w:r>
    </w:p>
    <w:p w14:paraId="0EB78D46" w14:textId="77777777" w:rsidR="00B24F32" w:rsidRDefault="00B24F32" w:rsidP="00B24F32">
      <w:r>
        <w:t xml:space="preserve">The company has also taken the initiative to hire new talents within the company, which has increased the overall propensity of the company to provide new forms of benefits to the employees. This has been agreed by </w:t>
      </w:r>
      <w:r w:rsidRPr="003F0D19">
        <w:t>80% of the participating employees</w:t>
      </w:r>
      <w:r>
        <w:t>, which has suggested that the company continues to strive for better forms of management of the fringe benefits.</w:t>
      </w:r>
    </w:p>
    <w:p w14:paraId="32B35E98" w14:textId="77777777" w:rsidR="00B24F32" w:rsidRDefault="00B24F32" w:rsidP="00B24F32">
      <w:pPr>
        <w:jc w:val="center"/>
      </w:pPr>
      <w:r>
        <w:rPr>
          <w:noProof/>
          <w:lang w:val="en-IN" w:eastAsia="en-IN"/>
        </w:rPr>
        <w:drawing>
          <wp:inline distT="0" distB="0" distL="0" distR="0" wp14:anchorId="434258EA" wp14:editId="6359DAFA">
            <wp:extent cx="5095875" cy="2012762"/>
            <wp:effectExtent l="19050" t="19050" r="9525" b="260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105518" cy="2016571"/>
                    </a:xfrm>
                    <a:prstGeom prst="rect">
                      <a:avLst/>
                    </a:prstGeom>
                    <a:ln>
                      <a:solidFill>
                        <a:schemeClr val="tx1"/>
                      </a:solidFill>
                    </a:ln>
                  </pic:spPr>
                </pic:pic>
              </a:graphicData>
            </a:graphic>
          </wp:inline>
        </w:drawing>
      </w:r>
    </w:p>
    <w:p w14:paraId="2640AE7C" w14:textId="77777777" w:rsidR="00B24F32" w:rsidRDefault="00B24F32" w:rsidP="00B24F32">
      <w:pPr>
        <w:jc w:val="center"/>
        <w:rPr>
          <w:b/>
        </w:rPr>
      </w:pPr>
      <w:r w:rsidRPr="008B583C">
        <w:rPr>
          <w:b/>
        </w:rPr>
        <w:t>Table 23: Challenges of Inadequate Fringe Benefits</w:t>
      </w:r>
    </w:p>
    <w:p w14:paraId="1A72868B" w14:textId="77777777" w:rsidR="00B24F32" w:rsidRPr="008B583C" w:rsidRDefault="00B24F32" w:rsidP="00B24F32">
      <w:pPr>
        <w:jc w:val="center"/>
        <w:rPr>
          <w:b/>
        </w:rPr>
      </w:pPr>
      <w:r>
        <w:rPr>
          <w:noProof/>
          <w:lang w:val="en-IN" w:eastAsia="en-IN"/>
        </w:rPr>
        <w:drawing>
          <wp:inline distT="0" distB="0" distL="0" distR="0" wp14:anchorId="09329E16" wp14:editId="75E76FBB">
            <wp:extent cx="5400675" cy="3134815"/>
            <wp:effectExtent l="19050" t="19050" r="9525" b="279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408155" cy="3139157"/>
                    </a:xfrm>
                    <a:prstGeom prst="rect">
                      <a:avLst/>
                    </a:prstGeom>
                    <a:ln>
                      <a:solidFill>
                        <a:schemeClr val="tx1"/>
                      </a:solidFill>
                    </a:ln>
                  </pic:spPr>
                </pic:pic>
              </a:graphicData>
            </a:graphic>
          </wp:inline>
        </w:drawing>
      </w:r>
    </w:p>
    <w:p w14:paraId="36A03E84" w14:textId="77777777" w:rsidR="00B24F32" w:rsidRDefault="001A009D" w:rsidP="00B24F32">
      <w:pPr>
        <w:jc w:val="center"/>
        <w:rPr>
          <w:b/>
        </w:rPr>
      </w:pPr>
      <w:r>
        <w:rPr>
          <w:b/>
        </w:rPr>
        <w:t>Figure 27</w:t>
      </w:r>
      <w:r w:rsidR="00B24F32" w:rsidRPr="008B583C">
        <w:rPr>
          <w:b/>
        </w:rPr>
        <w:t>: Challenges of Inadequate Fringe Benefits</w:t>
      </w:r>
    </w:p>
    <w:p w14:paraId="3C8B1463" w14:textId="77777777" w:rsidR="00B24F32" w:rsidRDefault="00B24F32" w:rsidP="00B24F32">
      <w:r w:rsidRPr="00224D04">
        <w:rPr>
          <w:color w:val="FF0000"/>
        </w:rPr>
        <w:t>83%</w:t>
      </w:r>
      <w:r>
        <w:t xml:space="preserve"> of the employees have stated that the companies believed that the company has often faced issues in terms of fringe benefits as they have often been inadequate and ineffective. This has </w:t>
      </w:r>
      <w:proofErr w:type="gramStart"/>
      <w:r>
        <w:t>had an effect on</w:t>
      </w:r>
      <w:proofErr w:type="gramEnd"/>
      <w:r>
        <w:t xml:space="preserve"> the productivity of the employees throughout the departments, and it has also affected the overall growth of the company in the competitive market.</w:t>
      </w:r>
    </w:p>
    <w:p w14:paraId="3E99E9EA" w14:textId="77777777" w:rsidR="00B24F32" w:rsidRDefault="00B24F32" w:rsidP="00B24F32">
      <w:pPr>
        <w:jc w:val="center"/>
      </w:pPr>
      <w:r>
        <w:rPr>
          <w:noProof/>
          <w:lang w:val="en-IN" w:eastAsia="en-IN"/>
        </w:rPr>
        <w:drawing>
          <wp:inline distT="0" distB="0" distL="0" distR="0" wp14:anchorId="4AB64C8C" wp14:editId="4EA37B30">
            <wp:extent cx="4505325" cy="1786727"/>
            <wp:effectExtent l="19050" t="19050" r="9525" b="2349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509999" cy="1788581"/>
                    </a:xfrm>
                    <a:prstGeom prst="rect">
                      <a:avLst/>
                    </a:prstGeom>
                    <a:ln>
                      <a:solidFill>
                        <a:schemeClr val="tx1"/>
                      </a:solidFill>
                    </a:ln>
                  </pic:spPr>
                </pic:pic>
              </a:graphicData>
            </a:graphic>
          </wp:inline>
        </w:drawing>
      </w:r>
    </w:p>
    <w:p w14:paraId="31AF8894" w14:textId="77777777" w:rsidR="00B24F32" w:rsidRDefault="00B24F32" w:rsidP="00B24F32">
      <w:pPr>
        <w:jc w:val="center"/>
        <w:rPr>
          <w:b/>
        </w:rPr>
      </w:pPr>
      <w:r w:rsidRPr="002C3CE5">
        <w:rPr>
          <w:b/>
        </w:rPr>
        <w:t>Table 24: Challenges of Reduced Productivity</w:t>
      </w:r>
    </w:p>
    <w:p w14:paraId="3617760D" w14:textId="77777777" w:rsidR="00B24F32" w:rsidRPr="002C3CE5" w:rsidRDefault="00B24F32" w:rsidP="00B24F32">
      <w:pPr>
        <w:jc w:val="center"/>
        <w:rPr>
          <w:b/>
        </w:rPr>
      </w:pPr>
      <w:r>
        <w:rPr>
          <w:noProof/>
          <w:lang w:val="en-IN" w:eastAsia="en-IN"/>
        </w:rPr>
        <w:drawing>
          <wp:inline distT="0" distB="0" distL="0" distR="0" wp14:anchorId="70B9C297" wp14:editId="216B191D">
            <wp:extent cx="5095503" cy="3006673"/>
            <wp:effectExtent l="19050" t="19050" r="10160" b="2286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109811" cy="3015116"/>
                    </a:xfrm>
                    <a:prstGeom prst="rect">
                      <a:avLst/>
                    </a:prstGeom>
                    <a:ln>
                      <a:solidFill>
                        <a:schemeClr val="tx1"/>
                      </a:solidFill>
                    </a:ln>
                  </pic:spPr>
                </pic:pic>
              </a:graphicData>
            </a:graphic>
          </wp:inline>
        </w:drawing>
      </w:r>
    </w:p>
    <w:p w14:paraId="3D1893DC" w14:textId="77777777" w:rsidR="00B24F32" w:rsidRDefault="001A009D" w:rsidP="00B24F32">
      <w:pPr>
        <w:jc w:val="center"/>
        <w:rPr>
          <w:b/>
        </w:rPr>
      </w:pPr>
      <w:r>
        <w:rPr>
          <w:b/>
        </w:rPr>
        <w:t>Figure 28</w:t>
      </w:r>
      <w:r w:rsidR="00B24F32" w:rsidRPr="002C3CE5">
        <w:rPr>
          <w:b/>
        </w:rPr>
        <w:t>: Challenges of Reduced Productivity</w:t>
      </w:r>
    </w:p>
    <w:p w14:paraId="72ED2F2B" w14:textId="77777777" w:rsidR="00B24F32" w:rsidRDefault="00B24F32" w:rsidP="00B24F32">
      <w:r>
        <w:t xml:space="preserve">Through the means of the survey, it has come to the forefront that Pizza Hut has also struggled due to the reduced productivity of the employees in terms of the profitability and growth of the company. </w:t>
      </w:r>
      <w:r w:rsidRPr="003F0D19">
        <w:t>81%</w:t>
      </w:r>
      <w:r>
        <w:t xml:space="preserve"> of the employees have agreed to this, and 6 of them have disagreed. It has been evident that the effects of low productivity have been evident within the company.</w:t>
      </w:r>
    </w:p>
    <w:p w14:paraId="10377312" w14:textId="77777777" w:rsidR="00B24F32" w:rsidRDefault="00B24F32" w:rsidP="00B24F32">
      <w:pPr>
        <w:jc w:val="center"/>
      </w:pPr>
      <w:r>
        <w:rPr>
          <w:noProof/>
          <w:lang w:val="en-IN" w:eastAsia="en-IN"/>
        </w:rPr>
        <w:drawing>
          <wp:inline distT="0" distB="0" distL="0" distR="0" wp14:anchorId="24AF238F" wp14:editId="6DF3FD5D">
            <wp:extent cx="4543425" cy="1825137"/>
            <wp:effectExtent l="19050" t="19050" r="9525" b="2286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549714" cy="1827663"/>
                    </a:xfrm>
                    <a:prstGeom prst="rect">
                      <a:avLst/>
                    </a:prstGeom>
                    <a:ln>
                      <a:solidFill>
                        <a:schemeClr val="tx1"/>
                      </a:solidFill>
                    </a:ln>
                  </pic:spPr>
                </pic:pic>
              </a:graphicData>
            </a:graphic>
          </wp:inline>
        </w:drawing>
      </w:r>
    </w:p>
    <w:p w14:paraId="3A462320" w14:textId="77777777" w:rsidR="00B24F32" w:rsidRDefault="00B24F32" w:rsidP="00B24F32">
      <w:pPr>
        <w:jc w:val="center"/>
        <w:rPr>
          <w:b/>
        </w:rPr>
      </w:pPr>
      <w:r>
        <w:rPr>
          <w:b/>
        </w:rPr>
        <w:t>Table 25: Challenges of Decreased Competitive Edge</w:t>
      </w:r>
    </w:p>
    <w:p w14:paraId="2FBE5533" w14:textId="77777777" w:rsidR="00B24F32" w:rsidRDefault="00B24F32" w:rsidP="00B24F32">
      <w:pPr>
        <w:jc w:val="center"/>
        <w:rPr>
          <w:b/>
        </w:rPr>
      </w:pPr>
      <w:r>
        <w:rPr>
          <w:noProof/>
          <w:lang w:val="en-IN" w:eastAsia="en-IN"/>
        </w:rPr>
        <w:drawing>
          <wp:inline distT="0" distB="0" distL="0" distR="0" wp14:anchorId="444BBF83" wp14:editId="28FEDFA1">
            <wp:extent cx="5724525" cy="3371721"/>
            <wp:effectExtent l="19050" t="19050" r="9525" b="196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29113" cy="3374423"/>
                    </a:xfrm>
                    <a:prstGeom prst="rect">
                      <a:avLst/>
                    </a:prstGeom>
                    <a:ln>
                      <a:solidFill>
                        <a:schemeClr val="tx1"/>
                      </a:solidFill>
                    </a:ln>
                  </pic:spPr>
                </pic:pic>
              </a:graphicData>
            </a:graphic>
          </wp:inline>
        </w:drawing>
      </w:r>
    </w:p>
    <w:p w14:paraId="33D73F73" w14:textId="77777777" w:rsidR="00B24F32" w:rsidRDefault="001A009D" w:rsidP="00B24F32">
      <w:pPr>
        <w:jc w:val="center"/>
        <w:rPr>
          <w:b/>
        </w:rPr>
      </w:pPr>
      <w:r>
        <w:rPr>
          <w:b/>
        </w:rPr>
        <w:t>Figure 29</w:t>
      </w:r>
      <w:r w:rsidR="00B24F32">
        <w:rPr>
          <w:b/>
        </w:rPr>
        <w:t>: Challenges of Decreased Competitive Edge</w:t>
      </w:r>
    </w:p>
    <w:p w14:paraId="63A9E1E9" w14:textId="0F95571B" w:rsidR="00B24F32" w:rsidRDefault="00B24F32" w:rsidP="00B24F32">
      <w:r>
        <w:t>The survey has also revealed that the companies have also faced struggles due to a reduction in the competitive edge within the market. This has caused the company to fall back in terms of market share and has undergone challenges in maintaining the trust of the customers</w:t>
      </w:r>
      <w:r w:rsidRPr="003F0D19">
        <w:t>. 83%</w:t>
      </w:r>
      <w:r>
        <w:t xml:space="preserve"> of the participating employees agreed with this, and 6 of them believed that the lack of competitive edge ha</w:t>
      </w:r>
      <w:r w:rsidR="0010114D">
        <w:t>d</w:t>
      </w:r>
      <w:r>
        <w:t xml:space="preserve"> not been a major factor.</w:t>
      </w:r>
      <w:r w:rsidR="001946C8">
        <w:t xml:space="preserve"> </w:t>
      </w:r>
      <w:r w:rsidR="001946C8" w:rsidRPr="00635137">
        <w:rPr>
          <w:color w:val="A8D08D" w:themeColor="accent6" w:themeTint="99"/>
        </w:rPr>
        <w:t xml:space="preserve">The study carried out by </w:t>
      </w:r>
      <w:proofErr w:type="spellStart"/>
      <w:r w:rsidR="001946C8" w:rsidRPr="00635137">
        <w:rPr>
          <w:color w:val="A8D08D" w:themeColor="accent6" w:themeTint="99"/>
        </w:rPr>
        <w:t>Runtuwene</w:t>
      </w:r>
      <w:proofErr w:type="spellEnd"/>
      <w:r w:rsidR="001946C8" w:rsidRPr="00635137">
        <w:rPr>
          <w:color w:val="A8D08D" w:themeColor="accent6" w:themeTint="99"/>
        </w:rPr>
        <w:t xml:space="preserve"> and </w:t>
      </w:r>
      <w:proofErr w:type="spellStart"/>
      <w:r w:rsidR="001946C8" w:rsidRPr="00635137">
        <w:rPr>
          <w:color w:val="A8D08D" w:themeColor="accent6" w:themeTint="99"/>
        </w:rPr>
        <w:t>Lapian</w:t>
      </w:r>
      <w:proofErr w:type="spellEnd"/>
      <w:r w:rsidR="001946C8" w:rsidRPr="00635137">
        <w:rPr>
          <w:color w:val="A8D08D" w:themeColor="accent6" w:themeTint="99"/>
        </w:rPr>
        <w:t xml:space="preserve"> (2019) mentioned that the absence of fringe benefits could lead to </w:t>
      </w:r>
      <w:r w:rsidR="00C45C41">
        <w:rPr>
          <w:color w:val="A8D08D" w:themeColor="accent6" w:themeTint="99"/>
        </w:rPr>
        <w:t>a</w:t>
      </w:r>
      <w:r w:rsidR="001946C8" w:rsidRPr="00635137">
        <w:rPr>
          <w:color w:val="A8D08D" w:themeColor="accent6" w:themeTint="99"/>
        </w:rPr>
        <w:t xml:space="preserve"> decrease </w:t>
      </w:r>
      <w:r w:rsidR="00C45C41">
        <w:rPr>
          <w:color w:val="A8D08D" w:themeColor="accent6" w:themeTint="99"/>
        </w:rPr>
        <w:t>in</w:t>
      </w:r>
      <w:r w:rsidR="001946C8" w:rsidRPr="00635137">
        <w:rPr>
          <w:color w:val="A8D08D" w:themeColor="accent6" w:themeTint="99"/>
        </w:rPr>
        <w:t xml:space="preserve"> competitive advantage.        </w:t>
      </w:r>
    </w:p>
    <w:p w14:paraId="074C9E43" w14:textId="77777777" w:rsidR="00B24F32" w:rsidRDefault="00B24F32" w:rsidP="00B24F32">
      <w:pPr>
        <w:jc w:val="center"/>
      </w:pPr>
      <w:r>
        <w:rPr>
          <w:noProof/>
          <w:lang w:val="en-IN" w:eastAsia="en-IN"/>
        </w:rPr>
        <w:drawing>
          <wp:inline distT="0" distB="0" distL="0" distR="0" wp14:anchorId="54D5F190" wp14:editId="2EA1057E">
            <wp:extent cx="4667250" cy="1805568"/>
            <wp:effectExtent l="19050" t="19050" r="19050" b="2349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671237" cy="1807110"/>
                    </a:xfrm>
                    <a:prstGeom prst="rect">
                      <a:avLst/>
                    </a:prstGeom>
                    <a:ln>
                      <a:solidFill>
                        <a:schemeClr val="tx1"/>
                      </a:solidFill>
                    </a:ln>
                  </pic:spPr>
                </pic:pic>
              </a:graphicData>
            </a:graphic>
          </wp:inline>
        </w:drawing>
      </w:r>
    </w:p>
    <w:p w14:paraId="2160120F" w14:textId="77777777" w:rsidR="00B24F32" w:rsidRDefault="00B24F32" w:rsidP="00B24F32">
      <w:pPr>
        <w:jc w:val="center"/>
        <w:rPr>
          <w:b/>
        </w:rPr>
      </w:pPr>
      <w:r w:rsidRPr="00463982">
        <w:rPr>
          <w:b/>
        </w:rPr>
        <w:t>Table 26: Challenges of Employee Dissatisfaction</w:t>
      </w:r>
    </w:p>
    <w:p w14:paraId="7DA1993F" w14:textId="77777777" w:rsidR="00B24F32" w:rsidRPr="00463982" w:rsidRDefault="00B24F32" w:rsidP="00B24F32">
      <w:pPr>
        <w:jc w:val="center"/>
        <w:rPr>
          <w:b/>
        </w:rPr>
      </w:pPr>
      <w:r>
        <w:rPr>
          <w:noProof/>
          <w:lang w:val="en-IN" w:eastAsia="en-IN"/>
        </w:rPr>
        <w:drawing>
          <wp:inline distT="0" distB="0" distL="0" distR="0" wp14:anchorId="725C86FD" wp14:editId="62B39E68">
            <wp:extent cx="5362575" cy="3124731"/>
            <wp:effectExtent l="19050" t="19050" r="9525" b="190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370330" cy="3129250"/>
                    </a:xfrm>
                    <a:prstGeom prst="rect">
                      <a:avLst/>
                    </a:prstGeom>
                    <a:ln>
                      <a:solidFill>
                        <a:schemeClr val="tx1"/>
                      </a:solidFill>
                    </a:ln>
                  </pic:spPr>
                </pic:pic>
              </a:graphicData>
            </a:graphic>
          </wp:inline>
        </w:drawing>
      </w:r>
    </w:p>
    <w:p w14:paraId="3B80F0E3" w14:textId="77777777" w:rsidR="00B24F32" w:rsidRDefault="001A009D" w:rsidP="00B24F32">
      <w:pPr>
        <w:jc w:val="center"/>
        <w:rPr>
          <w:b/>
        </w:rPr>
      </w:pPr>
      <w:r>
        <w:rPr>
          <w:b/>
        </w:rPr>
        <w:t>Figure 30</w:t>
      </w:r>
      <w:r w:rsidR="00B24F32" w:rsidRPr="00463982">
        <w:rPr>
          <w:b/>
        </w:rPr>
        <w:t>: Challenges of Employee Dissatisfaction</w:t>
      </w:r>
    </w:p>
    <w:p w14:paraId="5CA5F6A0" w14:textId="77777777" w:rsidR="00B24F32" w:rsidRDefault="00B24F32" w:rsidP="00B24F32">
      <w:r w:rsidRPr="009165D5">
        <w:rPr>
          <w:color w:val="FF0000"/>
        </w:rPr>
        <w:t>84%</w:t>
      </w:r>
      <w:r>
        <w:t xml:space="preserve"> of the employees within Pizza Hut believe that the dissatisfaction among the employees has had an impact on the company and its productivity in the long term. This has encouraged the company to take new initiatives towards the formation of new fringe benefits for its employees.</w:t>
      </w:r>
    </w:p>
    <w:p w14:paraId="65F340DF" w14:textId="77777777" w:rsidR="00B24F32" w:rsidRDefault="00B24F32" w:rsidP="00B24F32">
      <w:pPr>
        <w:jc w:val="center"/>
      </w:pPr>
      <w:r>
        <w:rPr>
          <w:noProof/>
          <w:lang w:val="en-IN" w:eastAsia="en-IN"/>
        </w:rPr>
        <w:drawing>
          <wp:inline distT="0" distB="0" distL="0" distR="0" wp14:anchorId="1FD0D76C" wp14:editId="29E50355">
            <wp:extent cx="4610100" cy="1834189"/>
            <wp:effectExtent l="19050" t="19050" r="19050" b="139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613856" cy="1835683"/>
                    </a:xfrm>
                    <a:prstGeom prst="rect">
                      <a:avLst/>
                    </a:prstGeom>
                    <a:ln>
                      <a:solidFill>
                        <a:schemeClr val="tx1"/>
                      </a:solidFill>
                    </a:ln>
                  </pic:spPr>
                </pic:pic>
              </a:graphicData>
            </a:graphic>
          </wp:inline>
        </w:drawing>
      </w:r>
    </w:p>
    <w:p w14:paraId="400CA8AB" w14:textId="77777777" w:rsidR="00B24F32" w:rsidRDefault="00B24F32" w:rsidP="00B24F32">
      <w:pPr>
        <w:jc w:val="center"/>
        <w:rPr>
          <w:b/>
        </w:rPr>
      </w:pPr>
      <w:r w:rsidRPr="00005989">
        <w:rPr>
          <w:b/>
        </w:rPr>
        <w:t>Table 27: Challenges of Low Business Profitability</w:t>
      </w:r>
    </w:p>
    <w:p w14:paraId="40AF730D" w14:textId="77777777" w:rsidR="00B24F32" w:rsidRPr="00005989" w:rsidRDefault="00B24F32" w:rsidP="00B24F32">
      <w:pPr>
        <w:jc w:val="center"/>
        <w:rPr>
          <w:b/>
        </w:rPr>
      </w:pPr>
      <w:r>
        <w:rPr>
          <w:noProof/>
          <w:lang w:val="en-IN" w:eastAsia="en-IN"/>
        </w:rPr>
        <w:drawing>
          <wp:inline distT="0" distB="0" distL="0" distR="0" wp14:anchorId="51BD9717" wp14:editId="715A2492">
            <wp:extent cx="5095875" cy="2984571"/>
            <wp:effectExtent l="19050" t="19050" r="9525" b="2540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100232" cy="2987123"/>
                    </a:xfrm>
                    <a:prstGeom prst="rect">
                      <a:avLst/>
                    </a:prstGeom>
                    <a:ln>
                      <a:solidFill>
                        <a:schemeClr val="tx1"/>
                      </a:solidFill>
                    </a:ln>
                  </pic:spPr>
                </pic:pic>
              </a:graphicData>
            </a:graphic>
          </wp:inline>
        </w:drawing>
      </w:r>
    </w:p>
    <w:p w14:paraId="25DD85C7" w14:textId="77777777" w:rsidR="00B24F32" w:rsidRDefault="001A009D" w:rsidP="00B24F32">
      <w:pPr>
        <w:jc w:val="center"/>
        <w:rPr>
          <w:b/>
        </w:rPr>
      </w:pPr>
      <w:r>
        <w:rPr>
          <w:b/>
        </w:rPr>
        <w:t>Figure 31</w:t>
      </w:r>
      <w:r w:rsidR="00B24F32" w:rsidRPr="00005989">
        <w:rPr>
          <w:b/>
        </w:rPr>
        <w:t>: Challenges of Low Business Profitability</w:t>
      </w:r>
    </w:p>
    <w:p w14:paraId="3E61E4C8" w14:textId="77777777" w:rsidR="00B24F32" w:rsidRDefault="00B24F32" w:rsidP="00B24F32">
      <w:r w:rsidRPr="009165D5">
        <w:rPr>
          <w:color w:val="FF0000"/>
        </w:rPr>
        <w:t xml:space="preserve">73% </w:t>
      </w:r>
      <w:r>
        <w:t xml:space="preserve">of the total participating employees of Pizza Hut had opined that the company had struggled from a financial perspective when the profitability dropped. This can lead to </w:t>
      </w:r>
      <w:proofErr w:type="gramStart"/>
      <w:r>
        <w:t>a number of</w:t>
      </w:r>
      <w:proofErr w:type="gramEnd"/>
      <w:r>
        <w:t xml:space="preserve"> issues, such as the procurement of necessary food items and the transportation of food items to its customers.</w:t>
      </w:r>
    </w:p>
    <w:p w14:paraId="4C929D0E" w14:textId="77777777" w:rsidR="00B24F32" w:rsidRDefault="00B24F32" w:rsidP="00B24F32">
      <w:pPr>
        <w:jc w:val="center"/>
      </w:pPr>
      <w:r>
        <w:rPr>
          <w:noProof/>
          <w:lang w:val="en-IN" w:eastAsia="en-IN"/>
        </w:rPr>
        <w:drawing>
          <wp:inline distT="0" distB="0" distL="0" distR="0" wp14:anchorId="2A39DF5D" wp14:editId="093AC309">
            <wp:extent cx="4695825" cy="1856256"/>
            <wp:effectExtent l="19050" t="19050" r="9525" b="1079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702830" cy="1859025"/>
                    </a:xfrm>
                    <a:prstGeom prst="rect">
                      <a:avLst/>
                    </a:prstGeom>
                    <a:ln>
                      <a:solidFill>
                        <a:schemeClr val="tx1"/>
                      </a:solidFill>
                    </a:ln>
                  </pic:spPr>
                </pic:pic>
              </a:graphicData>
            </a:graphic>
          </wp:inline>
        </w:drawing>
      </w:r>
    </w:p>
    <w:p w14:paraId="2F9FF81B" w14:textId="77777777" w:rsidR="00B24F32" w:rsidRDefault="00B24F32" w:rsidP="00B24F32">
      <w:pPr>
        <w:jc w:val="center"/>
        <w:rPr>
          <w:b/>
        </w:rPr>
      </w:pPr>
      <w:r w:rsidRPr="008B14F5">
        <w:rPr>
          <w:b/>
        </w:rPr>
        <w:t>Table 28: Productivity Increase through Fringe Benefits</w:t>
      </w:r>
    </w:p>
    <w:p w14:paraId="26FDEB5E" w14:textId="77777777" w:rsidR="00B24F32" w:rsidRPr="008B14F5" w:rsidRDefault="00B24F32" w:rsidP="00B24F32">
      <w:pPr>
        <w:jc w:val="center"/>
        <w:rPr>
          <w:b/>
        </w:rPr>
      </w:pPr>
      <w:r>
        <w:rPr>
          <w:noProof/>
          <w:lang w:val="en-IN" w:eastAsia="en-IN"/>
        </w:rPr>
        <w:drawing>
          <wp:inline distT="0" distB="0" distL="0" distR="0" wp14:anchorId="2E58F85A" wp14:editId="263C647F">
            <wp:extent cx="5476875" cy="3223515"/>
            <wp:effectExtent l="19050" t="19050" r="9525" b="152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480815" cy="3225834"/>
                    </a:xfrm>
                    <a:prstGeom prst="rect">
                      <a:avLst/>
                    </a:prstGeom>
                    <a:ln>
                      <a:solidFill>
                        <a:schemeClr val="tx1"/>
                      </a:solidFill>
                    </a:ln>
                  </pic:spPr>
                </pic:pic>
              </a:graphicData>
            </a:graphic>
          </wp:inline>
        </w:drawing>
      </w:r>
    </w:p>
    <w:p w14:paraId="763B3A87" w14:textId="77777777" w:rsidR="00B24F32" w:rsidRDefault="001A009D" w:rsidP="00B24F32">
      <w:pPr>
        <w:jc w:val="center"/>
        <w:rPr>
          <w:b/>
        </w:rPr>
      </w:pPr>
      <w:r>
        <w:rPr>
          <w:b/>
        </w:rPr>
        <w:t>Figure 32</w:t>
      </w:r>
      <w:r w:rsidR="00B24F32" w:rsidRPr="008B14F5">
        <w:rPr>
          <w:b/>
        </w:rPr>
        <w:t>: Productivity Increase through Fringe Benefits</w:t>
      </w:r>
    </w:p>
    <w:p w14:paraId="594154E3" w14:textId="64C2B1A2" w:rsidR="00B24F32" w:rsidRPr="00635137" w:rsidRDefault="00B24F32" w:rsidP="00B24F32">
      <w:r>
        <w:t>The fringe benefits within the company have been a major asset which has been used by Pizza Hut to increase the overall productivity of the workforce</w:t>
      </w:r>
      <w:r w:rsidRPr="003F0D19">
        <w:t>, as agreed by 82% of the employees</w:t>
      </w:r>
      <w:r>
        <w:t>. These assets have been inexpensive and have been profitably utilised by the company.</w:t>
      </w:r>
      <w:r w:rsidR="00635137">
        <w:t xml:space="preserve"> </w:t>
      </w:r>
      <w:r w:rsidR="00635137" w:rsidRPr="006F627B">
        <w:rPr>
          <w:color w:val="A8D08D" w:themeColor="accent6" w:themeTint="99"/>
        </w:rPr>
        <w:t xml:space="preserve">The survey </w:t>
      </w:r>
      <w:r w:rsidR="00C45C41">
        <w:rPr>
          <w:color w:val="A8D08D" w:themeColor="accent6" w:themeTint="99"/>
        </w:rPr>
        <w:t>by</w:t>
      </w:r>
      <w:r w:rsidR="00635137" w:rsidRPr="006F627B">
        <w:rPr>
          <w:color w:val="A8D08D" w:themeColor="accent6" w:themeTint="99"/>
        </w:rPr>
        <w:t xml:space="preserve"> Singh </w:t>
      </w:r>
      <w:r w:rsidR="00635137" w:rsidRPr="006F627B">
        <w:rPr>
          <w:i/>
          <w:color w:val="A8D08D" w:themeColor="accent6" w:themeTint="99"/>
        </w:rPr>
        <w:t xml:space="preserve">et al. </w:t>
      </w:r>
      <w:r w:rsidR="00635137" w:rsidRPr="006F627B">
        <w:rPr>
          <w:color w:val="A8D08D" w:themeColor="accent6" w:themeTint="99"/>
        </w:rPr>
        <w:t>(2019) ha</w:t>
      </w:r>
      <w:r w:rsidR="00C45C41">
        <w:rPr>
          <w:color w:val="A8D08D" w:themeColor="accent6" w:themeTint="99"/>
        </w:rPr>
        <w:t>s</w:t>
      </w:r>
      <w:r w:rsidR="00635137" w:rsidRPr="006F627B">
        <w:rPr>
          <w:color w:val="A8D08D" w:themeColor="accent6" w:themeTint="99"/>
        </w:rPr>
        <w:t xml:space="preserve"> also presented the findings that fringe benefits improve worker</w:t>
      </w:r>
      <w:r w:rsidR="00D14728">
        <w:rPr>
          <w:color w:val="A8D08D" w:themeColor="accent6" w:themeTint="99"/>
        </w:rPr>
        <w:t>s’</w:t>
      </w:r>
      <w:r w:rsidR="00635137" w:rsidRPr="006F627B">
        <w:rPr>
          <w:color w:val="A8D08D" w:themeColor="accent6" w:themeTint="99"/>
        </w:rPr>
        <w:t xml:space="preserve"> productivity.       </w:t>
      </w:r>
    </w:p>
    <w:p w14:paraId="3A626E71" w14:textId="77777777" w:rsidR="00B24F32" w:rsidRDefault="00B24F32" w:rsidP="00B24F32">
      <w:pPr>
        <w:jc w:val="center"/>
      </w:pPr>
      <w:r>
        <w:rPr>
          <w:noProof/>
          <w:lang w:val="en-IN" w:eastAsia="en-IN"/>
        </w:rPr>
        <w:drawing>
          <wp:inline distT="0" distB="0" distL="0" distR="0" wp14:anchorId="75E820C5" wp14:editId="653E0E17">
            <wp:extent cx="5000625" cy="1978346"/>
            <wp:effectExtent l="19050" t="19050" r="9525" b="222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005810" cy="1980397"/>
                    </a:xfrm>
                    <a:prstGeom prst="rect">
                      <a:avLst/>
                    </a:prstGeom>
                    <a:ln>
                      <a:solidFill>
                        <a:schemeClr val="tx1"/>
                      </a:solidFill>
                    </a:ln>
                  </pic:spPr>
                </pic:pic>
              </a:graphicData>
            </a:graphic>
          </wp:inline>
        </w:drawing>
      </w:r>
    </w:p>
    <w:p w14:paraId="6D33C70E" w14:textId="77777777" w:rsidR="00B24F32" w:rsidRDefault="00B24F32" w:rsidP="00B24F32">
      <w:pPr>
        <w:jc w:val="center"/>
        <w:rPr>
          <w:b/>
        </w:rPr>
      </w:pPr>
      <w:r>
        <w:rPr>
          <w:b/>
        </w:rPr>
        <w:t>Table 29: Recognition through Fringe Benefits</w:t>
      </w:r>
    </w:p>
    <w:p w14:paraId="76685467" w14:textId="77777777" w:rsidR="00B24F32" w:rsidRDefault="00B24F32" w:rsidP="00B24F32">
      <w:pPr>
        <w:jc w:val="center"/>
        <w:rPr>
          <w:b/>
        </w:rPr>
      </w:pPr>
      <w:r>
        <w:rPr>
          <w:noProof/>
          <w:lang w:val="en-IN" w:eastAsia="en-IN"/>
        </w:rPr>
        <w:drawing>
          <wp:inline distT="0" distB="0" distL="0" distR="0" wp14:anchorId="18AF712F" wp14:editId="1D95CFF9">
            <wp:extent cx="5172075" cy="3039147"/>
            <wp:effectExtent l="19050" t="19050" r="9525" b="2794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179582" cy="3043558"/>
                    </a:xfrm>
                    <a:prstGeom prst="rect">
                      <a:avLst/>
                    </a:prstGeom>
                    <a:ln>
                      <a:solidFill>
                        <a:schemeClr val="tx1"/>
                      </a:solidFill>
                    </a:ln>
                  </pic:spPr>
                </pic:pic>
              </a:graphicData>
            </a:graphic>
          </wp:inline>
        </w:drawing>
      </w:r>
    </w:p>
    <w:p w14:paraId="1B7AD80D" w14:textId="77777777" w:rsidR="00B24F32" w:rsidRDefault="001A009D" w:rsidP="00B24F32">
      <w:pPr>
        <w:jc w:val="center"/>
        <w:rPr>
          <w:b/>
        </w:rPr>
      </w:pPr>
      <w:r>
        <w:rPr>
          <w:b/>
        </w:rPr>
        <w:t>Figure 33</w:t>
      </w:r>
      <w:r w:rsidR="00B24F32">
        <w:rPr>
          <w:b/>
        </w:rPr>
        <w:t>: Recognition through Fringe Benefits</w:t>
      </w:r>
    </w:p>
    <w:p w14:paraId="52BF1C19" w14:textId="60C5DA00" w:rsidR="00B24F32" w:rsidRPr="006F627B" w:rsidRDefault="00B24F32" w:rsidP="00B24F32">
      <w:r w:rsidRPr="005B59E1">
        <w:rPr>
          <w:color w:val="FF0000"/>
        </w:rPr>
        <w:t xml:space="preserve">81% </w:t>
      </w:r>
      <w:r>
        <w:t>of the employees believe that the recognition provided to them through the usage of fringe benefits has been valuable to them, and it has motivated them to work harder. However, 7 employees have also believed that the recognition through fringe benefits has not been effective in terms of motivating them.</w:t>
      </w:r>
      <w:r w:rsidR="006F627B">
        <w:t xml:space="preserve"> </w:t>
      </w:r>
      <w:r w:rsidR="006F627B" w:rsidRPr="00E6247E">
        <w:rPr>
          <w:color w:val="A8D08D" w:themeColor="accent6" w:themeTint="99"/>
        </w:rPr>
        <w:t xml:space="preserve">Teoh </w:t>
      </w:r>
      <w:r w:rsidR="006F627B" w:rsidRPr="00E6247E">
        <w:rPr>
          <w:i/>
          <w:color w:val="A8D08D" w:themeColor="accent6" w:themeTint="99"/>
        </w:rPr>
        <w:t xml:space="preserve">et al. </w:t>
      </w:r>
      <w:r w:rsidR="006F627B" w:rsidRPr="00E6247E">
        <w:rPr>
          <w:color w:val="A8D08D" w:themeColor="accent6" w:themeTint="99"/>
        </w:rPr>
        <w:t>(2021) have concluded that recognition acts as an effective fringe benefit</w:t>
      </w:r>
      <w:r w:rsidR="00E6247E" w:rsidRPr="00E6247E">
        <w:rPr>
          <w:color w:val="A8D08D" w:themeColor="accent6" w:themeTint="99"/>
        </w:rPr>
        <w:t xml:space="preserve">, </w:t>
      </w:r>
      <w:proofErr w:type="gramStart"/>
      <w:r w:rsidR="00E6247E" w:rsidRPr="00E6247E">
        <w:rPr>
          <w:color w:val="A8D08D" w:themeColor="accent6" w:themeTint="99"/>
        </w:rPr>
        <w:t>sim</w:t>
      </w:r>
      <w:r w:rsidR="00C45C41">
        <w:rPr>
          <w:color w:val="A8D08D" w:themeColor="accent6" w:themeTint="99"/>
        </w:rPr>
        <w:t>i</w:t>
      </w:r>
      <w:r w:rsidR="00E6247E" w:rsidRPr="00E6247E">
        <w:rPr>
          <w:color w:val="A8D08D" w:themeColor="accent6" w:themeTint="99"/>
        </w:rPr>
        <w:t>lar to</w:t>
      </w:r>
      <w:proofErr w:type="gramEnd"/>
      <w:r w:rsidR="00E6247E" w:rsidRPr="00E6247E">
        <w:rPr>
          <w:color w:val="A8D08D" w:themeColor="accent6" w:themeTint="99"/>
        </w:rPr>
        <w:t xml:space="preserve"> this survey</w:t>
      </w:r>
      <w:r w:rsidR="00C45C41">
        <w:rPr>
          <w:color w:val="A8D08D" w:themeColor="accent6" w:themeTint="99"/>
        </w:rPr>
        <w:t>'s</w:t>
      </w:r>
      <w:r w:rsidR="00E6247E" w:rsidRPr="00E6247E">
        <w:rPr>
          <w:color w:val="A8D08D" w:themeColor="accent6" w:themeTint="99"/>
        </w:rPr>
        <w:t xml:space="preserve"> findings.</w:t>
      </w:r>
      <w:r w:rsidR="00E6247E">
        <w:t xml:space="preserve">  </w:t>
      </w:r>
      <w:r w:rsidR="006F627B">
        <w:t xml:space="preserve">   </w:t>
      </w:r>
    </w:p>
    <w:p w14:paraId="08A5DFD3" w14:textId="77777777" w:rsidR="00B24F32" w:rsidRDefault="00B24F32" w:rsidP="00B24F32">
      <w:pPr>
        <w:jc w:val="center"/>
      </w:pPr>
      <w:r>
        <w:rPr>
          <w:noProof/>
          <w:lang w:val="en-IN" w:eastAsia="en-IN"/>
        </w:rPr>
        <w:drawing>
          <wp:inline distT="0" distB="0" distL="0" distR="0" wp14:anchorId="17584A44" wp14:editId="3125DF22">
            <wp:extent cx="4724400" cy="1863513"/>
            <wp:effectExtent l="19050" t="19050" r="19050" b="2286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728640" cy="1865185"/>
                    </a:xfrm>
                    <a:prstGeom prst="rect">
                      <a:avLst/>
                    </a:prstGeom>
                    <a:ln>
                      <a:solidFill>
                        <a:schemeClr val="tx1"/>
                      </a:solidFill>
                    </a:ln>
                  </pic:spPr>
                </pic:pic>
              </a:graphicData>
            </a:graphic>
          </wp:inline>
        </w:drawing>
      </w:r>
    </w:p>
    <w:p w14:paraId="5E8854FA" w14:textId="77777777" w:rsidR="00B24F32" w:rsidRDefault="00B24F32" w:rsidP="00B24F32">
      <w:pPr>
        <w:jc w:val="center"/>
        <w:rPr>
          <w:b/>
        </w:rPr>
      </w:pPr>
      <w:r>
        <w:rPr>
          <w:b/>
        </w:rPr>
        <w:t>Table 30: Incentives and Rewards through Fringe Benefits</w:t>
      </w:r>
    </w:p>
    <w:p w14:paraId="2F30E4EC" w14:textId="77777777" w:rsidR="00B24F32" w:rsidRDefault="00B24F32" w:rsidP="00B24F32">
      <w:pPr>
        <w:jc w:val="center"/>
        <w:rPr>
          <w:b/>
        </w:rPr>
      </w:pPr>
      <w:r>
        <w:rPr>
          <w:noProof/>
          <w:lang w:val="en-IN" w:eastAsia="en-IN"/>
        </w:rPr>
        <w:drawing>
          <wp:inline distT="0" distB="0" distL="0" distR="0" wp14:anchorId="14EDD952" wp14:editId="03B6DA96">
            <wp:extent cx="5267325" cy="3110873"/>
            <wp:effectExtent l="19050" t="19050" r="9525" b="133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268051" cy="3111302"/>
                    </a:xfrm>
                    <a:prstGeom prst="rect">
                      <a:avLst/>
                    </a:prstGeom>
                    <a:ln>
                      <a:solidFill>
                        <a:schemeClr val="tx1"/>
                      </a:solidFill>
                    </a:ln>
                  </pic:spPr>
                </pic:pic>
              </a:graphicData>
            </a:graphic>
          </wp:inline>
        </w:drawing>
      </w:r>
    </w:p>
    <w:p w14:paraId="01CAED02" w14:textId="77777777" w:rsidR="00B24F32" w:rsidRDefault="001A009D" w:rsidP="00B24F32">
      <w:pPr>
        <w:jc w:val="center"/>
        <w:rPr>
          <w:b/>
        </w:rPr>
      </w:pPr>
      <w:r>
        <w:rPr>
          <w:b/>
        </w:rPr>
        <w:t>Figure 34</w:t>
      </w:r>
      <w:r w:rsidR="00B24F32">
        <w:rPr>
          <w:b/>
        </w:rPr>
        <w:t>: Incentives and Rewards through Fringe Benefits</w:t>
      </w:r>
    </w:p>
    <w:p w14:paraId="60F30CD6" w14:textId="02772BD4" w:rsidR="00B24F32" w:rsidRDefault="00B24F32" w:rsidP="00B24F32">
      <w:r w:rsidRPr="003F0D19">
        <w:t>78% of the employees</w:t>
      </w:r>
      <w:r w:rsidRPr="005757CE">
        <w:rPr>
          <w:color w:val="FF0000"/>
        </w:rPr>
        <w:t xml:space="preserve"> </w:t>
      </w:r>
      <w:r>
        <w:t>within Pizza Hut have believed that they have often been rewarded with benefits for their work in the company, and this has motivated them to put their best efforts within the company during working hours. 7% of the employees have, however, believed that the fringe benefits have not been valuable to the companies in terms of incentives and rewards.</w:t>
      </w:r>
      <w:r w:rsidR="005A1B36">
        <w:t xml:space="preserve"> </w:t>
      </w:r>
      <w:r w:rsidR="005A1B36" w:rsidRPr="00AA156E">
        <w:rPr>
          <w:color w:val="A8D08D" w:themeColor="accent6" w:themeTint="99"/>
        </w:rPr>
        <w:t xml:space="preserve">The main findings of </w:t>
      </w:r>
      <w:proofErr w:type="spellStart"/>
      <w:r w:rsidR="005A1B36" w:rsidRPr="00AA156E">
        <w:rPr>
          <w:color w:val="A8D08D" w:themeColor="accent6" w:themeTint="99"/>
        </w:rPr>
        <w:t>Arokiasamy</w:t>
      </w:r>
      <w:proofErr w:type="spellEnd"/>
      <w:r w:rsidR="005A1B36" w:rsidRPr="00AA156E">
        <w:rPr>
          <w:color w:val="A8D08D" w:themeColor="accent6" w:themeTint="99"/>
        </w:rPr>
        <w:t xml:space="preserve"> (2019) supported this survey results that employee rewards </w:t>
      </w:r>
      <w:r w:rsidR="00F4427B" w:rsidRPr="00AA156E">
        <w:rPr>
          <w:color w:val="A8D08D" w:themeColor="accent6" w:themeTint="99"/>
        </w:rPr>
        <w:t xml:space="preserve">as fringe benefits motivate them to put </w:t>
      </w:r>
      <w:r w:rsidR="00C45C41">
        <w:rPr>
          <w:color w:val="A8D08D" w:themeColor="accent6" w:themeTint="99"/>
        </w:rPr>
        <w:t xml:space="preserve">in </w:t>
      </w:r>
      <w:r w:rsidR="00F4427B" w:rsidRPr="00AA156E">
        <w:rPr>
          <w:color w:val="A8D08D" w:themeColor="accent6" w:themeTint="99"/>
        </w:rPr>
        <w:t xml:space="preserve">their best efforts.   </w:t>
      </w:r>
      <w:r w:rsidR="005A1B36" w:rsidRPr="00AA156E">
        <w:rPr>
          <w:color w:val="A8D08D" w:themeColor="accent6" w:themeTint="99"/>
        </w:rPr>
        <w:t xml:space="preserve">     </w:t>
      </w:r>
    </w:p>
    <w:p w14:paraId="674066E7" w14:textId="77777777" w:rsidR="00B24F32" w:rsidRDefault="00B24F32" w:rsidP="00B24F32">
      <w:pPr>
        <w:jc w:val="center"/>
      </w:pPr>
      <w:r>
        <w:rPr>
          <w:noProof/>
          <w:lang w:val="en-IN" w:eastAsia="en-IN"/>
        </w:rPr>
        <w:drawing>
          <wp:inline distT="0" distB="0" distL="0" distR="0" wp14:anchorId="18EC5E06" wp14:editId="3EDFC221">
            <wp:extent cx="4371975" cy="1766072"/>
            <wp:effectExtent l="19050" t="19050" r="9525" b="2476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376637" cy="1767955"/>
                    </a:xfrm>
                    <a:prstGeom prst="rect">
                      <a:avLst/>
                    </a:prstGeom>
                    <a:ln>
                      <a:solidFill>
                        <a:schemeClr val="tx1"/>
                      </a:solidFill>
                    </a:ln>
                  </pic:spPr>
                </pic:pic>
              </a:graphicData>
            </a:graphic>
          </wp:inline>
        </w:drawing>
      </w:r>
    </w:p>
    <w:p w14:paraId="2CB891BF" w14:textId="77777777" w:rsidR="00B24F32" w:rsidRDefault="00B24F32" w:rsidP="00B24F32">
      <w:pPr>
        <w:jc w:val="center"/>
        <w:rPr>
          <w:b/>
        </w:rPr>
      </w:pPr>
      <w:r>
        <w:rPr>
          <w:b/>
        </w:rPr>
        <w:t>Table 31: Flexible Working Hours as a Fringe Benefit</w:t>
      </w:r>
    </w:p>
    <w:p w14:paraId="3FBC2075" w14:textId="77777777" w:rsidR="00B24F32" w:rsidRDefault="00B24F32" w:rsidP="00B24F32">
      <w:pPr>
        <w:jc w:val="center"/>
        <w:rPr>
          <w:b/>
        </w:rPr>
      </w:pPr>
      <w:r>
        <w:rPr>
          <w:noProof/>
          <w:lang w:val="en-IN" w:eastAsia="en-IN"/>
        </w:rPr>
        <w:drawing>
          <wp:inline distT="0" distB="0" distL="0" distR="0" wp14:anchorId="29273D70" wp14:editId="616CB62C">
            <wp:extent cx="4953000" cy="2899833"/>
            <wp:effectExtent l="19050" t="19050" r="19050" b="152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959948" cy="2903901"/>
                    </a:xfrm>
                    <a:prstGeom prst="rect">
                      <a:avLst/>
                    </a:prstGeom>
                    <a:ln>
                      <a:solidFill>
                        <a:schemeClr val="tx1"/>
                      </a:solidFill>
                    </a:ln>
                  </pic:spPr>
                </pic:pic>
              </a:graphicData>
            </a:graphic>
          </wp:inline>
        </w:drawing>
      </w:r>
    </w:p>
    <w:p w14:paraId="2F35FAB4" w14:textId="77777777" w:rsidR="00B24F32" w:rsidRDefault="001A009D" w:rsidP="00B24F32">
      <w:pPr>
        <w:jc w:val="center"/>
        <w:rPr>
          <w:b/>
        </w:rPr>
      </w:pPr>
      <w:r>
        <w:rPr>
          <w:b/>
        </w:rPr>
        <w:t>Figure 35</w:t>
      </w:r>
      <w:r w:rsidR="00B24F32">
        <w:rPr>
          <w:b/>
        </w:rPr>
        <w:t>: Flexible Working Hours as a Fringe Benefit</w:t>
      </w:r>
    </w:p>
    <w:p w14:paraId="44DF88D5" w14:textId="4DBFBA16" w:rsidR="00B24F32" w:rsidRDefault="00B24F32" w:rsidP="00B24F32">
      <w:r w:rsidRPr="003F0D19">
        <w:t>82% of the</w:t>
      </w:r>
      <w:r w:rsidRPr="005757CE">
        <w:rPr>
          <w:color w:val="FF0000"/>
        </w:rPr>
        <w:t xml:space="preserve"> </w:t>
      </w:r>
      <w:r>
        <w:t>employees within the survey believed that the flexible working hours within the company had been a potent fringe benefit, and it has helped them to take care of their family while being employed.</w:t>
      </w:r>
      <w:r w:rsidR="00E6247E">
        <w:t xml:space="preserve"> </w:t>
      </w:r>
    </w:p>
    <w:p w14:paraId="4E912B1F" w14:textId="77777777" w:rsidR="00B24F32" w:rsidRDefault="00B24F32" w:rsidP="00B24F32">
      <w:pPr>
        <w:jc w:val="center"/>
      </w:pPr>
      <w:r>
        <w:rPr>
          <w:noProof/>
          <w:lang w:val="en-IN" w:eastAsia="en-IN"/>
        </w:rPr>
        <w:drawing>
          <wp:inline distT="0" distB="0" distL="0" distR="0" wp14:anchorId="22959093" wp14:editId="5ED82208">
            <wp:extent cx="4819650" cy="1952576"/>
            <wp:effectExtent l="19050" t="19050" r="19050" b="1016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824240" cy="1954436"/>
                    </a:xfrm>
                    <a:prstGeom prst="rect">
                      <a:avLst/>
                    </a:prstGeom>
                    <a:ln>
                      <a:solidFill>
                        <a:schemeClr val="tx1"/>
                      </a:solidFill>
                    </a:ln>
                  </pic:spPr>
                </pic:pic>
              </a:graphicData>
            </a:graphic>
          </wp:inline>
        </w:drawing>
      </w:r>
    </w:p>
    <w:p w14:paraId="323012A3" w14:textId="77777777" w:rsidR="00B24F32" w:rsidRDefault="00B24F32" w:rsidP="00B24F32">
      <w:pPr>
        <w:jc w:val="center"/>
        <w:rPr>
          <w:b/>
        </w:rPr>
      </w:pPr>
      <w:r>
        <w:rPr>
          <w:b/>
        </w:rPr>
        <w:t>Table 32: Effectiveness of Training and Development as Fringe Benefits</w:t>
      </w:r>
    </w:p>
    <w:p w14:paraId="7947D0E7" w14:textId="77777777" w:rsidR="00B24F32" w:rsidRDefault="00B24F32" w:rsidP="00B24F32">
      <w:pPr>
        <w:jc w:val="center"/>
        <w:rPr>
          <w:b/>
        </w:rPr>
      </w:pPr>
      <w:r>
        <w:rPr>
          <w:noProof/>
          <w:lang w:val="en-IN" w:eastAsia="en-IN"/>
        </w:rPr>
        <w:drawing>
          <wp:inline distT="0" distB="0" distL="0" distR="0" wp14:anchorId="249E6373" wp14:editId="6B5A04BF">
            <wp:extent cx="5143500" cy="3004771"/>
            <wp:effectExtent l="19050" t="19050" r="19050" b="2476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150097" cy="3008625"/>
                    </a:xfrm>
                    <a:prstGeom prst="rect">
                      <a:avLst/>
                    </a:prstGeom>
                    <a:ln>
                      <a:solidFill>
                        <a:schemeClr val="tx1"/>
                      </a:solidFill>
                    </a:ln>
                  </pic:spPr>
                </pic:pic>
              </a:graphicData>
            </a:graphic>
          </wp:inline>
        </w:drawing>
      </w:r>
    </w:p>
    <w:p w14:paraId="53261804" w14:textId="77777777" w:rsidR="00B24F32" w:rsidRDefault="001A009D" w:rsidP="00B24F32">
      <w:pPr>
        <w:jc w:val="center"/>
        <w:rPr>
          <w:b/>
        </w:rPr>
      </w:pPr>
      <w:r>
        <w:rPr>
          <w:b/>
        </w:rPr>
        <w:t>Figure 36</w:t>
      </w:r>
      <w:r w:rsidR="00B24F32">
        <w:rPr>
          <w:b/>
        </w:rPr>
        <w:t>: Effectiveness of Training and Development as Fringe Benefits</w:t>
      </w:r>
    </w:p>
    <w:p w14:paraId="77743315" w14:textId="66018D89" w:rsidR="00B24F32" w:rsidRDefault="00B24F32" w:rsidP="00B24F32">
      <w:r w:rsidRPr="003F0D19">
        <w:t>87% of the employees have appreciated the training and development through the means of</w:t>
      </w:r>
      <w:r>
        <w:t xml:space="preserve"> fringe benefits since these have meant that the employees have got the opportunity to upskill themselves in a consistent manner.</w:t>
      </w:r>
      <w:r w:rsidR="00AA156E">
        <w:t xml:space="preserve"> </w:t>
      </w:r>
      <w:r w:rsidR="00AA156E" w:rsidRPr="00BB4BD8">
        <w:rPr>
          <w:color w:val="A8D08D" w:themeColor="accent6" w:themeTint="99"/>
        </w:rPr>
        <w:t>The survey conducted by Awang and Yusuf (2020) ha</w:t>
      </w:r>
      <w:r w:rsidR="00C45C41">
        <w:rPr>
          <w:color w:val="A8D08D" w:themeColor="accent6" w:themeTint="99"/>
        </w:rPr>
        <w:t>s</w:t>
      </w:r>
      <w:r w:rsidR="00AA156E" w:rsidRPr="00BB4BD8">
        <w:rPr>
          <w:color w:val="A8D08D" w:themeColor="accent6" w:themeTint="99"/>
        </w:rPr>
        <w:t xml:space="preserve"> led to similar information that training and development programs act as effective fringe benefits, encouraging workers to perform </w:t>
      </w:r>
      <w:r w:rsidR="00C45C41">
        <w:rPr>
          <w:color w:val="A8D08D" w:themeColor="accent6" w:themeTint="99"/>
        </w:rPr>
        <w:t xml:space="preserve">at </w:t>
      </w:r>
      <w:r w:rsidR="00AA156E" w:rsidRPr="00BB4BD8">
        <w:rPr>
          <w:color w:val="A8D08D" w:themeColor="accent6" w:themeTint="99"/>
        </w:rPr>
        <w:t xml:space="preserve">their best level.               </w:t>
      </w:r>
    </w:p>
    <w:p w14:paraId="3FD8A078" w14:textId="77777777" w:rsidR="00B24F32" w:rsidRDefault="00B24F32" w:rsidP="00B24F32">
      <w:pPr>
        <w:jc w:val="center"/>
      </w:pPr>
      <w:r>
        <w:rPr>
          <w:noProof/>
          <w:lang w:val="en-IN" w:eastAsia="en-IN"/>
        </w:rPr>
        <w:drawing>
          <wp:inline distT="0" distB="0" distL="0" distR="0" wp14:anchorId="777508A5" wp14:editId="5FD9AC7B">
            <wp:extent cx="4809423" cy="1903730"/>
            <wp:effectExtent l="19050" t="19050" r="10795" b="203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819533" cy="1907732"/>
                    </a:xfrm>
                    <a:prstGeom prst="rect">
                      <a:avLst/>
                    </a:prstGeom>
                    <a:ln>
                      <a:solidFill>
                        <a:schemeClr val="tx1"/>
                      </a:solidFill>
                    </a:ln>
                  </pic:spPr>
                </pic:pic>
              </a:graphicData>
            </a:graphic>
          </wp:inline>
        </w:drawing>
      </w:r>
    </w:p>
    <w:p w14:paraId="7490EE89" w14:textId="77777777" w:rsidR="00B24F32" w:rsidRDefault="00B24F32" w:rsidP="00B24F32">
      <w:pPr>
        <w:jc w:val="center"/>
        <w:rPr>
          <w:b/>
        </w:rPr>
      </w:pPr>
      <w:r>
        <w:rPr>
          <w:b/>
        </w:rPr>
        <w:t>Table 33: Mandating Fringe Benefits</w:t>
      </w:r>
    </w:p>
    <w:p w14:paraId="771C00E4" w14:textId="77777777" w:rsidR="00B24F32" w:rsidRDefault="00B24F32" w:rsidP="00B24F32">
      <w:pPr>
        <w:jc w:val="center"/>
        <w:rPr>
          <w:b/>
        </w:rPr>
      </w:pPr>
      <w:r>
        <w:rPr>
          <w:noProof/>
          <w:lang w:val="en-IN" w:eastAsia="en-IN"/>
        </w:rPr>
        <w:drawing>
          <wp:inline distT="0" distB="0" distL="0" distR="0" wp14:anchorId="3CBAE557" wp14:editId="68FD21B4">
            <wp:extent cx="5257800" cy="3113112"/>
            <wp:effectExtent l="19050" t="19050" r="19050" b="1143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260460" cy="3114687"/>
                    </a:xfrm>
                    <a:prstGeom prst="rect">
                      <a:avLst/>
                    </a:prstGeom>
                    <a:ln>
                      <a:solidFill>
                        <a:schemeClr val="tx1"/>
                      </a:solidFill>
                    </a:ln>
                  </pic:spPr>
                </pic:pic>
              </a:graphicData>
            </a:graphic>
          </wp:inline>
        </w:drawing>
      </w:r>
    </w:p>
    <w:p w14:paraId="085B263D" w14:textId="77777777" w:rsidR="00B24F32" w:rsidRDefault="001A009D" w:rsidP="00B24F32">
      <w:pPr>
        <w:jc w:val="center"/>
        <w:rPr>
          <w:b/>
        </w:rPr>
      </w:pPr>
      <w:r>
        <w:rPr>
          <w:b/>
        </w:rPr>
        <w:t>Figure 37</w:t>
      </w:r>
      <w:r w:rsidR="00B24F32">
        <w:rPr>
          <w:b/>
        </w:rPr>
        <w:t>: Mandating Fringe Benefits</w:t>
      </w:r>
    </w:p>
    <w:p w14:paraId="2BD6ABEE" w14:textId="77777777" w:rsidR="00B24F32" w:rsidRDefault="00B24F32" w:rsidP="00B24F32">
      <w:r w:rsidRPr="003F0D19">
        <w:t>79% of the</w:t>
      </w:r>
      <w:r w:rsidRPr="007746A6">
        <w:rPr>
          <w:color w:val="FF0000"/>
        </w:rPr>
        <w:t xml:space="preserve"> </w:t>
      </w:r>
      <w:r>
        <w:t>employees have valued the fringe benefits that have been provided by the company since these have helped them to increase their motivation.</w:t>
      </w:r>
    </w:p>
    <w:p w14:paraId="658EA505" w14:textId="77777777" w:rsidR="00B24F32" w:rsidRDefault="00B24F32" w:rsidP="00B24F32">
      <w:pPr>
        <w:jc w:val="center"/>
      </w:pPr>
      <w:r>
        <w:rPr>
          <w:noProof/>
          <w:lang w:val="en-IN" w:eastAsia="en-IN"/>
        </w:rPr>
        <w:drawing>
          <wp:inline distT="0" distB="0" distL="0" distR="0" wp14:anchorId="5202F432" wp14:editId="565EFB07">
            <wp:extent cx="5095875" cy="2061216"/>
            <wp:effectExtent l="19050" t="19050" r="9525" b="152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099156" cy="2062543"/>
                    </a:xfrm>
                    <a:prstGeom prst="rect">
                      <a:avLst/>
                    </a:prstGeom>
                    <a:ln>
                      <a:solidFill>
                        <a:schemeClr val="tx1"/>
                      </a:solidFill>
                    </a:ln>
                  </pic:spPr>
                </pic:pic>
              </a:graphicData>
            </a:graphic>
          </wp:inline>
        </w:drawing>
      </w:r>
    </w:p>
    <w:p w14:paraId="2C5DAFAC" w14:textId="77777777" w:rsidR="00B24F32" w:rsidRDefault="00B24F32" w:rsidP="00B24F32">
      <w:pPr>
        <w:jc w:val="center"/>
        <w:rPr>
          <w:b/>
        </w:rPr>
      </w:pPr>
      <w:r>
        <w:rPr>
          <w:b/>
        </w:rPr>
        <w:t>Table 34: Compensation as Fringe Benefits</w:t>
      </w:r>
    </w:p>
    <w:p w14:paraId="212920D1" w14:textId="77777777" w:rsidR="00B24F32" w:rsidRDefault="00B24F32" w:rsidP="00B24F32">
      <w:pPr>
        <w:jc w:val="center"/>
        <w:rPr>
          <w:b/>
        </w:rPr>
      </w:pPr>
      <w:r>
        <w:rPr>
          <w:noProof/>
          <w:lang w:val="en-IN" w:eastAsia="en-IN"/>
        </w:rPr>
        <w:drawing>
          <wp:inline distT="0" distB="0" distL="0" distR="0" wp14:anchorId="14D125B8" wp14:editId="36A0C615">
            <wp:extent cx="5410200" cy="3233404"/>
            <wp:effectExtent l="19050" t="19050" r="19050" b="2476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15783" cy="3236741"/>
                    </a:xfrm>
                    <a:prstGeom prst="rect">
                      <a:avLst/>
                    </a:prstGeom>
                    <a:ln>
                      <a:solidFill>
                        <a:schemeClr val="tx1"/>
                      </a:solidFill>
                    </a:ln>
                  </pic:spPr>
                </pic:pic>
              </a:graphicData>
            </a:graphic>
          </wp:inline>
        </w:drawing>
      </w:r>
    </w:p>
    <w:p w14:paraId="41DCC8C5" w14:textId="77777777" w:rsidR="00B24F32" w:rsidRDefault="001A009D" w:rsidP="00B24F32">
      <w:pPr>
        <w:jc w:val="center"/>
        <w:rPr>
          <w:b/>
        </w:rPr>
      </w:pPr>
      <w:r>
        <w:rPr>
          <w:b/>
        </w:rPr>
        <w:t>Figure 38</w:t>
      </w:r>
      <w:r w:rsidR="00B24F32">
        <w:rPr>
          <w:b/>
        </w:rPr>
        <w:t>: Compensation as Fringe Benefits</w:t>
      </w:r>
    </w:p>
    <w:p w14:paraId="4E0EF50C" w14:textId="2C269D82" w:rsidR="00B24F32" w:rsidRDefault="00B24F32" w:rsidP="0020353C">
      <w:r>
        <w:t xml:space="preserve">Through this question, it has been understood </w:t>
      </w:r>
      <w:r w:rsidRPr="003F0D19">
        <w:t>that 81% of the</w:t>
      </w:r>
      <w:r w:rsidRPr="007746A6">
        <w:rPr>
          <w:color w:val="FF0000"/>
        </w:rPr>
        <w:t xml:space="preserve"> </w:t>
      </w:r>
      <w:r>
        <w:t>employees have valued the compensation that they have received from Pizza Hut because of better performance.</w:t>
      </w:r>
      <w:r w:rsidR="0020353C">
        <w:t xml:space="preserve"> </w:t>
      </w:r>
      <w:r w:rsidR="0020353C" w:rsidRPr="002606BB">
        <w:rPr>
          <w:color w:val="A8D08D" w:themeColor="accent6" w:themeTint="99"/>
        </w:rPr>
        <w:t xml:space="preserve">The outcomes of Okpara (2021) have also suggested the fact that direct monetary compensation works as effective fringe benefits.     </w:t>
      </w:r>
    </w:p>
    <w:p w14:paraId="2EDBB224" w14:textId="77777777" w:rsidR="00B24F32" w:rsidRDefault="00B24F32" w:rsidP="00B24F32">
      <w:pPr>
        <w:jc w:val="center"/>
      </w:pPr>
      <w:r>
        <w:rPr>
          <w:noProof/>
          <w:lang w:val="en-IN" w:eastAsia="en-IN"/>
        </w:rPr>
        <w:drawing>
          <wp:inline distT="0" distB="0" distL="0" distR="0" wp14:anchorId="50DBDCFC" wp14:editId="1DB982B8">
            <wp:extent cx="4772025" cy="1898104"/>
            <wp:effectExtent l="19050" t="19050" r="9525" b="260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776659" cy="1899947"/>
                    </a:xfrm>
                    <a:prstGeom prst="rect">
                      <a:avLst/>
                    </a:prstGeom>
                    <a:ln>
                      <a:solidFill>
                        <a:schemeClr val="tx1"/>
                      </a:solidFill>
                    </a:ln>
                  </pic:spPr>
                </pic:pic>
              </a:graphicData>
            </a:graphic>
          </wp:inline>
        </w:drawing>
      </w:r>
    </w:p>
    <w:p w14:paraId="3D4DCE51" w14:textId="77777777" w:rsidR="00B24F32" w:rsidRDefault="00B24F32" w:rsidP="00B24F32">
      <w:pPr>
        <w:jc w:val="center"/>
        <w:rPr>
          <w:b/>
        </w:rPr>
      </w:pPr>
      <w:r>
        <w:rPr>
          <w:b/>
        </w:rPr>
        <w:t>Table 35: Positive Workplace Culture through Fringe Benefits</w:t>
      </w:r>
    </w:p>
    <w:p w14:paraId="6CF0DEF4" w14:textId="77777777" w:rsidR="00B24F32" w:rsidRDefault="00B24F32" w:rsidP="00B24F32">
      <w:pPr>
        <w:jc w:val="center"/>
        <w:rPr>
          <w:b/>
        </w:rPr>
      </w:pPr>
      <w:r>
        <w:rPr>
          <w:noProof/>
          <w:lang w:val="en-IN" w:eastAsia="en-IN"/>
        </w:rPr>
        <w:drawing>
          <wp:inline distT="0" distB="0" distL="0" distR="0" wp14:anchorId="70D89825" wp14:editId="4051B256">
            <wp:extent cx="5353050" cy="3161502"/>
            <wp:effectExtent l="19050" t="19050" r="19050" b="203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357224" cy="3163967"/>
                    </a:xfrm>
                    <a:prstGeom prst="rect">
                      <a:avLst/>
                    </a:prstGeom>
                    <a:ln>
                      <a:solidFill>
                        <a:schemeClr val="tx1"/>
                      </a:solidFill>
                    </a:ln>
                  </pic:spPr>
                </pic:pic>
              </a:graphicData>
            </a:graphic>
          </wp:inline>
        </w:drawing>
      </w:r>
    </w:p>
    <w:p w14:paraId="6FA61533" w14:textId="77777777" w:rsidR="00B24F32" w:rsidRDefault="001A009D" w:rsidP="00B24F32">
      <w:pPr>
        <w:jc w:val="center"/>
        <w:rPr>
          <w:b/>
        </w:rPr>
      </w:pPr>
      <w:r>
        <w:rPr>
          <w:b/>
        </w:rPr>
        <w:t>Figure 39</w:t>
      </w:r>
      <w:r w:rsidR="00B24F32">
        <w:rPr>
          <w:b/>
        </w:rPr>
        <w:t>: Positive Workplace Culture through Fringe Benefits</w:t>
      </w:r>
    </w:p>
    <w:p w14:paraId="5188285B" w14:textId="10BA448A" w:rsidR="00B24F32" w:rsidRDefault="00B24F32" w:rsidP="00B24F32">
      <w:r>
        <w:t xml:space="preserve">A positive workplace culture that has been formed </w:t>
      </w:r>
      <w:proofErr w:type="gramStart"/>
      <w:r>
        <w:t>as a result of</w:t>
      </w:r>
      <w:proofErr w:type="gramEnd"/>
      <w:r>
        <w:t xml:space="preserve"> fringe benefits within the company of Pizza Hut has been appreciated </w:t>
      </w:r>
      <w:r w:rsidRPr="003F0D19">
        <w:t>by 78% of the total</w:t>
      </w:r>
      <w:r>
        <w:t xml:space="preserve"> employees who have taken part in the research.</w:t>
      </w:r>
      <w:r w:rsidR="00BB4BD8">
        <w:t xml:space="preserve"> </w:t>
      </w:r>
      <w:proofErr w:type="spellStart"/>
      <w:r w:rsidR="00BB4BD8" w:rsidRPr="0020353C">
        <w:rPr>
          <w:color w:val="A8D08D" w:themeColor="accent6" w:themeTint="99"/>
        </w:rPr>
        <w:t>Kulikowski</w:t>
      </w:r>
      <w:proofErr w:type="spellEnd"/>
      <w:r w:rsidR="00BB4BD8" w:rsidRPr="0020353C">
        <w:rPr>
          <w:color w:val="A8D08D" w:themeColor="accent6" w:themeTint="99"/>
        </w:rPr>
        <w:t xml:space="preserve"> and </w:t>
      </w:r>
      <w:proofErr w:type="spellStart"/>
      <w:r w:rsidR="00BB4BD8" w:rsidRPr="0020353C">
        <w:rPr>
          <w:color w:val="A8D08D" w:themeColor="accent6" w:themeTint="99"/>
        </w:rPr>
        <w:t>Sedlak</w:t>
      </w:r>
      <w:proofErr w:type="spellEnd"/>
      <w:r w:rsidR="00BB4BD8" w:rsidRPr="0020353C">
        <w:rPr>
          <w:color w:val="A8D08D" w:themeColor="accent6" w:themeTint="99"/>
        </w:rPr>
        <w:t xml:space="preserve"> (2020) have also f</w:t>
      </w:r>
      <w:r w:rsidR="00C45C41">
        <w:rPr>
          <w:color w:val="A8D08D" w:themeColor="accent6" w:themeTint="99"/>
        </w:rPr>
        <w:t>ou</w:t>
      </w:r>
      <w:r w:rsidR="00BB4BD8" w:rsidRPr="0020353C">
        <w:rPr>
          <w:color w:val="A8D08D" w:themeColor="accent6" w:themeTint="99"/>
        </w:rPr>
        <w:t>nd that positive workplace culture usually improves the willingness of the employees to perform.</w:t>
      </w:r>
      <w:r w:rsidR="00BB4BD8">
        <w:t xml:space="preserve">       </w:t>
      </w:r>
    </w:p>
    <w:p w14:paraId="6F811B60" w14:textId="77777777" w:rsidR="00B24F32" w:rsidRDefault="00B24F32" w:rsidP="00B24F32">
      <w:pPr>
        <w:jc w:val="center"/>
      </w:pPr>
      <w:r>
        <w:rPr>
          <w:noProof/>
          <w:lang w:val="en-IN" w:eastAsia="en-IN"/>
        </w:rPr>
        <w:drawing>
          <wp:inline distT="0" distB="0" distL="0" distR="0" wp14:anchorId="1933607D" wp14:editId="63096DAE">
            <wp:extent cx="5038725" cy="1998264"/>
            <wp:effectExtent l="19050" t="19050" r="9525" b="215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043762" cy="2000262"/>
                    </a:xfrm>
                    <a:prstGeom prst="rect">
                      <a:avLst/>
                    </a:prstGeom>
                    <a:ln>
                      <a:solidFill>
                        <a:schemeClr val="tx1"/>
                      </a:solidFill>
                    </a:ln>
                  </pic:spPr>
                </pic:pic>
              </a:graphicData>
            </a:graphic>
          </wp:inline>
        </w:drawing>
      </w:r>
    </w:p>
    <w:p w14:paraId="4704166E" w14:textId="77777777" w:rsidR="00B24F32" w:rsidRDefault="00B24F32" w:rsidP="00B24F32">
      <w:pPr>
        <w:jc w:val="center"/>
        <w:rPr>
          <w:b/>
        </w:rPr>
      </w:pPr>
      <w:r>
        <w:rPr>
          <w:b/>
        </w:rPr>
        <w:t>Table 36: Attraction of New Employees through Fringe Benefits</w:t>
      </w:r>
    </w:p>
    <w:p w14:paraId="02DD4AD0" w14:textId="77777777" w:rsidR="00B24F32" w:rsidRDefault="00B24F32" w:rsidP="00B24F32">
      <w:pPr>
        <w:jc w:val="center"/>
        <w:rPr>
          <w:b/>
        </w:rPr>
      </w:pPr>
      <w:r>
        <w:rPr>
          <w:noProof/>
          <w:lang w:val="en-IN" w:eastAsia="en-IN"/>
        </w:rPr>
        <w:drawing>
          <wp:inline distT="0" distB="0" distL="0" distR="0" wp14:anchorId="7BC196FB" wp14:editId="4CCA152B">
            <wp:extent cx="5438775" cy="3197605"/>
            <wp:effectExtent l="19050" t="19050" r="9525" b="222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444848" cy="3201175"/>
                    </a:xfrm>
                    <a:prstGeom prst="rect">
                      <a:avLst/>
                    </a:prstGeom>
                    <a:ln>
                      <a:solidFill>
                        <a:schemeClr val="tx1"/>
                      </a:solidFill>
                    </a:ln>
                  </pic:spPr>
                </pic:pic>
              </a:graphicData>
            </a:graphic>
          </wp:inline>
        </w:drawing>
      </w:r>
    </w:p>
    <w:p w14:paraId="7E8BC0A9" w14:textId="77777777" w:rsidR="00B24F32" w:rsidRDefault="001A009D" w:rsidP="00B24F32">
      <w:pPr>
        <w:jc w:val="center"/>
        <w:rPr>
          <w:b/>
        </w:rPr>
      </w:pPr>
      <w:r>
        <w:rPr>
          <w:b/>
        </w:rPr>
        <w:t>Figure 40</w:t>
      </w:r>
      <w:r w:rsidR="00B24F32">
        <w:rPr>
          <w:b/>
        </w:rPr>
        <w:t>: Attraction of New Employees through Fringe Benefits</w:t>
      </w:r>
    </w:p>
    <w:p w14:paraId="526B0EF4" w14:textId="16121360" w:rsidR="00B24F32" w:rsidRDefault="00B24F32" w:rsidP="00B24F32">
      <w:r w:rsidRPr="003F0D19">
        <w:t>76% of the</w:t>
      </w:r>
      <w:r w:rsidRPr="001A29E2">
        <w:rPr>
          <w:color w:val="FF0000"/>
        </w:rPr>
        <w:t xml:space="preserve"> </w:t>
      </w:r>
      <w:r>
        <w:t>employees believed that fringe benefits had attracted new candidates towards the company.</w:t>
      </w:r>
      <w:r w:rsidR="00E6247E">
        <w:t xml:space="preserve"> </w:t>
      </w:r>
      <w:r w:rsidR="00F06236" w:rsidRPr="00F06236">
        <w:rPr>
          <w:color w:val="A8D08D" w:themeColor="accent6" w:themeTint="99"/>
        </w:rPr>
        <w:t>Sim</w:t>
      </w:r>
      <w:r w:rsidR="00C45C41">
        <w:rPr>
          <w:color w:val="A8D08D" w:themeColor="accent6" w:themeTint="99"/>
        </w:rPr>
        <w:t>ilarl</w:t>
      </w:r>
      <w:r w:rsidR="00F06236" w:rsidRPr="00F06236">
        <w:rPr>
          <w:color w:val="A8D08D" w:themeColor="accent6" w:themeTint="99"/>
        </w:rPr>
        <w:t>y</w:t>
      </w:r>
      <w:r w:rsidR="00F06236">
        <w:t xml:space="preserve">, </w:t>
      </w:r>
      <w:r w:rsidR="00F06236">
        <w:rPr>
          <w:color w:val="A8D08D" w:themeColor="accent6" w:themeTint="99"/>
        </w:rPr>
        <w:t>t</w:t>
      </w:r>
      <w:r w:rsidR="00E6247E" w:rsidRPr="00F06236">
        <w:rPr>
          <w:color w:val="A8D08D" w:themeColor="accent6" w:themeTint="99"/>
        </w:rPr>
        <w:t xml:space="preserve">he studies of </w:t>
      </w:r>
      <w:proofErr w:type="spellStart"/>
      <w:r w:rsidR="00E6247E" w:rsidRPr="00F06236">
        <w:rPr>
          <w:color w:val="A8D08D" w:themeColor="accent6" w:themeTint="99"/>
        </w:rPr>
        <w:t>Zirra</w:t>
      </w:r>
      <w:proofErr w:type="spellEnd"/>
      <w:r w:rsidR="00E6247E" w:rsidRPr="00F06236">
        <w:rPr>
          <w:color w:val="A8D08D" w:themeColor="accent6" w:themeTint="99"/>
        </w:rPr>
        <w:t xml:space="preserve">, </w:t>
      </w:r>
      <w:proofErr w:type="spellStart"/>
      <w:r w:rsidR="00E6247E" w:rsidRPr="00F06236">
        <w:rPr>
          <w:color w:val="A8D08D" w:themeColor="accent6" w:themeTint="99"/>
        </w:rPr>
        <w:t>Mambula</w:t>
      </w:r>
      <w:proofErr w:type="spellEnd"/>
      <w:r w:rsidR="00E6247E" w:rsidRPr="00F06236">
        <w:rPr>
          <w:color w:val="A8D08D" w:themeColor="accent6" w:themeTint="99"/>
        </w:rPr>
        <w:t xml:space="preserve"> and </w:t>
      </w:r>
      <w:proofErr w:type="spellStart"/>
      <w:r w:rsidR="00E6247E" w:rsidRPr="00F06236">
        <w:rPr>
          <w:color w:val="A8D08D" w:themeColor="accent6" w:themeTint="99"/>
        </w:rPr>
        <w:t>Anyatonwu</w:t>
      </w:r>
      <w:proofErr w:type="spellEnd"/>
      <w:r w:rsidR="00E6247E" w:rsidRPr="00F06236">
        <w:rPr>
          <w:color w:val="A8D08D" w:themeColor="accent6" w:themeTint="99"/>
        </w:rPr>
        <w:t xml:space="preserve"> (2019) have identified the fact that fringe benefits assist in attracting new employees.</w:t>
      </w:r>
      <w:r w:rsidR="00E6247E">
        <w:t xml:space="preserve">   </w:t>
      </w:r>
    </w:p>
    <w:p w14:paraId="70298546" w14:textId="77777777" w:rsidR="00B24F32" w:rsidRDefault="00B24F32" w:rsidP="00B24F32">
      <w:pPr>
        <w:jc w:val="center"/>
      </w:pPr>
      <w:r>
        <w:rPr>
          <w:noProof/>
          <w:lang w:val="en-IN" w:eastAsia="en-IN"/>
        </w:rPr>
        <w:drawing>
          <wp:inline distT="0" distB="0" distL="0" distR="0" wp14:anchorId="7F9AE15E" wp14:editId="73C4CFAD">
            <wp:extent cx="4886325" cy="1985853"/>
            <wp:effectExtent l="19050" t="19050" r="9525" b="146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889861" cy="1987290"/>
                    </a:xfrm>
                    <a:prstGeom prst="rect">
                      <a:avLst/>
                    </a:prstGeom>
                    <a:ln>
                      <a:solidFill>
                        <a:schemeClr val="tx1"/>
                      </a:solidFill>
                    </a:ln>
                  </pic:spPr>
                </pic:pic>
              </a:graphicData>
            </a:graphic>
          </wp:inline>
        </w:drawing>
      </w:r>
    </w:p>
    <w:p w14:paraId="03EAB815" w14:textId="77777777" w:rsidR="00B24F32" w:rsidRDefault="00B24F32" w:rsidP="00B24F32">
      <w:pPr>
        <w:jc w:val="center"/>
        <w:rPr>
          <w:b/>
        </w:rPr>
      </w:pPr>
      <w:r>
        <w:rPr>
          <w:b/>
        </w:rPr>
        <w:t>Table 37: Better Efficiency through Fringe Benefits</w:t>
      </w:r>
    </w:p>
    <w:p w14:paraId="5EA4B599" w14:textId="77777777" w:rsidR="00B24F32" w:rsidRDefault="00B24F32" w:rsidP="00B24F32">
      <w:pPr>
        <w:jc w:val="center"/>
        <w:rPr>
          <w:b/>
        </w:rPr>
      </w:pPr>
      <w:r>
        <w:rPr>
          <w:noProof/>
          <w:lang w:val="en-IN" w:eastAsia="en-IN"/>
        </w:rPr>
        <w:drawing>
          <wp:inline distT="0" distB="0" distL="0" distR="0" wp14:anchorId="60601BDA" wp14:editId="62196BB6">
            <wp:extent cx="5410200" cy="3168666"/>
            <wp:effectExtent l="19050" t="19050" r="19050" b="1270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413202" cy="3170424"/>
                    </a:xfrm>
                    <a:prstGeom prst="rect">
                      <a:avLst/>
                    </a:prstGeom>
                    <a:ln>
                      <a:solidFill>
                        <a:schemeClr val="tx1"/>
                      </a:solidFill>
                    </a:ln>
                  </pic:spPr>
                </pic:pic>
              </a:graphicData>
            </a:graphic>
          </wp:inline>
        </w:drawing>
      </w:r>
    </w:p>
    <w:p w14:paraId="6FD7A2B8" w14:textId="77777777" w:rsidR="00B24F32" w:rsidRDefault="001A009D" w:rsidP="00B24F32">
      <w:pPr>
        <w:jc w:val="center"/>
        <w:rPr>
          <w:b/>
        </w:rPr>
      </w:pPr>
      <w:r>
        <w:rPr>
          <w:b/>
        </w:rPr>
        <w:t>Figure 41</w:t>
      </w:r>
      <w:r w:rsidR="00B24F32">
        <w:rPr>
          <w:b/>
        </w:rPr>
        <w:t>: Better Efficiency through Fringe Benefits</w:t>
      </w:r>
    </w:p>
    <w:p w14:paraId="3E8A5B83" w14:textId="65521A3B" w:rsidR="00B24F32" w:rsidRDefault="00B24F32" w:rsidP="00B24F32">
      <w:r w:rsidRPr="003F0D19">
        <w:t>85%</w:t>
      </w:r>
      <w:r>
        <w:t xml:space="preserve"> of the participating employees have opined that fringe benefits have increased the efficiency of the companies.</w:t>
      </w:r>
      <w:r w:rsidR="00F06236">
        <w:t xml:space="preserve"> </w:t>
      </w:r>
      <w:r w:rsidR="00F06236" w:rsidRPr="00C176B1">
        <w:rPr>
          <w:color w:val="A8D08D" w:themeColor="accent6" w:themeTint="99"/>
        </w:rPr>
        <w:t>The survey arranged by Uddin (2019) ha</w:t>
      </w:r>
      <w:r w:rsidR="00C45C41">
        <w:rPr>
          <w:color w:val="A8D08D" w:themeColor="accent6" w:themeTint="99"/>
        </w:rPr>
        <w:t>s</w:t>
      </w:r>
      <w:r w:rsidR="00F06236" w:rsidRPr="00C176B1">
        <w:rPr>
          <w:color w:val="A8D08D" w:themeColor="accent6" w:themeTint="99"/>
        </w:rPr>
        <w:t xml:space="preserve"> provide</w:t>
      </w:r>
      <w:r w:rsidR="00C45C41">
        <w:rPr>
          <w:color w:val="A8D08D" w:themeColor="accent6" w:themeTint="99"/>
        </w:rPr>
        <w:t>d</w:t>
      </w:r>
      <w:r w:rsidR="00F06236" w:rsidRPr="00C176B1">
        <w:rPr>
          <w:color w:val="A8D08D" w:themeColor="accent6" w:themeTint="99"/>
        </w:rPr>
        <w:t xml:space="preserve"> information that fringe benefits improve the efficiency of </w:t>
      </w:r>
      <w:proofErr w:type="gramStart"/>
      <w:r w:rsidR="00F06236" w:rsidRPr="00C176B1">
        <w:rPr>
          <w:color w:val="A8D08D" w:themeColor="accent6" w:themeTint="99"/>
        </w:rPr>
        <w:t>fast food</w:t>
      </w:r>
      <w:proofErr w:type="gramEnd"/>
      <w:r w:rsidR="00F06236" w:rsidRPr="00C176B1">
        <w:rPr>
          <w:color w:val="A8D08D" w:themeColor="accent6" w:themeTint="99"/>
        </w:rPr>
        <w:t xml:space="preserve"> companies.</w:t>
      </w:r>
      <w:r w:rsidR="00F06236">
        <w:t xml:space="preserve">         </w:t>
      </w:r>
    </w:p>
    <w:p w14:paraId="5CE5955E" w14:textId="77777777" w:rsidR="00B24F32" w:rsidRDefault="00B24F32" w:rsidP="00B24F32">
      <w:pPr>
        <w:jc w:val="center"/>
      </w:pPr>
      <w:r>
        <w:rPr>
          <w:noProof/>
          <w:lang w:val="en-IN" w:eastAsia="en-IN"/>
        </w:rPr>
        <w:drawing>
          <wp:inline distT="0" distB="0" distL="0" distR="0" wp14:anchorId="04460614" wp14:editId="0D63E265">
            <wp:extent cx="4743450" cy="1838087"/>
            <wp:effectExtent l="19050" t="19050" r="19050" b="1016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748421" cy="1840013"/>
                    </a:xfrm>
                    <a:prstGeom prst="rect">
                      <a:avLst/>
                    </a:prstGeom>
                    <a:ln>
                      <a:solidFill>
                        <a:schemeClr val="tx1"/>
                      </a:solidFill>
                    </a:ln>
                  </pic:spPr>
                </pic:pic>
              </a:graphicData>
            </a:graphic>
          </wp:inline>
        </w:drawing>
      </w:r>
    </w:p>
    <w:p w14:paraId="6EA01CC0" w14:textId="77777777" w:rsidR="00B24F32" w:rsidRDefault="00B24F32" w:rsidP="00B24F32">
      <w:pPr>
        <w:jc w:val="center"/>
        <w:rPr>
          <w:b/>
        </w:rPr>
      </w:pPr>
      <w:r>
        <w:rPr>
          <w:b/>
        </w:rPr>
        <w:t>Table 38: Betterment of Relationship through Fringe Benefits</w:t>
      </w:r>
    </w:p>
    <w:p w14:paraId="0F7BD748" w14:textId="77777777" w:rsidR="00B24F32" w:rsidRDefault="00B24F32" w:rsidP="00B24F32">
      <w:pPr>
        <w:jc w:val="center"/>
        <w:rPr>
          <w:b/>
        </w:rPr>
      </w:pPr>
      <w:r>
        <w:rPr>
          <w:noProof/>
          <w:lang w:val="en-IN" w:eastAsia="en-IN"/>
        </w:rPr>
        <w:drawing>
          <wp:inline distT="0" distB="0" distL="0" distR="0" wp14:anchorId="4BF0E7DA" wp14:editId="73FB61A5">
            <wp:extent cx="5343525" cy="3155877"/>
            <wp:effectExtent l="19050" t="19050" r="9525" b="260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348666" cy="3158914"/>
                    </a:xfrm>
                    <a:prstGeom prst="rect">
                      <a:avLst/>
                    </a:prstGeom>
                    <a:ln>
                      <a:solidFill>
                        <a:schemeClr val="tx1"/>
                      </a:solidFill>
                    </a:ln>
                  </pic:spPr>
                </pic:pic>
              </a:graphicData>
            </a:graphic>
          </wp:inline>
        </w:drawing>
      </w:r>
    </w:p>
    <w:p w14:paraId="1CFE9D6E" w14:textId="77777777" w:rsidR="00B24F32" w:rsidRDefault="001A009D" w:rsidP="00B24F32">
      <w:pPr>
        <w:jc w:val="center"/>
        <w:rPr>
          <w:b/>
        </w:rPr>
      </w:pPr>
      <w:r>
        <w:rPr>
          <w:b/>
        </w:rPr>
        <w:t>Figure 42</w:t>
      </w:r>
      <w:r w:rsidR="00B24F32">
        <w:rPr>
          <w:b/>
        </w:rPr>
        <w:t>: Betterment of Relationship through Fringe Benefits</w:t>
      </w:r>
    </w:p>
    <w:p w14:paraId="6EEA483E" w14:textId="77777777" w:rsidR="00B24F32" w:rsidRDefault="00B24F32" w:rsidP="00B24F32">
      <w:r>
        <w:t>The relationships between the employees and the leadership have improved through fringe benefits</w:t>
      </w:r>
      <w:r w:rsidRPr="000853DB">
        <w:t>. 79%</w:t>
      </w:r>
      <w:r w:rsidRPr="007C0AA1">
        <w:rPr>
          <w:color w:val="FF0000"/>
        </w:rPr>
        <w:t xml:space="preserve"> </w:t>
      </w:r>
      <w:r>
        <w:t>of the employees agreed with this statement.</w:t>
      </w:r>
    </w:p>
    <w:p w14:paraId="2CE27713" w14:textId="77777777" w:rsidR="00B24F32" w:rsidRDefault="00B24F32" w:rsidP="00B24F32">
      <w:pPr>
        <w:jc w:val="center"/>
      </w:pPr>
      <w:r>
        <w:rPr>
          <w:noProof/>
          <w:lang w:val="en-IN" w:eastAsia="en-IN"/>
        </w:rPr>
        <w:drawing>
          <wp:inline distT="0" distB="0" distL="0" distR="0" wp14:anchorId="0DDDF3C6" wp14:editId="16DDBE16">
            <wp:extent cx="4886153" cy="1944020"/>
            <wp:effectExtent l="19050" t="19050" r="10160" b="184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900595" cy="1949766"/>
                    </a:xfrm>
                    <a:prstGeom prst="rect">
                      <a:avLst/>
                    </a:prstGeom>
                    <a:ln>
                      <a:solidFill>
                        <a:schemeClr val="tx1"/>
                      </a:solidFill>
                    </a:ln>
                  </pic:spPr>
                </pic:pic>
              </a:graphicData>
            </a:graphic>
          </wp:inline>
        </w:drawing>
      </w:r>
    </w:p>
    <w:p w14:paraId="06FED3D2" w14:textId="77777777" w:rsidR="00B24F32" w:rsidRDefault="00B24F32" w:rsidP="00B24F32">
      <w:pPr>
        <w:jc w:val="center"/>
        <w:rPr>
          <w:b/>
        </w:rPr>
      </w:pPr>
      <w:r>
        <w:rPr>
          <w:b/>
        </w:rPr>
        <w:t>Table 39: Improving Overall Productivity</w:t>
      </w:r>
    </w:p>
    <w:p w14:paraId="7910D070" w14:textId="77777777" w:rsidR="00B24F32" w:rsidRDefault="00B24F32" w:rsidP="00B24F32">
      <w:pPr>
        <w:jc w:val="center"/>
        <w:rPr>
          <w:b/>
        </w:rPr>
      </w:pPr>
      <w:r>
        <w:rPr>
          <w:noProof/>
          <w:lang w:val="en-IN" w:eastAsia="en-IN"/>
        </w:rPr>
        <w:drawing>
          <wp:inline distT="0" distB="0" distL="0" distR="0" wp14:anchorId="53D20C96" wp14:editId="3C39B1FB">
            <wp:extent cx="5410200" cy="3195255"/>
            <wp:effectExtent l="19050" t="19050" r="19050" b="2476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413488" cy="3197197"/>
                    </a:xfrm>
                    <a:prstGeom prst="rect">
                      <a:avLst/>
                    </a:prstGeom>
                    <a:ln>
                      <a:solidFill>
                        <a:schemeClr val="tx1"/>
                      </a:solidFill>
                    </a:ln>
                  </pic:spPr>
                </pic:pic>
              </a:graphicData>
            </a:graphic>
          </wp:inline>
        </w:drawing>
      </w:r>
    </w:p>
    <w:p w14:paraId="15195EE3" w14:textId="77777777" w:rsidR="00B24F32" w:rsidRDefault="001A009D" w:rsidP="00B24F32">
      <w:pPr>
        <w:jc w:val="center"/>
        <w:rPr>
          <w:b/>
        </w:rPr>
      </w:pPr>
      <w:r>
        <w:rPr>
          <w:b/>
        </w:rPr>
        <w:t>Figure 43</w:t>
      </w:r>
      <w:r w:rsidR="00B24F32">
        <w:rPr>
          <w:b/>
        </w:rPr>
        <w:t>: Improving Overall Productivity</w:t>
      </w:r>
    </w:p>
    <w:p w14:paraId="0959EA3C" w14:textId="77777777" w:rsidR="00B24F32" w:rsidRDefault="00B24F32" w:rsidP="00B24F32">
      <w:r w:rsidRPr="000853DB">
        <w:t>84% of</w:t>
      </w:r>
      <w:r>
        <w:t xml:space="preserve"> the employees have agreed that productivity has improved through fringe benefits, and this has helped the company to grow in the market.</w:t>
      </w:r>
    </w:p>
    <w:p w14:paraId="597BA303" w14:textId="77777777" w:rsidR="00B24F32" w:rsidRDefault="00B24F32" w:rsidP="00B24F32">
      <w:pPr>
        <w:jc w:val="center"/>
      </w:pPr>
      <w:r>
        <w:rPr>
          <w:noProof/>
          <w:lang w:val="en-IN" w:eastAsia="en-IN"/>
        </w:rPr>
        <w:drawing>
          <wp:inline distT="0" distB="0" distL="0" distR="0" wp14:anchorId="0C6DBBB6" wp14:editId="68C6DA34">
            <wp:extent cx="5048250" cy="2041413"/>
            <wp:effectExtent l="19050" t="19050" r="19050" b="165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052701" cy="2043213"/>
                    </a:xfrm>
                    <a:prstGeom prst="rect">
                      <a:avLst/>
                    </a:prstGeom>
                    <a:ln>
                      <a:solidFill>
                        <a:schemeClr val="tx1"/>
                      </a:solidFill>
                    </a:ln>
                  </pic:spPr>
                </pic:pic>
              </a:graphicData>
            </a:graphic>
          </wp:inline>
        </w:drawing>
      </w:r>
    </w:p>
    <w:p w14:paraId="7729922A" w14:textId="77777777" w:rsidR="00B24F32" w:rsidRDefault="00B24F32" w:rsidP="00B24F32">
      <w:pPr>
        <w:jc w:val="center"/>
        <w:rPr>
          <w:b/>
        </w:rPr>
      </w:pPr>
      <w:r>
        <w:rPr>
          <w:b/>
        </w:rPr>
        <w:t>Table 40: Business Expansion through Fringe Benefits</w:t>
      </w:r>
    </w:p>
    <w:p w14:paraId="10D93A90" w14:textId="77777777" w:rsidR="00B24F32" w:rsidRDefault="00B24F32" w:rsidP="00B24F32">
      <w:pPr>
        <w:jc w:val="center"/>
        <w:rPr>
          <w:b/>
        </w:rPr>
      </w:pPr>
      <w:r>
        <w:rPr>
          <w:noProof/>
          <w:lang w:val="en-IN" w:eastAsia="en-IN"/>
        </w:rPr>
        <w:drawing>
          <wp:inline distT="0" distB="0" distL="0" distR="0" wp14:anchorId="2FADF9B9" wp14:editId="4051F936">
            <wp:extent cx="5391150" cy="3113159"/>
            <wp:effectExtent l="19050" t="19050" r="19050" b="1143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396304" cy="3116135"/>
                    </a:xfrm>
                    <a:prstGeom prst="rect">
                      <a:avLst/>
                    </a:prstGeom>
                    <a:ln>
                      <a:solidFill>
                        <a:schemeClr val="tx1"/>
                      </a:solidFill>
                    </a:ln>
                  </pic:spPr>
                </pic:pic>
              </a:graphicData>
            </a:graphic>
          </wp:inline>
        </w:drawing>
      </w:r>
    </w:p>
    <w:p w14:paraId="78A86FF7" w14:textId="77777777" w:rsidR="00B24F32" w:rsidRDefault="001A009D" w:rsidP="00B24F32">
      <w:pPr>
        <w:jc w:val="center"/>
        <w:rPr>
          <w:b/>
        </w:rPr>
      </w:pPr>
      <w:r>
        <w:rPr>
          <w:b/>
        </w:rPr>
        <w:t>Figure 44</w:t>
      </w:r>
      <w:r w:rsidR="00B24F32">
        <w:rPr>
          <w:b/>
        </w:rPr>
        <w:t>: Business Expansion through Fringe Benefits</w:t>
      </w:r>
    </w:p>
    <w:p w14:paraId="70DC45C6" w14:textId="0B901B8B" w:rsidR="00B24F32" w:rsidRPr="00AF7D6B" w:rsidRDefault="00B24F32" w:rsidP="00B24F32">
      <w:r w:rsidRPr="000853DB">
        <w:t>77%</w:t>
      </w:r>
      <w:r>
        <w:t xml:space="preserve"> of the employees have agreed Pizza Hut has been able to expand its market in the global domain by providing fringe benefits to its employees and moderating their productivity.</w:t>
      </w:r>
      <w:r w:rsidR="00AF7D6B">
        <w:t xml:space="preserve"> </w:t>
      </w:r>
      <w:r w:rsidR="00AF7D6B" w:rsidRPr="006E2249">
        <w:rPr>
          <w:color w:val="A8D08D" w:themeColor="accent6" w:themeTint="99"/>
        </w:rPr>
        <w:t>The survey conducted by Mabaso and Dlamini (2021) ha</w:t>
      </w:r>
      <w:r w:rsidR="00C45C41">
        <w:rPr>
          <w:color w:val="A8D08D" w:themeColor="accent6" w:themeTint="99"/>
        </w:rPr>
        <w:t>s</w:t>
      </w:r>
      <w:r w:rsidR="00AF7D6B" w:rsidRPr="006E2249">
        <w:rPr>
          <w:color w:val="A8D08D" w:themeColor="accent6" w:themeTint="99"/>
        </w:rPr>
        <w:t xml:space="preserve"> also led to similar results</w:t>
      </w:r>
      <w:r w:rsidR="00C45C41">
        <w:rPr>
          <w:color w:val="A8D08D" w:themeColor="accent6" w:themeTint="99"/>
        </w:rPr>
        <w:t>;</w:t>
      </w:r>
      <w:r w:rsidR="00AF7D6B" w:rsidRPr="006E2249">
        <w:rPr>
          <w:color w:val="A8D08D" w:themeColor="accent6" w:themeTint="99"/>
        </w:rPr>
        <w:t xml:space="preserve"> </w:t>
      </w:r>
      <w:r w:rsidR="007A6E23" w:rsidRPr="006E2249">
        <w:rPr>
          <w:color w:val="A8D08D" w:themeColor="accent6" w:themeTint="99"/>
        </w:rPr>
        <w:t xml:space="preserve">fridge benefits assist in business expansion.   </w:t>
      </w:r>
      <w:r w:rsidR="007A6E23" w:rsidRPr="006E2249">
        <w:t xml:space="preserve"> </w:t>
      </w:r>
      <w:r w:rsidR="00AF7D6B">
        <w:t xml:space="preserve">  </w:t>
      </w:r>
    </w:p>
    <w:p w14:paraId="4D6D9E43" w14:textId="77777777" w:rsidR="00B24F32" w:rsidRDefault="00B24F32" w:rsidP="00B24F32">
      <w:pPr>
        <w:jc w:val="center"/>
      </w:pPr>
      <w:r>
        <w:rPr>
          <w:noProof/>
          <w:lang w:val="en-IN" w:eastAsia="en-IN"/>
        </w:rPr>
        <w:drawing>
          <wp:inline distT="0" distB="0" distL="0" distR="0" wp14:anchorId="23D25FA4" wp14:editId="58ABD3F1">
            <wp:extent cx="5114925" cy="2013182"/>
            <wp:effectExtent l="19050" t="19050" r="9525" b="2540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125051" cy="2017167"/>
                    </a:xfrm>
                    <a:prstGeom prst="rect">
                      <a:avLst/>
                    </a:prstGeom>
                    <a:ln>
                      <a:solidFill>
                        <a:schemeClr val="tx1"/>
                      </a:solidFill>
                    </a:ln>
                  </pic:spPr>
                </pic:pic>
              </a:graphicData>
            </a:graphic>
          </wp:inline>
        </w:drawing>
      </w:r>
    </w:p>
    <w:p w14:paraId="015D4862" w14:textId="77777777" w:rsidR="00B24F32" w:rsidRDefault="00B24F32" w:rsidP="00B24F32">
      <w:pPr>
        <w:jc w:val="center"/>
        <w:rPr>
          <w:b/>
        </w:rPr>
      </w:pPr>
      <w:r>
        <w:rPr>
          <w:b/>
        </w:rPr>
        <w:t>Table 41: Emphasis on Health and Well-being through Fringe Benefits</w:t>
      </w:r>
    </w:p>
    <w:p w14:paraId="72AE9B7C" w14:textId="77777777" w:rsidR="00B24F32" w:rsidRDefault="00B24F32" w:rsidP="00B24F32">
      <w:pPr>
        <w:jc w:val="center"/>
        <w:rPr>
          <w:b/>
        </w:rPr>
      </w:pPr>
      <w:r>
        <w:rPr>
          <w:noProof/>
          <w:lang w:val="en-IN" w:eastAsia="en-IN"/>
        </w:rPr>
        <w:drawing>
          <wp:inline distT="0" distB="0" distL="0" distR="0" wp14:anchorId="52EEBBB0" wp14:editId="2BA3216F">
            <wp:extent cx="5467350" cy="3200970"/>
            <wp:effectExtent l="19050" t="19050" r="19050" b="190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471392" cy="3203336"/>
                    </a:xfrm>
                    <a:prstGeom prst="rect">
                      <a:avLst/>
                    </a:prstGeom>
                    <a:ln>
                      <a:solidFill>
                        <a:schemeClr val="tx1"/>
                      </a:solidFill>
                    </a:ln>
                  </pic:spPr>
                </pic:pic>
              </a:graphicData>
            </a:graphic>
          </wp:inline>
        </w:drawing>
      </w:r>
    </w:p>
    <w:p w14:paraId="2F8FD39E" w14:textId="77777777" w:rsidR="00B24F32" w:rsidRDefault="001A009D" w:rsidP="00B24F32">
      <w:pPr>
        <w:jc w:val="center"/>
        <w:rPr>
          <w:b/>
        </w:rPr>
      </w:pPr>
      <w:r>
        <w:rPr>
          <w:b/>
        </w:rPr>
        <w:t>Figure 45</w:t>
      </w:r>
      <w:r w:rsidR="00B24F32">
        <w:rPr>
          <w:b/>
        </w:rPr>
        <w:t>: Emphasis on Health and Well-being through Fringe Benefits</w:t>
      </w:r>
    </w:p>
    <w:p w14:paraId="3BB6253F" w14:textId="552CB7E4" w:rsidR="00B24F32" w:rsidRPr="006A69F9" w:rsidRDefault="00B24F32" w:rsidP="00B24F32">
      <w:r w:rsidRPr="000853DB">
        <w:t>84%</w:t>
      </w:r>
      <w:r>
        <w:t xml:space="preserve"> of the employees have been satisfied with the fringe benefits of Pizza Hut as they have been provided with health and well-being coverage.</w:t>
      </w:r>
      <w:r w:rsidR="006E2249">
        <w:t xml:space="preserve"> </w:t>
      </w:r>
      <w:r w:rsidR="006E2249" w:rsidRPr="0020353C">
        <w:rPr>
          <w:color w:val="A8D08D" w:themeColor="accent6" w:themeTint="99"/>
        </w:rPr>
        <w:t xml:space="preserve">The research of </w:t>
      </w:r>
      <w:proofErr w:type="spellStart"/>
      <w:r w:rsidR="006E2249" w:rsidRPr="0020353C">
        <w:rPr>
          <w:color w:val="A8D08D" w:themeColor="accent6" w:themeTint="99"/>
        </w:rPr>
        <w:t>Mtatiro</w:t>
      </w:r>
      <w:proofErr w:type="spellEnd"/>
      <w:r w:rsidR="006E2249" w:rsidRPr="0020353C">
        <w:rPr>
          <w:color w:val="A8D08D" w:themeColor="accent6" w:themeTint="99"/>
        </w:rPr>
        <w:t xml:space="preserve"> (2021) ha</w:t>
      </w:r>
      <w:r w:rsidR="00C45C41">
        <w:rPr>
          <w:color w:val="A8D08D" w:themeColor="accent6" w:themeTint="99"/>
        </w:rPr>
        <w:t>s</w:t>
      </w:r>
      <w:r w:rsidR="006E2249" w:rsidRPr="0020353C">
        <w:rPr>
          <w:color w:val="A8D08D" w:themeColor="accent6" w:themeTint="99"/>
        </w:rPr>
        <w:t xml:space="preserve"> supported the fact that emphasizing employee well</w:t>
      </w:r>
      <w:r w:rsidR="00C45C41">
        <w:rPr>
          <w:color w:val="A8D08D" w:themeColor="accent6" w:themeTint="99"/>
        </w:rPr>
        <w:t>-</w:t>
      </w:r>
      <w:r w:rsidR="006E2249" w:rsidRPr="0020353C">
        <w:rPr>
          <w:color w:val="A8D08D" w:themeColor="accent6" w:themeTint="99"/>
        </w:rPr>
        <w:t>being does improve the motivation of the workers.</w:t>
      </w:r>
      <w:r w:rsidR="006E2249">
        <w:t xml:space="preserve">        </w:t>
      </w:r>
    </w:p>
    <w:p w14:paraId="55BFBB5A" w14:textId="77777777" w:rsidR="00193DB2" w:rsidRDefault="00193DB2" w:rsidP="00193DB2">
      <w:pPr>
        <w:pStyle w:val="Heading2"/>
      </w:pPr>
      <w:bookmarkStart w:id="40" w:name="_Toc137285399"/>
      <w:r w:rsidRPr="00E43C26">
        <w:t>4.4 Correlation and Descriptive Statistical Analysis</w:t>
      </w:r>
      <w:bookmarkEnd w:id="40"/>
    </w:p>
    <w:p w14:paraId="378340E4" w14:textId="77777777" w:rsidR="00193DB2" w:rsidRDefault="00193DB2" w:rsidP="00193DB2">
      <w:pPr>
        <w:rPr>
          <w:b/>
          <w:i/>
        </w:rPr>
      </w:pPr>
      <w:r w:rsidRPr="00E43C26">
        <w:rPr>
          <w:b/>
          <w:i/>
        </w:rPr>
        <w:t xml:space="preserve">4.4.1 Correlation Analysis </w:t>
      </w:r>
    </w:p>
    <w:p w14:paraId="415D3276" w14:textId="68CB964E" w:rsidR="00193DB2" w:rsidRPr="00E43C26" w:rsidRDefault="00193DB2" w:rsidP="00193DB2">
      <w:r>
        <w:t xml:space="preserve">The depiction of the “correlation analysis” (refer to appendix) illustrates the relationship between the “dependent variable” (DV) and “independent variable” (IV). In this context, while classifying the variables which are integral in this study, the DV which has been recognised </w:t>
      </w:r>
      <w:r w:rsidR="00D14728">
        <w:t>a</w:t>
      </w:r>
      <w:r>
        <w:t xml:space="preserve">s </w:t>
      </w:r>
      <w:r w:rsidRPr="00E43C26">
        <w:t xml:space="preserve">“fringe benefits </w:t>
      </w:r>
      <w:r>
        <w:t>being</w:t>
      </w:r>
      <w:r w:rsidRPr="00E43C26">
        <w:t xml:space="preserve"> important for boosting </w:t>
      </w:r>
      <w:r>
        <w:t xml:space="preserve">employee </w:t>
      </w:r>
      <w:r w:rsidRPr="00E43C26">
        <w:t xml:space="preserve">productivity within </w:t>
      </w:r>
      <w:r>
        <w:t>Pizza Hut</w:t>
      </w:r>
      <w:r w:rsidRPr="00E43C26">
        <w:t>”</w:t>
      </w:r>
      <w:r>
        <w:t>. The “correlation value” observed between the DV and all the other IVs are 0.749, 0.731, 0.731, 0.640, 0.773, 0.606, 0.580, 0.601, 0.559, 0.607, 0.540, 0.576, 0.515, 0.500, 0.408, 0.574, 0.581, 0.431, 0.546, 0.645, 0.507, 0.438, 0.633, 0.326, 0.536, 0.488, 0.459, 0.355, 0.519, 0.397, and 0.450. All the values are positive in magnitude</w:t>
      </w:r>
      <w:r w:rsidR="006179EF">
        <w:t>,</w:t>
      </w:r>
      <w:r>
        <w:t xml:space="preserve"> which depicts a relationship of “positive correlation”</w:t>
      </w:r>
      <w:r w:rsidR="006179EF">
        <w:t>,</w:t>
      </w:r>
      <w:r>
        <w:t xml:space="preserve"> which highlights that any modification made in any of the IVs will bring a change of the same magnitude in the DV as they </w:t>
      </w:r>
      <w:r w:rsidR="006179EF">
        <w:t>exist</w:t>
      </w:r>
      <w:r>
        <w:t xml:space="preserve"> in a linear relationship.   </w:t>
      </w:r>
    </w:p>
    <w:p w14:paraId="2F65A538" w14:textId="77777777" w:rsidR="00193DB2" w:rsidRPr="00B25AC1" w:rsidRDefault="00193DB2" w:rsidP="00193DB2">
      <w:pPr>
        <w:rPr>
          <w:b/>
          <w:i/>
        </w:rPr>
      </w:pPr>
      <w:r w:rsidRPr="00E43C26">
        <w:rPr>
          <w:b/>
          <w:i/>
        </w:rPr>
        <w:t xml:space="preserve">4.4.2 Descriptive Statistical Analysis  </w:t>
      </w:r>
    </w:p>
    <w:p w14:paraId="698032B4" w14:textId="77777777" w:rsidR="00193DB2" w:rsidRDefault="00193DB2" w:rsidP="00193DB2">
      <w:pPr>
        <w:jc w:val="center"/>
      </w:pPr>
      <w:r>
        <w:rPr>
          <w:noProof/>
          <w:lang w:val="en-IN" w:eastAsia="en-IN"/>
        </w:rPr>
        <w:drawing>
          <wp:inline distT="0" distB="0" distL="0" distR="0" wp14:anchorId="2C4678A4" wp14:editId="268EF2D6">
            <wp:extent cx="3152775" cy="3086100"/>
            <wp:effectExtent l="19050" t="19050" r="28575" b="1905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l="23557" t="22863" r="23398" b="7905"/>
                    <a:stretch/>
                  </pic:blipFill>
                  <pic:spPr bwMode="auto">
                    <a:xfrm>
                      <a:off x="0" y="0"/>
                      <a:ext cx="3152775" cy="30861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Pr>
          <w:noProof/>
          <w:lang w:val="en-IN" w:eastAsia="en-IN"/>
        </w:rPr>
        <w:drawing>
          <wp:inline distT="0" distB="0" distL="0" distR="0" wp14:anchorId="5506CB9D" wp14:editId="00BE3801">
            <wp:extent cx="3190875" cy="2933700"/>
            <wp:effectExtent l="19050" t="19050" r="28575" b="1905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a:srcRect l="23878" t="26068" r="22436" b="8120"/>
                    <a:stretch/>
                  </pic:blipFill>
                  <pic:spPr bwMode="auto">
                    <a:xfrm>
                      <a:off x="0" y="0"/>
                      <a:ext cx="3190875" cy="29337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62609AA" w14:textId="77777777" w:rsidR="00193DB2" w:rsidRDefault="00193DB2" w:rsidP="00193DB2">
      <w:pPr>
        <w:jc w:val="center"/>
      </w:pPr>
      <w:r>
        <w:rPr>
          <w:noProof/>
          <w:lang w:val="en-IN" w:eastAsia="en-IN"/>
        </w:rPr>
        <w:drawing>
          <wp:inline distT="0" distB="0" distL="0" distR="0" wp14:anchorId="1C773C68" wp14:editId="2555248C">
            <wp:extent cx="3228975" cy="514350"/>
            <wp:effectExtent l="19050" t="19050" r="28575" b="1905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l="23718" t="23077" r="21955" b="65385"/>
                    <a:stretch/>
                  </pic:blipFill>
                  <pic:spPr bwMode="auto">
                    <a:xfrm>
                      <a:off x="0" y="0"/>
                      <a:ext cx="3228975" cy="5143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Pr>
          <w:noProof/>
          <w:lang w:val="en-IN" w:eastAsia="en-IN"/>
        </w:rPr>
        <w:drawing>
          <wp:inline distT="0" distB="0" distL="0" distR="0" wp14:anchorId="4E67C7C4" wp14:editId="7E679589">
            <wp:extent cx="3171825" cy="2952750"/>
            <wp:effectExtent l="19050" t="19050" r="28575" b="1905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24039" t="24145" r="22596" b="9616"/>
                    <a:stretch/>
                  </pic:blipFill>
                  <pic:spPr bwMode="auto">
                    <a:xfrm>
                      <a:off x="0" y="0"/>
                      <a:ext cx="3171825" cy="295275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C4DBCA4" w14:textId="77777777" w:rsidR="00193DB2" w:rsidRDefault="00193DB2" w:rsidP="00193DB2">
      <w:pPr>
        <w:sectPr w:rsidR="00193DB2" w:rsidSect="00583D57">
          <w:footerReference w:type="default" r:id="rId90"/>
          <w:pgSz w:w="12240" w:h="15840"/>
          <w:pgMar w:top="1440" w:right="1440" w:bottom="1440" w:left="1440" w:header="720" w:footer="720" w:gutter="0"/>
          <w:cols w:space="720"/>
          <w:titlePg/>
          <w:docGrid w:linePitch="360"/>
        </w:sectPr>
      </w:pPr>
      <w:r>
        <w:t>This “descriptive statistics table” showcases the identified variables</w:t>
      </w:r>
      <w:r w:rsidR="006179EF">
        <w:t>'</w:t>
      </w:r>
      <w:r>
        <w:t xml:space="preserve"> values of the “mean” and the “standard deviation (SD)”. </w:t>
      </w:r>
      <w:r w:rsidR="006179EF">
        <w:t>With</w:t>
      </w:r>
      <w:r>
        <w:t xml:space="preserve"> respect to this survey assessment, the values determined ha</w:t>
      </w:r>
      <w:r w:rsidR="006179EF">
        <w:t>ve</w:t>
      </w:r>
      <w:r>
        <w:t xml:space="preserve"> highlighted that all the values of the SD </w:t>
      </w:r>
      <w:r w:rsidR="006179EF">
        <w:t>are</w:t>
      </w:r>
      <w:r>
        <w:t xml:space="preserve"> lower than the “Mean”. This relationship suggests that all the variables are assembled around the “Mean”</w:t>
      </w:r>
      <w:r w:rsidR="006179EF">
        <w:t>,</w:t>
      </w:r>
      <w:r>
        <w:t xml:space="preserve"> which demonstrates that there exists no variance in variables</w:t>
      </w:r>
      <w:r w:rsidR="006179EF">
        <w:t>,</w:t>
      </w:r>
      <w:r>
        <w:t xml:space="preserve"> which implies that all the identified variables are reliable.            </w:t>
      </w:r>
    </w:p>
    <w:p w14:paraId="3D4A990C" w14:textId="77777777" w:rsidR="00891C2A" w:rsidRDefault="00891C2A" w:rsidP="00B02221">
      <w:pPr>
        <w:pStyle w:val="Heading2"/>
      </w:pPr>
      <w:bookmarkStart w:id="41" w:name="_Toc137285400"/>
      <w:r>
        <w:t xml:space="preserve">4.5 </w:t>
      </w:r>
      <w:r w:rsidR="00F95B1D">
        <w:t>Critical Interpretation of Data</w:t>
      </w:r>
      <w:bookmarkEnd w:id="41"/>
    </w:p>
    <w:p w14:paraId="71DE4769" w14:textId="77777777" w:rsidR="00843183" w:rsidRDefault="00843183" w:rsidP="00843183">
      <w:pPr>
        <w:rPr>
          <w:b/>
          <w:i/>
        </w:rPr>
      </w:pPr>
      <w:r w:rsidRPr="004A1118">
        <w:rPr>
          <w:b/>
          <w:i/>
        </w:rPr>
        <w:t xml:space="preserve">4.5.1 Effect of fringe benefits on the </w:t>
      </w:r>
      <w:r>
        <w:rPr>
          <w:b/>
          <w:i/>
        </w:rPr>
        <w:t>P</w:t>
      </w:r>
      <w:r w:rsidRPr="004A1118">
        <w:rPr>
          <w:b/>
          <w:i/>
        </w:rPr>
        <w:t xml:space="preserve">erformance of </w:t>
      </w:r>
      <w:r>
        <w:rPr>
          <w:b/>
          <w:i/>
        </w:rPr>
        <w:t>W</w:t>
      </w:r>
      <w:r w:rsidRPr="004A1118">
        <w:rPr>
          <w:b/>
          <w:i/>
        </w:rPr>
        <w:t xml:space="preserve">orkers in Pizza </w:t>
      </w:r>
      <w:r>
        <w:rPr>
          <w:b/>
          <w:i/>
        </w:rPr>
        <w:t>H</w:t>
      </w:r>
      <w:r w:rsidRPr="004A1118">
        <w:rPr>
          <w:b/>
          <w:i/>
        </w:rPr>
        <w:t>ut</w:t>
      </w:r>
    </w:p>
    <w:p w14:paraId="7766701E" w14:textId="30A17907" w:rsidR="00843183" w:rsidRPr="00EC276A" w:rsidRDefault="00EC276A" w:rsidP="00843183">
      <w:pPr>
        <w:rPr>
          <w:b/>
          <w:i/>
        </w:rPr>
      </w:pPr>
      <w:r w:rsidRPr="000853DB">
        <w:t xml:space="preserve">The percentage of employees who have agreed to the notion that the fringe benefits are beneficial for their productivity boost is 76 per cent. While the </w:t>
      </w:r>
      <w:proofErr w:type="gramStart"/>
      <w:r w:rsidRPr="000853DB">
        <w:t>amount</w:t>
      </w:r>
      <w:proofErr w:type="gramEnd"/>
      <w:r w:rsidRPr="000853DB">
        <w:t xml:space="preserve"> of employees who have disagreed with the notion is 9 per cent. The following question that enquired regarding the effect of fringe benefits on the employees regarding the rise and decrease in their motivation level has been placed. According to the statistics that have been derived through the process, </w:t>
      </w:r>
      <w:proofErr w:type="gramStart"/>
      <w:r w:rsidRPr="000853DB">
        <w:t>it can be seen that 79</w:t>
      </w:r>
      <w:proofErr w:type="gramEnd"/>
      <w:r w:rsidRPr="000853DB">
        <w:t xml:space="preserve"> per cent of the chosen subjects are inclined towards an agreement on the notion provided to them. Moreover, 9 per cent of the employees disagree with the notion. The questionnaire that has been developed in the research has been significantly developed in a way that it emphasises two major facets, such as the motivation level of the employees </w:t>
      </w:r>
      <w:proofErr w:type="gramStart"/>
      <w:r w:rsidRPr="000853DB">
        <w:t>as a result of</w:t>
      </w:r>
      <w:proofErr w:type="gramEnd"/>
      <w:r w:rsidRPr="000853DB">
        <w:t xml:space="preserve"> the benefits that are provided by the organisation. Therefore</w:t>
      </w:r>
      <w:r w:rsidR="001A009D" w:rsidRPr="000853DB">
        <w:t>,</w:t>
      </w:r>
      <w:r w:rsidRPr="000853DB">
        <w:t xml:space="preserve"> the question of enhancing productivity and its relation to productivity. 79.4 per cent of the respondents agreed with the fact, while at the same time, 11.4 per cent of the employees disagreed to the dominion that there is no or negligible impact on the aspect of fringe benefits impacting on the enhancement or the rise in the productivity levels of the employees. The impact of employee engagement has been the next aspect, and through the analysis of the data that has been derived from the analysis of the primary empirical information, it is realised that 81 per cent of the employees are agreeing to the notion that employee engagement has been rising </w:t>
      </w:r>
      <w:proofErr w:type="gramStart"/>
      <w:r w:rsidRPr="000853DB">
        <w:t>as a result of</w:t>
      </w:r>
      <w:proofErr w:type="gramEnd"/>
      <w:r w:rsidRPr="000853DB">
        <w:t xml:space="preserve"> the beneficial factors given to the employees. The disagreement with this notion ranges to about 9 per cent. The impact is also measured in the realm of managing the level of satisfaction that these subjects have towards their jobs, and it is identified that 84 per cent of the employees have agreed to the notion that their satisfaction towards their jobs has increased </w:t>
      </w:r>
      <w:proofErr w:type="gramStart"/>
      <w:r w:rsidRPr="000853DB">
        <w:t>as a result of</w:t>
      </w:r>
      <w:proofErr w:type="gramEnd"/>
      <w:r w:rsidRPr="000853DB">
        <w:t xml:space="preserve"> the benefits that they are receiving through their organisation. The researcher’s motive is inclined towards the derivation of the data regarding the association of the various facets that cater to the fluctuations and the vulnerabilities in the realm of their organisation. It is thus evident that </w:t>
      </w:r>
      <w:proofErr w:type="gramStart"/>
      <w:r w:rsidRPr="000853DB">
        <w:t>the majority of</w:t>
      </w:r>
      <w:proofErr w:type="gramEnd"/>
      <w:r w:rsidRPr="000853DB">
        <w:t xml:space="preserve"> the subjects, that is, 78 % of the employees, are in inclination toward the stance that they agree to the fact that the factors are responsible for the changes in the benefits they attain that caused the fluctuations in the dominion of their improvement regarding the productivity level. Providing some of the advantages as well as necessary benefits from the organisation is needed for the purpose of gaining a competitive advantage in the organisation. This has been asked of the subjects, and 80% of the responses that are accumulated result in this that the benefits help the organisation to gain a competitive edge in the market because of the rise of the productivity of the employees to a great extent. While 9 per cent has also disregarded this analogy and denied the relation</w:t>
      </w:r>
      <w:r w:rsidR="0010114D" w:rsidRPr="000853DB">
        <w:t>ship</w:t>
      </w:r>
      <w:r w:rsidRPr="000853DB">
        <w:t xml:space="preserve"> between </w:t>
      </w:r>
      <w:proofErr w:type="gramStart"/>
      <w:r w:rsidRPr="000853DB">
        <w:t>the both</w:t>
      </w:r>
      <w:proofErr w:type="gramEnd"/>
      <w:r w:rsidRPr="000853DB">
        <w:t>. The question was further associated with the well-being of the employees and the implementation of these benefits. 79% of the respondents will be agreed to the fact that their well-being is one of the benefits that they receive from the company that caters to their advantage. While 8% have denied the stance. Medical insurance is a health-oriented benefit that is one of the prime requisites for the workforce of the organisation, and therefore the association with medical and healthcare insurance results in 81%, while 9% disagree with this facet. The fract</w:t>
      </w:r>
      <w:r w:rsidR="001A009D" w:rsidRPr="000853DB">
        <w:t>ion of employees that have prom</w:t>
      </w:r>
      <w:r w:rsidRPr="000853DB">
        <w:t xml:space="preserve">pted the need and facilitation of fringe benefits is 78%, and the number of employees that refrain from this </w:t>
      </w:r>
      <w:proofErr w:type="gramStart"/>
      <w:r w:rsidRPr="000853DB">
        <w:t>particular instance</w:t>
      </w:r>
      <w:proofErr w:type="gramEnd"/>
      <w:r w:rsidRPr="000853DB">
        <w:t xml:space="preserve"> is 7% disagreement. Moreover, there is an established relationship between the appropriate talent acquisition and the fringe benefits, and it ranges to about 80% of the statistics from the survey. In the domain of establishing the need for fringe benefits for attaining the rise in the level of performance of the workforce of Pizza </w:t>
      </w:r>
      <w:r w:rsidR="0010114D" w:rsidRPr="000853DB">
        <w:t>H</w:t>
      </w:r>
      <w:r w:rsidRPr="000853DB">
        <w:t>ut, these are the necessary statistical pieces of evidence that have been incurred.</w:t>
      </w:r>
      <w:r w:rsidR="001A009D" w:rsidRPr="000853DB">
        <w:t xml:space="preserve"> </w:t>
      </w:r>
      <w:r w:rsidR="00843183" w:rsidRPr="000853DB">
        <w:t xml:space="preserve">The assessment of previously published literature led to the comprehension that workers have been a significant resource of companies, and their performance has determined the productivity of the company, and </w:t>
      </w:r>
      <w:proofErr w:type="gramStart"/>
      <w:r w:rsidR="00843183" w:rsidRPr="000853DB">
        <w:t>as a result of</w:t>
      </w:r>
      <w:proofErr w:type="gramEnd"/>
      <w:r w:rsidR="00843183" w:rsidRPr="000853DB">
        <w:t xml:space="preserve"> that, companies have been providing fringe benefits to workers in fast-food companies. Through such benefits, companies have been able to focus on the well-being of the workers as in this sector of fast-food, employees </w:t>
      </w:r>
      <w:proofErr w:type="gramStart"/>
      <w:r w:rsidR="00843183" w:rsidRPr="000853DB">
        <w:t>have to</w:t>
      </w:r>
      <w:proofErr w:type="gramEnd"/>
      <w:r w:rsidR="00843183" w:rsidRPr="000853DB">
        <w:t xml:space="preserve"> work for longer shifts, and due to that reason, the leadership of fast-food companies have been focusing on offering fringe benefits in a proper way and with that the productivity and motivation of the workers have enhanced (Okpara, 2021). The evaluation of the interview data shows that the managers of Pizza Hut have stated that with the implementation of rewards and fringe benefits, the leadership of the fast-food giant has been trying to inspire the employees, and through providing such rewards, workers have understood that their hard work has been recognised by the organisation and with that the productivity of the employees has increased and with that, the profitability and revenue generation of the firm has improved. Furthermore, as per the reaction of the managers, with the integration of proper fringe benefits, employees have understood</w:t>
      </w:r>
      <w:r w:rsidR="00843183">
        <w:t xml:space="preserve"> that their needs and demands have been taken care of by the organisation, and </w:t>
      </w:r>
      <w:proofErr w:type="gramStart"/>
      <w:r w:rsidR="00843183">
        <w:t>as a result of</w:t>
      </w:r>
      <w:proofErr w:type="gramEnd"/>
      <w:r w:rsidR="00843183">
        <w:t xml:space="preserve"> that, their overall productivity has improved. In addition to that, when employees are offered what they require, they generally stay within the firm for longer periods of time, and it has boosted their engagement with their customers and retention of employees also improved in the company.</w:t>
      </w:r>
    </w:p>
    <w:p w14:paraId="2FE81B2C" w14:textId="28D9ADC3" w:rsidR="0091314E" w:rsidRDefault="0091314E" w:rsidP="00CC21E1">
      <w:pPr>
        <w:rPr>
          <w:b/>
          <w:i/>
        </w:rPr>
      </w:pPr>
      <w:r>
        <w:rPr>
          <w:b/>
          <w:i/>
        </w:rPr>
        <w:t xml:space="preserve">4.5.2 Obstacles </w:t>
      </w:r>
      <w:r w:rsidR="00C0015D">
        <w:rPr>
          <w:b/>
          <w:i/>
        </w:rPr>
        <w:t>F</w:t>
      </w:r>
      <w:r>
        <w:rPr>
          <w:b/>
          <w:i/>
        </w:rPr>
        <w:t>aced by Pizza Hut in the Provision</w:t>
      </w:r>
      <w:r w:rsidR="007419C1">
        <w:rPr>
          <w:b/>
          <w:i/>
        </w:rPr>
        <w:t xml:space="preserve"> of Fringe Benefits to </w:t>
      </w:r>
      <w:r w:rsidR="0010114D">
        <w:rPr>
          <w:b/>
          <w:i/>
        </w:rPr>
        <w:t>E</w:t>
      </w:r>
      <w:r w:rsidR="007419C1">
        <w:rPr>
          <w:b/>
          <w:i/>
        </w:rPr>
        <w:t>mployees</w:t>
      </w:r>
    </w:p>
    <w:p w14:paraId="76672C97" w14:textId="77777777" w:rsidR="0091314E" w:rsidRPr="000853DB" w:rsidRDefault="00EC276A" w:rsidP="00CC21E1">
      <w:r w:rsidRPr="000853DB">
        <w:t xml:space="preserve">As per the enquiries that have been facilitated to the participants, it is realised that 83 % of the employees have agreed to the fact that they faced challenges in the declining competitive advantage. 83% of the Responses agree with the notion, while 6% disagree with the notion. Challenges regarding employee dissatisfaction are also analysed, and 84% agree with the notion, while 7% deny the stance. Fringe benefits of the workforce are also analysed with the loss made by the business, and it is analysed that 74% of the participants are inclined to agree on the fact that lack of benefits is an outcome of a lesser amount of business profitability.   </w:t>
      </w:r>
      <w:r w:rsidR="00AA1DB5" w:rsidRPr="000853DB">
        <w:t xml:space="preserve">The low productivity of the companies within the </w:t>
      </w:r>
      <w:proofErr w:type="gramStart"/>
      <w:r w:rsidR="00AA1DB5" w:rsidRPr="000853DB">
        <w:t>fast food</w:t>
      </w:r>
      <w:proofErr w:type="gramEnd"/>
      <w:r w:rsidR="00AA1DB5" w:rsidRPr="000853DB">
        <w:t xml:space="preserve"> industry has been a major issue since </w:t>
      </w:r>
      <w:r w:rsidR="0074306B" w:rsidRPr="000853DB">
        <w:t>this has provided lower opportunities to the companies for providing</w:t>
      </w:r>
      <w:r w:rsidR="00D1593C" w:rsidRPr="000853DB">
        <w:t xml:space="preserve"> fringe benefits to </w:t>
      </w:r>
      <w:r w:rsidR="00C0015D" w:rsidRPr="000853DB">
        <w:t>their</w:t>
      </w:r>
      <w:r w:rsidR="00D1593C" w:rsidRPr="000853DB">
        <w:t xml:space="preserve"> employees.</w:t>
      </w:r>
      <w:r w:rsidR="001A009D" w:rsidRPr="000853DB">
        <w:t xml:space="preserve"> </w:t>
      </w:r>
      <w:r w:rsidR="00D1593C" w:rsidRPr="000853DB">
        <w:t>This has been the case since the companies have needed substantial capital to initiate such ideas (Okpara, 2021).</w:t>
      </w:r>
      <w:r w:rsidR="00731BDF" w:rsidRPr="000853DB">
        <w:t xml:space="preserve"> The survey has revealed that </w:t>
      </w:r>
      <w:r w:rsidR="00116B79" w:rsidRPr="000853DB">
        <w:t xml:space="preserve">Pizza Hut has also suffered from low profitability in the market, and this has hindered the activities and initiatives that are essential for </w:t>
      </w:r>
      <w:r w:rsidR="003E097E" w:rsidRPr="000853DB">
        <w:t>the provision of fringe benefits.</w:t>
      </w:r>
    </w:p>
    <w:p w14:paraId="6F26933D" w14:textId="0FC0A649" w:rsidR="0091314E" w:rsidRPr="000853DB" w:rsidRDefault="0091314E" w:rsidP="00CC21E1">
      <w:pPr>
        <w:rPr>
          <w:b/>
          <w:i/>
        </w:rPr>
      </w:pPr>
      <w:r w:rsidRPr="000853DB">
        <w:rPr>
          <w:b/>
          <w:i/>
        </w:rPr>
        <w:t>4.5.3 Strategies Implemented by Pizza Hut for Provid</w:t>
      </w:r>
      <w:r w:rsidR="007419C1" w:rsidRPr="000853DB">
        <w:rPr>
          <w:b/>
          <w:i/>
        </w:rPr>
        <w:t xml:space="preserve">ing Fringe Benefits to </w:t>
      </w:r>
      <w:r w:rsidR="0010114D" w:rsidRPr="000853DB">
        <w:rPr>
          <w:b/>
          <w:i/>
        </w:rPr>
        <w:t>E</w:t>
      </w:r>
      <w:r w:rsidR="007419C1" w:rsidRPr="000853DB">
        <w:rPr>
          <w:b/>
          <w:i/>
        </w:rPr>
        <w:t>mployees</w:t>
      </w:r>
    </w:p>
    <w:p w14:paraId="35EB8B10" w14:textId="5DC076CD" w:rsidR="003E097E" w:rsidRPr="000853DB" w:rsidRDefault="00EC276A" w:rsidP="00CC21E1">
      <w:r w:rsidRPr="000853DB">
        <w:t>The employees were asked about the application of the efficient measures that are needed for the benefit of the organisation through their individual benefits. 82% of the employee agree to the instance, and 7% of the answers on the survey showcase that they deny the notion stated to them. In terms of employee recognition and elevation of productivity as a strategy for the employees gained through fringe benefits, 81% of the respon</w:t>
      </w:r>
      <w:r w:rsidR="0010114D" w:rsidRPr="000853DB">
        <w:t>dent</w:t>
      </w:r>
      <w:r w:rsidRPr="000853DB">
        <w:t xml:space="preserve">s agree and 7% refrain from accepting. The stance for incentives that are received is 78% of the participants, and 7% disagreed. Flexibility in their shifts is agreed by 82% of the employees, while 9% do not accept the fact. Training of the employees has also been one of the facets that have been focused on </w:t>
      </w:r>
      <w:r w:rsidR="0010114D" w:rsidRPr="000853DB">
        <w:t xml:space="preserve">by </w:t>
      </w:r>
      <w:r w:rsidRPr="000853DB">
        <w:t>the researcher, and it is seen that 87% a</w:t>
      </w:r>
      <w:r w:rsidR="0010114D" w:rsidRPr="000853DB">
        <w:t>ccept</w:t>
      </w:r>
      <w:r w:rsidRPr="000853DB">
        <w:t xml:space="preserve"> the notion while 10% differ from it. Compensation, a positive work culture as well as recruiting appropriate talent that impacts the domain of fringe benefits that is being offered to the employees of Pizza Hut. The highest amount of response that has been gained is the domain of compensation, and it ranges to 77 per cent of agreement and 4% disagreement. In the employees’ responses regarding the implication of the monetary benefits as well as the benefits that are gained in the dominion of health and well-being, the majority of the responses that are attained are inclined towards the agreement, and it is seen that 79% of the workers are satisfied and agree to the stance that they are being provided with these benefits and thus the is an increase in the performativity. While 2 per cent disagree with the aspect. </w:t>
      </w:r>
      <w:r w:rsidR="003E097E" w:rsidRPr="000853DB">
        <w:t xml:space="preserve">One of the strategies that the companies </w:t>
      </w:r>
      <w:r w:rsidR="00E900DE" w:rsidRPr="000853DB">
        <w:t>have implemented is th</w:t>
      </w:r>
      <w:r w:rsidR="00C0015D" w:rsidRPr="000853DB">
        <w:t>e</w:t>
      </w:r>
      <w:r w:rsidR="00E900DE" w:rsidRPr="000853DB">
        <w:t xml:space="preserve"> provision of </w:t>
      </w:r>
      <w:proofErr w:type="gramStart"/>
      <w:r w:rsidR="00E900DE" w:rsidRPr="000853DB">
        <w:t>a number of</w:t>
      </w:r>
      <w:proofErr w:type="gramEnd"/>
      <w:r w:rsidR="00E900DE" w:rsidRPr="000853DB">
        <w:t xml:space="preserve"> health and wellness programs for the </w:t>
      </w:r>
      <w:r w:rsidR="00B77423" w:rsidRPr="000853DB">
        <w:t>employees</w:t>
      </w:r>
      <w:r w:rsidR="00E900DE" w:rsidRPr="000853DB">
        <w:t xml:space="preserve">, and these have become viable fringe benefits programs for employees (Mabaso and Dlamini, 2021). In Pizza Hut, </w:t>
      </w:r>
      <w:r w:rsidR="00FF6F00" w:rsidRPr="000853DB">
        <w:t xml:space="preserve">flexible working hours have been a major </w:t>
      </w:r>
      <w:r w:rsidR="00B77423" w:rsidRPr="000853DB">
        <w:t>motivator</w:t>
      </w:r>
      <w:r w:rsidR="00FF6F00" w:rsidRPr="000853DB">
        <w:t xml:space="preserve"> for the employees, and this has increased the overall </w:t>
      </w:r>
      <w:r w:rsidR="00B77423" w:rsidRPr="000853DB">
        <w:t>satisfaction</w:t>
      </w:r>
      <w:r w:rsidR="00FF6F00" w:rsidRPr="000853DB">
        <w:t xml:space="preserve"> of the employees and the stature of the company in the market. </w:t>
      </w:r>
      <w:r w:rsidR="00D20502" w:rsidRPr="000853DB">
        <w:t xml:space="preserve">This has also increased their overall competitive edge within the market of </w:t>
      </w:r>
      <w:proofErr w:type="gramStart"/>
      <w:r w:rsidR="00D20502" w:rsidRPr="000853DB">
        <w:t>fast food</w:t>
      </w:r>
      <w:proofErr w:type="gramEnd"/>
      <w:r w:rsidR="00D20502" w:rsidRPr="000853DB">
        <w:t xml:space="preserve"> products.</w:t>
      </w:r>
    </w:p>
    <w:p w14:paraId="2842C10D" w14:textId="77777777" w:rsidR="00CD5CA2" w:rsidRPr="000853DB" w:rsidRDefault="00F95B1D" w:rsidP="00F966F6">
      <w:pPr>
        <w:pStyle w:val="Heading2"/>
        <w:rPr>
          <w:color w:val="auto"/>
        </w:rPr>
      </w:pPr>
      <w:bookmarkStart w:id="42" w:name="_Toc137285401"/>
      <w:r w:rsidRPr="000853DB">
        <w:rPr>
          <w:color w:val="auto"/>
        </w:rPr>
        <w:t>4.6</w:t>
      </w:r>
      <w:r w:rsidR="00891C2A" w:rsidRPr="000853DB">
        <w:rPr>
          <w:color w:val="auto"/>
        </w:rPr>
        <w:t xml:space="preserve"> Chapter Summary</w:t>
      </w:r>
      <w:bookmarkEnd w:id="42"/>
    </w:p>
    <w:p w14:paraId="23F4DA34" w14:textId="77777777" w:rsidR="008077F9" w:rsidRPr="000853DB" w:rsidRDefault="00CD5CA2" w:rsidP="00CD5CA2">
      <w:r w:rsidRPr="000853DB">
        <w:t xml:space="preserve">This segment has led to the comprehension of the major causal links which exist between the strategic implementation of the fringe benefits by Pizza Hut and the higher organisational productivity attained via </w:t>
      </w:r>
      <w:r w:rsidR="006179EF" w:rsidRPr="000853DB">
        <w:t xml:space="preserve">the </w:t>
      </w:r>
      <w:r w:rsidRPr="000853DB">
        <w:t>effective display of employee performance.</w:t>
      </w:r>
      <w:r w:rsidR="009E2D7F" w:rsidRPr="000853DB">
        <w:t xml:space="preserve"> Pizza Hut has been implementing fringe benefits like flexible working hours, medical insurance, commute allowances and so on have resulted in effective employee performance</w:t>
      </w:r>
      <w:r w:rsidR="006179EF" w:rsidRPr="000853DB">
        <w:t>,</w:t>
      </w:r>
      <w:r w:rsidR="009E2D7F" w:rsidRPr="000853DB">
        <w:t xml:space="preserve"> which ha</w:t>
      </w:r>
      <w:r w:rsidR="006179EF" w:rsidRPr="000853DB">
        <w:t>s</w:t>
      </w:r>
      <w:r w:rsidR="009E2D7F" w:rsidRPr="000853DB">
        <w:t xml:space="preserve"> elevated their overall revenue generation.     </w:t>
      </w:r>
    </w:p>
    <w:p w14:paraId="0363C580" w14:textId="77777777" w:rsidR="008077F9" w:rsidRPr="000853DB" w:rsidRDefault="008077F9">
      <w:pPr>
        <w:spacing w:line="259" w:lineRule="auto"/>
        <w:jc w:val="left"/>
      </w:pPr>
      <w:r w:rsidRPr="000853DB">
        <w:br w:type="page"/>
      </w:r>
    </w:p>
    <w:p w14:paraId="259C735A" w14:textId="77777777" w:rsidR="008077F9" w:rsidRPr="000853DB" w:rsidRDefault="008077F9" w:rsidP="008077F9">
      <w:pPr>
        <w:pStyle w:val="Heading1"/>
        <w:rPr>
          <w:color w:val="auto"/>
        </w:rPr>
      </w:pPr>
      <w:bookmarkStart w:id="43" w:name="_Toc137285402"/>
      <w:r w:rsidRPr="000853DB">
        <w:rPr>
          <w:color w:val="auto"/>
        </w:rPr>
        <w:t>Chapter 5. Conclusion and Recommendations</w:t>
      </w:r>
      <w:bookmarkEnd w:id="43"/>
    </w:p>
    <w:p w14:paraId="7E0211D8" w14:textId="77777777" w:rsidR="008077F9" w:rsidRPr="000853DB" w:rsidRDefault="008077F9" w:rsidP="008077F9">
      <w:pPr>
        <w:pStyle w:val="Heading2"/>
        <w:rPr>
          <w:bCs/>
          <w:color w:val="auto"/>
        </w:rPr>
      </w:pPr>
      <w:bookmarkStart w:id="44" w:name="_Toc137285403"/>
      <w:r w:rsidRPr="000853DB">
        <w:rPr>
          <w:bCs/>
          <w:color w:val="auto"/>
        </w:rPr>
        <w:t>5.1 Overview</w:t>
      </w:r>
      <w:bookmarkEnd w:id="44"/>
    </w:p>
    <w:p w14:paraId="3073769E" w14:textId="77777777" w:rsidR="008077F9" w:rsidRPr="000853DB" w:rsidRDefault="008077F9" w:rsidP="008077F9">
      <w:r w:rsidRPr="000853DB">
        <w:t>The study of the section introduction it was concluded that the main purpose of the research was to carry out an exploration to delve into the ways in which providing fringe benefits has impacted employee productivity in fast food companies. The research was especially focused on the case of fringe benefits that are provided by the company Pizza Hut. The objectives that had been established concerning the attainment of the research aim were the impact of fringe benefits on the products of the workers of Pizza Hut, the issues and challenges that were faced by Pizza Hut in regard to maintaining high productivity in their staff due to lack of sufficient fringe benefits, and the policies that are used for the adoption of fringe benefits to the enhancement of employee productivity in Pizza hut.</w:t>
      </w:r>
    </w:p>
    <w:p w14:paraId="589A5BA5" w14:textId="33CA0593" w:rsidR="008077F9" w:rsidRPr="008077F9" w:rsidRDefault="008077F9" w:rsidP="008077F9">
      <w:r w:rsidRPr="000853DB">
        <w:t xml:space="preserve">It was concluded from the literature review section that Herzberg’s motivation theory was studied </w:t>
      </w:r>
      <w:proofErr w:type="gramStart"/>
      <w:r w:rsidRPr="000853DB">
        <w:t>in order to</w:t>
      </w:r>
      <w:proofErr w:type="gramEnd"/>
      <w:r w:rsidRPr="000853DB">
        <w:t xml:space="preserve"> get a clear perception of the determinants of employee motivation that promoted the increase in employee productivity and the role of fringe benefits that are provided to the employees in their employee motivation and performance. It is a two-factor content model that includes the factors hygiene factors and the motivation factors that determine motivation </w:t>
      </w:r>
      <w:proofErr w:type="spellStart"/>
      <w:r w:rsidRPr="000853DB">
        <w:t>n</w:t>
      </w:r>
      <w:proofErr w:type="spellEnd"/>
      <w:r w:rsidRPr="000853DB">
        <w:t xml:space="preserve"> the staff. The hygiene factors are the ones that determine that unpleasantness in the employees is prevented, and motivation factors are required for positive encouragement. Fringe benefits encompass both hygiene and motivating factors. .as employees are known to be a vital resource in relation to organisational growth and competitive advantage, fringe benefits become important in terms of maintaining the performance of the workers. The employees in the fast-food sector </w:t>
      </w:r>
      <w:proofErr w:type="gramStart"/>
      <w:r w:rsidRPr="000853DB">
        <w:t>have to</w:t>
      </w:r>
      <w:proofErr w:type="gramEnd"/>
      <w:r w:rsidRPr="000853DB">
        <w:t xml:space="preserve"> constantly deal with working in highly stressful conditions, because of which they are provided with fringe benefits so as to reduce absenteeism in the organisations. This enabled the employees to contribute more time and skills towards the organisation so that organisational performance is improved. The fringe benefits also impact the productivity of the workers by providing them with a sense of recognition towards the respective companies, which motivates them towards meeting their peal capabilities. One of the biggest obstacles that are faced by fast food companies in terms of managing employee productivity because of the lack of the ability to manage employees’ productivity levels is that it affects the quality of the</w:t>
      </w:r>
      <w:r w:rsidRPr="008077F9">
        <w:t xml:space="preserve"> deliverables of the </w:t>
      </w:r>
      <w:proofErr w:type="gramStart"/>
      <w:r w:rsidRPr="008077F9">
        <w:t>fast food</w:t>
      </w:r>
      <w:proofErr w:type="gramEnd"/>
      <w:r w:rsidRPr="008077F9">
        <w:t xml:space="preserve"> firms in a negative manner. Because of this, the customer levels of the firms tend to decrease. The lack of fringe is seen to diminish the productivity levels of the workers, because of which there is seen to be a lowering in the aspects of employee engagement and employee morale. This is also seen to hamper the innovation capability and creativity in the firms while also causing delays in product delivery. Organisations that are unable to provide sufficient fringe benefits to the employees are witnesses to have suffered from high employee turnover rates as well. The Fringe benefits that were provided to the workers were wellness activities, subscriptions to mental health apps, gym memberships, and compensation for expenses on health.</w:t>
      </w:r>
      <w:r w:rsidR="005A0B0F">
        <w:t xml:space="preserve"> Some organisations were also seen to provide maternity leaves to workers so that they were able to spend time with their famil</w:t>
      </w:r>
      <w:r w:rsidR="0010114D">
        <w:t>ies</w:t>
      </w:r>
      <w:r w:rsidR="005A0B0F">
        <w:t>.</w:t>
      </w:r>
    </w:p>
    <w:p w14:paraId="34BAB763" w14:textId="148CC455" w:rsidR="008077F9" w:rsidRPr="008077F9" w:rsidRDefault="008077F9" w:rsidP="008077F9">
      <w:r w:rsidRPr="008077F9">
        <w:t xml:space="preserve">It was concluded from the chapter on research methodology that the research methodology that was prepared specifically for this research had been developed </w:t>
      </w:r>
      <w:proofErr w:type="gramStart"/>
      <w:r w:rsidRPr="008077F9">
        <w:t>through the use of</w:t>
      </w:r>
      <w:proofErr w:type="gramEnd"/>
      <w:r w:rsidRPr="008077F9">
        <w:t xml:space="preserve"> the research onion framework. The research design consisted of the interpretivism philosophy, the inductive approach, the case study strategy, the mono-method research </w:t>
      </w:r>
      <w:proofErr w:type="gramStart"/>
      <w:r w:rsidRPr="008077F9">
        <w:t>design</w:t>
      </w:r>
      <w:proofErr w:type="gramEnd"/>
      <w:r w:rsidRPr="008077F9">
        <w:t xml:space="preserve"> and the longitudinal time horizon, respectively, for each of the different stages of the research. The researcher has also preferred the collection of the </w:t>
      </w:r>
      <w:r w:rsidR="005A0B0F">
        <w:t xml:space="preserve">primary </w:t>
      </w:r>
      <w:r w:rsidRPr="008077F9">
        <w:t>type of data for the execution of the r</w:t>
      </w:r>
      <w:r w:rsidR="005A0B0F">
        <w:t>esearch, and the data was then</w:t>
      </w:r>
      <w:r w:rsidRPr="008077F9">
        <w:t xml:space="preserve"> decided to be </w:t>
      </w:r>
      <w:r w:rsidR="005A0B0F">
        <w:t>collected through a mixed method approach</w:t>
      </w:r>
      <w:r w:rsidRPr="008077F9">
        <w:t xml:space="preserve">. </w:t>
      </w:r>
      <w:r w:rsidR="005A0B0F">
        <w:t>The research includes a</w:t>
      </w:r>
      <w:r w:rsidR="0010114D">
        <w:t>n</w:t>
      </w:r>
      <w:r w:rsidR="005A0B0F">
        <w:t xml:space="preserve"> interview which has a sample set of 3 managers of Pizza Hut</w:t>
      </w:r>
      <w:r w:rsidR="0010114D">
        <w:t>,</w:t>
      </w:r>
      <w:r w:rsidR="005A0B0F">
        <w:t xml:space="preserve"> and the survey has a sample set of 100 employees.  The interview data was analysed using </w:t>
      </w:r>
      <w:r w:rsidR="0010114D">
        <w:t xml:space="preserve">a </w:t>
      </w:r>
      <w:r w:rsidR="005A0B0F">
        <w:t>thematic analysis process</w:t>
      </w:r>
      <w:r w:rsidR="0010114D">
        <w:t>,</w:t>
      </w:r>
      <w:r w:rsidR="005A0B0F">
        <w:t xml:space="preserve"> and the survey data was analysed using </w:t>
      </w:r>
      <w:r w:rsidR="0010114D">
        <w:t xml:space="preserve">the </w:t>
      </w:r>
      <w:r w:rsidR="005A0B0F">
        <w:t xml:space="preserve">SPSS tool. </w:t>
      </w:r>
      <w:r w:rsidRPr="008077F9">
        <w:t>One of the most prominent limitations that have been seen to surface while conducting the research was related to time constraints.  </w:t>
      </w:r>
    </w:p>
    <w:p w14:paraId="7A1A20C3" w14:textId="77777777" w:rsidR="008077F9" w:rsidRPr="008077F9" w:rsidRDefault="008077F9" w:rsidP="008077F9">
      <w:r w:rsidRPr="008077F9">
        <w:t xml:space="preserve">It was concluded from the chapter on data analysis that the interviews that were conducted among the managers of Pizza Hut have provided that when the employees feel that their work is well recognised and rewarded with fringe benefits provides them with a feeling of confidence and promotes the enhancement of employee motivation to do their best at their work. These benefits for the employees as well as the organisation as it ensures that the employees remain with the organisation for longer, thus increasing the rates of employee retention. The main barrier that Pizza Hut comes across in providing is that it needed the companies to have to spend a large sum of money, which would have been difficult to collect. The issues also included that maintaining the mental health of the workers has been an issue for the organisations and owing to which employees seemed to be unable to completely focus on work due to the lack of fringe benefits. The managers also </w:t>
      </w:r>
      <w:proofErr w:type="gramStart"/>
      <w:r w:rsidRPr="008077F9">
        <w:t>provided that</w:t>
      </w:r>
      <w:proofErr w:type="gramEnd"/>
      <w:r w:rsidRPr="008077F9">
        <w:t xml:space="preserve"> pizza hut provides maternity leave to their female workers for 18 weeks, which is entirely paid. This supported the women to spend much-needed time with their </w:t>
      </w:r>
      <w:proofErr w:type="spellStart"/>
      <w:r w:rsidRPr="008077F9">
        <w:t>newborns</w:t>
      </w:r>
      <w:proofErr w:type="spellEnd"/>
      <w:r w:rsidRPr="008077F9">
        <w:t xml:space="preserve">, and because of this, their mental health was affected in a positive manner. </w:t>
      </w:r>
      <w:proofErr w:type="gramStart"/>
      <w:r w:rsidRPr="008077F9">
        <w:t>Again</w:t>
      </w:r>
      <w:proofErr w:type="gramEnd"/>
      <w:r w:rsidRPr="008077F9">
        <w:t xml:space="preserve"> it was assessed from the survey data that most employees agreed that fringe benefits were necessary for them in terms of maintaining motivation of the employees and also affected their job satisfaction levels. They are also seen to have a positive effect on the level of employee engagement. Fringe benefits were seen to have enhanced employee well-being and were a major reason behind its application in the research. That Pizza Hut was seen to have leveraged fringe benefits for the purpose of attaining competitive advantage. However, 83 % of the employees have mentioned that a major drawback of the absence of fringe benefits has been the lowering of the competitive advantage of the organisation. The strategies that were used by the organisations were to provide recognition to individual employees </w:t>
      </w:r>
      <w:proofErr w:type="gramStart"/>
      <w:r w:rsidRPr="008077F9">
        <w:t>so as to</w:t>
      </w:r>
      <w:proofErr w:type="gramEnd"/>
      <w:r w:rsidRPr="008077F9">
        <w:t xml:space="preserve"> motivate them to work so efficiently. </w:t>
      </w:r>
    </w:p>
    <w:p w14:paraId="5767C3D6" w14:textId="77777777" w:rsidR="008077F9" w:rsidRDefault="008077F9" w:rsidP="008077F9">
      <w:pPr>
        <w:pStyle w:val="Heading2"/>
      </w:pPr>
      <w:bookmarkStart w:id="45" w:name="_Toc137285404"/>
      <w:r>
        <w:rPr>
          <w:bCs/>
        </w:rPr>
        <w:t xml:space="preserve">5.2 Linking </w:t>
      </w:r>
      <w:proofErr w:type="gramStart"/>
      <w:r>
        <w:rPr>
          <w:bCs/>
        </w:rPr>
        <w:t>With</w:t>
      </w:r>
      <w:proofErr w:type="gramEnd"/>
      <w:r>
        <w:rPr>
          <w:bCs/>
        </w:rPr>
        <w:t xml:space="preserve"> Objectives</w:t>
      </w:r>
      <w:bookmarkEnd w:id="45"/>
    </w:p>
    <w:p w14:paraId="42D0D144" w14:textId="77777777" w:rsidR="008077F9" w:rsidRPr="005F7118" w:rsidRDefault="008077F9" w:rsidP="008077F9">
      <w:pPr>
        <w:pStyle w:val="NormalWeb"/>
        <w:spacing w:before="0" w:beforeAutospacing="0" w:after="0" w:afterAutospacing="0"/>
        <w:rPr>
          <w:b/>
          <w:bCs/>
          <w:i/>
          <w:iCs/>
          <w:color w:val="0E101A"/>
        </w:rPr>
      </w:pPr>
      <w:r w:rsidRPr="005F7118">
        <w:rPr>
          <w:b/>
          <w:bCs/>
          <w:i/>
          <w:iCs/>
          <w:color w:val="0E101A"/>
        </w:rPr>
        <w:t>5.2.1 Effect of fringe benefits on the Performance of Workers in Pizza Hut</w:t>
      </w:r>
    </w:p>
    <w:p w14:paraId="5FF90674" w14:textId="0523A962" w:rsidR="008077F9" w:rsidRPr="008077F9" w:rsidRDefault="008077F9" w:rsidP="008077F9">
      <w:r w:rsidRPr="008077F9">
        <w:t xml:space="preserve">It was observed from the study of the information that was provided in the section of literature of the dissertation that employees are </w:t>
      </w:r>
      <w:proofErr w:type="gramStart"/>
      <w:r w:rsidRPr="008077F9">
        <w:t>a valuable asset</w:t>
      </w:r>
      <w:proofErr w:type="gramEnd"/>
      <w:r w:rsidRPr="008077F9">
        <w:t xml:space="preserve"> to fast food organisations because the management of their productivity levels is imperative for the organisa</w:t>
      </w:r>
      <w:r>
        <w:t>tions. Due to this reason, f</w:t>
      </w:r>
      <w:r w:rsidRPr="008077F9">
        <w:t xml:space="preserve">ast food organisations have adopted the strategy of providing fringe benefits to the employees as it affects their motivation levels in a positive manner it leads to a sense of achievement and recognition in them. Because of this, they are seen to show higher productivity (Reza, </w:t>
      </w:r>
      <w:proofErr w:type="spellStart"/>
      <w:r w:rsidRPr="008077F9">
        <w:t>Dzarrand</w:t>
      </w:r>
      <w:proofErr w:type="spellEnd"/>
      <w:r w:rsidRPr="008077F9">
        <w:t xml:space="preserve"> </w:t>
      </w:r>
      <w:proofErr w:type="spellStart"/>
      <w:r w:rsidRPr="008077F9">
        <w:t>Khazani</w:t>
      </w:r>
      <w:proofErr w:type="spellEnd"/>
      <w:r w:rsidRPr="008077F9">
        <w:t>, 2021). From</w:t>
      </w:r>
      <w:r>
        <w:t xml:space="preserve"> the survey data</w:t>
      </w:r>
      <w:r w:rsidR="0010114D">
        <w:t>,</w:t>
      </w:r>
      <w:r>
        <w:t xml:space="preserve"> i</w:t>
      </w:r>
      <w:r w:rsidRPr="008077F9">
        <w:t xml:space="preserve">t was observed that 76 per cent of all the participants of the survey agreed that the fringe benefits enhance their motivation level because of which their productivity increased. The interview data has also supported that the fringe benefits provided a sense of achievement, because of which there was a rise in their motivation level rises. </w:t>
      </w:r>
      <w:proofErr w:type="gramStart"/>
      <w:r w:rsidRPr="008077F9">
        <w:t>Thus</w:t>
      </w:r>
      <w:proofErr w:type="gramEnd"/>
      <w:r w:rsidRPr="008077F9">
        <w:t xml:space="preserve"> this information substantiated the research aim. </w:t>
      </w:r>
    </w:p>
    <w:p w14:paraId="6F79676E" w14:textId="75C1D83B" w:rsidR="008077F9" w:rsidRPr="005F7118" w:rsidRDefault="008077F9" w:rsidP="008077F9">
      <w:pPr>
        <w:pStyle w:val="NormalWeb"/>
        <w:spacing w:before="0" w:beforeAutospacing="0" w:after="0" w:afterAutospacing="0"/>
        <w:rPr>
          <w:b/>
          <w:bCs/>
          <w:i/>
          <w:iCs/>
          <w:color w:val="0E101A"/>
        </w:rPr>
      </w:pPr>
      <w:r w:rsidRPr="005F7118">
        <w:rPr>
          <w:b/>
          <w:bCs/>
          <w:i/>
          <w:iCs/>
          <w:color w:val="0E101A"/>
        </w:rPr>
        <w:t xml:space="preserve">5.2.2 Obstacles Faced by Pizza Hut in the Provision of Fringe Benefits to </w:t>
      </w:r>
      <w:r w:rsidR="0010114D">
        <w:rPr>
          <w:b/>
          <w:bCs/>
          <w:i/>
          <w:iCs/>
          <w:color w:val="0E101A"/>
        </w:rPr>
        <w:t>E</w:t>
      </w:r>
      <w:r w:rsidRPr="005F7118">
        <w:rPr>
          <w:b/>
          <w:bCs/>
          <w:i/>
          <w:iCs/>
          <w:color w:val="0E101A"/>
        </w:rPr>
        <w:t>mployees</w:t>
      </w:r>
    </w:p>
    <w:p w14:paraId="1F81D841" w14:textId="6991F2FE" w:rsidR="008077F9" w:rsidRPr="008077F9" w:rsidRDefault="008077F9" w:rsidP="008077F9">
      <w:r w:rsidRPr="008077F9">
        <w:t xml:space="preserve">The literature review section led to the realisation that the lack of fringe benefits was seen to have a negative effect on the aspects of productivity of the workers which resulted in the depreciation of the performance of the organisations and their profitability as well. It reduces the satisfaction of workers </w:t>
      </w:r>
      <w:proofErr w:type="gramStart"/>
      <w:r w:rsidRPr="008077F9">
        <w:t>and also</w:t>
      </w:r>
      <w:proofErr w:type="gramEnd"/>
      <w:r w:rsidRPr="008077F9">
        <w:t xml:space="preserve"> causes leaders to decrease the overall quality of the deliverables of the organisations. As a result, there is a noticeable decrease in the competitive advantage of the organisations (Okpara, 2021). This data was also supported by the data that was presented in the survey data that was attained from the research. The survey data has provided that 83 per cent of the research participants agreed that the competitive advantage declined because of the challenges faced in the application of fringe benefits. The interviewees have provided that the productivity of the employees has suffered because of the lack of fringe benefits. Pizza Hut has strug</w:t>
      </w:r>
      <w:r w:rsidR="003C0FFD">
        <w:t>gled to provide fringe benefits b</w:t>
      </w:r>
      <w:r w:rsidRPr="008077F9">
        <w:t>ecause of incre</w:t>
      </w:r>
      <w:r w:rsidR="003C0FFD">
        <w:t>asing healthcare costs</w:t>
      </w:r>
      <w:r w:rsidRPr="008077F9">
        <w:t>.</w:t>
      </w:r>
      <w:r w:rsidR="003C0FFD">
        <w:t xml:space="preserve"> </w:t>
      </w:r>
      <w:r w:rsidR="0010114D">
        <w:t>T</w:t>
      </w:r>
      <w:r w:rsidRPr="008077F9">
        <w:t>herefore, the research aim has been achieved through this data.  </w:t>
      </w:r>
    </w:p>
    <w:p w14:paraId="535201AA" w14:textId="77777777" w:rsidR="008077F9" w:rsidRPr="005F7118" w:rsidRDefault="008077F9" w:rsidP="008077F9">
      <w:pPr>
        <w:pStyle w:val="NormalWeb"/>
        <w:spacing w:before="0" w:beforeAutospacing="0" w:after="0" w:afterAutospacing="0"/>
        <w:rPr>
          <w:b/>
          <w:bCs/>
          <w:i/>
          <w:iCs/>
          <w:color w:val="0E101A"/>
        </w:rPr>
      </w:pPr>
      <w:r w:rsidRPr="005F7118">
        <w:rPr>
          <w:b/>
          <w:bCs/>
          <w:i/>
          <w:iCs/>
          <w:color w:val="0E101A"/>
        </w:rPr>
        <w:t>5.2.3 Strategies Implemented by Pizza Hut for Providing Fringe Benefits to Employees</w:t>
      </w:r>
    </w:p>
    <w:p w14:paraId="0C16BE9D" w14:textId="77777777" w:rsidR="008077F9" w:rsidRPr="008077F9" w:rsidRDefault="008077F9" w:rsidP="008077F9">
      <w:r w:rsidRPr="008077F9">
        <w:t xml:space="preserve">It was perceived from the data retrieved from the pre-existing data from the literature review that fast-food organisations have provided health and wellness funds to respective employees for the promotion of the health of the workers. This has benefitted the organisation in terms of the betterment of the productivity of the workers </w:t>
      </w:r>
      <w:proofErr w:type="gramStart"/>
      <w:r w:rsidRPr="008077F9">
        <w:t>and also</w:t>
      </w:r>
      <w:proofErr w:type="gramEnd"/>
      <w:r w:rsidRPr="008077F9">
        <w:t xml:space="preserve"> reduced their absenteeism. As a result, it was seen that there was a growth in the performance of the organisation (</w:t>
      </w:r>
      <w:proofErr w:type="spellStart"/>
      <w:r w:rsidRPr="008077F9">
        <w:t>mabasoand</w:t>
      </w:r>
      <w:proofErr w:type="spellEnd"/>
      <w:r w:rsidRPr="008077F9">
        <w:t xml:space="preserve"> </w:t>
      </w:r>
      <w:proofErr w:type="spellStart"/>
      <w:r w:rsidRPr="008077F9">
        <w:t>dlamini</w:t>
      </w:r>
      <w:proofErr w:type="spellEnd"/>
      <w:r w:rsidRPr="008077F9">
        <w:t xml:space="preserve">, 2021). The survey data which had been acquired from the research has also put that 79 per cent of all the survey respondents have shown agreement towards the fact that benefits that are provided </w:t>
      </w:r>
      <w:proofErr w:type="gramStart"/>
      <w:r w:rsidRPr="008077F9">
        <w:t>with regard to</w:t>
      </w:r>
      <w:proofErr w:type="gramEnd"/>
      <w:r w:rsidRPr="008077F9">
        <w:t xml:space="preserve"> the health and well-being of the workers have a positive effect on the performance of the workers. It was attained from the interview that pizza hut also provides maternal leave to employees for 18 weeks. Thus, the research objective has been met. </w:t>
      </w:r>
    </w:p>
    <w:p w14:paraId="5F9B3711" w14:textId="77777777" w:rsidR="008077F9" w:rsidRPr="00DD2A89" w:rsidRDefault="008077F9" w:rsidP="00DD2A89">
      <w:pPr>
        <w:pStyle w:val="Heading2"/>
      </w:pPr>
      <w:bookmarkStart w:id="46" w:name="_Toc137285405"/>
      <w:r w:rsidRPr="00DD2A89">
        <w:t>5.3 recommendations</w:t>
      </w:r>
      <w:bookmarkEnd w:id="46"/>
      <w:r w:rsidRPr="00DD2A89">
        <w:t> </w:t>
      </w:r>
    </w:p>
    <w:p w14:paraId="609C838E" w14:textId="77777777" w:rsidR="008077F9" w:rsidRPr="0012043F" w:rsidRDefault="008077F9" w:rsidP="008077F9">
      <w:pPr>
        <w:pStyle w:val="NormalWeb"/>
        <w:spacing w:before="0" w:beforeAutospacing="0" w:after="0" w:afterAutospacing="0"/>
        <w:rPr>
          <w:b/>
          <w:bCs/>
          <w:i/>
          <w:iCs/>
          <w:color w:val="0E101A"/>
        </w:rPr>
      </w:pPr>
      <w:r w:rsidRPr="0012043F">
        <w:rPr>
          <w:b/>
          <w:bCs/>
          <w:i/>
          <w:iCs/>
          <w:color w:val="0E101A"/>
        </w:rPr>
        <w:t>Understanding the needs and preferences of the employees</w:t>
      </w:r>
    </w:p>
    <w:p w14:paraId="6F6FCC81" w14:textId="77777777" w:rsidR="008077F9" w:rsidRPr="008077F9" w:rsidRDefault="008077F9" w:rsidP="008077F9">
      <w:proofErr w:type="gramStart"/>
      <w:r w:rsidRPr="008077F9">
        <w:t>In order to</w:t>
      </w:r>
      <w:proofErr w:type="gramEnd"/>
      <w:r w:rsidRPr="008077F9">
        <w:t xml:space="preserve"> the achievement of maximum benefits from the fringe benefits that are given to the workers in the organisation, it is necessary that the benefits are aligned with the needs and preferences. This is because of the reason that it ensures that maximum satisfaction is reached and enables ensuring that the benefits can </w:t>
      </w:r>
      <w:proofErr w:type="gramStart"/>
      <w:r w:rsidRPr="008077F9">
        <w:t>actually affect</w:t>
      </w:r>
      <w:proofErr w:type="gramEnd"/>
      <w:r w:rsidRPr="008077F9">
        <w:t xml:space="preserve"> the motivation levels of the employees. Because of this, it is recommended that organisations make attempts to understand the demographics of the employees in their organisation. Some employees may prefer fringe benefits such as paid time off or childcare so that they can attain more time to spend with family, some may like financial benefits, and elderly employees may prefer medical insurance. As the teams become more complex, they gave accordingly become diverse. Because of this, it is necessary to keep track of the different employee demographics and provide benefits that cater to the need of all employees (</w:t>
      </w:r>
      <w:proofErr w:type="spellStart"/>
      <w:r w:rsidRPr="008077F9">
        <w:t>mtatiro</w:t>
      </w:r>
      <w:proofErr w:type="spellEnd"/>
      <w:r w:rsidRPr="008077F9">
        <w:t>, 2021). </w:t>
      </w:r>
    </w:p>
    <w:p w14:paraId="2F055C9D" w14:textId="77777777" w:rsidR="008077F9" w:rsidRPr="0012043F" w:rsidRDefault="008077F9" w:rsidP="008077F9">
      <w:pPr>
        <w:pStyle w:val="NormalWeb"/>
        <w:spacing w:before="0" w:beforeAutospacing="0" w:after="0" w:afterAutospacing="0"/>
        <w:rPr>
          <w:b/>
          <w:bCs/>
          <w:i/>
          <w:iCs/>
          <w:color w:val="0E101A"/>
        </w:rPr>
      </w:pPr>
      <w:r w:rsidRPr="0012043F">
        <w:rPr>
          <w:b/>
          <w:bCs/>
          <w:i/>
          <w:iCs/>
          <w:color w:val="0E101A"/>
        </w:rPr>
        <w:t xml:space="preserve">Ensuring that the fringe benefits are distributed </w:t>
      </w:r>
      <w:proofErr w:type="gramStart"/>
      <w:r w:rsidRPr="0012043F">
        <w:rPr>
          <w:b/>
          <w:bCs/>
          <w:i/>
          <w:iCs/>
          <w:color w:val="0E101A"/>
        </w:rPr>
        <w:t>equally</w:t>
      </w:r>
      <w:proofErr w:type="gramEnd"/>
    </w:p>
    <w:p w14:paraId="7BBEAE4D" w14:textId="77777777" w:rsidR="008077F9" w:rsidRPr="008077F9" w:rsidRDefault="008077F9" w:rsidP="008077F9">
      <w:r w:rsidRPr="008077F9">
        <w:t xml:space="preserve">While providing fringe benefits, some employees may tend to develop the feeling that they are not being treated fairly and that their contributions are being neglected. Because of this, the employees can grow a sense of animosity and sadness, which has a profound effect on their productivity levels. It causes depreciation in satisfaction levels in the workers </w:t>
      </w:r>
      <w:proofErr w:type="gramStart"/>
      <w:r w:rsidRPr="008077F9">
        <w:t>and also</w:t>
      </w:r>
      <w:proofErr w:type="gramEnd"/>
      <w:r w:rsidRPr="008077F9">
        <w:t xml:space="preserve"> their commitment towards the organisation. Moreover, the idea that some employees are being discriminated against leads to the formation of tension between the employees themselves, which affects the collaboration between them and harms the productivity of the entire team. Therefore, it is recommended to the organisations that they should ensure that maximum transparency is maintained at the time of providing the benefits to the workers. This can be achieved by maintaining communication regarding the benefits and compensations of the employees (</w:t>
      </w:r>
      <w:proofErr w:type="spellStart"/>
      <w:r w:rsidRPr="008077F9">
        <w:t>Zirra</w:t>
      </w:r>
      <w:proofErr w:type="spellEnd"/>
      <w:r w:rsidRPr="008077F9">
        <w:t xml:space="preserve">, </w:t>
      </w:r>
      <w:proofErr w:type="spellStart"/>
      <w:r w:rsidRPr="008077F9">
        <w:t>Mambula</w:t>
      </w:r>
      <w:proofErr w:type="spellEnd"/>
      <w:r w:rsidRPr="008077F9">
        <w:t xml:space="preserve"> and </w:t>
      </w:r>
      <w:proofErr w:type="spellStart"/>
      <w:r w:rsidRPr="008077F9">
        <w:t>Anyatonwu</w:t>
      </w:r>
      <w:proofErr w:type="spellEnd"/>
      <w:r w:rsidRPr="008077F9">
        <w:t>, 2019). </w:t>
      </w:r>
    </w:p>
    <w:p w14:paraId="5D31B3CF" w14:textId="77777777" w:rsidR="008077F9" w:rsidRDefault="008077F9" w:rsidP="008077F9">
      <w:pPr>
        <w:pStyle w:val="Heading2"/>
      </w:pPr>
      <w:bookmarkStart w:id="47" w:name="_Toc137285406"/>
      <w:r>
        <w:rPr>
          <w:bCs/>
        </w:rPr>
        <w:t>5.4 Future Research Scope</w:t>
      </w:r>
      <w:bookmarkEnd w:id="47"/>
      <w:r>
        <w:rPr>
          <w:bCs/>
        </w:rPr>
        <w:t> </w:t>
      </w:r>
    </w:p>
    <w:p w14:paraId="56CC0582" w14:textId="77777777" w:rsidR="008077F9" w:rsidRPr="008077F9" w:rsidRDefault="008077F9" w:rsidP="008077F9">
      <w:r w:rsidRPr="008077F9">
        <w:t xml:space="preserve">In the present research, the researcher has opted to conduct mixed-method research consisting of the use of both an interview process and a survey process. However, for the purpose of betterment the advancement of the efficiency of the research that will be conducted by future researchers, it is recommended that the researcher opt to use a sample size of 100 employees for the survey and 3 managers for the interviews they use a larger sample size as it will add to the credibility of the research results. It is also recommended that in the future, the researcher can select a single process to work with as it will be more effective in terms of the time taken for the research. The researchers will also be benefitted by increasing the scope of the research. A consideration of global </w:t>
      </w:r>
      <w:proofErr w:type="gramStart"/>
      <w:r w:rsidRPr="008077F9">
        <w:t>fast food</w:t>
      </w:r>
      <w:proofErr w:type="gramEnd"/>
      <w:r w:rsidRPr="008077F9">
        <w:t xml:space="preserve"> companies can help to attain a deep understanding of the benefits of fringe benefits in terms of employee productivity. </w:t>
      </w:r>
    </w:p>
    <w:p w14:paraId="6BFC28FC" w14:textId="77777777" w:rsidR="00891C2A" w:rsidRDefault="00891C2A" w:rsidP="00CD5CA2"/>
    <w:p w14:paraId="43BD46CE" w14:textId="77777777" w:rsidR="009D4D4B" w:rsidRDefault="009D4D4B" w:rsidP="00891F6E">
      <w:r>
        <w:br w:type="page"/>
      </w:r>
    </w:p>
    <w:p w14:paraId="4F521F08" w14:textId="77777777" w:rsidR="00835625" w:rsidRDefault="00835625" w:rsidP="00835625">
      <w:pPr>
        <w:pStyle w:val="Heading1"/>
      </w:pPr>
      <w:bookmarkStart w:id="48" w:name="_Toc137285407"/>
      <w:r>
        <w:t>Reference list</w:t>
      </w:r>
      <w:bookmarkEnd w:id="48"/>
    </w:p>
    <w:p w14:paraId="1C7D59B7" w14:textId="77777777" w:rsidR="008077F9" w:rsidRPr="008077F9" w:rsidRDefault="008077F9" w:rsidP="008077F9">
      <w:r w:rsidRPr="008077F9">
        <w:t xml:space="preserve">Abbas, J. (2020). Service quality in higher education institutions: qualitative evidence from the students’ perspectives using Maslow hierarchy of needs. International Journal of Quality and Service Sciences, 12(3), 371-384. </w:t>
      </w:r>
      <w:hyperlink r:id="rId91" w:history="1">
        <w:r w:rsidRPr="008077F9">
          <w:rPr>
            <w:rStyle w:val="Hyperlink"/>
          </w:rPr>
          <w:t>https://www.emerald.com/insight/content/doi/10.1108/IJQSS-02-2020-0016/full/html</w:t>
        </w:r>
      </w:hyperlink>
    </w:p>
    <w:p w14:paraId="0FE772DD" w14:textId="77777777" w:rsidR="008077F9" w:rsidRPr="008077F9" w:rsidRDefault="008077F9" w:rsidP="008077F9">
      <w:proofErr w:type="spellStart"/>
      <w:r w:rsidRPr="008077F9">
        <w:t>Adjeikwame</w:t>
      </w:r>
      <w:proofErr w:type="spellEnd"/>
      <w:r w:rsidRPr="008077F9">
        <w:t xml:space="preserve">, R. (2019). The Impact that Fringe Benefits have on Job Satisfaction and Employee Engagement at </w:t>
      </w:r>
      <w:proofErr w:type="spellStart"/>
      <w:r w:rsidRPr="008077F9">
        <w:t>Sinapi</w:t>
      </w:r>
      <w:proofErr w:type="spellEnd"/>
      <w:r w:rsidRPr="008077F9">
        <w:t xml:space="preserve"> Aba Savings and Loans Limited (SASL). International Journal of Advanced Engineering Research and Science, 6(7), 558-576. </w:t>
      </w:r>
      <w:hyperlink r:id="rId92" w:history="1">
        <w:r w:rsidRPr="008077F9">
          <w:rPr>
            <w:rStyle w:val="Hyperlink"/>
          </w:rPr>
          <w:t>https://www.academia.edu/download/60221688/63_TheImpact20190806-46065-cspdn9.pdf</w:t>
        </w:r>
      </w:hyperlink>
    </w:p>
    <w:p w14:paraId="3D2E304C" w14:textId="77777777" w:rsidR="008077F9" w:rsidRPr="008077F9" w:rsidRDefault="008077F9" w:rsidP="008077F9">
      <w:proofErr w:type="spellStart"/>
      <w:r w:rsidRPr="008077F9">
        <w:t>Agbonna</w:t>
      </w:r>
      <w:proofErr w:type="spellEnd"/>
      <w:r w:rsidRPr="008077F9">
        <w:t xml:space="preserve">, R.O., </w:t>
      </w:r>
      <w:proofErr w:type="spellStart"/>
      <w:r w:rsidRPr="008077F9">
        <w:t>Oluyode</w:t>
      </w:r>
      <w:proofErr w:type="spellEnd"/>
      <w:r w:rsidRPr="008077F9">
        <w:t>, Q.N. and Yakubu, A.O., (2023). Assessment of the Relationship Between Fringe Benefits and Staff Job Satisfaction in Public Universities in Ogun State. </w:t>
      </w:r>
      <w:proofErr w:type="spellStart"/>
      <w:r w:rsidRPr="008077F9">
        <w:t>Sapientia</w:t>
      </w:r>
      <w:proofErr w:type="spellEnd"/>
      <w:r w:rsidRPr="008077F9">
        <w:t xml:space="preserve"> Global Journal of Arts, Humanities and Development Studies, 6(1). </w:t>
      </w:r>
      <w:hyperlink r:id="rId93" w:history="1">
        <w:r w:rsidRPr="008077F9">
          <w:rPr>
            <w:rStyle w:val="Hyperlink"/>
          </w:rPr>
          <w:t>http://www.sgojahds.com/index.php/SGOJAHDS/article/view/427</w:t>
        </w:r>
      </w:hyperlink>
    </w:p>
    <w:p w14:paraId="2FFFAD4D" w14:textId="77777777" w:rsidR="008077F9" w:rsidRPr="008077F9" w:rsidRDefault="008077F9" w:rsidP="008077F9">
      <w:r w:rsidRPr="008077F9">
        <w:t>Al-</w:t>
      </w:r>
      <w:proofErr w:type="spellStart"/>
      <w:r w:rsidRPr="008077F9">
        <w:t>Ababneh</w:t>
      </w:r>
      <w:proofErr w:type="spellEnd"/>
      <w:r w:rsidRPr="008077F9">
        <w:t xml:space="preserve">, M.M., (2020). Linking ontology, </w:t>
      </w:r>
      <w:proofErr w:type="gramStart"/>
      <w:r w:rsidRPr="008077F9">
        <w:t>epistemology</w:t>
      </w:r>
      <w:proofErr w:type="gramEnd"/>
      <w:r w:rsidRPr="008077F9">
        <w:t xml:space="preserve"> and research methodology. Science &amp; Philosophy, 8(1), pp.75-91.</w:t>
      </w:r>
      <w:hyperlink r:id="rId94" w:history="1">
        <w:r w:rsidRPr="008077F9">
          <w:rPr>
            <w:rStyle w:val="Hyperlink"/>
          </w:rPr>
          <w:t>https://papers.ssrn.com/sol3/papers.cfm?abstract_id=3708935</w:t>
        </w:r>
      </w:hyperlink>
    </w:p>
    <w:p w14:paraId="7EA826B4" w14:textId="77777777" w:rsidR="008077F9" w:rsidRPr="008077F9" w:rsidRDefault="008077F9" w:rsidP="008077F9">
      <w:r w:rsidRPr="008077F9">
        <w:t xml:space="preserve">Archibald, M.M., </w:t>
      </w:r>
      <w:proofErr w:type="spellStart"/>
      <w:r w:rsidRPr="008077F9">
        <w:t>Ambagtsheer</w:t>
      </w:r>
      <w:proofErr w:type="spellEnd"/>
      <w:r w:rsidRPr="008077F9">
        <w:t>, R.C., Casey, M.G. and Lawless, M., (2019). Using zoom videoconferencing for qualitative data collection: perceptions and experiences of researchers and participants. International journal of qualitative methods, 18, p.1609406919874596.</w:t>
      </w:r>
      <w:hyperlink r:id="rId95" w:history="1">
        <w:r w:rsidRPr="008077F9">
          <w:rPr>
            <w:rStyle w:val="Hyperlink"/>
          </w:rPr>
          <w:t>https://journals.sagepub.com/doi/pdf/10.1177/1609406919874596</w:t>
        </w:r>
      </w:hyperlink>
    </w:p>
    <w:p w14:paraId="13E1CF63" w14:textId="77777777" w:rsidR="008077F9" w:rsidRPr="008077F9" w:rsidRDefault="008077F9" w:rsidP="008077F9">
      <w:proofErr w:type="spellStart"/>
      <w:r w:rsidRPr="008077F9">
        <w:t>Arokiasamy</w:t>
      </w:r>
      <w:proofErr w:type="spellEnd"/>
      <w:r w:rsidRPr="008077F9">
        <w:t xml:space="preserve">, A.R.A., (2019). Exploring the internal factors affecting job satisfaction in the </w:t>
      </w:r>
      <w:proofErr w:type="gramStart"/>
      <w:r w:rsidRPr="008077F9">
        <w:t>fast food</w:t>
      </w:r>
      <w:proofErr w:type="gramEnd"/>
      <w:r w:rsidRPr="008077F9">
        <w:t xml:space="preserve"> industry in Malaysia. Int. J. Adv. Appl. Sci, 6(11), pp.11-20.</w:t>
      </w:r>
      <w:hyperlink r:id="rId96" w:history="1">
        <w:r w:rsidRPr="008077F9">
          <w:rPr>
            <w:rStyle w:val="Hyperlink"/>
          </w:rPr>
          <w:t>https://www.academia.edu/download/72924723/1021833ijaas201911003.pdf</w:t>
        </w:r>
      </w:hyperlink>
    </w:p>
    <w:p w14:paraId="58DDD684" w14:textId="77777777" w:rsidR="008077F9" w:rsidRPr="008077F9" w:rsidRDefault="008077F9" w:rsidP="008077F9">
      <w:r w:rsidRPr="008077F9">
        <w:t>Awang, N.N. and Yusuf, D.H.M., (2020). Rewards, Training and Development, Promotion Opportunities and Job Satisfaction of Fast Food Industry Employees.</w:t>
      </w:r>
      <w:hyperlink r:id="rId97" w:history="1">
        <w:r w:rsidRPr="008077F9">
          <w:rPr>
            <w:rStyle w:val="Hyperlink"/>
          </w:rPr>
          <w:t>http://www.ajmbsjournal.com/uploads/1/2/7/5/127551902/20042020-ajmbs-20-28.pdf</w:t>
        </w:r>
      </w:hyperlink>
    </w:p>
    <w:p w14:paraId="517B5FB7" w14:textId="77777777" w:rsidR="008077F9" w:rsidRPr="008077F9" w:rsidRDefault="008077F9" w:rsidP="008077F9">
      <w:r w:rsidRPr="008077F9">
        <w:t xml:space="preserve">Chiat, L.C. and </w:t>
      </w:r>
      <w:proofErr w:type="spellStart"/>
      <w:r w:rsidRPr="008077F9">
        <w:t>Panatik</w:t>
      </w:r>
      <w:proofErr w:type="spellEnd"/>
      <w:r w:rsidRPr="008077F9">
        <w:t xml:space="preserve">, S.A., (2019). Perceptions of employee turnover intention by Herzberg’s motivation-hygiene theory: A systematic literature review. Journal of Research in Psychology, 1(2), pp.10-15. </w:t>
      </w:r>
      <w:hyperlink r:id="rId98" w:history="1">
        <w:r w:rsidRPr="008077F9">
          <w:rPr>
            <w:rStyle w:val="Hyperlink"/>
          </w:rPr>
          <w:t>https://readersinsight.net/jrp/article/view/949</w:t>
        </w:r>
      </w:hyperlink>
    </w:p>
    <w:p w14:paraId="0513E08D" w14:textId="34233958" w:rsidR="008077F9" w:rsidRPr="008077F9" w:rsidRDefault="008077F9" w:rsidP="008077F9">
      <w:r w:rsidRPr="008077F9">
        <w:t>Cooper, H., Hedges, L.V. and Valentine, J.C., (2019). Potentials and limitations of research synthesis. The handbook of research synthesis and meta-analysis, pp.517-525.</w:t>
      </w:r>
      <w:hyperlink r:id="rId99" w:anchor="page=528" w:history="1">
        <w:r w:rsidR="00E242A4" w:rsidRPr="006B65D0">
          <w:rPr>
            <w:rStyle w:val="Hyperlink"/>
          </w:rPr>
          <w:t>http://repository.universitasbumigora.ac.id/2217/1908/2019%20The%20Handbook%20of%20Research%20Synthesis%20and%20Meta-Analysis%20by%20Harris%20Cooper%2C%20Larry%20V.%20Hedges%2C%20Jeffrey%20C.s%20Valentine.pdf#page=528</w:t>
        </w:r>
      </w:hyperlink>
    </w:p>
    <w:p w14:paraId="669A385E" w14:textId="77777777" w:rsidR="008077F9" w:rsidRPr="008077F9" w:rsidRDefault="008077F9" w:rsidP="008077F9">
      <w:r w:rsidRPr="008077F9">
        <w:t xml:space="preserve">Hasan, N., Rana, R.U., Chowdhury, S., </w:t>
      </w:r>
      <w:proofErr w:type="spellStart"/>
      <w:r w:rsidRPr="008077F9">
        <w:t>Dola</w:t>
      </w:r>
      <w:proofErr w:type="spellEnd"/>
      <w:r w:rsidRPr="008077F9">
        <w:t>, A.J. and Rony, M.K.K., (2021). Ethical considerations in research. Journal of Nursing Research, Patient Safety and Practise (JNRPSP) 2799-1210, 1(01), pp.1-4.</w:t>
      </w:r>
      <w:hyperlink r:id="rId100" w:history="1">
        <w:r w:rsidRPr="008077F9">
          <w:rPr>
            <w:rStyle w:val="Hyperlink"/>
          </w:rPr>
          <w:t>http://hmjournals.com/journal/index.php/JNRPSP/article/view/93</w:t>
        </w:r>
      </w:hyperlink>
    </w:p>
    <w:p w14:paraId="4571625D" w14:textId="77777777" w:rsidR="008077F9" w:rsidRPr="008077F9" w:rsidRDefault="008077F9" w:rsidP="008077F9">
      <w:proofErr w:type="spellStart"/>
      <w:r w:rsidRPr="008077F9">
        <w:t>Hennink</w:t>
      </w:r>
      <w:proofErr w:type="spellEnd"/>
      <w:r w:rsidRPr="008077F9">
        <w:t>, M. and Kaiser, B.N., (2022). Sample sizes for saturation in qualitative research: A systematic review of empirical tests. Social Science &amp; Medicine, 292, p.114523.</w:t>
      </w:r>
      <w:hyperlink r:id="rId101" w:history="1">
        <w:r w:rsidRPr="008077F9">
          <w:rPr>
            <w:rStyle w:val="Hyperlink"/>
          </w:rPr>
          <w:t>https://www.sciencedirect.com/science/article/pii/S0277953621008558</w:t>
        </w:r>
      </w:hyperlink>
    </w:p>
    <w:p w14:paraId="29D75910" w14:textId="77777777" w:rsidR="008077F9" w:rsidRPr="008077F9" w:rsidRDefault="008077F9" w:rsidP="008077F9">
      <w:proofErr w:type="spellStart"/>
      <w:r w:rsidRPr="008077F9">
        <w:t>Kulikowski</w:t>
      </w:r>
      <w:proofErr w:type="spellEnd"/>
      <w:r w:rsidRPr="008077F9">
        <w:t xml:space="preserve">, K. and </w:t>
      </w:r>
      <w:proofErr w:type="spellStart"/>
      <w:r w:rsidRPr="008077F9">
        <w:t>Sedlak</w:t>
      </w:r>
      <w:proofErr w:type="spellEnd"/>
      <w:r w:rsidRPr="008077F9">
        <w:t xml:space="preserve">, P., (2020). Can you buy work engagement? The relationship between pay, fringe benefits, financial </w:t>
      </w:r>
      <w:proofErr w:type="gramStart"/>
      <w:r w:rsidRPr="008077F9">
        <w:t>bonuses</w:t>
      </w:r>
      <w:proofErr w:type="gramEnd"/>
      <w:r w:rsidRPr="008077F9">
        <w:t xml:space="preserve"> and work engagement. Current Psychology, 39(1), pp.343-353. </w:t>
      </w:r>
      <w:hyperlink r:id="rId102" w:history="1">
        <w:r w:rsidRPr="008077F9">
          <w:rPr>
            <w:rStyle w:val="Hyperlink"/>
          </w:rPr>
          <w:t>https://link.springer.com/article/10.1007/s12144-017-9768-4</w:t>
        </w:r>
      </w:hyperlink>
    </w:p>
    <w:p w14:paraId="45807508" w14:textId="77777777" w:rsidR="008077F9" w:rsidRPr="008077F9" w:rsidRDefault="008077F9" w:rsidP="008077F9">
      <w:r w:rsidRPr="008077F9">
        <w:t xml:space="preserve">Mabaso, C.M. and Dlamini, B.I., (2021). Recent study on the impact of compensation and benefits on job satisfaction. Insights into Economics and Management, 7, pp.55-68. </w:t>
      </w:r>
      <w:hyperlink r:id="rId103" w:anchor="page=64" w:history="1">
        <w:r w:rsidRPr="008077F9">
          <w:rPr>
            <w:rStyle w:val="Hyperlink"/>
          </w:rPr>
          <w:t>http://myscholar.umk.edu.my/bitstream/123456789/3013/2/Ebook%20Insights%20into%20Economics%20and%20Management%20Vol.%207.pdf#page=64</w:t>
        </w:r>
      </w:hyperlink>
    </w:p>
    <w:p w14:paraId="6C1692EA" w14:textId="77777777" w:rsidR="008077F9" w:rsidRPr="008077F9" w:rsidRDefault="008077F9" w:rsidP="008077F9">
      <w:proofErr w:type="spellStart"/>
      <w:r w:rsidRPr="008077F9">
        <w:t>Mehrad</w:t>
      </w:r>
      <w:proofErr w:type="spellEnd"/>
      <w:r w:rsidRPr="008077F9">
        <w:t xml:space="preserve">, A. (2020). Evaluation of academic staff job satisfaction at Malaysian universities in the context of Herzberg’s Motivation-Hygiene Theory. Journal of Social Science Research, 15(1), 157-166. </w:t>
      </w:r>
      <w:hyperlink r:id="rId104" w:history="1">
        <w:r w:rsidRPr="008077F9">
          <w:rPr>
            <w:rStyle w:val="Hyperlink"/>
          </w:rPr>
          <w:t>https://www.researchgate.net/profile/Aida-Mehrad/publication/340982953_Evaluation_of_Academic_Staff_Job_Satisfaction_at_Malaysian_Universities_in_the_Context_of_Herzberg's_Motivation-Hygiene_Theory/links/5ea869b5299bf18b95820e10/Evaluation-of-Academic-Staff-Job-Satisfaction-at-Malaysian-Universities-in-the-Context-of-Herzbergs-Motivation-Hygiene-Theory.pdf</w:t>
        </w:r>
      </w:hyperlink>
    </w:p>
    <w:p w14:paraId="390F0123" w14:textId="77777777" w:rsidR="008077F9" w:rsidRPr="008077F9" w:rsidRDefault="008077F9" w:rsidP="008077F9">
      <w:r w:rsidRPr="008077F9">
        <w:t>Mishra, S.B. and Alok, S., (2022). Handbook of research methodology.</w:t>
      </w:r>
      <w:hyperlink r:id="rId105" w:history="1">
        <w:r w:rsidRPr="008077F9">
          <w:rPr>
            <w:rStyle w:val="Hyperlink"/>
          </w:rPr>
          <w:t>https://www.nkrgacw.org/nkr%20econtent/nutrition%20and%20dietetics/PG/II.M.Sc%20N&amp;D/BookResearchMethodology.pdf</w:t>
        </w:r>
      </w:hyperlink>
    </w:p>
    <w:p w14:paraId="0FAB655F" w14:textId="77777777" w:rsidR="008077F9" w:rsidRPr="008077F9" w:rsidRDefault="008077F9" w:rsidP="008077F9">
      <w:proofErr w:type="spellStart"/>
      <w:r w:rsidRPr="008077F9">
        <w:t>Mitsakis</w:t>
      </w:r>
      <w:proofErr w:type="spellEnd"/>
      <w:r w:rsidRPr="008077F9">
        <w:t xml:space="preserve">, M. and </w:t>
      </w:r>
      <w:proofErr w:type="spellStart"/>
      <w:r w:rsidRPr="008077F9">
        <w:t>Galanakis</w:t>
      </w:r>
      <w:proofErr w:type="spellEnd"/>
      <w:r w:rsidRPr="008077F9">
        <w:t xml:space="preserve">, M., (2022). An Empirical Examination of Herzberg’s Theory in the 21st Century Workplace. Organizational Psychology Re-Examined. Psychology, 13(2), pp.264-272. </w:t>
      </w:r>
      <w:hyperlink r:id="rId106" w:history="1">
        <w:r w:rsidRPr="008077F9">
          <w:rPr>
            <w:rStyle w:val="Hyperlink"/>
          </w:rPr>
          <w:t>https://www.scirp.org/journal/paperinformation.aspx?paperid=115485</w:t>
        </w:r>
      </w:hyperlink>
    </w:p>
    <w:p w14:paraId="3D5CB631" w14:textId="77777777" w:rsidR="008077F9" w:rsidRPr="008077F9" w:rsidRDefault="008077F9" w:rsidP="008077F9">
      <w:proofErr w:type="spellStart"/>
      <w:r w:rsidRPr="008077F9">
        <w:t>Mtatiro</w:t>
      </w:r>
      <w:proofErr w:type="spellEnd"/>
      <w:r w:rsidRPr="008077F9">
        <w:t xml:space="preserve">, R.M., (2021). The Significant of Fringe Benefits in Employee Retention in Public Sector in Tanzania: Case Study of Ministry of Water (Doctoral dissertation, The Open University of Tanzania). </w:t>
      </w:r>
      <w:hyperlink r:id="rId107" w:history="1">
        <w:r w:rsidRPr="008077F9">
          <w:rPr>
            <w:rStyle w:val="Hyperlink"/>
          </w:rPr>
          <w:t>http://repository.out.ac.tz/3285/</w:t>
        </w:r>
      </w:hyperlink>
    </w:p>
    <w:p w14:paraId="28C656FC" w14:textId="77777777" w:rsidR="008077F9" w:rsidRPr="008077F9" w:rsidRDefault="008077F9" w:rsidP="008077F9">
      <w:r w:rsidRPr="008077F9">
        <w:t xml:space="preserve">Okpara, A. (2021). Fringe Benefits and Employees’ Performance in the Bank of Industry Limited, Lagos. Gusau International Journal of Management and Social Sciences, 4(3), 18-18. </w:t>
      </w:r>
      <w:hyperlink r:id="rId108" w:history="1">
        <w:r w:rsidRPr="008077F9">
          <w:rPr>
            <w:rStyle w:val="Hyperlink"/>
          </w:rPr>
          <w:t>https://www.gijmss.com.ng/index.php/gijmss/article/view/81</w:t>
        </w:r>
      </w:hyperlink>
    </w:p>
    <w:p w14:paraId="5C03CB93" w14:textId="77777777" w:rsidR="008077F9" w:rsidRPr="008077F9" w:rsidRDefault="008077F9" w:rsidP="008077F9">
      <w:r w:rsidRPr="008077F9">
        <w:t>Pandey, P. and Pandey, M.M., (2021). Research methodology tools and techniques. Bridge Center.</w:t>
      </w:r>
      <w:hyperlink r:id="rId109" w:history="1">
        <w:r w:rsidRPr="008077F9">
          <w:rPr>
            <w:rStyle w:val="Hyperlink"/>
          </w:rPr>
          <w:t>http://dspace.vnbrims.org:13000/jspui/bitstream/123456789/4666/1/RESEARCH%20METHODOLOGY%20TOOLS%20AND%20TECHNIQUES.pdf</w:t>
        </w:r>
      </w:hyperlink>
    </w:p>
    <w:p w14:paraId="18A5B1ED" w14:textId="77777777" w:rsidR="008077F9" w:rsidRPr="008077F9" w:rsidRDefault="008077F9" w:rsidP="008077F9">
      <w:proofErr w:type="spellStart"/>
      <w:r w:rsidRPr="008077F9">
        <w:t>Peramatzis</w:t>
      </w:r>
      <w:proofErr w:type="spellEnd"/>
      <w:r w:rsidRPr="008077F9">
        <w:t xml:space="preserve">, G. and </w:t>
      </w:r>
      <w:proofErr w:type="spellStart"/>
      <w:r w:rsidRPr="008077F9">
        <w:t>Galanakis</w:t>
      </w:r>
      <w:proofErr w:type="spellEnd"/>
      <w:r w:rsidRPr="008077F9">
        <w:t xml:space="preserve">, M., (2022). Herzberg’s Motivation Theory in Workplace. Psychology, 12(12), pp.971-978. </w:t>
      </w:r>
      <w:hyperlink r:id="rId110" w:history="1">
        <w:r w:rsidRPr="008077F9">
          <w:rPr>
            <w:rStyle w:val="Hyperlink"/>
          </w:rPr>
          <w:t>https://www.davidpublisher.com/Public/uploads/Contribute/63c8ac817a47d.pdf</w:t>
        </w:r>
      </w:hyperlink>
    </w:p>
    <w:p w14:paraId="27A79DAD" w14:textId="77777777" w:rsidR="008077F9" w:rsidRPr="008077F9" w:rsidRDefault="008077F9" w:rsidP="008077F9">
      <w:proofErr w:type="spellStart"/>
      <w:r w:rsidRPr="008077F9">
        <w:t>Plachá</w:t>
      </w:r>
      <w:proofErr w:type="spellEnd"/>
      <w:r w:rsidRPr="008077F9">
        <w:t xml:space="preserve">, V. (2020). Do fringe benefits affect job </w:t>
      </w:r>
      <w:proofErr w:type="gramStart"/>
      <w:r w:rsidRPr="008077F9">
        <w:t>satisfaction?.</w:t>
      </w:r>
      <w:proofErr w:type="gramEnd"/>
      <w:r w:rsidRPr="008077F9">
        <w:t xml:space="preserve"> </w:t>
      </w:r>
      <w:hyperlink r:id="rId111" w:history="1">
        <w:r w:rsidRPr="008077F9">
          <w:rPr>
            <w:rStyle w:val="Hyperlink"/>
          </w:rPr>
          <w:t>https://dspace.cuni.cz/handle/20.500.11956/117975</w:t>
        </w:r>
      </w:hyperlink>
    </w:p>
    <w:p w14:paraId="6458C1C0" w14:textId="77777777" w:rsidR="008077F9" w:rsidRPr="008077F9" w:rsidRDefault="008077F9" w:rsidP="008077F9">
      <w:r w:rsidRPr="008077F9">
        <w:t xml:space="preserve">Reza, M., </w:t>
      </w:r>
      <w:proofErr w:type="spellStart"/>
      <w:r w:rsidRPr="008077F9">
        <w:t>Dzarr</w:t>
      </w:r>
      <w:proofErr w:type="spellEnd"/>
      <w:r w:rsidRPr="008077F9">
        <w:t xml:space="preserve">, A. and </w:t>
      </w:r>
      <w:proofErr w:type="spellStart"/>
      <w:r w:rsidRPr="008077F9">
        <w:t>Khazani</w:t>
      </w:r>
      <w:proofErr w:type="spellEnd"/>
      <w:r w:rsidRPr="008077F9">
        <w:t xml:space="preserve">, M.Z., (2021). Fringe Benefit and Job Satisfaction in SME: An Empirical Experience among SMES in Selangor. Journal of Islamic, 6(42), pp.277-290. </w:t>
      </w:r>
      <w:hyperlink r:id="rId112" w:history="1">
        <w:r w:rsidRPr="008077F9">
          <w:rPr>
            <w:rStyle w:val="Hyperlink"/>
          </w:rPr>
          <w:t>http://www.jised.com/PDF/JISED-2021-42-12-25.pdf</w:t>
        </w:r>
      </w:hyperlink>
    </w:p>
    <w:p w14:paraId="3C0DBCAA" w14:textId="77777777" w:rsidR="008077F9" w:rsidRPr="008077F9" w:rsidRDefault="008077F9" w:rsidP="008077F9">
      <w:proofErr w:type="spellStart"/>
      <w:r w:rsidRPr="008077F9">
        <w:t>Rhou</w:t>
      </w:r>
      <w:proofErr w:type="spellEnd"/>
      <w:r w:rsidRPr="008077F9">
        <w:t xml:space="preserve">, Y. and </w:t>
      </w:r>
      <w:proofErr w:type="spellStart"/>
      <w:r w:rsidRPr="008077F9">
        <w:t>Singal</w:t>
      </w:r>
      <w:proofErr w:type="spellEnd"/>
      <w:r w:rsidRPr="008077F9">
        <w:t>, M., (2020). A review of the business case for CSR in the hospitality industry. International Journal of Hospitality Management, 84, p.102330.</w:t>
      </w:r>
      <w:hyperlink r:id="rId113" w:history="1">
        <w:r w:rsidRPr="008077F9">
          <w:rPr>
            <w:rStyle w:val="Hyperlink"/>
          </w:rPr>
          <w:t>https://pubs.aeaweb.org/</w:t>
        </w:r>
        <w:proofErr w:type="spellStart"/>
        <w:r w:rsidRPr="008077F9">
          <w:rPr>
            <w:rStyle w:val="Hyperlink"/>
          </w:rPr>
          <w:t>doi</w:t>
        </w:r>
        <w:proofErr w:type="spellEnd"/>
        <w:r w:rsidRPr="008077F9">
          <w:rPr>
            <w:rStyle w:val="Hyperlink"/>
          </w:rPr>
          <w:t>/pdf/10.1257/jep.35.1.51</w:t>
        </w:r>
      </w:hyperlink>
    </w:p>
    <w:p w14:paraId="760B9E65" w14:textId="77777777" w:rsidR="008077F9" w:rsidRPr="008077F9" w:rsidRDefault="008077F9" w:rsidP="008077F9">
      <w:proofErr w:type="spellStart"/>
      <w:r w:rsidRPr="008077F9">
        <w:t>Runtuwene</w:t>
      </w:r>
      <w:proofErr w:type="spellEnd"/>
      <w:r w:rsidRPr="008077F9">
        <w:t xml:space="preserve">, L. and </w:t>
      </w:r>
      <w:proofErr w:type="spellStart"/>
      <w:r w:rsidRPr="008077F9">
        <w:t>Lapian</w:t>
      </w:r>
      <w:proofErr w:type="spellEnd"/>
      <w:r w:rsidRPr="008077F9">
        <w:t>, S.J., (2019). A COMPARATIVE ANALYSIS OF SERVICE CONVENIENCE BETWEEN MALE AND FEMALE AT PIZZA HUT MANADO TOWN SQUARE. </w:t>
      </w:r>
      <w:proofErr w:type="spellStart"/>
      <w:r w:rsidRPr="008077F9">
        <w:t>Jurnal</w:t>
      </w:r>
      <w:proofErr w:type="spellEnd"/>
      <w:r w:rsidRPr="008077F9">
        <w:t xml:space="preserve"> EMBA: </w:t>
      </w:r>
      <w:proofErr w:type="spellStart"/>
      <w:r w:rsidRPr="008077F9">
        <w:t>Jurnal</w:t>
      </w:r>
      <w:proofErr w:type="spellEnd"/>
      <w:r w:rsidRPr="008077F9">
        <w:t xml:space="preserve"> </w:t>
      </w:r>
      <w:proofErr w:type="spellStart"/>
      <w:r w:rsidRPr="008077F9">
        <w:t>Riset</w:t>
      </w:r>
      <w:proofErr w:type="spellEnd"/>
      <w:r w:rsidRPr="008077F9">
        <w:t xml:space="preserve"> Ekonomi, </w:t>
      </w:r>
      <w:proofErr w:type="spellStart"/>
      <w:r w:rsidRPr="008077F9">
        <w:t>Manajemen</w:t>
      </w:r>
      <w:proofErr w:type="spellEnd"/>
      <w:r w:rsidRPr="008077F9">
        <w:t xml:space="preserve">, </w:t>
      </w:r>
      <w:proofErr w:type="spellStart"/>
      <w:r w:rsidRPr="008077F9">
        <w:t>Bisnis</w:t>
      </w:r>
      <w:proofErr w:type="spellEnd"/>
      <w:r w:rsidRPr="008077F9">
        <w:t xml:space="preserve"> dan Akuntansi, 7(1).</w:t>
      </w:r>
      <w:hyperlink r:id="rId114" w:history="1">
        <w:r w:rsidRPr="008077F9">
          <w:rPr>
            <w:rStyle w:val="Hyperlink"/>
          </w:rPr>
          <w:t>https://ejournal.unsrat.ac.id/v3/index.php/emba/article/download/22349/22032</w:t>
        </w:r>
      </w:hyperlink>
    </w:p>
    <w:p w14:paraId="36C88453" w14:textId="77777777" w:rsidR="008077F9" w:rsidRPr="008077F9" w:rsidRDefault="008077F9" w:rsidP="008077F9">
      <w:proofErr w:type="spellStart"/>
      <w:r w:rsidRPr="008077F9">
        <w:t>Säfsten</w:t>
      </w:r>
      <w:proofErr w:type="spellEnd"/>
      <w:r w:rsidRPr="008077F9">
        <w:t>, K. and Gustavsson, M., (2020). Research methodology: for engineers and other problem-solvers.</w:t>
      </w:r>
      <w:hyperlink r:id="rId115" w:history="1">
        <w:r w:rsidRPr="008077F9">
          <w:rPr>
            <w:rStyle w:val="Hyperlink"/>
          </w:rPr>
          <w:t>https://www.diva-portal.org/smash/record.jsf?pid=diva2:1511121</w:t>
        </w:r>
      </w:hyperlink>
    </w:p>
    <w:p w14:paraId="458932E7" w14:textId="77777777" w:rsidR="008077F9" w:rsidRPr="008077F9" w:rsidRDefault="008077F9" w:rsidP="008077F9">
      <w:proofErr w:type="spellStart"/>
      <w:r w:rsidRPr="008077F9">
        <w:t>Sileyew</w:t>
      </w:r>
      <w:proofErr w:type="spellEnd"/>
      <w:r w:rsidRPr="008077F9">
        <w:t>, K.J., (2019). Research design and methodology (pp. 1-12). Rijeka: IntechOpen.</w:t>
      </w:r>
      <w:hyperlink r:id="rId116" w:history="1">
        <w:r w:rsidRPr="008077F9">
          <w:rPr>
            <w:rStyle w:val="Hyperlink"/>
          </w:rPr>
          <w:t>https://books.google.com/books?hl=en&amp;lr=&amp;id=eqf8DwAAQBAJ&amp;oi=fnd&amp;pg=PA27&amp;dq=data+collection+in+research+methodology+&amp;ots=cKU-7_caUf&amp;sig=EB0OzM6OgtHgdxB1Faz6NKs5Tm4</w:t>
        </w:r>
      </w:hyperlink>
    </w:p>
    <w:p w14:paraId="3B729E16" w14:textId="77777777" w:rsidR="008077F9" w:rsidRPr="008077F9" w:rsidRDefault="008077F9" w:rsidP="008077F9">
      <w:r w:rsidRPr="008077F9">
        <w:t xml:space="preserve">Singh, T., Kaur, M., Verma, M. and Kumar, R., (2019). Job satisfaction among health care providers: A cross-sectional study in public health facilities of Punjab, India. Journal of family medicine and primary care, 8(10), p.3268. </w:t>
      </w:r>
      <w:hyperlink r:id="rId117" w:history="1">
        <w:r w:rsidRPr="008077F9">
          <w:rPr>
            <w:rStyle w:val="Hyperlink"/>
          </w:rPr>
          <w:t>https://www.ncbi.nlm.nih.gov/pmc/articles/PMC6857391/</w:t>
        </w:r>
      </w:hyperlink>
    </w:p>
    <w:p w14:paraId="3727877C" w14:textId="77777777" w:rsidR="008077F9" w:rsidRPr="008077F9" w:rsidRDefault="008077F9" w:rsidP="008077F9">
      <w:proofErr w:type="spellStart"/>
      <w:r w:rsidRPr="008077F9">
        <w:t>Souiden</w:t>
      </w:r>
      <w:proofErr w:type="spellEnd"/>
      <w:r w:rsidRPr="008077F9">
        <w:t xml:space="preserve">, N., </w:t>
      </w:r>
      <w:proofErr w:type="spellStart"/>
      <w:r w:rsidRPr="008077F9">
        <w:t>Chaouali</w:t>
      </w:r>
      <w:proofErr w:type="spellEnd"/>
      <w:r w:rsidRPr="008077F9">
        <w:t xml:space="preserve">, W. and </w:t>
      </w:r>
      <w:proofErr w:type="spellStart"/>
      <w:r w:rsidRPr="008077F9">
        <w:t>Baccouche</w:t>
      </w:r>
      <w:proofErr w:type="spellEnd"/>
      <w:r w:rsidRPr="008077F9">
        <w:t>, M., (2019). Consumers’ attitude and adoption of location-based coupons: The case of the retail fast food sector. Journal of Retailing and Consumer Services, 47, pp.116-132.</w:t>
      </w:r>
      <w:hyperlink r:id="rId118" w:history="1">
        <w:r w:rsidRPr="008077F9">
          <w:rPr>
            <w:rStyle w:val="Hyperlink"/>
          </w:rPr>
          <w:t>https://e-tarjome.com/storage/panel/fileuploads/2019-06-17/1560743599_E11323-e-tarjome.pdf</w:t>
        </w:r>
      </w:hyperlink>
    </w:p>
    <w:p w14:paraId="0285838E" w14:textId="77777777" w:rsidR="008077F9" w:rsidRPr="008077F9" w:rsidRDefault="008077F9" w:rsidP="008077F9">
      <w:r w:rsidRPr="008077F9">
        <w:t>Spector, P.E., (2019). Do not cross me: Optimizing the use of cross-sectional designs. Journal of Business and Psychology, 34(2), pp.125-137.</w:t>
      </w:r>
      <w:hyperlink r:id="rId119" w:history="1">
        <w:r w:rsidRPr="008077F9">
          <w:rPr>
            <w:rStyle w:val="Hyperlink"/>
          </w:rPr>
          <w:t>https://link.springer.com/article/10.1007/s10869-018-09613-8</w:t>
        </w:r>
      </w:hyperlink>
    </w:p>
    <w:p w14:paraId="57149A74" w14:textId="77777777" w:rsidR="008077F9" w:rsidRPr="008077F9" w:rsidRDefault="008077F9" w:rsidP="008077F9">
      <w:r w:rsidRPr="008077F9">
        <w:t xml:space="preserve">Teoh, K.B., Cordova, M., </w:t>
      </w:r>
      <w:proofErr w:type="spellStart"/>
      <w:r w:rsidRPr="008077F9">
        <w:t>Hasanah</w:t>
      </w:r>
      <w:proofErr w:type="spellEnd"/>
      <w:r w:rsidRPr="008077F9">
        <w:t xml:space="preserve">, N.N., Utama, A.G.S., </w:t>
      </w:r>
      <w:proofErr w:type="spellStart"/>
      <w:r w:rsidRPr="008077F9">
        <w:t>Syazana</w:t>
      </w:r>
      <w:proofErr w:type="spellEnd"/>
      <w:r w:rsidRPr="008077F9">
        <w:t xml:space="preserve">, A., Kee, D.M.H., </w:t>
      </w:r>
      <w:proofErr w:type="spellStart"/>
      <w:r w:rsidRPr="008077F9">
        <w:t>Azrul</w:t>
      </w:r>
      <w:proofErr w:type="spellEnd"/>
      <w:r w:rsidRPr="008077F9">
        <w:t xml:space="preserve">, A., </w:t>
      </w:r>
      <w:proofErr w:type="spellStart"/>
      <w:r w:rsidRPr="008077F9">
        <w:t>Raziq</w:t>
      </w:r>
      <w:proofErr w:type="spellEnd"/>
      <w:r w:rsidRPr="008077F9">
        <w:t xml:space="preserve">, </w:t>
      </w:r>
      <w:proofErr w:type="gramStart"/>
      <w:r w:rsidRPr="008077F9">
        <w:t>A.</w:t>
      </w:r>
      <w:proofErr w:type="gramEnd"/>
      <w:r w:rsidRPr="008077F9">
        <w:t xml:space="preserve"> and Ang, B.L., (2021). Factors influencing customers’ purchasing </w:t>
      </w:r>
      <w:proofErr w:type="spellStart"/>
      <w:r w:rsidRPr="008077F9">
        <w:t>behavior</w:t>
      </w:r>
      <w:proofErr w:type="spellEnd"/>
      <w:r w:rsidRPr="008077F9">
        <w:t xml:space="preserve"> and satisfaction in Pizza Hut. Advances in Global Economics and Business Journal, 2(1), pp.39-56.</w:t>
      </w:r>
      <w:hyperlink r:id="rId120" w:history="1">
        <w:r w:rsidRPr="008077F9">
          <w:rPr>
            <w:rStyle w:val="Hyperlink"/>
          </w:rPr>
          <w:t>https://agebj.org/index.php/agebj/article/download/26/17</w:t>
        </w:r>
      </w:hyperlink>
    </w:p>
    <w:p w14:paraId="4C763300" w14:textId="77777777" w:rsidR="008077F9" w:rsidRPr="008077F9" w:rsidRDefault="008077F9" w:rsidP="008077F9">
      <w:proofErr w:type="spellStart"/>
      <w:r w:rsidRPr="008077F9">
        <w:t>Timans</w:t>
      </w:r>
      <w:proofErr w:type="spellEnd"/>
      <w:r w:rsidRPr="008077F9">
        <w:t xml:space="preserve">, R., </w:t>
      </w:r>
      <w:proofErr w:type="spellStart"/>
      <w:r w:rsidRPr="008077F9">
        <w:t>Wouters</w:t>
      </w:r>
      <w:proofErr w:type="spellEnd"/>
      <w:r w:rsidRPr="008077F9">
        <w:t xml:space="preserve">, P. and </w:t>
      </w:r>
      <w:proofErr w:type="spellStart"/>
      <w:r w:rsidRPr="008077F9">
        <w:t>Heilbron</w:t>
      </w:r>
      <w:proofErr w:type="spellEnd"/>
      <w:r w:rsidRPr="008077F9">
        <w:t>, J., (2019). Mixed methods research: what it is and what it could be. Theory and Society, 48, pp.193-216.</w:t>
      </w:r>
      <w:hyperlink r:id="rId121" w:history="1">
        <w:r w:rsidRPr="008077F9">
          <w:rPr>
            <w:rStyle w:val="Hyperlink"/>
          </w:rPr>
          <w:t>https://link.springer.com/article/10.1007/s11186-019-09345-5</w:t>
        </w:r>
      </w:hyperlink>
    </w:p>
    <w:p w14:paraId="6D8F7631" w14:textId="77777777" w:rsidR="008077F9" w:rsidRPr="008077F9" w:rsidRDefault="008077F9" w:rsidP="008077F9">
      <w:r w:rsidRPr="008077F9">
        <w:t xml:space="preserve">Uddin, M.B., (2019). Customer loyalty in the </w:t>
      </w:r>
      <w:proofErr w:type="gramStart"/>
      <w:r w:rsidRPr="008077F9">
        <w:t>fast food</w:t>
      </w:r>
      <w:proofErr w:type="gramEnd"/>
      <w:r w:rsidRPr="008077F9">
        <w:t xml:space="preserve"> restaurants of Bangladesh. British Food Journal.</w:t>
      </w:r>
      <w:hyperlink r:id="rId122" w:history="1">
        <w:r w:rsidRPr="008077F9">
          <w:rPr>
            <w:rStyle w:val="Hyperlink"/>
          </w:rPr>
          <w:t>https://www.academia.edu/download/64014115/Customer%20loyalty%20in%20the%20fast%20food%20(1).pdf</w:t>
        </w:r>
      </w:hyperlink>
    </w:p>
    <w:p w14:paraId="33B624EC" w14:textId="77777777" w:rsidR="008077F9" w:rsidRPr="008077F9" w:rsidRDefault="008077F9" w:rsidP="008077F9">
      <w:proofErr w:type="spellStart"/>
      <w:r w:rsidRPr="008077F9">
        <w:t>Zirra</w:t>
      </w:r>
      <w:proofErr w:type="spellEnd"/>
      <w:r w:rsidRPr="008077F9">
        <w:t xml:space="preserve">, C.T.O., </w:t>
      </w:r>
      <w:proofErr w:type="spellStart"/>
      <w:r w:rsidRPr="008077F9">
        <w:t>Mambula</w:t>
      </w:r>
      <w:proofErr w:type="spellEnd"/>
      <w:r w:rsidRPr="008077F9">
        <w:t xml:space="preserve">, C.J.I. and </w:t>
      </w:r>
      <w:proofErr w:type="spellStart"/>
      <w:r w:rsidRPr="008077F9">
        <w:t>Anyatonwu</w:t>
      </w:r>
      <w:proofErr w:type="spellEnd"/>
      <w:r w:rsidRPr="008077F9">
        <w:t xml:space="preserve">, P., (2019). Impact of fringe benefits on employee performance: A study of </w:t>
      </w:r>
      <w:proofErr w:type="spellStart"/>
      <w:r w:rsidRPr="008077F9">
        <w:t>Nasco</w:t>
      </w:r>
      <w:proofErr w:type="spellEnd"/>
      <w:r w:rsidRPr="008077F9">
        <w:t xml:space="preserve"> Group, Jos Plateau State. International Journal of Education and Social Science, 6(1), pp.25-33. </w:t>
      </w:r>
      <w:hyperlink r:id="rId123" w:history="1">
        <w:r w:rsidRPr="008077F9">
          <w:rPr>
            <w:rStyle w:val="Hyperlink"/>
          </w:rPr>
          <w:t>https://www.academia.edu/download/60537590/ImpactofFringeBenefitsonEmployeePerformanceAStudyofNascoGroupJosPlateau220190909-80586-13tv089.pdf</w:t>
        </w:r>
      </w:hyperlink>
    </w:p>
    <w:p w14:paraId="6DB33398" w14:textId="77777777" w:rsidR="00FD3ED6" w:rsidRPr="004D46FF" w:rsidRDefault="00FD3ED6" w:rsidP="004D46FF"/>
    <w:p w14:paraId="0ECF4176" w14:textId="77777777" w:rsidR="00973D84" w:rsidRDefault="000B04D8" w:rsidP="00973D84">
      <w:pPr>
        <w:pStyle w:val="Heading1"/>
      </w:pPr>
      <w:r>
        <w:br w:type="page"/>
      </w:r>
    </w:p>
    <w:p w14:paraId="400F0D6E" w14:textId="77777777" w:rsidR="00D91080" w:rsidRPr="002E0A1B" w:rsidRDefault="00D91080" w:rsidP="002E0A1B">
      <w:pPr>
        <w:pStyle w:val="Heading1"/>
      </w:pPr>
      <w:bookmarkStart w:id="49" w:name="_Toc137285408"/>
      <w:r>
        <w:t>Appendix</w:t>
      </w:r>
      <w:bookmarkEnd w:id="49"/>
    </w:p>
    <w:p w14:paraId="1C830C54" w14:textId="77777777" w:rsidR="00CB5E18" w:rsidRDefault="00CB5E18" w:rsidP="00CB5E18">
      <w:pPr>
        <w:rPr>
          <w:rFonts w:ascii="Palatino Linotype" w:hAnsi="Palatino Linotype"/>
          <w:b/>
        </w:rPr>
      </w:pPr>
      <w:r w:rsidRPr="003504CE">
        <w:rPr>
          <w:rFonts w:ascii="Palatino Linotype" w:hAnsi="Palatino Linotype"/>
          <w:b/>
        </w:rPr>
        <w:t>Survey Questions</w:t>
      </w:r>
    </w:p>
    <w:p w14:paraId="6A7CC469" w14:textId="77777777" w:rsidR="00CB5E18" w:rsidRPr="003504CE" w:rsidRDefault="00CB5E18" w:rsidP="00CB5E18">
      <w:r w:rsidRPr="003504CE">
        <w:t>1. Please specify your age group</w:t>
      </w:r>
    </w:p>
    <w:p w14:paraId="4F87DE70" w14:textId="77777777" w:rsidR="00CB5E18" w:rsidRPr="003504CE" w:rsidRDefault="00CB5E18" w:rsidP="00CB5E18">
      <w:r>
        <w:t>a. 18</w:t>
      </w:r>
      <w:r w:rsidRPr="003504CE">
        <w:t xml:space="preserve"> to 25 years</w:t>
      </w:r>
    </w:p>
    <w:p w14:paraId="2A6D56EA" w14:textId="77777777" w:rsidR="00CB5E18" w:rsidRPr="003504CE" w:rsidRDefault="00CB5E18" w:rsidP="00CB5E18">
      <w:r w:rsidRPr="003504CE">
        <w:t>b. 26 to 31 years</w:t>
      </w:r>
    </w:p>
    <w:p w14:paraId="3FAC1BE2" w14:textId="77777777" w:rsidR="00CB5E18" w:rsidRPr="003504CE" w:rsidRDefault="00CB5E18" w:rsidP="00CB5E18">
      <w:r w:rsidRPr="003504CE">
        <w:t>c. 32 to 37 years</w:t>
      </w:r>
    </w:p>
    <w:p w14:paraId="48B694E1" w14:textId="77777777" w:rsidR="00CB5E18" w:rsidRPr="003504CE" w:rsidRDefault="00CB5E18" w:rsidP="00CB5E18">
      <w:r w:rsidRPr="003504CE">
        <w:t>d. 38 to 45 years</w:t>
      </w:r>
    </w:p>
    <w:p w14:paraId="1F7A452C" w14:textId="77777777" w:rsidR="00CB5E18" w:rsidRPr="003504CE" w:rsidRDefault="00CB5E18" w:rsidP="00CB5E18">
      <w:r w:rsidRPr="003504CE">
        <w:t>e. Above 45 years</w:t>
      </w:r>
    </w:p>
    <w:p w14:paraId="30BC5CC3" w14:textId="77777777" w:rsidR="00CB5E18" w:rsidRPr="003504CE" w:rsidRDefault="00CB5E18" w:rsidP="00CB5E18">
      <w:r w:rsidRPr="003504CE">
        <w:t xml:space="preserve">2. </w:t>
      </w:r>
      <w:r>
        <w:t xml:space="preserve">For how long have you been associated with the company?  </w:t>
      </w:r>
    </w:p>
    <w:p w14:paraId="453F6C06" w14:textId="77777777" w:rsidR="00CB5E18" w:rsidRPr="003504CE" w:rsidRDefault="00CB5E18" w:rsidP="00CB5E18">
      <w:r>
        <w:t xml:space="preserve">a. 0 – 1 years  </w:t>
      </w:r>
    </w:p>
    <w:p w14:paraId="2D1FEB16" w14:textId="77777777" w:rsidR="00CB5E18" w:rsidRDefault="00CB5E18" w:rsidP="00CB5E18">
      <w:r>
        <w:t xml:space="preserve">b. 1 – 2 years </w:t>
      </w:r>
    </w:p>
    <w:p w14:paraId="3C8A7AB7" w14:textId="77777777" w:rsidR="00CB5E18" w:rsidRDefault="00CB5E18" w:rsidP="00CB5E18">
      <w:r>
        <w:t xml:space="preserve">c. 3 – 4 years </w:t>
      </w:r>
    </w:p>
    <w:p w14:paraId="2792A283" w14:textId="77777777" w:rsidR="00CB5E18" w:rsidRDefault="00CB5E18" w:rsidP="00CB5E18">
      <w:r>
        <w:t xml:space="preserve">d. 5 – 6 years </w:t>
      </w:r>
    </w:p>
    <w:p w14:paraId="3F7141DF" w14:textId="77777777" w:rsidR="00CB5E18" w:rsidRDefault="00CB5E18" w:rsidP="00CB5E18">
      <w:r>
        <w:t>e. More than 6 years</w:t>
      </w:r>
    </w:p>
    <w:p w14:paraId="76F8F062" w14:textId="77777777" w:rsidR="00CB5E18" w:rsidRPr="003504CE" w:rsidRDefault="00CB5E18" w:rsidP="00CB5E18">
      <w:r>
        <w:t xml:space="preserve">3. Do you agree that fringe benefits are important for boosting your productivity within the company?  </w:t>
      </w:r>
    </w:p>
    <w:p w14:paraId="472AE0C7" w14:textId="77777777" w:rsidR="00CB5E18" w:rsidRPr="003504CE" w:rsidRDefault="00CB5E18" w:rsidP="00CB5E18">
      <w:r w:rsidRPr="003504CE">
        <w:t>a. Strongly Agree</w:t>
      </w:r>
    </w:p>
    <w:p w14:paraId="52FE11D3" w14:textId="77777777" w:rsidR="00CB5E18" w:rsidRPr="003504CE" w:rsidRDefault="00CB5E18" w:rsidP="00CB5E18">
      <w:r w:rsidRPr="003504CE">
        <w:t>b. Agree</w:t>
      </w:r>
    </w:p>
    <w:p w14:paraId="77FEBC31" w14:textId="77777777" w:rsidR="00CB5E18" w:rsidRPr="003504CE" w:rsidRDefault="00CB5E18" w:rsidP="00CB5E18">
      <w:r w:rsidRPr="003504CE">
        <w:t>c. Neutral</w:t>
      </w:r>
    </w:p>
    <w:p w14:paraId="02869D43" w14:textId="77777777" w:rsidR="00CB5E18" w:rsidRPr="003504CE" w:rsidRDefault="00CB5E18" w:rsidP="00CB5E18">
      <w:r w:rsidRPr="003504CE">
        <w:t>d. Disagree</w:t>
      </w:r>
    </w:p>
    <w:p w14:paraId="014BD7C1" w14:textId="77777777" w:rsidR="00CB5E18" w:rsidRPr="003504CE" w:rsidRDefault="00CB5E18" w:rsidP="00CB5E18">
      <w:r w:rsidRPr="003504CE">
        <w:t>e. Strongly Disagree</w:t>
      </w:r>
    </w:p>
    <w:p w14:paraId="55A0B45F" w14:textId="77777777" w:rsidR="00CB5E18" w:rsidRDefault="00CB5E18" w:rsidP="00CB5E18">
      <w:r w:rsidRPr="003504CE">
        <w:t xml:space="preserve">4. </w:t>
      </w:r>
      <w:r>
        <w:t>What are the advantages you have witnessed with respect to the usage of adequate fringe benefits provided by your company?</w:t>
      </w:r>
    </w:p>
    <w:p w14:paraId="11348643" w14:textId="77777777" w:rsidR="00CB5E18" w:rsidRPr="003504CE" w:rsidRDefault="00CB5E18" w:rsidP="00CB5E18">
      <w:r w:rsidRPr="003504CE">
        <w:t xml:space="preserve">a. </w:t>
      </w:r>
      <w:r>
        <w:t xml:space="preserve">Increases motivation </w:t>
      </w:r>
    </w:p>
    <w:p w14:paraId="270F7256" w14:textId="77777777" w:rsidR="00CB5E18" w:rsidRPr="003504CE" w:rsidRDefault="00CB5E18" w:rsidP="00CB5E18">
      <w:r>
        <w:t xml:space="preserve">b. Enhances </w:t>
      </w:r>
      <w:proofErr w:type="gramStart"/>
      <w:r>
        <w:t>productivity</w:t>
      </w:r>
      <w:proofErr w:type="gramEnd"/>
      <w:r>
        <w:t xml:space="preserve"> </w:t>
      </w:r>
    </w:p>
    <w:p w14:paraId="16A21759" w14:textId="77777777" w:rsidR="00CB5E18" w:rsidRPr="003504CE" w:rsidRDefault="00CB5E18" w:rsidP="00CB5E18">
      <w:r>
        <w:t xml:space="preserve">c. Boosts employee engagement  </w:t>
      </w:r>
    </w:p>
    <w:p w14:paraId="63667D75" w14:textId="77777777" w:rsidR="00CB5E18" w:rsidRPr="003504CE" w:rsidRDefault="00CB5E18" w:rsidP="00CB5E18">
      <w:r>
        <w:t>d. Job satisfaction</w:t>
      </w:r>
    </w:p>
    <w:p w14:paraId="6DE7E052" w14:textId="77777777" w:rsidR="00CB5E18" w:rsidRPr="003504CE" w:rsidRDefault="00CB5E18" w:rsidP="00CB5E18">
      <w:r w:rsidRPr="003504CE">
        <w:t>e.</w:t>
      </w:r>
      <w:r>
        <w:t xml:space="preserve"> </w:t>
      </w:r>
      <w:proofErr w:type="gramStart"/>
      <w:r>
        <w:t>All of</w:t>
      </w:r>
      <w:proofErr w:type="gramEnd"/>
      <w:r>
        <w:t xml:space="preserve"> the above </w:t>
      </w:r>
    </w:p>
    <w:p w14:paraId="73959C6D" w14:textId="77777777" w:rsidR="00CB5E18" w:rsidRDefault="00CB5E18" w:rsidP="00CB5E18">
      <w:r>
        <w:t>5. Do you agree that certain factors are associated with the incorporation of fringe benefits by your company for improving productivity of workforce?</w:t>
      </w:r>
    </w:p>
    <w:p w14:paraId="4D9EFE81" w14:textId="77777777" w:rsidR="00CB5E18" w:rsidRPr="003504CE" w:rsidRDefault="00CB5E18" w:rsidP="00CB5E18">
      <w:r w:rsidRPr="003504CE">
        <w:t>a. Strongly Agree</w:t>
      </w:r>
    </w:p>
    <w:p w14:paraId="67966CE8" w14:textId="77777777" w:rsidR="00CB5E18" w:rsidRPr="003504CE" w:rsidRDefault="00CB5E18" w:rsidP="00CB5E18">
      <w:r w:rsidRPr="003504CE">
        <w:t>b. Agree</w:t>
      </w:r>
    </w:p>
    <w:p w14:paraId="10DCFC84" w14:textId="77777777" w:rsidR="00CB5E18" w:rsidRPr="003504CE" w:rsidRDefault="00CB5E18" w:rsidP="00CB5E18">
      <w:r w:rsidRPr="003504CE">
        <w:t>c. Neutral</w:t>
      </w:r>
    </w:p>
    <w:p w14:paraId="08D00D94" w14:textId="77777777" w:rsidR="00CB5E18" w:rsidRPr="003504CE" w:rsidRDefault="00CB5E18" w:rsidP="00CB5E18">
      <w:r w:rsidRPr="003504CE">
        <w:t>d. Disagree</w:t>
      </w:r>
    </w:p>
    <w:p w14:paraId="30A58E08" w14:textId="77777777" w:rsidR="00CB5E18" w:rsidRPr="003504CE" w:rsidRDefault="00CB5E18" w:rsidP="00CB5E18">
      <w:r w:rsidRPr="003504CE">
        <w:t>e. Strongly Disagree</w:t>
      </w:r>
    </w:p>
    <w:p w14:paraId="5A468346" w14:textId="77777777" w:rsidR="00CB5E18" w:rsidRPr="003504CE" w:rsidRDefault="00CB5E18" w:rsidP="00CB5E18">
      <w:r w:rsidRPr="003504CE">
        <w:t xml:space="preserve">6. </w:t>
      </w:r>
      <w:r>
        <w:t xml:space="preserve">Which of the subsequent factors are held responsible for the implementation of fringe benefits for boosting workforce productivity?   </w:t>
      </w:r>
    </w:p>
    <w:p w14:paraId="5E270160" w14:textId="77777777" w:rsidR="00CB5E18" w:rsidRPr="003504CE" w:rsidRDefault="00CB5E18" w:rsidP="00CB5E18">
      <w:r w:rsidRPr="003504CE">
        <w:t xml:space="preserve">a. </w:t>
      </w:r>
      <w:r>
        <w:t xml:space="preserve">Employee wellbeing  </w:t>
      </w:r>
    </w:p>
    <w:p w14:paraId="196C9DC3" w14:textId="77777777" w:rsidR="00CB5E18" w:rsidRPr="003504CE" w:rsidRDefault="00CB5E18" w:rsidP="00CB5E18">
      <w:r>
        <w:t>b. Competitive advantage</w:t>
      </w:r>
    </w:p>
    <w:p w14:paraId="76ED0C2A" w14:textId="77777777" w:rsidR="00CB5E18" w:rsidRPr="003504CE" w:rsidRDefault="00CB5E18" w:rsidP="00CB5E18">
      <w:r>
        <w:t xml:space="preserve">c. </w:t>
      </w:r>
      <w:proofErr w:type="gramStart"/>
      <w:r>
        <w:t>Medical</w:t>
      </w:r>
      <w:proofErr w:type="gramEnd"/>
      <w:r>
        <w:t xml:space="preserve"> insurances  </w:t>
      </w:r>
    </w:p>
    <w:p w14:paraId="7EF8AEA6" w14:textId="77777777" w:rsidR="00CB5E18" w:rsidRPr="003504CE" w:rsidRDefault="00CB5E18" w:rsidP="00CB5E18">
      <w:r>
        <w:t xml:space="preserve">d. Acquiring talented </w:t>
      </w:r>
      <w:proofErr w:type="gramStart"/>
      <w:r>
        <w:t>workforce</w:t>
      </w:r>
      <w:proofErr w:type="gramEnd"/>
    </w:p>
    <w:p w14:paraId="25511F33" w14:textId="77777777" w:rsidR="00CB5E18" w:rsidRDefault="00CB5E18" w:rsidP="00CB5E18">
      <w:r w:rsidRPr="003504CE">
        <w:t xml:space="preserve">e. </w:t>
      </w:r>
      <w:proofErr w:type="gramStart"/>
      <w:r>
        <w:t>All of</w:t>
      </w:r>
      <w:proofErr w:type="gramEnd"/>
      <w:r>
        <w:t xml:space="preserve"> the above </w:t>
      </w:r>
    </w:p>
    <w:p w14:paraId="3426BBF9" w14:textId="77777777" w:rsidR="00CB5E18" w:rsidRDefault="00CB5E18" w:rsidP="00CB5E18">
      <w:r>
        <w:t>7. Do you agree that your company is able to acquire competitive advantage in the marketplace by using fringe benefits to enhance your productivity?</w:t>
      </w:r>
    </w:p>
    <w:p w14:paraId="4D060E22" w14:textId="77777777" w:rsidR="00CB5E18" w:rsidRPr="003504CE" w:rsidRDefault="00CB5E18" w:rsidP="00CB5E18">
      <w:r w:rsidRPr="003504CE">
        <w:t>a. Strongly Agree</w:t>
      </w:r>
    </w:p>
    <w:p w14:paraId="7C58FD8C" w14:textId="77777777" w:rsidR="00CB5E18" w:rsidRPr="003504CE" w:rsidRDefault="00CB5E18" w:rsidP="00CB5E18">
      <w:r w:rsidRPr="003504CE">
        <w:t>b. Agree</w:t>
      </w:r>
    </w:p>
    <w:p w14:paraId="7D03E3D5" w14:textId="77777777" w:rsidR="00CB5E18" w:rsidRPr="003504CE" w:rsidRDefault="00CB5E18" w:rsidP="00CB5E18">
      <w:r w:rsidRPr="003504CE">
        <w:t>c. Neutral</w:t>
      </w:r>
    </w:p>
    <w:p w14:paraId="19486BE0" w14:textId="77777777" w:rsidR="00CB5E18" w:rsidRPr="003504CE" w:rsidRDefault="00CB5E18" w:rsidP="00CB5E18">
      <w:r w:rsidRPr="003504CE">
        <w:t>d. Disagree</w:t>
      </w:r>
    </w:p>
    <w:p w14:paraId="0A5F2FD8" w14:textId="77777777" w:rsidR="00CB5E18" w:rsidRPr="003504CE" w:rsidRDefault="00CB5E18" w:rsidP="00CB5E18">
      <w:r w:rsidRPr="003504CE">
        <w:t>e. Strongly Disagree</w:t>
      </w:r>
    </w:p>
    <w:p w14:paraId="00BB1F2E" w14:textId="77777777" w:rsidR="00CB5E18" w:rsidRPr="003504CE" w:rsidRDefault="00CB5E18" w:rsidP="00CB5E18">
      <w:r>
        <w:t>8. Do you agree that your company has come across challenges with respect to the improving employee productivity due to inadequate fringe benefits?</w:t>
      </w:r>
    </w:p>
    <w:p w14:paraId="25A7D38C" w14:textId="77777777" w:rsidR="00CB5E18" w:rsidRPr="003504CE" w:rsidRDefault="00CB5E18" w:rsidP="00CB5E18">
      <w:r w:rsidRPr="003504CE">
        <w:t>a. Strongly Agree</w:t>
      </w:r>
    </w:p>
    <w:p w14:paraId="326B5F4E" w14:textId="77777777" w:rsidR="00CB5E18" w:rsidRPr="003504CE" w:rsidRDefault="00CB5E18" w:rsidP="00CB5E18">
      <w:r w:rsidRPr="003504CE">
        <w:t>b. Agree</w:t>
      </w:r>
    </w:p>
    <w:p w14:paraId="5C33F037" w14:textId="77777777" w:rsidR="00CB5E18" w:rsidRPr="003504CE" w:rsidRDefault="00CB5E18" w:rsidP="00CB5E18">
      <w:r w:rsidRPr="003504CE">
        <w:t>c. Neutral</w:t>
      </w:r>
    </w:p>
    <w:p w14:paraId="4F934B01" w14:textId="77777777" w:rsidR="00CB5E18" w:rsidRPr="003504CE" w:rsidRDefault="00CB5E18" w:rsidP="00CB5E18">
      <w:r w:rsidRPr="003504CE">
        <w:t>d. Disagree</w:t>
      </w:r>
    </w:p>
    <w:p w14:paraId="60B13F6D" w14:textId="77777777" w:rsidR="00CB5E18" w:rsidRPr="003504CE" w:rsidRDefault="00CB5E18" w:rsidP="00CB5E18">
      <w:r w:rsidRPr="003504CE">
        <w:t>e. Strongly Disagree</w:t>
      </w:r>
    </w:p>
    <w:p w14:paraId="0ADB1F2E" w14:textId="77777777" w:rsidR="00CB5E18" w:rsidRPr="003504CE" w:rsidRDefault="00CB5E18" w:rsidP="00CB5E18">
      <w:r>
        <w:t>9</w:t>
      </w:r>
      <w:r w:rsidRPr="003504CE">
        <w:t xml:space="preserve">. </w:t>
      </w:r>
      <w:r>
        <w:t>Which of the consequent challenges your company had experienced while boosting employee productivity with respect to inadequate fringe benefits?</w:t>
      </w:r>
    </w:p>
    <w:p w14:paraId="1347CE61" w14:textId="77777777" w:rsidR="00CB5E18" w:rsidRPr="003504CE" w:rsidRDefault="00CB5E18" w:rsidP="00CB5E18">
      <w:r w:rsidRPr="003504CE">
        <w:t xml:space="preserve">a. </w:t>
      </w:r>
      <w:r>
        <w:t xml:space="preserve">Reduced productivity  </w:t>
      </w:r>
    </w:p>
    <w:p w14:paraId="44C50839" w14:textId="77777777" w:rsidR="00CB5E18" w:rsidRPr="003504CE" w:rsidRDefault="00CB5E18" w:rsidP="00CB5E18">
      <w:r>
        <w:t xml:space="preserve">b. Less business profits   </w:t>
      </w:r>
    </w:p>
    <w:p w14:paraId="55D95A42" w14:textId="77777777" w:rsidR="00CB5E18" w:rsidRPr="003504CE" w:rsidRDefault="00CB5E18" w:rsidP="00CB5E18">
      <w:r>
        <w:t xml:space="preserve">c. Decreased competitive </w:t>
      </w:r>
      <w:proofErr w:type="gramStart"/>
      <w:r>
        <w:t>edge</w:t>
      </w:r>
      <w:proofErr w:type="gramEnd"/>
      <w:r>
        <w:t xml:space="preserve">  </w:t>
      </w:r>
    </w:p>
    <w:p w14:paraId="0E6870DE" w14:textId="77777777" w:rsidR="00CB5E18" w:rsidRPr="003504CE" w:rsidRDefault="00CB5E18" w:rsidP="00CB5E18">
      <w:r>
        <w:t>d. Employee dissatisfaction</w:t>
      </w:r>
    </w:p>
    <w:p w14:paraId="57BEB4C9" w14:textId="77777777" w:rsidR="00CB5E18" w:rsidRPr="003504CE" w:rsidRDefault="00CB5E18" w:rsidP="00CB5E18">
      <w:r>
        <w:t xml:space="preserve">e. </w:t>
      </w:r>
      <w:proofErr w:type="gramStart"/>
      <w:r>
        <w:t>All of</w:t>
      </w:r>
      <w:proofErr w:type="gramEnd"/>
      <w:r>
        <w:t xml:space="preserve"> the above</w:t>
      </w:r>
    </w:p>
    <w:p w14:paraId="4A2A6F71" w14:textId="77777777" w:rsidR="00CB5E18" w:rsidRPr="003504CE" w:rsidRDefault="00CB5E18" w:rsidP="00CB5E18">
      <w:r>
        <w:t>10</w:t>
      </w:r>
      <w:r w:rsidRPr="003504CE">
        <w:t xml:space="preserve">. </w:t>
      </w:r>
      <w:r>
        <w:t xml:space="preserve">Do you agree that your company had undertaken effective measures </w:t>
      </w:r>
      <w:proofErr w:type="gramStart"/>
      <w:r>
        <w:t>in order to</w:t>
      </w:r>
      <w:proofErr w:type="gramEnd"/>
      <w:r>
        <w:t xml:space="preserve"> facilitate productivity of employees through fringe benefits?</w:t>
      </w:r>
    </w:p>
    <w:p w14:paraId="59021585" w14:textId="77777777" w:rsidR="00CB5E18" w:rsidRPr="003504CE" w:rsidRDefault="00CB5E18" w:rsidP="00CB5E18">
      <w:r w:rsidRPr="003504CE">
        <w:t>a. Strongly Agree</w:t>
      </w:r>
    </w:p>
    <w:p w14:paraId="4000767E" w14:textId="77777777" w:rsidR="00CB5E18" w:rsidRPr="003504CE" w:rsidRDefault="00CB5E18" w:rsidP="00CB5E18">
      <w:r w:rsidRPr="003504CE">
        <w:t>b. Agree</w:t>
      </w:r>
    </w:p>
    <w:p w14:paraId="6CCE9E2E" w14:textId="77777777" w:rsidR="00CB5E18" w:rsidRPr="003504CE" w:rsidRDefault="00CB5E18" w:rsidP="00CB5E18">
      <w:r w:rsidRPr="003504CE">
        <w:t>c. Neutral</w:t>
      </w:r>
    </w:p>
    <w:p w14:paraId="4D9745D1" w14:textId="77777777" w:rsidR="00CB5E18" w:rsidRPr="003504CE" w:rsidRDefault="00CB5E18" w:rsidP="00CB5E18">
      <w:r w:rsidRPr="003504CE">
        <w:t>d. Disagree</w:t>
      </w:r>
    </w:p>
    <w:p w14:paraId="3F5E4D8D" w14:textId="77777777" w:rsidR="00CB5E18" w:rsidRPr="003504CE" w:rsidRDefault="00CB5E18" w:rsidP="00CB5E18">
      <w:r w:rsidRPr="003504CE">
        <w:t>e. Strongly Disagree</w:t>
      </w:r>
    </w:p>
    <w:p w14:paraId="1FD1DFE9" w14:textId="77777777" w:rsidR="00CB5E18" w:rsidRPr="003504CE" w:rsidRDefault="00CB5E18" w:rsidP="00CB5E18">
      <w:r>
        <w:t>11</w:t>
      </w:r>
      <w:r w:rsidRPr="003504CE">
        <w:t xml:space="preserve">. </w:t>
      </w:r>
      <w:r>
        <w:t xml:space="preserve">Which of the following steps have been carried out by your company for boosting employee productivity with the utilisation of fringe benefits? </w:t>
      </w:r>
    </w:p>
    <w:p w14:paraId="51879E46" w14:textId="77777777" w:rsidR="00CB5E18" w:rsidRPr="003504CE" w:rsidRDefault="00CB5E18" w:rsidP="00CB5E18">
      <w:r w:rsidRPr="003504CE">
        <w:t xml:space="preserve">a. </w:t>
      </w:r>
      <w:r>
        <w:t>Recognition in the organisation</w:t>
      </w:r>
    </w:p>
    <w:p w14:paraId="5ACFB8D9" w14:textId="77777777" w:rsidR="00CB5E18" w:rsidRPr="003504CE" w:rsidRDefault="00CB5E18" w:rsidP="00CB5E18">
      <w:r>
        <w:t xml:space="preserve">b. Incentives and additional rewards </w:t>
      </w:r>
    </w:p>
    <w:p w14:paraId="6DF3395E" w14:textId="77777777" w:rsidR="00CB5E18" w:rsidRPr="003504CE" w:rsidRDefault="00CB5E18" w:rsidP="00CB5E18">
      <w:r>
        <w:t>c. Flexible working hours</w:t>
      </w:r>
    </w:p>
    <w:p w14:paraId="26ECB181" w14:textId="77777777" w:rsidR="00CB5E18" w:rsidRPr="003504CE" w:rsidRDefault="00CB5E18" w:rsidP="00CB5E18">
      <w:r>
        <w:t>d. Training and development practices</w:t>
      </w:r>
    </w:p>
    <w:p w14:paraId="61625A22" w14:textId="77777777" w:rsidR="00CB5E18" w:rsidRDefault="00CB5E18" w:rsidP="00CB5E18">
      <w:r w:rsidRPr="003504CE">
        <w:t xml:space="preserve">e. </w:t>
      </w:r>
      <w:proofErr w:type="gramStart"/>
      <w:r>
        <w:t>All of</w:t>
      </w:r>
      <w:proofErr w:type="gramEnd"/>
      <w:r>
        <w:t xml:space="preserve"> the above </w:t>
      </w:r>
    </w:p>
    <w:p w14:paraId="1528B401" w14:textId="77777777" w:rsidR="00CB5E18" w:rsidRDefault="00CB5E18" w:rsidP="00CB5E18">
      <w:r>
        <w:t xml:space="preserve">12. Do you agree that it is mandatory for your company to provide its employees with additional advantages such as fringe benefits? </w:t>
      </w:r>
    </w:p>
    <w:p w14:paraId="558E422F" w14:textId="77777777" w:rsidR="00CB5E18" w:rsidRPr="003504CE" w:rsidRDefault="00CB5E18" w:rsidP="00CB5E18">
      <w:r w:rsidRPr="003504CE">
        <w:t>a. Strongly Agree</w:t>
      </w:r>
    </w:p>
    <w:p w14:paraId="4D8DEB47" w14:textId="77777777" w:rsidR="00CB5E18" w:rsidRPr="003504CE" w:rsidRDefault="00CB5E18" w:rsidP="00CB5E18">
      <w:r w:rsidRPr="003504CE">
        <w:t>b. Agree</w:t>
      </w:r>
    </w:p>
    <w:p w14:paraId="5887D357" w14:textId="77777777" w:rsidR="00CB5E18" w:rsidRPr="003504CE" w:rsidRDefault="00CB5E18" w:rsidP="00CB5E18">
      <w:r w:rsidRPr="003504CE">
        <w:t>c. Neutral</w:t>
      </w:r>
    </w:p>
    <w:p w14:paraId="6DC3948F" w14:textId="77777777" w:rsidR="00CB5E18" w:rsidRPr="003504CE" w:rsidRDefault="00CB5E18" w:rsidP="00CB5E18">
      <w:r w:rsidRPr="003504CE">
        <w:t>d. Disagree</w:t>
      </w:r>
    </w:p>
    <w:p w14:paraId="032717A2" w14:textId="77777777" w:rsidR="00CB5E18" w:rsidRPr="003504CE" w:rsidRDefault="00CB5E18" w:rsidP="00CB5E18">
      <w:r w:rsidRPr="003504CE">
        <w:t>e. Strongly Disagree</w:t>
      </w:r>
    </w:p>
    <w:p w14:paraId="0DC241B3" w14:textId="77777777" w:rsidR="00CB5E18" w:rsidRDefault="00CB5E18" w:rsidP="00CB5E18">
      <w:r>
        <w:t>13. Do you agree that the compensations that you have acquired for your performance in the company is fulfilling your expectations?</w:t>
      </w:r>
    </w:p>
    <w:p w14:paraId="705F2B12" w14:textId="77777777" w:rsidR="00CB5E18" w:rsidRPr="003504CE" w:rsidRDefault="00CB5E18" w:rsidP="00CB5E18">
      <w:r w:rsidRPr="003504CE">
        <w:t>a. Strongly Agree</w:t>
      </w:r>
    </w:p>
    <w:p w14:paraId="0E04477B" w14:textId="77777777" w:rsidR="00CB5E18" w:rsidRPr="003504CE" w:rsidRDefault="00CB5E18" w:rsidP="00CB5E18">
      <w:r w:rsidRPr="003504CE">
        <w:t>b. Agree</w:t>
      </w:r>
    </w:p>
    <w:p w14:paraId="5536E990" w14:textId="77777777" w:rsidR="00CB5E18" w:rsidRPr="003504CE" w:rsidRDefault="00CB5E18" w:rsidP="00CB5E18">
      <w:r w:rsidRPr="003504CE">
        <w:t>c. Neutral</w:t>
      </w:r>
    </w:p>
    <w:p w14:paraId="36AB15C6" w14:textId="77777777" w:rsidR="00CB5E18" w:rsidRPr="003504CE" w:rsidRDefault="00CB5E18" w:rsidP="00CB5E18">
      <w:r w:rsidRPr="003504CE">
        <w:t>d. Disagree</w:t>
      </w:r>
    </w:p>
    <w:p w14:paraId="5C6F2C50" w14:textId="77777777" w:rsidR="00CB5E18" w:rsidRPr="003504CE" w:rsidRDefault="00CB5E18" w:rsidP="00CB5E18">
      <w:r w:rsidRPr="003504CE">
        <w:t>e. Strongly Disagree</w:t>
      </w:r>
    </w:p>
    <w:p w14:paraId="3003DBAB" w14:textId="77777777" w:rsidR="00CB5E18" w:rsidRDefault="00CB5E18" w:rsidP="00CB5E18">
      <w:r>
        <w:t>14. Do you agree that your business organisation have been able to create a positive workplace culture with the usage of fringe benefits?</w:t>
      </w:r>
    </w:p>
    <w:p w14:paraId="1F0F0A76" w14:textId="77777777" w:rsidR="00CB5E18" w:rsidRPr="003504CE" w:rsidRDefault="00CB5E18" w:rsidP="00CB5E18">
      <w:r w:rsidRPr="003504CE">
        <w:t>a. Strongly Agree</w:t>
      </w:r>
    </w:p>
    <w:p w14:paraId="1F111474" w14:textId="77777777" w:rsidR="00CB5E18" w:rsidRPr="003504CE" w:rsidRDefault="00CB5E18" w:rsidP="00CB5E18">
      <w:r w:rsidRPr="003504CE">
        <w:t>b. Agree</w:t>
      </w:r>
    </w:p>
    <w:p w14:paraId="6D4A79D5" w14:textId="77777777" w:rsidR="00CB5E18" w:rsidRPr="003504CE" w:rsidRDefault="00CB5E18" w:rsidP="00CB5E18">
      <w:r w:rsidRPr="003504CE">
        <w:t>c. Neutral</w:t>
      </w:r>
    </w:p>
    <w:p w14:paraId="5D30DC75" w14:textId="77777777" w:rsidR="00CB5E18" w:rsidRPr="003504CE" w:rsidRDefault="00CB5E18" w:rsidP="00CB5E18">
      <w:r w:rsidRPr="003504CE">
        <w:t>d. Disagree</w:t>
      </w:r>
    </w:p>
    <w:p w14:paraId="36866CEA" w14:textId="77777777" w:rsidR="00CB5E18" w:rsidRPr="003504CE" w:rsidRDefault="00CB5E18" w:rsidP="00CB5E18">
      <w:r w:rsidRPr="003504CE">
        <w:t>e. Strongly Disagree</w:t>
      </w:r>
    </w:p>
    <w:p w14:paraId="5E0D22E0" w14:textId="77777777" w:rsidR="00CB5E18" w:rsidRDefault="00CB5E18" w:rsidP="00CB5E18">
      <w:r>
        <w:t>15. Do you agree that the company is able to recruit talented individuals with the help of additional fringe benefits in the organisation?</w:t>
      </w:r>
    </w:p>
    <w:p w14:paraId="38FFCB5C" w14:textId="77777777" w:rsidR="00CB5E18" w:rsidRPr="003504CE" w:rsidRDefault="00CB5E18" w:rsidP="00CB5E18">
      <w:r w:rsidRPr="003504CE">
        <w:t>a. Strongly Agree</w:t>
      </w:r>
    </w:p>
    <w:p w14:paraId="4829560C" w14:textId="77777777" w:rsidR="00CB5E18" w:rsidRPr="003504CE" w:rsidRDefault="00CB5E18" w:rsidP="00CB5E18">
      <w:r w:rsidRPr="003504CE">
        <w:t>b. Agree</w:t>
      </w:r>
    </w:p>
    <w:p w14:paraId="74D6EB17" w14:textId="77777777" w:rsidR="00CB5E18" w:rsidRPr="003504CE" w:rsidRDefault="00CB5E18" w:rsidP="00CB5E18">
      <w:r w:rsidRPr="003504CE">
        <w:t>c. Neutral</w:t>
      </w:r>
    </w:p>
    <w:p w14:paraId="7405BE4C" w14:textId="77777777" w:rsidR="00CB5E18" w:rsidRPr="003504CE" w:rsidRDefault="00CB5E18" w:rsidP="00CB5E18">
      <w:r w:rsidRPr="003504CE">
        <w:t>d. Disagree</w:t>
      </w:r>
    </w:p>
    <w:p w14:paraId="1B626E03" w14:textId="77777777" w:rsidR="00CB5E18" w:rsidRPr="003504CE" w:rsidRDefault="00CB5E18" w:rsidP="00CB5E18">
      <w:r w:rsidRPr="003504CE">
        <w:t>e. Strongly Disagree</w:t>
      </w:r>
    </w:p>
    <w:p w14:paraId="2A231B12" w14:textId="77777777" w:rsidR="00CB5E18" w:rsidRDefault="00CB5E18" w:rsidP="00CB5E18">
      <w:r>
        <w:t xml:space="preserve">16. Do you agree that the fringe benefits </w:t>
      </w:r>
      <w:proofErr w:type="gramStart"/>
      <w:r>
        <w:t>is</w:t>
      </w:r>
      <w:proofErr w:type="gramEnd"/>
      <w:r>
        <w:t xml:space="preserve"> motivating you to improve your organisational efficiency for better productivity?</w:t>
      </w:r>
    </w:p>
    <w:p w14:paraId="1FD23AF0" w14:textId="77777777" w:rsidR="00CB5E18" w:rsidRPr="003504CE" w:rsidRDefault="00CB5E18" w:rsidP="00CB5E18">
      <w:r w:rsidRPr="003504CE">
        <w:t>a. Strongly Agree</w:t>
      </w:r>
    </w:p>
    <w:p w14:paraId="5F2BC1E8" w14:textId="77777777" w:rsidR="00CB5E18" w:rsidRPr="003504CE" w:rsidRDefault="00CB5E18" w:rsidP="00CB5E18">
      <w:r w:rsidRPr="003504CE">
        <w:t>b. Agree</w:t>
      </w:r>
    </w:p>
    <w:p w14:paraId="2CBACE61" w14:textId="77777777" w:rsidR="00CB5E18" w:rsidRPr="003504CE" w:rsidRDefault="00CB5E18" w:rsidP="00CB5E18">
      <w:r w:rsidRPr="003504CE">
        <w:t>c. Neutral</w:t>
      </w:r>
    </w:p>
    <w:p w14:paraId="158C24B3" w14:textId="77777777" w:rsidR="00CB5E18" w:rsidRPr="003504CE" w:rsidRDefault="00CB5E18" w:rsidP="00CB5E18">
      <w:r w:rsidRPr="003504CE">
        <w:t>d. Disagree</w:t>
      </w:r>
    </w:p>
    <w:p w14:paraId="3C68A91D" w14:textId="77777777" w:rsidR="00CB5E18" w:rsidRPr="003504CE" w:rsidRDefault="00CB5E18" w:rsidP="00CB5E18">
      <w:r w:rsidRPr="003504CE">
        <w:t>e. Strongly Disagree</w:t>
      </w:r>
    </w:p>
    <w:p w14:paraId="162C9F52" w14:textId="77777777" w:rsidR="00CB5E18" w:rsidRDefault="00CB5E18" w:rsidP="00CB5E18">
      <w:r>
        <w:t>17. Do you agree that the leaders of the business organisation are able to foster good relationship with employees through fringe benefits?</w:t>
      </w:r>
    </w:p>
    <w:p w14:paraId="48E8C1D7" w14:textId="77777777" w:rsidR="00CB5E18" w:rsidRPr="003504CE" w:rsidRDefault="00CB5E18" w:rsidP="00CB5E18">
      <w:r w:rsidRPr="003504CE">
        <w:t>a. Strongly Agree</w:t>
      </w:r>
    </w:p>
    <w:p w14:paraId="24611FA9" w14:textId="77777777" w:rsidR="00CB5E18" w:rsidRPr="003504CE" w:rsidRDefault="00CB5E18" w:rsidP="00CB5E18">
      <w:r w:rsidRPr="003504CE">
        <w:t>b. Agree</w:t>
      </w:r>
    </w:p>
    <w:p w14:paraId="3D0865F8" w14:textId="77777777" w:rsidR="00CB5E18" w:rsidRPr="003504CE" w:rsidRDefault="00CB5E18" w:rsidP="00CB5E18">
      <w:r w:rsidRPr="003504CE">
        <w:t>c. Neutral</w:t>
      </w:r>
    </w:p>
    <w:p w14:paraId="063CB131" w14:textId="77777777" w:rsidR="00CB5E18" w:rsidRPr="003504CE" w:rsidRDefault="00CB5E18" w:rsidP="00CB5E18">
      <w:r w:rsidRPr="003504CE">
        <w:t>d. Disagree</w:t>
      </w:r>
    </w:p>
    <w:p w14:paraId="61664CF6" w14:textId="77777777" w:rsidR="00CB5E18" w:rsidRPr="003504CE" w:rsidRDefault="00CB5E18" w:rsidP="00CB5E18">
      <w:r w:rsidRPr="003504CE">
        <w:t>e. Strongly Disagree</w:t>
      </w:r>
    </w:p>
    <w:p w14:paraId="2CA360FF" w14:textId="77777777" w:rsidR="00CB5E18" w:rsidRDefault="00CB5E18" w:rsidP="00CB5E18">
      <w:r>
        <w:t xml:space="preserve">18. Do you agree that fringe benefits </w:t>
      </w:r>
      <w:proofErr w:type="gramStart"/>
      <w:r>
        <w:t>is</w:t>
      </w:r>
      <w:proofErr w:type="gramEnd"/>
      <w:r>
        <w:t xml:space="preserve"> having a significant impact on increasing overall productivity of the company?</w:t>
      </w:r>
    </w:p>
    <w:p w14:paraId="12CCD222" w14:textId="77777777" w:rsidR="00CB5E18" w:rsidRPr="003504CE" w:rsidRDefault="00CB5E18" w:rsidP="00CB5E18">
      <w:r w:rsidRPr="003504CE">
        <w:t>a. Strongly Agree</w:t>
      </w:r>
    </w:p>
    <w:p w14:paraId="56A61E5E" w14:textId="77777777" w:rsidR="00CB5E18" w:rsidRPr="003504CE" w:rsidRDefault="00CB5E18" w:rsidP="00CB5E18">
      <w:r w:rsidRPr="003504CE">
        <w:t>b. Agree</w:t>
      </w:r>
    </w:p>
    <w:p w14:paraId="3DE7E8F2" w14:textId="77777777" w:rsidR="00CB5E18" w:rsidRPr="003504CE" w:rsidRDefault="00CB5E18" w:rsidP="00CB5E18">
      <w:r w:rsidRPr="003504CE">
        <w:t>c. Neutral</w:t>
      </w:r>
    </w:p>
    <w:p w14:paraId="04E05BDE" w14:textId="77777777" w:rsidR="00CB5E18" w:rsidRPr="003504CE" w:rsidRDefault="00CB5E18" w:rsidP="00CB5E18">
      <w:r w:rsidRPr="003504CE">
        <w:t>d. Disagree</w:t>
      </w:r>
    </w:p>
    <w:p w14:paraId="2E30FFDC" w14:textId="77777777" w:rsidR="00CB5E18" w:rsidRPr="003504CE" w:rsidRDefault="00CB5E18" w:rsidP="00CB5E18">
      <w:r w:rsidRPr="003504CE">
        <w:t>e. Strongly Disagree</w:t>
      </w:r>
    </w:p>
    <w:p w14:paraId="28D454D8" w14:textId="77777777" w:rsidR="00CB5E18" w:rsidRDefault="00CB5E18" w:rsidP="00CB5E18">
      <w:r>
        <w:t>19. Do you agree that your company is able to facilitate its business expansion with the usage of fringe benefits for boosting employee productivity?</w:t>
      </w:r>
    </w:p>
    <w:p w14:paraId="74C7A59A" w14:textId="77777777" w:rsidR="00CB5E18" w:rsidRPr="003504CE" w:rsidRDefault="00CB5E18" w:rsidP="00CB5E18">
      <w:r w:rsidRPr="003504CE">
        <w:t>a. Strongly Agree</w:t>
      </w:r>
    </w:p>
    <w:p w14:paraId="2A28FB8F" w14:textId="77777777" w:rsidR="00CB5E18" w:rsidRPr="003504CE" w:rsidRDefault="00CB5E18" w:rsidP="00CB5E18">
      <w:r w:rsidRPr="003504CE">
        <w:t>b. Agree</w:t>
      </w:r>
    </w:p>
    <w:p w14:paraId="0147651C" w14:textId="77777777" w:rsidR="00CB5E18" w:rsidRPr="003504CE" w:rsidRDefault="00CB5E18" w:rsidP="00CB5E18">
      <w:r w:rsidRPr="003504CE">
        <w:t>c. Neutral</w:t>
      </w:r>
    </w:p>
    <w:p w14:paraId="2AFE9394" w14:textId="77777777" w:rsidR="00CB5E18" w:rsidRPr="003504CE" w:rsidRDefault="00CB5E18" w:rsidP="00CB5E18">
      <w:r w:rsidRPr="003504CE">
        <w:t>d. Disagree</w:t>
      </w:r>
    </w:p>
    <w:p w14:paraId="03705549" w14:textId="77777777" w:rsidR="00CB5E18" w:rsidRPr="003504CE" w:rsidRDefault="00CB5E18" w:rsidP="00CB5E18">
      <w:r w:rsidRPr="003504CE">
        <w:t>e. Strongly Disagree</w:t>
      </w:r>
    </w:p>
    <w:p w14:paraId="07847933" w14:textId="77777777" w:rsidR="00CB5E18" w:rsidRDefault="00CB5E18" w:rsidP="00CB5E18">
      <w:r>
        <w:t>20. Do you agree that your health and wellbeing is emphasised by the company with respect to the fringe benefits for boosting your performance?</w:t>
      </w:r>
    </w:p>
    <w:p w14:paraId="002A40AE" w14:textId="77777777" w:rsidR="00CB5E18" w:rsidRPr="003504CE" w:rsidRDefault="00CB5E18" w:rsidP="00CB5E18">
      <w:r w:rsidRPr="003504CE">
        <w:t>a. Strongly Agree</w:t>
      </w:r>
    </w:p>
    <w:p w14:paraId="7000164E" w14:textId="77777777" w:rsidR="00CB5E18" w:rsidRPr="003504CE" w:rsidRDefault="00CB5E18" w:rsidP="00CB5E18">
      <w:r w:rsidRPr="003504CE">
        <w:t>b. Agree</w:t>
      </w:r>
    </w:p>
    <w:p w14:paraId="4E64B4A5" w14:textId="77777777" w:rsidR="00CB5E18" w:rsidRPr="003504CE" w:rsidRDefault="00CB5E18" w:rsidP="00CB5E18">
      <w:r w:rsidRPr="003504CE">
        <w:t>c. Neutral</w:t>
      </w:r>
    </w:p>
    <w:p w14:paraId="087309C4" w14:textId="77777777" w:rsidR="00CB5E18" w:rsidRPr="003504CE" w:rsidRDefault="00CB5E18" w:rsidP="00CB5E18">
      <w:r w:rsidRPr="003504CE">
        <w:t>d. Disagree</w:t>
      </w:r>
    </w:p>
    <w:p w14:paraId="404A664A" w14:textId="77777777" w:rsidR="00B35148" w:rsidRDefault="00CB5E18" w:rsidP="00D91080">
      <w:r w:rsidRPr="003504CE">
        <w:t>e. Strongly Disagree</w:t>
      </w:r>
    </w:p>
    <w:p w14:paraId="014306AB" w14:textId="77777777" w:rsidR="00D91080" w:rsidRPr="0047072F" w:rsidRDefault="00D91080" w:rsidP="00D91080">
      <w:pPr>
        <w:rPr>
          <w:b/>
        </w:rPr>
      </w:pPr>
      <w:r w:rsidRPr="0047072F">
        <w:rPr>
          <w:b/>
        </w:rPr>
        <w:t>Interview questions</w:t>
      </w:r>
    </w:p>
    <w:p w14:paraId="0363832D" w14:textId="77777777" w:rsidR="00D91080" w:rsidRDefault="00D91080" w:rsidP="00D91080">
      <w:r>
        <w:t>1. What are your perceptions regarding the impact of fringe benefits on employee productivity in your company?</w:t>
      </w:r>
    </w:p>
    <w:p w14:paraId="1BABF98B" w14:textId="77777777" w:rsidR="00D91080" w:rsidRDefault="00D91080" w:rsidP="00D91080">
      <w:r>
        <w:t>2. What are your views towards the factors associated with incorporating fringe benefits for increasing employee productivity?</w:t>
      </w:r>
    </w:p>
    <w:p w14:paraId="2F90FE34" w14:textId="77777777" w:rsidR="00D91080" w:rsidRDefault="00D91080" w:rsidP="00D91080">
      <w:r>
        <w:t>3. What are your opinions concerning the issues faced by your company in terms of productivity due to lack of fringe benefits?</w:t>
      </w:r>
    </w:p>
    <w:p w14:paraId="6874EDFD" w14:textId="77777777" w:rsidR="00D91080" w:rsidRDefault="00D91080" w:rsidP="00D91080">
      <w:r>
        <w:t>4. What are your viewpoints about the approaches used by your company for boosting employee productivity?</w:t>
      </w:r>
    </w:p>
    <w:p w14:paraId="68DAE3FA" w14:textId="77777777" w:rsidR="00E8113D" w:rsidRDefault="00E8113D" w:rsidP="00E8113D">
      <w:r w:rsidRPr="00E43C26">
        <w:rPr>
          <w:b/>
        </w:rPr>
        <w:t>Correlation Table</w:t>
      </w:r>
    </w:p>
    <w:tbl>
      <w:tblPr>
        <w:tblW w:w="93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47"/>
        <w:gridCol w:w="363"/>
        <w:gridCol w:w="268"/>
        <w:gridCol w:w="268"/>
        <w:gridCol w:w="268"/>
        <w:gridCol w:w="268"/>
        <w:gridCol w:w="268"/>
        <w:gridCol w:w="268"/>
        <w:gridCol w:w="268"/>
        <w:gridCol w:w="268"/>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gridCol w:w="267"/>
      </w:tblGrid>
      <w:tr w:rsidR="00E8113D" w14:paraId="436F1A23" w14:textId="77777777" w:rsidTr="00583D57">
        <w:trPr>
          <w:cantSplit/>
        </w:trPr>
        <w:tc>
          <w:tcPr>
            <w:tcW w:w="9351" w:type="dxa"/>
            <w:gridSpan w:val="34"/>
            <w:tcBorders>
              <w:top w:val="nil"/>
              <w:left w:val="nil"/>
              <w:bottom w:val="nil"/>
              <w:right w:val="nil"/>
            </w:tcBorders>
            <w:shd w:val="clear" w:color="auto" w:fill="FFFFFF"/>
            <w:vAlign w:val="center"/>
          </w:tcPr>
          <w:p w14:paraId="3068E6E8" w14:textId="77777777" w:rsidR="00E8113D" w:rsidRDefault="00E8113D" w:rsidP="00583D57">
            <w:pPr>
              <w:spacing w:line="320" w:lineRule="atLeast"/>
              <w:ind w:left="60" w:right="60"/>
              <w:jc w:val="center"/>
              <w:rPr>
                <w:rFonts w:ascii="Arial" w:hAnsi="Arial" w:cs="Arial"/>
                <w:color w:val="010205"/>
                <w:sz w:val="4"/>
                <w:szCs w:val="4"/>
              </w:rPr>
            </w:pPr>
            <w:r>
              <w:rPr>
                <w:rFonts w:ascii="Arial" w:hAnsi="Arial" w:cs="Arial"/>
                <w:b/>
                <w:bCs/>
                <w:color w:val="010205"/>
                <w:sz w:val="4"/>
                <w:szCs w:val="4"/>
              </w:rPr>
              <w:t>Correlations</w:t>
            </w:r>
          </w:p>
        </w:tc>
      </w:tr>
      <w:tr w:rsidR="00E8113D" w14:paraId="7203F2BB" w14:textId="77777777" w:rsidTr="00583D57">
        <w:trPr>
          <w:cantSplit/>
        </w:trPr>
        <w:tc>
          <w:tcPr>
            <w:tcW w:w="807" w:type="dxa"/>
            <w:gridSpan w:val="2"/>
            <w:tcBorders>
              <w:top w:val="nil"/>
              <w:left w:val="nil"/>
              <w:bottom w:val="single" w:sz="8" w:space="0" w:color="152935"/>
              <w:right w:val="nil"/>
            </w:tcBorders>
            <w:shd w:val="clear" w:color="auto" w:fill="FFFFFF"/>
            <w:vAlign w:val="bottom"/>
          </w:tcPr>
          <w:p w14:paraId="184A91F9" w14:textId="77777777" w:rsidR="00E8113D" w:rsidRDefault="00E8113D" w:rsidP="00583D57">
            <w:pPr>
              <w:rPr>
                <w:rFonts w:cs="Times New Roman"/>
                <w:szCs w:val="24"/>
              </w:rPr>
            </w:pPr>
          </w:p>
        </w:tc>
        <w:tc>
          <w:tcPr>
            <w:tcW w:w="267" w:type="dxa"/>
            <w:tcBorders>
              <w:top w:val="nil"/>
              <w:left w:val="nil"/>
              <w:bottom w:val="single" w:sz="8" w:space="0" w:color="152935"/>
              <w:right w:val="single" w:sz="8" w:space="0" w:color="E0E0E0"/>
            </w:tcBorders>
            <w:shd w:val="clear" w:color="auto" w:fill="FFFFFF"/>
            <w:vAlign w:val="bottom"/>
          </w:tcPr>
          <w:p w14:paraId="7FCECE73"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10.HaveyoubeenassociatedwiththecompanyforMorethan</w:t>
            </w:r>
            <w:proofErr w:type="gramEnd"/>
            <w:r>
              <w:rPr>
                <w:rFonts w:ascii="Arial" w:hAnsi="Arial" w:cs="Arial"/>
                <w:color w:val="264A60"/>
                <w:sz w:val="4"/>
                <w:szCs w:val="4"/>
              </w:rPr>
              <w:t>6y</w:t>
            </w:r>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3BD31F8B"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11.fringebenefitsareimportantforboostingyourproductivit</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2D6DE473"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12.fringebenefitshelpstoIncreasesmotivationinemployees</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6BE1D828"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13.fringebenefitshelpstoEnhancesproductivity</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522E6234"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14.fringebenefitshelpstoBoostsemployeeengagement</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587A3F7A"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15.fringebenefitshelpstoIncreaseJobsatisfaction</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64E21C4F"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16.certainfactorsareassociatedwiththeincorporationoffri</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5164FF9B"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17.yourcompanyisabletoacquirecompetitiveadvantageinth</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2AAEAF48"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18.ThefactorofenhancingEmployeewellbeingpromptedtheim</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0A872C0F"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19.ThefactorofenhancingCompetitiveadvantagepromptedthe</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7EB1F930"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20.ThefactorofattainingMedicalinsurances</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0CB19A0E"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21.promptedtheimplementationoffringebenefits</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146FC90E"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22.ThefactorofAcquiringtalentedworkforcepromptedtheimp</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1F80D9E2"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23.yourcompanyhascomeacrosschallengeswithrespecttothe</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2D3364A1"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24.yourcompanyhadexperiencedchallengesregardingReducedp</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27A850CD"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25.yourcompanyhadexperiencedchallengesregardingDecreased</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7F3099EB"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26.yourcompanyhadexperiencedchallengesregardingEmployee</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068DB739"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27.yourcompanyhadexperiencedchallengesregardingLessbusi</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05BABA16"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28.yourcompanyhadundertakeneffectivemeasuresinorderto</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67819031"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29.yourcompanytriedtoprovideRecognitionintheorganisati</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70859C76"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30.yourcompanytriedtoprovideIncentivesandadditionalrew</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50D053F3"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31.yourcompanytriedtoprovideFlexibleworkinghoursforbo</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63317F7F"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32.yourcompanytriedtoprovideTraininganddevelopmentprac</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7CF50C64"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33.itismandatoryforyourcompanytoprovideitsemployeesw</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5FE94FB0"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34.compensationsthatyouhaveacquiredforyourperformancei</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14A2FA6B"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35.yourbusinessorganisationhavebeenabletocreateaposit</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4B6D886D"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36.thecompanyisabletorecruittalentedindividualswithth</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4417A838"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37.fringebenefitsismotivatingyoutoimproveyourorganisat</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5A9D5864"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38.theleadersofthebusinessorganisationareabletofoster</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6154CB51"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39.fringebenefitsishavingasignificantimpactonincreasin</w:t>
            </w:r>
            <w:proofErr w:type="gramEnd"/>
          </w:p>
        </w:tc>
        <w:tc>
          <w:tcPr>
            <w:tcW w:w="267" w:type="dxa"/>
            <w:tcBorders>
              <w:top w:val="nil"/>
              <w:left w:val="single" w:sz="8" w:space="0" w:color="E0E0E0"/>
              <w:bottom w:val="single" w:sz="8" w:space="0" w:color="152935"/>
              <w:right w:val="single" w:sz="8" w:space="0" w:color="E0E0E0"/>
            </w:tcBorders>
            <w:shd w:val="clear" w:color="auto" w:fill="FFFFFF"/>
            <w:vAlign w:val="bottom"/>
          </w:tcPr>
          <w:p w14:paraId="0D08DE36"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40.yourcompanyisabletofacilitateitsbusinessexpansionw</w:t>
            </w:r>
            <w:proofErr w:type="gramEnd"/>
          </w:p>
        </w:tc>
        <w:tc>
          <w:tcPr>
            <w:tcW w:w="267" w:type="dxa"/>
            <w:tcBorders>
              <w:top w:val="nil"/>
              <w:left w:val="single" w:sz="8" w:space="0" w:color="E0E0E0"/>
              <w:bottom w:val="single" w:sz="8" w:space="0" w:color="152935"/>
              <w:right w:val="nil"/>
            </w:tcBorders>
            <w:shd w:val="clear" w:color="auto" w:fill="FFFFFF"/>
            <w:vAlign w:val="bottom"/>
          </w:tcPr>
          <w:p w14:paraId="284173CB" w14:textId="77777777" w:rsidR="00E8113D" w:rsidRDefault="00E8113D" w:rsidP="00583D57">
            <w:pPr>
              <w:spacing w:line="320" w:lineRule="atLeast"/>
              <w:ind w:left="60" w:right="60"/>
              <w:jc w:val="center"/>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41.yourhealthandwellbeingisemphasisedbythecompanywith</w:t>
            </w:r>
            <w:proofErr w:type="gramEnd"/>
          </w:p>
        </w:tc>
      </w:tr>
      <w:tr w:rsidR="00E8113D" w14:paraId="13A8B8E6" w14:textId="77777777" w:rsidTr="00583D57">
        <w:trPr>
          <w:cantSplit/>
        </w:trPr>
        <w:tc>
          <w:tcPr>
            <w:tcW w:w="445" w:type="dxa"/>
            <w:vMerge w:val="restart"/>
            <w:tcBorders>
              <w:top w:val="single" w:sz="8" w:space="0" w:color="152935"/>
              <w:left w:val="nil"/>
              <w:bottom w:val="nil"/>
              <w:right w:val="nil"/>
            </w:tcBorders>
            <w:shd w:val="clear" w:color="auto" w:fill="E0E0E0"/>
          </w:tcPr>
          <w:p w14:paraId="1C83F4C9"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10.HaveyoubeenassociatedwiththecompanyforMorethan</w:t>
            </w:r>
            <w:proofErr w:type="gramEnd"/>
            <w:r>
              <w:rPr>
                <w:rFonts w:ascii="Arial" w:hAnsi="Arial" w:cs="Arial"/>
                <w:color w:val="264A60"/>
                <w:sz w:val="4"/>
                <w:szCs w:val="4"/>
              </w:rPr>
              <w:t>6y</w:t>
            </w:r>
          </w:p>
        </w:tc>
        <w:tc>
          <w:tcPr>
            <w:tcW w:w="362" w:type="dxa"/>
            <w:tcBorders>
              <w:top w:val="single" w:sz="8" w:space="0" w:color="152935"/>
              <w:left w:val="nil"/>
              <w:bottom w:val="single" w:sz="8" w:space="0" w:color="AEAEAE"/>
              <w:right w:val="nil"/>
            </w:tcBorders>
            <w:shd w:val="clear" w:color="auto" w:fill="E0E0E0"/>
          </w:tcPr>
          <w:p w14:paraId="0D527872"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152935"/>
              <w:left w:val="nil"/>
              <w:bottom w:val="single" w:sz="8" w:space="0" w:color="AEAEAE"/>
              <w:right w:val="single" w:sz="8" w:space="0" w:color="E0E0E0"/>
            </w:tcBorders>
            <w:shd w:val="clear" w:color="auto" w:fill="FFFFFF"/>
          </w:tcPr>
          <w:p w14:paraId="2FE374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43F71A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.749</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79C9E9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.705</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520A04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.760</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656DB83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.648</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3D412E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.760</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08A310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.606</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72C519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.626</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0E6634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.601</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01F5BF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.595</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4BAFD2F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.601</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333DBE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62D26F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.594</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3E0B6B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.522</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5738E7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.506</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3D14EE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.617</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670F047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.605</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462AF9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.452</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79BD62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7177764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.690</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0F005B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1BBE61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.536</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71BE56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.556</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2E178A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581D6A4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.408</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7B82A53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.671</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5E0837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.584</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7C4A9B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.500</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552D84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.488</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4E502B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.602</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single" w:sz="8" w:space="0" w:color="E0E0E0"/>
            </w:tcBorders>
            <w:shd w:val="clear" w:color="auto" w:fill="FFFFFF"/>
          </w:tcPr>
          <w:p w14:paraId="74A631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.475</w:t>
            </w:r>
            <w:r>
              <w:rPr>
                <w:rFonts w:ascii="Arial" w:hAnsi="Arial" w:cs="Arial"/>
                <w:color w:val="010205"/>
                <w:sz w:val="4"/>
                <w:szCs w:val="4"/>
                <w:vertAlign w:val="superscript"/>
              </w:rPr>
              <w:t>**</w:t>
            </w:r>
          </w:p>
        </w:tc>
        <w:tc>
          <w:tcPr>
            <w:tcW w:w="267" w:type="dxa"/>
            <w:tcBorders>
              <w:top w:val="single" w:sz="8" w:space="0" w:color="152935"/>
              <w:left w:val="single" w:sz="8" w:space="0" w:color="E0E0E0"/>
              <w:bottom w:val="single" w:sz="8" w:space="0" w:color="AEAEAE"/>
              <w:right w:val="nil"/>
            </w:tcBorders>
            <w:shd w:val="clear" w:color="auto" w:fill="FFFFFF"/>
          </w:tcPr>
          <w:p w14:paraId="26D34FC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.546</w:t>
            </w:r>
            <w:r>
              <w:rPr>
                <w:rFonts w:ascii="Arial" w:hAnsi="Arial" w:cs="Arial"/>
                <w:color w:val="010205"/>
                <w:sz w:val="4"/>
                <w:szCs w:val="4"/>
                <w:vertAlign w:val="superscript"/>
              </w:rPr>
              <w:t>**</w:t>
            </w:r>
          </w:p>
        </w:tc>
      </w:tr>
      <w:tr w:rsidR="00E8113D" w14:paraId="1281E77D" w14:textId="77777777" w:rsidTr="00583D57">
        <w:trPr>
          <w:cantSplit/>
        </w:trPr>
        <w:tc>
          <w:tcPr>
            <w:tcW w:w="445" w:type="dxa"/>
            <w:vMerge/>
            <w:tcBorders>
              <w:top w:val="single" w:sz="8" w:space="0" w:color="152935"/>
              <w:left w:val="nil"/>
              <w:bottom w:val="nil"/>
              <w:right w:val="nil"/>
            </w:tcBorders>
            <w:shd w:val="clear" w:color="auto" w:fill="E0E0E0"/>
          </w:tcPr>
          <w:p w14:paraId="4ACA1217"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4524E195"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vAlign w:val="center"/>
          </w:tcPr>
          <w:p w14:paraId="32EEFA2E"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0083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FC2196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552B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76B31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C0AA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5DD9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7A1B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670035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3D74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A866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72C0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24B39E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AFA40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D89043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7418D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E995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1BD4F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C6A4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9A3F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8C3C1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E9C6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6655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E3F1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BE06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15CF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D327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A4DC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9E9D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1225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2404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22E050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0F82F869" w14:textId="77777777" w:rsidTr="00583D57">
        <w:trPr>
          <w:cantSplit/>
        </w:trPr>
        <w:tc>
          <w:tcPr>
            <w:tcW w:w="445" w:type="dxa"/>
            <w:vMerge/>
            <w:tcBorders>
              <w:top w:val="single" w:sz="8" w:space="0" w:color="152935"/>
              <w:left w:val="nil"/>
              <w:bottom w:val="nil"/>
              <w:right w:val="nil"/>
            </w:tcBorders>
            <w:shd w:val="clear" w:color="auto" w:fill="E0E0E0"/>
          </w:tcPr>
          <w:p w14:paraId="1C9A6654"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6A5455AB"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406760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8FF56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ADAD4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FDD42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4651D9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D00BB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01CD6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D62976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5858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A59B4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E7AEC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CC544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6D98ED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349C4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009AF0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E8D80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57490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3EAFF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95F211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184F3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8EA80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D037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1F032D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6DACC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2EDC4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9872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15F8A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4E25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60852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8609D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D8D5C5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331D8B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6299B8F6" w14:textId="77777777" w:rsidTr="00583D57">
        <w:trPr>
          <w:cantSplit/>
        </w:trPr>
        <w:tc>
          <w:tcPr>
            <w:tcW w:w="445" w:type="dxa"/>
            <w:vMerge w:val="restart"/>
            <w:tcBorders>
              <w:top w:val="single" w:sz="8" w:space="0" w:color="AEAEAE"/>
              <w:left w:val="nil"/>
              <w:bottom w:val="nil"/>
              <w:right w:val="nil"/>
            </w:tcBorders>
            <w:shd w:val="clear" w:color="auto" w:fill="E0E0E0"/>
          </w:tcPr>
          <w:p w14:paraId="2E8081DA"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11.fringebenefitsareimportantforboostingyourproductivit</w:t>
            </w:r>
            <w:proofErr w:type="gramEnd"/>
          </w:p>
        </w:tc>
        <w:tc>
          <w:tcPr>
            <w:tcW w:w="362" w:type="dxa"/>
            <w:tcBorders>
              <w:top w:val="single" w:sz="8" w:space="0" w:color="AEAEAE"/>
              <w:left w:val="nil"/>
              <w:bottom w:val="single" w:sz="8" w:space="0" w:color="AEAEAE"/>
              <w:right w:val="nil"/>
            </w:tcBorders>
            <w:shd w:val="clear" w:color="auto" w:fill="E0E0E0"/>
          </w:tcPr>
          <w:p w14:paraId="13025A65"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5C5292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BCFA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D339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4227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EEAA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213B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EA82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ABC4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ADE9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F4D7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07F3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132EB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F2DA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AF677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20AA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39D6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F17E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9AC85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0425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1B56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CAB4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6EBA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5F780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30886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11A0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589A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2F66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7E04F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9063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.355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49BA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82ADC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3D50DF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.450</w:t>
            </w:r>
            <w:r>
              <w:rPr>
                <w:rFonts w:ascii="Arial" w:hAnsi="Arial" w:cs="Arial"/>
                <w:color w:val="010205"/>
                <w:sz w:val="4"/>
                <w:szCs w:val="4"/>
                <w:vertAlign w:val="superscript"/>
              </w:rPr>
              <w:t>**</w:t>
            </w:r>
          </w:p>
        </w:tc>
      </w:tr>
      <w:tr w:rsidR="00E8113D" w14:paraId="6EEFC264" w14:textId="77777777" w:rsidTr="00583D57">
        <w:trPr>
          <w:cantSplit/>
        </w:trPr>
        <w:tc>
          <w:tcPr>
            <w:tcW w:w="445" w:type="dxa"/>
            <w:vMerge/>
            <w:tcBorders>
              <w:top w:val="single" w:sz="8" w:space="0" w:color="AEAEAE"/>
              <w:left w:val="nil"/>
              <w:bottom w:val="nil"/>
              <w:right w:val="nil"/>
            </w:tcBorders>
            <w:shd w:val="clear" w:color="auto" w:fill="E0E0E0"/>
          </w:tcPr>
          <w:p w14:paraId="3E59A250"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0FB4B4F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228E98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3815357"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6713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531A3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217B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9787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2873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D866E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F1BE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34B8B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9E61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06A7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5E4B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7473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8A3D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F62AD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B078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1D69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73C7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3C81F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6FB7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EBCB5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E43FC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6F0B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1580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EADCC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524D2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B7DC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8A2B9B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BAE6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358AC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671A16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7BD171BE" w14:textId="77777777" w:rsidTr="00583D57">
        <w:trPr>
          <w:cantSplit/>
        </w:trPr>
        <w:tc>
          <w:tcPr>
            <w:tcW w:w="445" w:type="dxa"/>
            <w:vMerge/>
            <w:tcBorders>
              <w:top w:val="single" w:sz="8" w:space="0" w:color="AEAEAE"/>
              <w:left w:val="nil"/>
              <w:bottom w:val="nil"/>
              <w:right w:val="nil"/>
            </w:tcBorders>
            <w:shd w:val="clear" w:color="auto" w:fill="E0E0E0"/>
          </w:tcPr>
          <w:p w14:paraId="7F016D29"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74C5C16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619911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83356A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48F8CC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2184E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3985F5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32EE9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9C5A2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DE5A6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E328D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47A3F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0E477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CB8E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725BC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DCBE6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25379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75C99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66D27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48E06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78B9E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23B5DC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A8A25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0C83A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C895D4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CCC5C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6F4A1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1E5E8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C20C6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075C2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0B310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0823A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F0126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5A369A7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613B5810" w14:textId="77777777" w:rsidTr="00583D57">
        <w:trPr>
          <w:cantSplit/>
        </w:trPr>
        <w:tc>
          <w:tcPr>
            <w:tcW w:w="445" w:type="dxa"/>
            <w:vMerge w:val="restart"/>
            <w:tcBorders>
              <w:top w:val="single" w:sz="8" w:space="0" w:color="AEAEAE"/>
              <w:left w:val="nil"/>
              <w:bottom w:val="nil"/>
              <w:right w:val="nil"/>
            </w:tcBorders>
            <w:shd w:val="clear" w:color="auto" w:fill="E0E0E0"/>
          </w:tcPr>
          <w:p w14:paraId="2D05790A"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12.fringebenefitshelpstoIncreasesmotivationinemployees</w:t>
            </w:r>
            <w:proofErr w:type="gramEnd"/>
          </w:p>
        </w:tc>
        <w:tc>
          <w:tcPr>
            <w:tcW w:w="362" w:type="dxa"/>
            <w:tcBorders>
              <w:top w:val="single" w:sz="8" w:space="0" w:color="AEAEAE"/>
              <w:left w:val="nil"/>
              <w:bottom w:val="single" w:sz="8" w:space="0" w:color="AEAEAE"/>
              <w:right w:val="nil"/>
            </w:tcBorders>
            <w:shd w:val="clear" w:color="auto" w:fill="E0E0E0"/>
          </w:tcPr>
          <w:p w14:paraId="4601479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3A23D58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C370F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D079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FCAA8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B06B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1DF3D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20CF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C1A1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4F020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0D58E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185CB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AA180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6775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2566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E8EA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79411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C3BE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7944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3C6B8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F5BB7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25782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7F6BB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5486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B0251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8CA2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.280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4D6C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4B64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4CEA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DD74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DE07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D34B9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1507A4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.488</w:t>
            </w:r>
            <w:r>
              <w:rPr>
                <w:rFonts w:ascii="Arial" w:hAnsi="Arial" w:cs="Arial"/>
                <w:color w:val="010205"/>
                <w:sz w:val="4"/>
                <w:szCs w:val="4"/>
                <w:vertAlign w:val="superscript"/>
              </w:rPr>
              <w:t>**</w:t>
            </w:r>
          </w:p>
        </w:tc>
      </w:tr>
      <w:tr w:rsidR="00E8113D" w14:paraId="4A36019D" w14:textId="77777777" w:rsidTr="00583D57">
        <w:trPr>
          <w:cantSplit/>
        </w:trPr>
        <w:tc>
          <w:tcPr>
            <w:tcW w:w="445" w:type="dxa"/>
            <w:vMerge/>
            <w:tcBorders>
              <w:top w:val="single" w:sz="8" w:space="0" w:color="AEAEAE"/>
              <w:left w:val="nil"/>
              <w:bottom w:val="nil"/>
              <w:right w:val="nil"/>
            </w:tcBorders>
            <w:shd w:val="clear" w:color="auto" w:fill="E0E0E0"/>
          </w:tcPr>
          <w:p w14:paraId="3CAE4AAF"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0573F27F"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4C2A9A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6B5D5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6E99EC3"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7C80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67CE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74D9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CBAD1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BC89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05F2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44021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10667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3711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A975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037A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76DC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0234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B1D9C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FC47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44CAF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2C4D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96248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0419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4872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690D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2B1D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.005</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1CC9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5B26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EBC6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1BF8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27F8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7CDB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5C0BC2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1FE369DD" w14:textId="77777777" w:rsidTr="00583D57">
        <w:trPr>
          <w:cantSplit/>
        </w:trPr>
        <w:tc>
          <w:tcPr>
            <w:tcW w:w="445" w:type="dxa"/>
            <w:vMerge/>
            <w:tcBorders>
              <w:top w:val="single" w:sz="8" w:space="0" w:color="AEAEAE"/>
              <w:left w:val="nil"/>
              <w:bottom w:val="nil"/>
              <w:right w:val="nil"/>
            </w:tcBorders>
            <w:shd w:val="clear" w:color="auto" w:fill="E0E0E0"/>
          </w:tcPr>
          <w:p w14:paraId="14E8B230"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3E08A039"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6BF77AC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02F11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8B9350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43377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58E7B2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618409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B72D99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0115B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4E1D7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7136E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F8344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9DE08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5FD662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54578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52BDF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F3D274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817DE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6CFFC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41D0C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71B4E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A366B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4CB7A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34804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2299B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149EA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BB315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05A96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E5DD6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0EF27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1DAF7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8476C8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671B5D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7D1A3861" w14:textId="77777777" w:rsidTr="00583D57">
        <w:trPr>
          <w:cantSplit/>
        </w:trPr>
        <w:tc>
          <w:tcPr>
            <w:tcW w:w="445" w:type="dxa"/>
            <w:vMerge w:val="restart"/>
            <w:tcBorders>
              <w:top w:val="single" w:sz="8" w:space="0" w:color="AEAEAE"/>
              <w:left w:val="nil"/>
              <w:bottom w:val="nil"/>
              <w:right w:val="nil"/>
            </w:tcBorders>
            <w:shd w:val="clear" w:color="auto" w:fill="E0E0E0"/>
          </w:tcPr>
          <w:p w14:paraId="7261199A"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13.fringebenefitshelpstoEnhancesproductivity</w:t>
            </w:r>
            <w:proofErr w:type="gramEnd"/>
          </w:p>
        </w:tc>
        <w:tc>
          <w:tcPr>
            <w:tcW w:w="362" w:type="dxa"/>
            <w:tcBorders>
              <w:top w:val="single" w:sz="8" w:space="0" w:color="AEAEAE"/>
              <w:left w:val="nil"/>
              <w:bottom w:val="single" w:sz="8" w:space="0" w:color="AEAEAE"/>
              <w:right w:val="nil"/>
            </w:tcBorders>
            <w:shd w:val="clear" w:color="auto" w:fill="E0E0E0"/>
          </w:tcPr>
          <w:p w14:paraId="12200C61"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72879A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33F39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13D5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F332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F744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0854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A627B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4ED6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7B3A6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7BD1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1133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E32F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9ADD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4309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C2F9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EF74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6371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0D75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65A1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E38F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0FE4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B8B58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18CB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4B22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72143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.303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7D5D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794F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FACD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B7C6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4770C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BE26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18C5F3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.557</w:t>
            </w:r>
            <w:r>
              <w:rPr>
                <w:rFonts w:ascii="Arial" w:hAnsi="Arial" w:cs="Arial"/>
                <w:color w:val="010205"/>
                <w:sz w:val="4"/>
                <w:szCs w:val="4"/>
                <w:vertAlign w:val="superscript"/>
              </w:rPr>
              <w:t>**</w:t>
            </w:r>
          </w:p>
        </w:tc>
      </w:tr>
      <w:tr w:rsidR="00E8113D" w14:paraId="170DECCF" w14:textId="77777777" w:rsidTr="00583D57">
        <w:trPr>
          <w:cantSplit/>
        </w:trPr>
        <w:tc>
          <w:tcPr>
            <w:tcW w:w="445" w:type="dxa"/>
            <w:vMerge/>
            <w:tcBorders>
              <w:top w:val="single" w:sz="8" w:space="0" w:color="AEAEAE"/>
              <w:left w:val="nil"/>
              <w:bottom w:val="nil"/>
              <w:right w:val="nil"/>
            </w:tcBorders>
            <w:shd w:val="clear" w:color="auto" w:fill="E0E0E0"/>
          </w:tcPr>
          <w:p w14:paraId="71F1CFC1"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64BC1C51"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1F973D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1944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6E01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4E2045"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38D21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E123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D2A79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7B93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D1AA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73EA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EFF18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1176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0D17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393DB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0144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B1F8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8AB8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D7E4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6AA6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7B43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CFAF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8196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894E3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8B18B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409B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.003</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AC51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BA0F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EC2D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9CD1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2922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1C71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3B4D143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4E30FFC9" w14:textId="77777777" w:rsidTr="00583D57">
        <w:trPr>
          <w:cantSplit/>
        </w:trPr>
        <w:tc>
          <w:tcPr>
            <w:tcW w:w="445" w:type="dxa"/>
            <w:vMerge/>
            <w:tcBorders>
              <w:top w:val="single" w:sz="8" w:space="0" w:color="AEAEAE"/>
              <w:left w:val="nil"/>
              <w:bottom w:val="nil"/>
              <w:right w:val="nil"/>
            </w:tcBorders>
            <w:shd w:val="clear" w:color="auto" w:fill="E0E0E0"/>
          </w:tcPr>
          <w:p w14:paraId="0C428A2F"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6FBBDD66"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1529985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7C5952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1F89D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69CC07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534729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6C07B3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E71C77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6DFF40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45E62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63FCAE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6FBDCB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5F32A1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34683B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1DBB9F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41E6D8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5000DCA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4C1E52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424382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32E605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3D7CB3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40D6D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4220027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610AB4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2C0E0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6C764D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117FF0C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44463C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EB565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100C31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3EC6F2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15979B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nil"/>
            </w:tcBorders>
            <w:shd w:val="clear" w:color="auto" w:fill="FFFFFF"/>
          </w:tcPr>
          <w:p w14:paraId="109F66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r>
      <w:tr w:rsidR="00E8113D" w14:paraId="1E4E0C2C" w14:textId="77777777" w:rsidTr="00583D57">
        <w:trPr>
          <w:cantSplit/>
        </w:trPr>
        <w:tc>
          <w:tcPr>
            <w:tcW w:w="445" w:type="dxa"/>
            <w:vMerge w:val="restart"/>
            <w:tcBorders>
              <w:top w:val="single" w:sz="8" w:space="0" w:color="AEAEAE"/>
              <w:left w:val="nil"/>
              <w:bottom w:val="nil"/>
              <w:right w:val="nil"/>
            </w:tcBorders>
            <w:shd w:val="clear" w:color="auto" w:fill="E0E0E0"/>
          </w:tcPr>
          <w:p w14:paraId="48D19EEE"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14.fringebenefitshelpstoBoostsemployeeengagement</w:t>
            </w:r>
            <w:proofErr w:type="gramEnd"/>
          </w:p>
        </w:tc>
        <w:tc>
          <w:tcPr>
            <w:tcW w:w="362" w:type="dxa"/>
            <w:tcBorders>
              <w:top w:val="single" w:sz="8" w:space="0" w:color="AEAEAE"/>
              <w:left w:val="nil"/>
              <w:bottom w:val="single" w:sz="8" w:space="0" w:color="AEAEAE"/>
              <w:right w:val="nil"/>
            </w:tcBorders>
            <w:shd w:val="clear" w:color="auto" w:fill="E0E0E0"/>
          </w:tcPr>
          <w:p w14:paraId="2CCAF34B"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00E44E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95FF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6C8F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C792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44934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D2EC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CA9E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3B82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0978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5752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F44B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F097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0052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73AE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ECC1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BC69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23ED1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4B0A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E2BD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8695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1154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DE4D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51E51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CDF5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4A43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.276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04D7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4C6BD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72628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3ABE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.277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BB0A1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7F3A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.447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600441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.419</w:t>
            </w:r>
            <w:r>
              <w:rPr>
                <w:rFonts w:ascii="Arial" w:hAnsi="Arial" w:cs="Arial"/>
                <w:color w:val="010205"/>
                <w:sz w:val="4"/>
                <w:szCs w:val="4"/>
                <w:vertAlign w:val="superscript"/>
              </w:rPr>
              <w:t>**</w:t>
            </w:r>
          </w:p>
        </w:tc>
      </w:tr>
      <w:tr w:rsidR="00E8113D" w14:paraId="1EADEEBC" w14:textId="77777777" w:rsidTr="00583D57">
        <w:trPr>
          <w:cantSplit/>
        </w:trPr>
        <w:tc>
          <w:tcPr>
            <w:tcW w:w="445" w:type="dxa"/>
            <w:vMerge/>
            <w:tcBorders>
              <w:top w:val="single" w:sz="8" w:space="0" w:color="AEAEAE"/>
              <w:left w:val="nil"/>
              <w:bottom w:val="nil"/>
              <w:right w:val="nil"/>
            </w:tcBorders>
            <w:shd w:val="clear" w:color="auto" w:fill="E0E0E0"/>
          </w:tcPr>
          <w:p w14:paraId="3335C236"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30685D5F"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2ED2D1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BB89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8ED6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D1F2D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05E39FC"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E359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F065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6AE8F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78AC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E8D7A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93DD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93D5A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7815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D5F63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52EA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F93B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6CBC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79DF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8232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E422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0A0A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46006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8A41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F8886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96D32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.005</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2F6E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2A6CE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53626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F282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.005</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7AB4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5D0D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05D385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47051CFD" w14:textId="77777777" w:rsidTr="00583D57">
        <w:trPr>
          <w:cantSplit/>
        </w:trPr>
        <w:tc>
          <w:tcPr>
            <w:tcW w:w="445" w:type="dxa"/>
            <w:vMerge/>
            <w:tcBorders>
              <w:top w:val="single" w:sz="8" w:space="0" w:color="AEAEAE"/>
              <w:left w:val="nil"/>
              <w:bottom w:val="nil"/>
              <w:right w:val="nil"/>
            </w:tcBorders>
            <w:shd w:val="clear" w:color="auto" w:fill="E0E0E0"/>
          </w:tcPr>
          <w:p w14:paraId="11AC5D45"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1C82D1AC"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61B2706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58EEC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1D20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36AE7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575158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AADC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EB89B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E0FA5E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95C2F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09D4E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DE0D6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5921C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16AD3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A5041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FCED7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92FEB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E7A54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0809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D5379B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71B1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2B85E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04CB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10424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F41E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E3AC5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ABA7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37EEB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CDA5D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7600E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0FDC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A79FC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04D3A8F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3DB492D6" w14:textId="77777777" w:rsidTr="00583D57">
        <w:trPr>
          <w:cantSplit/>
        </w:trPr>
        <w:tc>
          <w:tcPr>
            <w:tcW w:w="445" w:type="dxa"/>
            <w:vMerge w:val="restart"/>
            <w:tcBorders>
              <w:top w:val="single" w:sz="8" w:space="0" w:color="AEAEAE"/>
              <w:left w:val="nil"/>
              <w:bottom w:val="nil"/>
              <w:right w:val="nil"/>
            </w:tcBorders>
            <w:shd w:val="clear" w:color="auto" w:fill="E0E0E0"/>
          </w:tcPr>
          <w:p w14:paraId="2A35DDEB"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15.fringebenefitshelpstoIncreaseJobsatisfaction</w:t>
            </w:r>
            <w:proofErr w:type="gramEnd"/>
          </w:p>
        </w:tc>
        <w:tc>
          <w:tcPr>
            <w:tcW w:w="362" w:type="dxa"/>
            <w:tcBorders>
              <w:top w:val="single" w:sz="8" w:space="0" w:color="AEAEAE"/>
              <w:left w:val="nil"/>
              <w:bottom w:val="single" w:sz="8" w:space="0" w:color="AEAEAE"/>
              <w:right w:val="nil"/>
            </w:tcBorders>
            <w:shd w:val="clear" w:color="auto" w:fill="E0E0E0"/>
          </w:tcPr>
          <w:p w14:paraId="6F8F493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66F818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D65A2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4DF07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101F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A51D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6A0B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64F95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175C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49A5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5BC94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4630C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C9A6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F3E1D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2BD9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5298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B916E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B1140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5954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F8D5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1AC4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F64B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B76C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BA4E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59BB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86A8A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00C7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FF4D4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44BC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04BD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.437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F281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6B24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.448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5D5269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.466</w:t>
            </w:r>
            <w:r>
              <w:rPr>
                <w:rFonts w:ascii="Arial" w:hAnsi="Arial" w:cs="Arial"/>
                <w:color w:val="010205"/>
                <w:sz w:val="4"/>
                <w:szCs w:val="4"/>
                <w:vertAlign w:val="superscript"/>
              </w:rPr>
              <w:t>**</w:t>
            </w:r>
          </w:p>
        </w:tc>
      </w:tr>
      <w:tr w:rsidR="00E8113D" w14:paraId="45B6494E" w14:textId="77777777" w:rsidTr="00583D57">
        <w:trPr>
          <w:cantSplit/>
        </w:trPr>
        <w:tc>
          <w:tcPr>
            <w:tcW w:w="445" w:type="dxa"/>
            <w:vMerge/>
            <w:tcBorders>
              <w:top w:val="single" w:sz="8" w:space="0" w:color="AEAEAE"/>
              <w:left w:val="nil"/>
              <w:bottom w:val="nil"/>
              <w:right w:val="nil"/>
            </w:tcBorders>
            <w:shd w:val="clear" w:color="auto" w:fill="E0E0E0"/>
          </w:tcPr>
          <w:p w14:paraId="5371FB20"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56BBDD3B"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0022FB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219E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CB01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0B21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0D86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E9B505"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D262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2BC27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AD16C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3ABB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2656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C244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BB10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8732D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B745C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FD39B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9CDB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AF06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A27E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DA74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A4A6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A361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DD82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DD30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9E28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9354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308D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BFE9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D68CC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779F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3D67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1EBCA29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0352D546" w14:textId="77777777" w:rsidTr="00583D57">
        <w:trPr>
          <w:cantSplit/>
        </w:trPr>
        <w:tc>
          <w:tcPr>
            <w:tcW w:w="445" w:type="dxa"/>
            <w:vMerge/>
            <w:tcBorders>
              <w:top w:val="single" w:sz="8" w:space="0" w:color="AEAEAE"/>
              <w:left w:val="nil"/>
              <w:bottom w:val="nil"/>
              <w:right w:val="nil"/>
            </w:tcBorders>
            <w:shd w:val="clear" w:color="auto" w:fill="E0E0E0"/>
          </w:tcPr>
          <w:p w14:paraId="7D2715FD"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5F839740"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564E545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60611C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E5C5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E626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265A39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E4C210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99B2F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184CE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EEFB2B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CA7FA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333DA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758B6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167BB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8DBF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FEFE4A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124B1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7BBDC2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CFA19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1B94E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D13FF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4E20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73E12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35D134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4B8BF5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E9149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6C9AF4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255A3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6CC4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9CC8B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0BBE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891C8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5BCA84B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322D3451" w14:textId="77777777" w:rsidTr="00583D57">
        <w:trPr>
          <w:cantSplit/>
        </w:trPr>
        <w:tc>
          <w:tcPr>
            <w:tcW w:w="445" w:type="dxa"/>
            <w:vMerge w:val="restart"/>
            <w:tcBorders>
              <w:top w:val="single" w:sz="8" w:space="0" w:color="AEAEAE"/>
              <w:left w:val="nil"/>
              <w:bottom w:val="nil"/>
              <w:right w:val="nil"/>
            </w:tcBorders>
            <w:shd w:val="clear" w:color="auto" w:fill="E0E0E0"/>
          </w:tcPr>
          <w:p w14:paraId="1BCCA20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16.certainfactorsareassociatedwiththeincorporationoffri</w:t>
            </w:r>
            <w:proofErr w:type="gramEnd"/>
          </w:p>
        </w:tc>
        <w:tc>
          <w:tcPr>
            <w:tcW w:w="362" w:type="dxa"/>
            <w:tcBorders>
              <w:top w:val="single" w:sz="8" w:space="0" w:color="AEAEAE"/>
              <w:left w:val="nil"/>
              <w:bottom w:val="single" w:sz="8" w:space="0" w:color="AEAEAE"/>
              <w:right w:val="nil"/>
            </w:tcBorders>
            <w:shd w:val="clear" w:color="auto" w:fill="E0E0E0"/>
          </w:tcPr>
          <w:p w14:paraId="14704727"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3266698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EB29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91A1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FBC7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316F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8B34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5DB54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4006C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51AF4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BCE3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5F11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1E54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8F1E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96E4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D2608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CF1A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33B9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54E2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70BE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3F79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275A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D1AF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3FDD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D2A8C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62B9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682C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923C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A381C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9FA58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.356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9DF8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F4C38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3A1427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.554</w:t>
            </w:r>
            <w:r>
              <w:rPr>
                <w:rFonts w:ascii="Arial" w:hAnsi="Arial" w:cs="Arial"/>
                <w:color w:val="010205"/>
                <w:sz w:val="4"/>
                <w:szCs w:val="4"/>
                <w:vertAlign w:val="superscript"/>
              </w:rPr>
              <w:t>**</w:t>
            </w:r>
          </w:p>
        </w:tc>
      </w:tr>
      <w:tr w:rsidR="00E8113D" w14:paraId="2BD65008" w14:textId="77777777" w:rsidTr="00583D57">
        <w:trPr>
          <w:cantSplit/>
        </w:trPr>
        <w:tc>
          <w:tcPr>
            <w:tcW w:w="445" w:type="dxa"/>
            <w:vMerge/>
            <w:tcBorders>
              <w:top w:val="single" w:sz="8" w:space="0" w:color="AEAEAE"/>
              <w:left w:val="nil"/>
              <w:bottom w:val="nil"/>
              <w:right w:val="nil"/>
            </w:tcBorders>
            <w:shd w:val="clear" w:color="auto" w:fill="E0E0E0"/>
          </w:tcPr>
          <w:p w14:paraId="0B3CC46C"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3548112B"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28C75F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3A223D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46AE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93D1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EB4C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E274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49D81CA"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88E9F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48387E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02BD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253F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F7E23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AD8C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F7D4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91A3D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47811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30ACB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5DF20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F1A7C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39D83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4289B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EE284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8BB14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1C3B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15D2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2D238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B8AC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B845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4457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D7E1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F881D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349AA5C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326D5B09" w14:textId="77777777" w:rsidTr="00583D57">
        <w:trPr>
          <w:cantSplit/>
        </w:trPr>
        <w:tc>
          <w:tcPr>
            <w:tcW w:w="445" w:type="dxa"/>
            <w:vMerge/>
            <w:tcBorders>
              <w:top w:val="single" w:sz="8" w:space="0" w:color="AEAEAE"/>
              <w:left w:val="nil"/>
              <w:bottom w:val="nil"/>
              <w:right w:val="nil"/>
            </w:tcBorders>
            <w:shd w:val="clear" w:color="auto" w:fill="E0E0E0"/>
          </w:tcPr>
          <w:p w14:paraId="57C91819"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58AE651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35687C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8196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A8176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3B5A1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A067D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0298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CAE59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7A2003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CEEA7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9FA6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9CAAA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EFD72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C3000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88BB8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33774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1737A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63792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CFDFD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6EFD5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E525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6DFE0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5ACF0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6A626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F1647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4B878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404270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E5995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DC184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40291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1A352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1A9C2A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289D37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0F993CBF" w14:textId="77777777" w:rsidTr="00583D57">
        <w:trPr>
          <w:cantSplit/>
        </w:trPr>
        <w:tc>
          <w:tcPr>
            <w:tcW w:w="445" w:type="dxa"/>
            <w:vMerge w:val="restart"/>
            <w:tcBorders>
              <w:top w:val="single" w:sz="8" w:space="0" w:color="AEAEAE"/>
              <w:left w:val="nil"/>
              <w:bottom w:val="nil"/>
              <w:right w:val="nil"/>
            </w:tcBorders>
            <w:shd w:val="clear" w:color="auto" w:fill="E0E0E0"/>
          </w:tcPr>
          <w:p w14:paraId="284A3FCA"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17.yourcompanyisabletoacquirecompetitiveadvantageinth</w:t>
            </w:r>
            <w:proofErr w:type="gramEnd"/>
          </w:p>
        </w:tc>
        <w:tc>
          <w:tcPr>
            <w:tcW w:w="362" w:type="dxa"/>
            <w:tcBorders>
              <w:top w:val="single" w:sz="8" w:space="0" w:color="AEAEAE"/>
              <w:left w:val="nil"/>
              <w:bottom w:val="single" w:sz="8" w:space="0" w:color="AEAEAE"/>
              <w:right w:val="nil"/>
            </w:tcBorders>
            <w:shd w:val="clear" w:color="auto" w:fill="E0E0E0"/>
          </w:tcPr>
          <w:p w14:paraId="437DE1DA"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4F4E4E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1CAFD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9377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4D9E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D2F83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884D3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07E4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C44D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D9D5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E1CB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411D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1260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0EAA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9EDB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49B7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20682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47FD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D407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2A5C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1E7C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A0813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89C2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E7E5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5CC7D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6BDA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A289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7734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141F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50670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1647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CD358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.448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038B3C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.650</w:t>
            </w:r>
            <w:r>
              <w:rPr>
                <w:rFonts w:ascii="Arial" w:hAnsi="Arial" w:cs="Arial"/>
                <w:color w:val="010205"/>
                <w:sz w:val="4"/>
                <w:szCs w:val="4"/>
                <w:vertAlign w:val="superscript"/>
              </w:rPr>
              <w:t>**</w:t>
            </w:r>
          </w:p>
        </w:tc>
      </w:tr>
      <w:tr w:rsidR="00E8113D" w14:paraId="4C9F13B2" w14:textId="77777777" w:rsidTr="00583D57">
        <w:trPr>
          <w:cantSplit/>
        </w:trPr>
        <w:tc>
          <w:tcPr>
            <w:tcW w:w="445" w:type="dxa"/>
            <w:vMerge/>
            <w:tcBorders>
              <w:top w:val="single" w:sz="8" w:space="0" w:color="AEAEAE"/>
              <w:left w:val="nil"/>
              <w:bottom w:val="nil"/>
              <w:right w:val="nil"/>
            </w:tcBorders>
            <w:shd w:val="clear" w:color="auto" w:fill="E0E0E0"/>
          </w:tcPr>
          <w:p w14:paraId="04BC327F"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42E9F41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244550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3793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10D6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60D4D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5344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6FE2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4CD47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17EE339"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DFB1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BB03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7AB8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0404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38F6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49F8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D0A3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117F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57C5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475C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A844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6907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4CA8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DF3F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92BC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55850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DCA5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B778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A9EF83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A654B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0CC3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B209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1DE3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35A66C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0565F3D7" w14:textId="77777777" w:rsidTr="00583D57">
        <w:trPr>
          <w:cantSplit/>
        </w:trPr>
        <w:tc>
          <w:tcPr>
            <w:tcW w:w="445" w:type="dxa"/>
            <w:vMerge/>
            <w:tcBorders>
              <w:top w:val="single" w:sz="8" w:space="0" w:color="AEAEAE"/>
              <w:left w:val="nil"/>
              <w:bottom w:val="nil"/>
              <w:right w:val="nil"/>
            </w:tcBorders>
            <w:shd w:val="clear" w:color="auto" w:fill="E0E0E0"/>
          </w:tcPr>
          <w:p w14:paraId="0DC36F88"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1D9A5C0C"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45C9EF3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EEA9C9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8652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12A200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81C8D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A7708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9B17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FDA57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6D7A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11066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40D4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B165C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3F090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EDDE6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DD73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92E3C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9393C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CE6C7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1231A0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AAA0C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89C5D0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1AACD3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09046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FC9F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B876E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5966C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CA5A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C0A56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94C41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D3347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358311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496010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297016A5" w14:textId="77777777" w:rsidTr="00583D57">
        <w:trPr>
          <w:cantSplit/>
        </w:trPr>
        <w:tc>
          <w:tcPr>
            <w:tcW w:w="445" w:type="dxa"/>
            <w:vMerge w:val="restart"/>
            <w:tcBorders>
              <w:top w:val="single" w:sz="8" w:space="0" w:color="AEAEAE"/>
              <w:left w:val="nil"/>
              <w:bottom w:val="nil"/>
              <w:right w:val="nil"/>
            </w:tcBorders>
            <w:shd w:val="clear" w:color="auto" w:fill="E0E0E0"/>
          </w:tcPr>
          <w:p w14:paraId="334843D1"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18.ThefactorofenhancingEmployeewellbeingpromptedtheim</w:t>
            </w:r>
            <w:proofErr w:type="gramEnd"/>
          </w:p>
        </w:tc>
        <w:tc>
          <w:tcPr>
            <w:tcW w:w="362" w:type="dxa"/>
            <w:tcBorders>
              <w:top w:val="single" w:sz="8" w:space="0" w:color="AEAEAE"/>
              <w:left w:val="nil"/>
              <w:bottom w:val="single" w:sz="8" w:space="0" w:color="AEAEAE"/>
              <w:right w:val="nil"/>
            </w:tcBorders>
            <w:shd w:val="clear" w:color="auto" w:fill="E0E0E0"/>
          </w:tcPr>
          <w:p w14:paraId="765E720E"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204A67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79AF3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43EC1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C4BB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52FC8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AE82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5CA04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1FD4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3667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1C10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3BB63F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F739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68886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44D2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3DC3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8CA5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AE46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C51A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99A1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3D9FB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A258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1DFF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EF32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68ED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6DAA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40B10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D55F1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AE02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3B4C9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A1F79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A3D3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48FCE8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.630</w:t>
            </w:r>
            <w:r>
              <w:rPr>
                <w:rFonts w:ascii="Arial" w:hAnsi="Arial" w:cs="Arial"/>
                <w:color w:val="010205"/>
                <w:sz w:val="4"/>
                <w:szCs w:val="4"/>
                <w:vertAlign w:val="superscript"/>
              </w:rPr>
              <w:t>**</w:t>
            </w:r>
          </w:p>
        </w:tc>
      </w:tr>
      <w:tr w:rsidR="00E8113D" w14:paraId="079A9493" w14:textId="77777777" w:rsidTr="00583D57">
        <w:trPr>
          <w:cantSplit/>
        </w:trPr>
        <w:tc>
          <w:tcPr>
            <w:tcW w:w="445" w:type="dxa"/>
            <w:vMerge/>
            <w:tcBorders>
              <w:top w:val="single" w:sz="8" w:space="0" w:color="AEAEAE"/>
              <w:left w:val="nil"/>
              <w:bottom w:val="nil"/>
              <w:right w:val="nil"/>
            </w:tcBorders>
            <w:shd w:val="clear" w:color="auto" w:fill="E0E0E0"/>
          </w:tcPr>
          <w:p w14:paraId="4C218EDC"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3E725C5F"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444E89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F11C9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E2FB9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DA99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4B7E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4A82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8931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2D1CC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1B65EA2"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591A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4893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3E4B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D0A4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43D0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AACD0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8869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46F2C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DBEB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5F2AD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0956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389D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FA50C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FABC0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0B9C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7AEE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105CB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C191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FA9E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A9116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23B2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7EDD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450FBB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13F4B164" w14:textId="77777777" w:rsidTr="00583D57">
        <w:trPr>
          <w:cantSplit/>
        </w:trPr>
        <w:tc>
          <w:tcPr>
            <w:tcW w:w="445" w:type="dxa"/>
            <w:vMerge/>
            <w:tcBorders>
              <w:top w:val="single" w:sz="8" w:space="0" w:color="AEAEAE"/>
              <w:left w:val="nil"/>
              <w:bottom w:val="nil"/>
              <w:right w:val="nil"/>
            </w:tcBorders>
            <w:shd w:val="clear" w:color="auto" w:fill="E0E0E0"/>
          </w:tcPr>
          <w:p w14:paraId="50426D0B"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1F5E2E31"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7B1ED6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19ED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2C231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EFA33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2F8F6B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C11E1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50772C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9CB4D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75DA8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F280D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E8F7F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21366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D5962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927ECF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BBB46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A9AFC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6D8A7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0A2F0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5F511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59EAF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C16D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E85E6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1DF51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F43F8E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DB066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3637D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AE1640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C63B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E48B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8C16D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F98879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2996A9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3618CFEA" w14:textId="77777777" w:rsidTr="00583D57">
        <w:trPr>
          <w:cantSplit/>
        </w:trPr>
        <w:tc>
          <w:tcPr>
            <w:tcW w:w="445" w:type="dxa"/>
            <w:vMerge w:val="restart"/>
            <w:tcBorders>
              <w:top w:val="single" w:sz="8" w:space="0" w:color="AEAEAE"/>
              <w:left w:val="nil"/>
              <w:bottom w:val="nil"/>
              <w:right w:val="nil"/>
            </w:tcBorders>
            <w:shd w:val="clear" w:color="auto" w:fill="E0E0E0"/>
          </w:tcPr>
          <w:p w14:paraId="2D46114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19.ThefactorofenhancingCompetitiveadvantagepromptedthe</w:t>
            </w:r>
            <w:proofErr w:type="gramEnd"/>
          </w:p>
        </w:tc>
        <w:tc>
          <w:tcPr>
            <w:tcW w:w="362" w:type="dxa"/>
            <w:tcBorders>
              <w:top w:val="single" w:sz="8" w:space="0" w:color="AEAEAE"/>
              <w:left w:val="nil"/>
              <w:bottom w:val="single" w:sz="8" w:space="0" w:color="AEAEAE"/>
              <w:right w:val="nil"/>
            </w:tcBorders>
            <w:shd w:val="clear" w:color="auto" w:fill="E0E0E0"/>
          </w:tcPr>
          <w:p w14:paraId="7410F93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4A350CC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37A3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7A005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6C751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D562A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3766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70C7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8F52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4D4FA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F60AC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08E6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86CD9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EF6FF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6A65D4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550F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53D05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.824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15C2A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D947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9220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E592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40A5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2CDC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1836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F445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196F3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.370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CCAF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7F550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EEE1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3C06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C44DD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EA5A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.425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78A6E7D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.582</w:t>
            </w:r>
            <w:r>
              <w:rPr>
                <w:rFonts w:ascii="Arial" w:hAnsi="Arial" w:cs="Arial"/>
                <w:color w:val="010205"/>
                <w:sz w:val="4"/>
                <w:szCs w:val="4"/>
                <w:vertAlign w:val="superscript"/>
              </w:rPr>
              <w:t>**</w:t>
            </w:r>
          </w:p>
        </w:tc>
      </w:tr>
      <w:tr w:rsidR="00E8113D" w14:paraId="217F4324" w14:textId="77777777" w:rsidTr="00583D57">
        <w:trPr>
          <w:cantSplit/>
        </w:trPr>
        <w:tc>
          <w:tcPr>
            <w:tcW w:w="445" w:type="dxa"/>
            <w:vMerge/>
            <w:tcBorders>
              <w:top w:val="single" w:sz="8" w:space="0" w:color="AEAEAE"/>
              <w:left w:val="nil"/>
              <w:bottom w:val="nil"/>
              <w:right w:val="nil"/>
            </w:tcBorders>
            <w:shd w:val="clear" w:color="auto" w:fill="E0E0E0"/>
          </w:tcPr>
          <w:p w14:paraId="70ED0F75"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5176F855"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5C21C6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6C4F1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7748C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30654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A9D38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246B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47C90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F7BE3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488E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1864ABF"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EE7A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2D49C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7C1E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9871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49BA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720C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5013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15D55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A6CB0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DC732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F5580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83E4DF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4300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766E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7A6C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AC22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BA2D0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5DF6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BA02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038B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10F2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40308C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71044F4D" w14:textId="77777777" w:rsidTr="00583D57">
        <w:trPr>
          <w:cantSplit/>
        </w:trPr>
        <w:tc>
          <w:tcPr>
            <w:tcW w:w="445" w:type="dxa"/>
            <w:vMerge/>
            <w:tcBorders>
              <w:top w:val="single" w:sz="8" w:space="0" w:color="AEAEAE"/>
              <w:left w:val="nil"/>
              <w:bottom w:val="nil"/>
              <w:right w:val="nil"/>
            </w:tcBorders>
            <w:shd w:val="clear" w:color="auto" w:fill="E0E0E0"/>
          </w:tcPr>
          <w:p w14:paraId="2A3F81EA"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6167AC92"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615450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AA41B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AEA1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A648B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3E4A32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F91A43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155A9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E48CD7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0004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DBCAF9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A9A13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89B18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0F2A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D86F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3398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D7101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341BA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BAE89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1EBF8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4A220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AB7709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A686D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3A33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D5C3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5B84E2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A9BD2B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6EE88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7FA32B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477684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E8133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35A08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595D72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631C2818" w14:textId="77777777" w:rsidTr="00583D57">
        <w:trPr>
          <w:cantSplit/>
        </w:trPr>
        <w:tc>
          <w:tcPr>
            <w:tcW w:w="445" w:type="dxa"/>
            <w:vMerge w:val="restart"/>
            <w:tcBorders>
              <w:top w:val="single" w:sz="8" w:space="0" w:color="AEAEAE"/>
              <w:left w:val="nil"/>
              <w:bottom w:val="nil"/>
              <w:right w:val="nil"/>
            </w:tcBorders>
            <w:shd w:val="clear" w:color="auto" w:fill="E0E0E0"/>
          </w:tcPr>
          <w:p w14:paraId="4D63269F"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20.ThefactorofattainingMedicalinsurances</w:t>
            </w:r>
            <w:proofErr w:type="gramEnd"/>
          </w:p>
        </w:tc>
        <w:tc>
          <w:tcPr>
            <w:tcW w:w="362" w:type="dxa"/>
            <w:tcBorders>
              <w:top w:val="single" w:sz="8" w:space="0" w:color="AEAEAE"/>
              <w:left w:val="nil"/>
              <w:bottom w:val="single" w:sz="8" w:space="0" w:color="AEAEAE"/>
              <w:right w:val="nil"/>
            </w:tcBorders>
            <w:shd w:val="clear" w:color="auto" w:fill="E0E0E0"/>
          </w:tcPr>
          <w:p w14:paraId="6FCD8018"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39B80C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D21C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9781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507B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98C9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74D2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AF4E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551C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393C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DCD5A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FE9A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7636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19EC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9928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B29E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7030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1430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8824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F213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F134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7C6C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6452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B6EE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E6A9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0A8A1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6019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D1574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0DEEE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92B8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BF18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2DC5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.425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0A0B006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.629</w:t>
            </w:r>
            <w:r>
              <w:rPr>
                <w:rFonts w:ascii="Arial" w:hAnsi="Arial" w:cs="Arial"/>
                <w:color w:val="010205"/>
                <w:sz w:val="4"/>
                <w:szCs w:val="4"/>
                <w:vertAlign w:val="superscript"/>
              </w:rPr>
              <w:t>**</w:t>
            </w:r>
          </w:p>
        </w:tc>
      </w:tr>
      <w:tr w:rsidR="00E8113D" w14:paraId="502EA73B" w14:textId="77777777" w:rsidTr="00583D57">
        <w:trPr>
          <w:cantSplit/>
        </w:trPr>
        <w:tc>
          <w:tcPr>
            <w:tcW w:w="445" w:type="dxa"/>
            <w:vMerge/>
            <w:tcBorders>
              <w:top w:val="single" w:sz="8" w:space="0" w:color="AEAEAE"/>
              <w:left w:val="nil"/>
              <w:bottom w:val="nil"/>
              <w:right w:val="nil"/>
            </w:tcBorders>
            <w:shd w:val="clear" w:color="auto" w:fill="E0E0E0"/>
          </w:tcPr>
          <w:p w14:paraId="4A3AFA08"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5396F287"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60E2F4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DAA6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4482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5D1B0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E36F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2B21A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2B7B7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11FD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2A5D7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4FBDF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836DD76"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DAA49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E96C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EBD2C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03221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3EE25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7DAF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D1B5F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3D98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11FC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225B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62ACF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6288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1C06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2C48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E115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AFA9B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2527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627E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8DB6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9264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52382D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092C7BF8" w14:textId="77777777" w:rsidTr="00583D57">
        <w:trPr>
          <w:cantSplit/>
        </w:trPr>
        <w:tc>
          <w:tcPr>
            <w:tcW w:w="445" w:type="dxa"/>
            <w:vMerge/>
            <w:tcBorders>
              <w:top w:val="single" w:sz="8" w:space="0" w:color="AEAEAE"/>
              <w:left w:val="nil"/>
              <w:bottom w:val="nil"/>
              <w:right w:val="nil"/>
            </w:tcBorders>
            <w:shd w:val="clear" w:color="auto" w:fill="E0E0E0"/>
          </w:tcPr>
          <w:p w14:paraId="28D26E7B"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2BE53BAD"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142F314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181DA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D9E3C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A844C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206D10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31951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D4E9DB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C05B9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29B97D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61D6B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1C036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5F7F3A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4BA3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4D8415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74FC4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3451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4288E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302962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546C4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E1287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DB7F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DC1E7D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2E8B25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40EC8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62E3A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67AB7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CD3EE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97595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EF691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444F2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083D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4B1F41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222AFD87" w14:textId="77777777" w:rsidTr="00583D57">
        <w:trPr>
          <w:cantSplit/>
        </w:trPr>
        <w:tc>
          <w:tcPr>
            <w:tcW w:w="445" w:type="dxa"/>
            <w:vMerge w:val="restart"/>
            <w:tcBorders>
              <w:top w:val="single" w:sz="8" w:space="0" w:color="AEAEAE"/>
              <w:left w:val="nil"/>
              <w:bottom w:val="nil"/>
              <w:right w:val="nil"/>
            </w:tcBorders>
            <w:shd w:val="clear" w:color="auto" w:fill="E0E0E0"/>
          </w:tcPr>
          <w:p w14:paraId="0A9C7D70"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21.promptedtheimplementationoffringebenefits</w:t>
            </w:r>
            <w:proofErr w:type="gramEnd"/>
          </w:p>
        </w:tc>
        <w:tc>
          <w:tcPr>
            <w:tcW w:w="362" w:type="dxa"/>
            <w:tcBorders>
              <w:top w:val="single" w:sz="8" w:space="0" w:color="AEAEAE"/>
              <w:left w:val="nil"/>
              <w:bottom w:val="single" w:sz="8" w:space="0" w:color="AEAEAE"/>
              <w:right w:val="nil"/>
            </w:tcBorders>
            <w:shd w:val="clear" w:color="auto" w:fill="E0E0E0"/>
          </w:tcPr>
          <w:p w14:paraId="3084E8D6"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75E5279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2CC1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07DF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1644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5D76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A95B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1D08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C9AD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50310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A44A5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C5B98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6C92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465D2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70DB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9F46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D71F4B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C667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18145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49AA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1CB23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EE3A9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4B16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AA9A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0502B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469A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B410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EDF5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EE59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F049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3EBF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3932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614153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.613</w:t>
            </w:r>
            <w:r>
              <w:rPr>
                <w:rFonts w:ascii="Arial" w:hAnsi="Arial" w:cs="Arial"/>
                <w:color w:val="010205"/>
                <w:sz w:val="4"/>
                <w:szCs w:val="4"/>
                <w:vertAlign w:val="superscript"/>
              </w:rPr>
              <w:t>**</w:t>
            </w:r>
          </w:p>
        </w:tc>
      </w:tr>
      <w:tr w:rsidR="00E8113D" w14:paraId="1E8E78ED" w14:textId="77777777" w:rsidTr="00583D57">
        <w:trPr>
          <w:cantSplit/>
        </w:trPr>
        <w:tc>
          <w:tcPr>
            <w:tcW w:w="445" w:type="dxa"/>
            <w:vMerge/>
            <w:tcBorders>
              <w:top w:val="single" w:sz="8" w:space="0" w:color="AEAEAE"/>
              <w:left w:val="nil"/>
              <w:bottom w:val="nil"/>
              <w:right w:val="nil"/>
            </w:tcBorders>
            <w:shd w:val="clear" w:color="auto" w:fill="E0E0E0"/>
          </w:tcPr>
          <w:p w14:paraId="664CF7F6"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31D182FE"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4D9B0F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C000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F30C0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2251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AA227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C641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DA9F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22B2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3032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05FF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312B6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F5C347D"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56804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8491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DBC1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A376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1170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229D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60DB0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6491E9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27139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2783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E941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74CE6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202F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AC443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4DBA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FFF8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DF16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6B56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DE268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7278C7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1A485527" w14:textId="77777777" w:rsidTr="00583D57">
        <w:trPr>
          <w:cantSplit/>
        </w:trPr>
        <w:tc>
          <w:tcPr>
            <w:tcW w:w="445" w:type="dxa"/>
            <w:vMerge/>
            <w:tcBorders>
              <w:top w:val="single" w:sz="8" w:space="0" w:color="AEAEAE"/>
              <w:left w:val="nil"/>
              <w:bottom w:val="nil"/>
              <w:right w:val="nil"/>
            </w:tcBorders>
            <w:shd w:val="clear" w:color="auto" w:fill="E0E0E0"/>
          </w:tcPr>
          <w:p w14:paraId="5AC1DA10"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59D779F8"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3A6EF6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E05FD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E8B25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80FAA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4C1FD3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BF722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2FB03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2C4CA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28983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0946E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96F9E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3028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48757F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4541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6F323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8A26B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F97C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33C26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5A02E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D226D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CCFE0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E48B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3C4E6C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D549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85EDC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A3237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84C1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70A31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07B5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BCCE48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E67BDA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5CE362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4A7A1ACD" w14:textId="77777777" w:rsidTr="00583D57">
        <w:trPr>
          <w:cantSplit/>
        </w:trPr>
        <w:tc>
          <w:tcPr>
            <w:tcW w:w="445" w:type="dxa"/>
            <w:vMerge w:val="restart"/>
            <w:tcBorders>
              <w:top w:val="single" w:sz="8" w:space="0" w:color="AEAEAE"/>
              <w:left w:val="nil"/>
              <w:bottom w:val="nil"/>
              <w:right w:val="nil"/>
            </w:tcBorders>
            <w:shd w:val="clear" w:color="auto" w:fill="E0E0E0"/>
          </w:tcPr>
          <w:p w14:paraId="63F766CC"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22.ThefactorofAcquiringtalentedworkforcepromptedtheimp</w:t>
            </w:r>
            <w:proofErr w:type="gramEnd"/>
          </w:p>
        </w:tc>
        <w:tc>
          <w:tcPr>
            <w:tcW w:w="362" w:type="dxa"/>
            <w:tcBorders>
              <w:top w:val="single" w:sz="8" w:space="0" w:color="AEAEAE"/>
              <w:left w:val="nil"/>
              <w:bottom w:val="single" w:sz="8" w:space="0" w:color="AEAEAE"/>
              <w:right w:val="nil"/>
            </w:tcBorders>
            <w:shd w:val="clear" w:color="auto" w:fill="E0E0E0"/>
          </w:tcPr>
          <w:p w14:paraId="252F91B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2CF567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A1D3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28C5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3253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A928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7C51F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604B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4F0C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925B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BB2F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183E0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11221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5563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DD10A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D5BC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A2CED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E5084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7BA29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1AA0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8586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7316A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38DE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B453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EBFD5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36313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EC28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E4B29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A3CD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1A28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8AF5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FD57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1416D1C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.661</w:t>
            </w:r>
            <w:r>
              <w:rPr>
                <w:rFonts w:ascii="Arial" w:hAnsi="Arial" w:cs="Arial"/>
                <w:color w:val="010205"/>
                <w:sz w:val="4"/>
                <w:szCs w:val="4"/>
                <w:vertAlign w:val="superscript"/>
              </w:rPr>
              <w:t>**</w:t>
            </w:r>
          </w:p>
        </w:tc>
      </w:tr>
      <w:tr w:rsidR="00E8113D" w14:paraId="15E10874" w14:textId="77777777" w:rsidTr="00583D57">
        <w:trPr>
          <w:cantSplit/>
        </w:trPr>
        <w:tc>
          <w:tcPr>
            <w:tcW w:w="445" w:type="dxa"/>
            <w:vMerge/>
            <w:tcBorders>
              <w:top w:val="single" w:sz="8" w:space="0" w:color="AEAEAE"/>
              <w:left w:val="nil"/>
              <w:bottom w:val="nil"/>
              <w:right w:val="nil"/>
            </w:tcBorders>
            <w:shd w:val="clear" w:color="auto" w:fill="E0E0E0"/>
          </w:tcPr>
          <w:p w14:paraId="49631911"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79C57EE8"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28A293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FD99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F5CC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C4EC1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A1BE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28D6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B386C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4612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3238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A6EA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847B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7F18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3E93564"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B221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ADED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6D80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D7F2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7B69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9C9E3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6F79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A37F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6ED8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85B6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AFD69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C857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E1107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41C2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BFE3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872B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998F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147D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6324CD3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5D07BE6F" w14:textId="77777777" w:rsidTr="00583D57">
        <w:trPr>
          <w:cantSplit/>
        </w:trPr>
        <w:tc>
          <w:tcPr>
            <w:tcW w:w="445" w:type="dxa"/>
            <w:vMerge/>
            <w:tcBorders>
              <w:top w:val="single" w:sz="8" w:space="0" w:color="AEAEAE"/>
              <w:left w:val="nil"/>
              <w:bottom w:val="nil"/>
              <w:right w:val="nil"/>
            </w:tcBorders>
            <w:shd w:val="clear" w:color="auto" w:fill="E0E0E0"/>
          </w:tcPr>
          <w:p w14:paraId="750E0555"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35EF7AC0"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3F44EE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287C4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87FF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56503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2F5153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E0E93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037CA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51ECB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CF300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15C59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ED254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5F9918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250A3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A9601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7C5DD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CDFC24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F2D47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722C9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C98382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6AFA4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4135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C0F93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9255F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9C754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F0014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10E0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F861B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CCE7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DCED6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30C10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0D8C24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66A182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635DC45E" w14:textId="77777777" w:rsidTr="00583D57">
        <w:trPr>
          <w:cantSplit/>
        </w:trPr>
        <w:tc>
          <w:tcPr>
            <w:tcW w:w="445" w:type="dxa"/>
            <w:vMerge w:val="restart"/>
            <w:tcBorders>
              <w:top w:val="single" w:sz="8" w:space="0" w:color="AEAEAE"/>
              <w:left w:val="nil"/>
              <w:bottom w:val="nil"/>
              <w:right w:val="nil"/>
            </w:tcBorders>
            <w:shd w:val="clear" w:color="auto" w:fill="E0E0E0"/>
          </w:tcPr>
          <w:p w14:paraId="0D21969F"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23.yourcompanyhascomeacrosschallengeswithrespecttothe</w:t>
            </w:r>
            <w:proofErr w:type="gramEnd"/>
          </w:p>
        </w:tc>
        <w:tc>
          <w:tcPr>
            <w:tcW w:w="362" w:type="dxa"/>
            <w:tcBorders>
              <w:top w:val="single" w:sz="8" w:space="0" w:color="AEAEAE"/>
              <w:left w:val="nil"/>
              <w:bottom w:val="single" w:sz="8" w:space="0" w:color="AEAEAE"/>
              <w:right w:val="nil"/>
            </w:tcBorders>
            <w:shd w:val="clear" w:color="auto" w:fill="E0E0E0"/>
          </w:tcPr>
          <w:p w14:paraId="5C9C139F"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6AA9AE0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851D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D424B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91A75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CDC88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92390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A1DF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03B4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3A17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96C7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7ACE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600A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7E914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29862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02FA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495EB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C3B7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6835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D8D7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CB44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2239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041D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FB97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EF39D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8B36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.298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C2B9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5315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E7D08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DB45E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A19B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DCDFA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117C29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.542</w:t>
            </w:r>
            <w:r>
              <w:rPr>
                <w:rFonts w:ascii="Arial" w:hAnsi="Arial" w:cs="Arial"/>
                <w:color w:val="010205"/>
                <w:sz w:val="4"/>
                <w:szCs w:val="4"/>
                <w:vertAlign w:val="superscript"/>
              </w:rPr>
              <w:t>**</w:t>
            </w:r>
          </w:p>
        </w:tc>
      </w:tr>
      <w:tr w:rsidR="00E8113D" w14:paraId="03B68EC6" w14:textId="77777777" w:rsidTr="00583D57">
        <w:trPr>
          <w:cantSplit/>
        </w:trPr>
        <w:tc>
          <w:tcPr>
            <w:tcW w:w="445" w:type="dxa"/>
            <w:vMerge/>
            <w:tcBorders>
              <w:top w:val="single" w:sz="8" w:space="0" w:color="AEAEAE"/>
              <w:left w:val="nil"/>
              <w:bottom w:val="nil"/>
              <w:right w:val="nil"/>
            </w:tcBorders>
            <w:shd w:val="clear" w:color="auto" w:fill="E0E0E0"/>
          </w:tcPr>
          <w:p w14:paraId="1F4341E3"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72435EFA"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1D9FA1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1298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46F27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4A59E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6799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7BB8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6107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77D0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95EE0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DA7B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C0FD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D17C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AF229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CED692"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20A5F1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EF4D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8C48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B89A3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02357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C9A9F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892D4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9A2B5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7DBE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F7F9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3A37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.003</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61D9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E704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99FF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FD40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A361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D30A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0A55414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7BD40909" w14:textId="77777777" w:rsidTr="00583D57">
        <w:trPr>
          <w:cantSplit/>
        </w:trPr>
        <w:tc>
          <w:tcPr>
            <w:tcW w:w="445" w:type="dxa"/>
            <w:vMerge/>
            <w:tcBorders>
              <w:top w:val="single" w:sz="8" w:space="0" w:color="AEAEAE"/>
              <w:left w:val="nil"/>
              <w:bottom w:val="nil"/>
              <w:right w:val="nil"/>
            </w:tcBorders>
            <w:shd w:val="clear" w:color="auto" w:fill="E0E0E0"/>
          </w:tcPr>
          <w:p w14:paraId="0D900212"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68AC3298"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311DEB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3CF38E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FC6AD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40CB1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160159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CD38EF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B1F8E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4B0E4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466C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5C151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46EB08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57617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E77BF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2EE5E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B666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97CEE5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8CFE0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9F32C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0F267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E71F4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4C0920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AAFF7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BAC6B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0AB8C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02BEE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07747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AEEF6A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C7A22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9C28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5CDC7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26E3E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0A5BB8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411E968F" w14:textId="77777777" w:rsidTr="00583D57">
        <w:trPr>
          <w:cantSplit/>
        </w:trPr>
        <w:tc>
          <w:tcPr>
            <w:tcW w:w="445" w:type="dxa"/>
            <w:vMerge w:val="restart"/>
            <w:tcBorders>
              <w:top w:val="single" w:sz="8" w:space="0" w:color="AEAEAE"/>
              <w:left w:val="nil"/>
              <w:bottom w:val="nil"/>
              <w:right w:val="nil"/>
            </w:tcBorders>
            <w:shd w:val="clear" w:color="auto" w:fill="E0E0E0"/>
          </w:tcPr>
          <w:p w14:paraId="106BA3A5"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24.yourcompanyhadexperiencedchallengesregardingReducedp</w:t>
            </w:r>
            <w:proofErr w:type="gramEnd"/>
          </w:p>
        </w:tc>
        <w:tc>
          <w:tcPr>
            <w:tcW w:w="362" w:type="dxa"/>
            <w:tcBorders>
              <w:top w:val="single" w:sz="8" w:space="0" w:color="AEAEAE"/>
              <w:left w:val="nil"/>
              <w:bottom w:val="single" w:sz="8" w:space="0" w:color="AEAEAE"/>
              <w:right w:val="nil"/>
            </w:tcBorders>
            <w:shd w:val="clear" w:color="auto" w:fill="E0E0E0"/>
          </w:tcPr>
          <w:p w14:paraId="0C71B0B5"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0094D9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6279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ED6AF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2C9B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64468F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7A804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9881E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BCED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E490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9B6D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D0A2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08FF3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333D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CCB43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129AC9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CE1E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7BB1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4925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40C4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BA511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C5E4B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E499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E931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20EF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8C67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.219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7AF8E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ACD7D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E240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DDF5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D1C82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BFB6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.337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0AD8FA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.527</w:t>
            </w:r>
            <w:r>
              <w:rPr>
                <w:rFonts w:ascii="Arial" w:hAnsi="Arial" w:cs="Arial"/>
                <w:color w:val="010205"/>
                <w:sz w:val="4"/>
                <w:szCs w:val="4"/>
                <w:vertAlign w:val="superscript"/>
              </w:rPr>
              <w:t>**</w:t>
            </w:r>
          </w:p>
        </w:tc>
      </w:tr>
      <w:tr w:rsidR="00E8113D" w14:paraId="45B6925E" w14:textId="77777777" w:rsidTr="00583D57">
        <w:trPr>
          <w:cantSplit/>
        </w:trPr>
        <w:tc>
          <w:tcPr>
            <w:tcW w:w="445" w:type="dxa"/>
            <w:vMerge/>
            <w:tcBorders>
              <w:top w:val="single" w:sz="8" w:space="0" w:color="AEAEAE"/>
              <w:left w:val="nil"/>
              <w:bottom w:val="nil"/>
              <w:right w:val="nil"/>
            </w:tcBorders>
            <w:shd w:val="clear" w:color="auto" w:fill="E0E0E0"/>
          </w:tcPr>
          <w:p w14:paraId="4D82C497"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2CBCAA20"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5CD75C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F9E5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DE98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953A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F276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B8EE3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973BB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DA10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BF989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4DB27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C488B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BE07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20B8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4F93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3E10D2B"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C302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4CD7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F4A8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DF4D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A313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531BB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EF144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EA4B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6AC7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62ED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.028</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3C49B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E5C64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F389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E8FE1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687B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4DC1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nil"/>
            </w:tcBorders>
            <w:shd w:val="clear" w:color="auto" w:fill="FFFFFF"/>
          </w:tcPr>
          <w:p w14:paraId="2C048D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55B63280" w14:textId="77777777" w:rsidTr="00583D57">
        <w:trPr>
          <w:cantSplit/>
        </w:trPr>
        <w:tc>
          <w:tcPr>
            <w:tcW w:w="445" w:type="dxa"/>
            <w:vMerge/>
            <w:tcBorders>
              <w:top w:val="single" w:sz="8" w:space="0" w:color="AEAEAE"/>
              <w:left w:val="nil"/>
              <w:bottom w:val="nil"/>
              <w:right w:val="nil"/>
            </w:tcBorders>
            <w:shd w:val="clear" w:color="auto" w:fill="E0E0E0"/>
          </w:tcPr>
          <w:p w14:paraId="0819F293"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667B9D62"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2F51AA5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B00C1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70AE7B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86850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4E4B2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A6E2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15696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1DD6A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38F8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2B109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CCE5E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40CA7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48E1F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B60AAF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68AF3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BBEDD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45266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841F9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5FEC7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A4767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0575B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26978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3FB23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DA4D64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7BD23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E0DB0F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E4B7B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0DE1EE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45505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CCD2B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5FA2D0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499E37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61923819" w14:textId="77777777" w:rsidTr="00583D57">
        <w:trPr>
          <w:cantSplit/>
        </w:trPr>
        <w:tc>
          <w:tcPr>
            <w:tcW w:w="445" w:type="dxa"/>
            <w:vMerge w:val="restart"/>
            <w:tcBorders>
              <w:top w:val="single" w:sz="8" w:space="0" w:color="AEAEAE"/>
              <w:left w:val="nil"/>
              <w:bottom w:val="nil"/>
              <w:right w:val="nil"/>
            </w:tcBorders>
            <w:shd w:val="clear" w:color="auto" w:fill="E0E0E0"/>
          </w:tcPr>
          <w:p w14:paraId="49BC2AD9"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25.yourcompanyhadexperiencedchallengesregardingDecreased</w:t>
            </w:r>
            <w:proofErr w:type="gramEnd"/>
          </w:p>
        </w:tc>
        <w:tc>
          <w:tcPr>
            <w:tcW w:w="362" w:type="dxa"/>
            <w:tcBorders>
              <w:top w:val="single" w:sz="8" w:space="0" w:color="AEAEAE"/>
              <w:left w:val="nil"/>
              <w:bottom w:val="single" w:sz="8" w:space="0" w:color="AEAEAE"/>
              <w:right w:val="nil"/>
            </w:tcBorders>
            <w:shd w:val="clear" w:color="auto" w:fill="E0E0E0"/>
          </w:tcPr>
          <w:p w14:paraId="52C49236"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5A29F11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613DB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C647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BE50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3293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499B3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D511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07B1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335C0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365B3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.824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5581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684B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248A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E5DA6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3F9BF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3ED4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6C82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CA121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42418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D474E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958E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8E29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E5AF5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8403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760C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.322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C0B6C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30239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D14B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4AD89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654B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0ED5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7017F15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.617</w:t>
            </w:r>
            <w:r>
              <w:rPr>
                <w:rFonts w:ascii="Arial" w:hAnsi="Arial" w:cs="Arial"/>
                <w:color w:val="010205"/>
                <w:sz w:val="4"/>
                <w:szCs w:val="4"/>
                <w:vertAlign w:val="superscript"/>
              </w:rPr>
              <w:t>**</w:t>
            </w:r>
          </w:p>
        </w:tc>
      </w:tr>
      <w:tr w:rsidR="00E8113D" w14:paraId="17BDEEC6" w14:textId="77777777" w:rsidTr="00583D57">
        <w:trPr>
          <w:cantSplit/>
        </w:trPr>
        <w:tc>
          <w:tcPr>
            <w:tcW w:w="445" w:type="dxa"/>
            <w:vMerge/>
            <w:tcBorders>
              <w:top w:val="single" w:sz="8" w:space="0" w:color="AEAEAE"/>
              <w:left w:val="nil"/>
              <w:bottom w:val="nil"/>
              <w:right w:val="nil"/>
            </w:tcBorders>
            <w:shd w:val="clear" w:color="auto" w:fill="E0E0E0"/>
          </w:tcPr>
          <w:p w14:paraId="417EF86A"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3F0CD279"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69F34F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33A4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3A144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D2872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3AF5E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D810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0A00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BE97E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D772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60FC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4CD98B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E6755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3D82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BA34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878F3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8EBBA7"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C1BA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2643B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00E03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A710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42FC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E223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75C0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7609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149EF9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7946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87044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BB9A9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257B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0B3A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C178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542B2F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65FA900D" w14:textId="77777777" w:rsidTr="00583D57">
        <w:trPr>
          <w:cantSplit/>
        </w:trPr>
        <w:tc>
          <w:tcPr>
            <w:tcW w:w="445" w:type="dxa"/>
            <w:vMerge/>
            <w:tcBorders>
              <w:top w:val="single" w:sz="8" w:space="0" w:color="AEAEAE"/>
              <w:left w:val="nil"/>
              <w:bottom w:val="nil"/>
              <w:right w:val="nil"/>
            </w:tcBorders>
            <w:shd w:val="clear" w:color="auto" w:fill="E0E0E0"/>
          </w:tcPr>
          <w:p w14:paraId="6C7DED74"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360B7EF1"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7211AA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C7179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2E0D8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6CEDB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78BBFC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EC47EA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3B2E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07E299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30D45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F3668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54538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9C140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DB87A1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93013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46BE5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A4072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571CB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99733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88D60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2AD51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E0F92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6677A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AD8217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088CE2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B59E55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2C125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6BF343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042D0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E4044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27F46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AEEA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7C79C1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2FB8AEAA" w14:textId="77777777" w:rsidTr="00583D57">
        <w:trPr>
          <w:cantSplit/>
        </w:trPr>
        <w:tc>
          <w:tcPr>
            <w:tcW w:w="445" w:type="dxa"/>
            <w:vMerge w:val="restart"/>
            <w:tcBorders>
              <w:top w:val="single" w:sz="8" w:space="0" w:color="AEAEAE"/>
              <w:left w:val="nil"/>
              <w:bottom w:val="nil"/>
              <w:right w:val="nil"/>
            </w:tcBorders>
            <w:shd w:val="clear" w:color="auto" w:fill="E0E0E0"/>
          </w:tcPr>
          <w:p w14:paraId="58752926"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26.yourcompanyhadexperiencedchallengesregardingEmployee</w:t>
            </w:r>
            <w:proofErr w:type="gramEnd"/>
          </w:p>
        </w:tc>
        <w:tc>
          <w:tcPr>
            <w:tcW w:w="362" w:type="dxa"/>
            <w:tcBorders>
              <w:top w:val="single" w:sz="8" w:space="0" w:color="AEAEAE"/>
              <w:left w:val="nil"/>
              <w:bottom w:val="single" w:sz="8" w:space="0" w:color="AEAEAE"/>
              <w:right w:val="nil"/>
            </w:tcBorders>
            <w:shd w:val="clear" w:color="auto" w:fill="E0E0E0"/>
          </w:tcPr>
          <w:p w14:paraId="21B87C4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3D83C79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38BEC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FBE6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BD0E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E5EC4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A570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AD2090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6B0F6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FB1A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4501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5606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63F6A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D3E1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77B8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EF77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C27C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39D5C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CA9E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4221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FDEB4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3883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0E05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E3E50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D58D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A2CA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352C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E5CB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B9DC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56AE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7FD4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0C740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57CB5C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.605</w:t>
            </w:r>
            <w:r>
              <w:rPr>
                <w:rFonts w:ascii="Arial" w:hAnsi="Arial" w:cs="Arial"/>
                <w:color w:val="010205"/>
                <w:sz w:val="4"/>
                <w:szCs w:val="4"/>
                <w:vertAlign w:val="superscript"/>
              </w:rPr>
              <w:t>**</w:t>
            </w:r>
          </w:p>
        </w:tc>
      </w:tr>
      <w:tr w:rsidR="00E8113D" w14:paraId="67DC1834" w14:textId="77777777" w:rsidTr="00583D57">
        <w:trPr>
          <w:cantSplit/>
        </w:trPr>
        <w:tc>
          <w:tcPr>
            <w:tcW w:w="445" w:type="dxa"/>
            <w:vMerge/>
            <w:tcBorders>
              <w:top w:val="single" w:sz="8" w:space="0" w:color="AEAEAE"/>
              <w:left w:val="nil"/>
              <w:bottom w:val="nil"/>
              <w:right w:val="nil"/>
            </w:tcBorders>
            <w:shd w:val="clear" w:color="auto" w:fill="E0E0E0"/>
          </w:tcPr>
          <w:p w14:paraId="5B117CEF"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48F2BA1C"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22DAA37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8BE81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7406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2088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1FEE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0065D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4F1BB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E6B0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06EA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6A3F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F1864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5E2A7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369C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0CED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F46E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4129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9DA5D44"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38E1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64034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278E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A186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A3C7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1EE6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16E017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43ABE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9A86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33B8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4664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98A04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4948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5E75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0BC38BE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030E2C8E" w14:textId="77777777" w:rsidTr="00583D57">
        <w:trPr>
          <w:cantSplit/>
        </w:trPr>
        <w:tc>
          <w:tcPr>
            <w:tcW w:w="445" w:type="dxa"/>
            <w:vMerge/>
            <w:tcBorders>
              <w:top w:val="single" w:sz="8" w:space="0" w:color="AEAEAE"/>
              <w:left w:val="nil"/>
              <w:bottom w:val="nil"/>
              <w:right w:val="nil"/>
            </w:tcBorders>
            <w:shd w:val="clear" w:color="auto" w:fill="E0E0E0"/>
          </w:tcPr>
          <w:p w14:paraId="01996E91"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763364D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2CAFDC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1B1BF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AFE06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E3E72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0CCB3AB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B97A7A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40704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C41151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7D2471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8FDA7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11AB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EEE5C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94DF17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E34D8D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C707B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23C59C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04CAB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85BBA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21BC1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DDCB9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7C552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8023F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947D40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39DB01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37927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FEFE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6800B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94BE1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236B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CEED6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1ACBF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4B3674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16078714" w14:textId="77777777" w:rsidTr="00583D57">
        <w:trPr>
          <w:cantSplit/>
        </w:trPr>
        <w:tc>
          <w:tcPr>
            <w:tcW w:w="445" w:type="dxa"/>
            <w:vMerge w:val="restart"/>
            <w:tcBorders>
              <w:top w:val="single" w:sz="8" w:space="0" w:color="AEAEAE"/>
              <w:left w:val="nil"/>
              <w:bottom w:val="nil"/>
              <w:right w:val="nil"/>
            </w:tcBorders>
            <w:shd w:val="clear" w:color="auto" w:fill="E0E0E0"/>
          </w:tcPr>
          <w:p w14:paraId="51CFE84D"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27.yourcompanyhadexperiencedchallengesregardingLessbusi</w:t>
            </w:r>
            <w:proofErr w:type="gramEnd"/>
          </w:p>
        </w:tc>
        <w:tc>
          <w:tcPr>
            <w:tcW w:w="362" w:type="dxa"/>
            <w:tcBorders>
              <w:top w:val="single" w:sz="8" w:space="0" w:color="AEAEAE"/>
              <w:left w:val="nil"/>
              <w:bottom w:val="single" w:sz="8" w:space="0" w:color="AEAEAE"/>
              <w:right w:val="nil"/>
            </w:tcBorders>
            <w:shd w:val="clear" w:color="auto" w:fill="E0E0E0"/>
          </w:tcPr>
          <w:p w14:paraId="300FABF7"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6444F2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2A4F4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62FB3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06208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1990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CF8C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403E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B93C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64B9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3CBB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F2B2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A8B3D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092C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30111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1490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FD62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B120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4449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D74FD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1FD3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F976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563E6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A47F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CEB1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7B61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5361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CDDD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A633F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.449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2512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42BA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FB59B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38AE69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.512</w:t>
            </w:r>
            <w:r>
              <w:rPr>
                <w:rFonts w:ascii="Arial" w:hAnsi="Arial" w:cs="Arial"/>
                <w:color w:val="010205"/>
                <w:sz w:val="4"/>
                <w:szCs w:val="4"/>
                <w:vertAlign w:val="superscript"/>
              </w:rPr>
              <w:t>**</w:t>
            </w:r>
          </w:p>
        </w:tc>
      </w:tr>
      <w:tr w:rsidR="00E8113D" w14:paraId="71FA0C62" w14:textId="77777777" w:rsidTr="00583D57">
        <w:trPr>
          <w:cantSplit/>
        </w:trPr>
        <w:tc>
          <w:tcPr>
            <w:tcW w:w="445" w:type="dxa"/>
            <w:vMerge/>
            <w:tcBorders>
              <w:top w:val="single" w:sz="8" w:space="0" w:color="AEAEAE"/>
              <w:left w:val="nil"/>
              <w:bottom w:val="nil"/>
              <w:right w:val="nil"/>
            </w:tcBorders>
            <w:shd w:val="clear" w:color="auto" w:fill="E0E0E0"/>
          </w:tcPr>
          <w:p w14:paraId="39D5B5CD"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56AC4167"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2955F4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972A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527BB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6071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FB5F6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88C62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2642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CC2B8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AE695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0B97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BE121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C995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75C3C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E53D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6BBF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A914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96930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D92ABEA"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D9F0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FE46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E129B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09B1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E22D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F00A1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C09D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6DD6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DC38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5FAD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8E2D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7C48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E9D4D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07981F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71A1649E" w14:textId="77777777" w:rsidTr="00583D57">
        <w:trPr>
          <w:cantSplit/>
        </w:trPr>
        <w:tc>
          <w:tcPr>
            <w:tcW w:w="445" w:type="dxa"/>
            <w:vMerge/>
            <w:tcBorders>
              <w:top w:val="single" w:sz="8" w:space="0" w:color="AEAEAE"/>
              <w:left w:val="nil"/>
              <w:bottom w:val="nil"/>
              <w:right w:val="nil"/>
            </w:tcBorders>
            <w:shd w:val="clear" w:color="auto" w:fill="E0E0E0"/>
          </w:tcPr>
          <w:p w14:paraId="20B9F481"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18E5B7BB"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3FC6439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41CF7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5230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0CE2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4B661F5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CCA4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0C4D5D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A4D00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7158B7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09548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A0473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7BE2D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5D65D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BD848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361381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3B217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2455C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F735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BCD99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97F9C6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F9F1AE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5D86F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B3A82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EA5A7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405965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564E5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ACE59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9504F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18D3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8872E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50DB5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39EDC4B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41C2273B" w14:textId="77777777" w:rsidTr="00583D57">
        <w:trPr>
          <w:cantSplit/>
        </w:trPr>
        <w:tc>
          <w:tcPr>
            <w:tcW w:w="445" w:type="dxa"/>
            <w:vMerge w:val="restart"/>
            <w:tcBorders>
              <w:top w:val="single" w:sz="8" w:space="0" w:color="AEAEAE"/>
              <w:left w:val="nil"/>
              <w:bottom w:val="nil"/>
              <w:right w:val="nil"/>
            </w:tcBorders>
            <w:shd w:val="clear" w:color="auto" w:fill="E0E0E0"/>
          </w:tcPr>
          <w:p w14:paraId="579DF90F"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28.yourcompanyhadundertakeneffectivemeasuresinorderto</w:t>
            </w:r>
            <w:proofErr w:type="gramEnd"/>
          </w:p>
        </w:tc>
        <w:tc>
          <w:tcPr>
            <w:tcW w:w="362" w:type="dxa"/>
            <w:tcBorders>
              <w:top w:val="single" w:sz="8" w:space="0" w:color="AEAEAE"/>
              <w:left w:val="nil"/>
              <w:bottom w:val="single" w:sz="8" w:space="0" w:color="AEAEAE"/>
              <w:right w:val="nil"/>
            </w:tcBorders>
            <w:shd w:val="clear" w:color="auto" w:fill="E0E0E0"/>
          </w:tcPr>
          <w:p w14:paraId="6268916F"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60A039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BC46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AE4FB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9394C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BEC15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0B67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9D6E6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A0E6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CA70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5DAE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FBF9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8D78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641D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C59F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8E04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4BCF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547FD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BA51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EDC0E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1A794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AB40B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DF18B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C48C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5BAB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CE81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.368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4324F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ECED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5D00B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F1DE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6E343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9F53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265C660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.689</w:t>
            </w:r>
            <w:r>
              <w:rPr>
                <w:rFonts w:ascii="Arial" w:hAnsi="Arial" w:cs="Arial"/>
                <w:color w:val="010205"/>
                <w:sz w:val="4"/>
                <w:szCs w:val="4"/>
                <w:vertAlign w:val="superscript"/>
              </w:rPr>
              <w:t>**</w:t>
            </w:r>
          </w:p>
        </w:tc>
      </w:tr>
      <w:tr w:rsidR="00E8113D" w14:paraId="4BFE82C7" w14:textId="77777777" w:rsidTr="00583D57">
        <w:trPr>
          <w:cantSplit/>
        </w:trPr>
        <w:tc>
          <w:tcPr>
            <w:tcW w:w="445" w:type="dxa"/>
            <w:vMerge/>
            <w:tcBorders>
              <w:top w:val="single" w:sz="8" w:space="0" w:color="AEAEAE"/>
              <w:left w:val="nil"/>
              <w:bottom w:val="nil"/>
              <w:right w:val="nil"/>
            </w:tcBorders>
            <w:shd w:val="clear" w:color="auto" w:fill="E0E0E0"/>
          </w:tcPr>
          <w:p w14:paraId="5067C75E"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38583F2F"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2C7CC6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D1D0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3495E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675E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B0FF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5963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24EEA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977A1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337EB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916C2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EEF2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CE8D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0A10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20FC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E9688F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12679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1DEF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6A25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32475FF"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CF9E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09901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EA0E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33D6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C711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FB7D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06388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B251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F9145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8F2D6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CD4D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34C1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7EE255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78FC662D" w14:textId="77777777" w:rsidTr="00583D57">
        <w:trPr>
          <w:cantSplit/>
        </w:trPr>
        <w:tc>
          <w:tcPr>
            <w:tcW w:w="445" w:type="dxa"/>
            <w:vMerge/>
            <w:tcBorders>
              <w:top w:val="single" w:sz="8" w:space="0" w:color="AEAEAE"/>
              <w:left w:val="nil"/>
              <w:bottom w:val="nil"/>
              <w:right w:val="nil"/>
            </w:tcBorders>
            <w:shd w:val="clear" w:color="auto" w:fill="E0E0E0"/>
          </w:tcPr>
          <w:p w14:paraId="7DEBE288"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5D5E7E3B"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0D1D7C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F50004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B27508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E490F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43DFC8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B2AA5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E2399D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6D0E6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722EF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25C3F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80B653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836DDF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ED8D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59E8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B4990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047FE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4EFCB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E4FD0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6F269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CBB9A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43093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69D74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8CAA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C6944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6B7B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F5AA61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A2EF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CC0CF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D402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5EE4B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6792B5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1180104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5DDF8BD4" w14:textId="77777777" w:rsidTr="00583D57">
        <w:trPr>
          <w:cantSplit/>
        </w:trPr>
        <w:tc>
          <w:tcPr>
            <w:tcW w:w="445" w:type="dxa"/>
            <w:vMerge w:val="restart"/>
            <w:tcBorders>
              <w:top w:val="single" w:sz="8" w:space="0" w:color="AEAEAE"/>
              <w:left w:val="nil"/>
              <w:bottom w:val="nil"/>
              <w:right w:val="nil"/>
            </w:tcBorders>
            <w:shd w:val="clear" w:color="auto" w:fill="E0E0E0"/>
          </w:tcPr>
          <w:p w14:paraId="05E8C10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29.yourcompanytriedtoprovideRecognitionintheorganisati</w:t>
            </w:r>
            <w:proofErr w:type="gramEnd"/>
          </w:p>
        </w:tc>
        <w:tc>
          <w:tcPr>
            <w:tcW w:w="362" w:type="dxa"/>
            <w:tcBorders>
              <w:top w:val="single" w:sz="8" w:space="0" w:color="AEAEAE"/>
              <w:left w:val="nil"/>
              <w:bottom w:val="single" w:sz="8" w:space="0" w:color="AEAEAE"/>
              <w:right w:val="nil"/>
            </w:tcBorders>
            <w:shd w:val="clear" w:color="auto" w:fill="E0E0E0"/>
          </w:tcPr>
          <w:p w14:paraId="4D4162E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607B6D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1C8D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45ACA3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0B777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F2FC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8DC05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D571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7280D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C5CF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A659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B634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0A34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93A0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83E5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F7A9D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3AC5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BDE5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1CF1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6C5E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1754D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262E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C80C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8477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E8EB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EB189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E45A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7737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A759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2073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0117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DF4F03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08AFDD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.574</w:t>
            </w:r>
            <w:r>
              <w:rPr>
                <w:rFonts w:ascii="Arial" w:hAnsi="Arial" w:cs="Arial"/>
                <w:color w:val="010205"/>
                <w:sz w:val="4"/>
                <w:szCs w:val="4"/>
                <w:vertAlign w:val="superscript"/>
              </w:rPr>
              <w:t>**</w:t>
            </w:r>
          </w:p>
        </w:tc>
      </w:tr>
      <w:tr w:rsidR="00E8113D" w14:paraId="058F49F8" w14:textId="77777777" w:rsidTr="00583D57">
        <w:trPr>
          <w:cantSplit/>
        </w:trPr>
        <w:tc>
          <w:tcPr>
            <w:tcW w:w="445" w:type="dxa"/>
            <w:vMerge/>
            <w:tcBorders>
              <w:top w:val="single" w:sz="8" w:space="0" w:color="AEAEAE"/>
              <w:left w:val="nil"/>
              <w:bottom w:val="nil"/>
              <w:right w:val="nil"/>
            </w:tcBorders>
            <w:shd w:val="clear" w:color="auto" w:fill="E0E0E0"/>
          </w:tcPr>
          <w:p w14:paraId="6404195B"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0C4DB3FE"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1BFEDB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331CB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E1515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FABE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65D9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50AD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2F774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0004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A98E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CA65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AF969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316F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9C08B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06E8C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1D49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989AB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D748E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79DF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8082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60ECD2A"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E1B5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E074D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43D8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E6DA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4C48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8E449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E9F9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1550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B0F2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4AC51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78BC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29D258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180826E1" w14:textId="77777777" w:rsidTr="00583D57">
        <w:trPr>
          <w:cantSplit/>
        </w:trPr>
        <w:tc>
          <w:tcPr>
            <w:tcW w:w="445" w:type="dxa"/>
            <w:vMerge/>
            <w:tcBorders>
              <w:top w:val="single" w:sz="8" w:space="0" w:color="AEAEAE"/>
              <w:left w:val="nil"/>
              <w:bottom w:val="nil"/>
              <w:right w:val="nil"/>
            </w:tcBorders>
            <w:shd w:val="clear" w:color="auto" w:fill="E0E0E0"/>
          </w:tcPr>
          <w:p w14:paraId="6515589A"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7EF4FDE8"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17BDB80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44A8D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B22A1D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AA6AB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071273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F77A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278F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6AAEA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5FC10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22149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2042C8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52E640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BF76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F2FC5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6B715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8CC8D2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A4FDAA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84D99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79C5F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50016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F6993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03AC3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7DCD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A4371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86F4D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10B91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ECB4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ADA924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E2994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C3547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2F6AF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6CBC8A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623D3734" w14:textId="77777777" w:rsidTr="00583D57">
        <w:trPr>
          <w:cantSplit/>
        </w:trPr>
        <w:tc>
          <w:tcPr>
            <w:tcW w:w="445" w:type="dxa"/>
            <w:vMerge w:val="restart"/>
            <w:tcBorders>
              <w:top w:val="single" w:sz="8" w:space="0" w:color="AEAEAE"/>
              <w:left w:val="nil"/>
              <w:bottom w:val="nil"/>
              <w:right w:val="nil"/>
            </w:tcBorders>
            <w:shd w:val="clear" w:color="auto" w:fill="E0E0E0"/>
          </w:tcPr>
          <w:p w14:paraId="0BC854CB"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30.yourcompanytriedtoprovideIncentivesandadditionalrew</w:t>
            </w:r>
            <w:proofErr w:type="gramEnd"/>
          </w:p>
        </w:tc>
        <w:tc>
          <w:tcPr>
            <w:tcW w:w="362" w:type="dxa"/>
            <w:tcBorders>
              <w:top w:val="single" w:sz="8" w:space="0" w:color="AEAEAE"/>
              <w:left w:val="nil"/>
              <w:bottom w:val="single" w:sz="8" w:space="0" w:color="AEAEAE"/>
              <w:right w:val="nil"/>
            </w:tcBorders>
            <w:shd w:val="clear" w:color="auto" w:fill="E0E0E0"/>
          </w:tcPr>
          <w:p w14:paraId="1F699510"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30884B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D19C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65BD6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1F7E9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4767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A53D5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32CD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1192B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3696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36B2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675C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5157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8A3F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A675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DF35C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1FDB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4703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6E69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ED400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24AD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831657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A0E76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E6BD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FD5C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C728D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773D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90EF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640889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C5F9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F337C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AF06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1F92EA8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.650</w:t>
            </w:r>
            <w:r>
              <w:rPr>
                <w:rFonts w:ascii="Arial" w:hAnsi="Arial" w:cs="Arial"/>
                <w:color w:val="010205"/>
                <w:sz w:val="4"/>
                <w:szCs w:val="4"/>
                <w:vertAlign w:val="superscript"/>
              </w:rPr>
              <w:t>**</w:t>
            </w:r>
          </w:p>
        </w:tc>
      </w:tr>
      <w:tr w:rsidR="00E8113D" w14:paraId="5D88BE0F" w14:textId="77777777" w:rsidTr="00583D57">
        <w:trPr>
          <w:cantSplit/>
        </w:trPr>
        <w:tc>
          <w:tcPr>
            <w:tcW w:w="445" w:type="dxa"/>
            <w:vMerge/>
            <w:tcBorders>
              <w:top w:val="single" w:sz="8" w:space="0" w:color="AEAEAE"/>
              <w:left w:val="nil"/>
              <w:bottom w:val="nil"/>
              <w:right w:val="nil"/>
            </w:tcBorders>
            <w:shd w:val="clear" w:color="auto" w:fill="E0E0E0"/>
          </w:tcPr>
          <w:p w14:paraId="617BBC20"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62ED0997"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3A95CA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7D2F1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84CC3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9B36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A8D0C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13FE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1B36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0313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08D4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D111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9587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6D56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9E32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F498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8BB2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5295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4E81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2C48A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0D83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81A6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6E3BCA5"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C8ED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4EB5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99E4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E5E9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43951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BB06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EE3A6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D4347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1147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E47C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1697ED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05939C9E" w14:textId="77777777" w:rsidTr="00583D57">
        <w:trPr>
          <w:cantSplit/>
        </w:trPr>
        <w:tc>
          <w:tcPr>
            <w:tcW w:w="445" w:type="dxa"/>
            <w:vMerge/>
            <w:tcBorders>
              <w:top w:val="single" w:sz="8" w:space="0" w:color="AEAEAE"/>
              <w:left w:val="nil"/>
              <w:bottom w:val="nil"/>
              <w:right w:val="nil"/>
            </w:tcBorders>
            <w:shd w:val="clear" w:color="auto" w:fill="E0E0E0"/>
          </w:tcPr>
          <w:p w14:paraId="61F02116"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5432287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2346AD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752C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F48D0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7858A4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19163A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C2CA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FE46D1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3AB73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C93B6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C6D6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C25EDE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625A9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DF06F0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E0FB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10CC7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26034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FBEC6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4D84E8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94AA5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FCA92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533EA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97F67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5D642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7C09A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303A1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D5D68A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38562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F2593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F9E4D5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70A4D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57EF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2588A0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41DA5A9D" w14:textId="77777777" w:rsidTr="00583D57">
        <w:trPr>
          <w:cantSplit/>
        </w:trPr>
        <w:tc>
          <w:tcPr>
            <w:tcW w:w="445" w:type="dxa"/>
            <w:vMerge w:val="restart"/>
            <w:tcBorders>
              <w:top w:val="single" w:sz="8" w:space="0" w:color="AEAEAE"/>
              <w:left w:val="nil"/>
              <w:bottom w:val="nil"/>
              <w:right w:val="nil"/>
            </w:tcBorders>
            <w:shd w:val="clear" w:color="auto" w:fill="E0E0E0"/>
          </w:tcPr>
          <w:p w14:paraId="0AEC0E90"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31.yourcompanytriedtoprovideFlexibleworkinghoursforbo</w:t>
            </w:r>
            <w:proofErr w:type="gramEnd"/>
          </w:p>
        </w:tc>
        <w:tc>
          <w:tcPr>
            <w:tcW w:w="362" w:type="dxa"/>
            <w:tcBorders>
              <w:top w:val="single" w:sz="8" w:space="0" w:color="AEAEAE"/>
              <w:left w:val="nil"/>
              <w:bottom w:val="single" w:sz="8" w:space="0" w:color="AEAEAE"/>
              <w:right w:val="nil"/>
            </w:tcBorders>
            <w:shd w:val="clear" w:color="auto" w:fill="E0E0E0"/>
          </w:tcPr>
          <w:p w14:paraId="1CF76C2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5AFC57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AD88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5BDF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96B1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2C62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CD36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8B67B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AA38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3AFC6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F2E4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2663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B602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8882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12368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C1A5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05EA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F0E6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8D492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F510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8746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9975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499E0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3F66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466A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6BE36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F00C4D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8CF3D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73DA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8F2E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EBAF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C4D0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588358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.580</w:t>
            </w:r>
            <w:r>
              <w:rPr>
                <w:rFonts w:ascii="Arial" w:hAnsi="Arial" w:cs="Arial"/>
                <w:color w:val="010205"/>
                <w:sz w:val="4"/>
                <w:szCs w:val="4"/>
                <w:vertAlign w:val="superscript"/>
              </w:rPr>
              <w:t>**</w:t>
            </w:r>
          </w:p>
        </w:tc>
      </w:tr>
      <w:tr w:rsidR="00E8113D" w14:paraId="77213DE9" w14:textId="77777777" w:rsidTr="00583D57">
        <w:trPr>
          <w:cantSplit/>
        </w:trPr>
        <w:tc>
          <w:tcPr>
            <w:tcW w:w="445" w:type="dxa"/>
            <w:vMerge/>
            <w:tcBorders>
              <w:top w:val="single" w:sz="8" w:space="0" w:color="AEAEAE"/>
              <w:left w:val="nil"/>
              <w:bottom w:val="nil"/>
              <w:right w:val="nil"/>
            </w:tcBorders>
            <w:shd w:val="clear" w:color="auto" w:fill="E0E0E0"/>
          </w:tcPr>
          <w:p w14:paraId="70D30F93"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6C0972BC"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41838B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9390D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2986F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2C78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2898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5C52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C787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B22F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2E35A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1E32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909A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8E7AC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088D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1893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D302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18E02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5C60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F020D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29A7D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197A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6F7B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FCFFECE"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6F0C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382C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2283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2761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E2F2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6E58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3813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947649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EB46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46F9C5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41750C8D" w14:textId="77777777" w:rsidTr="00583D57">
        <w:trPr>
          <w:cantSplit/>
        </w:trPr>
        <w:tc>
          <w:tcPr>
            <w:tcW w:w="445" w:type="dxa"/>
            <w:vMerge/>
            <w:tcBorders>
              <w:top w:val="single" w:sz="8" w:space="0" w:color="AEAEAE"/>
              <w:left w:val="nil"/>
              <w:bottom w:val="nil"/>
              <w:right w:val="nil"/>
            </w:tcBorders>
            <w:shd w:val="clear" w:color="auto" w:fill="E0E0E0"/>
          </w:tcPr>
          <w:p w14:paraId="5150F919"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2A710BD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4DDF6C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F4022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6E1B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D2312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2577D7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841F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4CB3BE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C683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1AFEF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57314A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AECFE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0F9A8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4B086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31E71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1E1EC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2ACEB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C497B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A01A3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BFD29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1CD9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FD3AD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C428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E547F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AB374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181A7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5FE31C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3C8E3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CBF48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13B0DD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8F78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8024C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0B43C1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4CDE427F" w14:textId="77777777" w:rsidTr="00583D57">
        <w:trPr>
          <w:cantSplit/>
        </w:trPr>
        <w:tc>
          <w:tcPr>
            <w:tcW w:w="445" w:type="dxa"/>
            <w:vMerge w:val="restart"/>
            <w:tcBorders>
              <w:top w:val="single" w:sz="8" w:space="0" w:color="AEAEAE"/>
              <w:left w:val="nil"/>
              <w:bottom w:val="nil"/>
              <w:right w:val="nil"/>
            </w:tcBorders>
            <w:shd w:val="clear" w:color="auto" w:fill="E0E0E0"/>
          </w:tcPr>
          <w:p w14:paraId="426F65AC"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32.yourcompanytriedtoprovideTraininganddevelopmentprac</w:t>
            </w:r>
            <w:proofErr w:type="gramEnd"/>
          </w:p>
        </w:tc>
        <w:tc>
          <w:tcPr>
            <w:tcW w:w="362" w:type="dxa"/>
            <w:tcBorders>
              <w:top w:val="single" w:sz="8" w:space="0" w:color="AEAEAE"/>
              <w:left w:val="nil"/>
              <w:bottom w:val="single" w:sz="8" w:space="0" w:color="AEAEAE"/>
              <w:right w:val="nil"/>
            </w:tcBorders>
            <w:shd w:val="clear" w:color="auto" w:fill="E0E0E0"/>
          </w:tcPr>
          <w:p w14:paraId="469C594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7719611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AF86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C5DFC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2725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D450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2D49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79E76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B05B2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A69C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D640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6D38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D268D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FDA56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C03C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ED893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B5E34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.793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DC6A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5FB8A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F78D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EE6D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FA15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15A5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8A99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3F6E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77D7C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9D58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65F3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3721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1344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3904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63F1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1F3199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.649</w:t>
            </w:r>
            <w:r>
              <w:rPr>
                <w:rFonts w:ascii="Arial" w:hAnsi="Arial" w:cs="Arial"/>
                <w:color w:val="010205"/>
                <w:sz w:val="4"/>
                <w:szCs w:val="4"/>
                <w:vertAlign w:val="superscript"/>
              </w:rPr>
              <w:t>**</w:t>
            </w:r>
          </w:p>
        </w:tc>
      </w:tr>
      <w:tr w:rsidR="00E8113D" w14:paraId="2D1FC245" w14:textId="77777777" w:rsidTr="00583D57">
        <w:trPr>
          <w:cantSplit/>
        </w:trPr>
        <w:tc>
          <w:tcPr>
            <w:tcW w:w="445" w:type="dxa"/>
            <w:vMerge/>
            <w:tcBorders>
              <w:top w:val="single" w:sz="8" w:space="0" w:color="AEAEAE"/>
              <w:left w:val="nil"/>
              <w:bottom w:val="nil"/>
              <w:right w:val="nil"/>
            </w:tcBorders>
            <w:shd w:val="clear" w:color="auto" w:fill="E0E0E0"/>
          </w:tcPr>
          <w:p w14:paraId="05A9D9A8"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600FBB80"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569903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2A21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4867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B2195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835E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DB6E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2338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4B6B0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550B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9AF3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681FE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10FE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00B3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F8826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B086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250D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77836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F859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8CDE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F39396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5B90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BA39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33CB133"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A66D9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A86E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B325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B099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0ECB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5AC7C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5348AE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C1252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3BBBC2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49A39F64" w14:textId="77777777" w:rsidTr="00583D57">
        <w:trPr>
          <w:cantSplit/>
        </w:trPr>
        <w:tc>
          <w:tcPr>
            <w:tcW w:w="445" w:type="dxa"/>
            <w:vMerge/>
            <w:tcBorders>
              <w:top w:val="single" w:sz="8" w:space="0" w:color="AEAEAE"/>
              <w:left w:val="nil"/>
              <w:bottom w:val="nil"/>
              <w:right w:val="nil"/>
            </w:tcBorders>
            <w:shd w:val="clear" w:color="auto" w:fill="E0E0E0"/>
          </w:tcPr>
          <w:p w14:paraId="366C9AA6"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7F75940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5CBC42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59D6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A789F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079D7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1D3D57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54E36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47F36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F4F34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CA929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0B011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D8A5B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E96B9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8D1DD9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62DEF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B5543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0FADAD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2AA20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3B3898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AEBD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A40FD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3FFE67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B397B1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734C2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E0847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EAAE4D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D19FD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92F1D3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801E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12E0A3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E4A9D5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F8330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36D94E7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7DEAA348" w14:textId="77777777" w:rsidTr="00583D57">
        <w:trPr>
          <w:cantSplit/>
        </w:trPr>
        <w:tc>
          <w:tcPr>
            <w:tcW w:w="445" w:type="dxa"/>
            <w:vMerge w:val="restart"/>
            <w:tcBorders>
              <w:top w:val="single" w:sz="8" w:space="0" w:color="AEAEAE"/>
              <w:left w:val="nil"/>
              <w:bottom w:val="nil"/>
              <w:right w:val="nil"/>
            </w:tcBorders>
            <w:shd w:val="clear" w:color="auto" w:fill="E0E0E0"/>
          </w:tcPr>
          <w:p w14:paraId="2526A4B5"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33.itismandatoryforyourcompanytoprovideitsemployeesw</w:t>
            </w:r>
            <w:proofErr w:type="gramEnd"/>
          </w:p>
        </w:tc>
        <w:tc>
          <w:tcPr>
            <w:tcW w:w="362" w:type="dxa"/>
            <w:tcBorders>
              <w:top w:val="single" w:sz="8" w:space="0" w:color="AEAEAE"/>
              <w:left w:val="nil"/>
              <w:bottom w:val="single" w:sz="8" w:space="0" w:color="AEAEAE"/>
              <w:right w:val="nil"/>
            </w:tcBorders>
            <w:shd w:val="clear" w:color="auto" w:fill="E0E0E0"/>
          </w:tcPr>
          <w:p w14:paraId="56898460"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74A841C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5F110A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1936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5755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6D38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2C13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F09C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A805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D73CA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3DFC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0F78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90C1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628E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F2FC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C5E2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9F66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2B42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9547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DE5E7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FB65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6107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7260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ED31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89E5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2F15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5FE2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8C68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8380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E27F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.436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3600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8C39A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630625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.557</w:t>
            </w:r>
            <w:r>
              <w:rPr>
                <w:rFonts w:ascii="Arial" w:hAnsi="Arial" w:cs="Arial"/>
                <w:color w:val="010205"/>
                <w:sz w:val="4"/>
                <w:szCs w:val="4"/>
                <w:vertAlign w:val="superscript"/>
              </w:rPr>
              <w:t>**</w:t>
            </w:r>
          </w:p>
        </w:tc>
      </w:tr>
      <w:tr w:rsidR="00E8113D" w14:paraId="26A7CC7C" w14:textId="77777777" w:rsidTr="00583D57">
        <w:trPr>
          <w:cantSplit/>
        </w:trPr>
        <w:tc>
          <w:tcPr>
            <w:tcW w:w="445" w:type="dxa"/>
            <w:vMerge/>
            <w:tcBorders>
              <w:top w:val="single" w:sz="8" w:space="0" w:color="AEAEAE"/>
              <w:left w:val="nil"/>
              <w:bottom w:val="nil"/>
              <w:right w:val="nil"/>
            </w:tcBorders>
            <w:shd w:val="clear" w:color="auto" w:fill="E0E0E0"/>
          </w:tcPr>
          <w:p w14:paraId="2D86F05A"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2CBF757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4809A4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0904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F976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3273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8287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8858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B47B2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E64E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F65414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851E7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EFDD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1EED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92EA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30EE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41DDE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EBE7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1547C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6F1F6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141C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94D29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6041D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CA1A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622C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14055C7"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2754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.002</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D585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6825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66AF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6053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649B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B8E9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31DDD7A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3D4C969B" w14:textId="77777777" w:rsidTr="00583D57">
        <w:trPr>
          <w:cantSplit/>
        </w:trPr>
        <w:tc>
          <w:tcPr>
            <w:tcW w:w="445" w:type="dxa"/>
            <w:vMerge/>
            <w:tcBorders>
              <w:top w:val="single" w:sz="8" w:space="0" w:color="AEAEAE"/>
              <w:left w:val="nil"/>
              <w:bottom w:val="nil"/>
              <w:right w:val="nil"/>
            </w:tcBorders>
            <w:shd w:val="clear" w:color="auto" w:fill="E0E0E0"/>
          </w:tcPr>
          <w:p w14:paraId="0E5C7336"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0BBCA102"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5E797A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56349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D192E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A16A6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6209B7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9D375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03FB7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762AE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FDAF7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E4D31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2829C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7A8CD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1EC04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7DF0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87190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7C55EC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D0E0C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D4C74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92151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E49C9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FB6C2E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60A4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3A07C0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EC42E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74754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685F40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EEDC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5A10E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EB766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CF08A6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2F9DA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5648AE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2D33742A" w14:textId="77777777" w:rsidTr="00583D57">
        <w:trPr>
          <w:cantSplit/>
        </w:trPr>
        <w:tc>
          <w:tcPr>
            <w:tcW w:w="445" w:type="dxa"/>
            <w:vMerge w:val="restart"/>
            <w:tcBorders>
              <w:top w:val="single" w:sz="8" w:space="0" w:color="AEAEAE"/>
              <w:left w:val="nil"/>
              <w:bottom w:val="nil"/>
              <w:right w:val="nil"/>
            </w:tcBorders>
            <w:shd w:val="clear" w:color="auto" w:fill="E0E0E0"/>
          </w:tcPr>
          <w:p w14:paraId="3E3A8CC1"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34.compensationsthatyouhaveacquiredforyourperformancei</w:t>
            </w:r>
            <w:proofErr w:type="gramEnd"/>
          </w:p>
        </w:tc>
        <w:tc>
          <w:tcPr>
            <w:tcW w:w="362" w:type="dxa"/>
            <w:tcBorders>
              <w:top w:val="single" w:sz="8" w:space="0" w:color="AEAEAE"/>
              <w:left w:val="nil"/>
              <w:bottom w:val="single" w:sz="8" w:space="0" w:color="AEAEAE"/>
              <w:right w:val="nil"/>
            </w:tcBorders>
            <w:shd w:val="clear" w:color="auto" w:fill="E0E0E0"/>
          </w:tcPr>
          <w:p w14:paraId="673696C9"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3443929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5B37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7657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.280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FA58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.303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E3222D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.276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6F42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461CE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CEBF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58245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C3860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.370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F8835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D39C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291E3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7A0E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.298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903C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.219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5DEC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.322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4FD2E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5B6D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8458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.368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4FD5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BD0F0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F6160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6B7AA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1639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99E4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D564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8FB7D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8C97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.342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AE7E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3AAEC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511A2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3E6469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.484</w:t>
            </w:r>
            <w:r>
              <w:rPr>
                <w:rFonts w:ascii="Arial" w:hAnsi="Arial" w:cs="Arial"/>
                <w:color w:val="010205"/>
                <w:sz w:val="4"/>
                <w:szCs w:val="4"/>
                <w:vertAlign w:val="superscript"/>
              </w:rPr>
              <w:t>**</w:t>
            </w:r>
          </w:p>
        </w:tc>
      </w:tr>
      <w:tr w:rsidR="00E8113D" w14:paraId="3878C687" w14:textId="77777777" w:rsidTr="00583D57">
        <w:trPr>
          <w:cantSplit/>
        </w:trPr>
        <w:tc>
          <w:tcPr>
            <w:tcW w:w="445" w:type="dxa"/>
            <w:vMerge/>
            <w:tcBorders>
              <w:top w:val="single" w:sz="8" w:space="0" w:color="AEAEAE"/>
              <w:left w:val="nil"/>
              <w:bottom w:val="nil"/>
              <w:right w:val="nil"/>
            </w:tcBorders>
            <w:shd w:val="clear" w:color="auto" w:fill="E0E0E0"/>
          </w:tcPr>
          <w:p w14:paraId="29FC2C7A"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4A430728"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0876644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F183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53AC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.005</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0026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.003</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E0C0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.005</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4CDAD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73F9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476C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14E3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87816F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17003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6F98A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40A0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5D1A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.003</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BFCE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.028</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58A0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08B5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1992D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2268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09BA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47AC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9FC12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6C257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8AA65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.002</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C050803"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11487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169E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C6C73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D4F9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6D9A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BBC7D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7AEEDB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07CBD7A5" w14:textId="77777777" w:rsidTr="00583D57">
        <w:trPr>
          <w:cantSplit/>
        </w:trPr>
        <w:tc>
          <w:tcPr>
            <w:tcW w:w="445" w:type="dxa"/>
            <w:vMerge/>
            <w:tcBorders>
              <w:top w:val="single" w:sz="8" w:space="0" w:color="AEAEAE"/>
              <w:left w:val="nil"/>
              <w:bottom w:val="nil"/>
              <w:right w:val="nil"/>
            </w:tcBorders>
            <w:shd w:val="clear" w:color="auto" w:fill="E0E0E0"/>
          </w:tcPr>
          <w:p w14:paraId="0C650D60"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1BBED7AC"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036493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468B6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02A5E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4862F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5ACB05F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AFC7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8AB7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FA6947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9B23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EAEBAA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03B4C8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DF3587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B95B8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9CF31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CA490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051EDC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21C48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21E17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788C6B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53C890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E630D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8FDFD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2F986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9A5EB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D5684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1E8A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AD01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10ED97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1BA9B5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EE5B63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D8C27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24D483A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214ABC61" w14:textId="77777777" w:rsidTr="00583D57">
        <w:trPr>
          <w:cantSplit/>
        </w:trPr>
        <w:tc>
          <w:tcPr>
            <w:tcW w:w="445" w:type="dxa"/>
            <w:vMerge w:val="restart"/>
            <w:tcBorders>
              <w:top w:val="single" w:sz="8" w:space="0" w:color="AEAEAE"/>
              <w:left w:val="nil"/>
              <w:bottom w:val="nil"/>
              <w:right w:val="nil"/>
            </w:tcBorders>
            <w:shd w:val="clear" w:color="auto" w:fill="E0E0E0"/>
          </w:tcPr>
          <w:p w14:paraId="321C81F9"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35.yourbusinessorganisationhavebeenabletocreateaposit</w:t>
            </w:r>
            <w:proofErr w:type="gramEnd"/>
          </w:p>
        </w:tc>
        <w:tc>
          <w:tcPr>
            <w:tcW w:w="362" w:type="dxa"/>
            <w:tcBorders>
              <w:top w:val="single" w:sz="8" w:space="0" w:color="AEAEAE"/>
              <w:left w:val="nil"/>
              <w:bottom w:val="single" w:sz="8" w:space="0" w:color="AEAEAE"/>
              <w:right w:val="nil"/>
            </w:tcBorders>
            <w:shd w:val="clear" w:color="auto" w:fill="E0E0E0"/>
          </w:tcPr>
          <w:p w14:paraId="0AB30DAB"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1220154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DD8C4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5A61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545A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149D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E2B5B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60F5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AF9F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832C1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83FBAA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E9B2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672F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856A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4FD9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51DC5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7EA1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F8B5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.724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5C82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16D8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7F2E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.734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1A9B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CE8D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14455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B61E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CE87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44170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8BA3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0DBC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F40D2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AA31B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4226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13C9017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.744</w:t>
            </w:r>
            <w:r>
              <w:rPr>
                <w:rFonts w:ascii="Arial" w:hAnsi="Arial" w:cs="Arial"/>
                <w:color w:val="010205"/>
                <w:sz w:val="4"/>
                <w:szCs w:val="4"/>
                <w:vertAlign w:val="superscript"/>
              </w:rPr>
              <w:t>**</w:t>
            </w:r>
          </w:p>
        </w:tc>
      </w:tr>
      <w:tr w:rsidR="00E8113D" w14:paraId="14AEC7AC" w14:textId="77777777" w:rsidTr="00583D57">
        <w:trPr>
          <w:cantSplit/>
        </w:trPr>
        <w:tc>
          <w:tcPr>
            <w:tcW w:w="445" w:type="dxa"/>
            <w:vMerge/>
            <w:tcBorders>
              <w:top w:val="single" w:sz="8" w:space="0" w:color="AEAEAE"/>
              <w:left w:val="nil"/>
              <w:bottom w:val="nil"/>
              <w:right w:val="nil"/>
            </w:tcBorders>
            <w:shd w:val="clear" w:color="auto" w:fill="E0E0E0"/>
          </w:tcPr>
          <w:p w14:paraId="4B298FE8"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148299BD"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7150B50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3EF2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EF508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F101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D120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E9B61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FC33F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62D5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A7C3B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0B10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89B4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D3D0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EC671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3B63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621B8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C5BB3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AD06C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E9BE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31EC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4762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8B06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81E6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6A11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1F81C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C21C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2C02B0F"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40E5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1B2F2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0E96C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BC49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58FC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01CF9C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55089266" w14:textId="77777777" w:rsidTr="00583D57">
        <w:trPr>
          <w:cantSplit/>
        </w:trPr>
        <w:tc>
          <w:tcPr>
            <w:tcW w:w="445" w:type="dxa"/>
            <w:vMerge/>
            <w:tcBorders>
              <w:top w:val="single" w:sz="8" w:space="0" w:color="AEAEAE"/>
              <w:left w:val="nil"/>
              <w:bottom w:val="nil"/>
              <w:right w:val="nil"/>
            </w:tcBorders>
            <w:shd w:val="clear" w:color="auto" w:fill="E0E0E0"/>
          </w:tcPr>
          <w:p w14:paraId="102EDF31"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71350CC6"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1B380E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07FE7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5F276A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1BF88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3BD3B70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420C8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8C5459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30B336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FC0D5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3D262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170E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48968A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801D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F644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1BF1F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C369D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650C1F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32E5B1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68DE2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61ED6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81EB5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D2A31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6ACC5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D27E7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EE6CE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786B5D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5FB22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E6256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DA02AD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498EB2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81F7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3A07B7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68B40B44" w14:textId="77777777" w:rsidTr="00583D57">
        <w:trPr>
          <w:cantSplit/>
        </w:trPr>
        <w:tc>
          <w:tcPr>
            <w:tcW w:w="445" w:type="dxa"/>
            <w:vMerge w:val="restart"/>
            <w:tcBorders>
              <w:top w:val="single" w:sz="8" w:space="0" w:color="AEAEAE"/>
              <w:left w:val="nil"/>
              <w:bottom w:val="nil"/>
              <w:right w:val="nil"/>
            </w:tcBorders>
            <w:shd w:val="clear" w:color="auto" w:fill="E0E0E0"/>
          </w:tcPr>
          <w:p w14:paraId="44E53C1B"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36.thecompanyisabletorecruittalentedindividualswithth</w:t>
            </w:r>
            <w:proofErr w:type="gramEnd"/>
          </w:p>
        </w:tc>
        <w:tc>
          <w:tcPr>
            <w:tcW w:w="362" w:type="dxa"/>
            <w:tcBorders>
              <w:top w:val="single" w:sz="8" w:space="0" w:color="AEAEAE"/>
              <w:left w:val="nil"/>
              <w:bottom w:val="single" w:sz="8" w:space="0" w:color="AEAEAE"/>
              <w:right w:val="nil"/>
            </w:tcBorders>
            <w:shd w:val="clear" w:color="auto" w:fill="E0E0E0"/>
          </w:tcPr>
          <w:p w14:paraId="293FA49D"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099AD57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FC9D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28E08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3BBF0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31BD9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85A6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54716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8F740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C6220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7E37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41BDB6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BC46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DBE9D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A67B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EC199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9DC8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3168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E8629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F0C3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98EF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2804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4ADCA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0058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54937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E5F0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58648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1469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1B70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C241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4A84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FCD15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69AE8F1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.657</w:t>
            </w:r>
            <w:r>
              <w:rPr>
                <w:rFonts w:ascii="Arial" w:hAnsi="Arial" w:cs="Arial"/>
                <w:color w:val="010205"/>
                <w:sz w:val="4"/>
                <w:szCs w:val="4"/>
                <w:vertAlign w:val="superscript"/>
              </w:rPr>
              <w:t>**</w:t>
            </w:r>
          </w:p>
        </w:tc>
      </w:tr>
      <w:tr w:rsidR="00E8113D" w14:paraId="1F614ED5" w14:textId="77777777" w:rsidTr="00583D57">
        <w:trPr>
          <w:cantSplit/>
        </w:trPr>
        <w:tc>
          <w:tcPr>
            <w:tcW w:w="445" w:type="dxa"/>
            <w:vMerge/>
            <w:tcBorders>
              <w:top w:val="single" w:sz="8" w:space="0" w:color="AEAEAE"/>
              <w:left w:val="nil"/>
              <w:bottom w:val="nil"/>
              <w:right w:val="nil"/>
            </w:tcBorders>
            <w:shd w:val="clear" w:color="auto" w:fill="E0E0E0"/>
          </w:tcPr>
          <w:p w14:paraId="5E212C75"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39B36EE7"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33B26B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C201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CC10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93A9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CAAEC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A0A0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4C5A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437A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CEDE5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3573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AE7B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BDDD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F6EFA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55133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CE0E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B18AE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E4601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467C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115BE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FEB5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D799B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D5DA51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9306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5EB7E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C17D7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F838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99E0A4E"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FE3C1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52F0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E5260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F0AB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02EED4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645D11E1" w14:textId="77777777" w:rsidTr="00583D57">
        <w:trPr>
          <w:cantSplit/>
        </w:trPr>
        <w:tc>
          <w:tcPr>
            <w:tcW w:w="445" w:type="dxa"/>
            <w:vMerge/>
            <w:tcBorders>
              <w:top w:val="single" w:sz="8" w:space="0" w:color="AEAEAE"/>
              <w:left w:val="nil"/>
              <w:bottom w:val="nil"/>
              <w:right w:val="nil"/>
            </w:tcBorders>
            <w:shd w:val="clear" w:color="auto" w:fill="E0E0E0"/>
          </w:tcPr>
          <w:p w14:paraId="731A0962"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48E6FACC"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60304A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79CCF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5DA6DB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7B0AA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4F8D9F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7309F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6B7E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9D4709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5F149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9891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C140E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875C8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9A789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B63E3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21E765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5AFA0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DA4C3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EEA0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18037B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EE766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E4EDE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2C11A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527DB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511E4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A82CD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6FFA5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876A56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AB3BC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C4BC1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139B2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D814A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040239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7DB3EE53" w14:textId="77777777" w:rsidTr="00583D57">
        <w:trPr>
          <w:cantSplit/>
        </w:trPr>
        <w:tc>
          <w:tcPr>
            <w:tcW w:w="445" w:type="dxa"/>
            <w:vMerge w:val="restart"/>
            <w:tcBorders>
              <w:top w:val="single" w:sz="8" w:space="0" w:color="AEAEAE"/>
              <w:left w:val="nil"/>
              <w:bottom w:val="nil"/>
              <w:right w:val="nil"/>
            </w:tcBorders>
            <w:shd w:val="clear" w:color="auto" w:fill="E0E0E0"/>
          </w:tcPr>
          <w:p w14:paraId="6183D132"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37.fringebenefitsismotivatingyoutoimproveyourorganisat</w:t>
            </w:r>
            <w:proofErr w:type="gramEnd"/>
          </w:p>
        </w:tc>
        <w:tc>
          <w:tcPr>
            <w:tcW w:w="362" w:type="dxa"/>
            <w:tcBorders>
              <w:top w:val="single" w:sz="8" w:space="0" w:color="AEAEAE"/>
              <w:left w:val="nil"/>
              <w:bottom w:val="single" w:sz="8" w:space="0" w:color="AEAEAE"/>
              <w:right w:val="nil"/>
            </w:tcBorders>
            <w:shd w:val="clear" w:color="auto" w:fill="E0E0E0"/>
          </w:tcPr>
          <w:p w14:paraId="18FD554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49BCCC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1039E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8B58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D39A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.504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E129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01E0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180A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44A3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4334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37BDB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76AA4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6ECB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8D03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BCD81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001A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F91F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419FF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.800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A3B3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.449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1DD8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1062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AAA59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F9F734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15B04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184C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.758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41EA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.342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CB3B2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AA2D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A24B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34949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D93B16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0949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6D5F57B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.576</w:t>
            </w:r>
            <w:r>
              <w:rPr>
                <w:rFonts w:ascii="Arial" w:hAnsi="Arial" w:cs="Arial"/>
                <w:color w:val="010205"/>
                <w:sz w:val="4"/>
                <w:szCs w:val="4"/>
                <w:vertAlign w:val="superscript"/>
              </w:rPr>
              <w:t>**</w:t>
            </w:r>
          </w:p>
        </w:tc>
      </w:tr>
      <w:tr w:rsidR="00E8113D" w14:paraId="7DDAC409" w14:textId="77777777" w:rsidTr="00583D57">
        <w:trPr>
          <w:cantSplit/>
        </w:trPr>
        <w:tc>
          <w:tcPr>
            <w:tcW w:w="445" w:type="dxa"/>
            <w:vMerge/>
            <w:tcBorders>
              <w:top w:val="single" w:sz="8" w:space="0" w:color="AEAEAE"/>
              <w:left w:val="nil"/>
              <w:bottom w:val="nil"/>
              <w:right w:val="nil"/>
            </w:tcBorders>
            <w:shd w:val="clear" w:color="auto" w:fill="E0E0E0"/>
          </w:tcPr>
          <w:p w14:paraId="7ACADBDD"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536194E9"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619A909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A940C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25EE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389B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5C2874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CB65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11764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F4864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D0FB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73B51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B45A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FDD70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2EC9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EEBF0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2296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7F87AE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9075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FB20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1EA7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0C1D5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CE25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757E1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727E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66790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73CA5D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B386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3C6C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F1ADF09"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EB3E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FBB34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BC6F7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7B04AF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1EB54622" w14:textId="77777777" w:rsidTr="00583D57">
        <w:trPr>
          <w:cantSplit/>
        </w:trPr>
        <w:tc>
          <w:tcPr>
            <w:tcW w:w="445" w:type="dxa"/>
            <w:vMerge/>
            <w:tcBorders>
              <w:top w:val="single" w:sz="8" w:space="0" w:color="AEAEAE"/>
              <w:left w:val="nil"/>
              <w:bottom w:val="nil"/>
              <w:right w:val="nil"/>
            </w:tcBorders>
            <w:shd w:val="clear" w:color="auto" w:fill="E0E0E0"/>
          </w:tcPr>
          <w:p w14:paraId="4C9F9411"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2100215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1D0B3C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30E82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EB8D6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FCA1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4DBF79A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5AA309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D16EA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330C09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05968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11840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A75D9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61D6D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21113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41F02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4A2C2C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3171B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88C4A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904AE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3B5AD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BDC56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EFAA3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0652BD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44EA50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81CD40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4FFFB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B6E6B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614B2B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319E3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3DC78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41CDA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1ED3F9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45AD26C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03A22D7C" w14:textId="77777777" w:rsidTr="00583D57">
        <w:trPr>
          <w:cantSplit/>
        </w:trPr>
        <w:tc>
          <w:tcPr>
            <w:tcW w:w="445" w:type="dxa"/>
            <w:vMerge w:val="restart"/>
            <w:tcBorders>
              <w:top w:val="single" w:sz="8" w:space="0" w:color="AEAEAE"/>
              <w:left w:val="nil"/>
              <w:bottom w:val="nil"/>
              <w:right w:val="nil"/>
            </w:tcBorders>
            <w:shd w:val="clear" w:color="auto" w:fill="E0E0E0"/>
          </w:tcPr>
          <w:p w14:paraId="2B5055C7"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38.theleadersofthebusinessorganisationareabletofoster</w:t>
            </w:r>
            <w:proofErr w:type="gramEnd"/>
          </w:p>
        </w:tc>
        <w:tc>
          <w:tcPr>
            <w:tcW w:w="362" w:type="dxa"/>
            <w:tcBorders>
              <w:top w:val="single" w:sz="8" w:space="0" w:color="AEAEAE"/>
              <w:left w:val="nil"/>
              <w:bottom w:val="single" w:sz="8" w:space="0" w:color="AEAEAE"/>
              <w:right w:val="nil"/>
            </w:tcBorders>
            <w:shd w:val="clear" w:color="auto" w:fill="E0E0E0"/>
          </w:tcPr>
          <w:p w14:paraId="43F77B7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0847C1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D8D8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.355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F19D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30AA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04E7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.277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5372BF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.437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9F4D9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.356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7195E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29030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9FD0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E01EF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.438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49C4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F679B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A907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8EAA2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2368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569DC8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3E63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987050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DA17F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D75BB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E754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.711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94249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74DDA6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.436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C077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C6EA5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18DA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.704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836A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AB795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5B093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C7DAB0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0C17AF0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.688</w:t>
            </w:r>
            <w:r>
              <w:rPr>
                <w:rFonts w:ascii="Arial" w:hAnsi="Arial" w:cs="Arial"/>
                <w:color w:val="010205"/>
                <w:sz w:val="4"/>
                <w:szCs w:val="4"/>
                <w:vertAlign w:val="superscript"/>
              </w:rPr>
              <w:t>**</w:t>
            </w:r>
          </w:p>
        </w:tc>
      </w:tr>
      <w:tr w:rsidR="00E8113D" w14:paraId="1E7B1698" w14:textId="77777777" w:rsidTr="00583D57">
        <w:trPr>
          <w:cantSplit/>
        </w:trPr>
        <w:tc>
          <w:tcPr>
            <w:tcW w:w="445" w:type="dxa"/>
            <w:vMerge/>
            <w:tcBorders>
              <w:top w:val="single" w:sz="8" w:space="0" w:color="AEAEAE"/>
              <w:left w:val="nil"/>
              <w:bottom w:val="nil"/>
              <w:right w:val="nil"/>
            </w:tcBorders>
            <w:shd w:val="clear" w:color="auto" w:fill="E0E0E0"/>
          </w:tcPr>
          <w:p w14:paraId="7FB79947"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4180319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6DFACD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99B9C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DF8C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23E6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3EF1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.005</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BADA0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4A2E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E50D1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348D0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1396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7C76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EA65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3EAA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1905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EE0C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60AD0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DB058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6F6B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7154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6C2C6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3E6D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EBBB2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77E96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415E7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D203D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E9948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F33D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95F3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AA76A6"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96844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5DD76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2E1CB5E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6FD9E8C3" w14:textId="77777777" w:rsidTr="00583D57">
        <w:trPr>
          <w:cantSplit/>
        </w:trPr>
        <w:tc>
          <w:tcPr>
            <w:tcW w:w="445" w:type="dxa"/>
            <w:vMerge/>
            <w:tcBorders>
              <w:top w:val="single" w:sz="8" w:space="0" w:color="AEAEAE"/>
              <w:left w:val="nil"/>
              <w:bottom w:val="nil"/>
              <w:right w:val="nil"/>
            </w:tcBorders>
            <w:shd w:val="clear" w:color="auto" w:fill="E0E0E0"/>
          </w:tcPr>
          <w:p w14:paraId="731E771E"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72CCB90D"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32E40B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186F2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11C15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D5FA6D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2990D5F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46CECE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1C905A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EB9AB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49A07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41C21A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6453A2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8D49C2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F77174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6C4BE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CC5D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F37A1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4D83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CC55D9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A3F3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EBC5FF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BBAB2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46BC4C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569355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02F96F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CBFEF4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A4A62F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2C342D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7E748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EDF05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CE212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7F467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2624E1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655D1AB5" w14:textId="77777777" w:rsidTr="00583D57">
        <w:trPr>
          <w:cantSplit/>
        </w:trPr>
        <w:tc>
          <w:tcPr>
            <w:tcW w:w="445" w:type="dxa"/>
            <w:vMerge w:val="restart"/>
            <w:tcBorders>
              <w:top w:val="single" w:sz="8" w:space="0" w:color="AEAEAE"/>
              <w:left w:val="nil"/>
              <w:bottom w:val="nil"/>
              <w:right w:val="nil"/>
            </w:tcBorders>
            <w:shd w:val="clear" w:color="auto" w:fill="E0E0E0"/>
          </w:tcPr>
          <w:p w14:paraId="15C38085"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39.fringebenefitsishavingasignificantimpactonincreasin</w:t>
            </w:r>
            <w:proofErr w:type="gramEnd"/>
          </w:p>
        </w:tc>
        <w:tc>
          <w:tcPr>
            <w:tcW w:w="362" w:type="dxa"/>
            <w:tcBorders>
              <w:top w:val="single" w:sz="8" w:space="0" w:color="AEAEAE"/>
              <w:left w:val="nil"/>
              <w:bottom w:val="single" w:sz="8" w:space="0" w:color="AEAEAE"/>
              <w:right w:val="nil"/>
            </w:tcBorders>
            <w:shd w:val="clear" w:color="auto" w:fill="E0E0E0"/>
          </w:tcPr>
          <w:p w14:paraId="0826359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3CE218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CA276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56321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CCABD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5E9513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DE6D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A28EBC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E947B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713A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D6A1B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06F2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9001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87AAF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B5F7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F637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.493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A953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E593D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665E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D4241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D623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2F45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8645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25427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7409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94C3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1291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.672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64473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0C1A6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55D1D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.690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5134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508B2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0AF7F42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.830</w:t>
            </w:r>
            <w:r>
              <w:rPr>
                <w:rFonts w:ascii="Arial" w:hAnsi="Arial" w:cs="Arial"/>
                <w:color w:val="010205"/>
                <w:sz w:val="4"/>
                <w:szCs w:val="4"/>
                <w:vertAlign w:val="superscript"/>
              </w:rPr>
              <w:t>**</w:t>
            </w:r>
          </w:p>
        </w:tc>
      </w:tr>
      <w:tr w:rsidR="00E8113D" w14:paraId="161DD424" w14:textId="77777777" w:rsidTr="00583D57">
        <w:trPr>
          <w:cantSplit/>
        </w:trPr>
        <w:tc>
          <w:tcPr>
            <w:tcW w:w="445" w:type="dxa"/>
            <w:vMerge/>
            <w:tcBorders>
              <w:top w:val="single" w:sz="8" w:space="0" w:color="AEAEAE"/>
              <w:left w:val="nil"/>
              <w:bottom w:val="nil"/>
              <w:right w:val="nil"/>
            </w:tcBorders>
            <w:shd w:val="clear" w:color="auto" w:fill="E0E0E0"/>
          </w:tcPr>
          <w:p w14:paraId="3FD67C9A"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2276FA89"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4976246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5F339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4B46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9DE847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88D6D2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A13E6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8E473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216D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8460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16FD7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A9C95F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432903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D3FD4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9A9531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E60E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C22B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F88CB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3A5F8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A6EC5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A395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B227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9ABCE0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0C0E9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981F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F991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B5E27F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2F6C7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462081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FDD775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E37BFF6"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BCC102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tcPr>
          <w:p w14:paraId="5E95064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0F66D0FE" w14:textId="77777777" w:rsidTr="00583D57">
        <w:trPr>
          <w:cantSplit/>
        </w:trPr>
        <w:tc>
          <w:tcPr>
            <w:tcW w:w="445" w:type="dxa"/>
            <w:vMerge/>
            <w:tcBorders>
              <w:top w:val="single" w:sz="8" w:space="0" w:color="AEAEAE"/>
              <w:left w:val="nil"/>
              <w:bottom w:val="nil"/>
              <w:right w:val="nil"/>
            </w:tcBorders>
            <w:shd w:val="clear" w:color="auto" w:fill="E0E0E0"/>
          </w:tcPr>
          <w:p w14:paraId="11602B78"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31704B86"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3C0E1E9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4B912B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B102B0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650AE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205090D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DD1C2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3292B8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D7688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63FB4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1ACAB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8297D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ABEFC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F7CB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C3996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8570A5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E34D0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B2D96A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EF889E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FD081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D15FED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FDFA8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256AB7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1FD047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2A13C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E93EF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C5CC5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E048F6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FFF717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5B18B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751A9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2DEED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3D520A6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64F3A580" w14:textId="77777777" w:rsidTr="00583D57">
        <w:trPr>
          <w:cantSplit/>
        </w:trPr>
        <w:tc>
          <w:tcPr>
            <w:tcW w:w="445" w:type="dxa"/>
            <w:vMerge w:val="restart"/>
            <w:tcBorders>
              <w:top w:val="single" w:sz="8" w:space="0" w:color="AEAEAE"/>
              <w:left w:val="nil"/>
              <w:bottom w:val="nil"/>
              <w:right w:val="nil"/>
            </w:tcBorders>
            <w:shd w:val="clear" w:color="auto" w:fill="E0E0E0"/>
          </w:tcPr>
          <w:p w14:paraId="766C5F23"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40.yourcompanyisabletofacilitateitsbusinessexpansionw</w:t>
            </w:r>
            <w:proofErr w:type="gramEnd"/>
          </w:p>
        </w:tc>
        <w:tc>
          <w:tcPr>
            <w:tcW w:w="362" w:type="dxa"/>
            <w:tcBorders>
              <w:top w:val="single" w:sz="8" w:space="0" w:color="AEAEAE"/>
              <w:left w:val="nil"/>
              <w:bottom w:val="single" w:sz="8" w:space="0" w:color="AEAEAE"/>
              <w:right w:val="nil"/>
            </w:tcBorders>
            <w:shd w:val="clear" w:color="auto" w:fill="E0E0E0"/>
          </w:tcPr>
          <w:p w14:paraId="368AAAC4"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00C5EE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.475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4E3C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83A25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F6E3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67EC8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.447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DBC78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.448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28350C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2BEB2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.448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E585C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4AE6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.425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C893F9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.425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859D1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BF9FC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61C4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3CC88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.337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AE856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3FAF6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39FCF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3AA0F5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E1BF37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.426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15916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.397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1AE91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05A4D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091152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.402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E680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DDA5D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D3341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.598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6AAA3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.535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111C8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24D02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F6C483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c>
          <w:tcPr>
            <w:tcW w:w="267" w:type="dxa"/>
            <w:tcBorders>
              <w:top w:val="single" w:sz="8" w:space="0" w:color="AEAEAE"/>
              <w:left w:val="single" w:sz="8" w:space="0" w:color="E0E0E0"/>
              <w:bottom w:val="single" w:sz="8" w:space="0" w:color="AEAEAE"/>
              <w:right w:val="nil"/>
            </w:tcBorders>
            <w:shd w:val="clear" w:color="auto" w:fill="FFFFFF"/>
          </w:tcPr>
          <w:p w14:paraId="381A531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.382</w:t>
            </w:r>
            <w:r>
              <w:rPr>
                <w:rFonts w:ascii="Arial" w:hAnsi="Arial" w:cs="Arial"/>
                <w:color w:val="010205"/>
                <w:sz w:val="4"/>
                <w:szCs w:val="4"/>
                <w:vertAlign w:val="superscript"/>
              </w:rPr>
              <w:t>**</w:t>
            </w:r>
          </w:p>
        </w:tc>
      </w:tr>
      <w:tr w:rsidR="00E8113D" w14:paraId="3F1D0852" w14:textId="77777777" w:rsidTr="00583D57">
        <w:trPr>
          <w:cantSplit/>
        </w:trPr>
        <w:tc>
          <w:tcPr>
            <w:tcW w:w="445" w:type="dxa"/>
            <w:vMerge/>
            <w:tcBorders>
              <w:top w:val="single" w:sz="8" w:space="0" w:color="AEAEAE"/>
              <w:left w:val="nil"/>
              <w:bottom w:val="nil"/>
              <w:right w:val="nil"/>
            </w:tcBorders>
            <w:shd w:val="clear" w:color="auto" w:fill="E0E0E0"/>
          </w:tcPr>
          <w:p w14:paraId="72210626"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77F5DA29"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2DBF489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4F84E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AB059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0219A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A9E93C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98F6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736E88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0830EC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EDBE2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8E523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F628B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88572B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28E95B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12996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B92B01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.001</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579853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1F897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8DEA1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FD869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C513D6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3AEA61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E258C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187338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AD107D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27246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ACD7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9E12B2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4114B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1C3938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6FEA77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26B2D69" w14:textId="77777777" w:rsidR="00E8113D" w:rsidRDefault="00E8113D" w:rsidP="00583D57">
            <w:pPr>
              <w:rPr>
                <w:rFonts w:cs="Times New Roman"/>
                <w:szCs w:val="24"/>
              </w:rPr>
            </w:pPr>
          </w:p>
        </w:tc>
        <w:tc>
          <w:tcPr>
            <w:tcW w:w="267" w:type="dxa"/>
            <w:tcBorders>
              <w:top w:val="single" w:sz="8" w:space="0" w:color="AEAEAE"/>
              <w:left w:val="single" w:sz="8" w:space="0" w:color="E0E0E0"/>
              <w:bottom w:val="single" w:sz="8" w:space="0" w:color="AEAEAE"/>
              <w:right w:val="nil"/>
            </w:tcBorders>
            <w:shd w:val="clear" w:color="auto" w:fill="FFFFFF"/>
          </w:tcPr>
          <w:p w14:paraId="14BA034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r>
      <w:tr w:rsidR="00E8113D" w14:paraId="68218DC9" w14:textId="77777777" w:rsidTr="00583D57">
        <w:trPr>
          <w:cantSplit/>
        </w:trPr>
        <w:tc>
          <w:tcPr>
            <w:tcW w:w="445" w:type="dxa"/>
            <w:vMerge/>
            <w:tcBorders>
              <w:top w:val="single" w:sz="8" w:space="0" w:color="AEAEAE"/>
              <w:left w:val="nil"/>
              <w:bottom w:val="nil"/>
              <w:right w:val="nil"/>
            </w:tcBorders>
            <w:shd w:val="clear" w:color="auto" w:fill="E0E0E0"/>
          </w:tcPr>
          <w:p w14:paraId="57D514D8"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nil"/>
              <w:right w:val="nil"/>
            </w:tcBorders>
            <w:shd w:val="clear" w:color="auto" w:fill="E0E0E0"/>
          </w:tcPr>
          <w:p w14:paraId="248D8141"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nil"/>
              <w:right w:val="single" w:sz="8" w:space="0" w:color="E0E0E0"/>
            </w:tcBorders>
            <w:shd w:val="clear" w:color="auto" w:fill="FFFFFF"/>
          </w:tcPr>
          <w:p w14:paraId="63A46BD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5C9C6B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8D80E8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3B21A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nil"/>
              <w:right w:val="single" w:sz="8" w:space="0" w:color="E0E0E0"/>
            </w:tcBorders>
            <w:shd w:val="clear" w:color="auto" w:fill="FFFFFF"/>
          </w:tcPr>
          <w:p w14:paraId="52B14DF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708E62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B7255D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C52D8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158665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75C0A6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108CF3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A014B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EB0451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B576CB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3F21E3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2A7E023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F28CB7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1B13080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428907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33A48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DF542A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50A40A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56028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4FAE56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383FDF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057BD84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7B25286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5B8D01D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B8C74F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666F01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single" w:sz="8" w:space="0" w:color="E0E0E0"/>
            </w:tcBorders>
            <w:shd w:val="clear" w:color="auto" w:fill="FFFFFF"/>
          </w:tcPr>
          <w:p w14:paraId="4B8F6A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nil"/>
              <w:right w:val="nil"/>
            </w:tcBorders>
            <w:shd w:val="clear" w:color="auto" w:fill="FFFFFF"/>
          </w:tcPr>
          <w:p w14:paraId="57E7868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r w:rsidR="00E8113D" w14:paraId="11816FB2" w14:textId="77777777" w:rsidTr="00583D57">
        <w:trPr>
          <w:cantSplit/>
        </w:trPr>
        <w:tc>
          <w:tcPr>
            <w:tcW w:w="445" w:type="dxa"/>
            <w:vMerge w:val="restart"/>
            <w:tcBorders>
              <w:top w:val="single" w:sz="8" w:space="0" w:color="AEAEAE"/>
              <w:left w:val="nil"/>
              <w:bottom w:val="single" w:sz="8" w:space="0" w:color="152935"/>
              <w:right w:val="nil"/>
            </w:tcBorders>
            <w:shd w:val="clear" w:color="auto" w:fill="E0E0E0"/>
          </w:tcPr>
          <w:p w14:paraId="6A494B8F"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w:t>
            </w:r>
            <w:proofErr w:type="gramStart"/>
            <w:r>
              <w:rPr>
                <w:rFonts w:ascii="Arial" w:hAnsi="Arial" w:cs="Arial"/>
                <w:color w:val="264A60"/>
                <w:sz w:val="4"/>
                <w:szCs w:val="4"/>
              </w:rPr>
              <w:t>41.yourhealthandwellbeingisemphasisedbythecompanywith</w:t>
            </w:r>
            <w:proofErr w:type="gramEnd"/>
          </w:p>
        </w:tc>
        <w:tc>
          <w:tcPr>
            <w:tcW w:w="362" w:type="dxa"/>
            <w:tcBorders>
              <w:top w:val="single" w:sz="8" w:space="0" w:color="AEAEAE"/>
              <w:left w:val="nil"/>
              <w:bottom w:val="single" w:sz="8" w:space="0" w:color="AEAEAE"/>
              <w:right w:val="nil"/>
            </w:tcBorders>
            <w:shd w:val="clear" w:color="auto" w:fill="E0E0E0"/>
          </w:tcPr>
          <w:p w14:paraId="18E48A3D"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Pearson Correlation</w:t>
            </w:r>
          </w:p>
        </w:tc>
        <w:tc>
          <w:tcPr>
            <w:tcW w:w="267" w:type="dxa"/>
            <w:tcBorders>
              <w:top w:val="single" w:sz="8" w:space="0" w:color="AEAEAE"/>
              <w:left w:val="nil"/>
              <w:bottom w:val="single" w:sz="8" w:space="0" w:color="AEAEAE"/>
              <w:right w:val="single" w:sz="8" w:space="0" w:color="E0E0E0"/>
            </w:tcBorders>
            <w:shd w:val="clear" w:color="auto" w:fill="FFFFFF"/>
          </w:tcPr>
          <w:p w14:paraId="1297FF1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228A7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2616E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4852B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9ADB7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.419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E1ACD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.466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CB144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7AAF2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43558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.630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A3D0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07A22F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.629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89D0CA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.613</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BFBBD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.661</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3B1598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.542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5C5621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.527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052085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.617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615E92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.605</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19EACA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.512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F52459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44207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A9E966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0FCBC2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.580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CB93C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.649</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EF1820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16119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.484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3AEDAC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.744</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60AD76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.657</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8F7957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.576</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D2CDAE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.688</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CD6BB5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.830</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4DECAE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.382</w:t>
            </w:r>
            <w:r>
              <w:rPr>
                <w:rFonts w:ascii="Arial" w:hAnsi="Arial" w:cs="Arial"/>
                <w:color w:val="010205"/>
                <w:sz w:val="4"/>
                <w:szCs w:val="4"/>
                <w:vertAlign w:val="superscript"/>
              </w:rPr>
              <w:t>**</w:t>
            </w:r>
          </w:p>
        </w:tc>
        <w:tc>
          <w:tcPr>
            <w:tcW w:w="267" w:type="dxa"/>
            <w:tcBorders>
              <w:top w:val="single" w:sz="8" w:space="0" w:color="AEAEAE"/>
              <w:left w:val="single" w:sz="8" w:space="0" w:color="E0E0E0"/>
              <w:bottom w:val="single" w:sz="8" w:space="0" w:color="AEAEAE"/>
              <w:right w:val="nil"/>
            </w:tcBorders>
            <w:shd w:val="clear" w:color="auto" w:fill="FFFFFF"/>
          </w:tcPr>
          <w:p w14:paraId="721B04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w:t>
            </w:r>
          </w:p>
        </w:tc>
      </w:tr>
      <w:tr w:rsidR="00E8113D" w14:paraId="68AD809C" w14:textId="77777777" w:rsidTr="00583D57">
        <w:trPr>
          <w:cantSplit/>
        </w:trPr>
        <w:tc>
          <w:tcPr>
            <w:tcW w:w="445" w:type="dxa"/>
            <w:vMerge/>
            <w:tcBorders>
              <w:top w:val="single" w:sz="8" w:space="0" w:color="AEAEAE"/>
              <w:left w:val="nil"/>
              <w:bottom w:val="single" w:sz="8" w:space="0" w:color="152935"/>
              <w:right w:val="nil"/>
            </w:tcBorders>
            <w:shd w:val="clear" w:color="auto" w:fill="E0E0E0"/>
          </w:tcPr>
          <w:p w14:paraId="2DA6B23E" w14:textId="77777777" w:rsidR="00E8113D" w:rsidRDefault="00E8113D" w:rsidP="00583D57">
            <w:pPr>
              <w:rPr>
                <w:rFonts w:ascii="Arial" w:hAnsi="Arial" w:cs="Arial"/>
                <w:color w:val="010205"/>
                <w:sz w:val="4"/>
                <w:szCs w:val="4"/>
              </w:rPr>
            </w:pPr>
          </w:p>
        </w:tc>
        <w:tc>
          <w:tcPr>
            <w:tcW w:w="362" w:type="dxa"/>
            <w:tcBorders>
              <w:top w:val="single" w:sz="8" w:space="0" w:color="AEAEAE"/>
              <w:left w:val="nil"/>
              <w:bottom w:val="single" w:sz="8" w:space="0" w:color="AEAEAE"/>
              <w:right w:val="nil"/>
            </w:tcBorders>
            <w:shd w:val="clear" w:color="auto" w:fill="E0E0E0"/>
          </w:tcPr>
          <w:p w14:paraId="6F10BF4D"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Sig. (2-tailed)</w:t>
            </w:r>
          </w:p>
        </w:tc>
        <w:tc>
          <w:tcPr>
            <w:tcW w:w="267" w:type="dxa"/>
            <w:tcBorders>
              <w:top w:val="single" w:sz="8" w:space="0" w:color="AEAEAE"/>
              <w:left w:val="nil"/>
              <w:bottom w:val="single" w:sz="8" w:space="0" w:color="AEAEAE"/>
              <w:right w:val="single" w:sz="8" w:space="0" w:color="E0E0E0"/>
            </w:tcBorders>
            <w:shd w:val="clear" w:color="auto" w:fill="FFFFFF"/>
          </w:tcPr>
          <w:p w14:paraId="7087D173"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57B18F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E78D29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C34643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F57F0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51607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93B02A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7E10FF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02E4E0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6B74071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D41893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363A37A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275193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1554B3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034518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28973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A3EC7EB"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58844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7AB9ECE"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DF80A5F"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FB2A79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23D3435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7ACB160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C18F7F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4EC938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2E42D4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46AA067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3C5C4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54FD925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1EE2DE2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single" w:sz="8" w:space="0" w:color="E0E0E0"/>
            </w:tcBorders>
            <w:shd w:val="clear" w:color="auto" w:fill="FFFFFF"/>
          </w:tcPr>
          <w:p w14:paraId="0070746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.000</w:t>
            </w:r>
          </w:p>
        </w:tc>
        <w:tc>
          <w:tcPr>
            <w:tcW w:w="267" w:type="dxa"/>
            <w:tcBorders>
              <w:top w:val="single" w:sz="8" w:space="0" w:color="AEAEAE"/>
              <w:left w:val="single" w:sz="8" w:space="0" w:color="E0E0E0"/>
              <w:bottom w:val="single" w:sz="8" w:space="0" w:color="AEAEAE"/>
              <w:right w:val="nil"/>
            </w:tcBorders>
            <w:shd w:val="clear" w:color="auto" w:fill="FFFFFF"/>
            <w:vAlign w:val="center"/>
          </w:tcPr>
          <w:p w14:paraId="752D5F4A" w14:textId="77777777" w:rsidR="00E8113D" w:rsidRDefault="00E8113D" w:rsidP="00583D57">
            <w:pPr>
              <w:rPr>
                <w:rFonts w:cs="Times New Roman"/>
                <w:szCs w:val="24"/>
              </w:rPr>
            </w:pPr>
          </w:p>
        </w:tc>
      </w:tr>
      <w:tr w:rsidR="00E8113D" w14:paraId="54EBDB7D" w14:textId="77777777" w:rsidTr="00583D57">
        <w:trPr>
          <w:cantSplit/>
        </w:trPr>
        <w:tc>
          <w:tcPr>
            <w:tcW w:w="445" w:type="dxa"/>
            <w:vMerge/>
            <w:tcBorders>
              <w:top w:val="single" w:sz="8" w:space="0" w:color="AEAEAE"/>
              <w:left w:val="nil"/>
              <w:bottom w:val="single" w:sz="8" w:space="0" w:color="152935"/>
              <w:right w:val="nil"/>
            </w:tcBorders>
            <w:shd w:val="clear" w:color="auto" w:fill="E0E0E0"/>
          </w:tcPr>
          <w:p w14:paraId="632BC73F" w14:textId="77777777" w:rsidR="00E8113D" w:rsidRDefault="00E8113D" w:rsidP="00583D57">
            <w:pPr>
              <w:rPr>
                <w:rFonts w:cs="Times New Roman"/>
                <w:szCs w:val="24"/>
              </w:rPr>
            </w:pPr>
          </w:p>
        </w:tc>
        <w:tc>
          <w:tcPr>
            <w:tcW w:w="362" w:type="dxa"/>
            <w:tcBorders>
              <w:top w:val="single" w:sz="8" w:space="0" w:color="AEAEAE"/>
              <w:left w:val="nil"/>
              <w:bottom w:val="single" w:sz="8" w:space="0" w:color="152935"/>
              <w:right w:val="nil"/>
            </w:tcBorders>
            <w:shd w:val="clear" w:color="auto" w:fill="E0E0E0"/>
          </w:tcPr>
          <w:p w14:paraId="2187AF47" w14:textId="77777777" w:rsidR="00E8113D" w:rsidRDefault="00E8113D" w:rsidP="00583D57">
            <w:pPr>
              <w:spacing w:line="320" w:lineRule="atLeast"/>
              <w:ind w:left="60" w:right="60"/>
              <w:rPr>
                <w:rFonts w:ascii="Arial" w:hAnsi="Arial" w:cs="Arial"/>
                <w:color w:val="264A60"/>
                <w:sz w:val="4"/>
                <w:szCs w:val="4"/>
              </w:rPr>
            </w:pPr>
            <w:r>
              <w:rPr>
                <w:rFonts w:ascii="Arial" w:hAnsi="Arial" w:cs="Arial"/>
                <w:color w:val="264A60"/>
                <w:sz w:val="4"/>
                <w:szCs w:val="4"/>
              </w:rPr>
              <w:t>N</w:t>
            </w:r>
          </w:p>
        </w:tc>
        <w:tc>
          <w:tcPr>
            <w:tcW w:w="267" w:type="dxa"/>
            <w:tcBorders>
              <w:top w:val="single" w:sz="8" w:space="0" w:color="AEAEAE"/>
              <w:left w:val="nil"/>
              <w:bottom w:val="single" w:sz="8" w:space="0" w:color="152935"/>
              <w:right w:val="single" w:sz="8" w:space="0" w:color="E0E0E0"/>
            </w:tcBorders>
            <w:shd w:val="clear" w:color="auto" w:fill="FFFFFF"/>
          </w:tcPr>
          <w:p w14:paraId="6D5C062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7E647AA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6FC14D8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65C8023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97</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4508FD0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04DFA64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12F99B4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0CC6A4D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3BAED93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3DCF2E21"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50296F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6097D404"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3BAD97A9"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0DA0120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50E1468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6D5B7FA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6A3D4F5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4D19611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61AEC12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0835543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00ED2B76"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25A9010C"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5F99DF2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2D12F6E8"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4B96FDB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7A8F6037"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696B13EA"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4BE7F49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1CA00780"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424C7285"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single" w:sz="8" w:space="0" w:color="E0E0E0"/>
            </w:tcBorders>
            <w:shd w:val="clear" w:color="auto" w:fill="FFFFFF"/>
          </w:tcPr>
          <w:p w14:paraId="09D23AED"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c>
          <w:tcPr>
            <w:tcW w:w="267" w:type="dxa"/>
            <w:tcBorders>
              <w:top w:val="single" w:sz="8" w:space="0" w:color="AEAEAE"/>
              <w:left w:val="single" w:sz="8" w:space="0" w:color="E0E0E0"/>
              <w:bottom w:val="single" w:sz="8" w:space="0" w:color="152935"/>
              <w:right w:val="nil"/>
            </w:tcBorders>
            <w:shd w:val="clear" w:color="auto" w:fill="FFFFFF"/>
          </w:tcPr>
          <w:p w14:paraId="612B4B12" w14:textId="77777777" w:rsidR="00E8113D" w:rsidRDefault="00E8113D" w:rsidP="00583D57">
            <w:pPr>
              <w:spacing w:line="320" w:lineRule="atLeast"/>
              <w:ind w:left="60" w:right="60"/>
              <w:jc w:val="right"/>
              <w:rPr>
                <w:rFonts w:ascii="Arial" w:hAnsi="Arial" w:cs="Arial"/>
                <w:color w:val="010205"/>
                <w:sz w:val="4"/>
                <w:szCs w:val="4"/>
              </w:rPr>
            </w:pPr>
            <w:r>
              <w:rPr>
                <w:rFonts w:ascii="Arial" w:hAnsi="Arial" w:cs="Arial"/>
                <w:color w:val="010205"/>
                <w:sz w:val="4"/>
                <w:szCs w:val="4"/>
              </w:rPr>
              <w:t>100</w:t>
            </w:r>
          </w:p>
        </w:tc>
      </w:tr>
    </w:tbl>
    <w:p w14:paraId="77501E1A" w14:textId="77777777" w:rsidR="00E8113D" w:rsidRPr="00E43C26" w:rsidRDefault="00E8113D" w:rsidP="00E8113D"/>
    <w:p w14:paraId="579FC787" w14:textId="77777777" w:rsidR="00E8113D" w:rsidRPr="0075496F" w:rsidRDefault="00E8113D" w:rsidP="00D91080"/>
    <w:sectPr w:rsidR="00E8113D" w:rsidRPr="0075496F" w:rsidSect="00792890">
      <w:footerReference w:type="default" r:id="rId1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676129" w14:textId="77777777" w:rsidR="000D5BC5" w:rsidRDefault="000D5BC5" w:rsidP="00792890">
      <w:pPr>
        <w:spacing w:after="0" w:line="240" w:lineRule="auto"/>
      </w:pPr>
      <w:r>
        <w:separator/>
      </w:r>
    </w:p>
  </w:endnote>
  <w:endnote w:type="continuationSeparator" w:id="0">
    <w:p w14:paraId="50602366" w14:textId="77777777" w:rsidR="000D5BC5" w:rsidRDefault="000D5BC5" w:rsidP="00792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Mangal">
    <w:panose1 w:val="00000400000000000000"/>
    <w:charset w:val="00"/>
    <w:family w:val="roman"/>
    <w:pitch w:val="variable"/>
    <w:sig w:usb0="00008003" w:usb1="00000000" w:usb2="00000000" w:usb3="00000000" w:csb0="00000001"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799502"/>
      <w:docPartObj>
        <w:docPartGallery w:val="Page Numbers (Bottom of Page)"/>
        <w:docPartUnique/>
      </w:docPartObj>
    </w:sdtPr>
    <w:sdtEndPr>
      <w:rPr>
        <w:color w:val="7F7F7F" w:themeColor="background1" w:themeShade="7F"/>
        <w:spacing w:val="60"/>
      </w:rPr>
    </w:sdtEndPr>
    <w:sdtContent>
      <w:p w14:paraId="0CF4934B" w14:textId="4A578050" w:rsidR="00FE6059" w:rsidRDefault="00FE6059">
        <w:pPr>
          <w:pStyle w:val="Footer"/>
          <w:pBdr>
            <w:top w:val="single" w:sz="4" w:space="1" w:color="D9D9D9" w:themeColor="background1" w:themeShade="D9"/>
          </w:pBdr>
          <w:jc w:val="right"/>
        </w:pPr>
        <w:r>
          <w:fldChar w:fldCharType="begin"/>
        </w:r>
        <w:r>
          <w:instrText xml:space="preserve"> PAGE   \* MERGEFORMAT </w:instrText>
        </w:r>
        <w:r>
          <w:fldChar w:fldCharType="separate"/>
        </w:r>
        <w:r w:rsidR="00F31D23">
          <w:rPr>
            <w:noProof/>
          </w:rPr>
          <w:t>23</w:t>
        </w:r>
        <w:r>
          <w:rPr>
            <w:noProof/>
          </w:rPr>
          <w:fldChar w:fldCharType="end"/>
        </w:r>
        <w:r>
          <w:t xml:space="preserve"> | </w:t>
        </w:r>
        <w:r>
          <w:rPr>
            <w:color w:val="7F7F7F" w:themeColor="background1" w:themeShade="7F"/>
            <w:spacing w:val="60"/>
          </w:rPr>
          <w:t>Page</w:t>
        </w:r>
      </w:p>
    </w:sdtContent>
  </w:sdt>
  <w:p w14:paraId="5E3CA747" w14:textId="77777777" w:rsidR="00FE6059" w:rsidRDefault="00FE60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903720"/>
      <w:docPartObj>
        <w:docPartGallery w:val="Page Numbers (Bottom of Page)"/>
        <w:docPartUnique/>
      </w:docPartObj>
    </w:sdtPr>
    <w:sdtEndPr>
      <w:rPr>
        <w:noProof/>
      </w:rPr>
    </w:sdtEndPr>
    <w:sdtContent>
      <w:p w14:paraId="22B5DB0B" w14:textId="550F6F0F" w:rsidR="00FE6059" w:rsidRDefault="00FE6059">
        <w:pPr>
          <w:pStyle w:val="Footer"/>
          <w:jc w:val="right"/>
        </w:pPr>
        <w:r>
          <w:fldChar w:fldCharType="begin"/>
        </w:r>
        <w:r>
          <w:instrText xml:space="preserve"> PAGE   \* MERGEFORMAT </w:instrText>
        </w:r>
        <w:r>
          <w:fldChar w:fldCharType="separate"/>
        </w:r>
        <w:r w:rsidR="00F31D23">
          <w:rPr>
            <w:noProof/>
          </w:rPr>
          <w:t>102</w:t>
        </w:r>
        <w:r>
          <w:rPr>
            <w:noProof/>
          </w:rPr>
          <w:fldChar w:fldCharType="end"/>
        </w:r>
      </w:p>
    </w:sdtContent>
  </w:sdt>
  <w:p w14:paraId="35A0F1EA" w14:textId="77777777" w:rsidR="00FE6059" w:rsidRDefault="00FE6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F7EB1" w14:textId="77777777" w:rsidR="000D5BC5" w:rsidRDefault="000D5BC5" w:rsidP="00792890">
      <w:pPr>
        <w:spacing w:after="0" w:line="240" w:lineRule="auto"/>
      </w:pPr>
      <w:r>
        <w:separator/>
      </w:r>
    </w:p>
  </w:footnote>
  <w:footnote w:type="continuationSeparator" w:id="0">
    <w:p w14:paraId="04912D46" w14:textId="77777777" w:rsidR="000D5BC5" w:rsidRDefault="000D5BC5" w:rsidP="007928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1A69"/>
    <w:multiLevelType w:val="hybridMultilevel"/>
    <w:tmpl w:val="B69C32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C6018E"/>
    <w:multiLevelType w:val="hybridMultilevel"/>
    <w:tmpl w:val="5A2CBF66"/>
    <w:lvl w:ilvl="0" w:tplc="3356F5B2">
      <w:start w:val="2"/>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06572F"/>
    <w:multiLevelType w:val="hybridMultilevel"/>
    <w:tmpl w:val="EE828F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C41D35"/>
    <w:multiLevelType w:val="hybridMultilevel"/>
    <w:tmpl w:val="656C3B1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F395B2C"/>
    <w:multiLevelType w:val="hybridMultilevel"/>
    <w:tmpl w:val="E11CAB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6C97925"/>
    <w:multiLevelType w:val="hybridMultilevel"/>
    <w:tmpl w:val="94ECCA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A0217AE"/>
    <w:multiLevelType w:val="hybridMultilevel"/>
    <w:tmpl w:val="44C00E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BAA3051"/>
    <w:multiLevelType w:val="multilevel"/>
    <w:tmpl w:val="953A7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5D4992"/>
    <w:multiLevelType w:val="hybridMultilevel"/>
    <w:tmpl w:val="464A1C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EDC26F6"/>
    <w:multiLevelType w:val="hybridMultilevel"/>
    <w:tmpl w:val="ED6857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71D4040"/>
    <w:multiLevelType w:val="hybridMultilevel"/>
    <w:tmpl w:val="4A02A072"/>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F825914"/>
    <w:multiLevelType w:val="multilevel"/>
    <w:tmpl w:val="418E50DA"/>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3B64ADE"/>
    <w:multiLevelType w:val="hybridMultilevel"/>
    <w:tmpl w:val="BA16901A"/>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10149923">
    <w:abstractNumId w:val="8"/>
  </w:num>
  <w:num w:numId="2" w16cid:durableId="157310494">
    <w:abstractNumId w:val="5"/>
  </w:num>
  <w:num w:numId="3" w16cid:durableId="322971863">
    <w:abstractNumId w:val="9"/>
  </w:num>
  <w:num w:numId="4" w16cid:durableId="1198659763">
    <w:abstractNumId w:val="12"/>
  </w:num>
  <w:num w:numId="5" w16cid:durableId="252980795">
    <w:abstractNumId w:val="10"/>
  </w:num>
  <w:num w:numId="6" w16cid:durableId="1831022441">
    <w:abstractNumId w:val="7"/>
  </w:num>
  <w:num w:numId="7" w16cid:durableId="1574051417">
    <w:abstractNumId w:val="1"/>
  </w:num>
  <w:num w:numId="8" w16cid:durableId="93209499">
    <w:abstractNumId w:val="4"/>
  </w:num>
  <w:num w:numId="9" w16cid:durableId="981036099">
    <w:abstractNumId w:val="0"/>
  </w:num>
  <w:num w:numId="10" w16cid:durableId="1166554616">
    <w:abstractNumId w:val="2"/>
  </w:num>
  <w:num w:numId="11" w16cid:durableId="1839879588">
    <w:abstractNumId w:val="3"/>
  </w:num>
  <w:num w:numId="12" w16cid:durableId="1160392975">
    <w:abstractNumId w:val="6"/>
  </w:num>
  <w:num w:numId="13" w16cid:durableId="1180849453">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cwtLAwNDQ1NjU2MjNR0lEKTi0uzszPAykwMq0FAKdOaTQtAAAA"/>
  </w:docVars>
  <w:rsids>
    <w:rsidRoot w:val="006F1401"/>
    <w:rsid w:val="00005463"/>
    <w:rsid w:val="00005989"/>
    <w:rsid w:val="000202EC"/>
    <w:rsid w:val="00022E6F"/>
    <w:rsid w:val="00024FA3"/>
    <w:rsid w:val="000310DE"/>
    <w:rsid w:val="00032477"/>
    <w:rsid w:val="0003462B"/>
    <w:rsid w:val="00046641"/>
    <w:rsid w:val="00051D36"/>
    <w:rsid w:val="00052F5A"/>
    <w:rsid w:val="00072863"/>
    <w:rsid w:val="00074432"/>
    <w:rsid w:val="0007614D"/>
    <w:rsid w:val="00076ADD"/>
    <w:rsid w:val="000801B0"/>
    <w:rsid w:val="000853DB"/>
    <w:rsid w:val="00090BDC"/>
    <w:rsid w:val="00092A11"/>
    <w:rsid w:val="0009548D"/>
    <w:rsid w:val="0009570D"/>
    <w:rsid w:val="000A3224"/>
    <w:rsid w:val="000A773D"/>
    <w:rsid w:val="000B04D8"/>
    <w:rsid w:val="000B778A"/>
    <w:rsid w:val="000C10FC"/>
    <w:rsid w:val="000C2670"/>
    <w:rsid w:val="000C4ABD"/>
    <w:rsid w:val="000D0510"/>
    <w:rsid w:val="000D09CD"/>
    <w:rsid w:val="000D0D8D"/>
    <w:rsid w:val="000D1E00"/>
    <w:rsid w:val="000D4B57"/>
    <w:rsid w:val="000D5BC5"/>
    <w:rsid w:val="000E05F6"/>
    <w:rsid w:val="000F411D"/>
    <w:rsid w:val="000F426C"/>
    <w:rsid w:val="0010114D"/>
    <w:rsid w:val="00107BE7"/>
    <w:rsid w:val="0011074F"/>
    <w:rsid w:val="001110B8"/>
    <w:rsid w:val="00116B79"/>
    <w:rsid w:val="00123CC9"/>
    <w:rsid w:val="00142BFA"/>
    <w:rsid w:val="001453D2"/>
    <w:rsid w:val="00167278"/>
    <w:rsid w:val="00167F04"/>
    <w:rsid w:val="001815DF"/>
    <w:rsid w:val="00183E1F"/>
    <w:rsid w:val="00184654"/>
    <w:rsid w:val="00190A39"/>
    <w:rsid w:val="00193DB2"/>
    <w:rsid w:val="001946C8"/>
    <w:rsid w:val="001A009D"/>
    <w:rsid w:val="001A261E"/>
    <w:rsid w:val="001A6102"/>
    <w:rsid w:val="001C43BC"/>
    <w:rsid w:val="001D3761"/>
    <w:rsid w:val="001D718D"/>
    <w:rsid w:val="001F34FB"/>
    <w:rsid w:val="00201C06"/>
    <w:rsid w:val="0020353C"/>
    <w:rsid w:val="002045EA"/>
    <w:rsid w:val="00206EFD"/>
    <w:rsid w:val="00211770"/>
    <w:rsid w:val="00213B64"/>
    <w:rsid w:val="0022247F"/>
    <w:rsid w:val="00223AD3"/>
    <w:rsid w:val="002251AF"/>
    <w:rsid w:val="00226183"/>
    <w:rsid w:val="002311E2"/>
    <w:rsid w:val="00244FD9"/>
    <w:rsid w:val="00246326"/>
    <w:rsid w:val="00247AB7"/>
    <w:rsid w:val="0025109B"/>
    <w:rsid w:val="0025126D"/>
    <w:rsid w:val="00253765"/>
    <w:rsid w:val="002606BB"/>
    <w:rsid w:val="00275BDD"/>
    <w:rsid w:val="002A208A"/>
    <w:rsid w:val="002B38B2"/>
    <w:rsid w:val="002C01B0"/>
    <w:rsid w:val="002C314B"/>
    <w:rsid w:val="002C3CE5"/>
    <w:rsid w:val="002E0A1B"/>
    <w:rsid w:val="002F47AA"/>
    <w:rsid w:val="003023CF"/>
    <w:rsid w:val="003169F7"/>
    <w:rsid w:val="00320399"/>
    <w:rsid w:val="003330A1"/>
    <w:rsid w:val="00333F44"/>
    <w:rsid w:val="00352B4B"/>
    <w:rsid w:val="003554E6"/>
    <w:rsid w:val="003624E4"/>
    <w:rsid w:val="00367744"/>
    <w:rsid w:val="003802B6"/>
    <w:rsid w:val="00381F39"/>
    <w:rsid w:val="003845A4"/>
    <w:rsid w:val="00393C87"/>
    <w:rsid w:val="003B1AA9"/>
    <w:rsid w:val="003C098B"/>
    <w:rsid w:val="003C0FFD"/>
    <w:rsid w:val="003C39F1"/>
    <w:rsid w:val="003D05FF"/>
    <w:rsid w:val="003D1FCA"/>
    <w:rsid w:val="003D1FE1"/>
    <w:rsid w:val="003D52B0"/>
    <w:rsid w:val="003E097E"/>
    <w:rsid w:val="003E288B"/>
    <w:rsid w:val="003E73A2"/>
    <w:rsid w:val="003F00B0"/>
    <w:rsid w:val="003F0D19"/>
    <w:rsid w:val="003F2420"/>
    <w:rsid w:val="003F3E15"/>
    <w:rsid w:val="003F79C7"/>
    <w:rsid w:val="00401680"/>
    <w:rsid w:val="004062CC"/>
    <w:rsid w:val="00414B6F"/>
    <w:rsid w:val="00416E50"/>
    <w:rsid w:val="00417515"/>
    <w:rsid w:val="0042094A"/>
    <w:rsid w:val="00424FAE"/>
    <w:rsid w:val="004257F5"/>
    <w:rsid w:val="004369F4"/>
    <w:rsid w:val="00442226"/>
    <w:rsid w:val="00453D16"/>
    <w:rsid w:val="004547C8"/>
    <w:rsid w:val="004608ED"/>
    <w:rsid w:val="0046371D"/>
    <w:rsid w:val="00463982"/>
    <w:rsid w:val="00474D2D"/>
    <w:rsid w:val="00477B0A"/>
    <w:rsid w:val="004915AE"/>
    <w:rsid w:val="00494FAA"/>
    <w:rsid w:val="004C0178"/>
    <w:rsid w:val="004C09B0"/>
    <w:rsid w:val="004C2BBF"/>
    <w:rsid w:val="004C62C5"/>
    <w:rsid w:val="004C7614"/>
    <w:rsid w:val="004D191E"/>
    <w:rsid w:val="004D3016"/>
    <w:rsid w:val="004D3BCB"/>
    <w:rsid w:val="004D46FF"/>
    <w:rsid w:val="004F5C63"/>
    <w:rsid w:val="004F6212"/>
    <w:rsid w:val="00513231"/>
    <w:rsid w:val="00513E67"/>
    <w:rsid w:val="00517137"/>
    <w:rsid w:val="00524760"/>
    <w:rsid w:val="005374A3"/>
    <w:rsid w:val="00542415"/>
    <w:rsid w:val="00544E81"/>
    <w:rsid w:val="005474C1"/>
    <w:rsid w:val="00563AD3"/>
    <w:rsid w:val="005647D4"/>
    <w:rsid w:val="00572955"/>
    <w:rsid w:val="00580C0C"/>
    <w:rsid w:val="00583D57"/>
    <w:rsid w:val="00591C16"/>
    <w:rsid w:val="005952F7"/>
    <w:rsid w:val="005A0B0F"/>
    <w:rsid w:val="005A1B36"/>
    <w:rsid w:val="005A2DAE"/>
    <w:rsid w:val="005A3C83"/>
    <w:rsid w:val="005A3E9C"/>
    <w:rsid w:val="005A4714"/>
    <w:rsid w:val="005A4B63"/>
    <w:rsid w:val="005A5058"/>
    <w:rsid w:val="005A58A7"/>
    <w:rsid w:val="005B4926"/>
    <w:rsid w:val="005B6A4C"/>
    <w:rsid w:val="005D7395"/>
    <w:rsid w:val="005E1540"/>
    <w:rsid w:val="005E35E5"/>
    <w:rsid w:val="005F52D5"/>
    <w:rsid w:val="00603025"/>
    <w:rsid w:val="00605CC7"/>
    <w:rsid w:val="006113D4"/>
    <w:rsid w:val="006174F6"/>
    <w:rsid w:val="006179EF"/>
    <w:rsid w:val="00617B2E"/>
    <w:rsid w:val="00621C58"/>
    <w:rsid w:val="00623C3D"/>
    <w:rsid w:val="0062438E"/>
    <w:rsid w:val="00631316"/>
    <w:rsid w:val="006340E3"/>
    <w:rsid w:val="00635137"/>
    <w:rsid w:val="0064271D"/>
    <w:rsid w:val="00650762"/>
    <w:rsid w:val="006517B6"/>
    <w:rsid w:val="00652D5D"/>
    <w:rsid w:val="006620C4"/>
    <w:rsid w:val="00670E6C"/>
    <w:rsid w:val="00671429"/>
    <w:rsid w:val="006733B8"/>
    <w:rsid w:val="00673D34"/>
    <w:rsid w:val="00675C86"/>
    <w:rsid w:val="0069157E"/>
    <w:rsid w:val="006A4CDB"/>
    <w:rsid w:val="006A69F9"/>
    <w:rsid w:val="006B112F"/>
    <w:rsid w:val="006B52F9"/>
    <w:rsid w:val="006B5CEA"/>
    <w:rsid w:val="006C5374"/>
    <w:rsid w:val="006C7D81"/>
    <w:rsid w:val="006E2249"/>
    <w:rsid w:val="006E273E"/>
    <w:rsid w:val="006E2DBE"/>
    <w:rsid w:val="006E49BA"/>
    <w:rsid w:val="006F1401"/>
    <w:rsid w:val="006F3AC0"/>
    <w:rsid w:val="006F52DA"/>
    <w:rsid w:val="006F627B"/>
    <w:rsid w:val="007117BD"/>
    <w:rsid w:val="0071706D"/>
    <w:rsid w:val="00720068"/>
    <w:rsid w:val="007233ED"/>
    <w:rsid w:val="00724221"/>
    <w:rsid w:val="007247BA"/>
    <w:rsid w:val="00731BDF"/>
    <w:rsid w:val="0073674B"/>
    <w:rsid w:val="007419A6"/>
    <w:rsid w:val="007419C1"/>
    <w:rsid w:val="0074306B"/>
    <w:rsid w:val="00747EC1"/>
    <w:rsid w:val="0075496F"/>
    <w:rsid w:val="00756452"/>
    <w:rsid w:val="00771175"/>
    <w:rsid w:val="00792890"/>
    <w:rsid w:val="00795D45"/>
    <w:rsid w:val="007A621D"/>
    <w:rsid w:val="007A6E23"/>
    <w:rsid w:val="007A7830"/>
    <w:rsid w:val="007A7C69"/>
    <w:rsid w:val="007B24EC"/>
    <w:rsid w:val="007B3E3E"/>
    <w:rsid w:val="007C4F8B"/>
    <w:rsid w:val="007C5A09"/>
    <w:rsid w:val="007D4729"/>
    <w:rsid w:val="007E2BC3"/>
    <w:rsid w:val="007E57D3"/>
    <w:rsid w:val="007F10CD"/>
    <w:rsid w:val="007F2252"/>
    <w:rsid w:val="007F5B60"/>
    <w:rsid w:val="007F7497"/>
    <w:rsid w:val="00800930"/>
    <w:rsid w:val="00802863"/>
    <w:rsid w:val="008077F9"/>
    <w:rsid w:val="00807EDE"/>
    <w:rsid w:val="00812DEF"/>
    <w:rsid w:val="00823095"/>
    <w:rsid w:val="0082404F"/>
    <w:rsid w:val="00835625"/>
    <w:rsid w:val="0084037B"/>
    <w:rsid w:val="008415F3"/>
    <w:rsid w:val="00843183"/>
    <w:rsid w:val="008438AA"/>
    <w:rsid w:val="00845038"/>
    <w:rsid w:val="00847A63"/>
    <w:rsid w:val="00851358"/>
    <w:rsid w:val="008633DB"/>
    <w:rsid w:val="008664D9"/>
    <w:rsid w:val="0087290B"/>
    <w:rsid w:val="00875C75"/>
    <w:rsid w:val="00882FCC"/>
    <w:rsid w:val="008838DE"/>
    <w:rsid w:val="008871A6"/>
    <w:rsid w:val="00891982"/>
    <w:rsid w:val="00891C2A"/>
    <w:rsid w:val="00891F6E"/>
    <w:rsid w:val="00894830"/>
    <w:rsid w:val="008951E9"/>
    <w:rsid w:val="008969CE"/>
    <w:rsid w:val="00897051"/>
    <w:rsid w:val="00897354"/>
    <w:rsid w:val="00897EC3"/>
    <w:rsid w:val="008A39D3"/>
    <w:rsid w:val="008A51F6"/>
    <w:rsid w:val="008B14F5"/>
    <w:rsid w:val="008B583C"/>
    <w:rsid w:val="008B7399"/>
    <w:rsid w:val="008C58AB"/>
    <w:rsid w:val="008C61ED"/>
    <w:rsid w:val="008E03B1"/>
    <w:rsid w:val="00910206"/>
    <w:rsid w:val="0091314E"/>
    <w:rsid w:val="00917DBA"/>
    <w:rsid w:val="00920230"/>
    <w:rsid w:val="0093555E"/>
    <w:rsid w:val="009414AB"/>
    <w:rsid w:val="009477E2"/>
    <w:rsid w:val="00951E10"/>
    <w:rsid w:val="009557F8"/>
    <w:rsid w:val="00961FB6"/>
    <w:rsid w:val="0096226D"/>
    <w:rsid w:val="00965371"/>
    <w:rsid w:val="00965E3B"/>
    <w:rsid w:val="0097275E"/>
    <w:rsid w:val="00973213"/>
    <w:rsid w:val="00973D84"/>
    <w:rsid w:val="0097537E"/>
    <w:rsid w:val="00987F71"/>
    <w:rsid w:val="009926A5"/>
    <w:rsid w:val="009A3012"/>
    <w:rsid w:val="009A3293"/>
    <w:rsid w:val="009A7FB4"/>
    <w:rsid w:val="009B06D6"/>
    <w:rsid w:val="009C270F"/>
    <w:rsid w:val="009C5F90"/>
    <w:rsid w:val="009C60E8"/>
    <w:rsid w:val="009D1547"/>
    <w:rsid w:val="009D4D4B"/>
    <w:rsid w:val="009D7751"/>
    <w:rsid w:val="009D7A1E"/>
    <w:rsid w:val="009E2D7F"/>
    <w:rsid w:val="009E7827"/>
    <w:rsid w:val="009F3833"/>
    <w:rsid w:val="00A01C4A"/>
    <w:rsid w:val="00A033D4"/>
    <w:rsid w:val="00A03DED"/>
    <w:rsid w:val="00A1137B"/>
    <w:rsid w:val="00A13B17"/>
    <w:rsid w:val="00A13C5D"/>
    <w:rsid w:val="00A2087F"/>
    <w:rsid w:val="00A321B2"/>
    <w:rsid w:val="00A32C15"/>
    <w:rsid w:val="00A32EA1"/>
    <w:rsid w:val="00A37CC3"/>
    <w:rsid w:val="00A404DC"/>
    <w:rsid w:val="00A440C9"/>
    <w:rsid w:val="00A47C46"/>
    <w:rsid w:val="00A507AB"/>
    <w:rsid w:val="00A508B9"/>
    <w:rsid w:val="00A5141A"/>
    <w:rsid w:val="00A704F9"/>
    <w:rsid w:val="00A7791F"/>
    <w:rsid w:val="00A938EF"/>
    <w:rsid w:val="00A95D1F"/>
    <w:rsid w:val="00AA156E"/>
    <w:rsid w:val="00AA1DB5"/>
    <w:rsid w:val="00AA1EAE"/>
    <w:rsid w:val="00AA496F"/>
    <w:rsid w:val="00AC05D6"/>
    <w:rsid w:val="00AC7358"/>
    <w:rsid w:val="00AC7C56"/>
    <w:rsid w:val="00AE1C5B"/>
    <w:rsid w:val="00AE3B46"/>
    <w:rsid w:val="00AF23AA"/>
    <w:rsid w:val="00AF7D6B"/>
    <w:rsid w:val="00B00995"/>
    <w:rsid w:val="00B02221"/>
    <w:rsid w:val="00B02C91"/>
    <w:rsid w:val="00B04084"/>
    <w:rsid w:val="00B06DB3"/>
    <w:rsid w:val="00B07B25"/>
    <w:rsid w:val="00B07B96"/>
    <w:rsid w:val="00B10011"/>
    <w:rsid w:val="00B13C96"/>
    <w:rsid w:val="00B23D0E"/>
    <w:rsid w:val="00B24F32"/>
    <w:rsid w:val="00B27D83"/>
    <w:rsid w:val="00B3017D"/>
    <w:rsid w:val="00B35148"/>
    <w:rsid w:val="00B37D9C"/>
    <w:rsid w:val="00B43689"/>
    <w:rsid w:val="00B51E4D"/>
    <w:rsid w:val="00B55D9E"/>
    <w:rsid w:val="00B55DEA"/>
    <w:rsid w:val="00B62118"/>
    <w:rsid w:val="00B63549"/>
    <w:rsid w:val="00B638BF"/>
    <w:rsid w:val="00B63B58"/>
    <w:rsid w:val="00B70580"/>
    <w:rsid w:val="00B726DE"/>
    <w:rsid w:val="00B754CD"/>
    <w:rsid w:val="00B77423"/>
    <w:rsid w:val="00B80F7F"/>
    <w:rsid w:val="00B81947"/>
    <w:rsid w:val="00B86022"/>
    <w:rsid w:val="00B86F1F"/>
    <w:rsid w:val="00B878C1"/>
    <w:rsid w:val="00B92993"/>
    <w:rsid w:val="00B93BF2"/>
    <w:rsid w:val="00BB45BA"/>
    <w:rsid w:val="00BB4BD8"/>
    <w:rsid w:val="00BC13EF"/>
    <w:rsid w:val="00BD3D60"/>
    <w:rsid w:val="00BD3DB9"/>
    <w:rsid w:val="00BD5775"/>
    <w:rsid w:val="00BE0BD9"/>
    <w:rsid w:val="00BE0C63"/>
    <w:rsid w:val="00BF186F"/>
    <w:rsid w:val="00C0015D"/>
    <w:rsid w:val="00C045C6"/>
    <w:rsid w:val="00C058E8"/>
    <w:rsid w:val="00C117B7"/>
    <w:rsid w:val="00C1607A"/>
    <w:rsid w:val="00C176B1"/>
    <w:rsid w:val="00C203DA"/>
    <w:rsid w:val="00C207E7"/>
    <w:rsid w:val="00C20F69"/>
    <w:rsid w:val="00C330A9"/>
    <w:rsid w:val="00C36B7F"/>
    <w:rsid w:val="00C45C41"/>
    <w:rsid w:val="00C46861"/>
    <w:rsid w:val="00C46E5C"/>
    <w:rsid w:val="00C715BB"/>
    <w:rsid w:val="00C71C49"/>
    <w:rsid w:val="00C744DE"/>
    <w:rsid w:val="00C74CCF"/>
    <w:rsid w:val="00CB2B01"/>
    <w:rsid w:val="00CB4973"/>
    <w:rsid w:val="00CB4E2B"/>
    <w:rsid w:val="00CB5E18"/>
    <w:rsid w:val="00CB6924"/>
    <w:rsid w:val="00CC0BFC"/>
    <w:rsid w:val="00CC21E1"/>
    <w:rsid w:val="00CD5CA2"/>
    <w:rsid w:val="00CF3FFA"/>
    <w:rsid w:val="00D0316E"/>
    <w:rsid w:val="00D04903"/>
    <w:rsid w:val="00D06EC3"/>
    <w:rsid w:val="00D06FAB"/>
    <w:rsid w:val="00D14728"/>
    <w:rsid w:val="00D1593C"/>
    <w:rsid w:val="00D17B5E"/>
    <w:rsid w:val="00D17D52"/>
    <w:rsid w:val="00D20502"/>
    <w:rsid w:val="00D20A7F"/>
    <w:rsid w:val="00D440F1"/>
    <w:rsid w:val="00D470A5"/>
    <w:rsid w:val="00D72F28"/>
    <w:rsid w:val="00D74F50"/>
    <w:rsid w:val="00D7559F"/>
    <w:rsid w:val="00D843FF"/>
    <w:rsid w:val="00D847BB"/>
    <w:rsid w:val="00D84F91"/>
    <w:rsid w:val="00D91080"/>
    <w:rsid w:val="00D95CE5"/>
    <w:rsid w:val="00DA6619"/>
    <w:rsid w:val="00DC11AD"/>
    <w:rsid w:val="00DC61A2"/>
    <w:rsid w:val="00DD224E"/>
    <w:rsid w:val="00DD2A89"/>
    <w:rsid w:val="00DD3599"/>
    <w:rsid w:val="00DD4D28"/>
    <w:rsid w:val="00DE0D37"/>
    <w:rsid w:val="00DE158C"/>
    <w:rsid w:val="00DF0526"/>
    <w:rsid w:val="00DF2E43"/>
    <w:rsid w:val="00DF4771"/>
    <w:rsid w:val="00E104DE"/>
    <w:rsid w:val="00E149C1"/>
    <w:rsid w:val="00E213C3"/>
    <w:rsid w:val="00E242A4"/>
    <w:rsid w:val="00E27313"/>
    <w:rsid w:val="00E478DA"/>
    <w:rsid w:val="00E50D2A"/>
    <w:rsid w:val="00E61525"/>
    <w:rsid w:val="00E6247E"/>
    <w:rsid w:val="00E73181"/>
    <w:rsid w:val="00E7732C"/>
    <w:rsid w:val="00E77531"/>
    <w:rsid w:val="00E8113D"/>
    <w:rsid w:val="00E83032"/>
    <w:rsid w:val="00E835CB"/>
    <w:rsid w:val="00E900DE"/>
    <w:rsid w:val="00E92152"/>
    <w:rsid w:val="00E9360C"/>
    <w:rsid w:val="00E947AF"/>
    <w:rsid w:val="00E95E37"/>
    <w:rsid w:val="00EA0CCD"/>
    <w:rsid w:val="00EA1BED"/>
    <w:rsid w:val="00EA7A72"/>
    <w:rsid w:val="00EA7F99"/>
    <w:rsid w:val="00EB00CF"/>
    <w:rsid w:val="00EB47CF"/>
    <w:rsid w:val="00EC03DE"/>
    <w:rsid w:val="00EC276A"/>
    <w:rsid w:val="00EC59E5"/>
    <w:rsid w:val="00ED0E36"/>
    <w:rsid w:val="00ED3FB8"/>
    <w:rsid w:val="00ED5F8F"/>
    <w:rsid w:val="00EF2D8F"/>
    <w:rsid w:val="00F0072B"/>
    <w:rsid w:val="00F06236"/>
    <w:rsid w:val="00F06290"/>
    <w:rsid w:val="00F10C9A"/>
    <w:rsid w:val="00F1179B"/>
    <w:rsid w:val="00F11F64"/>
    <w:rsid w:val="00F15A88"/>
    <w:rsid w:val="00F16B9F"/>
    <w:rsid w:val="00F24ED0"/>
    <w:rsid w:val="00F256FD"/>
    <w:rsid w:val="00F31D23"/>
    <w:rsid w:val="00F4029B"/>
    <w:rsid w:val="00F4427B"/>
    <w:rsid w:val="00F56F92"/>
    <w:rsid w:val="00F716F2"/>
    <w:rsid w:val="00F807DE"/>
    <w:rsid w:val="00F877EA"/>
    <w:rsid w:val="00F87A81"/>
    <w:rsid w:val="00F90A1E"/>
    <w:rsid w:val="00F928D0"/>
    <w:rsid w:val="00F95B1D"/>
    <w:rsid w:val="00F966F6"/>
    <w:rsid w:val="00FA3BB2"/>
    <w:rsid w:val="00FC3A0D"/>
    <w:rsid w:val="00FC4503"/>
    <w:rsid w:val="00FD3ED6"/>
    <w:rsid w:val="00FD5A5D"/>
    <w:rsid w:val="00FD6506"/>
    <w:rsid w:val="00FE294A"/>
    <w:rsid w:val="00FE6059"/>
    <w:rsid w:val="00FF1935"/>
    <w:rsid w:val="00FF3B60"/>
    <w:rsid w:val="00FF6B80"/>
    <w:rsid w:val="00FF6F00"/>
  </w:rsids>
  <m:mathPr>
    <m:mathFont m:val="Cambria Math"/>
    <m:brkBin m:val="before"/>
    <m:brkBinSub m:val="--"/>
    <m:smallFrac/>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03BB6"/>
  <w15:docId w15:val="{9174BB3E-B720-4B03-9539-A5C7F8425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17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5109B"/>
    <w:pPr>
      <w:keepNext/>
      <w:keepLines/>
      <w:spacing w:before="240" w:after="0"/>
      <w:outlineLvl w:val="0"/>
    </w:pPr>
    <w:rPr>
      <w:rFonts w:eastAsiaTheme="majorEastAsia" w:cstheme="majorBidi"/>
      <w:b/>
      <w:color w:val="000000" w:themeColor="text1"/>
      <w:sz w:val="28"/>
      <w:szCs w:val="32"/>
      <w:lang w:val="en-US"/>
    </w:rPr>
  </w:style>
  <w:style w:type="paragraph" w:styleId="Heading2">
    <w:name w:val="heading 2"/>
    <w:basedOn w:val="Normal"/>
    <w:next w:val="Normal"/>
    <w:link w:val="Heading2Char"/>
    <w:uiPriority w:val="99"/>
    <w:unhideWhenUsed/>
    <w:qFormat/>
    <w:rsid w:val="00DD2A89"/>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9"/>
    <w:qFormat/>
    <w:rsid w:val="00E8113D"/>
    <w:pPr>
      <w:widowControl w:val="0"/>
      <w:autoSpaceDE w:val="0"/>
      <w:autoSpaceDN w:val="0"/>
      <w:adjustRightInd w:val="0"/>
      <w:spacing w:after="0" w:line="240" w:lineRule="auto"/>
      <w:jc w:val="left"/>
      <w:outlineLvl w:val="2"/>
    </w:pPr>
    <w:rPr>
      <w:rFonts w:ascii="Courier New" w:eastAsiaTheme="minorEastAsia" w:hAnsi="Courier New" w:cs="Courier New"/>
      <w:b/>
      <w:bCs/>
      <w:color w:val="000000"/>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09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9"/>
    <w:rsid w:val="00DD2A89"/>
    <w:rPr>
      <w:rFonts w:ascii="Times New Roman" w:eastAsiaTheme="majorEastAsia" w:hAnsi="Times New Roman" w:cstheme="majorBidi"/>
      <w:b/>
      <w:color w:val="000000" w:themeColor="text1"/>
      <w:sz w:val="26"/>
      <w:szCs w:val="26"/>
      <w:lang w:val="en-GB"/>
    </w:rPr>
  </w:style>
  <w:style w:type="paragraph" w:styleId="TOCHeading">
    <w:name w:val="TOC Heading"/>
    <w:basedOn w:val="Heading1"/>
    <w:next w:val="Normal"/>
    <w:uiPriority w:val="39"/>
    <w:unhideWhenUsed/>
    <w:qFormat/>
    <w:rsid w:val="008415F3"/>
    <w:pPr>
      <w:spacing w:line="259" w:lineRule="auto"/>
      <w:jc w:val="left"/>
      <w:outlineLvl w:val="9"/>
    </w:pPr>
    <w:rPr>
      <w:rFonts w:asciiTheme="majorHAnsi" w:hAnsiTheme="majorHAnsi"/>
      <w:b w:val="0"/>
      <w:color w:val="2E74B5" w:themeColor="accent1" w:themeShade="BF"/>
      <w:sz w:val="32"/>
    </w:rPr>
  </w:style>
  <w:style w:type="paragraph" w:styleId="Header">
    <w:name w:val="header"/>
    <w:basedOn w:val="Normal"/>
    <w:link w:val="HeaderChar"/>
    <w:uiPriority w:val="99"/>
    <w:unhideWhenUsed/>
    <w:rsid w:val="00792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890"/>
    <w:rPr>
      <w:rFonts w:ascii="Times New Roman" w:hAnsi="Times New Roman"/>
      <w:sz w:val="24"/>
      <w:lang w:val="en-GB"/>
    </w:rPr>
  </w:style>
  <w:style w:type="paragraph" w:styleId="Footer">
    <w:name w:val="footer"/>
    <w:basedOn w:val="Normal"/>
    <w:link w:val="FooterChar"/>
    <w:uiPriority w:val="99"/>
    <w:unhideWhenUsed/>
    <w:rsid w:val="00792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890"/>
    <w:rPr>
      <w:rFonts w:ascii="Times New Roman" w:hAnsi="Times New Roman"/>
      <w:sz w:val="24"/>
      <w:lang w:val="en-GB"/>
    </w:rPr>
  </w:style>
  <w:style w:type="paragraph" w:styleId="ListParagraph">
    <w:name w:val="List Paragraph"/>
    <w:basedOn w:val="Normal"/>
    <w:uiPriority w:val="34"/>
    <w:qFormat/>
    <w:rsid w:val="00FA3BB2"/>
    <w:pPr>
      <w:ind w:left="720"/>
      <w:contextualSpacing/>
    </w:pPr>
  </w:style>
  <w:style w:type="paragraph" w:styleId="TOC1">
    <w:name w:val="toc 1"/>
    <w:basedOn w:val="Normal"/>
    <w:next w:val="Normal"/>
    <w:autoRedefine/>
    <w:uiPriority w:val="39"/>
    <w:unhideWhenUsed/>
    <w:rsid w:val="0062438E"/>
    <w:pPr>
      <w:spacing w:after="100"/>
    </w:pPr>
  </w:style>
  <w:style w:type="character" w:styleId="Hyperlink">
    <w:name w:val="Hyperlink"/>
    <w:basedOn w:val="DefaultParagraphFont"/>
    <w:uiPriority w:val="99"/>
    <w:unhideWhenUsed/>
    <w:rsid w:val="0062438E"/>
    <w:rPr>
      <w:color w:val="0563C1" w:themeColor="hyperlink"/>
      <w:u w:val="single"/>
    </w:rPr>
  </w:style>
  <w:style w:type="paragraph" w:styleId="FootnoteText">
    <w:name w:val="footnote text"/>
    <w:basedOn w:val="Normal"/>
    <w:link w:val="FootnoteTextChar"/>
    <w:uiPriority w:val="99"/>
    <w:semiHidden/>
    <w:unhideWhenUsed/>
    <w:rsid w:val="00B621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2118"/>
    <w:rPr>
      <w:rFonts w:ascii="Times New Roman" w:hAnsi="Times New Roman"/>
      <w:sz w:val="20"/>
      <w:szCs w:val="20"/>
      <w:lang w:val="en-GB"/>
    </w:rPr>
  </w:style>
  <w:style w:type="character" w:styleId="FootnoteReference">
    <w:name w:val="footnote reference"/>
    <w:basedOn w:val="DefaultParagraphFont"/>
    <w:uiPriority w:val="99"/>
    <w:semiHidden/>
    <w:unhideWhenUsed/>
    <w:rsid w:val="00B62118"/>
    <w:rPr>
      <w:vertAlign w:val="superscript"/>
    </w:rPr>
  </w:style>
  <w:style w:type="paragraph" w:styleId="BalloonText">
    <w:name w:val="Balloon Text"/>
    <w:basedOn w:val="Normal"/>
    <w:link w:val="BalloonTextChar"/>
    <w:uiPriority w:val="99"/>
    <w:semiHidden/>
    <w:unhideWhenUsed/>
    <w:rsid w:val="000310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10DE"/>
    <w:rPr>
      <w:rFonts w:ascii="Tahoma" w:hAnsi="Tahoma" w:cs="Tahoma"/>
      <w:sz w:val="16"/>
      <w:szCs w:val="16"/>
      <w:lang w:val="en-GB"/>
    </w:rPr>
  </w:style>
  <w:style w:type="paragraph" w:styleId="NormalWeb">
    <w:name w:val="Normal (Web)"/>
    <w:basedOn w:val="Normal"/>
    <w:uiPriority w:val="99"/>
    <w:semiHidden/>
    <w:unhideWhenUsed/>
    <w:rsid w:val="004D46FF"/>
    <w:pPr>
      <w:spacing w:before="100" w:beforeAutospacing="1" w:after="100" w:afterAutospacing="1" w:line="240" w:lineRule="auto"/>
      <w:jc w:val="left"/>
    </w:pPr>
    <w:rPr>
      <w:rFonts w:eastAsia="Times New Roman" w:cs="Times New Roman"/>
      <w:szCs w:val="24"/>
      <w:lang w:val="en-IN" w:eastAsia="en-IN" w:bidi="hi-IN"/>
    </w:rPr>
  </w:style>
  <w:style w:type="character" w:styleId="Strong">
    <w:name w:val="Strong"/>
    <w:basedOn w:val="DefaultParagraphFont"/>
    <w:uiPriority w:val="22"/>
    <w:qFormat/>
    <w:rsid w:val="004D46FF"/>
    <w:rPr>
      <w:b/>
      <w:bCs/>
    </w:rPr>
  </w:style>
  <w:style w:type="paragraph" w:styleId="TOC2">
    <w:name w:val="toc 2"/>
    <w:basedOn w:val="Normal"/>
    <w:next w:val="Normal"/>
    <w:autoRedefine/>
    <w:uiPriority w:val="39"/>
    <w:unhideWhenUsed/>
    <w:rsid w:val="00835625"/>
    <w:pPr>
      <w:spacing w:after="100"/>
      <w:ind w:left="240"/>
    </w:pPr>
  </w:style>
  <w:style w:type="character" w:styleId="Emphasis">
    <w:name w:val="Emphasis"/>
    <w:basedOn w:val="DefaultParagraphFont"/>
    <w:uiPriority w:val="20"/>
    <w:qFormat/>
    <w:rsid w:val="00891F6E"/>
    <w:rPr>
      <w:i/>
      <w:iCs/>
    </w:rPr>
  </w:style>
  <w:style w:type="table" w:styleId="TableGrid">
    <w:name w:val="Table Grid"/>
    <w:basedOn w:val="TableNormal"/>
    <w:uiPriority w:val="39"/>
    <w:rsid w:val="00951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9"/>
    <w:rsid w:val="00E8113D"/>
    <w:rPr>
      <w:rFonts w:ascii="Courier New" w:eastAsiaTheme="minorEastAsia" w:hAnsi="Courier New" w:cs="Courier New"/>
      <w:b/>
      <w:bCs/>
      <w:color w:val="000000"/>
      <w:sz w:val="26"/>
      <w:szCs w:val="26"/>
    </w:rPr>
  </w:style>
  <w:style w:type="character" w:styleId="FollowedHyperlink">
    <w:name w:val="FollowedHyperlink"/>
    <w:basedOn w:val="DefaultParagraphFont"/>
    <w:uiPriority w:val="99"/>
    <w:semiHidden/>
    <w:unhideWhenUsed/>
    <w:rsid w:val="00167F04"/>
    <w:rPr>
      <w:color w:val="954F72" w:themeColor="followedHyperlink"/>
      <w:u w:val="single"/>
    </w:rPr>
  </w:style>
  <w:style w:type="character" w:styleId="UnresolvedMention">
    <w:name w:val="Unresolved Mention"/>
    <w:basedOn w:val="DefaultParagraphFont"/>
    <w:uiPriority w:val="99"/>
    <w:semiHidden/>
    <w:unhideWhenUsed/>
    <w:rsid w:val="00E24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02155">
      <w:bodyDiv w:val="1"/>
      <w:marLeft w:val="0"/>
      <w:marRight w:val="0"/>
      <w:marTop w:val="0"/>
      <w:marBottom w:val="0"/>
      <w:divBdr>
        <w:top w:val="none" w:sz="0" w:space="0" w:color="auto"/>
        <w:left w:val="none" w:sz="0" w:space="0" w:color="auto"/>
        <w:bottom w:val="none" w:sz="0" w:space="0" w:color="auto"/>
        <w:right w:val="none" w:sz="0" w:space="0" w:color="auto"/>
      </w:divBdr>
    </w:div>
    <w:div w:id="88544034">
      <w:bodyDiv w:val="1"/>
      <w:marLeft w:val="0"/>
      <w:marRight w:val="0"/>
      <w:marTop w:val="0"/>
      <w:marBottom w:val="0"/>
      <w:divBdr>
        <w:top w:val="none" w:sz="0" w:space="0" w:color="auto"/>
        <w:left w:val="none" w:sz="0" w:space="0" w:color="auto"/>
        <w:bottom w:val="none" w:sz="0" w:space="0" w:color="auto"/>
        <w:right w:val="none" w:sz="0" w:space="0" w:color="auto"/>
      </w:divBdr>
    </w:div>
    <w:div w:id="980379264">
      <w:bodyDiv w:val="1"/>
      <w:marLeft w:val="0"/>
      <w:marRight w:val="0"/>
      <w:marTop w:val="0"/>
      <w:marBottom w:val="0"/>
      <w:divBdr>
        <w:top w:val="none" w:sz="0" w:space="0" w:color="auto"/>
        <w:left w:val="none" w:sz="0" w:space="0" w:color="auto"/>
        <w:bottom w:val="none" w:sz="0" w:space="0" w:color="auto"/>
        <w:right w:val="none" w:sz="0" w:space="0" w:color="auto"/>
      </w:divBdr>
    </w:div>
    <w:div w:id="1272787759">
      <w:bodyDiv w:val="1"/>
      <w:marLeft w:val="0"/>
      <w:marRight w:val="0"/>
      <w:marTop w:val="0"/>
      <w:marBottom w:val="0"/>
      <w:divBdr>
        <w:top w:val="none" w:sz="0" w:space="0" w:color="auto"/>
        <w:left w:val="none" w:sz="0" w:space="0" w:color="auto"/>
        <w:bottom w:val="none" w:sz="0" w:space="0" w:color="auto"/>
        <w:right w:val="none" w:sz="0" w:space="0" w:color="auto"/>
      </w:divBdr>
    </w:div>
    <w:div w:id="1415593239">
      <w:bodyDiv w:val="1"/>
      <w:marLeft w:val="0"/>
      <w:marRight w:val="0"/>
      <w:marTop w:val="0"/>
      <w:marBottom w:val="0"/>
      <w:divBdr>
        <w:top w:val="none" w:sz="0" w:space="0" w:color="auto"/>
        <w:left w:val="none" w:sz="0" w:space="0" w:color="auto"/>
        <w:bottom w:val="none" w:sz="0" w:space="0" w:color="auto"/>
        <w:right w:val="none" w:sz="0" w:space="0" w:color="auto"/>
      </w:divBdr>
    </w:div>
    <w:div w:id="1506432598">
      <w:bodyDiv w:val="1"/>
      <w:marLeft w:val="0"/>
      <w:marRight w:val="0"/>
      <w:marTop w:val="0"/>
      <w:marBottom w:val="0"/>
      <w:divBdr>
        <w:top w:val="none" w:sz="0" w:space="0" w:color="auto"/>
        <w:left w:val="none" w:sz="0" w:space="0" w:color="auto"/>
        <w:bottom w:val="none" w:sz="0" w:space="0" w:color="auto"/>
        <w:right w:val="none" w:sz="0" w:space="0" w:color="auto"/>
      </w:divBdr>
    </w:div>
    <w:div w:id="207573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hyperlink" Target="https://www.ncbi.nlm.nih.gov/pmc/articles/PMC6857391/" TargetMode="External"/><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12" Type="http://schemas.openxmlformats.org/officeDocument/2006/relationships/hyperlink" Target="http://www.jised.com/PDF/JISED-2021-42-12-25.pdf" TargetMode="External"/><Relationship Id="rId16" Type="http://schemas.openxmlformats.org/officeDocument/2006/relationships/image" Target="media/image9.png"/><Relationship Id="rId107" Type="http://schemas.openxmlformats.org/officeDocument/2006/relationships/hyperlink" Target="http://repository.out.ac.tz/3285/" TargetMode="Externa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hyperlink" Target="https://link.springer.com/article/10.1007/s12144-017-9768-4" TargetMode="External"/><Relationship Id="rId123" Type="http://schemas.openxmlformats.org/officeDocument/2006/relationships/hyperlink" Target="https://www.academia.edu/download/60537590/ImpactofFringeBenefitsonEmployeePerformanceAStudyofNascoGroupJosPlateau220190909-80586-13tv089.pdf" TargetMode="External"/><Relationship Id="rId5" Type="http://schemas.openxmlformats.org/officeDocument/2006/relationships/webSettings" Target="webSettings.xml"/><Relationship Id="rId90" Type="http://schemas.openxmlformats.org/officeDocument/2006/relationships/footer" Target="footer1.xml"/><Relationship Id="rId95" Type="http://schemas.openxmlformats.org/officeDocument/2006/relationships/hyperlink" Target="https://journals.sagepub.com/doi/pdf/10.1177/1609406919874596"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hyperlink" Target="https://pubs.aeaweb.org/doi/pdf/10.1257/jep.35.1.51" TargetMode="External"/><Relationship Id="rId118" Type="http://schemas.openxmlformats.org/officeDocument/2006/relationships/hyperlink" Target="https://e-tarjome.com/storage/panel/fileuploads/2019-06-17/1560743599_E11323-e-tarjome.pdf" TargetMode="External"/><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hyperlink" Target="http://myscholar.umk.edu.my/bitstream/123456789/3013/2/Ebook%20Insights%20into%20Economics%20and%20Management%20Vol.%207.pdf" TargetMode="External"/><Relationship Id="rId108" Type="http://schemas.openxmlformats.org/officeDocument/2006/relationships/hyperlink" Target="https://www.gijmss.com.ng/index.php/gijmss/article/view/81" TargetMode="External"/><Relationship Id="rId124" Type="http://schemas.openxmlformats.org/officeDocument/2006/relationships/footer" Target="footer2.xml"/><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hyperlink" Target="https://www.emerald.com/insight/content/doi/10.1108/IJQSS-02-2020-0016/full/html" TargetMode="External"/><Relationship Id="rId96" Type="http://schemas.openxmlformats.org/officeDocument/2006/relationships/hyperlink" Target="https://www.academia.edu/download/72924723/1021833ijaas201911003.pdf"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hyperlink" Target="https://ejournal.unsrat.ac.id/v3/index.php/emba/article/download/22349/22032" TargetMode="External"/><Relationship Id="rId119" Type="http://schemas.openxmlformats.org/officeDocument/2006/relationships/hyperlink" Target="https://link.springer.com/article/10.1007/s10869-018-09613-8" TargetMode="External"/><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yperlink" Target="http://dspace.vnbrims.org:13000/jspui/bitstream/123456789/4666/1/RESEARCH%20METHODOLOGY%20TOOLS%20AND%20TECHNIQUES.pdf" TargetMode="Externa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hyperlink" Target="http://www.ajmbsjournal.com/uploads/1/2/7/5/127551902/20042020-ajmbs-20-28.pdf" TargetMode="External"/><Relationship Id="rId104" Type="http://schemas.openxmlformats.org/officeDocument/2006/relationships/hyperlink" Target="https://www.researchgate.net/profile/Aida-Mehrad/publication/340982953_Evaluation_of_Academic_Staff_Job_Satisfaction_at_Malaysian_Universities_in_the_Context_of_Herzberg's_Motivation-Hygiene_Theory/links/5ea869b5299bf18b95820e10/Evaluation-of-Academic-Staff-Job-Satisfaction-at-Malaysian-Universities-in-the-Context-of-Herzbergs-Motivation-Hygiene-Theory.pdf" TargetMode="External"/><Relationship Id="rId120" Type="http://schemas.openxmlformats.org/officeDocument/2006/relationships/hyperlink" Target="https://agebj.org/index.php/agebj/article/download/26/17"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hyperlink" Target="https://www.academia.edu/download/60221688/63_TheImpact20190806-46065-cspdn9.pdf" TargetMode="Externa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hyperlink" Target="https://www.davidpublisher.com/Public/uploads/Contribute/63c8ac817a47d.pdf" TargetMode="External"/><Relationship Id="rId115" Type="http://schemas.openxmlformats.org/officeDocument/2006/relationships/hyperlink" Target="https://www.diva-portal.org/smash/record.jsf?pid=diva2:1511121" TargetMode="External"/><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hyperlink" Target="http://hmjournals.com/journal/index.php/JNRPSP/article/view/93" TargetMode="External"/><Relationship Id="rId105" Type="http://schemas.openxmlformats.org/officeDocument/2006/relationships/hyperlink" Target="https://www.nkrgacw.org/nkr%20econtent/nutrition%20and%20dietetics/PG/II.M.Sc%20N&amp;D/BookResearchMethodology.pdf"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hyperlink" Target="http://www.sgojahds.com/index.php/SGOJAHDS/article/view/427" TargetMode="External"/><Relationship Id="rId98" Type="http://schemas.openxmlformats.org/officeDocument/2006/relationships/hyperlink" Target="https://readersinsight.net/jrp/article/view/949" TargetMode="External"/><Relationship Id="rId121" Type="http://schemas.openxmlformats.org/officeDocument/2006/relationships/hyperlink" Target="https://link.springer.com/article/10.1007/s11186-019-09345-5"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hyperlink" Target="https://books.google.com/books?hl=en&amp;lr=&amp;id=eqf8DwAAQBAJ&amp;oi=fnd&amp;pg=PA27&amp;dq=data+collection+in+research+methodology+&amp;ots=cKU-7_caUf&amp;sig=EB0OzM6OgtHgdxB1Faz6NKs5Tm4"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hyperlink" Target="https://dspace.cuni.cz/handle/20.500.11956/117975" TargetMode="Externa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hyperlink" Target="https://www.scirp.org/journal/paperinformation.aspx?paperid=115485" TargetMode="Externa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hyperlink" Target="https://papers.ssrn.com/sol3/papers.cfm?abstract_id=3708935" TargetMode="External"/><Relationship Id="rId99" Type="http://schemas.openxmlformats.org/officeDocument/2006/relationships/hyperlink" Target="http://repository.universitasbumigora.ac.id/2217/1908/2019%20The%20Handbook%20of%20Research%20Synthesis%20and%20Meta-Analysis%20by%20Harris%20Cooper%2C%20Larry%20V.%20Hedges%2C%20Jeffrey%20C.s%20Valentine.pdf" TargetMode="External"/><Relationship Id="rId101" Type="http://schemas.openxmlformats.org/officeDocument/2006/relationships/hyperlink" Target="https://www.sciencedirect.com/science/article/pii/S0277953621008558" TargetMode="External"/><Relationship Id="rId122" Type="http://schemas.openxmlformats.org/officeDocument/2006/relationships/hyperlink" Target="https://www.academia.edu/download/64014115/Customer%20loyalty%20in%20the%20fast%20food%20(1).pdf"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075729C-5C45-41A3-A90C-31584AE4E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107</Pages>
  <Words>21820</Words>
  <Characters>124375</Characters>
  <Application>Microsoft Office Word</Application>
  <DocSecurity>0</DocSecurity>
  <Lines>1036</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shamil thuppath</dc:creator>
  <cp:lastModifiedBy>fabin j</cp:lastModifiedBy>
  <cp:revision>2</cp:revision>
  <dcterms:created xsi:type="dcterms:W3CDTF">2023-06-15T13:44:00Z</dcterms:created>
  <dcterms:modified xsi:type="dcterms:W3CDTF">2023-06-15T13:44:00Z</dcterms:modified>
</cp:coreProperties>
</file>