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before="0" w:line="288" w:lineRule="auto"/>
        <w:jc w:val="center"/>
        <w:rPr>
          <w:rFonts w:ascii="Roboto" w:cs="Roboto" w:eastAsia="Roboto" w:hAnsi="Roboto"/>
          <w:color w:val="000a0f"/>
          <w:sz w:val="24"/>
          <w:szCs w:val="24"/>
          <w:u w:val="single"/>
        </w:rPr>
      </w:pPr>
      <w:bookmarkStart w:colFirst="0" w:colLast="0" w:name="_ljpdml35om2p" w:id="0"/>
      <w:bookmarkEnd w:id="0"/>
      <w:r w:rsidDel="00000000" w:rsidR="00000000" w:rsidRPr="00000000">
        <w:fldChar w:fldCharType="begin"/>
        <w:instrText xml:space="preserve"> HYPERLINK "https://moodle.uwtsd.ac.uk/course/view.php?id=8815" </w:instrText>
        <w:fldChar w:fldCharType="separate"/>
      </w:r>
      <w:r w:rsidDel="00000000" w:rsidR="00000000" w:rsidRPr="00000000">
        <w:rPr>
          <w:rFonts w:ascii="Roboto" w:cs="Roboto" w:eastAsia="Roboto" w:hAnsi="Roboto"/>
          <w:color w:val="000a0f"/>
          <w:sz w:val="24"/>
          <w:szCs w:val="24"/>
          <w:u w:val="single"/>
          <w:rtl w:val="0"/>
        </w:rPr>
        <w:t xml:space="preserve">Sustainable Journeys (BMOE5006)</w:t>
      </w:r>
    </w:p>
    <w:p w:rsidR="00000000" w:rsidDel="00000000" w:rsidP="00000000" w:rsidRDefault="00000000" w:rsidRPr="00000000" w14:paraId="00000002">
      <w:pPr>
        <w:pStyle w:val="Heading1"/>
        <w:keepNext w:val="0"/>
        <w:keepLines w:val="0"/>
        <w:spacing w:before="0" w:line="288" w:lineRule="auto"/>
        <w:jc w:val="center"/>
        <w:rPr>
          <w:color w:val="000a0f"/>
          <w:sz w:val="25"/>
          <w:szCs w:val="25"/>
          <w:u w:val="single"/>
        </w:rPr>
      </w:pPr>
      <w:bookmarkStart w:colFirst="0" w:colLast="0" w:name="_yefevtkm9w4n" w:id="1"/>
      <w:bookmarkEnd w:id="1"/>
      <w:r w:rsidDel="00000000" w:rsidR="00000000" w:rsidRPr="00000000">
        <w:fldChar w:fldCharType="end"/>
      </w:r>
      <w:r w:rsidDel="00000000" w:rsidR="00000000" w:rsidRPr="00000000">
        <w:rPr>
          <w:sz w:val="25"/>
          <w:szCs w:val="25"/>
          <w:u w:val="single"/>
          <w:rtl w:val="0"/>
        </w:rPr>
        <w:t xml:space="preserve"> - Submission Form</w:t>
      </w:r>
      <w:r w:rsidDel="00000000" w:rsidR="00000000" w:rsidRPr="00000000">
        <w:fldChar w:fldCharType="begin"/>
        <w:instrText xml:space="preserve"> HYPERLINK "https://moodle.uwtsd.ac.uk/course/view.php?id=8816" </w:instrText>
        <w:fldChar w:fldCharType="separat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left"/>
        <w:rPr>
          <w:b w:val="1"/>
          <w:sz w:val="26"/>
          <w:szCs w:val="26"/>
        </w:rPr>
      </w:pPr>
      <w:r w:rsidDel="00000000" w:rsidR="00000000" w:rsidRPr="00000000">
        <w:fldChar w:fldCharType="end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360.0" w:type="dxa"/>
        <w:jc w:val="center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680"/>
        <w:gridCol w:w="4680"/>
        <w:tblGridChange w:id="0">
          <w:tblGrid>
            <w:gridCol w:w="4680"/>
            <w:gridCol w:w="468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Student Name: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Joshua Knight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Student Number: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2101296</w:t>
            </w:r>
          </w:p>
        </w:tc>
      </w:tr>
      <w:tr>
        <w:trPr>
          <w:cantSplit w:val="0"/>
          <w:trHeight w:val="492.978515625" w:hRule="atLeast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Assessment Name: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spacing w:after="120" w:line="240" w:lineRule="auto"/>
              <w:jc w:val="both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Presentation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Assessment Number: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Assessment Link: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hyperlink r:id="rId6">
              <w:r w:rsidDel="00000000" w:rsidR="00000000" w:rsidRPr="00000000">
                <w:rPr>
                  <w:color w:val="1155cc"/>
                  <w:sz w:val="20"/>
                  <w:szCs w:val="20"/>
                  <w:u w:val="single"/>
                  <w:rtl w:val="0"/>
                </w:rPr>
                <w:t xml:space="preserve">https://youtu.be/Lx5ZXuRGS8o</w:t>
              </w:r>
            </w:hyperlink>
            <w:r w:rsidDel="00000000" w:rsidR="00000000" w:rsidRPr="00000000">
              <w:rPr>
                <w:sz w:val="20"/>
                <w:szCs w:val="20"/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0F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b w:val="1"/>
          <w:sz w:val="26"/>
          <w:szCs w:val="26"/>
          <w:rtl w:val="0"/>
        </w:rPr>
        <w:t xml:space="preserve">References</w:t>
      </w:r>
    </w:p>
    <w:p w:rsidR="00000000" w:rsidDel="00000000" w:rsidP="00000000" w:rsidRDefault="00000000" w:rsidRPr="00000000" w14:paraId="00000014">
      <w:pPr>
        <w:spacing w:after="240" w:before="240"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240" w:before="240"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Purvis, B. and Mao, Y. and Robinson, D. (2018) ‘Three pillars of sustainability: in search of conceptual origins’ Sustainability science, 14(3), pp.681-695</w:t>
      </w:r>
    </w:p>
    <w:p w:rsidR="00000000" w:rsidDel="00000000" w:rsidP="00000000" w:rsidRDefault="00000000" w:rsidRPr="00000000" w14:paraId="00000016">
      <w:pPr>
        <w:spacing w:after="240" w:before="240" w:line="276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Ana Rodrigues. (2021). </w:t>
      </w:r>
      <w:r w:rsidDel="00000000" w:rsidR="00000000" w:rsidRPr="00000000">
        <w:rPr>
          <w:i w:val="1"/>
          <w:sz w:val="20"/>
          <w:szCs w:val="20"/>
          <w:rtl w:val="0"/>
        </w:rPr>
        <w:t xml:space="preserve">Is there any hierarchy among the three pillars of sustainability (environmental, social, and economic)?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Quora. Last Updated: 2021. Available at: </w:t>
      </w:r>
      <w:hyperlink r:id="rId7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https://www.quora.com/Is-there-any-hierarchy-among-the-three-pillars-of-sustainability-environmenta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l [Accessed 10 May 2023].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240" w:lineRule="auto"/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sz w:val="18"/>
          <w:szCs w:val="1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center"/>
        <w:rPr>
          <w:b w:val="1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Lx5ZXuRGS8o" TargetMode="External"/><Relationship Id="rId7" Type="http://schemas.openxmlformats.org/officeDocument/2006/relationships/hyperlink" Target="https://www.quora.com/Is-there-any-hierarchy-among-the-three-pillars-of-sustainability-environmenta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