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82249843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6B849EB5" w14:textId="05F5A84A" w:rsidR="00275CF2" w:rsidRDefault="00C160B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0B32382" wp14:editId="3FFF05C2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390525</wp:posOffset>
                    </wp:positionV>
                    <wp:extent cx="5667375" cy="2743200"/>
                    <wp:effectExtent l="0" t="0" r="9525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667375" cy="274320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B8CFCF7" w14:textId="30E705F0" w:rsidR="00275CF2" w:rsidRPr="002C6402" w:rsidRDefault="006823B2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75CF2" w:rsidRPr="002C6402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PROBLEM-SOLVING AND DECISION MAKING-BMSW 4004</w:t>
                                    </w:r>
                                    <w:r w:rsidR="005E7213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_BIRM</w:t>
                                    </w:r>
                                    <w:r w:rsidR="00723BA7" w:rsidRPr="002C6402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r w:rsidR="000977AF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 xml:space="preserve">                    </w:t>
                                    </w:r>
                                    <w:r w:rsidR="00723BA7" w:rsidRPr="002C6402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r w:rsidR="00275CF2" w:rsidRPr="002C6402"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Lecture name - Chijioka Uba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20B32382" id="Rectangle 467" o:spid="_x0000_s1026" style="position:absolute;margin-left:395.05pt;margin-top:30.75pt;width:446.25pt;height:3in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" fillcolor="#242852 [3215]" stroked="f" strokeweight="1pt">
                    <v:textbox inset="14.4pt,14.4pt,14.4pt,28.8pt">
                      <w:txbxContent>
                        <w:p w14:paraId="6B8CFCF7" w14:textId="30E705F0" w:rsidR="00275CF2" w:rsidRPr="002C6402" w:rsidRDefault="006823B2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275CF2" w:rsidRPr="002C6402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>PROBLEM-SOLVING AND DECISION MAKING-BMSW 4004</w:t>
                              </w:r>
                              <w:r w:rsidR="005E7213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>_BIRM</w:t>
                              </w:r>
                              <w:r w:rsidR="00723BA7" w:rsidRPr="002C6402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r w:rsidR="000977AF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 xml:space="preserve">                    </w:t>
                              </w:r>
                              <w:r w:rsidR="00723BA7" w:rsidRPr="002C6402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r w:rsidR="00275CF2" w:rsidRPr="002C6402"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>Lecture name - Chijioka Uba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71564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9BC3E72" wp14:editId="1E92C95C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342900</wp:posOffset>
                    </wp:positionV>
                    <wp:extent cx="6067425" cy="7040880"/>
                    <wp:effectExtent l="0" t="0" r="28575" b="20955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067425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2EAA65A" id="Rectangle 468" o:spid="_x0000_s1026" style="position:absolute;margin-left:0;margin-top:27pt;width:477.75pt;height:554.4pt;z-index:251659264;visibility:visible;mso-wrap-style:square;mso-width-percent:0;mso-height-percent:70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7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" fillcolor="white [3212]" strokecolor="#0e56c3 [1614]" strokeweight="1.25pt">
                    <w10:wrap anchorx="margin" anchory="page"/>
                  </v:rect>
                </w:pict>
              </mc:Fallback>
            </mc:AlternateContent>
          </w:r>
          <w:r w:rsidR="00275C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B95DE84" wp14:editId="2084EFB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105EE1F" w14:textId="77777777" w:rsidR="00275CF2" w:rsidRDefault="00275CF2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B95DE84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dfef [660]" stroked="f" strokeweight="1pt">
                    <v:fill color2="#90a1cf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105EE1F" w14:textId="77777777" w:rsidR="00275CF2" w:rsidRDefault="00275CF2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275C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93F168E" wp14:editId="5450EA2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A8FDC5B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a66ac [3204]" stroked="f" strokeweight="1pt">
                    <w10:wrap anchorx="page" anchory="page"/>
                  </v:rect>
                </w:pict>
              </mc:Fallback>
            </mc:AlternateContent>
          </w:r>
        </w:p>
        <w:p w14:paraId="2AB07D98" w14:textId="4D6E2768" w:rsidR="00275CF2" w:rsidRDefault="002C6402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F33A638" wp14:editId="7C47EA80">
                    <wp:simplePos x="0" y="0"/>
                    <wp:positionH relativeFrom="page">
                      <wp:posOffset>1209675</wp:posOffset>
                    </wp:positionH>
                    <wp:positionV relativeFrom="page">
                      <wp:posOffset>3943349</wp:posOffset>
                    </wp:positionV>
                    <wp:extent cx="4950460" cy="1743075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950460" cy="17430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="The Hand Extrablack" w:cstheme="majorBidi"/>
                                    <w:b/>
                                    <w:bCs/>
                                    <w:caps/>
                                    <w:color w:val="000000" w:themeColor="text1"/>
                                    <w:spacing w:val="-20"/>
                                    <w:kern w:val="24"/>
                                    <w:position w:val="1"/>
                                    <w:sz w:val="44"/>
                                    <w:szCs w:val="44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D18A8A" w14:textId="42C54871" w:rsidR="00275CF2" w:rsidRDefault="00715649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A66AC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 w:rsidRPr="00715649">
                                      <w:rPr>
                                        <w:rFonts w:asciiTheme="majorHAnsi" w:eastAsiaTheme="majorEastAsia" w:hAnsi="The Hand Extrablack" w:cstheme="majorBidi"/>
                                        <w:b/>
                                        <w:bCs/>
                                        <w:caps/>
                                        <w:color w:val="000000" w:themeColor="text1"/>
                                        <w:spacing w:val="-20"/>
                                        <w:kern w:val="24"/>
                                        <w:position w:val="1"/>
                                        <w:sz w:val="44"/>
                                        <w:szCs w:val="44"/>
                                      </w:rPr>
                                      <w:t>UNDERSTANDING THE COMPLEX PROBLEM OF STAFF ABSENTEEISM IN MID CHESHIRE HOSPITAL NHS FOUNDATION TRUST(MCHT)</w:t>
                                    </w:r>
                                  </w:p>
                                </w:sdtContent>
                              </w:sdt>
                              <w:p w14:paraId="73BC9EE1" w14:textId="047337A9" w:rsidR="00275CF2" w:rsidRDefault="00275CF2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242852" w:themeColor="text2"/>
                                    <w:sz w:val="32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33A63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95.25pt;margin-top:310.5pt;width:389.8pt;height:137.2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="The Hand Extrablack" w:cstheme="majorBidi"/>
                              <w:b/>
                              <w:bCs/>
                              <w:caps/>
                              <w:color w:val="000000" w:themeColor="text1"/>
                              <w:spacing w:val="-20"/>
                              <w:kern w:val="24"/>
                              <w:position w:val="1"/>
                              <w:sz w:val="44"/>
                              <w:szCs w:val="44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AD18A8A" w14:textId="42C54871" w:rsidR="00275CF2" w:rsidRDefault="00715649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A66AC" w:themeColor="accent1"/>
                                  <w:sz w:val="72"/>
                                  <w:szCs w:val="144"/>
                                </w:rPr>
                              </w:pPr>
                              <w:r w:rsidRPr="00715649">
                                <w:rPr>
                                  <w:rFonts w:asciiTheme="majorHAnsi" w:eastAsiaTheme="majorEastAsia" w:hAnsi="The Hand Extrablack" w:cstheme="majorBidi"/>
                                  <w:b/>
                                  <w:bCs/>
                                  <w:caps/>
                                  <w:color w:val="000000" w:themeColor="text1"/>
                                  <w:spacing w:val="-20"/>
                                  <w:kern w:val="24"/>
                                  <w:position w:val="1"/>
                                  <w:sz w:val="44"/>
                                  <w:szCs w:val="44"/>
                                </w:rPr>
                                <w:t>UNDERSTANDING THE COMPLEX PROBLEM OF STAFF ABSENTEEISM IN MID CHESHIRE HOSPITAL NHS FOUNDATION TRUST(MCHT)</w:t>
                              </w:r>
                            </w:p>
                          </w:sdtContent>
                        </w:sdt>
                        <w:p w14:paraId="73BC9EE1" w14:textId="047337A9" w:rsidR="00275CF2" w:rsidRDefault="00275CF2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242852" w:themeColor="text2"/>
                              <w:sz w:val="32"/>
                              <w:szCs w:val="4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9C97732" wp14:editId="7DD0BEA4">
                    <wp:simplePos x="0" y="0"/>
                    <wp:positionH relativeFrom="page">
                      <wp:posOffset>3438525</wp:posOffset>
                    </wp:positionH>
                    <wp:positionV relativeFrom="page">
                      <wp:posOffset>6419851</wp:posOffset>
                    </wp:positionV>
                    <wp:extent cx="2797810" cy="857250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857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FCEF125" w14:textId="5D7C0575" w:rsidR="00275CF2" w:rsidRPr="00253720" w:rsidRDefault="006823B2">
                                <w:pPr>
                                  <w:pStyle w:val="NoSpacing"/>
                                  <w:rPr>
                                    <w:noProof/>
                                    <w:color w:val="242852" w:themeColor="text2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242852" w:themeColor="text2"/>
                                      <w:sz w:val="56"/>
                                      <w:szCs w:val="56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75CF2" w:rsidRPr="00253720">
                                      <w:rPr>
                                        <w:noProof/>
                                        <w:color w:val="242852" w:themeColor="text2"/>
                                        <w:sz w:val="56"/>
                                        <w:szCs w:val="56"/>
                                      </w:rPr>
                                      <w:t>Penka Hristova (2108956)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C97732" id="Text Box 465" o:spid="_x0000_s1029" type="#_x0000_t202" style="position:absolute;margin-left:270.75pt;margin-top:505.5pt;width:220.3pt;height:67.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" filled="f" stroked="f" strokeweight=".5pt">
                    <v:textbox>
                      <w:txbxContent>
                        <w:p w14:paraId="4FCEF125" w14:textId="5D7C0575" w:rsidR="00275CF2" w:rsidRPr="00253720" w:rsidRDefault="006823B2">
                          <w:pPr>
                            <w:pStyle w:val="NoSpacing"/>
                            <w:rPr>
                              <w:noProof/>
                              <w:color w:val="242852" w:themeColor="text2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noProof/>
                                <w:color w:val="242852" w:themeColor="text2"/>
                                <w:sz w:val="56"/>
                                <w:szCs w:val="56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75CF2" w:rsidRPr="00253720">
                                <w:rPr>
                                  <w:noProof/>
                                  <w:color w:val="242852" w:themeColor="text2"/>
                                  <w:sz w:val="56"/>
                                  <w:szCs w:val="56"/>
                                </w:rPr>
                                <w:t>Penka Hristova (2108956)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75CF2">
            <w:rPr>
              <w:noProof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697208341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0F0712CA" w14:textId="087C7C12" w:rsidR="0090011B" w:rsidRDefault="0090011B">
          <w:pPr>
            <w:pStyle w:val="TOCHeading"/>
            <w:rPr>
              <w:rFonts w:ascii="Arial" w:hAnsi="Arial" w:cs="Arial"/>
              <w:sz w:val="22"/>
              <w:szCs w:val="22"/>
            </w:rPr>
          </w:pPr>
        </w:p>
        <w:p w14:paraId="50650195" w14:textId="77777777" w:rsidR="0090011B" w:rsidRDefault="0090011B">
          <w:pPr>
            <w:pStyle w:val="TOCHeading"/>
            <w:rPr>
              <w:rFonts w:ascii="Arial" w:hAnsi="Arial" w:cs="Arial"/>
              <w:sz w:val="22"/>
              <w:szCs w:val="22"/>
            </w:rPr>
          </w:pPr>
        </w:p>
        <w:p w14:paraId="3E59AD1A" w14:textId="1D689691" w:rsidR="00A714A9" w:rsidRDefault="00A714A9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A714A9">
            <w:rPr>
              <w:rFonts w:ascii="Arial" w:hAnsi="Arial" w:cs="Arial"/>
              <w:sz w:val="22"/>
              <w:szCs w:val="22"/>
            </w:rPr>
            <w:t>Contents</w:t>
          </w:r>
        </w:p>
        <w:p w14:paraId="1E2E0F3A" w14:textId="77777777" w:rsidR="0090011B" w:rsidRDefault="0090011B" w:rsidP="0090011B">
          <w:pPr>
            <w:rPr>
              <w:lang w:val="en-US"/>
            </w:rPr>
          </w:pPr>
        </w:p>
        <w:p w14:paraId="05CD6713" w14:textId="77777777" w:rsidR="0090011B" w:rsidRDefault="0090011B" w:rsidP="0090011B">
          <w:pPr>
            <w:rPr>
              <w:lang w:val="en-US"/>
            </w:rPr>
          </w:pPr>
        </w:p>
        <w:p w14:paraId="4AFF743B" w14:textId="77777777" w:rsidR="0090011B" w:rsidRPr="0090011B" w:rsidRDefault="0090011B" w:rsidP="0090011B">
          <w:pPr>
            <w:rPr>
              <w:lang w:val="en-US"/>
            </w:rPr>
          </w:pPr>
        </w:p>
        <w:p w14:paraId="2B6D931B" w14:textId="024DECB1" w:rsidR="00D3787F" w:rsidRDefault="00A714A9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258007" w:history="1">
            <w:r w:rsidR="00D3787F" w:rsidRPr="00BA26CA">
              <w:rPr>
                <w:rStyle w:val="Hyperlink"/>
              </w:rPr>
              <w:t>Introduction</w:t>
            </w:r>
            <w:r w:rsidR="00D3787F">
              <w:rPr>
                <w:webHidden/>
              </w:rPr>
              <w:tab/>
            </w:r>
            <w:r w:rsidR="00D3787F">
              <w:rPr>
                <w:webHidden/>
              </w:rPr>
              <w:fldChar w:fldCharType="begin"/>
            </w:r>
            <w:r w:rsidR="00D3787F">
              <w:rPr>
                <w:webHidden/>
              </w:rPr>
              <w:instrText xml:space="preserve"> PAGEREF _Toc100258007 \h </w:instrText>
            </w:r>
            <w:r w:rsidR="00D3787F">
              <w:rPr>
                <w:webHidden/>
              </w:rPr>
            </w:r>
            <w:r w:rsidR="00D3787F">
              <w:rPr>
                <w:webHidden/>
              </w:rPr>
              <w:fldChar w:fldCharType="separate"/>
            </w:r>
            <w:r w:rsidR="00D3787F">
              <w:rPr>
                <w:webHidden/>
              </w:rPr>
              <w:t>2</w:t>
            </w:r>
            <w:r w:rsidR="00D3787F">
              <w:rPr>
                <w:webHidden/>
              </w:rPr>
              <w:fldChar w:fldCharType="end"/>
            </w:r>
          </w:hyperlink>
        </w:p>
        <w:p w14:paraId="25B13A11" w14:textId="40D9BA81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08" w:history="1">
            <w:r w:rsidRPr="00BA26CA">
              <w:rPr>
                <w:rStyle w:val="Hyperlink"/>
              </w:rPr>
              <w:t>Define the problem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_Toc100258008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1B0D6E0D" w14:textId="35465229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09" w:history="1">
            <w:r w:rsidRPr="00BA26CA">
              <w:rPr>
                <w:rStyle w:val="Hyperlink"/>
              </w:rPr>
              <w:t>Nature and Impact of the problem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_Toc100258009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6D43B453" w14:textId="267CA328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10" w:history="1">
            <w:r w:rsidRPr="00BA26CA">
              <w:rPr>
                <w:rStyle w:val="Hyperlink"/>
              </w:rPr>
              <w:t>Understanding the causes of the problem using PESTLE and Fishbone diagram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_Toc100258010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969B88E" w14:textId="6B19BE04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1" w:history="1">
            <w:r w:rsidRPr="00BA26CA">
              <w:rPr>
                <w:rStyle w:val="Hyperlink"/>
                <w:noProof/>
                <w:shd w:val="clear" w:color="auto" w:fill="FFFFFF"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A08B6" w14:textId="58EE0C72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2" w:history="1">
            <w:r w:rsidRPr="00BA26CA">
              <w:rPr>
                <w:rStyle w:val="Hyperlink"/>
                <w:rFonts w:eastAsia="Times New Roman"/>
                <w:noProof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D01E4" w14:textId="416C9904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3" w:history="1">
            <w:r w:rsidRPr="00BA26CA">
              <w:rPr>
                <w:rStyle w:val="Hyperlink"/>
                <w:noProof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8E3E27" w14:textId="172A38DC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4" w:history="1">
            <w:r w:rsidRPr="00BA26CA">
              <w:rPr>
                <w:rStyle w:val="Hyperlink"/>
                <w:rFonts w:ascii="Arial" w:eastAsia="Times New Roman" w:hAnsi="Arial" w:cs="Arial"/>
                <w:noProof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32C18" w14:textId="37C7FFCD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5" w:history="1">
            <w:r w:rsidRPr="00BA26CA">
              <w:rPr>
                <w:rStyle w:val="Hyperlink"/>
                <w:noProof/>
              </w:rPr>
              <w:t>Fishbone</w:t>
            </w:r>
            <w:r w:rsidRPr="00BA26CA">
              <w:rPr>
                <w:rStyle w:val="Hyperlink"/>
                <w:rFonts w:eastAsia="Times New Roman"/>
                <w:noProof/>
              </w:rPr>
              <w:t xml:space="preserve"> </w:t>
            </w:r>
            <w:r w:rsidRPr="00BA26CA">
              <w:rPr>
                <w:rStyle w:val="Hyperlink"/>
                <w:noProof/>
              </w:rPr>
              <w:t>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F6AF6" w14:textId="4851EB98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6" w:history="1">
            <w:r w:rsidRPr="00BA26CA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Poor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73BD4" w14:textId="4C1DFF3B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7" w:history="1">
            <w:r w:rsidRPr="00BA26CA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Mother nature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EF1366" w14:textId="542B6204" w:rsidR="00D3787F" w:rsidRDefault="00D3787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18" w:history="1">
            <w:r w:rsidRPr="00BA26CA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Methodology- work stress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812A8" w14:textId="3CBA21A7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19" w:history="1">
            <w:r w:rsidRPr="00BA26CA">
              <w:rPr>
                <w:rStyle w:val="Hyperlink"/>
              </w:rPr>
              <w:t>Government policy- Stay at home due to COVID-19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5C80B8BB" w14:textId="1EB842CE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20" w:history="1">
            <w:r w:rsidRPr="00BA26CA">
              <w:rPr>
                <w:rStyle w:val="Hyperlink"/>
                <w:rFonts w:cstheme="minorHAnsi"/>
              </w:rPr>
              <w:t>Identifying possible solutions to Staff Absenteeism in Mid Cheshire Hospital Trust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513BC7F5" w14:textId="2C5E72B3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21" w:history="1">
            <w:r w:rsidRPr="00BA26CA">
              <w:rPr>
                <w:rStyle w:val="Hyperlink"/>
                <w:rFonts w:cstheme="minorHAnsi"/>
                <w:noProof/>
              </w:rPr>
              <w:t>Grid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2DCAA" w14:textId="3333A933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22" w:history="1">
            <w:r w:rsidRPr="00BA26CA">
              <w:rPr>
                <w:rStyle w:val="Hyperlink"/>
              </w:rPr>
              <w:t>Action plan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_Toc100258022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3A885DB8" w14:textId="4A20D8DE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23" w:history="1">
            <w:r w:rsidRPr="00BA26CA">
              <w:rPr>
                <w:rStyle w:val="Hyperlink"/>
                <w:noProof/>
                <w:shd w:val="clear" w:color="auto" w:fill="FFFFFF"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02E58" w14:textId="449ABF47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24" w:history="1">
            <w:r w:rsidRPr="00BA26CA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E98EB" w14:textId="0A5D1AC8" w:rsidR="00D3787F" w:rsidRDefault="00D378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258025" w:history="1">
            <w:r w:rsidRPr="00BA26CA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_Toc100258025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D5CFE" w14:textId="51C24D00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26" w:history="1">
            <w:r w:rsidRPr="00BA26CA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_Toc100258026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14:paraId="3EA54C39" w14:textId="53682ADC" w:rsidR="00D3787F" w:rsidRDefault="00D3787F">
          <w:pPr>
            <w:pStyle w:val="TOC1"/>
            <w:rPr>
              <w:rFonts w:asciiTheme="minorHAnsi" w:eastAsiaTheme="minorEastAsia" w:hAnsiTheme="minorHAnsi" w:cstheme="minorBidi"/>
              <w:shd w:val="clear" w:color="auto" w:fill="auto"/>
              <w:lang w:eastAsia="en-GB"/>
            </w:rPr>
          </w:pPr>
          <w:hyperlink w:anchor="_Toc100258027" w:history="1">
            <w:r w:rsidRPr="00BA26CA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_Toc100258027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11528F39" w14:textId="6669F947" w:rsidR="00A714A9" w:rsidRDefault="00A714A9" w:rsidP="00F80DF9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97C75E5" w14:textId="77777777" w:rsidR="00803393" w:rsidRDefault="00803393" w:rsidP="00794EA0">
      <w:pPr>
        <w:pStyle w:val="Heading1"/>
        <w:rPr>
          <w:rFonts w:ascii="Arial" w:hAnsi="Arial" w:cs="Arial"/>
          <w:sz w:val="22"/>
          <w:szCs w:val="22"/>
          <w:shd w:val="clear" w:color="auto" w:fill="FFFFFF"/>
        </w:rPr>
      </w:pPr>
    </w:p>
    <w:p w14:paraId="5FACD4D7" w14:textId="77777777" w:rsidR="00556A6C" w:rsidRDefault="00556A6C" w:rsidP="00794EA0">
      <w:pPr>
        <w:pStyle w:val="Heading1"/>
        <w:rPr>
          <w:rFonts w:ascii="Arial" w:hAnsi="Arial" w:cs="Arial"/>
          <w:sz w:val="22"/>
          <w:szCs w:val="22"/>
          <w:shd w:val="clear" w:color="auto" w:fill="FFFFFF"/>
        </w:rPr>
      </w:pPr>
    </w:p>
    <w:p w14:paraId="130F7FC1" w14:textId="77777777" w:rsidR="00556A6C" w:rsidRDefault="00556A6C" w:rsidP="00794EA0">
      <w:pPr>
        <w:pStyle w:val="Heading1"/>
        <w:rPr>
          <w:rFonts w:ascii="Arial" w:hAnsi="Arial" w:cs="Arial"/>
          <w:sz w:val="22"/>
          <w:szCs w:val="22"/>
          <w:shd w:val="clear" w:color="auto" w:fill="FFFFFF"/>
        </w:rPr>
      </w:pPr>
    </w:p>
    <w:p w14:paraId="52538F4D" w14:textId="77777777" w:rsidR="00556A6C" w:rsidRDefault="00556A6C" w:rsidP="00794EA0">
      <w:pPr>
        <w:pStyle w:val="Heading1"/>
        <w:rPr>
          <w:rFonts w:ascii="Arial" w:hAnsi="Arial" w:cs="Arial"/>
          <w:sz w:val="22"/>
          <w:szCs w:val="22"/>
          <w:shd w:val="clear" w:color="auto" w:fill="FFFFFF"/>
        </w:rPr>
      </w:pPr>
    </w:p>
    <w:p w14:paraId="42B9D54F" w14:textId="77777777" w:rsidR="003F6F8D" w:rsidRDefault="003F6F8D" w:rsidP="00794EA0">
      <w:pPr>
        <w:pStyle w:val="Heading1"/>
        <w:rPr>
          <w:rFonts w:ascii="Arial" w:hAnsi="Arial" w:cs="Arial"/>
          <w:sz w:val="22"/>
          <w:szCs w:val="22"/>
          <w:shd w:val="clear" w:color="auto" w:fill="FFFFFF"/>
        </w:rPr>
      </w:pPr>
    </w:p>
    <w:p w14:paraId="0398AC5B" w14:textId="593433F3" w:rsidR="00794EA0" w:rsidRPr="0057379F" w:rsidRDefault="00D80F3A" w:rsidP="0057379F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0" w:name="_Toc100258007"/>
      <w:r w:rsidRPr="0057379F">
        <w:rPr>
          <w:rFonts w:ascii="Arial" w:hAnsi="Arial" w:cs="Arial"/>
          <w:sz w:val="22"/>
          <w:szCs w:val="22"/>
          <w:shd w:val="clear" w:color="auto" w:fill="FFFFFF"/>
        </w:rPr>
        <w:t>Introduction</w:t>
      </w:r>
      <w:bookmarkEnd w:id="0"/>
    </w:p>
    <w:p w14:paraId="74809BA9" w14:textId="77777777" w:rsidR="0049015D" w:rsidRPr="0057379F" w:rsidRDefault="0049015D" w:rsidP="0057379F">
      <w:pPr>
        <w:spacing w:line="360" w:lineRule="auto"/>
      </w:pPr>
    </w:p>
    <w:p w14:paraId="006ACC0A" w14:textId="31168562" w:rsidR="0049015D" w:rsidRPr="0057379F" w:rsidRDefault="00F44BDD" w:rsidP="0057379F">
      <w:pPr>
        <w:spacing w:line="360" w:lineRule="auto"/>
        <w:rPr>
          <w:rFonts w:ascii="Arial" w:hAnsi="Arial" w:cs="Arial"/>
        </w:rPr>
      </w:pPr>
      <w:r w:rsidRPr="0057379F">
        <w:rPr>
          <w:rFonts w:ascii="Arial" w:hAnsi="Arial" w:cs="Arial"/>
        </w:rPr>
        <w:t>In th</w:t>
      </w:r>
      <w:r w:rsidR="00F80DF9">
        <w:rPr>
          <w:rFonts w:ascii="Arial" w:hAnsi="Arial" w:cs="Arial"/>
        </w:rPr>
        <w:t xml:space="preserve">is </w:t>
      </w:r>
      <w:r w:rsidRPr="0057379F">
        <w:rPr>
          <w:rFonts w:ascii="Arial" w:hAnsi="Arial" w:cs="Arial"/>
        </w:rPr>
        <w:t xml:space="preserve">report </w:t>
      </w:r>
      <w:r w:rsidR="0049015D" w:rsidRPr="0057379F">
        <w:rPr>
          <w:rFonts w:ascii="Arial" w:hAnsi="Arial" w:cs="Arial"/>
        </w:rPr>
        <w:t>Pestle analysis, Fishbone diagram, Grid analysis</w:t>
      </w:r>
      <w:r w:rsidR="00BC0BE0" w:rsidRPr="0057379F">
        <w:rPr>
          <w:rFonts w:ascii="Arial" w:hAnsi="Arial" w:cs="Arial"/>
        </w:rPr>
        <w:t>,</w:t>
      </w:r>
      <w:r w:rsidR="0049015D" w:rsidRPr="0057379F">
        <w:rPr>
          <w:rFonts w:ascii="Arial" w:hAnsi="Arial" w:cs="Arial"/>
        </w:rPr>
        <w:t xml:space="preserve"> and Action plan were </w:t>
      </w:r>
      <w:r w:rsidR="00F51581" w:rsidRPr="0057379F">
        <w:rPr>
          <w:rFonts w:ascii="Arial" w:hAnsi="Arial" w:cs="Arial"/>
        </w:rPr>
        <w:t>applied</w:t>
      </w:r>
      <w:r w:rsidR="00BC0BE0" w:rsidRPr="0057379F">
        <w:rPr>
          <w:rFonts w:ascii="Arial" w:hAnsi="Arial" w:cs="Arial"/>
        </w:rPr>
        <w:t xml:space="preserve"> </w:t>
      </w:r>
      <w:r w:rsidR="0049015D" w:rsidRPr="0057379F">
        <w:rPr>
          <w:rFonts w:ascii="Arial" w:hAnsi="Arial" w:cs="Arial"/>
        </w:rPr>
        <w:t>to</w:t>
      </w:r>
      <w:r w:rsidR="00E719E7" w:rsidRPr="0057379F">
        <w:rPr>
          <w:rFonts w:ascii="Arial" w:hAnsi="Arial" w:cs="Arial"/>
        </w:rPr>
        <w:t xml:space="preserve"> </w:t>
      </w:r>
      <w:r w:rsidR="004676A2">
        <w:rPr>
          <w:rFonts w:ascii="Arial" w:hAnsi="Arial" w:cs="Arial"/>
        </w:rPr>
        <w:t>identify</w:t>
      </w:r>
      <w:r w:rsidR="00E719E7" w:rsidRPr="0057379F">
        <w:rPr>
          <w:rFonts w:ascii="Arial" w:hAnsi="Arial" w:cs="Arial"/>
        </w:rPr>
        <w:t xml:space="preserve"> a possible </w:t>
      </w:r>
      <w:r w:rsidR="00BC1258" w:rsidRPr="0057379F">
        <w:rPr>
          <w:rFonts w:ascii="Arial" w:hAnsi="Arial" w:cs="Arial"/>
        </w:rPr>
        <w:t xml:space="preserve">solution to </w:t>
      </w:r>
      <w:r w:rsidR="0049015D" w:rsidRPr="0057379F">
        <w:rPr>
          <w:rFonts w:ascii="Arial" w:hAnsi="Arial" w:cs="Arial"/>
        </w:rPr>
        <w:t>solve the problem of absenteeism in</w:t>
      </w:r>
      <w:r w:rsidR="003132FA" w:rsidRPr="0057379F">
        <w:rPr>
          <w:rFonts w:ascii="Arial" w:hAnsi="Arial" w:cs="Arial"/>
          <w:lang w:val="bg-BG"/>
        </w:rPr>
        <w:t xml:space="preserve"> </w:t>
      </w:r>
      <w:r w:rsidR="003132FA" w:rsidRPr="0057379F">
        <w:rPr>
          <w:rFonts w:ascii="Arial" w:hAnsi="Arial" w:cs="Arial"/>
          <w:color w:val="000000"/>
          <w:shd w:val="clear" w:color="auto" w:fill="FFFFFF"/>
        </w:rPr>
        <w:t>Mid Cheshire Hospitals NHS Foundation Trust (MCHT).</w:t>
      </w:r>
    </w:p>
    <w:p w14:paraId="530E46AB" w14:textId="77777777" w:rsidR="00B322BE" w:rsidRPr="0057379F" w:rsidRDefault="00B322BE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2B715299" w14:textId="77777777" w:rsidR="00B322BE" w:rsidRPr="0057379F" w:rsidRDefault="00B322BE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5B48140" w14:textId="26EFA0A8" w:rsidR="00B322BE" w:rsidRPr="0057379F" w:rsidRDefault="001C5BE6" w:rsidP="0057379F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1" w:name="_Toc100258008"/>
      <w:r w:rsidRPr="0057379F">
        <w:rPr>
          <w:rFonts w:ascii="Arial" w:hAnsi="Arial" w:cs="Arial"/>
          <w:sz w:val="22"/>
          <w:szCs w:val="22"/>
          <w:shd w:val="clear" w:color="auto" w:fill="FFFFFF"/>
        </w:rPr>
        <w:t>Define the problem</w:t>
      </w:r>
      <w:bookmarkEnd w:id="1"/>
    </w:p>
    <w:p w14:paraId="1E79D2AA" w14:textId="77777777" w:rsidR="000A6181" w:rsidRPr="0057379F" w:rsidRDefault="000A6181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46EA75B" w14:textId="0EFC835C" w:rsidR="001C5BE6" w:rsidRPr="0057379F" w:rsidRDefault="00B41069" w:rsidP="00BE2DA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bookmarkStart w:id="2" w:name="_Hlk100165704"/>
      <w:bookmarkStart w:id="3" w:name="_Hlk100086373"/>
      <w:r w:rsidRPr="0057379F">
        <w:rPr>
          <w:rFonts w:ascii="Arial" w:hAnsi="Arial" w:cs="Arial"/>
          <w:color w:val="000000"/>
          <w:shd w:val="clear" w:color="auto" w:fill="FFFFFF"/>
        </w:rPr>
        <w:t>Mid Cheshire Hospitals NHS Foundation Trust</w:t>
      </w:r>
      <w:bookmarkEnd w:id="2"/>
      <w:r w:rsidRPr="0057379F">
        <w:rPr>
          <w:rFonts w:ascii="Arial" w:hAnsi="Arial" w:cs="Arial"/>
          <w:color w:val="000000"/>
          <w:shd w:val="clear" w:color="auto" w:fill="FFFFFF"/>
        </w:rPr>
        <w:t xml:space="preserve"> (MCHT)</w:t>
      </w:r>
      <w:r w:rsidR="00D360AC" w:rsidRPr="0057379F">
        <w:rPr>
          <w:rFonts w:ascii="Arial" w:hAnsi="Arial" w:cs="Arial"/>
          <w:color w:val="000000"/>
          <w:shd w:val="clear" w:color="auto" w:fill="FFFFFF"/>
        </w:rPr>
        <w:t xml:space="preserve"> </w:t>
      </w:r>
      <w:bookmarkEnd w:id="3"/>
      <w:r w:rsidR="00D360AC" w:rsidRPr="0057379F">
        <w:rPr>
          <w:rFonts w:ascii="Arial" w:hAnsi="Arial" w:cs="Arial"/>
          <w:color w:val="000000"/>
          <w:shd w:val="clear" w:color="auto" w:fill="FFFFFF"/>
        </w:rPr>
        <w:t>has</w:t>
      </w:r>
      <w:r w:rsidR="00F40097" w:rsidRPr="0057379F">
        <w:rPr>
          <w:rFonts w:ascii="Arial" w:hAnsi="Arial" w:cs="Arial"/>
          <w:color w:val="000000"/>
          <w:shd w:val="clear" w:color="auto" w:fill="FFFFFF"/>
        </w:rPr>
        <w:t xml:space="preserve"> had a problem with staff absenteeism.</w:t>
      </w:r>
      <w:r w:rsidR="00A54DBB" w:rsidRPr="0057379F">
        <w:rPr>
          <w:rFonts w:ascii="Arial" w:hAnsi="Arial" w:cs="Arial"/>
          <w:color w:val="000000"/>
          <w:shd w:val="clear" w:color="auto" w:fill="FFFFFF"/>
        </w:rPr>
        <w:t xml:space="preserve"> T</w:t>
      </w:r>
      <w:r w:rsidR="00973652" w:rsidRPr="0057379F">
        <w:rPr>
          <w:rFonts w:ascii="Arial" w:hAnsi="Arial" w:cs="Arial"/>
          <w:color w:val="000000"/>
          <w:shd w:val="clear" w:color="auto" w:fill="FFFFFF"/>
        </w:rPr>
        <w:t>he Trust's rolling average steadily increased between 2007 and 2012.</w:t>
      </w:r>
      <w:r w:rsidR="000A6181" w:rsidRPr="0057379F">
        <w:rPr>
          <w:rFonts w:ascii="Arial" w:hAnsi="Arial" w:cs="Arial"/>
        </w:rPr>
        <w:t xml:space="preserve"> </w:t>
      </w:r>
      <w:r w:rsidR="000A6181" w:rsidRPr="0057379F">
        <w:rPr>
          <w:rFonts w:ascii="Arial" w:hAnsi="Arial" w:cs="Arial"/>
          <w:color w:val="000000"/>
          <w:shd w:val="clear" w:color="auto" w:fill="FFFFFF"/>
        </w:rPr>
        <w:t>Each percentage point of absenteeism cost the Trust more than £1 million annually, and a high level of absenteeism was also causing the Trust to use more temporary workers and agency staff, which decreased the quality of service.</w:t>
      </w:r>
      <w:r w:rsidR="00975B38" w:rsidRPr="0057379F">
        <w:rPr>
          <w:rFonts w:ascii="Arial" w:hAnsi="Arial" w:cs="Arial"/>
        </w:rPr>
        <w:t xml:space="preserve"> </w:t>
      </w:r>
      <w:r w:rsidRPr="0057379F">
        <w:rPr>
          <w:rFonts w:ascii="Arial" w:hAnsi="Arial" w:cs="Arial"/>
          <w:color w:val="000000"/>
          <w:shd w:val="clear" w:color="auto" w:fill="FFFFFF"/>
        </w:rPr>
        <w:t>Most of</w:t>
      </w:r>
      <w:r w:rsidR="00975B38" w:rsidRPr="0057379F">
        <w:rPr>
          <w:rFonts w:ascii="Arial" w:hAnsi="Arial" w:cs="Arial"/>
          <w:color w:val="000000"/>
          <w:shd w:val="clear" w:color="auto" w:fill="FFFFFF"/>
        </w:rPr>
        <w:t xml:space="preserve"> the articles examined</w:t>
      </w:r>
      <w:r w:rsidR="007D72C6" w:rsidRPr="0057379F">
        <w:rPr>
          <w:rFonts w:ascii="Arial" w:hAnsi="Arial" w:cs="Arial"/>
          <w:color w:val="000000"/>
          <w:shd w:val="clear" w:color="auto" w:fill="FFFFFF"/>
        </w:rPr>
        <w:t xml:space="preserve"> as part of research </w:t>
      </w:r>
      <w:r w:rsidR="00FE42D1" w:rsidRPr="0057379F">
        <w:rPr>
          <w:rFonts w:ascii="Arial" w:hAnsi="Arial" w:cs="Arial"/>
          <w:color w:val="000000"/>
          <w:shd w:val="clear" w:color="auto" w:fill="FFFFFF"/>
        </w:rPr>
        <w:t>conducted to write this report</w:t>
      </w:r>
      <w:r w:rsidR="00975B38" w:rsidRPr="0057379F">
        <w:rPr>
          <w:rFonts w:ascii="Arial" w:hAnsi="Arial" w:cs="Arial"/>
          <w:color w:val="000000"/>
          <w:shd w:val="clear" w:color="auto" w:fill="FFFFFF"/>
        </w:rPr>
        <w:t xml:space="preserve"> provided definitions of absenteeism. </w:t>
      </w:r>
      <w:r w:rsidR="00FE42D1" w:rsidRPr="0057379F">
        <w:rPr>
          <w:rFonts w:ascii="Arial" w:hAnsi="Arial" w:cs="Arial"/>
          <w:color w:val="000000"/>
          <w:shd w:val="clear" w:color="auto" w:fill="FFFFFF"/>
        </w:rPr>
        <w:t>Absenteeism</w:t>
      </w:r>
      <w:r w:rsidR="00C979C6" w:rsidRPr="0057379F">
        <w:rPr>
          <w:rFonts w:ascii="Arial" w:hAnsi="Arial" w:cs="Arial"/>
          <w:color w:val="000000"/>
          <w:shd w:val="clear" w:color="auto" w:fill="FFFFFF"/>
        </w:rPr>
        <w:t xml:space="preserve"> in some definitions is attributed to specific conditions, such as knee and back pain, stress, etc.</w:t>
      </w:r>
      <w:r w:rsidR="005F7EE9" w:rsidRPr="0057379F">
        <w:rPr>
          <w:rFonts w:ascii="Arial" w:hAnsi="Arial" w:cs="Arial"/>
        </w:rPr>
        <w:t xml:space="preserve"> </w:t>
      </w:r>
      <w:r w:rsidR="005F7EE9" w:rsidRPr="0057379F">
        <w:rPr>
          <w:rFonts w:ascii="Arial" w:hAnsi="Arial" w:cs="Arial"/>
          <w:color w:val="000000"/>
          <w:shd w:val="clear" w:color="auto" w:fill="FFFFFF"/>
        </w:rPr>
        <w:t xml:space="preserve">In other definitions, </w:t>
      </w:r>
      <w:r w:rsidR="00C65238" w:rsidRPr="0057379F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5F7EE9" w:rsidRPr="0057379F">
        <w:rPr>
          <w:rFonts w:ascii="Arial" w:hAnsi="Arial" w:cs="Arial"/>
          <w:color w:val="000000"/>
          <w:shd w:val="clear" w:color="auto" w:fill="FFFFFF"/>
        </w:rPr>
        <w:t>absence was seen as a general phenomenon, encompassing illnesses and other reasons for absence.</w:t>
      </w:r>
      <w:r w:rsidR="003A22BB" w:rsidRPr="0057379F">
        <w:rPr>
          <w:rFonts w:ascii="Arial" w:hAnsi="Arial" w:cs="Arial"/>
        </w:rPr>
        <w:t xml:space="preserve"> </w:t>
      </w:r>
      <w:r w:rsidR="003A22BB" w:rsidRPr="0057379F">
        <w:rPr>
          <w:rFonts w:ascii="Arial" w:hAnsi="Arial" w:cs="Arial"/>
          <w:color w:val="000000"/>
          <w:shd w:val="clear" w:color="auto" w:fill="FFFFFF"/>
        </w:rPr>
        <w:t>It has been proposed that an absence can be classified into four categories: planned, unplanned, voluntary, or involuntary.</w:t>
      </w:r>
      <w:r w:rsidR="001F4AE4" w:rsidRPr="0057379F">
        <w:rPr>
          <w:rFonts w:ascii="Arial" w:hAnsi="Arial" w:cs="Arial"/>
        </w:rPr>
        <w:t xml:space="preserve"> </w:t>
      </w:r>
      <w:r w:rsidR="001F4AE4" w:rsidRPr="0057379F">
        <w:rPr>
          <w:rFonts w:ascii="Arial" w:hAnsi="Arial" w:cs="Arial"/>
          <w:color w:val="000000"/>
          <w:shd w:val="clear" w:color="auto" w:fill="FFFFFF"/>
        </w:rPr>
        <w:t>These kinds of classifications are generally based on reports made by health workers, which are not always verified.</w:t>
      </w:r>
      <w:r w:rsidR="00B43C67" w:rsidRPr="0057379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C321A" w:rsidRPr="0057379F">
        <w:rPr>
          <w:rFonts w:ascii="Arial" w:hAnsi="Arial" w:cs="Arial"/>
          <w:color w:val="000000"/>
          <w:shd w:val="clear" w:color="auto" w:fill="FFFFFF"/>
        </w:rPr>
        <w:t>(Belita</w:t>
      </w:r>
      <w:r w:rsidR="00F45932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577EE" w:rsidRPr="0057379F">
        <w:rPr>
          <w:rFonts w:ascii="Arial" w:hAnsi="Arial" w:cs="Arial"/>
          <w:color w:val="222222"/>
          <w:shd w:val="clear" w:color="auto" w:fill="FFFFFF"/>
        </w:rPr>
        <w:t>et al</w:t>
      </w:r>
      <w:r w:rsidR="00B32F0F" w:rsidRPr="0057379F">
        <w:rPr>
          <w:rFonts w:ascii="Arial" w:hAnsi="Arial" w:cs="Arial"/>
          <w:color w:val="222222"/>
          <w:shd w:val="clear" w:color="auto" w:fill="FFFFFF"/>
        </w:rPr>
        <w:t xml:space="preserve">, </w:t>
      </w:r>
      <w:r w:rsidRPr="0057379F">
        <w:rPr>
          <w:rFonts w:ascii="Arial" w:hAnsi="Arial" w:cs="Arial"/>
          <w:color w:val="222222"/>
          <w:shd w:val="clear" w:color="auto" w:fill="FFFFFF"/>
        </w:rPr>
        <w:t>2013</w:t>
      </w:r>
      <w:r w:rsidRPr="0057379F">
        <w:rPr>
          <w:rFonts w:ascii="Arial" w:hAnsi="Arial" w:cs="Arial"/>
          <w:color w:val="000000"/>
          <w:shd w:val="clear" w:color="auto" w:fill="FFFFFF"/>
        </w:rPr>
        <w:t>)</w:t>
      </w:r>
      <w:r w:rsidR="00C65238" w:rsidRPr="0057379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63E5" w:rsidRPr="0057379F">
        <w:rPr>
          <w:rFonts w:ascii="Arial" w:hAnsi="Arial" w:cs="Arial"/>
          <w:color w:val="000000"/>
          <w:shd w:val="clear" w:color="auto" w:fill="FFFFFF"/>
        </w:rPr>
        <w:t xml:space="preserve"> .</w:t>
      </w:r>
      <w:r w:rsidR="003157E3" w:rsidRPr="0057379F">
        <w:rPr>
          <w:rFonts w:ascii="Arial" w:hAnsi="Arial" w:cs="Arial"/>
          <w:color w:val="000000"/>
          <w:shd w:val="clear" w:color="auto" w:fill="FFFFFF"/>
        </w:rPr>
        <w:t xml:space="preserve"> Absence without explanation or warning is another definition of unplanned absence</w:t>
      </w:r>
      <w:r w:rsidR="00E4343D" w:rsidRPr="0057379F">
        <w:rPr>
          <w:rFonts w:ascii="Arial" w:hAnsi="Arial" w:cs="Arial"/>
          <w:color w:val="000000"/>
          <w:shd w:val="clear" w:color="auto" w:fill="FFFFFF"/>
        </w:rPr>
        <w:t>.</w:t>
      </w:r>
      <w:r w:rsidR="004513CB" w:rsidRPr="0057379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425E8" w:rsidRPr="0057379F">
        <w:rPr>
          <w:rFonts w:ascii="Arial" w:hAnsi="Arial" w:cs="Arial"/>
          <w:color w:val="222222"/>
          <w:shd w:val="clear" w:color="auto" w:fill="FFFFFF"/>
        </w:rPr>
        <w:t xml:space="preserve">To solve this </w:t>
      </w:r>
      <w:r w:rsidR="00373FE4" w:rsidRPr="0057379F">
        <w:rPr>
          <w:rFonts w:ascii="Arial" w:hAnsi="Arial" w:cs="Arial"/>
          <w:color w:val="222222"/>
          <w:shd w:val="clear" w:color="auto" w:fill="FFFFFF"/>
        </w:rPr>
        <w:t>problem, we</w:t>
      </w:r>
      <w:r w:rsidR="00B425E8" w:rsidRPr="0057379F">
        <w:rPr>
          <w:rFonts w:ascii="Arial" w:hAnsi="Arial" w:cs="Arial"/>
          <w:color w:val="222222"/>
          <w:shd w:val="clear" w:color="auto" w:fill="FFFFFF"/>
        </w:rPr>
        <w:t xml:space="preserve"> must first </w:t>
      </w:r>
      <w:r w:rsidR="00312776" w:rsidRPr="0057379F">
        <w:rPr>
          <w:rFonts w:ascii="Arial" w:hAnsi="Arial" w:cs="Arial"/>
          <w:color w:val="222222"/>
          <w:shd w:val="clear" w:color="auto" w:fill="FFFFFF"/>
        </w:rPr>
        <w:t>identify</w:t>
      </w:r>
      <w:r w:rsidR="00B425E8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12776" w:rsidRPr="0057379F">
        <w:rPr>
          <w:rFonts w:ascii="Arial" w:hAnsi="Arial" w:cs="Arial"/>
          <w:color w:val="222222"/>
          <w:shd w:val="clear" w:color="auto" w:fill="FFFFFF"/>
        </w:rPr>
        <w:t>the causes.</w:t>
      </w:r>
      <w:r w:rsidR="00373FE4" w:rsidRPr="0057379F">
        <w:rPr>
          <w:rFonts w:ascii="Arial" w:hAnsi="Arial" w:cs="Arial"/>
        </w:rPr>
        <w:t xml:space="preserve"> </w:t>
      </w:r>
      <w:r w:rsidR="00373FE4" w:rsidRPr="0057379F">
        <w:rPr>
          <w:rFonts w:ascii="Arial" w:hAnsi="Arial" w:cs="Arial"/>
          <w:color w:val="222222"/>
          <w:shd w:val="clear" w:color="auto" w:fill="FFFFFF"/>
        </w:rPr>
        <w:t>The problem of staff absenteeism is identified as complex with external and internal factors.</w:t>
      </w:r>
      <w:r w:rsidR="001854A0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86044" w:rsidRPr="0057379F">
        <w:rPr>
          <w:rFonts w:ascii="Arial" w:hAnsi="Arial" w:cs="Arial"/>
          <w:color w:val="222222"/>
          <w:shd w:val="clear" w:color="auto" w:fill="FFFFFF"/>
        </w:rPr>
        <w:t>( Alharbi</w:t>
      </w:r>
      <w:r w:rsidR="00C04967" w:rsidRPr="0057379F">
        <w:rPr>
          <w:rFonts w:ascii="Arial" w:hAnsi="Arial" w:cs="Arial"/>
          <w:color w:val="222222"/>
          <w:shd w:val="clear" w:color="auto" w:fill="FFFFFF"/>
        </w:rPr>
        <w:t xml:space="preserve"> et al.,</w:t>
      </w:r>
      <w:r w:rsidR="00486044" w:rsidRPr="0057379F">
        <w:rPr>
          <w:rFonts w:ascii="Arial" w:hAnsi="Arial" w:cs="Arial"/>
          <w:color w:val="222222"/>
          <w:shd w:val="clear" w:color="auto" w:fill="FFFFFF"/>
        </w:rPr>
        <w:t>,2018).</w:t>
      </w:r>
    </w:p>
    <w:p w14:paraId="7A9871CE" w14:textId="77777777" w:rsidR="00897377" w:rsidRPr="0057379F" w:rsidRDefault="00897377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5B255F0" w14:textId="7A3E2145" w:rsidR="00897377" w:rsidRPr="0057379F" w:rsidRDefault="00897377" w:rsidP="0057379F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4" w:name="_Toc100258009"/>
      <w:r w:rsidRPr="0057379F">
        <w:rPr>
          <w:rFonts w:ascii="Arial" w:hAnsi="Arial" w:cs="Arial"/>
          <w:sz w:val="22"/>
          <w:szCs w:val="22"/>
          <w:shd w:val="clear" w:color="auto" w:fill="FFFFFF"/>
        </w:rPr>
        <w:lastRenderedPageBreak/>
        <w:t>Nature and Impact of the problem</w:t>
      </w:r>
      <w:bookmarkEnd w:id="4"/>
    </w:p>
    <w:p w14:paraId="2FDDB6D1" w14:textId="77777777" w:rsidR="00BB524D" w:rsidRPr="0057379F" w:rsidRDefault="00BB524D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6ADBA04" w14:textId="231AF7AF" w:rsidR="00BB524D" w:rsidRPr="0057379F" w:rsidRDefault="001B0698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57379F">
        <w:rPr>
          <w:rFonts w:ascii="Arial" w:hAnsi="Arial" w:cs="Arial"/>
          <w:color w:val="222222"/>
          <w:shd w:val="clear" w:color="auto" w:fill="FFFFFF"/>
        </w:rPr>
        <w:t xml:space="preserve">Year by year the scope of this problem is increasing and </w:t>
      </w:r>
      <w:r w:rsidR="00BE4B04" w:rsidRPr="0057379F">
        <w:rPr>
          <w:rFonts w:ascii="Arial" w:hAnsi="Arial" w:cs="Arial"/>
          <w:color w:val="222222"/>
          <w:shd w:val="clear" w:color="auto" w:fill="FFFFFF"/>
        </w:rPr>
        <w:t>causing the hospital a lot of money</w:t>
      </w:r>
      <w:r w:rsidR="00612012" w:rsidRPr="0057379F">
        <w:rPr>
          <w:rFonts w:ascii="Arial" w:hAnsi="Arial" w:cs="Arial"/>
          <w:color w:val="222222"/>
          <w:shd w:val="clear" w:color="auto" w:fill="FFFFFF"/>
        </w:rPr>
        <w:t xml:space="preserve"> it has also </w:t>
      </w:r>
      <w:r w:rsidR="00680F61" w:rsidRPr="0057379F">
        <w:rPr>
          <w:rFonts w:ascii="Arial" w:hAnsi="Arial" w:cs="Arial"/>
          <w:color w:val="222222"/>
          <w:shd w:val="clear" w:color="auto" w:fill="FFFFFF"/>
        </w:rPr>
        <w:t xml:space="preserve">an </w:t>
      </w:r>
      <w:r w:rsidR="00612012" w:rsidRPr="0057379F">
        <w:rPr>
          <w:rFonts w:ascii="Arial" w:hAnsi="Arial" w:cs="Arial"/>
          <w:color w:val="222222"/>
          <w:shd w:val="clear" w:color="auto" w:fill="FFFFFF"/>
        </w:rPr>
        <w:t xml:space="preserve">impact on </w:t>
      </w:r>
      <w:r w:rsidR="00680F61" w:rsidRPr="0057379F">
        <w:rPr>
          <w:rFonts w:ascii="Arial" w:hAnsi="Arial" w:cs="Arial"/>
          <w:color w:val="222222"/>
          <w:shd w:val="clear" w:color="auto" w:fill="FFFFFF"/>
        </w:rPr>
        <w:t>workers</w:t>
      </w:r>
      <w:r w:rsidR="00DF4906" w:rsidRPr="0057379F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680F61" w:rsidRPr="0057379F">
        <w:rPr>
          <w:rFonts w:ascii="Arial" w:hAnsi="Arial" w:cs="Arial"/>
          <w:color w:val="222222"/>
          <w:shd w:val="clear" w:color="auto" w:fill="FFFFFF"/>
        </w:rPr>
        <w:t>customers</w:t>
      </w:r>
      <w:r w:rsidR="00DF4906" w:rsidRPr="0057379F">
        <w:rPr>
          <w:rFonts w:ascii="Arial" w:hAnsi="Arial" w:cs="Arial"/>
          <w:color w:val="222222"/>
          <w:shd w:val="clear" w:color="auto" w:fill="FFFFFF"/>
        </w:rPr>
        <w:t xml:space="preserve"> of the hospital.</w:t>
      </w:r>
    </w:p>
    <w:p w14:paraId="0F03B9FB" w14:textId="77777777" w:rsidR="00F86A64" w:rsidRPr="0057379F" w:rsidRDefault="00F86A64" w:rsidP="0057379F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1AEC023" w14:textId="1B31E72A" w:rsidR="00A8182E" w:rsidRPr="0057379F" w:rsidRDefault="00A8182E" w:rsidP="0057379F">
      <w:pPr>
        <w:pStyle w:val="Heading1"/>
        <w:spacing w:line="360" w:lineRule="auto"/>
        <w:rPr>
          <w:sz w:val="22"/>
          <w:szCs w:val="22"/>
          <w:shd w:val="clear" w:color="auto" w:fill="FFFFFF"/>
        </w:rPr>
      </w:pPr>
      <w:bookmarkStart w:id="5" w:name="_Toc100258010"/>
      <w:r w:rsidRPr="0057379F">
        <w:rPr>
          <w:sz w:val="22"/>
          <w:szCs w:val="22"/>
          <w:shd w:val="clear" w:color="auto" w:fill="FFFFFF"/>
        </w:rPr>
        <w:t>Understanding the causes of the problem using PESTLE and Fishbone diagram</w:t>
      </w:r>
      <w:bookmarkEnd w:id="5"/>
    </w:p>
    <w:p w14:paraId="4820DA4E" w14:textId="2B4D7B5E" w:rsidR="004957DE" w:rsidRPr="0057379F" w:rsidRDefault="00AD50C4" w:rsidP="0057379F">
      <w:pPr>
        <w:pStyle w:val="Heading2"/>
        <w:spacing w:line="360" w:lineRule="auto"/>
        <w:rPr>
          <w:sz w:val="22"/>
          <w:szCs w:val="22"/>
          <w:shd w:val="clear" w:color="auto" w:fill="FFFFFF"/>
        </w:rPr>
      </w:pPr>
      <w:bookmarkStart w:id="6" w:name="_Toc100258011"/>
      <w:r w:rsidRPr="0057379F">
        <w:rPr>
          <w:sz w:val="22"/>
          <w:szCs w:val="22"/>
          <w:shd w:val="clear" w:color="auto" w:fill="FFFFFF"/>
        </w:rPr>
        <w:t>Pest</w:t>
      </w:r>
      <w:r w:rsidR="00021952" w:rsidRPr="0057379F">
        <w:rPr>
          <w:sz w:val="22"/>
          <w:szCs w:val="22"/>
          <w:shd w:val="clear" w:color="auto" w:fill="FFFFFF"/>
        </w:rPr>
        <w:t>le</w:t>
      </w:r>
      <w:r w:rsidRPr="0057379F">
        <w:rPr>
          <w:sz w:val="22"/>
          <w:szCs w:val="22"/>
          <w:shd w:val="clear" w:color="auto" w:fill="FFFFFF"/>
        </w:rPr>
        <w:t xml:space="preserve"> Analysis</w:t>
      </w:r>
      <w:bookmarkEnd w:id="6"/>
      <w:r w:rsidRPr="0057379F">
        <w:rPr>
          <w:sz w:val="22"/>
          <w:szCs w:val="22"/>
          <w:shd w:val="clear" w:color="auto" w:fill="FFFFFF"/>
        </w:rPr>
        <w:t xml:space="preserve"> </w:t>
      </w:r>
    </w:p>
    <w:p w14:paraId="7C4C1BEF" w14:textId="247BB533" w:rsidR="009D360B" w:rsidRPr="0057379F" w:rsidRDefault="00283DF9" w:rsidP="0057379F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hAnsi="Arial" w:cs="Arial"/>
          <w:color w:val="222222"/>
          <w:shd w:val="clear" w:color="auto" w:fill="FFFFFF"/>
        </w:rPr>
        <w:t>For this case</w:t>
      </w:r>
      <w:r w:rsidR="00250788" w:rsidRPr="0057379F">
        <w:rPr>
          <w:rFonts w:ascii="Arial" w:hAnsi="Arial" w:cs="Arial"/>
          <w:color w:val="222222"/>
          <w:shd w:val="clear" w:color="auto" w:fill="FFFFFF"/>
        </w:rPr>
        <w:t>,</w:t>
      </w:r>
      <w:r w:rsidRPr="0057379F">
        <w:rPr>
          <w:rFonts w:ascii="Arial" w:hAnsi="Arial" w:cs="Arial"/>
          <w:color w:val="222222"/>
          <w:shd w:val="clear" w:color="auto" w:fill="FFFFFF"/>
        </w:rPr>
        <w:t xml:space="preserve"> PESTLE analysis is </w:t>
      </w:r>
      <w:r w:rsidR="00F15C84" w:rsidRPr="0057379F">
        <w:rPr>
          <w:rFonts w:ascii="Arial" w:hAnsi="Arial" w:cs="Arial"/>
          <w:color w:val="222222"/>
          <w:shd w:val="clear" w:color="auto" w:fill="FFFFFF"/>
        </w:rPr>
        <w:t>applied</w:t>
      </w:r>
      <w:r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B1852" w:rsidRPr="0057379F">
        <w:rPr>
          <w:rFonts w:ascii="Arial" w:hAnsi="Arial" w:cs="Arial"/>
          <w:color w:val="222222"/>
          <w:shd w:val="clear" w:color="auto" w:fill="FFFFFF"/>
        </w:rPr>
        <w:t>to</w:t>
      </w:r>
      <w:r w:rsidR="00F15C84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77451" w:rsidRPr="0057379F">
        <w:rPr>
          <w:rFonts w:ascii="Arial" w:hAnsi="Arial" w:cs="Arial"/>
          <w:color w:val="222222"/>
          <w:shd w:val="clear" w:color="auto" w:fill="FFFFFF"/>
        </w:rPr>
        <w:t>identify</w:t>
      </w:r>
      <w:r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50788" w:rsidRPr="0057379F">
        <w:rPr>
          <w:rFonts w:ascii="Arial" w:hAnsi="Arial" w:cs="Arial"/>
          <w:color w:val="222222"/>
          <w:shd w:val="clear" w:color="auto" w:fill="FFFFFF"/>
        </w:rPr>
        <w:t>an external factor that causes the problem</w:t>
      </w:r>
      <w:r w:rsidR="00093FEC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91EE0" w:rsidRPr="0057379F">
        <w:rPr>
          <w:rFonts w:ascii="Arial" w:hAnsi="Arial" w:cs="Arial"/>
          <w:color w:val="222222"/>
          <w:shd w:val="clear" w:color="auto" w:fill="FFFFFF"/>
        </w:rPr>
        <w:t>of staff absenteeism</w:t>
      </w:r>
      <w:r w:rsidR="00250788" w:rsidRPr="0057379F">
        <w:rPr>
          <w:rFonts w:ascii="Arial" w:hAnsi="Arial" w:cs="Arial"/>
          <w:color w:val="222222"/>
          <w:shd w:val="clear" w:color="auto" w:fill="FFFFFF"/>
        </w:rPr>
        <w:t>.</w:t>
      </w:r>
      <w:r w:rsidR="00250788" w:rsidRPr="0057379F">
        <w:rPr>
          <w:rFonts w:ascii="Arial" w:eastAsia="Times New Roman" w:hAnsi="Arial" w:cs="Arial"/>
        </w:rPr>
        <w:t xml:space="preserve"> PESTLE is a strategic analysis tool.</w:t>
      </w:r>
      <w:r w:rsidR="003132FE" w:rsidRPr="0057379F">
        <w:rPr>
          <w:rFonts w:ascii="Arial" w:eastAsia="Times New Roman" w:hAnsi="Arial" w:cs="Arial"/>
        </w:rPr>
        <w:t xml:space="preserve"> </w:t>
      </w:r>
      <w:r w:rsidR="00C34EF4" w:rsidRPr="0057379F">
        <w:rPr>
          <w:rFonts w:ascii="Arial" w:eastAsia="Times New Roman" w:hAnsi="Arial" w:cs="Arial"/>
        </w:rPr>
        <w:t>Pest</w:t>
      </w:r>
      <w:r w:rsidR="005C073E" w:rsidRPr="0057379F">
        <w:rPr>
          <w:rFonts w:ascii="Arial" w:eastAsia="Times New Roman" w:hAnsi="Arial" w:cs="Arial"/>
        </w:rPr>
        <w:t>le</w:t>
      </w:r>
      <w:r w:rsidR="00C34EF4" w:rsidRPr="0057379F">
        <w:rPr>
          <w:rFonts w:ascii="Arial" w:eastAsia="Times New Roman" w:hAnsi="Arial" w:cs="Arial"/>
        </w:rPr>
        <w:t xml:space="preserve"> is </w:t>
      </w:r>
      <w:r w:rsidR="003132FE" w:rsidRPr="0057379F">
        <w:rPr>
          <w:rFonts w:ascii="Arial" w:eastAsia="Times New Roman" w:hAnsi="Arial" w:cs="Arial"/>
        </w:rPr>
        <w:t xml:space="preserve">an acronym </w:t>
      </w:r>
      <w:r w:rsidR="00AC2515" w:rsidRPr="0057379F">
        <w:rPr>
          <w:rFonts w:ascii="Arial" w:eastAsia="Times New Roman" w:hAnsi="Arial" w:cs="Arial"/>
        </w:rPr>
        <w:t>that</w:t>
      </w:r>
      <w:r w:rsidR="003132FE" w:rsidRPr="0057379F">
        <w:rPr>
          <w:rFonts w:ascii="Arial" w:eastAsia="Times New Roman" w:hAnsi="Arial" w:cs="Arial"/>
        </w:rPr>
        <w:t xml:space="preserve"> </w:t>
      </w:r>
      <w:r w:rsidR="006A3F08" w:rsidRPr="0057379F">
        <w:rPr>
          <w:rFonts w:ascii="Arial" w:eastAsia="Times New Roman" w:hAnsi="Arial" w:cs="Arial"/>
        </w:rPr>
        <w:t>stands</w:t>
      </w:r>
      <w:r w:rsidR="003132FE" w:rsidRPr="0057379F">
        <w:rPr>
          <w:rFonts w:ascii="Arial" w:eastAsia="Times New Roman" w:hAnsi="Arial" w:cs="Arial"/>
        </w:rPr>
        <w:t xml:space="preserve"> for</w:t>
      </w:r>
      <w:r w:rsidR="009D360B" w:rsidRPr="0057379F">
        <w:rPr>
          <w:rFonts w:ascii="Arial" w:eastAsia="Times New Roman" w:hAnsi="Arial" w:cs="Arial"/>
        </w:rPr>
        <w:t> </w:t>
      </w:r>
      <w:r w:rsidR="00300A67" w:rsidRPr="0057379F">
        <w:rPr>
          <w:rFonts w:ascii="Arial" w:eastAsia="Times New Roman" w:hAnsi="Arial" w:cs="Arial"/>
        </w:rPr>
        <w:t xml:space="preserve">six factors </w:t>
      </w:r>
      <w:r w:rsidR="00AC2515" w:rsidRPr="0057379F">
        <w:rPr>
          <w:rFonts w:ascii="Arial" w:eastAsia="Times New Roman" w:hAnsi="Arial" w:cs="Arial"/>
        </w:rPr>
        <w:t>that affect the hospital.</w:t>
      </w:r>
      <w:r w:rsidR="009D360B" w:rsidRPr="0057379F">
        <w:rPr>
          <w:rFonts w:ascii="Arial" w:eastAsia="Times New Roman" w:hAnsi="Arial" w:cs="Arial"/>
        </w:rPr>
        <w:t xml:space="preserve"> The factors are:</w:t>
      </w:r>
    </w:p>
    <w:p w14:paraId="0ED88AE6" w14:textId="32524932" w:rsidR="009D360B" w:rsidRPr="0057379F" w:rsidRDefault="00A41023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P</w:t>
      </w:r>
      <w:r w:rsidR="009D360B" w:rsidRPr="0057379F">
        <w:rPr>
          <w:rFonts w:ascii="Arial" w:eastAsia="Times New Roman" w:hAnsi="Arial" w:cs="Arial"/>
        </w:rPr>
        <w:t>olitical</w:t>
      </w:r>
    </w:p>
    <w:p w14:paraId="245562C3" w14:textId="77777777" w:rsidR="009D360B" w:rsidRPr="0057379F" w:rsidRDefault="009D360B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E</w:t>
      </w:r>
      <w:r w:rsidRPr="0057379F">
        <w:rPr>
          <w:rFonts w:ascii="Arial" w:eastAsia="Times New Roman" w:hAnsi="Arial" w:cs="Arial"/>
        </w:rPr>
        <w:t>conomic</w:t>
      </w:r>
    </w:p>
    <w:p w14:paraId="7ABA9812" w14:textId="77777777" w:rsidR="009D360B" w:rsidRPr="0057379F" w:rsidRDefault="009D360B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S</w:t>
      </w:r>
      <w:r w:rsidRPr="0057379F">
        <w:rPr>
          <w:rFonts w:ascii="Arial" w:eastAsia="Times New Roman" w:hAnsi="Arial" w:cs="Arial"/>
        </w:rPr>
        <w:t>ocial</w:t>
      </w:r>
    </w:p>
    <w:p w14:paraId="6368E472" w14:textId="77777777" w:rsidR="009D360B" w:rsidRPr="0057379F" w:rsidRDefault="009D360B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T</w:t>
      </w:r>
      <w:r w:rsidRPr="0057379F">
        <w:rPr>
          <w:rFonts w:ascii="Arial" w:eastAsia="Times New Roman" w:hAnsi="Arial" w:cs="Arial"/>
        </w:rPr>
        <w:t>echnological</w:t>
      </w:r>
    </w:p>
    <w:p w14:paraId="4A10D7A2" w14:textId="77777777" w:rsidR="009D360B" w:rsidRPr="0057379F" w:rsidRDefault="009D360B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L</w:t>
      </w:r>
      <w:r w:rsidRPr="0057379F">
        <w:rPr>
          <w:rFonts w:ascii="Arial" w:eastAsia="Times New Roman" w:hAnsi="Arial" w:cs="Arial"/>
        </w:rPr>
        <w:t>egal</w:t>
      </w:r>
    </w:p>
    <w:p w14:paraId="032D431D" w14:textId="77777777" w:rsidR="009D360B" w:rsidRPr="0057379F" w:rsidRDefault="009D360B" w:rsidP="0057379F">
      <w:pPr>
        <w:numPr>
          <w:ilvl w:val="0"/>
          <w:numId w:val="1"/>
        </w:numPr>
        <w:shd w:val="clear" w:color="auto" w:fill="FFFFFF"/>
        <w:spacing w:after="0" w:line="360" w:lineRule="auto"/>
        <w:ind w:left="600"/>
        <w:jc w:val="both"/>
        <w:textAlignment w:val="baseline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  <w:b/>
          <w:bCs/>
          <w:bdr w:val="none" w:sz="0" w:space="0" w:color="auto" w:frame="1"/>
        </w:rPr>
        <w:t>E</w:t>
      </w:r>
      <w:r w:rsidRPr="0057379F">
        <w:rPr>
          <w:rFonts w:ascii="Arial" w:eastAsia="Times New Roman" w:hAnsi="Arial" w:cs="Arial"/>
        </w:rPr>
        <w:t>nvironmental</w:t>
      </w:r>
    </w:p>
    <w:p w14:paraId="3BE22E41" w14:textId="77777777" w:rsidR="00680B1F" w:rsidRPr="0057379F" w:rsidRDefault="00680B1F" w:rsidP="0057379F">
      <w:pPr>
        <w:shd w:val="clear" w:color="auto" w:fill="FFFFFF"/>
        <w:spacing w:after="0" w:line="360" w:lineRule="auto"/>
        <w:ind w:left="240"/>
        <w:jc w:val="both"/>
        <w:textAlignment w:val="baseline"/>
        <w:rPr>
          <w:rFonts w:ascii="Arial" w:eastAsia="Times New Roman" w:hAnsi="Arial" w:cs="Arial"/>
        </w:rPr>
      </w:pPr>
    </w:p>
    <w:p w14:paraId="68516D7A" w14:textId="4460C6A9" w:rsidR="003132FE" w:rsidRPr="0057379F" w:rsidRDefault="00D32541" w:rsidP="0057379F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</w:t>
      </w:r>
      <w:r w:rsidRPr="00D32541">
        <w:rPr>
          <w:rFonts w:ascii="Arial" w:eastAsia="Times New Roman" w:hAnsi="Arial" w:cs="Arial"/>
        </w:rPr>
        <w:t>In forming strategies related to different functions by using Pestel as a critical model, a comprehensive view of the external environment of the business can be given</w:t>
      </w:r>
      <w:r>
        <w:rPr>
          <w:rFonts w:ascii="Arial" w:eastAsia="Times New Roman" w:hAnsi="Arial" w:cs="Arial"/>
        </w:rPr>
        <w:t xml:space="preserve"> </w:t>
      </w:r>
      <w:r w:rsidR="00F04ED5" w:rsidRPr="0057379F">
        <w:rPr>
          <w:rFonts w:ascii="Arial" w:eastAsia="Times New Roman" w:hAnsi="Arial" w:cs="Arial"/>
        </w:rPr>
        <w:t>.</w:t>
      </w:r>
      <w:r w:rsidR="00367089" w:rsidRPr="0057379F">
        <w:rPr>
          <w:rFonts w:ascii="Arial" w:hAnsi="Arial" w:cs="Arial"/>
        </w:rPr>
        <w:t xml:space="preserve"> </w:t>
      </w:r>
      <w:r w:rsidR="00367089" w:rsidRPr="0057379F">
        <w:rPr>
          <w:rFonts w:ascii="Arial" w:eastAsia="Times New Roman" w:hAnsi="Arial" w:cs="Arial"/>
        </w:rPr>
        <w:t xml:space="preserve">Additionally, it can be used to </w:t>
      </w:r>
      <w:r w:rsidR="002E625E" w:rsidRPr="0057379F">
        <w:rPr>
          <w:rFonts w:ascii="Arial" w:eastAsia="Times New Roman" w:hAnsi="Arial" w:cs="Arial"/>
        </w:rPr>
        <w:t>analyze</w:t>
      </w:r>
      <w:r w:rsidR="00367089" w:rsidRPr="0057379F">
        <w:rPr>
          <w:rFonts w:ascii="Arial" w:eastAsia="Times New Roman" w:hAnsi="Arial" w:cs="Arial"/>
        </w:rPr>
        <w:t xml:space="preserve"> opportunities and threats, thereby creating a better position within the industry by capitalizing on the opportunities</w:t>
      </w:r>
      <w:r w:rsidR="00D114C9" w:rsidRPr="0057379F">
        <w:rPr>
          <w:rFonts w:ascii="Arial" w:eastAsia="Times New Roman" w:hAnsi="Arial" w:cs="Arial"/>
        </w:rPr>
        <w:t>.</w:t>
      </w:r>
      <w:r w:rsidR="00617ECD" w:rsidRPr="0057379F">
        <w:rPr>
          <w:rFonts w:ascii="Arial" w:eastAsia="Times New Roman" w:hAnsi="Arial" w:cs="Arial"/>
        </w:rPr>
        <w:t xml:space="preserve"> </w:t>
      </w:r>
      <w:r w:rsidR="003556C7" w:rsidRPr="0057379F">
        <w:rPr>
          <w:rFonts w:ascii="Arial" w:eastAsia="Times New Roman" w:hAnsi="Arial" w:cs="Arial"/>
        </w:rPr>
        <w:t>(Perera,2017)</w:t>
      </w:r>
      <w:r w:rsidR="00617ECD" w:rsidRPr="0057379F">
        <w:rPr>
          <w:rFonts w:ascii="Arial" w:eastAsia="Times New Roman" w:hAnsi="Arial" w:cs="Arial"/>
        </w:rPr>
        <w:t>.</w:t>
      </w:r>
    </w:p>
    <w:p w14:paraId="23149FDD" w14:textId="6FF42FE9" w:rsidR="00021952" w:rsidRPr="0057379F" w:rsidRDefault="00021952" w:rsidP="0057379F">
      <w:pPr>
        <w:spacing w:line="360" w:lineRule="auto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 xml:space="preserve">I </w:t>
      </w:r>
      <w:r w:rsidR="00B35CD3" w:rsidRPr="0057379F">
        <w:rPr>
          <w:rFonts w:ascii="Arial" w:eastAsia="Times New Roman" w:hAnsi="Arial" w:cs="Arial"/>
        </w:rPr>
        <w:t xml:space="preserve">applied this framework to </w:t>
      </w:r>
      <w:r w:rsidR="002E625E" w:rsidRPr="0057379F">
        <w:rPr>
          <w:rFonts w:ascii="Arial" w:eastAsia="Times New Roman" w:hAnsi="Arial" w:cs="Arial"/>
        </w:rPr>
        <w:t>the</w:t>
      </w:r>
      <w:r w:rsidR="00B35CD3" w:rsidRPr="0057379F">
        <w:rPr>
          <w:rFonts w:ascii="Arial" w:eastAsia="Times New Roman" w:hAnsi="Arial" w:cs="Arial"/>
        </w:rPr>
        <w:t xml:space="preserve"> </w:t>
      </w:r>
      <w:r w:rsidR="00324519" w:rsidRPr="0057379F">
        <w:rPr>
          <w:rFonts w:ascii="Arial" w:eastAsia="Times New Roman" w:hAnsi="Arial" w:cs="Arial"/>
        </w:rPr>
        <w:t>problem</w:t>
      </w:r>
      <w:r w:rsidR="00801BC6" w:rsidRPr="0057379F">
        <w:rPr>
          <w:rFonts w:ascii="Arial" w:eastAsia="Times New Roman" w:hAnsi="Arial" w:cs="Arial"/>
        </w:rPr>
        <w:t xml:space="preserve"> </w:t>
      </w:r>
      <w:r w:rsidR="00712AAE" w:rsidRPr="0057379F">
        <w:rPr>
          <w:rFonts w:ascii="Arial" w:eastAsia="Times New Roman" w:hAnsi="Arial" w:cs="Arial"/>
        </w:rPr>
        <w:t xml:space="preserve">of </w:t>
      </w:r>
      <w:r w:rsidR="000C3C4A" w:rsidRPr="0057379F">
        <w:rPr>
          <w:rFonts w:ascii="Arial" w:eastAsia="Times New Roman" w:hAnsi="Arial" w:cs="Arial"/>
        </w:rPr>
        <w:t xml:space="preserve">staff </w:t>
      </w:r>
      <w:r w:rsidR="0011369C" w:rsidRPr="0057379F">
        <w:rPr>
          <w:rFonts w:ascii="Arial" w:eastAsia="Times New Roman" w:hAnsi="Arial" w:cs="Arial"/>
        </w:rPr>
        <w:t>absenteeism,</w:t>
      </w:r>
      <w:r w:rsidR="00712AAE" w:rsidRPr="0057379F">
        <w:rPr>
          <w:rFonts w:ascii="Arial" w:eastAsia="Times New Roman" w:hAnsi="Arial" w:cs="Arial"/>
        </w:rPr>
        <w:t xml:space="preserve"> </w:t>
      </w:r>
      <w:r w:rsidR="00801BC6" w:rsidRPr="0057379F">
        <w:rPr>
          <w:rFonts w:ascii="Arial" w:eastAsia="Times New Roman" w:hAnsi="Arial" w:cs="Arial"/>
        </w:rPr>
        <w:t xml:space="preserve">and I </w:t>
      </w:r>
      <w:r w:rsidR="00C824D9" w:rsidRPr="0057379F">
        <w:rPr>
          <w:rFonts w:ascii="Arial" w:eastAsia="Times New Roman" w:hAnsi="Arial" w:cs="Arial"/>
        </w:rPr>
        <w:t>identify three main Pestle factors</w:t>
      </w:r>
      <w:r w:rsidR="00E02302" w:rsidRPr="0057379F">
        <w:rPr>
          <w:rFonts w:ascii="Arial" w:eastAsia="Times New Roman" w:hAnsi="Arial" w:cs="Arial"/>
        </w:rPr>
        <w:t xml:space="preserve"> </w:t>
      </w:r>
    </w:p>
    <w:p w14:paraId="7217455F" w14:textId="33D12A2B" w:rsidR="00E02302" w:rsidRPr="0057379F" w:rsidRDefault="00E02302" w:rsidP="0057379F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>Political</w:t>
      </w:r>
    </w:p>
    <w:p w14:paraId="404DB03A" w14:textId="1D58ACB7" w:rsidR="00E02302" w:rsidRPr="0057379F" w:rsidRDefault="00D73CC5" w:rsidP="0057379F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>Economic</w:t>
      </w:r>
    </w:p>
    <w:p w14:paraId="445887E6" w14:textId="04F3FC20" w:rsidR="00D73CC5" w:rsidRPr="0057379F" w:rsidRDefault="00D73CC5" w:rsidP="0057379F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>Social</w:t>
      </w:r>
    </w:p>
    <w:p w14:paraId="21ADE711" w14:textId="77777777" w:rsidR="0088757E" w:rsidRPr="0057379F" w:rsidRDefault="008F54AB" w:rsidP="0057379F">
      <w:pPr>
        <w:pStyle w:val="Heading3"/>
        <w:spacing w:line="360" w:lineRule="auto"/>
        <w:rPr>
          <w:rFonts w:eastAsia="Times New Roman"/>
          <w:sz w:val="22"/>
          <w:szCs w:val="22"/>
        </w:rPr>
      </w:pPr>
      <w:r w:rsidRPr="0057379F">
        <w:rPr>
          <w:rFonts w:eastAsia="Times New Roman"/>
          <w:sz w:val="22"/>
          <w:szCs w:val="22"/>
        </w:rPr>
        <w:t xml:space="preserve"> </w:t>
      </w:r>
      <w:bookmarkStart w:id="7" w:name="_Toc100258012"/>
      <w:r w:rsidRPr="0057379F">
        <w:rPr>
          <w:rFonts w:eastAsia="Times New Roman"/>
          <w:sz w:val="22"/>
          <w:szCs w:val="22"/>
        </w:rPr>
        <w:t>Political</w:t>
      </w:r>
      <w:bookmarkEnd w:id="7"/>
    </w:p>
    <w:p w14:paraId="4D85E0CA" w14:textId="23ABA4C9" w:rsidR="00D73CC5" w:rsidRPr="0057379F" w:rsidRDefault="008F54AB" w:rsidP="0057379F">
      <w:pPr>
        <w:spacing w:line="360" w:lineRule="auto"/>
        <w:jc w:val="both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 xml:space="preserve"> </w:t>
      </w:r>
      <w:r w:rsidR="0088757E" w:rsidRPr="0057379F">
        <w:rPr>
          <w:rFonts w:ascii="Arial" w:eastAsia="Times New Roman" w:hAnsi="Arial" w:cs="Arial"/>
        </w:rPr>
        <w:t>T</w:t>
      </w:r>
      <w:r w:rsidRPr="0057379F">
        <w:rPr>
          <w:rFonts w:ascii="Arial" w:eastAsia="Times New Roman" w:hAnsi="Arial" w:cs="Arial"/>
        </w:rPr>
        <w:t xml:space="preserve">he main factors linked to the problem </w:t>
      </w:r>
      <w:r w:rsidR="00C2580B" w:rsidRPr="0057379F">
        <w:rPr>
          <w:rFonts w:ascii="Arial" w:eastAsia="Times New Roman" w:hAnsi="Arial" w:cs="Arial"/>
        </w:rPr>
        <w:t>are</w:t>
      </w:r>
      <w:r w:rsidR="0013559C" w:rsidRPr="0057379F">
        <w:rPr>
          <w:rFonts w:ascii="Arial" w:eastAsia="Times New Roman" w:hAnsi="Arial" w:cs="Arial"/>
        </w:rPr>
        <w:t xml:space="preserve"> Government policy,</w:t>
      </w:r>
      <w:r w:rsidR="00C2580B" w:rsidRPr="0057379F">
        <w:rPr>
          <w:rFonts w:ascii="Arial" w:eastAsia="Times New Roman" w:hAnsi="Arial" w:cs="Arial"/>
        </w:rPr>
        <w:t xml:space="preserve"> </w:t>
      </w:r>
      <w:r w:rsidR="00163F45" w:rsidRPr="0057379F">
        <w:rPr>
          <w:rFonts w:ascii="Arial" w:eastAsia="Times New Roman" w:hAnsi="Arial" w:cs="Arial"/>
        </w:rPr>
        <w:t>international</w:t>
      </w:r>
      <w:r w:rsidR="0013559C" w:rsidRPr="0057379F">
        <w:rPr>
          <w:rFonts w:ascii="Arial" w:eastAsia="Times New Roman" w:hAnsi="Arial" w:cs="Arial"/>
        </w:rPr>
        <w:t xml:space="preserve"> </w:t>
      </w:r>
      <w:r w:rsidR="00C2580B" w:rsidRPr="0057379F">
        <w:rPr>
          <w:rFonts w:ascii="Arial" w:eastAsia="Times New Roman" w:hAnsi="Arial" w:cs="Arial"/>
        </w:rPr>
        <w:t xml:space="preserve">legalization, funding, </w:t>
      </w:r>
      <w:r w:rsidR="00460B3E" w:rsidRPr="0057379F">
        <w:rPr>
          <w:rFonts w:ascii="Arial" w:eastAsia="Times New Roman" w:hAnsi="Arial" w:cs="Arial"/>
        </w:rPr>
        <w:t xml:space="preserve">and </w:t>
      </w:r>
      <w:r w:rsidR="00C2580B" w:rsidRPr="0057379F">
        <w:rPr>
          <w:rFonts w:ascii="Arial" w:eastAsia="Times New Roman" w:hAnsi="Arial" w:cs="Arial"/>
        </w:rPr>
        <w:t>grants</w:t>
      </w:r>
      <w:r w:rsidR="00C936BC" w:rsidRPr="0057379F">
        <w:rPr>
          <w:rFonts w:ascii="Arial" w:eastAsia="Times New Roman" w:hAnsi="Arial" w:cs="Arial"/>
        </w:rPr>
        <w:t>.</w:t>
      </w:r>
    </w:p>
    <w:p w14:paraId="52C6A4E8" w14:textId="02C5799D" w:rsidR="00BC0A8F" w:rsidRPr="0057379F" w:rsidRDefault="00BC0A8F" w:rsidP="0057379F">
      <w:pPr>
        <w:spacing w:line="360" w:lineRule="auto"/>
        <w:jc w:val="both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 xml:space="preserve">A lot of employees were denied the right to remain in the United Kingdom due to government policy changes caused by </w:t>
      </w:r>
      <w:r w:rsidR="00C14771" w:rsidRPr="0057379F">
        <w:rPr>
          <w:rFonts w:ascii="Arial" w:eastAsia="Times New Roman" w:hAnsi="Arial" w:cs="Arial"/>
        </w:rPr>
        <w:t>Brexit. International legislation</w:t>
      </w:r>
      <w:r w:rsidR="00EF3C50" w:rsidRPr="0057379F">
        <w:rPr>
          <w:rFonts w:ascii="Arial" w:eastAsia="Times New Roman" w:hAnsi="Arial" w:cs="Arial"/>
        </w:rPr>
        <w:t>-</w:t>
      </w:r>
      <w:r w:rsidR="00E26E69" w:rsidRPr="0057379F">
        <w:rPr>
          <w:rFonts w:ascii="Arial" w:eastAsia="Times New Roman" w:hAnsi="Arial" w:cs="Arial"/>
        </w:rPr>
        <w:t xml:space="preserve"> The National Minimum Wage is one example of new laws that will have an effect.</w:t>
      </w:r>
      <w:r w:rsidR="00A445B0" w:rsidRPr="0057379F">
        <w:rPr>
          <w:rFonts w:ascii="Arial" w:hAnsi="Arial" w:cs="Arial"/>
        </w:rPr>
        <w:t xml:space="preserve"> </w:t>
      </w:r>
      <w:r w:rsidR="00FE0EB8" w:rsidRPr="0057379F">
        <w:rPr>
          <w:rFonts w:ascii="Arial" w:eastAsia="Times New Roman" w:hAnsi="Arial" w:cs="Arial"/>
        </w:rPr>
        <w:t>The government may introduce health and safety legislation</w:t>
      </w:r>
      <w:r w:rsidR="002B47BC" w:rsidRPr="0057379F">
        <w:rPr>
          <w:rFonts w:ascii="Arial" w:eastAsia="Times New Roman" w:hAnsi="Arial" w:cs="Arial"/>
        </w:rPr>
        <w:t>, meaning hospitals are free to adapt their practices.</w:t>
      </w:r>
    </w:p>
    <w:p w14:paraId="053F4919" w14:textId="77777777" w:rsidR="00E95E48" w:rsidRPr="0057379F" w:rsidRDefault="00D415CD" w:rsidP="0057379F">
      <w:pPr>
        <w:pStyle w:val="Heading3"/>
        <w:spacing w:line="360" w:lineRule="auto"/>
        <w:rPr>
          <w:rFonts w:eastAsia="Times New Roman"/>
          <w:sz w:val="22"/>
          <w:szCs w:val="22"/>
        </w:rPr>
      </w:pPr>
      <w:bookmarkStart w:id="8" w:name="_Toc100258013"/>
      <w:r w:rsidRPr="0057379F">
        <w:rPr>
          <w:sz w:val="22"/>
          <w:szCs w:val="22"/>
        </w:rPr>
        <w:lastRenderedPageBreak/>
        <w:t>Economic</w:t>
      </w:r>
      <w:bookmarkEnd w:id="8"/>
      <w:r w:rsidRPr="0057379F">
        <w:rPr>
          <w:rFonts w:eastAsia="Times New Roman"/>
          <w:sz w:val="22"/>
          <w:szCs w:val="22"/>
        </w:rPr>
        <w:t xml:space="preserve"> </w:t>
      </w:r>
    </w:p>
    <w:p w14:paraId="30BC6DB1" w14:textId="77777777" w:rsidR="00E95E48" w:rsidRPr="0057379F" w:rsidRDefault="00E95E48" w:rsidP="0057379F">
      <w:pPr>
        <w:pStyle w:val="Heading3"/>
        <w:spacing w:line="360" w:lineRule="auto"/>
        <w:rPr>
          <w:rFonts w:eastAsia="Times New Roman"/>
          <w:sz w:val="22"/>
          <w:szCs w:val="22"/>
        </w:rPr>
      </w:pPr>
    </w:p>
    <w:p w14:paraId="01EE438F" w14:textId="2B1C46F8" w:rsidR="00336F66" w:rsidRPr="0057379F" w:rsidRDefault="00336F66" w:rsidP="0057379F">
      <w:pPr>
        <w:spacing w:line="360" w:lineRule="auto"/>
      </w:pPr>
      <w:r w:rsidRPr="0057379F">
        <w:t xml:space="preserve">Health spending </w:t>
      </w:r>
      <w:r w:rsidR="00A7323E" w:rsidRPr="0057379F">
        <w:t>has grown</w:t>
      </w:r>
      <w:r w:rsidRPr="0057379F">
        <w:t xml:space="preserve"> by about 2% annually between 2014/15 and 2019/20, reaching $137 billion between the two years.</w:t>
      </w:r>
      <w:r w:rsidR="007561BC" w:rsidRPr="0057379F">
        <w:t xml:space="preserve"> The cost of delivering care has outstripped funding for hospitals in this period, resulting in limited pay growth, staffing shortages, long waiting times, and acute deficits for hospitals.</w:t>
      </w:r>
      <w:r w:rsidR="006C285B" w:rsidRPr="0057379F">
        <w:t xml:space="preserve"> Therefore, more and more of the NHS' resources are being allocated for daily activities at the expense of long-term investment.</w:t>
      </w:r>
      <w:r w:rsidR="00E6194D" w:rsidRPr="0057379F">
        <w:t xml:space="preserve"> </w:t>
      </w:r>
      <w:r w:rsidR="006C285B" w:rsidRPr="0057379F">
        <w:t>(</w:t>
      </w:r>
      <w:r w:rsidR="00E6194D" w:rsidRPr="0057379F">
        <w:t>Charlesworth,2019)</w:t>
      </w:r>
    </w:p>
    <w:p w14:paraId="38CBAA7A" w14:textId="7E6CB302" w:rsidR="00FF4E8F" w:rsidRPr="0057379F" w:rsidRDefault="007A7EE2" w:rsidP="0057379F">
      <w:pPr>
        <w:spacing w:line="360" w:lineRule="auto"/>
        <w:rPr>
          <w:rFonts w:ascii="Arial" w:eastAsia="Times New Roman" w:hAnsi="Arial" w:cs="Arial"/>
        </w:rPr>
      </w:pPr>
      <w:r w:rsidRPr="0057379F">
        <w:rPr>
          <w:rFonts w:ascii="Arial" w:eastAsia="Times New Roman" w:hAnsi="Arial" w:cs="Arial"/>
        </w:rPr>
        <w:t xml:space="preserve">The economic recession is associated with high rates of staff absenteeism </w:t>
      </w:r>
      <w:r w:rsidR="004E4AF8" w:rsidRPr="0057379F">
        <w:rPr>
          <w:rFonts w:ascii="Arial" w:eastAsia="Times New Roman" w:hAnsi="Arial" w:cs="Arial"/>
        </w:rPr>
        <w:t xml:space="preserve">and unemployment. </w:t>
      </w:r>
      <w:r w:rsidR="007078C2" w:rsidRPr="0057379F">
        <w:rPr>
          <w:rFonts w:ascii="Arial" w:eastAsia="Times New Roman" w:hAnsi="Arial" w:cs="Arial"/>
        </w:rPr>
        <w:t>(</w:t>
      </w:r>
      <w:r w:rsidR="004E4AF8" w:rsidRPr="0057379F">
        <w:rPr>
          <w:rFonts w:ascii="Arial" w:hAnsi="Arial" w:cs="Arial"/>
          <w:color w:val="222222"/>
          <w:shd w:val="clear" w:color="auto" w:fill="FFFFFF"/>
        </w:rPr>
        <w:t>Shoss</w:t>
      </w:r>
      <w:r w:rsidR="004B3F9B" w:rsidRPr="0057379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F3265" w:rsidRPr="0057379F">
        <w:rPr>
          <w:rFonts w:ascii="Arial" w:hAnsi="Arial" w:cs="Arial"/>
          <w:color w:val="222222"/>
          <w:shd w:val="clear" w:color="auto" w:fill="FFFFFF"/>
        </w:rPr>
        <w:t>&amp;</w:t>
      </w:r>
      <w:r w:rsidR="004E4AF8" w:rsidRPr="0057379F">
        <w:rPr>
          <w:rFonts w:ascii="Arial" w:hAnsi="Arial" w:cs="Arial"/>
          <w:color w:val="222222"/>
          <w:shd w:val="clear" w:color="auto" w:fill="FFFFFF"/>
        </w:rPr>
        <w:t xml:space="preserve"> Penney, 2012</w:t>
      </w:r>
      <w:r w:rsidR="007078C2" w:rsidRPr="0057379F">
        <w:rPr>
          <w:rFonts w:ascii="Arial" w:hAnsi="Arial" w:cs="Arial"/>
          <w:color w:val="222222"/>
          <w:shd w:val="clear" w:color="auto" w:fill="FFFFFF"/>
        </w:rPr>
        <w:t>)</w:t>
      </w:r>
    </w:p>
    <w:p w14:paraId="0D32CEC9" w14:textId="77777777" w:rsidR="00F37C97" w:rsidRPr="0057379F" w:rsidRDefault="00D415CD" w:rsidP="0057379F">
      <w:pPr>
        <w:pStyle w:val="Heading3"/>
        <w:spacing w:line="360" w:lineRule="auto"/>
        <w:rPr>
          <w:rFonts w:ascii="Arial" w:eastAsia="Times New Roman" w:hAnsi="Arial" w:cs="Arial"/>
          <w:sz w:val="22"/>
          <w:szCs w:val="22"/>
        </w:rPr>
      </w:pPr>
      <w:bookmarkStart w:id="9" w:name="_Toc100258014"/>
      <w:r w:rsidRPr="0057379F">
        <w:rPr>
          <w:rFonts w:ascii="Arial" w:eastAsia="Times New Roman" w:hAnsi="Arial" w:cs="Arial"/>
          <w:sz w:val="22"/>
          <w:szCs w:val="22"/>
        </w:rPr>
        <w:t>Social</w:t>
      </w:r>
      <w:bookmarkEnd w:id="9"/>
    </w:p>
    <w:p w14:paraId="04FCB1FB" w14:textId="09CCB46F" w:rsidR="00F02F6D" w:rsidRPr="0057379F" w:rsidRDefault="00D415CD" w:rsidP="0057379F">
      <w:pPr>
        <w:spacing w:line="360" w:lineRule="auto"/>
        <w:jc w:val="both"/>
        <w:rPr>
          <w:rFonts w:ascii="Arial" w:hAnsi="Arial" w:cs="Arial"/>
        </w:rPr>
      </w:pPr>
      <w:r w:rsidRPr="0057379F">
        <w:rPr>
          <w:rFonts w:ascii="Arial" w:eastAsia="Times New Roman" w:hAnsi="Arial" w:cs="Arial"/>
        </w:rPr>
        <w:t>-</w:t>
      </w:r>
      <w:r w:rsidR="00140E74" w:rsidRPr="0057379F">
        <w:rPr>
          <w:rFonts w:ascii="Arial" w:hAnsi="Arial" w:cs="Arial"/>
        </w:rPr>
        <w:t xml:space="preserve"> </w:t>
      </w:r>
      <w:r w:rsidR="00140E74" w:rsidRPr="0057379F">
        <w:rPr>
          <w:rFonts w:ascii="Arial" w:eastAsia="Times New Roman" w:hAnsi="Arial" w:cs="Arial"/>
        </w:rPr>
        <w:t>Community members can share cultural norms, beliefs, and fears.</w:t>
      </w:r>
      <w:r w:rsidR="00097195" w:rsidRPr="0057379F">
        <w:rPr>
          <w:rFonts w:ascii="Arial" w:hAnsi="Arial" w:cs="Arial"/>
        </w:rPr>
        <w:t xml:space="preserve"> </w:t>
      </w:r>
      <w:r w:rsidR="002B0D75" w:rsidRPr="0057379F">
        <w:rPr>
          <w:rFonts w:ascii="Arial" w:hAnsi="Arial" w:cs="Arial"/>
        </w:rPr>
        <w:t>These conditions pose a threat to the</w:t>
      </w:r>
      <w:r w:rsidR="00FD2702" w:rsidRPr="0057379F">
        <w:rPr>
          <w:rFonts w:ascii="Arial" w:hAnsi="Arial" w:cs="Arial"/>
        </w:rPr>
        <w:t xml:space="preserve"> </w:t>
      </w:r>
      <w:r w:rsidR="002B0D75" w:rsidRPr="0057379F">
        <w:rPr>
          <w:rFonts w:ascii="Arial" w:hAnsi="Arial" w:cs="Arial"/>
        </w:rPr>
        <w:t>staff if the hospital is not aware</w:t>
      </w:r>
      <w:r w:rsidR="00FD2702" w:rsidRPr="0057379F">
        <w:rPr>
          <w:rFonts w:ascii="Arial" w:hAnsi="Arial" w:cs="Arial"/>
        </w:rPr>
        <w:t xml:space="preserve"> </w:t>
      </w:r>
      <w:r w:rsidR="002B0D75" w:rsidRPr="0057379F">
        <w:rPr>
          <w:rFonts w:ascii="Arial" w:hAnsi="Arial" w:cs="Arial"/>
        </w:rPr>
        <w:t>of them, it may cause absenteeism</w:t>
      </w:r>
      <w:r w:rsidR="00456ED6" w:rsidRPr="0057379F">
        <w:rPr>
          <w:rFonts w:ascii="Arial" w:hAnsi="Arial" w:cs="Arial"/>
        </w:rPr>
        <w:t>.</w:t>
      </w:r>
    </w:p>
    <w:p w14:paraId="7AEE8843" w14:textId="0ADD8538" w:rsidR="00456ED6" w:rsidRPr="0057379F" w:rsidRDefault="00EB3959" w:rsidP="0057379F">
      <w:pPr>
        <w:spacing w:line="360" w:lineRule="auto"/>
        <w:jc w:val="both"/>
        <w:rPr>
          <w:rFonts w:ascii="Arial" w:hAnsi="Arial" w:cs="Arial"/>
        </w:rPr>
      </w:pPr>
      <w:r w:rsidRPr="0057379F">
        <w:rPr>
          <w:rFonts w:ascii="Arial" w:hAnsi="Arial" w:cs="Arial"/>
        </w:rPr>
        <w:t>Educational level-</w:t>
      </w:r>
      <w:r w:rsidR="004E4010" w:rsidRPr="0057379F">
        <w:rPr>
          <w:rFonts w:ascii="Arial" w:hAnsi="Arial" w:cs="Arial"/>
        </w:rPr>
        <w:t>When other factors like occupation, age, and working hours remain constant, a higher education level lowers the probability of being absent.</w:t>
      </w:r>
      <w:r w:rsidR="00A8663F" w:rsidRPr="0057379F">
        <w:rPr>
          <w:rFonts w:ascii="Arial" w:hAnsi="Arial" w:cs="Arial"/>
        </w:rPr>
        <w:t xml:space="preserve"> For each variable measuring years of education, educational coefficients increase in absolute value</w:t>
      </w:r>
      <w:r w:rsidR="00D35F46" w:rsidRPr="0057379F">
        <w:rPr>
          <w:rFonts w:ascii="Arial" w:hAnsi="Arial" w:cs="Arial"/>
        </w:rPr>
        <w:t>.</w:t>
      </w:r>
      <w:r w:rsidR="00BC0BE0" w:rsidRPr="0057379F">
        <w:rPr>
          <w:rFonts w:ascii="Arial" w:hAnsi="Arial" w:cs="Arial"/>
        </w:rPr>
        <w:t xml:space="preserve"> </w:t>
      </w:r>
      <w:r w:rsidR="00D35F46" w:rsidRPr="0057379F">
        <w:rPr>
          <w:rFonts w:ascii="Arial" w:hAnsi="Arial" w:cs="Arial"/>
        </w:rPr>
        <w:t>(</w:t>
      </w:r>
      <w:r w:rsidR="00FD2702" w:rsidRPr="0057379F">
        <w:rPr>
          <w:rFonts w:ascii="Arial" w:hAnsi="Arial" w:cs="Arial"/>
          <w:color w:val="222222"/>
          <w:shd w:val="clear" w:color="auto" w:fill="FFFFFF"/>
        </w:rPr>
        <w:t>Hatletveit, 2009).</w:t>
      </w:r>
    </w:p>
    <w:p w14:paraId="721539A0" w14:textId="77777777" w:rsidR="00456ED6" w:rsidRPr="0057379F" w:rsidRDefault="00456ED6" w:rsidP="0057379F">
      <w:pPr>
        <w:spacing w:line="360" w:lineRule="auto"/>
        <w:jc w:val="both"/>
        <w:rPr>
          <w:rFonts w:ascii="Arial" w:eastAsia="Times New Roman" w:hAnsi="Arial" w:cs="Arial"/>
        </w:rPr>
      </w:pPr>
    </w:p>
    <w:p w14:paraId="7AC0DF10" w14:textId="77777777" w:rsidR="0038199C" w:rsidRPr="0057379F" w:rsidRDefault="0038199C" w:rsidP="0057379F">
      <w:pPr>
        <w:spacing w:line="360" w:lineRule="auto"/>
        <w:jc w:val="both"/>
        <w:rPr>
          <w:rFonts w:ascii="Arial" w:eastAsia="Times New Roman" w:hAnsi="Arial" w:cs="Arial"/>
        </w:rPr>
      </w:pPr>
    </w:p>
    <w:p w14:paraId="355C550E" w14:textId="77777777" w:rsidR="009E1D2A" w:rsidRPr="0057379F" w:rsidRDefault="009E1D2A" w:rsidP="0057379F">
      <w:pPr>
        <w:pStyle w:val="Heading2"/>
        <w:spacing w:line="360" w:lineRule="auto"/>
        <w:rPr>
          <w:rFonts w:ascii="Arial" w:eastAsia="Times New Roman" w:hAnsi="Arial" w:cs="Arial"/>
          <w:sz w:val="22"/>
          <w:szCs w:val="22"/>
        </w:rPr>
      </w:pPr>
    </w:p>
    <w:p w14:paraId="5C54F8CF" w14:textId="7DDA28CE" w:rsidR="0038199C" w:rsidRPr="0057379F" w:rsidRDefault="0038199C" w:rsidP="0057379F">
      <w:pPr>
        <w:pStyle w:val="Heading2"/>
        <w:spacing w:line="360" w:lineRule="auto"/>
        <w:rPr>
          <w:rFonts w:eastAsia="Times New Roman"/>
          <w:sz w:val="22"/>
          <w:szCs w:val="22"/>
        </w:rPr>
      </w:pPr>
      <w:bookmarkStart w:id="10" w:name="_Toc100258015"/>
      <w:r w:rsidRPr="0057379F">
        <w:rPr>
          <w:sz w:val="22"/>
          <w:szCs w:val="22"/>
        </w:rPr>
        <w:t>Fishbone</w:t>
      </w:r>
      <w:r w:rsidRPr="0057379F">
        <w:rPr>
          <w:rFonts w:eastAsia="Times New Roman"/>
          <w:sz w:val="22"/>
          <w:szCs w:val="22"/>
        </w:rPr>
        <w:t xml:space="preserve"> </w:t>
      </w:r>
      <w:r w:rsidRPr="0057379F">
        <w:rPr>
          <w:sz w:val="22"/>
          <w:szCs w:val="22"/>
        </w:rPr>
        <w:t>diagram</w:t>
      </w:r>
      <w:bookmarkEnd w:id="10"/>
    </w:p>
    <w:p w14:paraId="60BE5C88" w14:textId="77777777" w:rsidR="00153645" w:rsidRPr="0057379F" w:rsidRDefault="00153645" w:rsidP="0057379F">
      <w:pPr>
        <w:spacing w:line="360" w:lineRule="auto"/>
      </w:pPr>
    </w:p>
    <w:p w14:paraId="738EAF75" w14:textId="5E870D27" w:rsidR="00263E13" w:rsidRPr="0057379F" w:rsidRDefault="00263E13" w:rsidP="0057379F">
      <w:pPr>
        <w:spacing w:line="360" w:lineRule="auto"/>
        <w:rPr>
          <w:rFonts w:ascii="Arial" w:hAnsi="Arial" w:cs="Arial"/>
        </w:rPr>
      </w:pPr>
      <w:r w:rsidRPr="0057379F">
        <w:rPr>
          <w:rFonts w:ascii="Arial" w:eastAsia="Times New Roman" w:hAnsi="Arial" w:cs="Arial"/>
        </w:rPr>
        <w:t xml:space="preserve">Also applied the Fishbone diagram to identify internal factors that cause the problem of staff absenteeism in </w:t>
      </w:r>
      <w:r w:rsidRPr="0057379F">
        <w:rPr>
          <w:rFonts w:ascii="Arial" w:hAnsi="Arial" w:cs="Arial"/>
        </w:rPr>
        <w:t xml:space="preserve">Mid Cheshire Hospitals NHS Foundation Trust (MCHT).  Quality problems can be identified using a Fishbone diagram. He is credited with developing the chart in the 1960s after he pioneered its use, Japanese quality control statistician Kaoru Ishikawa. It is a method of </w:t>
      </w:r>
      <w:r w:rsidR="00491B8D">
        <w:rPr>
          <w:rFonts w:ascii="Arial" w:hAnsi="Arial" w:cs="Arial"/>
        </w:rPr>
        <w:t>analysing</w:t>
      </w:r>
      <w:r w:rsidRPr="0057379F">
        <w:rPr>
          <w:rFonts w:ascii="Arial" w:hAnsi="Arial" w:cs="Arial"/>
        </w:rPr>
        <w:t xml:space="preserve"> effects and their causes by using a fishbone diagram. The Fishbone diagram represents cause-and-effect in terms of its function. (Ilie</w:t>
      </w:r>
      <w:r w:rsidR="001E2892" w:rsidRPr="0057379F">
        <w:rPr>
          <w:rFonts w:ascii="Arial" w:hAnsi="Arial" w:cs="Arial"/>
        </w:rPr>
        <w:t xml:space="preserve"> &amp; </w:t>
      </w:r>
      <w:r w:rsidRPr="0057379F">
        <w:rPr>
          <w:rFonts w:ascii="Arial" w:hAnsi="Arial" w:cs="Arial"/>
        </w:rPr>
        <w:t>Ciocoiu,2010).</w:t>
      </w:r>
    </w:p>
    <w:p w14:paraId="1FA40CE0" w14:textId="77777777" w:rsidR="00263E13" w:rsidRPr="0057379F" w:rsidRDefault="00263E13" w:rsidP="0057379F">
      <w:pPr>
        <w:spacing w:line="360" w:lineRule="auto"/>
      </w:pPr>
    </w:p>
    <w:p w14:paraId="23E96FD7" w14:textId="4E551627" w:rsidR="009E1D2A" w:rsidRPr="009E1D2A" w:rsidRDefault="00106D0C" w:rsidP="009E1D2A">
      <w:r>
        <w:rPr>
          <w:noProof/>
        </w:rPr>
        <w:lastRenderedPageBreak/>
        <w:drawing>
          <wp:inline distT="0" distB="0" distL="0" distR="0" wp14:anchorId="313FB687" wp14:editId="172425E2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0AD3B" w14:textId="77777777" w:rsidR="00EB3959" w:rsidRPr="00D70740" w:rsidRDefault="00EB3959" w:rsidP="00EF3C50">
      <w:pPr>
        <w:jc w:val="both"/>
        <w:rPr>
          <w:rFonts w:ascii="Arial" w:eastAsia="Times New Roman" w:hAnsi="Arial" w:cs="Arial"/>
        </w:rPr>
      </w:pPr>
    </w:p>
    <w:p w14:paraId="6B14422B" w14:textId="1050C124" w:rsidR="00615722" w:rsidRPr="00D70740" w:rsidRDefault="0085694D" w:rsidP="00F4307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</w:t>
      </w:r>
      <w:r w:rsidR="00435D26" w:rsidRPr="00D70740">
        <w:rPr>
          <w:rFonts w:ascii="Arial" w:hAnsi="Arial" w:cs="Arial"/>
          <w:color w:val="000000"/>
          <w:shd w:val="clear" w:color="auto" w:fill="FFFFFF"/>
        </w:rPr>
        <w:t xml:space="preserve">taff absenteeism is found to </w:t>
      </w:r>
      <w:r w:rsidR="00157C72" w:rsidRPr="00D70740">
        <w:rPr>
          <w:rFonts w:ascii="Arial" w:hAnsi="Arial" w:cs="Arial"/>
          <w:color w:val="000000"/>
          <w:shd w:val="clear" w:color="auto" w:fill="FFFFFF"/>
        </w:rPr>
        <w:t>be</w:t>
      </w:r>
      <w:r w:rsidR="00263E13">
        <w:rPr>
          <w:rFonts w:ascii="Arial" w:hAnsi="Arial" w:cs="Arial"/>
          <w:color w:val="000000"/>
          <w:shd w:val="clear" w:color="auto" w:fill="FFFFFF"/>
        </w:rPr>
        <w:t xml:space="preserve"> caused mainly by the following </w:t>
      </w:r>
      <w:r>
        <w:rPr>
          <w:rFonts w:ascii="Arial" w:hAnsi="Arial" w:cs="Arial"/>
          <w:color w:val="000000"/>
          <w:shd w:val="clear" w:color="auto" w:fill="FFFFFF"/>
        </w:rPr>
        <w:t>causes</w:t>
      </w:r>
      <w:r w:rsidR="00615722" w:rsidRPr="00D70740">
        <w:rPr>
          <w:rFonts w:ascii="Arial" w:hAnsi="Arial" w:cs="Arial"/>
          <w:color w:val="000000"/>
          <w:shd w:val="clear" w:color="auto" w:fill="FFFFFF"/>
        </w:rPr>
        <w:t>-</w:t>
      </w:r>
    </w:p>
    <w:p w14:paraId="2E021C5D" w14:textId="77777777" w:rsidR="002142A4" w:rsidRDefault="00157C72" w:rsidP="00F4307D">
      <w:pPr>
        <w:pStyle w:val="Heading3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25620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bookmarkStart w:id="11" w:name="_Toc100258016"/>
      <w:r w:rsidR="00615722" w:rsidRPr="00256200">
        <w:rPr>
          <w:rFonts w:ascii="Arial" w:hAnsi="Arial" w:cs="Arial"/>
          <w:sz w:val="22"/>
          <w:szCs w:val="22"/>
          <w:shd w:val="clear" w:color="auto" w:fill="FFFFFF"/>
        </w:rPr>
        <w:t>P</w:t>
      </w:r>
      <w:r w:rsidR="00435D26" w:rsidRPr="00256200">
        <w:rPr>
          <w:rFonts w:ascii="Arial" w:hAnsi="Arial" w:cs="Arial"/>
          <w:sz w:val="22"/>
          <w:szCs w:val="22"/>
          <w:shd w:val="clear" w:color="auto" w:fill="FFFFFF"/>
        </w:rPr>
        <w:t>oor management</w:t>
      </w:r>
      <w:bookmarkEnd w:id="11"/>
    </w:p>
    <w:p w14:paraId="5913F984" w14:textId="77777777" w:rsidR="00CF018F" w:rsidRPr="00CF018F" w:rsidRDefault="00CF018F" w:rsidP="00F4307D">
      <w:pPr>
        <w:spacing w:line="360" w:lineRule="auto"/>
      </w:pPr>
    </w:p>
    <w:p w14:paraId="048E2678" w14:textId="740A21F1" w:rsidR="003132FE" w:rsidRPr="00D70740" w:rsidRDefault="00157C72" w:rsidP="00F430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D70740">
        <w:rPr>
          <w:rFonts w:ascii="Arial" w:hAnsi="Arial" w:cs="Arial"/>
        </w:rPr>
        <w:t xml:space="preserve"> </w:t>
      </w:r>
      <w:r w:rsidRPr="00D70740">
        <w:rPr>
          <w:rFonts w:ascii="Arial" w:hAnsi="Arial" w:cs="Arial"/>
          <w:color w:val="000000"/>
          <w:shd w:val="clear" w:color="auto" w:fill="FFFFFF"/>
        </w:rPr>
        <w:t>Line managers are always responsible for managing attendance at work.</w:t>
      </w:r>
      <w:r w:rsidR="001B3CE0" w:rsidRPr="00D70740">
        <w:rPr>
          <w:rFonts w:ascii="Arial" w:hAnsi="Arial" w:cs="Arial"/>
        </w:rPr>
        <w:t xml:space="preserve"> </w:t>
      </w:r>
      <w:r w:rsidR="001B3CE0" w:rsidRPr="00D70740">
        <w:rPr>
          <w:rFonts w:ascii="Arial" w:hAnsi="Arial" w:cs="Arial"/>
          <w:color w:val="000000"/>
          <w:shd w:val="clear" w:color="auto" w:fill="FFFFFF"/>
        </w:rPr>
        <w:t>Many of the guidelines on managing attendance stress the importance of having rigorous attendance and absence policies that define,</w:t>
      </w:r>
      <w:r w:rsidR="00B243CE" w:rsidRPr="00D70740">
        <w:rPr>
          <w:rFonts w:ascii="Arial" w:hAnsi="Arial" w:cs="Arial"/>
        </w:rPr>
        <w:t xml:space="preserve"> </w:t>
      </w:r>
      <w:r w:rsidR="00B243CE" w:rsidRPr="00D70740">
        <w:rPr>
          <w:rFonts w:ascii="Arial" w:hAnsi="Arial" w:cs="Arial"/>
          <w:color w:val="000000"/>
          <w:shd w:val="clear" w:color="auto" w:fill="FFFFFF"/>
        </w:rPr>
        <w:t>for managers and staff, how the process of sickness absence should be handled, when it should be taken, and how attendance should be managed on an individual basis.</w:t>
      </w:r>
      <w:r w:rsidR="00EC22D9" w:rsidRPr="00D70740">
        <w:rPr>
          <w:rFonts w:ascii="Arial" w:hAnsi="Arial" w:cs="Arial"/>
        </w:rPr>
        <w:t xml:space="preserve"> </w:t>
      </w:r>
      <w:r w:rsidR="00EC22D9" w:rsidRPr="00D70740">
        <w:rPr>
          <w:rFonts w:ascii="Arial" w:hAnsi="Arial" w:cs="Arial"/>
          <w:color w:val="000000"/>
          <w:shd w:val="clear" w:color="auto" w:fill="FFFFFF"/>
        </w:rPr>
        <w:t xml:space="preserve">First and foremost, having a well-maintained record of attendance (or </w:t>
      </w:r>
      <w:r w:rsidR="00321FBC" w:rsidRPr="00D70740">
        <w:rPr>
          <w:rFonts w:ascii="Arial" w:hAnsi="Arial" w:cs="Arial"/>
          <w:color w:val="000000"/>
          <w:shd w:val="clear" w:color="auto" w:fill="FFFFFF"/>
        </w:rPr>
        <w:t>absente</w:t>
      </w:r>
      <w:r w:rsidR="00321FBC">
        <w:rPr>
          <w:rFonts w:ascii="Arial" w:hAnsi="Arial" w:cs="Arial"/>
          <w:color w:val="000000"/>
          <w:shd w:val="clear" w:color="auto" w:fill="FFFFFF"/>
        </w:rPr>
        <w:t>eism</w:t>
      </w:r>
      <w:r w:rsidR="00EC22D9" w:rsidRPr="00D70740">
        <w:rPr>
          <w:rFonts w:ascii="Arial" w:hAnsi="Arial" w:cs="Arial"/>
          <w:color w:val="000000"/>
          <w:shd w:val="clear" w:color="auto" w:fill="FFFFFF"/>
        </w:rPr>
        <w:t xml:space="preserve">) may allow </w:t>
      </w:r>
      <w:r w:rsidR="00B73100" w:rsidRPr="00D70740">
        <w:rPr>
          <w:rFonts w:ascii="Arial" w:hAnsi="Arial" w:cs="Arial"/>
          <w:color w:val="000000"/>
          <w:shd w:val="clear" w:color="auto" w:fill="FFFFFF"/>
        </w:rPr>
        <w:t>us</w:t>
      </w:r>
      <w:r w:rsidR="00EC22D9" w:rsidRPr="00D70740">
        <w:rPr>
          <w:rFonts w:ascii="Arial" w:hAnsi="Arial" w:cs="Arial"/>
          <w:color w:val="000000"/>
          <w:shd w:val="clear" w:color="auto" w:fill="FFFFFF"/>
        </w:rPr>
        <w:t xml:space="preserve"> to capture patterns of absence</w:t>
      </w:r>
      <w:r w:rsidR="00B73100" w:rsidRPr="00D70740">
        <w:rPr>
          <w:rFonts w:ascii="Arial" w:hAnsi="Arial" w:cs="Arial"/>
          <w:color w:val="000000"/>
          <w:shd w:val="clear" w:color="auto" w:fill="FFFFFF"/>
        </w:rPr>
        <w:t>.</w:t>
      </w:r>
      <w:r w:rsidR="004E7B04" w:rsidRPr="00D70740">
        <w:rPr>
          <w:rFonts w:ascii="Arial" w:hAnsi="Arial" w:cs="Arial"/>
        </w:rPr>
        <w:t xml:space="preserve"> </w:t>
      </w:r>
      <w:r w:rsidR="004E7B04" w:rsidRPr="00D70740">
        <w:rPr>
          <w:rFonts w:ascii="Arial" w:hAnsi="Arial" w:cs="Arial"/>
          <w:color w:val="000000"/>
          <w:shd w:val="clear" w:color="auto" w:fill="FFFFFF"/>
        </w:rPr>
        <w:t>Employees who have been absent from work are often encouraged to conduct individual return to work interviews.</w:t>
      </w:r>
      <w:r w:rsidR="00EA1269" w:rsidRPr="00D70740">
        <w:rPr>
          <w:rFonts w:ascii="Arial" w:hAnsi="Arial" w:cs="Arial"/>
        </w:rPr>
        <w:t xml:space="preserve"> </w:t>
      </w:r>
      <w:r w:rsidR="00C54C38" w:rsidRPr="00C54C38">
        <w:rPr>
          <w:rFonts w:ascii="Arial" w:hAnsi="Arial" w:cs="Arial"/>
          <w:color w:val="000000"/>
          <w:shd w:val="clear" w:color="auto" w:fill="FFFFFF"/>
        </w:rPr>
        <w:t>According to some research, return to work interviews signal to the employee that absences are seriously taken in the organization</w:t>
      </w:r>
      <w:r w:rsidR="00CE2D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A1269" w:rsidRPr="00D70740">
        <w:rPr>
          <w:rFonts w:ascii="Arial" w:hAnsi="Arial" w:cs="Arial"/>
          <w:color w:val="000000"/>
          <w:shd w:val="clear" w:color="auto" w:fill="FFFFFF"/>
        </w:rPr>
        <w:t>.</w:t>
      </w:r>
      <w:r w:rsidR="00CE2D4B" w:rsidRPr="00CE2D4B">
        <w:rPr>
          <w:rFonts w:ascii="Arial" w:hAnsi="Arial" w:cs="Arial"/>
          <w:color w:val="000000"/>
          <w:shd w:val="clear" w:color="auto" w:fill="FFFFFF"/>
        </w:rPr>
        <w:t>Managers and employees are given an opportunity to talk with each other about performance problems or attendance issues in a relaxed atmosphere</w:t>
      </w:r>
      <w:r w:rsidR="008D5428" w:rsidRPr="00D70740">
        <w:rPr>
          <w:rFonts w:ascii="Arial" w:hAnsi="Arial" w:cs="Arial"/>
          <w:color w:val="222222"/>
          <w:shd w:val="clear" w:color="auto" w:fill="FFFFFF"/>
        </w:rPr>
        <w:t xml:space="preserve"> (Whitaker, 2001)</w:t>
      </w:r>
      <w:r w:rsidR="004E76E0" w:rsidRPr="00D70740">
        <w:rPr>
          <w:rFonts w:ascii="Arial" w:hAnsi="Arial" w:cs="Arial"/>
          <w:color w:val="222222"/>
          <w:shd w:val="clear" w:color="auto" w:fill="FFFFFF"/>
        </w:rPr>
        <w:t>.</w:t>
      </w:r>
    </w:p>
    <w:p w14:paraId="6014A4A8" w14:textId="059DD8A5" w:rsidR="00615722" w:rsidRDefault="00455D05" w:rsidP="00F4307D">
      <w:pPr>
        <w:pStyle w:val="Heading3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12" w:name="_Toc100258017"/>
      <w:r w:rsidRPr="00B4145A">
        <w:rPr>
          <w:rFonts w:ascii="Arial" w:hAnsi="Arial" w:cs="Arial"/>
          <w:sz w:val="22"/>
          <w:szCs w:val="22"/>
          <w:shd w:val="clear" w:color="auto" w:fill="FFFFFF"/>
        </w:rPr>
        <w:t>Mother nature</w:t>
      </w:r>
      <w:bookmarkEnd w:id="12"/>
      <w:r w:rsidR="00615722" w:rsidRPr="00B4145A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3E5DE508" w14:textId="77777777" w:rsidR="0029455E" w:rsidRPr="0029455E" w:rsidRDefault="0029455E" w:rsidP="00F4307D">
      <w:pPr>
        <w:spacing w:line="360" w:lineRule="auto"/>
      </w:pPr>
    </w:p>
    <w:p w14:paraId="598BD6A2" w14:textId="3061847A" w:rsidR="005D64D2" w:rsidRPr="00D70740" w:rsidRDefault="005D64D2" w:rsidP="00F430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D70740">
        <w:rPr>
          <w:rFonts w:ascii="Arial" w:hAnsi="Arial" w:cs="Arial"/>
          <w:color w:val="222222"/>
          <w:shd w:val="clear" w:color="auto" w:fill="FFFFFF"/>
        </w:rPr>
        <w:t>Sickness absence is defined as absence attributable to illness or injury by the employees and acknowledged as such by the employer.</w:t>
      </w:r>
      <w:r w:rsidR="00C55363" w:rsidRPr="00D70740">
        <w:rPr>
          <w:rFonts w:ascii="Arial" w:hAnsi="Arial" w:cs="Arial"/>
        </w:rPr>
        <w:t xml:space="preserve"> </w:t>
      </w:r>
      <w:r w:rsidR="00C55363" w:rsidRPr="00D70740">
        <w:rPr>
          <w:rFonts w:ascii="Arial" w:hAnsi="Arial" w:cs="Arial"/>
          <w:color w:val="222222"/>
          <w:shd w:val="clear" w:color="auto" w:fill="FFFFFF"/>
        </w:rPr>
        <w:t>Illness is the leading cause of absence from work, albeit this does not always imply incapacity for employment.</w:t>
      </w:r>
      <w:r w:rsidR="00322290" w:rsidRPr="00D7074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87CE4" w:rsidRPr="00D70740">
        <w:rPr>
          <w:rFonts w:ascii="Arial" w:hAnsi="Arial" w:cs="Arial"/>
          <w:color w:val="222222"/>
          <w:shd w:val="clear" w:color="auto" w:fill="FFFFFF"/>
        </w:rPr>
        <w:t>Today</w:t>
      </w:r>
      <w:r w:rsidR="00322290" w:rsidRPr="00D70740">
        <w:rPr>
          <w:rFonts w:ascii="Arial" w:hAnsi="Arial" w:cs="Arial"/>
          <w:color w:val="222222"/>
          <w:shd w:val="clear" w:color="auto" w:fill="FFFFFF"/>
        </w:rPr>
        <w:t xml:space="preserve">, receiving sickness benefits when one's work capacity is harmed by illness is regarded as a fundamental </w:t>
      </w:r>
      <w:r w:rsidR="00322290" w:rsidRPr="00D70740">
        <w:rPr>
          <w:rFonts w:ascii="Arial" w:hAnsi="Arial" w:cs="Arial"/>
          <w:color w:val="222222"/>
          <w:shd w:val="clear" w:color="auto" w:fill="FFFFFF"/>
        </w:rPr>
        <w:lastRenderedPageBreak/>
        <w:t>entitlement. The design and implementation of the sickness insurance system</w:t>
      </w:r>
      <w:r w:rsidR="005F6E68" w:rsidRPr="00D70740">
        <w:rPr>
          <w:rFonts w:ascii="Arial" w:hAnsi="Arial" w:cs="Arial"/>
          <w:color w:val="222222"/>
          <w:shd w:val="clear" w:color="auto" w:fill="FFFFFF"/>
        </w:rPr>
        <w:t xml:space="preserve"> and other kinds of social insurance have</w:t>
      </w:r>
      <w:r w:rsidR="00322290" w:rsidRPr="00D70740">
        <w:rPr>
          <w:rFonts w:ascii="Arial" w:hAnsi="Arial" w:cs="Arial"/>
          <w:color w:val="222222"/>
          <w:shd w:val="clear" w:color="auto" w:fill="FFFFFF"/>
        </w:rPr>
        <w:t xml:space="preserve"> been demonstrated to </w:t>
      </w:r>
      <w:r w:rsidR="002F7ABD" w:rsidRPr="00D70740">
        <w:rPr>
          <w:rFonts w:ascii="Arial" w:hAnsi="Arial" w:cs="Arial"/>
          <w:color w:val="222222"/>
          <w:shd w:val="clear" w:color="auto" w:fill="FFFFFF"/>
        </w:rPr>
        <w:t>have</w:t>
      </w:r>
      <w:r w:rsidR="00322290" w:rsidRPr="00D70740">
        <w:rPr>
          <w:rFonts w:ascii="Arial" w:hAnsi="Arial" w:cs="Arial"/>
          <w:color w:val="222222"/>
          <w:shd w:val="clear" w:color="auto" w:fill="FFFFFF"/>
        </w:rPr>
        <w:t xml:space="preserve"> a significant influence on sick leave.</w:t>
      </w:r>
      <w:r w:rsidR="00DF7EE0" w:rsidRPr="00D70740">
        <w:rPr>
          <w:rFonts w:ascii="Arial" w:hAnsi="Arial" w:cs="Arial"/>
        </w:rPr>
        <w:t xml:space="preserve"> </w:t>
      </w:r>
      <w:r w:rsidR="00DF7EE0" w:rsidRPr="00D70740">
        <w:rPr>
          <w:rFonts w:ascii="Arial" w:hAnsi="Arial" w:cs="Arial"/>
          <w:color w:val="222222"/>
          <w:shd w:val="clear" w:color="auto" w:fill="FFFFFF"/>
        </w:rPr>
        <w:t>The stresses and strains of modern working life in today's</w:t>
      </w:r>
      <w:r w:rsidR="007E4D71">
        <w:rPr>
          <w:rFonts w:ascii="Arial" w:hAnsi="Arial" w:cs="Arial"/>
          <w:color w:val="222222"/>
          <w:shd w:val="clear" w:color="auto" w:fill="FFFFFF"/>
        </w:rPr>
        <w:t xml:space="preserve"> day’s</w:t>
      </w:r>
      <w:r w:rsidR="00DF7EE0" w:rsidRPr="00D70740">
        <w:rPr>
          <w:rFonts w:ascii="Arial" w:hAnsi="Arial" w:cs="Arial"/>
          <w:color w:val="222222"/>
          <w:shd w:val="clear" w:color="auto" w:fill="FFFFFF"/>
        </w:rPr>
        <w:t xml:space="preserve"> fast-</w:t>
      </w:r>
      <w:r w:rsidR="00813FE1" w:rsidRPr="00D70740">
        <w:rPr>
          <w:rFonts w:ascii="Arial" w:hAnsi="Arial" w:cs="Arial"/>
          <w:color w:val="222222"/>
          <w:shd w:val="clear" w:color="auto" w:fill="FFFFFF"/>
        </w:rPr>
        <w:t>paced</w:t>
      </w:r>
      <w:r w:rsidR="00746573">
        <w:rPr>
          <w:rFonts w:ascii="Arial" w:hAnsi="Arial" w:cs="Arial"/>
          <w:color w:val="222222"/>
          <w:shd w:val="clear" w:color="auto" w:fill="FFFFFF"/>
        </w:rPr>
        <w:t>.</w:t>
      </w:r>
      <w:r w:rsidR="00746573" w:rsidRPr="00746573">
        <w:t xml:space="preserve"> </w:t>
      </w:r>
      <w:r w:rsidR="00746573" w:rsidRPr="00746573">
        <w:rPr>
          <w:rFonts w:ascii="Arial" w:hAnsi="Arial" w:cs="Arial"/>
          <w:color w:val="222222"/>
          <w:shd w:val="clear" w:color="auto" w:fill="FFFFFF"/>
        </w:rPr>
        <w:t>Cultural reasons for sick leave have been suggested.</w:t>
      </w:r>
      <w:r w:rsidR="0074657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97797" w:rsidRPr="00797797">
        <w:rPr>
          <w:rFonts w:ascii="Arial" w:hAnsi="Arial" w:cs="Arial"/>
          <w:color w:val="222222"/>
          <w:shd w:val="clear" w:color="auto" w:fill="FFFFFF"/>
        </w:rPr>
        <w:t>The UK, as well as many other affluent countries, has seen an increase in medically recognized incapacity as living standards, health care, and the working environment have improved.</w:t>
      </w:r>
      <w:r w:rsidR="0079779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F7EE0" w:rsidRPr="00D70740">
        <w:rPr>
          <w:rFonts w:ascii="Arial" w:hAnsi="Arial" w:cs="Arial"/>
          <w:color w:val="222222"/>
          <w:shd w:val="clear" w:color="auto" w:fill="FFFFFF"/>
        </w:rPr>
        <w:t>This could be due to a change in society's norms; for instance, people were expecting to be home when sick rather than sick at work.</w:t>
      </w:r>
      <w:r w:rsidR="00AF5895" w:rsidRPr="00D70740">
        <w:rPr>
          <w:rFonts w:ascii="Arial" w:hAnsi="Arial" w:cs="Arial"/>
        </w:rPr>
        <w:t xml:space="preserve"> </w:t>
      </w:r>
      <w:r w:rsidR="00AF5895" w:rsidRPr="00D70740">
        <w:rPr>
          <w:rFonts w:ascii="Arial" w:hAnsi="Arial" w:cs="Arial"/>
          <w:color w:val="222222"/>
          <w:shd w:val="clear" w:color="auto" w:fill="FFFFFF"/>
        </w:rPr>
        <w:t>Long-term absences are more likely to have been caused by medical issues; short-term absences are more likely to be caused by social and personal causes rather than illness and are thus more manageable.</w:t>
      </w:r>
      <w:r w:rsidR="002F7ABD" w:rsidRPr="00D70740">
        <w:rPr>
          <w:rFonts w:ascii="Arial" w:hAnsi="Arial" w:cs="Arial"/>
          <w:color w:val="222222"/>
          <w:shd w:val="clear" w:color="auto" w:fill="FFFFFF"/>
        </w:rPr>
        <w:t xml:space="preserve"> (Johnson</w:t>
      </w:r>
      <w:r w:rsidR="007372D0">
        <w:rPr>
          <w:rFonts w:ascii="Arial" w:hAnsi="Arial" w:cs="Arial"/>
          <w:color w:val="222222"/>
          <w:shd w:val="clear" w:color="auto" w:fill="FFFFFF"/>
        </w:rPr>
        <w:t xml:space="preserve"> et al</w:t>
      </w:r>
      <w:r w:rsidR="002F7ABD" w:rsidRPr="00D70740">
        <w:rPr>
          <w:rFonts w:ascii="Arial" w:hAnsi="Arial" w:cs="Arial"/>
          <w:color w:val="222222"/>
          <w:shd w:val="clear" w:color="auto" w:fill="FFFFFF"/>
        </w:rPr>
        <w:t xml:space="preserve"> C, 2003).</w:t>
      </w:r>
    </w:p>
    <w:p w14:paraId="2DD9D554" w14:textId="75286348" w:rsidR="001D765A" w:rsidRDefault="001D765A" w:rsidP="00F4307D">
      <w:pPr>
        <w:pStyle w:val="Heading3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13" w:name="_Toc100258018"/>
      <w:r w:rsidRPr="00B11EDA">
        <w:rPr>
          <w:rFonts w:ascii="Arial" w:hAnsi="Arial" w:cs="Arial"/>
          <w:sz w:val="22"/>
          <w:szCs w:val="22"/>
          <w:shd w:val="clear" w:color="auto" w:fill="FFFFFF"/>
        </w:rPr>
        <w:t>Methodology</w:t>
      </w:r>
      <w:r w:rsidR="002D45AA" w:rsidRPr="00B11EDA">
        <w:rPr>
          <w:rFonts w:ascii="Arial" w:hAnsi="Arial" w:cs="Arial"/>
          <w:sz w:val="22"/>
          <w:szCs w:val="22"/>
          <w:shd w:val="clear" w:color="auto" w:fill="FFFFFF"/>
        </w:rPr>
        <w:t>- work stress</w:t>
      </w:r>
      <w:bookmarkEnd w:id="13"/>
    </w:p>
    <w:p w14:paraId="3BB69C45" w14:textId="77777777" w:rsidR="0010083E" w:rsidRPr="0010083E" w:rsidRDefault="0010083E" w:rsidP="00F4307D">
      <w:pPr>
        <w:spacing w:line="360" w:lineRule="auto"/>
      </w:pPr>
    </w:p>
    <w:p w14:paraId="2B7EAD3A" w14:textId="5B02B500" w:rsidR="00D91918" w:rsidRDefault="00D91918" w:rsidP="00F4307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D70740">
        <w:rPr>
          <w:rFonts w:ascii="Arial" w:hAnsi="Arial" w:cs="Arial"/>
          <w:color w:val="222222"/>
          <w:shd w:val="clear" w:color="auto" w:fill="FFFFFF"/>
        </w:rPr>
        <w:t>The National Health Service (NHS) in the U</w:t>
      </w:r>
      <w:r w:rsidR="00E46F76" w:rsidRPr="00D70740">
        <w:rPr>
          <w:rFonts w:ascii="Arial" w:hAnsi="Arial" w:cs="Arial"/>
          <w:color w:val="222222"/>
          <w:shd w:val="clear" w:color="auto" w:fill="FFFFFF"/>
        </w:rPr>
        <w:t>K</w:t>
      </w:r>
      <w:r w:rsidRPr="00D70740">
        <w:rPr>
          <w:rFonts w:ascii="Arial" w:hAnsi="Arial" w:cs="Arial"/>
          <w:color w:val="222222"/>
          <w:shd w:val="clear" w:color="auto" w:fill="FFFFFF"/>
        </w:rPr>
        <w:t xml:space="preserve"> – has a higher percentage of stress-related sickness absence than all other employment sectors in the country. It's necessary to address this since work stress is damaging to customers and the company, </w:t>
      </w:r>
      <w:r w:rsidR="00E46F76" w:rsidRPr="00D70740">
        <w:rPr>
          <w:rFonts w:ascii="Arial" w:hAnsi="Arial" w:cs="Arial"/>
          <w:color w:val="222222"/>
          <w:shd w:val="clear" w:color="auto" w:fill="FFFFFF"/>
        </w:rPr>
        <w:t>which</w:t>
      </w:r>
      <w:r w:rsidRPr="00D70740">
        <w:rPr>
          <w:rFonts w:ascii="Arial" w:hAnsi="Arial" w:cs="Arial"/>
          <w:color w:val="222222"/>
          <w:shd w:val="clear" w:color="auto" w:fill="FFFFFF"/>
        </w:rPr>
        <w:t xml:space="preserve"> has an impact on patient care.</w:t>
      </w:r>
      <w:r w:rsidR="00AB57F7" w:rsidRPr="00D70740">
        <w:rPr>
          <w:rFonts w:ascii="Arial" w:hAnsi="Arial" w:cs="Arial"/>
        </w:rPr>
        <w:t xml:space="preserve"> </w:t>
      </w:r>
      <w:r w:rsidR="00AB57F7" w:rsidRPr="00D70740">
        <w:rPr>
          <w:rFonts w:ascii="Arial" w:hAnsi="Arial" w:cs="Arial"/>
          <w:color w:val="222222"/>
          <w:shd w:val="clear" w:color="auto" w:fill="FFFFFF"/>
        </w:rPr>
        <w:t>The United Kingdom characterizes workplace stress as "the negative reaction workers have to excessive pressures or other demands made on them</w:t>
      </w:r>
      <w:r w:rsidR="00046B0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AB57F7" w:rsidRPr="00D70740">
        <w:rPr>
          <w:rFonts w:ascii="Arial" w:hAnsi="Arial" w:cs="Arial"/>
          <w:color w:val="222222"/>
          <w:shd w:val="clear" w:color="auto" w:fill="FFFFFF"/>
        </w:rPr>
        <w:t>.</w:t>
      </w:r>
      <w:r w:rsidR="00046B0E" w:rsidRPr="00046B0E">
        <w:t xml:space="preserve"> </w:t>
      </w:r>
      <w:r w:rsidR="00046B0E" w:rsidRPr="00046B0E">
        <w:rPr>
          <w:rFonts w:ascii="Arial" w:hAnsi="Arial" w:cs="Arial"/>
          <w:color w:val="222222"/>
          <w:shd w:val="clear" w:color="auto" w:fill="FFFFFF"/>
        </w:rPr>
        <w:t>The job demands-resources model is one of the most widely recognized approaches to the issue of work stress</w:t>
      </w:r>
      <w:r w:rsidR="00B61C5B">
        <w:rPr>
          <w:rFonts w:ascii="Arial" w:hAnsi="Arial" w:cs="Arial"/>
          <w:color w:val="222222"/>
          <w:shd w:val="clear" w:color="auto" w:fill="FFFFFF"/>
        </w:rPr>
        <w:t>.</w:t>
      </w:r>
      <w:r w:rsidR="00932646" w:rsidRPr="00932646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61C5B">
        <w:rPr>
          <w:rFonts w:ascii="Arial" w:hAnsi="Arial" w:cs="Arial"/>
          <w:color w:val="222222"/>
          <w:shd w:val="clear" w:color="auto" w:fill="FFFFFF"/>
        </w:rPr>
        <w:t>S</w:t>
      </w:r>
      <w:r w:rsidR="00932646" w:rsidRPr="00932646">
        <w:rPr>
          <w:rFonts w:ascii="Arial" w:hAnsi="Arial" w:cs="Arial"/>
          <w:color w:val="222222"/>
          <w:shd w:val="clear" w:color="auto" w:fill="FFFFFF"/>
        </w:rPr>
        <w:t>tress, depression, and anxiety accounted for over 15.4 million days missed at work in 2017-2018, which accounts for 57 percent of all the days missed due to sickness absence</w:t>
      </w:r>
      <w:r w:rsidR="00443CC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B53BD" w:rsidRPr="00D70740">
        <w:rPr>
          <w:rFonts w:ascii="Arial" w:hAnsi="Arial" w:cs="Arial"/>
          <w:color w:val="222222"/>
          <w:shd w:val="clear" w:color="auto" w:fill="FFFFFF"/>
        </w:rPr>
        <w:t>.</w:t>
      </w:r>
      <w:r w:rsidR="00443CC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43CC1" w:rsidRPr="00443CC1">
        <w:rPr>
          <w:rFonts w:ascii="Arial" w:hAnsi="Arial" w:cs="Arial"/>
          <w:color w:val="222222"/>
          <w:shd w:val="clear" w:color="auto" w:fill="FFFFFF"/>
        </w:rPr>
        <w:t>Staff absenteeism is caused primarily by stress and mental illness</w:t>
      </w:r>
      <w:r w:rsidR="00443CC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B53BD" w:rsidRPr="00D7074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C321A" w:rsidRPr="00D70740">
        <w:rPr>
          <w:rFonts w:ascii="Arial" w:hAnsi="Arial" w:cs="Arial"/>
          <w:color w:val="222222"/>
          <w:shd w:val="clear" w:color="auto" w:fill="FFFFFF"/>
        </w:rPr>
        <w:t>(Ravalier</w:t>
      </w:r>
      <w:r w:rsidR="000C1953">
        <w:rPr>
          <w:rFonts w:ascii="Arial" w:hAnsi="Arial" w:cs="Arial"/>
          <w:color w:val="222222"/>
          <w:shd w:val="clear" w:color="auto" w:fill="FFFFFF"/>
        </w:rPr>
        <w:t xml:space="preserve"> et al</w:t>
      </w:r>
      <w:r w:rsidR="003B53BD" w:rsidRPr="00D70740">
        <w:rPr>
          <w:rFonts w:ascii="Arial" w:hAnsi="Arial" w:cs="Arial"/>
          <w:color w:val="222222"/>
          <w:shd w:val="clear" w:color="auto" w:fill="FFFFFF"/>
        </w:rPr>
        <w:t>, 2020).</w:t>
      </w:r>
      <w:r w:rsidR="008A3C27" w:rsidRPr="00D70740">
        <w:rPr>
          <w:rFonts w:ascii="Arial" w:hAnsi="Arial" w:cs="Arial"/>
        </w:rPr>
        <w:t xml:space="preserve"> </w:t>
      </w:r>
      <w:r w:rsidR="00E359F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359F9" w:rsidRPr="00E359F9">
        <w:rPr>
          <w:rFonts w:ascii="Arial" w:hAnsi="Arial" w:cs="Arial"/>
          <w:color w:val="222222"/>
          <w:shd w:val="clear" w:color="auto" w:fill="FFFFFF"/>
        </w:rPr>
        <w:t>Short-term and long-term absences have been linked to workload overload</w:t>
      </w:r>
      <w:r w:rsidR="008B3E00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B3E00" w:rsidRPr="008B3E00">
        <w:rPr>
          <w:rFonts w:ascii="Arial" w:hAnsi="Arial" w:cs="Arial"/>
          <w:color w:val="222222"/>
          <w:shd w:val="clear" w:color="auto" w:fill="FFFFFF"/>
        </w:rPr>
        <w:t>A heavy workload may bring about ailments that can be treated by getting out of it or recovering from it.</w:t>
      </w:r>
      <w:r w:rsidR="00B61B76" w:rsidRPr="00D70740">
        <w:rPr>
          <w:rFonts w:ascii="Arial" w:hAnsi="Arial" w:cs="Arial"/>
        </w:rPr>
        <w:t xml:space="preserve"> </w:t>
      </w:r>
      <w:r w:rsidR="00B61B76" w:rsidRPr="00D70740">
        <w:rPr>
          <w:rFonts w:ascii="Arial" w:hAnsi="Arial" w:cs="Arial"/>
          <w:color w:val="222222"/>
          <w:shd w:val="clear" w:color="auto" w:fill="FFFFFF"/>
        </w:rPr>
        <w:t>Long- and short-term sickness absence can be attributed to heavy workloads</w:t>
      </w:r>
      <w:r w:rsidR="00252678" w:rsidRPr="00D70740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C321A" w:rsidRPr="00D70740">
        <w:rPr>
          <w:rFonts w:ascii="Arial" w:hAnsi="Arial" w:cs="Arial"/>
          <w:color w:val="000000"/>
          <w:shd w:val="clear" w:color="auto" w:fill="FFFFFF"/>
        </w:rPr>
        <w:t>(Belita</w:t>
      </w:r>
      <w:r w:rsidR="00292B79">
        <w:rPr>
          <w:rFonts w:ascii="Arial" w:hAnsi="Arial" w:cs="Arial"/>
          <w:color w:val="222222"/>
          <w:shd w:val="clear" w:color="auto" w:fill="FFFFFF"/>
        </w:rPr>
        <w:t xml:space="preserve"> et al,</w:t>
      </w:r>
      <w:r w:rsidR="00252678" w:rsidRPr="00D70740">
        <w:rPr>
          <w:rFonts w:ascii="Arial" w:hAnsi="Arial" w:cs="Arial"/>
          <w:color w:val="222222"/>
          <w:shd w:val="clear" w:color="auto" w:fill="FFFFFF"/>
        </w:rPr>
        <w:t>2013</w:t>
      </w:r>
      <w:r w:rsidR="00252678" w:rsidRPr="00D70740">
        <w:rPr>
          <w:rFonts w:ascii="Arial" w:hAnsi="Arial" w:cs="Arial"/>
          <w:color w:val="000000"/>
          <w:shd w:val="clear" w:color="auto" w:fill="FFFFFF"/>
        </w:rPr>
        <w:t xml:space="preserve"> )</w:t>
      </w:r>
    </w:p>
    <w:p w14:paraId="3F339800" w14:textId="77777777" w:rsidR="002A5CEA" w:rsidRPr="00894840" w:rsidRDefault="002A5CEA" w:rsidP="00F4307D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3AEAEF5" w14:textId="73A4FCF0" w:rsidR="002A5CEA" w:rsidRDefault="00894840" w:rsidP="00F4307D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14" w:name="_Toc100258019"/>
      <w:r w:rsidRPr="00894840">
        <w:rPr>
          <w:rFonts w:ascii="Arial" w:hAnsi="Arial" w:cs="Arial"/>
          <w:sz w:val="22"/>
          <w:szCs w:val="22"/>
          <w:shd w:val="clear" w:color="auto" w:fill="FFFFFF"/>
        </w:rPr>
        <w:t>Government policy- Stay at home due to COVID-19</w:t>
      </w:r>
      <w:bookmarkEnd w:id="14"/>
    </w:p>
    <w:p w14:paraId="799D7278" w14:textId="77777777" w:rsidR="00894840" w:rsidRPr="002567E4" w:rsidRDefault="00894840" w:rsidP="00F4307D">
      <w:pPr>
        <w:spacing w:line="360" w:lineRule="auto"/>
        <w:rPr>
          <w:rFonts w:ascii="Arial" w:hAnsi="Arial" w:cs="Arial"/>
        </w:rPr>
      </w:pPr>
    </w:p>
    <w:p w14:paraId="60E6BA5B" w14:textId="43D1AEBA" w:rsidR="002567E4" w:rsidRPr="002567E4" w:rsidRDefault="004B33E9" w:rsidP="00F430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the following diagram can </w:t>
      </w:r>
      <w:r w:rsidR="00D91AF3">
        <w:rPr>
          <w:rFonts w:ascii="Arial" w:hAnsi="Arial" w:cs="Arial"/>
        </w:rPr>
        <w:t>be seen</w:t>
      </w:r>
      <w:r w:rsidR="00926A5C">
        <w:rPr>
          <w:rFonts w:ascii="Arial" w:hAnsi="Arial" w:cs="Arial"/>
        </w:rPr>
        <w:t xml:space="preserve"> that</w:t>
      </w:r>
      <w:r w:rsidR="00D91AF3">
        <w:rPr>
          <w:rFonts w:ascii="Arial" w:hAnsi="Arial" w:cs="Arial"/>
        </w:rPr>
        <w:t xml:space="preserve"> </w:t>
      </w:r>
      <w:r w:rsidR="002567E4" w:rsidRPr="002567E4">
        <w:rPr>
          <w:rFonts w:ascii="Arial" w:hAnsi="Arial" w:cs="Arial"/>
        </w:rPr>
        <w:t xml:space="preserve">the number of NHS workers absent has increased as a result of Covid, and hundreds of NHS staff have sadly perished as a result of Covid. According to the most recent NHS digital data, infectious disease is the cause of an increase in absence across all regions and workforce </w:t>
      </w:r>
      <w:r w:rsidR="00D91AF3" w:rsidRPr="002567E4">
        <w:rPr>
          <w:rFonts w:ascii="Arial" w:hAnsi="Arial" w:cs="Arial"/>
        </w:rPr>
        <w:t>categories.</w:t>
      </w:r>
      <w:r w:rsidR="00D91AF3">
        <w:rPr>
          <w:rFonts w:ascii="Arial" w:hAnsi="Arial" w:cs="Arial"/>
        </w:rPr>
        <w:t xml:space="preserve"> </w:t>
      </w:r>
      <w:bookmarkStart w:id="15" w:name="_Hlk100166743"/>
      <w:r w:rsidR="00D91AF3">
        <w:rPr>
          <w:rFonts w:ascii="Arial" w:hAnsi="Arial" w:cs="Arial"/>
        </w:rPr>
        <w:t>(</w:t>
      </w:r>
      <w:r w:rsidR="00922893" w:rsidRPr="0092289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22893" w:rsidRPr="006F002D">
        <w:rPr>
          <w:rFonts w:ascii="Arial" w:hAnsi="Arial" w:cs="Arial"/>
          <w:color w:val="222222"/>
          <w:shd w:val="clear" w:color="auto" w:fill="FFFFFF"/>
        </w:rPr>
        <w:t>Appleby, 2021</w:t>
      </w:r>
      <w:r w:rsidR="00922893">
        <w:rPr>
          <w:rFonts w:ascii="Arial" w:hAnsi="Arial" w:cs="Arial"/>
          <w:color w:val="222222"/>
          <w:shd w:val="clear" w:color="auto" w:fill="FFFFFF"/>
        </w:rPr>
        <w:t>)</w:t>
      </w:r>
      <w:bookmarkEnd w:id="15"/>
    </w:p>
    <w:p w14:paraId="5720AD4D" w14:textId="77777777" w:rsidR="00894840" w:rsidRDefault="00894840" w:rsidP="00F4307D">
      <w:pPr>
        <w:spacing w:line="360" w:lineRule="auto"/>
      </w:pPr>
    </w:p>
    <w:p w14:paraId="2D2EE855" w14:textId="6E701D14" w:rsidR="00894840" w:rsidRPr="00894840" w:rsidRDefault="00894840" w:rsidP="00894840">
      <w:r>
        <w:rPr>
          <w:noProof/>
        </w:rPr>
        <w:lastRenderedPageBreak/>
        <w:drawing>
          <wp:inline distT="0" distB="0" distL="0" distR="0" wp14:anchorId="5E18882B" wp14:editId="06775104">
            <wp:extent cx="5523230" cy="3086100"/>
            <wp:effectExtent l="0" t="0" r="1270" b="0"/>
            <wp:docPr id="4" name="Picture 4" descr="Chart, line 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, histo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4939" cy="309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51532" w14:textId="5DC484F8" w:rsidR="007776C9" w:rsidRPr="0010083E" w:rsidRDefault="00D53B6F" w:rsidP="0010083E">
      <w:pPr>
        <w:spacing w:line="360" w:lineRule="auto"/>
        <w:rPr>
          <w:rFonts w:cstheme="minorHAnsi"/>
          <w:color w:val="222222"/>
          <w:shd w:val="clear" w:color="auto" w:fill="FFFFFF"/>
        </w:rPr>
      </w:pPr>
      <w:r w:rsidRPr="0010083E">
        <w:rPr>
          <w:rFonts w:cstheme="minorHAnsi"/>
        </w:rPr>
        <w:t xml:space="preserve">                                                                                                      (</w:t>
      </w:r>
      <w:r w:rsidR="007F671C" w:rsidRPr="0010083E">
        <w:rPr>
          <w:rFonts w:cstheme="minorHAnsi"/>
        </w:rPr>
        <w:t>Fig.</w:t>
      </w:r>
      <w:r w:rsidR="003D2435" w:rsidRPr="0010083E">
        <w:rPr>
          <w:rFonts w:cstheme="minorHAnsi"/>
        </w:rPr>
        <w:t>2</w:t>
      </w:r>
      <w:r w:rsidR="00DE4E8A" w:rsidRPr="0010083E">
        <w:rPr>
          <w:rFonts w:cstheme="minorHAnsi"/>
        </w:rPr>
        <w:t xml:space="preserve"> NHS Sickness absence </w:t>
      </w:r>
      <w:r w:rsidR="00DC5DFF" w:rsidRPr="0010083E">
        <w:rPr>
          <w:rFonts w:cstheme="minorHAnsi"/>
        </w:rPr>
        <w:t>during the Covid-19 pandemic,</w:t>
      </w:r>
      <w:r w:rsidR="00800841" w:rsidRPr="0010083E">
        <w:rPr>
          <w:rFonts w:cstheme="minorHAnsi"/>
        </w:rPr>
        <w:t xml:space="preserve"> Based on </w:t>
      </w:r>
      <w:r w:rsidRPr="0010083E">
        <w:rPr>
          <w:rFonts w:cstheme="minorHAnsi"/>
          <w:color w:val="222222"/>
          <w:shd w:val="clear" w:color="auto" w:fill="FFFFFF"/>
        </w:rPr>
        <w:t xml:space="preserve"> Appleby, 2021)</w:t>
      </w:r>
    </w:p>
    <w:p w14:paraId="5CF2B31A" w14:textId="77777777" w:rsidR="005046B5" w:rsidRPr="0010083E" w:rsidRDefault="005046B5" w:rsidP="0010083E">
      <w:pPr>
        <w:spacing w:line="360" w:lineRule="auto"/>
        <w:rPr>
          <w:rFonts w:cstheme="minorHAnsi"/>
          <w:color w:val="222222"/>
          <w:shd w:val="clear" w:color="auto" w:fill="FFFFFF"/>
        </w:rPr>
      </w:pPr>
    </w:p>
    <w:p w14:paraId="22FD4787" w14:textId="77777777" w:rsidR="005046B5" w:rsidRPr="0010083E" w:rsidRDefault="005046B5" w:rsidP="0010083E">
      <w:pPr>
        <w:spacing w:line="360" w:lineRule="auto"/>
        <w:rPr>
          <w:rFonts w:cstheme="minorHAnsi"/>
        </w:rPr>
      </w:pPr>
    </w:p>
    <w:p w14:paraId="630F075C" w14:textId="33808D64" w:rsidR="007776C9" w:rsidRPr="0010083E" w:rsidRDefault="00C54D84" w:rsidP="0010083E">
      <w:pPr>
        <w:spacing w:line="360" w:lineRule="auto"/>
        <w:rPr>
          <w:rFonts w:cstheme="minorHAnsi"/>
        </w:rPr>
      </w:pPr>
      <w:r w:rsidRPr="0010083E">
        <w:rPr>
          <w:rFonts w:cstheme="minorHAnsi"/>
        </w:rPr>
        <w:t xml:space="preserve">According to </w:t>
      </w:r>
      <w:r w:rsidR="00D93A96" w:rsidRPr="0010083E">
        <w:rPr>
          <w:rFonts w:cstheme="minorHAnsi"/>
        </w:rPr>
        <w:t>Chris Hopson</w:t>
      </w:r>
      <w:r w:rsidR="001829BC">
        <w:rPr>
          <w:rFonts w:cstheme="minorHAnsi"/>
        </w:rPr>
        <w:t xml:space="preserve"> </w:t>
      </w:r>
      <w:r w:rsidR="000A1F28">
        <w:rPr>
          <w:rFonts w:cstheme="minorHAnsi"/>
        </w:rPr>
        <w:t>(2022)</w:t>
      </w:r>
      <w:r w:rsidR="001829BC">
        <w:rPr>
          <w:rFonts w:cstheme="minorHAnsi"/>
        </w:rPr>
        <w:t xml:space="preserve"> </w:t>
      </w:r>
      <w:r w:rsidR="00D93A96" w:rsidRPr="0010083E">
        <w:rPr>
          <w:rFonts w:cstheme="minorHAnsi"/>
        </w:rPr>
        <w:t xml:space="preserve">, the chief executive of NHS Providers, which represents NHS trusts, said he was aware of </w:t>
      </w:r>
      <w:r w:rsidR="001C7725" w:rsidRPr="0010083E">
        <w:rPr>
          <w:rFonts w:cstheme="minorHAnsi"/>
        </w:rPr>
        <w:t>a</w:t>
      </w:r>
      <w:r w:rsidR="00D93A96" w:rsidRPr="0010083E">
        <w:rPr>
          <w:rFonts w:cstheme="minorHAnsi"/>
        </w:rPr>
        <w:t xml:space="preserve"> half-dozen trusts declaring major events to deal with staff absen</w:t>
      </w:r>
      <w:r w:rsidR="002C3A61" w:rsidRPr="0010083E">
        <w:rPr>
          <w:rFonts w:cstheme="minorHAnsi"/>
        </w:rPr>
        <w:t>teeism</w:t>
      </w:r>
      <w:r w:rsidR="00D93A96" w:rsidRPr="0010083E">
        <w:rPr>
          <w:rFonts w:cstheme="minorHAnsi"/>
        </w:rPr>
        <w:t xml:space="preserve">. "The largest concern, according to many trusts, is increased </w:t>
      </w:r>
      <w:r w:rsidR="00100CE9" w:rsidRPr="0010083E">
        <w:rPr>
          <w:rFonts w:cstheme="minorHAnsi"/>
        </w:rPr>
        <w:t xml:space="preserve">absenteeism, “He also </w:t>
      </w:r>
      <w:r w:rsidR="001C7725" w:rsidRPr="0010083E">
        <w:rPr>
          <w:rFonts w:cstheme="minorHAnsi"/>
        </w:rPr>
        <w:t xml:space="preserve">said </w:t>
      </w:r>
      <w:r w:rsidR="001C7725" w:rsidRPr="0010083E">
        <w:rPr>
          <w:rFonts w:cstheme="minorHAnsi"/>
          <w:color w:val="333333"/>
          <w:shd w:val="clear" w:color="auto" w:fill="FFFFFF"/>
        </w:rPr>
        <w:t>“</w:t>
      </w:r>
      <w:r w:rsidR="00100CE9" w:rsidRPr="0010083E">
        <w:rPr>
          <w:rFonts w:cstheme="minorHAnsi"/>
          <w:color w:val="333333"/>
          <w:shd w:val="clear" w:color="auto" w:fill="FFFFFF"/>
        </w:rPr>
        <w:t xml:space="preserve">The issue for the NHS is not the </w:t>
      </w:r>
      <w:r w:rsidR="001C7725" w:rsidRPr="0010083E">
        <w:rPr>
          <w:rFonts w:cstheme="minorHAnsi"/>
          <w:color w:val="333333"/>
          <w:shd w:val="clear" w:color="auto" w:fill="FFFFFF"/>
        </w:rPr>
        <w:t>extremely ill</w:t>
      </w:r>
      <w:r w:rsidR="00100CE9" w:rsidRPr="0010083E">
        <w:rPr>
          <w:rFonts w:cstheme="minorHAnsi"/>
          <w:color w:val="333333"/>
          <w:shd w:val="clear" w:color="auto" w:fill="FFFFFF"/>
        </w:rPr>
        <w:t xml:space="preserve"> older people covid caseload but the number of staff absences and general admissions with covid on top of existing pressures. This is still stretching the NHS significantly</w:t>
      </w:r>
      <w:r w:rsidR="001C7725" w:rsidRPr="0010083E">
        <w:rPr>
          <w:rFonts w:cstheme="minorHAnsi"/>
          <w:color w:val="333333"/>
          <w:shd w:val="clear" w:color="auto" w:fill="FFFFFF"/>
        </w:rPr>
        <w:t>.” (</w:t>
      </w:r>
      <w:r w:rsidR="00087EAE" w:rsidRPr="0010083E">
        <w:rPr>
          <w:rFonts w:cstheme="minorHAnsi"/>
          <w:color w:val="222222"/>
          <w:shd w:val="clear" w:color="auto" w:fill="FFFFFF"/>
        </w:rPr>
        <w:t xml:space="preserve"> Iacobucci, 2022</w:t>
      </w:r>
      <w:r w:rsidR="003A079B" w:rsidRPr="0010083E">
        <w:rPr>
          <w:rFonts w:cstheme="minorHAnsi"/>
          <w:color w:val="222222"/>
          <w:shd w:val="clear" w:color="auto" w:fill="FFFFFF"/>
        </w:rPr>
        <w:t>)</w:t>
      </w:r>
    </w:p>
    <w:p w14:paraId="26FB0E06" w14:textId="77777777" w:rsidR="007E7C10" w:rsidRPr="0010083E" w:rsidRDefault="007E7C10" w:rsidP="0010083E">
      <w:pPr>
        <w:spacing w:line="360" w:lineRule="auto"/>
        <w:rPr>
          <w:rFonts w:cstheme="minorHAnsi"/>
        </w:rPr>
      </w:pPr>
    </w:p>
    <w:p w14:paraId="5C5459C7" w14:textId="77777777" w:rsidR="007E7C10" w:rsidRPr="0010083E" w:rsidRDefault="007E7C10" w:rsidP="0010083E">
      <w:pPr>
        <w:spacing w:line="360" w:lineRule="auto"/>
        <w:rPr>
          <w:rFonts w:cstheme="minorHAnsi"/>
        </w:rPr>
      </w:pPr>
    </w:p>
    <w:p w14:paraId="32206C2F" w14:textId="77777777" w:rsidR="00894840" w:rsidRPr="0010083E" w:rsidRDefault="00894840" w:rsidP="0010083E">
      <w:pPr>
        <w:spacing w:line="360" w:lineRule="auto"/>
        <w:rPr>
          <w:rFonts w:cstheme="minorHAnsi"/>
        </w:rPr>
      </w:pPr>
    </w:p>
    <w:p w14:paraId="6746CEB6" w14:textId="401AE961" w:rsidR="00F13D9D" w:rsidRPr="0010083E" w:rsidRDefault="00D77916" w:rsidP="0010083E">
      <w:pPr>
        <w:pStyle w:val="Heading1"/>
        <w:spacing w:line="360" w:lineRule="auto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bookmarkStart w:id="16" w:name="_Toc100258020"/>
      <w:r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Identifying </w:t>
      </w:r>
      <w:r w:rsidR="002A0FB9"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>possible</w:t>
      </w:r>
      <w:r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solution</w:t>
      </w:r>
      <w:r w:rsidR="002A0FB9"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>s</w:t>
      </w:r>
      <w:r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to </w:t>
      </w:r>
      <w:r w:rsidR="002A0FB9" w:rsidRPr="0010083E">
        <w:rPr>
          <w:rFonts w:asciiTheme="minorHAnsi" w:hAnsiTheme="minorHAnsi" w:cstheme="minorHAnsi"/>
          <w:sz w:val="22"/>
          <w:szCs w:val="22"/>
          <w:shd w:val="clear" w:color="auto" w:fill="FFFFFF"/>
        </w:rPr>
        <w:t>Staff Absenteeism in Mid Cheshire Hospital Trust</w:t>
      </w:r>
      <w:bookmarkEnd w:id="16"/>
    </w:p>
    <w:p w14:paraId="15C52EEF" w14:textId="77777777" w:rsidR="00E5023A" w:rsidRPr="0010083E" w:rsidRDefault="00E5023A" w:rsidP="0010083E">
      <w:pPr>
        <w:spacing w:line="360" w:lineRule="auto"/>
        <w:rPr>
          <w:rFonts w:cstheme="minorHAnsi"/>
        </w:rPr>
      </w:pPr>
    </w:p>
    <w:p w14:paraId="2E1CD65E" w14:textId="012B5CE7" w:rsidR="00E5023A" w:rsidRPr="0010083E" w:rsidRDefault="00E5023A" w:rsidP="0010083E">
      <w:pPr>
        <w:pStyle w:val="Heading2"/>
        <w:spacing w:line="360" w:lineRule="auto"/>
        <w:rPr>
          <w:rFonts w:asciiTheme="minorHAnsi" w:hAnsiTheme="minorHAnsi" w:cstheme="minorHAnsi"/>
          <w:sz w:val="22"/>
          <w:szCs w:val="22"/>
        </w:rPr>
      </w:pPr>
      <w:bookmarkStart w:id="17" w:name="_Toc100258021"/>
      <w:r w:rsidRPr="0010083E">
        <w:rPr>
          <w:rFonts w:asciiTheme="minorHAnsi" w:hAnsiTheme="minorHAnsi" w:cstheme="minorHAnsi"/>
          <w:sz w:val="22"/>
          <w:szCs w:val="22"/>
        </w:rPr>
        <w:t>Grid analysis</w:t>
      </w:r>
      <w:bookmarkEnd w:id="17"/>
    </w:p>
    <w:p w14:paraId="6F4DCDCB" w14:textId="4194B5F9" w:rsidR="002145BE" w:rsidRPr="0010083E" w:rsidRDefault="009A7F8E" w:rsidP="0010083E">
      <w:pPr>
        <w:spacing w:line="360" w:lineRule="auto"/>
        <w:rPr>
          <w:rFonts w:cstheme="minorHAnsi"/>
        </w:rPr>
      </w:pPr>
      <w:r w:rsidRPr="0010083E">
        <w:rPr>
          <w:rFonts w:cstheme="minorHAnsi"/>
        </w:rPr>
        <w:t xml:space="preserve"> </w:t>
      </w:r>
      <w:r w:rsidR="002E2D4D" w:rsidRPr="0010083E">
        <w:rPr>
          <w:rFonts w:cstheme="minorHAnsi"/>
        </w:rPr>
        <w:t>G</w:t>
      </w:r>
      <w:r w:rsidR="005D7D7B" w:rsidRPr="0010083E">
        <w:rPr>
          <w:rFonts w:cstheme="minorHAnsi"/>
        </w:rPr>
        <w:t xml:space="preserve">rid </w:t>
      </w:r>
      <w:r w:rsidR="0050096D" w:rsidRPr="0010083E">
        <w:rPr>
          <w:rFonts w:cstheme="minorHAnsi"/>
        </w:rPr>
        <w:t>analysis</w:t>
      </w:r>
      <w:r w:rsidR="00AC2CED" w:rsidRPr="0010083E">
        <w:rPr>
          <w:rFonts w:cstheme="minorHAnsi"/>
        </w:rPr>
        <w:t xml:space="preserve"> </w:t>
      </w:r>
      <w:r w:rsidR="00CA56F4" w:rsidRPr="0010083E">
        <w:rPr>
          <w:rFonts w:cstheme="minorHAnsi"/>
        </w:rPr>
        <w:t xml:space="preserve">has been </w:t>
      </w:r>
      <w:r w:rsidR="00AC2CED" w:rsidRPr="0010083E">
        <w:rPr>
          <w:rFonts w:cstheme="minorHAnsi"/>
        </w:rPr>
        <w:t xml:space="preserve">applied </w:t>
      </w:r>
      <w:r w:rsidRPr="0010083E">
        <w:rPr>
          <w:rFonts w:cstheme="minorHAnsi"/>
        </w:rPr>
        <w:t>to identify the possible solution for the problem.</w:t>
      </w:r>
    </w:p>
    <w:p w14:paraId="2A6DCBBF" w14:textId="7088A0A9" w:rsidR="00D43350" w:rsidRPr="0010083E" w:rsidRDefault="00D43350" w:rsidP="0010083E">
      <w:pPr>
        <w:spacing w:line="360" w:lineRule="auto"/>
        <w:rPr>
          <w:rFonts w:cstheme="minorHAnsi"/>
        </w:rPr>
      </w:pPr>
      <w:r w:rsidRPr="0010083E">
        <w:rPr>
          <w:rFonts w:cstheme="minorHAnsi"/>
        </w:rPr>
        <w:t xml:space="preserve">The following solutions </w:t>
      </w:r>
      <w:r w:rsidR="00ED57C8" w:rsidRPr="0010083E">
        <w:rPr>
          <w:rFonts w:cstheme="minorHAnsi"/>
        </w:rPr>
        <w:t xml:space="preserve">target the main causes from </w:t>
      </w:r>
      <w:r w:rsidR="0050096D" w:rsidRPr="0010083E">
        <w:rPr>
          <w:rFonts w:cstheme="minorHAnsi"/>
        </w:rPr>
        <w:t xml:space="preserve">the </w:t>
      </w:r>
      <w:r w:rsidR="00ED57C8" w:rsidRPr="0010083E">
        <w:rPr>
          <w:rFonts w:cstheme="minorHAnsi"/>
        </w:rPr>
        <w:t>Pest</w:t>
      </w:r>
      <w:r w:rsidR="00D7277F" w:rsidRPr="0010083E">
        <w:rPr>
          <w:rFonts w:cstheme="minorHAnsi"/>
        </w:rPr>
        <w:t>le</w:t>
      </w:r>
      <w:r w:rsidR="00ED57C8" w:rsidRPr="0010083E">
        <w:rPr>
          <w:rFonts w:cstheme="minorHAnsi"/>
        </w:rPr>
        <w:t xml:space="preserve"> analysis and Fishbone diagram</w:t>
      </w:r>
      <w:r w:rsidR="005E56E5" w:rsidRPr="0010083E">
        <w:rPr>
          <w:rFonts w:cstheme="minorHAnsi"/>
        </w:rPr>
        <w:t>.</w:t>
      </w:r>
    </w:p>
    <w:p w14:paraId="77DB707C" w14:textId="77777777" w:rsidR="005E56E5" w:rsidRDefault="005E56E5" w:rsidP="00D43350">
      <w:pPr>
        <w:rPr>
          <w:rFonts w:ascii="Arial" w:hAnsi="Arial" w:cs="Arial"/>
        </w:rPr>
      </w:pPr>
    </w:p>
    <w:p w14:paraId="278348F0" w14:textId="60A11377" w:rsidR="0080194F" w:rsidRDefault="002145BE" w:rsidP="00D43350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E74B671" wp14:editId="64CEE2EE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13960" w14:textId="77777777" w:rsidR="00D7277F" w:rsidRDefault="00D7277F" w:rsidP="00D43350">
      <w:pPr>
        <w:rPr>
          <w:rFonts w:ascii="Arial" w:hAnsi="Arial" w:cs="Arial"/>
        </w:rPr>
      </w:pPr>
    </w:p>
    <w:p w14:paraId="4DD93E2A" w14:textId="77777777" w:rsidR="00D7277F" w:rsidRDefault="00D7277F" w:rsidP="00D43350">
      <w:pPr>
        <w:rPr>
          <w:rFonts w:ascii="Arial" w:hAnsi="Arial" w:cs="Arial"/>
        </w:rPr>
      </w:pPr>
    </w:p>
    <w:p w14:paraId="0B95DE5F" w14:textId="1247F9E6" w:rsidR="00D7277F" w:rsidRPr="0010083E" w:rsidRDefault="00D7277F" w:rsidP="00473ED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8" w:name="_Toc100258022"/>
      <w:r w:rsidRPr="0010083E">
        <w:rPr>
          <w:rFonts w:ascii="Arial" w:hAnsi="Arial" w:cs="Arial"/>
          <w:sz w:val="22"/>
          <w:szCs w:val="22"/>
        </w:rPr>
        <w:t>Action plan</w:t>
      </w:r>
      <w:bookmarkEnd w:id="18"/>
    </w:p>
    <w:p w14:paraId="3B74A0C6" w14:textId="462FBB45" w:rsidR="003E5732" w:rsidRPr="0010083E" w:rsidRDefault="00B03CA7" w:rsidP="00473ED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10083E">
        <w:rPr>
          <w:rFonts w:ascii="Arial" w:hAnsi="Arial" w:cs="Arial"/>
          <w:color w:val="222222"/>
          <w:shd w:val="clear" w:color="auto" w:fill="FFFFFF"/>
        </w:rPr>
        <w:t xml:space="preserve">Following </w:t>
      </w:r>
      <w:r w:rsidR="00C54C38" w:rsidRPr="0010083E">
        <w:rPr>
          <w:rFonts w:ascii="Arial" w:hAnsi="Arial" w:cs="Arial"/>
          <w:color w:val="222222"/>
          <w:shd w:val="clear" w:color="auto" w:fill="FFFFFF"/>
        </w:rPr>
        <w:t>the identification of the appropriate solution, the next step is to plan how to implement, monitor,</w:t>
      </w:r>
      <w:r w:rsidR="002D1633" w:rsidRPr="0010083E">
        <w:rPr>
          <w:rFonts w:ascii="Arial" w:hAnsi="Arial" w:cs="Arial"/>
          <w:color w:val="222222"/>
          <w:shd w:val="clear" w:color="auto" w:fill="FFFFFF"/>
        </w:rPr>
        <w:t xml:space="preserve"> and evaluate the solution. First, an action plan</w:t>
      </w:r>
      <w:r w:rsidR="00400CF3" w:rsidRPr="0010083E">
        <w:rPr>
          <w:rFonts w:ascii="Arial" w:hAnsi="Arial" w:cs="Arial"/>
          <w:color w:val="222222"/>
          <w:shd w:val="clear" w:color="auto" w:fill="FFFFFF"/>
        </w:rPr>
        <w:t xml:space="preserve"> detailing actions to be done before implementation; how the action will be carried</w:t>
      </w:r>
      <w:r w:rsidR="00AF6A2F" w:rsidRPr="0010083E">
        <w:rPr>
          <w:rFonts w:ascii="Arial" w:hAnsi="Arial" w:cs="Arial"/>
          <w:color w:val="222222"/>
          <w:shd w:val="clear" w:color="auto" w:fill="FFFFFF"/>
        </w:rPr>
        <w:t xml:space="preserve"> out</w:t>
      </w:r>
      <w:r w:rsidR="00400CF3" w:rsidRPr="0010083E">
        <w:rPr>
          <w:rFonts w:ascii="Arial" w:hAnsi="Arial" w:cs="Arial"/>
          <w:color w:val="222222"/>
          <w:shd w:val="clear" w:color="auto" w:fill="FFFFFF"/>
        </w:rPr>
        <w:t xml:space="preserve"> when this will be done</w:t>
      </w:r>
      <w:r w:rsidR="00AF6A2F" w:rsidRPr="0010083E">
        <w:rPr>
          <w:rFonts w:ascii="Arial" w:hAnsi="Arial" w:cs="Arial"/>
          <w:color w:val="222222"/>
          <w:shd w:val="clear" w:color="auto" w:fill="FFFFFF"/>
        </w:rPr>
        <w:t>,</w:t>
      </w:r>
      <w:r w:rsidR="00400CF3" w:rsidRPr="0010083E">
        <w:rPr>
          <w:rFonts w:ascii="Arial" w:hAnsi="Arial" w:cs="Arial"/>
          <w:color w:val="222222"/>
          <w:shd w:val="clear" w:color="auto" w:fill="FFFFFF"/>
        </w:rPr>
        <w:t xml:space="preserve"> and who will be responsible for </w:t>
      </w:r>
      <w:r w:rsidR="00387144" w:rsidRPr="0010083E">
        <w:rPr>
          <w:rFonts w:ascii="Arial" w:hAnsi="Arial" w:cs="Arial"/>
          <w:color w:val="222222"/>
          <w:shd w:val="clear" w:color="auto" w:fill="FFFFFF"/>
        </w:rPr>
        <w:t>the action was developed</w:t>
      </w:r>
      <w:r w:rsidR="00D60DD8" w:rsidRPr="0010083E">
        <w:rPr>
          <w:rFonts w:ascii="Arial" w:hAnsi="Arial" w:cs="Arial"/>
          <w:color w:val="222222"/>
          <w:shd w:val="clear" w:color="auto" w:fill="FFFFFF"/>
        </w:rPr>
        <w:t>.</w:t>
      </w:r>
      <w:r w:rsidR="00387144" w:rsidRPr="0010083E">
        <w:rPr>
          <w:rFonts w:ascii="Arial" w:hAnsi="Arial" w:cs="Arial"/>
          <w:color w:val="222222"/>
          <w:shd w:val="clear" w:color="auto" w:fill="FFFFFF"/>
        </w:rPr>
        <w:t xml:space="preserve"> This is presented in the table below:</w:t>
      </w:r>
    </w:p>
    <w:p w14:paraId="37B38A67" w14:textId="203557CC" w:rsidR="00265153" w:rsidRPr="0010083E" w:rsidRDefault="00265153" w:rsidP="00473ED3">
      <w:pPr>
        <w:pStyle w:val="Heading2"/>
        <w:spacing w:line="360" w:lineRule="auto"/>
        <w:rPr>
          <w:sz w:val="22"/>
          <w:szCs w:val="22"/>
          <w:shd w:val="clear" w:color="auto" w:fill="FFFFFF"/>
        </w:rPr>
      </w:pPr>
      <w:r w:rsidRPr="0010083E">
        <w:rPr>
          <w:sz w:val="22"/>
          <w:szCs w:val="22"/>
          <w:shd w:val="clear" w:color="auto" w:fill="FFFFFF"/>
        </w:rPr>
        <w:t xml:space="preserve">  </w:t>
      </w:r>
      <w:bookmarkStart w:id="19" w:name="_Toc100258023"/>
      <w:r w:rsidR="00DE3B37" w:rsidRPr="0010083E">
        <w:rPr>
          <w:sz w:val="22"/>
          <w:szCs w:val="22"/>
          <w:shd w:val="clear" w:color="auto" w:fill="FFFFFF"/>
        </w:rPr>
        <w:t>Action plan</w:t>
      </w:r>
      <w:bookmarkEnd w:id="19"/>
    </w:p>
    <w:p w14:paraId="1B59192A" w14:textId="77777777" w:rsidR="006F4028" w:rsidRPr="006F4028" w:rsidRDefault="006F4028" w:rsidP="00473ED3">
      <w:pPr>
        <w:spacing w:line="360" w:lineRule="auto"/>
      </w:pPr>
    </w:p>
    <w:p w14:paraId="27BBD0C5" w14:textId="77777777" w:rsidR="00DE3B37" w:rsidRDefault="00DE3B37" w:rsidP="00473ED3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tbl>
      <w:tblPr>
        <w:tblStyle w:val="GridTable1Light-Accent4"/>
        <w:tblW w:w="0" w:type="auto"/>
        <w:shd w:val="clear" w:color="auto" w:fill="FFC000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F53C6" w:rsidRPr="00CF53C6" w14:paraId="14FEF8E4" w14:textId="77777777" w:rsidTr="00491B8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1797B4A5" w14:textId="77777777" w:rsidR="00CF53C6" w:rsidRPr="00CF53C6" w:rsidRDefault="00CF53C6" w:rsidP="00CF53C6">
            <w:pPr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Action</w:t>
            </w:r>
          </w:p>
        </w:tc>
        <w:tc>
          <w:tcPr>
            <w:tcW w:w="2254" w:type="dxa"/>
            <w:shd w:val="clear" w:color="auto" w:fill="FFC000"/>
          </w:tcPr>
          <w:p w14:paraId="31F9D970" w14:textId="77777777" w:rsidR="00CF53C6" w:rsidRPr="00CF53C6" w:rsidRDefault="00CF53C6" w:rsidP="00CF53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Description</w:t>
            </w:r>
          </w:p>
        </w:tc>
        <w:tc>
          <w:tcPr>
            <w:tcW w:w="2254" w:type="dxa"/>
            <w:shd w:val="clear" w:color="auto" w:fill="FFC000"/>
          </w:tcPr>
          <w:p w14:paraId="59176812" w14:textId="77777777" w:rsidR="00CF53C6" w:rsidRPr="00CF53C6" w:rsidRDefault="00CF53C6" w:rsidP="00CF53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Time</w:t>
            </w:r>
          </w:p>
        </w:tc>
        <w:tc>
          <w:tcPr>
            <w:tcW w:w="2254" w:type="dxa"/>
            <w:shd w:val="clear" w:color="auto" w:fill="FFC000"/>
          </w:tcPr>
          <w:p w14:paraId="72006A67" w14:textId="77777777" w:rsidR="00CF53C6" w:rsidRPr="00CF53C6" w:rsidRDefault="00CF53C6" w:rsidP="00CF53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Staff responsible</w:t>
            </w:r>
          </w:p>
        </w:tc>
      </w:tr>
      <w:tr w:rsidR="00712F54" w:rsidRPr="00CF53C6" w14:paraId="3F3BE2DA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7895736F" w14:textId="77777777" w:rsidR="00712F54" w:rsidRPr="00CF53C6" w:rsidRDefault="00712F54" w:rsidP="00CF53C6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187A6F4C" w14:textId="77777777" w:rsidR="00712F54" w:rsidRPr="00CF53C6" w:rsidRDefault="00712F54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2C0C87C2" w14:textId="77777777" w:rsidR="00712F54" w:rsidRPr="00CF53C6" w:rsidRDefault="00712F54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77C0EC73" w14:textId="77777777" w:rsidR="00712F54" w:rsidRPr="00CF53C6" w:rsidRDefault="00712F54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F53C6" w:rsidRPr="00CF53C6" w14:paraId="3B819FC1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149F05E4" w14:textId="18CB951E" w:rsidR="00CF53C6" w:rsidRPr="00CF53C6" w:rsidRDefault="00CF53C6" w:rsidP="00CF53C6">
            <w:pPr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Identify </w:t>
            </w:r>
            <w:r w:rsidR="00AF6A2F">
              <w:rPr>
                <w:rFonts w:ascii="Arial" w:hAnsi="Arial" w:cs="Arial"/>
              </w:rPr>
              <w:t>workgroups</w:t>
            </w:r>
          </w:p>
        </w:tc>
        <w:tc>
          <w:tcPr>
            <w:tcW w:w="2254" w:type="dxa"/>
            <w:shd w:val="clear" w:color="auto" w:fill="FFC000"/>
          </w:tcPr>
          <w:p w14:paraId="33B1C51C" w14:textId="071EC3C2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Speak to staff and identify people who are most in need </w:t>
            </w:r>
            <w:r w:rsidR="00AF6A2F">
              <w:rPr>
                <w:rFonts w:ascii="Arial" w:hAnsi="Arial" w:cs="Arial"/>
              </w:rPr>
              <w:t>of</w:t>
            </w:r>
            <w:r w:rsidR="001814FA">
              <w:rPr>
                <w:rFonts w:ascii="Arial" w:hAnsi="Arial" w:cs="Arial"/>
              </w:rPr>
              <w:t xml:space="preserve"> </w:t>
            </w:r>
            <w:r w:rsidR="00CF4DA3">
              <w:rPr>
                <w:rFonts w:ascii="Arial" w:hAnsi="Arial" w:cs="Arial"/>
              </w:rPr>
              <w:t xml:space="preserve">an </w:t>
            </w:r>
            <w:r w:rsidR="001814FA">
              <w:rPr>
                <w:rFonts w:ascii="Arial" w:hAnsi="Arial" w:cs="Arial"/>
              </w:rPr>
              <w:t xml:space="preserve">adaptable work schedule </w:t>
            </w:r>
          </w:p>
        </w:tc>
        <w:tc>
          <w:tcPr>
            <w:tcW w:w="2254" w:type="dxa"/>
            <w:shd w:val="clear" w:color="auto" w:fill="FFC000"/>
          </w:tcPr>
          <w:p w14:paraId="45E38F60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01.05.2022-</w:t>
            </w:r>
          </w:p>
          <w:p w14:paraId="4600254D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1.06.2022</w:t>
            </w:r>
          </w:p>
        </w:tc>
        <w:tc>
          <w:tcPr>
            <w:tcW w:w="2254" w:type="dxa"/>
            <w:shd w:val="clear" w:color="auto" w:fill="FFC000"/>
          </w:tcPr>
          <w:p w14:paraId="0EA3C322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Manager </w:t>
            </w:r>
          </w:p>
        </w:tc>
      </w:tr>
      <w:tr w:rsidR="00CF53C6" w:rsidRPr="00CF53C6" w14:paraId="219968B1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76DA95FD" w14:textId="2231DC23" w:rsidR="00CF53C6" w:rsidRPr="00CF53C6" w:rsidRDefault="00CF53C6" w:rsidP="00CF53C6">
            <w:pPr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Identify </w:t>
            </w:r>
            <w:r w:rsidR="00A70A39" w:rsidRPr="00CF53C6">
              <w:rPr>
                <w:rFonts w:ascii="Arial" w:hAnsi="Arial" w:cs="Arial"/>
              </w:rPr>
              <w:t>timet</w:t>
            </w:r>
            <w:r w:rsidR="00A70A39" w:rsidRPr="00CF53C6">
              <w:rPr>
                <w:rFonts w:ascii="Arial" w:hAnsi="Arial" w:cs="Arial"/>
                <w:b w:val="0"/>
                <w:bCs w:val="0"/>
              </w:rPr>
              <w:t>able</w:t>
            </w:r>
          </w:p>
        </w:tc>
        <w:tc>
          <w:tcPr>
            <w:tcW w:w="2254" w:type="dxa"/>
            <w:shd w:val="clear" w:color="auto" w:fill="FFC000"/>
          </w:tcPr>
          <w:p w14:paraId="3AB8F3CF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Write in a Timetable(shifts)</w:t>
            </w:r>
          </w:p>
        </w:tc>
        <w:tc>
          <w:tcPr>
            <w:tcW w:w="2254" w:type="dxa"/>
            <w:shd w:val="clear" w:color="auto" w:fill="FFC000"/>
          </w:tcPr>
          <w:p w14:paraId="646E316D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01.05.2022-</w:t>
            </w:r>
          </w:p>
          <w:p w14:paraId="726B0BA5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01.06.2022</w:t>
            </w:r>
          </w:p>
        </w:tc>
        <w:tc>
          <w:tcPr>
            <w:tcW w:w="2254" w:type="dxa"/>
            <w:shd w:val="clear" w:color="auto" w:fill="FFC000"/>
          </w:tcPr>
          <w:p w14:paraId="0FAAAC1C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Manager</w:t>
            </w:r>
          </w:p>
        </w:tc>
      </w:tr>
      <w:tr w:rsidR="00CF53C6" w:rsidRPr="00CF53C6" w14:paraId="4800FFFA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155222D3" w14:textId="5C968020" w:rsidR="00CF53C6" w:rsidRPr="00CF53C6" w:rsidRDefault="00CF53C6" w:rsidP="00CF53C6">
            <w:pPr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Identify </w:t>
            </w:r>
            <w:r w:rsidR="009472DF">
              <w:rPr>
                <w:rFonts w:ascii="Arial" w:hAnsi="Arial" w:cs="Arial"/>
              </w:rPr>
              <w:t>manager</w:t>
            </w:r>
            <w:r w:rsidR="004A3CF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  <w:shd w:val="clear" w:color="auto" w:fill="FFC000"/>
          </w:tcPr>
          <w:p w14:paraId="0B0EA7F0" w14:textId="504CE1BF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 xml:space="preserve">Someone who </w:t>
            </w:r>
            <w:r w:rsidR="00A70A39" w:rsidRPr="00CF53C6">
              <w:rPr>
                <w:rFonts w:ascii="Arial" w:hAnsi="Arial" w:cs="Arial"/>
              </w:rPr>
              <w:t>will discuss</w:t>
            </w:r>
            <w:r w:rsidRPr="00CF53C6">
              <w:rPr>
                <w:rFonts w:ascii="Arial" w:hAnsi="Arial" w:cs="Arial"/>
              </w:rPr>
              <w:t xml:space="preserve"> and decide and organized the adaptable timetable</w:t>
            </w:r>
          </w:p>
        </w:tc>
        <w:tc>
          <w:tcPr>
            <w:tcW w:w="2254" w:type="dxa"/>
            <w:shd w:val="clear" w:color="auto" w:fill="FFC000"/>
          </w:tcPr>
          <w:p w14:paraId="4C4D46E7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01.05.2022-</w:t>
            </w:r>
          </w:p>
          <w:p w14:paraId="4BA5E5E8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01.06.2022</w:t>
            </w:r>
          </w:p>
        </w:tc>
        <w:tc>
          <w:tcPr>
            <w:tcW w:w="2254" w:type="dxa"/>
            <w:shd w:val="clear" w:color="auto" w:fill="FFC000"/>
          </w:tcPr>
          <w:p w14:paraId="3671D4E4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CF53C6">
              <w:rPr>
                <w:rFonts w:ascii="Arial" w:hAnsi="Arial" w:cs="Arial"/>
              </w:rPr>
              <w:t>Manager</w:t>
            </w:r>
          </w:p>
        </w:tc>
      </w:tr>
      <w:tr w:rsidR="00CF53C6" w:rsidRPr="00CF53C6" w14:paraId="49923E2A" w14:textId="77777777" w:rsidTr="00491B8D">
        <w:trPr>
          <w:trHeight w:val="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6968E8CB" w14:textId="77777777" w:rsidR="00CF53C6" w:rsidRPr="00CF53C6" w:rsidRDefault="00CF53C6" w:rsidP="00CF53C6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78B79ED1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3754A76C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45A79880" w14:textId="77777777" w:rsidR="00CF53C6" w:rsidRPr="00CF53C6" w:rsidRDefault="00CF53C6" w:rsidP="00CF53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F0FAAA3" w14:textId="77777777" w:rsidR="003E5732" w:rsidRPr="00D70740" w:rsidRDefault="003E5732">
      <w:pPr>
        <w:rPr>
          <w:rFonts w:ascii="Arial" w:hAnsi="Arial" w:cs="Arial"/>
          <w:color w:val="222222"/>
          <w:shd w:val="clear" w:color="auto" w:fill="FFFFFF"/>
        </w:rPr>
      </w:pPr>
    </w:p>
    <w:p w14:paraId="1D2E0A97" w14:textId="451A848D" w:rsidR="003E5732" w:rsidRDefault="00CF53C6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                                             </w:t>
      </w:r>
    </w:p>
    <w:p w14:paraId="78A2281F" w14:textId="270E2A3B" w:rsidR="00B42633" w:rsidRDefault="004119C2" w:rsidP="0010083E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After the action plan was developed, the next step was to develop a plan for monitoring the implementation when it is ongoing.</w:t>
      </w:r>
      <w:r w:rsidR="002139C3">
        <w:rPr>
          <w:rFonts w:ascii="Arial" w:hAnsi="Arial" w:cs="Arial"/>
          <w:color w:val="222222"/>
          <w:shd w:val="clear" w:color="auto" w:fill="FFFFFF"/>
        </w:rPr>
        <w:t xml:space="preserve"> The monitoring plan is presented below</w:t>
      </w:r>
      <w:r w:rsidR="009F57C6">
        <w:rPr>
          <w:rFonts w:ascii="Arial" w:hAnsi="Arial" w:cs="Arial"/>
          <w:color w:val="222222"/>
          <w:shd w:val="clear" w:color="auto" w:fill="FFFFFF"/>
        </w:rPr>
        <w:t xml:space="preserve">                           </w:t>
      </w:r>
    </w:p>
    <w:p w14:paraId="5796CC1D" w14:textId="77777777" w:rsidR="00B42633" w:rsidRDefault="00B42633" w:rsidP="0010083E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542E1C21" w14:textId="240B67F6" w:rsidR="00CF53C6" w:rsidRPr="00927D99" w:rsidRDefault="00B42633" w:rsidP="0010083E">
      <w:pPr>
        <w:pStyle w:val="Heading2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927D99">
        <w:rPr>
          <w:rFonts w:ascii="Arial" w:hAnsi="Arial" w:cs="Arial"/>
          <w:sz w:val="22"/>
          <w:szCs w:val="22"/>
          <w:shd w:val="clear" w:color="auto" w:fill="FFFFFF"/>
        </w:rPr>
        <w:t xml:space="preserve">                                                            </w:t>
      </w:r>
      <w:r w:rsidR="009F57C6" w:rsidRPr="00927D99">
        <w:rPr>
          <w:rFonts w:ascii="Arial" w:hAnsi="Arial" w:cs="Arial"/>
          <w:sz w:val="22"/>
          <w:szCs w:val="22"/>
          <w:shd w:val="clear" w:color="auto" w:fill="FFFFFF"/>
        </w:rPr>
        <w:t xml:space="preserve">  </w:t>
      </w:r>
      <w:bookmarkStart w:id="20" w:name="_Toc100258024"/>
      <w:r w:rsidR="008F4227" w:rsidRPr="00927D99">
        <w:rPr>
          <w:rFonts w:ascii="Arial" w:hAnsi="Arial" w:cs="Arial"/>
          <w:sz w:val="22"/>
          <w:szCs w:val="22"/>
          <w:shd w:val="clear" w:color="auto" w:fill="FFFFFF"/>
        </w:rPr>
        <w:t>Monitoring</w:t>
      </w:r>
      <w:bookmarkEnd w:id="20"/>
    </w:p>
    <w:p w14:paraId="00DFB832" w14:textId="77777777" w:rsidR="008F4227" w:rsidRDefault="008F4227">
      <w:pPr>
        <w:rPr>
          <w:rFonts w:ascii="Arial" w:hAnsi="Arial" w:cs="Arial"/>
          <w:color w:val="222222"/>
          <w:shd w:val="clear" w:color="auto" w:fill="FFFFFF"/>
        </w:rPr>
      </w:pPr>
    </w:p>
    <w:tbl>
      <w:tblPr>
        <w:tblStyle w:val="GridTable1Light-Accent4"/>
        <w:tblW w:w="0" w:type="auto"/>
        <w:shd w:val="clear" w:color="auto" w:fill="FFC000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F4227" w:rsidRPr="008F4227" w14:paraId="68DE4815" w14:textId="77777777" w:rsidTr="0014227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3110B5F7" w14:textId="77777777" w:rsidR="008F4227" w:rsidRPr="008F4227" w:rsidRDefault="008F4227" w:rsidP="008F4227">
            <w:pPr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Action</w:t>
            </w:r>
          </w:p>
        </w:tc>
        <w:tc>
          <w:tcPr>
            <w:tcW w:w="2254" w:type="dxa"/>
            <w:shd w:val="clear" w:color="auto" w:fill="FFC000"/>
          </w:tcPr>
          <w:p w14:paraId="692199FF" w14:textId="77777777" w:rsidR="008F4227" w:rsidRPr="008F4227" w:rsidRDefault="008F4227" w:rsidP="008F422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Description</w:t>
            </w:r>
          </w:p>
        </w:tc>
        <w:tc>
          <w:tcPr>
            <w:tcW w:w="2254" w:type="dxa"/>
            <w:shd w:val="clear" w:color="auto" w:fill="FFC000"/>
          </w:tcPr>
          <w:p w14:paraId="491DC099" w14:textId="77777777" w:rsidR="008F4227" w:rsidRPr="008F4227" w:rsidRDefault="008F4227" w:rsidP="008F422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Time</w:t>
            </w:r>
          </w:p>
        </w:tc>
        <w:tc>
          <w:tcPr>
            <w:tcW w:w="2254" w:type="dxa"/>
            <w:shd w:val="clear" w:color="auto" w:fill="FFC000"/>
          </w:tcPr>
          <w:p w14:paraId="15729C2E" w14:textId="77777777" w:rsidR="008F4227" w:rsidRPr="008F4227" w:rsidRDefault="008F4227" w:rsidP="008F422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Staff responsible</w:t>
            </w:r>
          </w:p>
        </w:tc>
      </w:tr>
      <w:tr w:rsidR="008F4227" w:rsidRPr="008F4227" w14:paraId="6A99EC93" w14:textId="77777777" w:rsidTr="0014227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32803063" w14:textId="77777777" w:rsidR="008F4227" w:rsidRPr="008F4227" w:rsidRDefault="008F4227" w:rsidP="008F4227">
            <w:pPr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Attendance</w:t>
            </w:r>
          </w:p>
        </w:tc>
        <w:tc>
          <w:tcPr>
            <w:tcW w:w="2254" w:type="dxa"/>
            <w:shd w:val="clear" w:color="auto" w:fill="FFC000"/>
          </w:tcPr>
          <w:p w14:paraId="7ACD08DF" w14:textId="0A82D800" w:rsidR="008F4227" w:rsidRPr="008F4227" w:rsidRDefault="005C1072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Percentage of people in </w:t>
            </w:r>
            <w:r w:rsidR="00AF6A2F">
              <w:rPr>
                <w:rFonts w:ascii="Arial" w:hAnsi="Arial" w:cs="Arial"/>
              </w:rPr>
              <w:t xml:space="preserve">a </w:t>
            </w:r>
            <w:r>
              <w:rPr>
                <w:rFonts w:ascii="Arial" w:hAnsi="Arial" w:cs="Arial"/>
              </w:rPr>
              <w:t>training session</w:t>
            </w:r>
          </w:p>
        </w:tc>
        <w:tc>
          <w:tcPr>
            <w:tcW w:w="2254" w:type="dxa"/>
            <w:shd w:val="clear" w:color="auto" w:fill="FFC000"/>
          </w:tcPr>
          <w:p w14:paraId="26DA5B15" w14:textId="77777777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 xml:space="preserve">Daily </w:t>
            </w:r>
          </w:p>
        </w:tc>
        <w:tc>
          <w:tcPr>
            <w:tcW w:w="2254" w:type="dxa"/>
            <w:shd w:val="clear" w:color="auto" w:fill="FFC000"/>
          </w:tcPr>
          <w:p w14:paraId="21E50913" w14:textId="77777777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Manager</w:t>
            </w:r>
          </w:p>
        </w:tc>
      </w:tr>
      <w:tr w:rsidR="008F4227" w:rsidRPr="008F4227" w14:paraId="1D74E6D9" w14:textId="77777777" w:rsidTr="0014227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2E15B8F7" w14:textId="77777777" w:rsidR="008F4227" w:rsidRPr="008F4227" w:rsidRDefault="008F4227" w:rsidP="008F4227">
            <w:pPr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Engagement</w:t>
            </w:r>
          </w:p>
        </w:tc>
        <w:tc>
          <w:tcPr>
            <w:tcW w:w="2254" w:type="dxa"/>
            <w:shd w:val="clear" w:color="auto" w:fill="FFC000"/>
          </w:tcPr>
          <w:p w14:paraId="1265B559" w14:textId="1A3738D3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>Staff part</w:t>
            </w:r>
            <w:r w:rsidR="00315208">
              <w:rPr>
                <w:rFonts w:ascii="Arial" w:hAnsi="Arial" w:cs="Arial"/>
              </w:rPr>
              <w:t>icipation</w:t>
            </w:r>
            <w:r w:rsidRPr="008F4227">
              <w:rPr>
                <w:rFonts w:ascii="Arial" w:hAnsi="Arial" w:cs="Arial"/>
              </w:rPr>
              <w:t xml:space="preserve"> </w:t>
            </w:r>
            <w:r w:rsidR="00AF6A2F">
              <w:rPr>
                <w:rFonts w:ascii="Arial" w:hAnsi="Arial" w:cs="Arial"/>
              </w:rPr>
              <w:t>in</w:t>
            </w:r>
            <w:r w:rsidRPr="008F4227">
              <w:rPr>
                <w:rFonts w:ascii="Arial" w:hAnsi="Arial" w:cs="Arial"/>
              </w:rPr>
              <w:t xml:space="preserve"> the team</w:t>
            </w:r>
            <w:r w:rsidR="00315208">
              <w:rPr>
                <w:rFonts w:ascii="Arial" w:hAnsi="Arial" w:cs="Arial"/>
              </w:rPr>
              <w:t>’s activities</w:t>
            </w:r>
            <w:r w:rsidR="00394415">
              <w:rPr>
                <w:rFonts w:ascii="Arial" w:hAnsi="Arial" w:cs="Arial"/>
              </w:rPr>
              <w:t xml:space="preserve"> and responses to </w:t>
            </w:r>
            <w:r w:rsidR="00AF6A2F">
              <w:rPr>
                <w:rFonts w:ascii="Arial" w:hAnsi="Arial" w:cs="Arial"/>
              </w:rPr>
              <w:t xml:space="preserve">the </w:t>
            </w:r>
            <w:r w:rsidR="00394415">
              <w:rPr>
                <w:rFonts w:ascii="Arial" w:hAnsi="Arial" w:cs="Arial"/>
              </w:rPr>
              <w:t>trainer’s question</w:t>
            </w:r>
          </w:p>
        </w:tc>
        <w:tc>
          <w:tcPr>
            <w:tcW w:w="2254" w:type="dxa"/>
            <w:shd w:val="clear" w:color="auto" w:fill="FFC000"/>
          </w:tcPr>
          <w:p w14:paraId="62EAD419" w14:textId="66A63F37" w:rsidR="008F4227" w:rsidRPr="008F4227" w:rsidRDefault="00792FCA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Weekly </w:t>
            </w:r>
          </w:p>
        </w:tc>
        <w:tc>
          <w:tcPr>
            <w:tcW w:w="2254" w:type="dxa"/>
            <w:shd w:val="clear" w:color="auto" w:fill="FFC000"/>
          </w:tcPr>
          <w:p w14:paraId="65D7A8D5" w14:textId="77777777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8F4227">
              <w:rPr>
                <w:rFonts w:ascii="Arial" w:hAnsi="Arial" w:cs="Arial"/>
              </w:rPr>
              <w:t xml:space="preserve">Manager </w:t>
            </w:r>
          </w:p>
        </w:tc>
      </w:tr>
      <w:tr w:rsidR="008F4227" w:rsidRPr="008F4227" w14:paraId="55E073DA" w14:textId="77777777" w:rsidTr="0014227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28C8C2CA" w14:textId="19FB0C8D" w:rsidR="008F4227" w:rsidRPr="008F4227" w:rsidRDefault="008F4227" w:rsidP="008F4227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38E57C73" w14:textId="77777777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56E4230A" w14:textId="12D40FE1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254" w:type="dxa"/>
            <w:shd w:val="clear" w:color="auto" w:fill="FFC000"/>
          </w:tcPr>
          <w:p w14:paraId="0921199E" w14:textId="6C71D79E" w:rsidR="008F4227" w:rsidRPr="008F4227" w:rsidRDefault="008F4227" w:rsidP="008F422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2365E9F" w14:textId="77777777" w:rsidR="008F4227" w:rsidRDefault="008F4227">
      <w:pPr>
        <w:rPr>
          <w:rFonts w:ascii="Arial" w:hAnsi="Arial" w:cs="Arial"/>
          <w:color w:val="222222"/>
          <w:shd w:val="clear" w:color="auto" w:fill="FFFFFF"/>
        </w:rPr>
      </w:pPr>
    </w:p>
    <w:p w14:paraId="278CF25E" w14:textId="77777777" w:rsidR="004234F5" w:rsidRDefault="004234F5">
      <w:pPr>
        <w:rPr>
          <w:rFonts w:ascii="Arial" w:hAnsi="Arial" w:cs="Arial"/>
          <w:color w:val="222222"/>
          <w:shd w:val="clear" w:color="auto" w:fill="FFFFFF"/>
        </w:rPr>
      </w:pPr>
    </w:p>
    <w:p w14:paraId="612CCEEC" w14:textId="3931AC4F" w:rsidR="00D82BED" w:rsidRPr="00D70740" w:rsidRDefault="006227C7" w:rsidP="0010083E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W</w:t>
      </w:r>
      <w:r w:rsidR="00D82BED" w:rsidRPr="00D82BED">
        <w:rPr>
          <w:rFonts w:ascii="Arial" w:hAnsi="Arial" w:cs="Arial"/>
          <w:color w:val="222222"/>
          <w:shd w:val="clear" w:color="auto" w:fill="FFFFFF"/>
        </w:rPr>
        <w:t xml:space="preserve">hen monitoring </w:t>
      </w:r>
      <w:r w:rsidR="00D82BED">
        <w:rPr>
          <w:rFonts w:ascii="Arial" w:hAnsi="Arial" w:cs="Arial"/>
          <w:color w:val="222222"/>
          <w:shd w:val="clear" w:color="auto" w:fill="FFFFFF"/>
        </w:rPr>
        <w:t xml:space="preserve">was </w:t>
      </w:r>
      <w:r w:rsidR="00D82BED" w:rsidRPr="00D82BED">
        <w:rPr>
          <w:rFonts w:ascii="Arial" w:hAnsi="Arial" w:cs="Arial"/>
          <w:color w:val="222222"/>
          <w:shd w:val="clear" w:color="auto" w:fill="FFFFFF"/>
        </w:rPr>
        <w:t>complete, an eva</w:t>
      </w:r>
      <w:r w:rsidR="00677119">
        <w:rPr>
          <w:rFonts w:ascii="Arial" w:hAnsi="Arial" w:cs="Arial"/>
          <w:color w:val="222222"/>
          <w:shd w:val="clear" w:color="auto" w:fill="FFFFFF"/>
        </w:rPr>
        <w:t>l</w:t>
      </w:r>
      <w:r w:rsidR="00D82BED" w:rsidRPr="00D82BED">
        <w:rPr>
          <w:rFonts w:ascii="Arial" w:hAnsi="Arial" w:cs="Arial"/>
          <w:color w:val="222222"/>
          <w:shd w:val="clear" w:color="auto" w:fill="FFFFFF"/>
        </w:rPr>
        <w:t xml:space="preserve">uation was </w:t>
      </w:r>
      <w:r w:rsidR="00D82BED">
        <w:rPr>
          <w:rFonts w:ascii="Arial" w:hAnsi="Arial" w:cs="Arial"/>
          <w:color w:val="222222"/>
          <w:shd w:val="clear" w:color="auto" w:fill="FFFFFF"/>
        </w:rPr>
        <w:t>applied.</w:t>
      </w:r>
    </w:p>
    <w:p w14:paraId="0B8CE2DA" w14:textId="45B7468C" w:rsidR="002D45AA" w:rsidRPr="00D70740" w:rsidRDefault="008F4227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                                    </w:t>
      </w:r>
    </w:p>
    <w:p w14:paraId="21B9CF7B" w14:textId="5772870D" w:rsidR="00711857" w:rsidRPr="00EB2425" w:rsidRDefault="008F4227" w:rsidP="00324BF4">
      <w:pPr>
        <w:pStyle w:val="Heading2"/>
        <w:rPr>
          <w:rFonts w:ascii="Arial" w:hAnsi="Arial" w:cs="Arial"/>
          <w:sz w:val="22"/>
          <w:szCs w:val="22"/>
          <w:shd w:val="clear" w:color="auto" w:fill="FFFFFF"/>
        </w:rPr>
      </w:pPr>
      <w:r w:rsidRPr="00EB2425">
        <w:rPr>
          <w:rFonts w:ascii="Arial" w:hAnsi="Arial" w:cs="Arial"/>
          <w:shd w:val="clear" w:color="auto" w:fill="FFFFFF"/>
        </w:rPr>
        <w:t xml:space="preserve">                                                  </w:t>
      </w:r>
      <w:bookmarkStart w:id="21" w:name="_Toc100258025"/>
      <w:r w:rsidRPr="00EB2425">
        <w:rPr>
          <w:rFonts w:ascii="Arial" w:hAnsi="Arial" w:cs="Arial"/>
          <w:sz w:val="22"/>
          <w:szCs w:val="22"/>
          <w:shd w:val="clear" w:color="auto" w:fill="FFFFFF"/>
        </w:rPr>
        <w:t>Evaluation</w:t>
      </w:r>
      <w:bookmarkEnd w:id="21"/>
    </w:p>
    <w:p w14:paraId="28EAEDA3" w14:textId="77777777" w:rsidR="004C0CE6" w:rsidRDefault="004C0CE6">
      <w:pPr>
        <w:rPr>
          <w:rFonts w:ascii="Arial" w:hAnsi="Arial" w:cs="Arial"/>
          <w:color w:val="222222"/>
          <w:shd w:val="clear" w:color="auto" w:fill="FFFFFF"/>
        </w:rPr>
      </w:pPr>
    </w:p>
    <w:tbl>
      <w:tblPr>
        <w:tblStyle w:val="GridTable1Light-Accent4"/>
        <w:tblW w:w="0" w:type="auto"/>
        <w:shd w:val="clear" w:color="auto" w:fill="FFC000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531C1" w:rsidRPr="00A531C1" w14:paraId="67B297F7" w14:textId="77777777" w:rsidTr="00491B8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6DF08846" w14:textId="77777777" w:rsidR="00A531C1" w:rsidRPr="00A531C1" w:rsidRDefault="00A531C1" w:rsidP="00A531C1">
            <w:pPr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Action</w:t>
            </w:r>
          </w:p>
        </w:tc>
        <w:tc>
          <w:tcPr>
            <w:tcW w:w="2254" w:type="dxa"/>
            <w:shd w:val="clear" w:color="auto" w:fill="FFC000"/>
          </w:tcPr>
          <w:p w14:paraId="3FA8E5B5" w14:textId="77777777" w:rsidR="00A531C1" w:rsidRPr="00A531C1" w:rsidRDefault="00A531C1" w:rsidP="00A531C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Description</w:t>
            </w:r>
          </w:p>
        </w:tc>
        <w:tc>
          <w:tcPr>
            <w:tcW w:w="2254" w:type="dxa"/>
            <w:shd w:val="clear" w:color="auto" w:fill="FFC000"/>
          </w:tcPr>
          <w:p w14:paraId="4D812965" w14:textId="77777777" w:rsidR="00A531C1" w:rsidRPr="00A531C1" w:rsidRDefault="00A531C1" w:rsidP="00A531C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Time</w:t>
            </w:r>
          </w:p>
        </w:tc>
        <w:tc>
          <w:tcPr>
            <w:tcW w:w="2254" w:type="dxa"/>
            <w:shd w:val="clear" w:color="auto" w:fill="FFC000"/>
          </w:tcPr>
          <w:p w14:paraId="6F1DDCF5" w14:textId="77777777" w:rsidR="00A531C1" w:rsidRPr="00A531C1" w:rsidRDefault="00A531C1" w:rsidP="00A531C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Staff responsible</w:t>
            </w:r>
          </w:p>
        </w:tc>
      </w:tr>
      <w:tr w:rsidR="00A531C1" w:rsidRPr="00A531C1" w14:paraId="0B539CA1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497CCD66" w14:textId="77777777" w:rsidR="00A531C1" w:rsidRPr="00A531C1" w:rsidRDefault="00A531C1" w:rsidP="00A531C1">
            <w:pPr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Review</w:t>
            </w:r>
          </w:p>
        </w:tc>
        <w:tc>
          <w:tcPr>
            <w:tcW w:w="2254" w:type="dxa"/>
            <w:shd w:val="clear" w:color="auto" w:fill="FFC000"/>
          </w:tcPr>
          <w:p w14:paraId="53E0A6C2" w14:textId="291FF884" w:rsidR="00A531C1" w:rsidRPr="00A531C1" w:rsidRDefault="00050E8E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Costumers reviews</w:t>
            </w:r>
          </w:p>
        </w:tc>
        <w:tc>
          <w:tcPr>
            <w:tcW w:w="2254" w:type="dxa"/>
            <w:shd w:val="clear" w:color="auto" w:fill="FFC000"/>
          </w:tcPr>
          <w:p w14:paraId="6C6A3F1C" w14:textId="3D33ACEF" w:rsidR="00A531C1" w:rsidRPr="00A531C1" w:rsidRDefault="00050E8E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Weekly</w:t>
            </w:r>
          </w:p>
        </w:tc>
        <w:tc>
          <w:tcPr>
            <w:tcW w:w="2254" w:type="dxa"/>
            <w:shd w:val="clear" w:color="auto" w:fill="FFC000"/>
          </w:tcPr>
          <w:p w14:paraId="4303FED2" w14:textId="26AB7F23" w:rsidR="00A531C1" w:rsidRPr="00A531C1" w:rsidRDefault="00050E8E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</w:p>
        </w:tc>
      </w:tr>
      <w:tr w:rsidR="00A531C1" w:rsidRPr="00A531C1" w14:paraId="7CDDB5F0" w14:textId="77777777" w:rsidTr="00491B8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FFC000"/>
          </w:tcPr>
          <w:p w14:paraId="21AC73E7" w14:textId="77777777" w:rsidR="00A531C1" w:rsidRPr="00A531C1" w:rsidRDefault="00A531C1" w:rsidP="00A531C1">
            <w:pPr>
              <w:rPr>
                <w:rFonts w:ascii="Arial" w:hAnsi="Arial" w:cs="Arial"/>
              </w:rPr>
            </w:pPr>
            <w:r w:rsidRPr="00A531C1">
              <w:rPr>
                <w:rFonts w:ascii="Arial" w:hAnsi="Arial" w:cs="Arial"/>
              </w:rPr>
              <w:t>Feedback</w:t>
            </w:r>
          </w:p>
        </w:tc>
        <w:tc>
          <w:tcPr>
            <w:tcW w:w="2254" w:type="dxa"/>
            <w:shd w:val="clear" w:color="auto" w:fill="FFC000"/>
          </w:tcPr>
          <w:p w14:paraId="6FE72D39" w14:textId="38C6E7D6" w:rsidR="00A531C1" w:rsidRPr="00A531C1" w:rsidRDefault="005304F2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reviews</w:t>
            </w:r>
          </w:p>
        </w:tc>
        <w:tc>
          <w:tcPr>
            <w:tcW w:w="2254" w:type="dxa"/>
            <w:shd w:val="clear" w:color="auto" w:fill="FFC000"/>
          </w:tcPr>
          <w:p w14:paraId="12BEC86A" w14:textId="406C627A" w:rsidR="00A531C1" w:rsidRPr="00A531C1" w:rsidRDefault="005304F2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Weekly </w:t>
            </w:r>
          </w:p>
        </w:tc>
        <w:tc>
          <w:tcPr>
            <w:tcW w:w="2254" w:type="dxa"/>
            <w:shd w:val="clear" w:color="auto" w:fill="FFC000"/>
          </w:tcPr>
          <w:p w14:paraId="3C1B42C8" w14:textId="67AF4454" w:rsidR="00A531C1" w:rsidRPr="00A531C1" w:rsidRDefault="005304F2" w:rsidP="00A531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</w:p>
        </w:tc>
      </w:tr>
    </w:tbl>
    <w:p w14:paraId="6420AFCD" w14:textId="77777777" w:rsidR="004C0CE6" w:rsidRPr="00D70740" w:rsidRDefault="004C0CE6">
      <w:pPr>
        <w:rPr>
          <w:rFonts w:ascii="Arial" w:hAnsi="Arial" w:cs="Arial"/>
          <w:color w:val="222222"/>
          <w:shd w:val="clear" w:color="auto" w:fill="FFFFFF"/>
        </w:rPr>
      </w:pPr>
    </w:p>
    <w:p w14:paraId="40EA1728" w14:textId="77777777" w:rsidR="00615722" w:rsidRDefault="00615722">
      <w:pPr>
        <w:rPr>
          <w:rFonts w:ascii="Arial" w:hAnsi="Arial" w:cs="Arial"/>
          <w:color w:val="222222"/>
          <w:shd w:val="clear" w:color="auto" w:fill="FFFFFF"/>
        </w:rPr>
      </w:pPr>
    </w:p>
    <w:p w14:paraId="282309B2" w14:textId="12503ED7" w:rsidR="0090011B" w:rsidRDefault="0090011B" w:rsidP="004A7E60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bookmarkStart w:id="22" w:name="_Toc100258026"/>
      <w:r w:rsidRPr="0090011B">
        <w:rPr>
          <w:rFonts w:ascii="Arial" w:hAnsi="Arial" w:cs="Arial"/>
          <w:sz w:val="22"/>
          <w:szCs w:val="22"/>
          <w:shd w:val="clear" w:color="auto" w:fill="FFFFFF"/>
        </w:rPr>
        <w:t>Conclusion</w:t>
      </w:r>
      <w:bookmarkEnd w:id="22"/>
    </w:p>
    <w:p w14:paraId="2A1A4A7D" w14:textId="77777777" w:rsidR="00724D6D" w:rsidRDefault="00724D6D" w:rsidP="004A7E60">
      <w:pPr>
        <w:spacing w:line="360" w:lineRule="auto"/>
      </w:pPr>
    </w:p>
    <w:p w14:paraId="6B5AA670" w14:textId="101B12C6" w:rsidR="00270F11" w:rsidRPr="00580618" w:rsidRDefault="00724D6D" w:rsidP="00580618">
      <w:pPr>
        <w:spacing w:line="360" w:lineRule="auto"/>
        <w:rPr>
          <w:rFonts w:ascii="Arial" w:hAnsi="Arial" w:cs="Arial"/>
        </w:rPr>
      </w:pPr>
      <w:r w:rsidRPr="00724D6D">
        <w:rPr>
          <w:rFonts w:ascii="Arial" w:hAnsi="Arial" w:cs="Arial"/>
        </w:rPr>
        <w:t xml:space="preserve">The purpose of this report was to identify a possible solution to staff absenteeism </w:t>
      </w:r>
      <w:r w:rsidR="00A70A39" w:rsidRPr="00724D6D">
        <w:rPr>
          <w:rFonts w:ascii="Arial" w:hAnsi="Arial" w:cs="Arial"/>
        </w:rPr>
        <w:t xml:space="preserve">in </w:t>
      </w:r>
      <w:r w:rsidR="00A70A39">
        <w:rPr>
          <w:rFonts w:ascii="Arial" w:hAnsi="Arial" w:cs="Arial"/>
        </w:rPr>
        <w:t>Mid</w:t>
      </w:r>
      <w:r w:rsidR="00725801" w:rsidRPr="00D70740">
        <w:rPr>
          <w:rFonts w:ascii="Arial" w:hAnsi="Arial" w:cs="Arial"/>
          <w:color w:val="000000"/>
          <w:shd w:val="clear" w:color="auto" w:fill="FFFFFF"/>
        </w:rPr>
        <w:t xml:space="preserve"> Cheshire Hospitals NHS Foundation Trust</w:t>
      </w:r>
      <w:r w:rsidRPr="00724D6D">
        <w:rPr>
          <w:rFonts w:ascii="Arial" w:hAnsi="Arial" w:cs="Arial"/>
        </w:rPr>
        <w:t xml:space="preserve">. Based on pestle analysis had been identified external factors cause staff absenteeism -political, economic, and social. Applying the fishbone diagram had been identifying internal factors </w:t>
      </w:r>
      <w:r w:rsidR="00A70A39" w:rsidRPr="00724D6D">
        <w:rPr>
          <w:rFonts w:ascii="Arial" w:hAnsi="Arial" w:cs="Arial"/>
        </w:rPr>
        <w:t xml:space="preserve">in </w:t>
      </w:r>
      <w:r w:rsidR="00A70A39">
        <w:rPr>
          <w:rFonts w:ascii="Arial" w:hAnsi="Arial" w:cs="Arial"/>
        </w:rPr>
        <w:t>Mid</w:t>
      </w:r>
      <w:r w:rsidR="000F42CE" w:rsidRPr="00D70740">
        <w:rPr>
          <w:rFonts w:ascii="Arial" w:hAnsi="Arial" w:cs="Arial"/>
          <w:color w:val="000000"/>
          <w:shd w:val="clear" w:color="auto" w:fill="FFFFFF"/>
        </w:rPr>
        <w:t xml:space="preserve"> Cheshire Hospitals NHS Foundation Trust</w:t>
      </w:r>
      <w:r w:rsidR="000F42CE">
        <w:rPr>
          <w:rFonts w:ascii="Arial" w:hAnsi="Arial" w:cs="Arial"/>
        </w:rPr>
        <w:t xml:space="preserve"> </w:t>
      </w:r>
      <w:r w:rsidRPr="00724D6D">
        <w:rPr>
          <w:rFonts w:ascii="Arial" w:hAnsi="Arial" w:cs="Arial"/>
        </w:rPr>
        <w:t xml:space="preserve">causes of staff absenteeism. After applying Grid analysis had been identified that an adaptable work schedule may be a </w:t>
      </w:r>
      <w:r w:rsidR="00A70A39" w:rsidRPr="00724D6D">
        <w:rPr>
          <w:rFonts w:ascii="Arial" w:hAnsi="Arial" w:cs="Arial"/>
        </w:rPr>
        <w:t>solution</w:t>
      </w:r>
      <w:r w:rsidRPr="00724D6D">
        <w:rPr>
          <w:rFonts w:ascii="Arial" w:hAnsi="Arial" w:cs="Arial"/>
        </w:rPr>
        <w:t xml:space="preserve"> for the problem. In the end, it is going to</w:t>
      </w:r>
      <w:r w:rsidR="00FC4725">
        <w:rPr>
          <w:rFonts w:ascii="Arial" w:hAnsi="Arial" w:cs="Arial"/>
        </w:rPr>
        <w:t xml:space="preserve"> </w:t>
      </w:r>
      <w:r w:rsidR="00AF6A2F">
        <w:rPr>
          <w:rFonts w:ascii="Arial" w:hAnsi="Arial" w:cs="Arial"/>
        </w:rPr>
        <w:t>apply</w:t>
      </w:r>
      <w:r w:rsidRPr="00724D6D">
        <w:rPr>
          <w:rFonts w:ascii="Arial" w:hAnsi="Arial" w:cs="Arial"/>
        </w:rPr>
        <w:t xml:space="preserve"> an action plan, monitoring, and </w:t>
      </w:r>
      <w:r w:rsidR="00C475E5" w:rsidRPr="00724D6D">
        <w:rPr>
          <w:rFonts w:ascii="Arial" w:hAnsi="Arial" w:cs="Arial"/>
        </w:rPr>
        <w:t>evaluation.</w:t>
      </w:r>
      <w:r w:rsidR="00C475E5">
        <w:rPr>
          <w:rFonts w:ascii="Arial" w:hAnsi="Arial" w:cs="Arial"/>
        </w:rPr>
        <w:t xml:space="preserve"> </w:t>
      </w:r>
    </w:p>
    <w:p w14:paraId="6F151579" w14:textId="77777777" w:rsidR="00270F11" w:rsidRPr="00D82BED" w:rsidRDefault="00270F11" w:rsidP="00270F11">
      <w:pPr>
        <w:rPr>
          <w:lang w:val="bg-BG"/>
        </w:rPr>
      </w:pPr>
    </w:p>
    <w:p w14:paraId="4098F657" w14:textId="13A4A76E" w:rsidR="00D40147" w:rsidRPr="00D3787F" w:rsidRDefault="008F4227" w:rsidP="004A7E60">
      <w:pPr>
        <w:pStyle w:val="Heading1"/>
        <w:spacing w:line="360" w:lineRule="auto"/>
        <w:rPr>
          <w:rFonts w:ascii="Arial" w:hAnsi="Arial" w:cs="Arial"/>
          <w:sz w:val="22"/>
          <w:szCs w:val="22"/>
          <w:shd w:val="clear" w:color="auto" w:fill="FFFFFF"/>
          <w:lang w:val="bg-BG"/>
        </w:rPr>
      </w:pPr>
      <w:bookmarkStart w:id="23" w:name="_Toc100258027"/>
      <w:r w:rsidRPr="004A7E60">
        <w:rPr>
          <w:rFonts w:ascii="Arial" w:hAnsi="Arial" w:cs="Arial"/>
          <w:sz w:val="22"/>
          <w:szCs w:val="22"/>
          <w:shd w:val="clear" w:color="auto" w:fill="FFFFFF"/>
        </w:rPr>
        <w:t>Reference</w:t>
      </w:r>
      <w:r w:rsidR="003B6A3B">
        <w:rPr>
          <w:rFonts w:ascii="Arial" w:hAnsi="Arial" w:cs="Arial"/>
          <w:sz w:val="22"/>
          <w:szCs w:val="22"/>
          <w:shd w:val="clear" w:color="auto" w:fill="FFFFFF"/>
        </w:rPr>
        <w:t>s</w:t>
      </w:r>
      <w:bookmarkEnd w:id="23"/>
    </w:p>
    <w:p w14:paraId="66F64295" w14:textId="77777777" w:rsidR="00767106" w:rsidRPr="00046B0E" w:rsidRDefault="00767106" w:rsidP="004A7E60">
      <w:pPr>
        <w:spacing w:line="360" w:lineRule="auto"/>
        <w:rPr>
          <w:lang w:val="bg-BG"/>
        </w:rPr>
      </w:pPr>
    </w:p>
    <w:p w14:paraId="2E377667" w14:textId="77777777" w:rsidR="004A7E60" w:rsidRPr="00046B0E" w:rsidRDefault="004A7E60" w:rsidP="004A7E60">
      <w:pPr>
        <w:spacing w:line="360" w:lineRule="auto"/>
        <w:rPr>
          <w:rFonts w:ascii="Arial" w:hAnsi="Arial" w:cs="Arial"/>
          <w:lang w:val="bg-BG"/>
        </w:rPr>
      </w:pPr>
    </w:p>
    <w:p w14:paraId="730ED463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bookmarkStart w:id="24" w:name="_Hlk98444615"/>
      <w:r w:rsidRPr="004A7E60">
        <w:rPr>
          <w:rFonts w:ascii="Arial" w:hAnsi="Arial" w:cs="Arial"/>
          <w:color w:val="222222"/>
          <w:shd w:val="clear" w:color="auto" w:fill="FFFFFF"/>
        </w:rPr>
        <w:t>Alharbi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F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L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</w:t>
      </w:r>
      <w:r w:rsidRPr="004A7E60">
        <w:rPr>
          <w:rFonts w:ascii="Arial" w:hAnsi="Arial" w:cs="Arial"/>
          <w:color w:val="222222"/>
          <w:shd w:val="clear" w:color="auto" w:fill="FFFFFF"/>
        </w:rPr>
        <w:t>Almuzini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T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B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</w:t>
      </w:r>
      <w:r w:rsidRPr="004A7E60">
        <w:rPr>
          <w:rFonts w:ascii="Arial" w:hAnsi="Arial" w:cs="Arial"/>
          <w:color w:val="222222"/>
          <w:shd w:val="clear" w:color="auto" w:fill="FFFFFF"/>
        </w:rPr>
        <w:t>Aljohani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A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A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</w:t>
      </w:r>
      <w:r w:rsidRPr="004A7E60">
        <w:rPr>
          <w:rFonts w:ascii="Arial" w:hAnsi="Arial" w:cs="Arial"/>
          <w:color w:val="222222"/>
          <w:shd w:val="clear" w:color="auto" w:fill="FFFFFF"/>
        </w:rPr>
        <w:t>Aljohani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K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A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</w:t>
      </w:r>
      <w:r w:rsidRPr="004A7E60">
        <w:rPr>
          <w:rFonts w:ascii="Arial" w:hAnsi="Arial" w:cs="Arial"/>
          <w:color w:val="222222"/>
          <w:shd w:val="clear" w:color="auto" w:fill="FFFFFF"/>
        </w:rPr>
        <w:t>Albowini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A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R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</w:t>
      </w:r>
      <w:r w:rsidRPr="004A7E60">
        <w:rPr>
          <w:rFonts w:ascii="Arial" w:hAnsi="Arial" w:cs="Arial"/>
          <w:color w:val="222222"/>
          <w:shd w:val="clear" w:color="auto" w:fill="FFFFFF"/>
        </w:rPr>
        <w:t>Aljohani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M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E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 </w:t>
      </w:r>
      <w:r w:rsidRPr="004A7E60">
        <w:rPr>
          <w:rFonts w:ascii="Arial" w:hAnsi="Arial" w:cs="Arial"/>
          <w:color w:val="222222"/>
          <w:shd w:val="clear" w:color="auto" w:fill="FFFFFF"/>
        </w:rPr>
        <w:t>and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 </w:t>
      </w:r>
      <w:r w:rsidRPr="004A7E60">
        <w:rPr>
          <w:rFonts w:ascii="Arial" w:hAnsi="Arial" w:cs="Arial"/>
          <w:color w:val="222222"/>
          <w:shd w:val="clear" w:color="auto" w:fill="FFFFFF"/>
        </w:rPr>
        <w:t>Althubyni</w:t>
      </w:r>
      <w:bookmarkEnd w:id="24"/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, </w:t>
      </w:r>
      <w:r w:rsidRPr="004A7E60">
        <w:rPr>
          <w:rFonts w:ascii="Arial" w:hAnsi="Arial" w:cs="Arial"/>
          <w:color w:val="222222"/>
          <w:shd w:val="clear" w:color="auto" w:fill="FFFFFF"/>
        </w:rPr>
        <w:t>M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>.</w:t>
      </w:r>
      <w:r w:rsidRPr="004A7E60">
        <w:rPr>
          <w:rFonts w:ascii="Arial" w:hAnsi="Arial" w:cs="Arial"/>
          <w:color w:val="222222"/>
          <w:shd w:val="clear" w:color="auto" w:fill="FFFFFF"/>
        </w:rPr>
        <w:t>M</w:t>
      </w:r>
      <w:r w:rsidRPr="00046B0E">
        <w:rPr>
          <w:rFonts w:ascii="Arial" w:hAnsi="Arial" w:cs="Arial"/>
          <w:color w:val="222222"/>
          <w:shd w:val="clear" w:color="auto" w:fill="FFFFFF"/>
          <w:lang w:val="bg-BG"/>
        </w:rPr>
        <w:t xml:space="preserve">., 2018. </w:t>
      </w:r>
      <w:r w:rsidRPr="004A7E60">
        <w:rPr>
          <w:rFonts w:ascii="Arial" w:hAnsi="Arial" w:cs="Arial"/>
          <w:color w:val="222222"/>
          <w:shd w:val="clear" w:color="auto" w:fill="FFFFFF"/>
        </w:rPr>
        <w:t>Causes of absenteeism rate among staff nurses at medina maternity and child hospital.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The Egyptian Journal of Hospital Medicine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70</w:t>
      </w:r>
      <w:r w:rsidRPr="004A7E60">
        <w:rPr>
          <w:rFonts w:ascii="Arial" w:hAnsi="Arial" w:cs="Arial"/>
          <w:color w:val="222222"/>
          <w:shd w:val="clear" w:color="auto" w:fill="FFFFFF"/>
        </w:rPr>
        <w:t>(10), pp.1784-1788.</w:t>
      </w:r>
    </w:p>
    <w:p w14:paraId="1AF6BF0C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Appleby, J., 2021. NHS sickness absence during the covid-19 pandemic.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bmj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372</w:t>
      </w:r>
      <w:r w:rsidRPr="004A7E60">
        <w:rPr>
          <w:rFonts w:ascii="Arial" w:hAnsi="Arial" w:cs="Arial"/>
          <w:color w:val="222222"/>
          <w:shd w:val="clear" w:color="auto" w:fill="FFFFFF"/>
        </w:rPr>
        <w:t>.</w:t>
      </w:r>
    </w:p>
    <w:p w14:paraId="070BE430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Belita, A., Mbindyo, P. and English, M., 2013. Absenteeism amongst health workers–developing a typology to support empiric work in low-income countries and characterizing reported associations.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Human resources for health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4A7E60">
        <w:rPr>
          <w:rFonts w:ascii="Arial" w:hAnsi="Arial" w:cs="Arial"/>
          <w:color w:val="222222"/>
          <w:shd w:val="clear" w:color="auto" w:fill="FFFFFF"/>
        </w:rPr>
        <w:t>(1), pp.1-10.</w:t>
      </w:r>
    </w:p>
    <w:p w14:paraId="6E3DBB15" w14:textId="77777777" w:rsidR="00D3787F" w:rsidRPr="004A7E60" w:rsidRDefault="00D3787F" w:rsidP="00741B85">
      <w:pPr>
        <w:spacing w:line="360" w:lineRule="auto"/>
        <w:rPr>
          <w:rFonts w:ascii="Arial" w:hAnsi="Arial" w:cs="Arial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 xml:space="preserve">Charlesworth, A (2019), 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Health and social care funding</w:t>
      </w:r>
      <w:r w:rsidRPr="004A7E60">
        <w:rPr>
          <w:rFonts w:ascii="Arial" w:hAnsi="Arial" w:cs="Arial"/>
          <w:color w:val="222222"/>
          <w:shd w:val="clear" w:color="auto" w:fill="FFFFFF"/>
        </w:rPr>
        <w:t xml:space="preserve">, The Health Foundation 2022, available at </w:t>
      </w:r>
      <w:r w:rsidRPr="004A7E60">
        <w:rPr>
          <w:rFonts w:ascii="Arial" w:hAnsi="Arial" w:cs="Arial"/>
        </w:rPr>
        <w:t xml:space="preserve"> https://www.health.org.uk/publications/long-reads/health-and-social-care-funding.(Accessed 17 March 2022)</w:t>
      </w:r>
    </w:p>
    <w:p w14:paraId="513F16EE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bookmarkStart w:id="25" w:name="_Hlk99053471"/>
      <w:r w:rsidRPr="004A7E60">
        <w:rPr>
          <w:rFonts w:ascii="Arial" w:hAnsi="Arial" w:cs="Arial"/>
          <w:color w:val="222222"/>
          <w:shd w:val="clear" w:color="auto" w:fill="FFFFFF"/>
        </w:rPr>
        <w:t>Hatletveit, J.M., 2009</w:t>
      </w:r>
      <w:bookmarkEnd w:id="25"/>
      <w:r w:rsidRPr="004A7E60">
        <w:rPr>
          <w:rFonts w:ascii="Arial" w:hAnsi="Arial" w:cs="Arial"/>
          <w:color w:val="222222"/>
          <w:shd w:val="clear" w:color="auto" w:fill="FFFFFF"/>
        </w:rPr>
        <w:t>. Education as a determinant of temporary absenteeism.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Norway: Norwegian School of Economics</w:t>
      </w:r>
      <w:r w:rsidRPr="004A7E60">
        <w:rPr>
          <w:rFonts w:ascii="Arial" w:hAnsi="Arial" w:cs="Arial"/>
          <w:color w:val="222222"/>
          <w:shd w:val="clear" w:color="auto" w:fill="FFFFFF"/>
        </w:rPr>
        <w:t>, pp.1-7.</w:t>
      </w:r>
    </w:p>
    <w:p w14:paraId="7C5F7D80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bookmarkStart w:id="26" w:name="_Hlk100165584"/>
      <w:r w:rsidRPr="004A7E60">
        <w:rPr>
          <w:rFonts w:ascii="Arial" w:hAnsi="Arial" w:cs="Arial"/>
          <w:color w:val="222222"/>
          <w:shd w:val="clear" w:color="auto" w:fill="FFFFFF"/>
        </w:rPr>
        <w:t>Iacobucci, G., 2022</w:t>
      </w:r>
      <w:bookmarkEnd w:id="26"/>
      <w:r w:rsidRPr="004A7E60">
        <w:rPr>
          <w:rFonts w:ascii="Arial" w:hAnsi="Arial" w:cs="Arial"/>
          <w:color w:val="222222"/>
          <w:shd w:val="clear" w:color="auto" w:fill="FFFFFF"/>
        </w:rPr>
        <w:t>. Covid-19: NHS trusts declare “critical incidents” because of staff shortages.</w:t>
      </w:r>
    </w:p>
    <w:p w14:paraId="765E9DEB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Ilie, G. and Ciocoiu, C.N., 2010. Application of fishbone diagram to determine the risk of an event with multiple causes.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Management research and practice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4A7E60">
        <w:rPr>
          <w:rFonts w:ascii="Arial" w:hAnsi="Arial" w:cs="Arial"/>
          <w:color w:val="222222"/>
          <w:shd w:val="clear" w:color="auto" w:fill="FFFFFF"/>
        </w:rPr>
        <w:t>(1), pp.1-20.</w:t>
      </w:r>
    </w:p>
    <w:p w14:paraId="26DD3B7B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Johnson, C.J., Croghan, E. and Crawford, J., 2003. The problem and management of sickness absence in the NHS: considerations for nurse managers.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Journal of nursing management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4A7E60">
        <w:rPr>
          <w:rFonts w:ascii="Arial" w:hAnsi="Arial" w:cs="Arial"/>
          <w:color w:val="222222"/>
          <w:shd w:val="clear" w:color="auto" w:fill="FFFFFF"/>
        </w:rPr>
        <w:t>(5), pp.336-342.</w:t>
      </w:r>
    </w:p>
    <w:p w14:paraId="103FA1F2" w14:textId="77777777" w:rsidR="00D3787F" w:rsidRPr="00046B0E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046B0E">
        <w:rPr>
          <w:rFonts w:ascii="Arial" w:hAnsi="Arial" w:cs="Arial"/>
          <w:color w:val="222222"/>
          <w:shd w:val="clear" w:color="auto" w:fill="FFFFFF"/>
        </w:rPr>
        <w:t>Perera, R., 2017. </w:t>
      </w:r>
      <w:r w:rsidRPr="00046B0E">
        <w:rPr>
          <w:rFonts w:ascii="Arial" w:hAnsi="Arial" w:cs="Arial"/>
          <w:i/>
          <w:iCs/>
          <w:color w:val="222222"/>
          <w:shd w:val="clear" w:color="auto" w:fill="FFFFFF"/>
        </w:rPr>
        <w:t>The PESTLE analysis</w:t>
      </w:r>
      <w:r w:rsidRPr="00046B0E">
        <w:rPr>
          <w:rFonts w:ascii="Arial" w:hAnsi="Arial" w:cs="Arial"/>
          <w:color w:val="222222"/>
          <w:shd w:val="clear" w:color="auto" w:fill="FFFFFF"/>
        </w:rPr>
        <w:t>. Nerdynaut.</w:t>
      </w:r>
    </w:p>
    <w:p w14:paraId="74348698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Ravalier, J.M., McVicar, A. and Boichat, C., 2020. Work stress in NHS employees: A mixed-methods study.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International journal of environmental research and public health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17</w:t>
      </w:r>
      <w:r w:rsidRPr="004A7E60">
        <w:rPr>
          <w:rFonts w:ascii="Arial" w:hAnsi="Arial" w:cs="Arial"/>
          <w:color w:val="222222"/>
          <w:shd w:val="clear" w:color="auto" w:fill="FFFFFF"/>
        </w:rPr>
        <w:t>(18), p.6464.</w:t>
      </w:r>
    </w:p>
    <w:p w14:paraId="1E1C7294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bookmarkStart w:id="27" w:name="_Hlk99137882"/>
      <w:r w:rsidRPr="004A7E60">
        <w:rPr>
          <w:rFonts w:ascii="Arial" w:hAnsi="Arial" w:cs="Arial"/>
          <w:color w:val="222222"/>
          <w:shd w:val="clear" w:color="auto" w:fill="FFFFFF"/>
        </w:rPr>
        <w:t>Shoss, M.K. and Penney, L.M., 2012</w:t>
      </w:r>
      <w:bookmarkEnd w:id="27"/>
      <w:r w:rsidRPr="004A7E60">
        <w:rPr>
          <w:rFonts w:ascii="Arial" w:hAnsi="Arial" w:cs="Arial"/>
          <w:color w:val="222222"/>
          <w:shd w:val="clear" w:color="auto" w:fill="FFFFFF"/>
        </w:rPr>
        <w:t>. The economy and absenteeism: A macro-level study.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Journal of Applied Psychology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97</w:t>
      </w:r>
      <w:r w:rsidRPr="004A7E60">
        <w:rPr>
          <w:rFonts w:ascii="Arial" w:hAnsi="Arial" w:cs="Arial"/>
          <w:color w:val="222222"/>
          <w:shd w:val="clear" w:color="auto" w:fill="FFFFFF"/>
        </w:rPr>
        <w:t>(4), p.881.</w:t>
      </w:r>
    </w:p>
    <w:p w14:paraId="446446E5" w14:textId="77777777" w:rsidR="00D3787F" w:rsidRPr="004A7E60" w:rsidRDefault="00D3787F" w:rsidP="00741B85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A7E60">
        <w:rPr>
          <w:rFonts w:ascii="Arial" w:hAnsi="Arial" w:cs="Arial"/>
          <w:color w:val="222222"/>
          <w:shd w:val="clear" w:color="auto" w:fill="FFFFFF"/>
        </w:rPr>
        <w:t>Whitaker, S.C., 2001. The management of sickness absence.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Occupational and environmental medicine</w:t>
      </w:r>
      <w:r w:rsidRPr="004A7E60">
        <w:rPr>
          <w:rFonts w:ascii="Arial" w:hAnsi="Arial" w:cs="Arial"/>
          <w:color w:val="222222"/>
          <w:shd w:val="clear" w:color="auto" w:fill="FFFFFF"/>
        </w:rPr>
        <w:t>, </w:t>
      </w:r>
      <w:r w:rsidRPr="004A7E60">
        <w:rPr>
          <w:rFonts w:ascii="Arial" w:hAnsi="Arial" w:cs="Arial"/>
          <w:i/>
          <w:iCs/>
          <w:color w:val="222222"/>
          <w:shd w:val="clear" w:color="auto" w:fill="FFFFFF"/>
        </w:rPr>
        <w:t>58</w:t>
      </w:r>
      <w:r w:rsidRPr="004A7E60">
        <w:rPr>
          <w:rFonts w:ascii="Arial" w:hAnsi="Arial" w:cs="Arial"/>
          <w:color w:val="222222"/>
          <w:shd w:val="clear" w:color="auto" w:fill="FFFFFF"/>
        </w:rPr>
        <w:t>(6), pp.420-424.</w:t>
      </w:r>
    </w:p>
    <w:sectPr w:rsidR="00D3787F" w:rsidRPr="004A7E60" w:rsidSect="00F72667">
      <w:head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AA972" w14:textId="77777777" w:rsidR="006823B2" w:rsidRDefault="006823B2" w:rsidP="00143687">
      <w:pPr>
        <w:spacing w:after="0" w:line="240" w:lineRule="auto"/>
      </w:pPr>
      <w:r>
        <w:separator/>
      </w:r>
    </w:p>
  </w:endnote>
  <w:endnote w:type="continuationSeparator" w:id="0">
    <w:p w14:paraId="6D20BB49" w14:textId="77777777" w:rsidR="006823B2" w:rsidRDefault="006823B2" w:rsidP="00143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he Hand Extrablack">
    <w:charset w:val="00"/>
    <w:family w:val="script"/>
    <w:pitch w:val="variable"/>
    <w:sig w:usb0="8000002F" w:usb1="0000000A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43CE90" w14:textId="77777777" w:rsidR="006823B2" w:rsidRDefault="006823B2" w:rsidP="00143687">
      <w:pPr>
        <w:spacing w:after="0" w:line="240" w:lineRule="auto"/>
      </w:pPr>
      <w:r>
        <w:separator/>
      </w:r>
    </w:p>
  </w:footnote>
  <w:footnote w:type="continuationSeparator" w:id="0">
    <w:p w14:paraId="24170495" w14:textId="77777777" w:rsidR="006823B2" w:rsidRDefault="006823B2" w:rsidP="00143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255741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0CF7D4B" w14:textId="3ADA0443" w:rsidR="00C52E95" w:rsidRDefault="00C52E9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66A3AC" w14:textId="77777777" w:rsidR="00143687" w:rsidRDefault="001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480A37"/>
    <w:multiLevelType w:val="hybridMultilevel"/>
    <w:tmpl w:val="0DE42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C953C5"/>
    <w:multiLevelType w:val="multilevel"/>
    <w:tmpl w:val="CD220C6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D56"/>
    <w:rsid w:val="00021952"/>
    <w:rsid w:val="00046B0E"/>
    <w:rsid w:val="00050E8E"/>
    <w:rsid w:val="00052110"/>
    <w:rsid w:val="00087EAE"/>
    <w:rsid w:val="00093FEC"/>
    <w:rsid w:val="00094CE7"/>
    <w:rsid w:val="00096A25"/>
    <w:rsid w:val="00097195"/>
    <w:rsid w:val="000977AF"/>
    <w:rsid w:val="000A1F28"/>
    <w:rsid w:val="000A6181"/>
    <w:rsid w:val="000B491A"/>
    <w:rsid w:val="000C1953"/>
    <w:rsid w:val="000C3C4A"/>
    <w:rsid w:val="000D2897"/>
    <w:rsid w:val="000E693D"/>
    <w:rsid w:val="000F2287"/>
    <w:rsid w:val="000F42CE"/>
    <w:rsid w:val="0010083E"/>
    <w:rsid w:val="00100CE9"/>
    <w:rsid w:val="00106698"/>
    <w:rsid w:val="00106D0C"/>
    <w:rsid w:val="0011369C"/>
    <w:rsid w:val="00113B01"/>
    <w:rsid w:val="001152EF"/>
    <w:rsid w:val="001154CF"/>
    <w:rsid w:val="00120B01"/>
    <w:rsid w:val="00133689"/>
    <w:rsid w:val="0013559C"/>
    <w:rsid w:val="00140E74"/>
    <w:rsid w:val="00142279"/>
    <w:rsid w:val="00143687"/>
    <w:rsid w:val="001511E3"/>
    <w:rsid w:val="00153645"/>
    <w:rsid w:val="00157C72"/>
    <w:rsid w:val="00163F45"/>
    <w:rsid w:val="00167364"/>
    <w:rsid w:val="001814FA"/>
    <w:rsid w:val="001829BC"/>
    <w:rsid w:val="001854A0"/>
    <w:rsid w:val="00185816"/>
    <w:rsid w:val="00190511"/>
    <w:rsid w:val="001A09ED"/>
    <w:rsid w:val="001A46F5"/>
    <w:rsid w:val="001B0698"/>
    <w:rsid w:val="001B3CE0"/>
    <w:rsid w:val="001C5BE6"/>
    <w:rsid w:val="001C7725"/>
    <w:rsid w:val="001D765A"/>
    <w:rsid w:val="001E2892"/>
    <w:rsid w:val="001E35C7"/>
    <w:rsid w:val="001F1C7E"/>
    <w:rsid w:val="001F4AE4"/>
    <w:rsid w:val="001F4E78"/>
    <w:rsid w:val="001F6822"/>
    <w:rsid w:val="00211CDD"/>
    <w:rsid w:val="00212ACC"/>
    <w:rsid w:val="00213251"/>
    <w:rsid w:val="002139C3"/>
    <w:rsid w:val="002142A4"/>
    <w:rsid w:val="002145BE"/>
    <w:rsid w:val="00217002"/>
    <w:rsid w:val="00250788"/>
    <w:rsid w:val="00252678"/>
    <w:rsid w:val="00253720"/>
    <w:rsid w:val="00256200"/>
    <w:rsid w:val="002567E4"/>
    <w:rsid w:val="00263E13"/>
    <w:rsid w:val="00265153"/>
    <w:rsid w:val="00270F11"/>
    <w:rsid w:val="00275CF2"/>
    <w:rsid w:val="00283DF9"/>
    <w:rsid w:val="00285FE2"/>
    <w:rsid w:val="00286C66"/>
    <w:rsid w:val="00292B79"/>
    <w:rsid w:val="00294420"/>
    <w:rsid w:val="0029455E"/>
    <w:rsid w:val="002A07EA"/>
    <w:rsid w:val="002A0FB9"/>
    <w:rsid w:val="002A5CEA"/>
    <w:rsid w:val="002B0D75"/>
    <w:rsid w:val="002B47BC"/>
    <w:rsid w:val="002C3A61"/>
    <w:rsid w:val="002C6402"/>
    <w:rsid w:val="002D1633"/>
    <w:rsid w:val="002D45AA"/>
    <w:rsid w:val="002E2D4D"/>
    <w:rsid w:val="002E5165"/>
    <w:rsid w:val="002E625E"/>
    <w:rsid w:val="002F7ABD"/>
    <w:rsid w:val="00300A67"/>
    <w:rsid w:val="00306123"/>
    <w:rsid w:val="00312043"/>
    <w:rsid w:val="00312776"/>
    <w:rsid w:val="003132FA"/>
    <w:rsid w:val="003132FE"/>
    <w:rsid w:val="00315208"/>
    <w:rsid w:val="003157E3"/>
    <w:rsid w:val="00321FBC"/>
    <w:rsid w:val="00322290"/>
    <w:rsid w:val="00324519"/>
    <w:rsid w:val="00324BF4"/>
    <w:rsid w:val="00336F66"/>
    <w:rsid w:val="003418AC"/>
    <w:rsid w:val="003556C7"/>
    <w:rsid w:val="00364357"/>
    <w:rsid w:val="00367089"/>
    <w:rsid w:val="003726B0"/>
    <w:rsid w:val="00373FE4"/>
    <w:rsid w:val="00376890"/>
    <w:rsid w:val="0038199C"/>
    <w:rsid w:val="00387144"/>
    <w:rsid w:val="00394415"/>
    <w:rsid w:val="003A079B"/>
    <w:rsid w:val="003A22BB"/>
    <w:rsid w:val="003B53BD"/>
    <w:rsid w:val="003B6A3B"/>
    <w:rsid w:val="003D08B2"/>
    <w:rsid w:val="003D2435"/>
    <w:rsid w:val="003E5732"/>
    <w:rsid w:val="003F1B19"/>
    <w:rsid w:val="003F6F8D"/>
    <w:rsid w:val="00400CF3"/>
    <w:rsid w:val="004119C2"/>
    <w:rsid w:val="004234F5"/>
    <w:rsid w:val="00431C16"/>
    <w:rsid w:val="00435D26"/>
    <w:rsid w:val="00443CC1"/>
    <w:rsid w:val="004513CB"/>
    <w:rsid w:val="00455A3A"/>
    <w:rsid w:val="00455D05"/>
    <w:rsid w:val="00456ED6"/>
    <w:rsid w:val="00460B3E"/>
    <w:rsid w:val="004676A2"/>
    <w:rsid w:val="00471692"/>
    <w:rsid w:val="00471696"/>
    <w:rsid w:val="00473ED3"/>
    <w:rsid w:val="00477451"/>
    <w:rsid w:val="00485248"/>
    <w:rsid w:val="00486044"/>
    <w:rsid w:val="0049015D"/>
    <w:rsid w:val="00491B8D"/>
    <w:rsid w:val="004957DE"/>
    <w:rsid w:val="004A3CF2"/>
    <w:rsid w:val="004A5FFE"/>
    <w:rsid w:val="004A7E60"/>
    <w:rsid w:val="004B13DE"/>
    <w:rsid w:val="004B33E9"/>
    <w:rsid w:val="004B3F9B"/>
    <w:rsid w:val="004C0CE6"/>
    <w:rsid w:val="004C22BA"/>
    <w:rsid w:val="004E4010"/>
    <w:rsid w:val="004E4AF8"/>
    <w:rsid w:val="004E76E0"/>
    <w:rsid w:val="004E7B04"/>
    <w:rsid w:val="0050096D"/>
    <w:rsid w:val="005046B5"/>
    <w:rsid w:val="005129CE"/>
    <w:rsid w:val="00513924"/>
    <w:rsid w:val="005304F2"/>
    <w:rsid w:val="00555F95"/>
    <w:rsid w:val="00556A6C"/>
    <w:rsid w:val="005676D0"/>
    <w:rsid w:val="0057379F"/>
    <w:rsid w:val="00580618"/>
    <w:rsid w:val="005A484C"/>
    <w:rsid w:val="005B3C18"/>
    <w:rsid w:val="005C073E"/>
    <w:rsid w:val="005C1072"/>
    <w:rsid w:val="005C488A"/>
    <w:rsid w:val="005D64D2"/>
    <w:rsid w:val="005D7D7B"/>
    <w:rsid w:val="005E56E5"/>
    <w:rsid w:val="005E7213"/>
    <w:rsid w:val="005F431E"/>
    <w:rsid w:val="005F6E68"/>
    <w:rsid w:val="005F7EE9"/>
    <w:rsid w:val="006009BF"/>
    <w:rsid w:val="00612012"/>
    <w:rsid w:val="00615722"/>
    <w:rsid w:val="006163E5"/>
    <w:rsid w:val="00617ECD"/>
    <w:rsid w:val="00621346"/>
    <w:rsid w:val="006227C7"/>
    <w:rsid w:val="00635ABD"/>
    <w:rsid w:val="00636484"/>
    <w:rsid w:val="00640D56"/>
    <w:rsid w:val="00657EEE"/>
    <w:rsid w:val="00662A83"/>
    <w:rsid w:val="00677119"/>
    <w:rsid w:val="00680B1F"/>
    <w:rsid w:val="00680F61"/>
    <w:rsid w:val="006823B2"/>
    <w:rsid w:val="00683050"/>
    <w:rsid w:val="006850B1"/>
    <w:rsid w:val="006859B7"/>
    <w:rsid w:val="00693546"/>
    <w:rsid w:val="006A3F08"/>
    <w:rsid w:val="006C285B"/>
    <w:rsid w:val="006C2FF5"/>
    <w:rsid w:val="006D44ED"/>
    <w:rsid w:val="006E1984"/>
    <w:rsid w:val="006F002D"/>
    <w:rsid w:val="006F3B70"/>
    <w:rsid w:val="006F4028"/>
    <w:rsid w:val="007078C2"/>
    <w:rsid w:val="00711857"/>
    <w:rsid w:val="00712AAE"/>
    <w:rsid w:val="00712F54"/>
    <w:rsid w:val="00713B48"/>
    <w:rsid w:val="00715649"/>
    <w:rsid w:val="00723BA7"/>
    <w:rsid w:val="00724D6D"/>
    <w:rsid w:val="00725801"/>
    <w:rsid w:val="00735AD3"/>
    <w:rsid w:val="007372D0"/>
    <w:rsid w:val="007415E4"/>
    <w:rsid w:val="00741B85"/>
    <w:rsid w:val="00746573"/>
    <w:rsid w:val="00747001"/>
    <w:rsid w:val="00750FDE"/>
    <w:rsid w:val="00752134"/>
    <w:rsid w:val="007561BC"/>
    <w:rsid w:val="007577EE"/>
    <w:rsid w:val="007644DC"/>
    <w:rsid w:val="00767106"/>
    <w:rsid w:val="007776C9"/>
    <w:rsid w:val="007866ED"/>
    <w:rsid w:val="00787CE4"/>
    <w:rsid w:val="00792FCA"/>
    <w:rsid w:val="00794EA0"/>
    <w:rsid w:val="00797797"/>
    <w:rsid w:val="007A7EE2"/>
    <w:rsid w:val="007B4D91"/>
    <w:rsid w:val="007C160B"/>
    <w:rsid w:val="007C321A"/>
    <w:rsid w:val="007D3CA5"/>
    <w:rsid w:val="007D72C6"/>
    <w:rsid w:val="007E4D71"/>
    <w:rsid w:val="007E7C10"/>
    <w:rsid w:val="007F10E2"/>
    <w:rsid w:val="007F671C"/>
    <w:rsid w:val="00800841"/>
    <w:rsid w:val="0080194F"/>
    <w:rsid w:val="00801BC6"/>
    <w:rsid w:val="00801C9A"/>
    <w:rsid w:val="00803393"/>
    <w:rsid w:val="008130E8"/>
    <w:rsid w:val="00813FE1"/>
    <w:rsid w:val="008246AB"/>
    <w:rsid w:val="00837D83"/>
    <w:rsid w:val="008461E8"/>
    <w:rsid w:val="00847295"/>
    <w:rsid w:val="0085694D"/>
    <w:rsid w:val="0088757E"/>
    <w:rsid w:val="00894840"/>
    <w:rsid w:val="00895F96"/>
    <w:rsid w:val="00897377"/>
    <w:rsid w:val="008A3C27"/>
    <w:rsid w:val="008B08F4"/>
    <w:rsid w:val="008B3E00"/>
    <w:rsid w:val="008B41A2"/>
    <w:rsid w:val="008D46B6"/>
    <w:rsid w:val="008D5428"/>
    <w:rsid w:val="008F1EA8"/>
    <w:rsid w:val="008F4227"/>
    <w:rsid w:val="008F54AB"/>
    <w:rsid w:val="008F762B"/>
    <w:rsid w:val="0090011B"/>
    <w:rsid w:val="00903B50"/>
    <w:rsid w:val="00917A11"/>
    <w:rsid w:val="00922255"/>
    <w:rsid w:val="00922893"/>
    <w:rsid w:val="00926A5C"/>
    <w:rsid w:val="00927D99"/>
    <w:rsid w:val="00932646"/>
    <w:rsid w:val="00940C63"/>
    <w:rsid w:val="00940D1A"/>
    <w:rsid w:val="009472DF"/>
    <w:rsid w:val="00957055"/>
    <w:rsid w:val="00970617"/>
    <w:rsid w:val="00973652"/>
    <w:rsid w:val="00975B15"/>
    <w:rsid w:val="00975B38"/>
    <w:rsid w:val="00991EE0"/>
    <w:rsid w:val="009A5637"/>
    <w:rsid w:val="009A6F5B"/>
    <w:rsid w:val="009A7F8E"/>
    <w:rsid w:val="009B7E84"/>
    <w:rsid w:val="009C740C"/>
    <w:rsid w:val="009D360B"/>
    <w:rsid w:val="009E0501"/>
    <w:rsid w:val="009E0A70"/>
    <w:rsid w:val="009E1D2A"/>
    <w:rsid w:val="009E3DF0"/>
    <w:rsid w:val="009F3265"/>
    <w:rsid w:val="009F4C78"/>
    <w:rsid w:val="009F57C6"/>
    <w:rsid w:val="009F5D0C"/>
    <w:rsid w:val="00A17C78"/>
    <w:rsid w:val="00A35CA4"/>
    <w:rsid w:val="00A41023"/>
    <w:rsid w:val="00A411F0"/>
    <w:rsid w:val="00A445B0"/>
    <w:rsid w:val="00A531C1"/>
    <w:rsid w:val="00A54DBB"/>
    <w:rsid w:val="00A579B3"/>
    <w:rsid w:val="00A70A39"/>
    <w:rsid w:val="00A714A9"/>
    <w:rsid w:val="00A71FC8"/>
    <w:rsid w:val="00A7323E"/>
    <w:rsid w:val="00A8182E"/>
    <w:rsid w:val="00A8663F"/>
    <w:rsid w:val="00AA17CF"/>
    <w:rsid w:val="00AA3810"/>
    <w:rsid w:val="00AB57F7"/>
    <w:rsid w:val="00AC2515"/>
    <w:rsid w:val="00AC2CED"/>
    <w:rsid w:val="00AD50C4"/>
    <w:rsid w:val="00AE322E"/>
    <w:rsid w:val="00AF5895"/>
    <w:rsid w:val="00AF6A2F"/>
    <w:rsid w:val="00B03CA7"/>
    <w:rsid w:val="00B11EDA"/>
    <w:rsid w:val="00B224FE"/>
    <w:rsid w:val="00B243CE"/>
    <w:rsid w:val="00B322BE"/>
    <w:rsid w:val="00B32F0F"/>
    <w:rsid w:val="00B33391"/>
    <w:rsid w:val="00B35CD3"/>
    <w:rsid w:val="00B41069"/>
    <w:rsid w:val="00B4145A"/>
    <w:rsid w:val="00B425E8"/>
    <w:rsid w:val="00B42633"/>
    <w:rsid w:val="00B43C67"/>
    <w:rsid w:val="00B6118F"/>
    <w:rsid w:val="00B61B76"/>
    <w:rsid w:val="00B61C5B"/>
    <w:rsid w:val="00B73100"/>
    <w:rsid w:val="00B771D3"/>
    <w:rsid w:val="00B806FD"/>
    <w:rsid w:val="00B9069C"/>
    <w:rsid w:val="00BA6DC0"/>
    <w:rsid w:val="00BB0A51"/>
    <w:rsid w:val="00BB26CB"/>
    <w:rsid w:val="00BB26FE"/>
    <w:rsid w:val="00BB524D"/>
    <w:rsid w:val="00BC027B"/>
    <w:rsid w:val="00BC0A8F"/>
    <w:rsid w:val="00BC0BE0"/>
    <w:rsid w:val="00BC1258"/>
    <w:rsid w:val="00BE2DA5"/>
    <w:rsid w:val="00BE2EE1"/>
    <w:rsid w:val="00BE4B04"/>
    <w:rsid w:val="00BF4FBB"/>
    <w:rsid w:val="00BF560E"/>
    <w:rsid w:val="00BF6E7A"/>
    <w:rsid w:val="00C044A5"/>
    <w:rsid w:val="00C04967"/>
    <w:rsid w:val="00C063D7"/>
    <w:rsid w:val="00C14771"/>
    <w:rsid w:val="00C160B6"/>
    <w:rsid w:val="00C20295"/>
    <w:rsid w:val="00C2580B"/>
    <w:rsid w:val="00C32BDB"/>
    <w:rsid w:val="00C34EF4"/>
    <w:rsid w:val="00C41B36"/>
    <w:rsid w:val="00C44C73"/>
    <w:rsid w:val="00C475E5"/>
    <w:rsid w:val="00C52E95"/>
    <w:rsid w:val="00C54C38"/>
    <w:rsid w:val="00C54D84"/>
    <w:rsid w:val="00C55363"/>
    <w:rsid w:val="00C633F0"/>
    <w:rsid w:val="00C65238"/>
    <w:rsid w:val="00C67169"/>
    <w:rsid w:val="00C71F17"/>
    <w:rsid w:val="00C7700F"/>
    <w:rsid w:val="00C824D9"/>
    <w:rsid w:val="00C936BC"/>
    <w:rsid w:val="00C979C6"/>
    <w:rsid w:val="00CA0B03"/>
    <w:rsid w:val="00CA51CE"/>
    <w:rsid w:val="00CA56F4"/>
    <w:rsid w:val="00CA627C"/>
    <w:rsid w:val="00CB1852"/>
    <w:rsid w:val="00CC0680"/>
    <w:rsid w:val="00CC0C89"/>
    <w:rsid w:val="00CC3800"/>
    <w:rsid w:val="00CC5140"/>
    <w:rsid w:val="00CE2D4B"/>
    <w:rsid w:val="00CF018F"/>
    <w:rsid w:val="00CF4DA3"/>
    <w:rsid w:val="00CF53C6"/>
    <w:rsid w:val="00D02871"/>
    <w:rsid w:val="00D114C9"/>
    <w:rsid w:val="00D16B56"/>
    <w:rsid w:val="00D32541"/>
    <w:rsid w:val="00D35F46"/>
    <w:rsid w:val="00D360AC"/>
    <w:rsid w:val="00D3785D"/>
    <w:rsid w:val="00D3787F"/>
    <w:rsid w:val="00D40147"/>
    <w:rsid w:val="00D415CD"/>
    <w:rsid w:val="00D43350"/>
    <w:rsid w:val="00D46FEE"/>
    <w:rsid w:val="00D53B6F"/>
    <w:rsid w:val="00D60DD8"/>
    <w:rsid w:val="00D70740"/>
    <w:rsid w:val="00D71974"/>
    <w:rsid w:val="00D7277F"/>
    <w:rsid w:val="00D73B0A"/>
    <w:rsid w:val="00D73CC5"/>
    <w:rsid w:val="00D75F46"/>
    <w:rsid w:val="00D77916"/>
    <w:rsid w:val="00D80F3A"/>
    <w:rsid w:val="00D8124D"/>
    <w:rsid w:val="00D82BED"/>
    <w:rsid w:val="00D83D7D"/>
    <w:rsid w:val="00D91918"/>
    <w:rsid w:val="00D91AF3"/>
    <w:rsid w:val="00D93A96"/>
    <w:rsid w:val="00DA71AF"/>
    <w:rsid w:val="00DC5DFF"/>
    <w:rsid w:val="00DC7666"/>
    <w:rsid w:val="00DD1A4F"/>
    <w:rsid w:val="00DD1EEB"/>
    <w:rsid w:val="00DD44B0"/>
    <w:rsid w:val="00DE3B37"/>
    <w:rsid w:val="00DE46F5"/>
    <w:rsid w:val="00DE4E8A"/>
    <w:rsid w:val="00DF4906"/>
    <w:rsid w:val="00DF7EE0"/>
    <w:rsid w:val="00E010AF"/>
    <w:rsid w:val="00E02302"/>
    <w:rsid w:val="00E047E0"/>
    <w:rsid w:val="00E26E69"/>
    <w:rsid w:val="00E359F9"/>
    <w:rsid w:val="00E4343D"/>
    <w:rsid w:val="00E46F76"/>
    <w:rsid w:val="00E5023A"/>
    <w:rsid w:val="00E6194D"/>
    <w:rsid w:val="00E719E7"/>
    <w:rsid w:val="00E8162F"/>
    <w:rsid w:val="00E85710"/>
    <w:rsid w:val="00E945E2"/>
    <w:rsid w:val="00E95E48"/>
    <w:rsid w:val="00EA1269"/>
    <w:rsid w:val="00EA28BB"/>
    <w:rsid w:val="00EA2A5F"/>
    <w:rsid w:val="00EB2425"/>
    <w:rsid w:val="00EB3959"/>
    <w:rsid w:val="00EC22D9"/>
    <w:rsid w:val="00ED57C8"/>
    <w:rsid w:val="00EE7B60"/>
    <w:rsid w:val="00EF1F3A"/>
    <w:rsid w:val="00EF27C0"/>
    <w:rsid w:val="00EF3C50"/>
    <w:rsid w:val="00F02F6D"/>
    <w:rsid w:val="00F04ED5"/>
    <w:rsid w:val="00F052FC"/>
    <w:rsid w:val="00F0771E"/>
    <w:rsid w:val="00F13D9D"/>
    <w:rsid w:val="00F15C84"/>
    <w:rsid w:val="00F23FB6"/>
    <w:rsid w:val="00F37C97"/>
    <w:rsid w:val="00F40097"/>
    <w:rsid w:val="00F4307D"/>
    <w:rsid w:val="00F44BDD"/>
    <w:rsid w:val="00F45932"/>
    <w:rsid w:val="00F51581"/>
    <w:rsid w:val="00F67624"/>
    <w:rsid w:val="00F72667"/>
    <w:rsid w:val="00F7489B"/>
    <w:rsid w:val="00F80DF9"/>
    <w:rsid w:val="00F86A64"/>
    <w:rsid w:val="00F90447"/>
    <w:rsid w:val="00FC4725"/>
    <w:rsid w:val="00FD2702"/>
    <w:rsid w:val="00FE0EB8"/>
    <w:rsid w:val="00FE26BC"/>
    <w:rsid w:val="00FE42D1"/>
    <w:rsid w:val="00FF3F70"/>
    <w:rsid w:val="00FF4E8F"/>
    <w:rsid w:val="00FF4F5E"/>
    <w:rsid w:val="00FF7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5063F"/>
  <w15:chartTrackingRefBased/>
  <w15:docId w15:val="{6CB485CD-4F57-4488-B94F-16368548C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3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198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8124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255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7266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7266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4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3687"/>
  </w:style>
  <w:style w:type="paragraph" w:styleId="Footer">
    <w:name w:val="footer"/>
    <w:basedOn w:val="Normal"/>
    <w:link w:val="FooterChar"/>
    <w:uiPriority w:val="99"/>
    <w:unhideWhenUsed/>
    <w:rsid w:val="0014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3687"/>
  </w:style>
  <w:style w:type="paragraph" w:styleId="ListParagraph">
    <w:name w:val="List Paragraph"/>
    <w:basedOn w:val="Normal"/>
    <w:uiPriority w:val="34"/>
    <w:qFormat/>
    <w:rsid w:val="0014368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09BF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E1984"/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64357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C160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714A9"/>
    <w:pPr>
      <w:tabs>
        <w:tab w:val="right" w:leader="dot" w:pos="9016"/>
      </w:tabs>
      <w:spacing w:after="100"/>
    </w:pPr>
    <w:rPr>
      <w:rFonts w:ascii="Arial" w:hAnsi="Arial" w:cs="Arial"/>
      <w:noProof/>
      <w:shd w:val="clear" w:color="auto" w:fill="FFFFFF"/>
    </w:rPr>
  </w:style>
  <w:style w:type="paragraph" w:styleId="TOC2">
    <w:name w:val="toc 2"/>
    <w:basedOn w:val="Normal"/>
    <w:next w:val="Normal"/>
    <w:autoRedefine/>
    <w:uiPriority w:val="39"/>
    <w:unhideWhenUsed/>
    <w:rsid w:val="007C160B"/>
    <w:pPr>
      <w:spacing w:after="100"/>
      <w:ind w:left="220"/>
    </w:pPr>
  </w:style>
  <w:style w:type="table" w:styleId="TableGrid">
    <w:name w:val="Table Grid"/>
    <w:basedOn w:val="TableNormal"/>
    <w:uiPriority w:val="39"/>
    <w:rsid w:val="004852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4">
    <w:name w:val="Grid Table 5 Dark Accent 4"/>
    <w:basedOn w:val="TableNormal"/>
    <w:uiPriority w:val="50"/>
    <w:rsid w:val="00750FD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8ED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8FA9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8FA9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F8FA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F8FA9" w:themeFill="accent4"/>
      </w:tcPr>
    </w:tblStylePr>
    <w:tblStylePr w:type="band1Vert">
      <w:tblPr/>
      <w:tcPr>
        <w:shd w:val="clear" w:color="auto" w:fill="CBD2DC" w:themeFill="accent4" w:themeFillTint="66"/>
      </w:tcPr>
    </w:tblStylePr>
    <w:tblStylePr w:type="band1Horz">
      <w:tblPr/>
      <w:tcPr>
        <w:shd w:val="clear" w:color="auto" w:fill="CBD2DC" w:themeFill="accent4" w:themeFillTint="66"/>
      </w:tcPr>
    </w:tblStylePr>
  </w:style>
  <w:style w:type="table" w:styleId="PlainTable2">
    <w:name w:val="Plain Table 2"/>
    <w:basedOn w:val="TableNormal"/>
    <w:uiPriority w:val="42"/>
    <w:rsid w:val="00D71974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7197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7197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F8FA9" w:themeColor="accent4"/>
        <w:left w:val="single" w:sz="24" w:space="0" w:color="7F8FA9" w:themeColor="accent4"/>
        <w:bottom w:val="single" w:sz="24" w:space="0" w:color="7F8FA9" w:themeColor="accent4"/>
        <w:right w:val="single" w:sz="24" w:space="0" w:color="7F8FA9" w:themeColor="accent4"/>
      </w:tblBorders>
    </w:tblPr>
    <w:tcPr>
      <w:shd w:val="clear" w:color="auto" w:fill="7F8FA9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719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7197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7197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19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1974"/>
    <w:rPr>
      <w:b/>
      <w:bCs/>
      <w:sz w:val="20"/>
      <w:szCs w:val="20"/>
    </w:rPr>
  </w:style>
  <w:style w:type="table" w:styleId="GridTable1Light-Accent4">
    <w:name w:val="Grid Table 1 Light Accent 4"/>
    <w:basedOn w:val="TableNormal"/>
    <w:uiPriority w:val="46"/>
    <w:rsid w:val="00CF53C6"/>
    <w:pPr>
      <w:spacing w:after="0" w:line="240" w:lineRule="auto"/>
    </w:pPr>
    <w:tblPr>
      <w:tblStyleRowBandSize w:val="1"/>
      <w:tblStyleColBandSize w:val="1"/>
      <w:tblBorders>
        <w:top w:val="single" w:sz="4" w:space="0" w:color="CBD2DC" w:themeColor="accent4" w:themeTint="66"/>
        <w:left w:val="single" w:sz="4" w:space="0" w:color="CBD2DC" w:themeColor="accent4" w:themeTint="66"/>
        <w:bottom w:val="single" w:sz="4" w:space="0" w:color="CBD2DC" w:themeColor="accent4" w:themeTint="66"/>
        <w:right w:val="single" w:sz="4" w:space="0" w:color="CBD2DC" w:themeColor="accent4" w:themeTint="66"/>
        <w:insideH w:val="single" w:sz="4" w:space="0" w:color="CBD2DC" w:themeColor="accent4" w:themeTint="66"/>
        <w:insideV w:val="single" w:sz="4" w:space="0" w:color="CBD2D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BC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BC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Heading3Char">
    <w:name w:val="Heading 3 Char"/>
    <w:basedOn w:val="DefaultParagraphFont"/>
    <w:link w:val="Heading3"/>
    <w:uiPriority w:val="9"/>
    <w:rsid w:val="00D8124D"/>
    <w:rPr>
      <w:rFonts w:asciiTheme="majorHAnsi" w:eastAsiaTheme="majorEastAsia" w:hAnsiTheme="majorHAnsi" w:cstheme="majorBidi"/>
      <w:color w:val="243255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F6762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412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2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sv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5.sv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PROBLEM-SOLVING AND DECISION MAKING-BMSW 4004_BIRM                      Lecture name - Chijioka Uba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0B4C7AD-B6A0-4B0E-A393-5452C8D100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69D0F8-4F25-4D25-84CA-78AF450E748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E80EB2F-4099-4838-BBC2-8F09E4B4D40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5E49AAB1-ADCB-4D09-9241-ECBBD6E9D1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2300</Words>
  <Characters>13110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THE COMPLEX PROBLEM OF STAFF ABSENTEEISM IN MID CHESHIRE HOSPITAL NHS FOUNDATION TRUST(MCHT)</dc:title>
  <dc:subject/>
  <dc:creator>Penka Hristova (2108956)</dc:creator>
  <cp:keywords/>
  <dc:description/>
  <cp:lastModifiedBy>Penka Hristova (2108956)</cp:lastModifiedBy>
  <cp:revision>28</cp:revision>
  <dcterms:created xsi:type="dcterms:W3CDTF">2022-04-07T06:12:00Z</dcterms:created>
  <dcterms:modified xsi:type="dcterms:W3CDTF">2022-04-07T20:06:00Z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