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63B7D4" w14:textId="77777777" w:rsidR="0024386E" w:rsidRPr="00CC5588" w:rsidRDefault="0024386E" w:rsidP="0024386E">
      <w:pPr>
        <w:spacing w:line="360" w:lineRule="auto"/>
        <w:rPr>
          <w:rFonts w:asciiTheme="minorHAnsi" w:hAnsiTheme="minorHAnsi"/>
          <w:u w:val="single"/>
        </w:rPr>
      </w:pPr>
      <w:r w:rsidRPr="00CC5588">
        <w:rPr>
          <w:rFonts w:asciiTheme="minorHAnsi" w:hAnsiTheme="minorHAnsi"/>
          <w:u w:val="single"/>
        </w:rPr>
        <w:t>A critical evaluation and the identification of next teaching and learning steps focusing on a case study of an individual learner or a group of learners, based</w:t>
      </w:r>
      <w:r w:rsidR="0012558F">
        <w:rPr>
          <w:rFonts w:asciiTheme="minorHAnsi" w:hAnsiTheme="minorHAnsi"/>
          <w:u w:val="single"/>
        </w:rPr>
        <w:t xml:space="preserve"> </w:t>
      </w:r>
      <w:r w:rsidRPr="00CC5588">
        <w:rPr>
          <w:rFonts w:asciiTheme="minorHAnsi" w:hAnsiTheme="minorHAnsi"/>
          <w:u w:val="single"/>
        </w:rPr>
        <w:t>on an observed critical incident</w:t>
      </w:r>
    </w:p>
    <w:p w14:paraId="1A9027CB" w14:textId="77777777" w:rsidR="0024386E" w:rsidRPr="00CC5588" w:rsidRDefault="0024386E" w:rsidP="0024386E">
      <w:pPr>
        <w:spacing w:line="360" w:lineRule="auto"/>
        <w:rPr>
          <w:rFonts w:asciiTheme="minorHAnsi" w:hAnsiTheme="minorHAnsi"/>
          <w:u w:val="single"/>
        </w:rPr>
      </w:pPr>
    </w:p>
    <w:p w14:paraId="2753602D" w14:textId="77777777" w:rsidR="0024386E" w:rsidRPr="00CC5588" w:rsidRDefault="0024386E" w:rsidP="0024386E">
      <w:pPr>
        <w:pStyle w:val="ListParagraph"/>
        <w:numPr>
          <w:ilvl w:val="0"/>
          <w:numId w:val="2"/>
        </w:numPr>
        <w:spacing w:line="360" w:lineRule="auto"/>
        <w:rPr>
          <w:rFonts w:asciiTheme="minorHAnsi" w:hAnsiTheme="minorHAnsi"/>
          <w:u w:val="single"/>
        </w:rPr>
      </w:pPr>
      <w:r w:rsidRPr="00CC5588">
        <w:rPr>
          <w:rFonts w:asciiTheme="minorHAnsi" w:hAnsiTheme="minorHAnsi"/>
          <w:u w:val="single"/>
        </w:rPr>
        <w:t>Introduction</w:t>
      </w:r>
    </w:p>
    <w:p w14:paraId="449D787D" w14:textId="77777777" w:rsidR="0024386E" w:rsidRPr="00CC5588" w:rsidRDefault="0024386E" w:rsidP="0024386E">
      <w:pPr>
        <w:spacing w:line="360" w:lineRule="auto"/>
        <w:rPr>
          <w:rFonts w:asciiTheme="minorHAnsi" w:hAnsiTheme="minorHAnsi"/>
          <w:u w:val="single"/>
        </w:rPr>
      </w:pPr>
    </w:p>
    <w:p w14:paraId="68241A97" w14:textId="3D5A3A44" w:rsidR="0024386E" w:rsidRPr="00CC5588" w:rsidRDefault="0024386E" w:rsidP="0024386E">
      <w:pPr>
        <w:spacing w:line="360" w:lineRule="auto"/>
        <w:rPr>
          <w:rFonts w:asciiTheme="minorHAnsi" w:hAnsiTheme="minorHAnsi"/>
        </w:rPr>
      </w:pPr>
      <w:r w:rsidRPr="00CC5588">
        <w:rPr>
          <w:rFonts w:asciiTheme="minorHAnsi" w:hAnsiTheme="minorHAnsi"/>
        </w:rPr>
        <w:t>This piece of work aims to identify a critical incident that took place during an observed teaching session during October of 2020. The critical incident identified is outlined in appendi</w:t>
      </w:r>
      <w:r w:rsidR="0012558F">
        <w:rPr>
          <w:rFonts w:asciiTheme="minorHAnsi" w:hAnsiTheme="minorHAnsi"/>
        </w:rPr>
        <w:t>x</w:t>
      </w:r>
      <w:r w:rsidRPr="00CC5588">
        <w:rPr>
          <w:rFonts w:asciiTheme="minorHAnsi" w:hAnsiTheme="minorHAnsi"/>
        </w:rPr>
        <w:t xml:space="preserve"> 4 within the appendi</w:t>
      </w:r>
      <w:r w:rsidR="0012558F">
        <w:rPr>
          <w:rFonts w:asciiTheme="minorHAnsi" w:hAnsiTheme="minorHAnsi"/>
        </w:rPr>
        <w:t>ces</w:t>
      </w:r>
      <w:r w:rsidRPr="00CC5588">
        <w:rPr>
          <w:rFonts w:asciiTheme="minorHAnsi" w:hAnsiTheme="minorHAnsi"/>
        </w:rPr>
        <w:t xml:space="preserve"> section of this work. The definition of a critical incident is outlined in the methodology section presented below but a brief summary would be as follows; </w:t>
      </w:r>
      <w:r>
        <w:rPr>
          <w:rFonts w:asciiTheme="minorHAnsi" w:hAnsiTheme="minorHAnsi"/>
        </w:rPr>
        <w:t>‘</w:t>
      </w:r>
      <w:r w:rsidRPr="00CC5588">
        <w:rPr>
          <w:rFonts w:asciiTheme="minorHAnsi" w:hAnsiTheme="minorHAnsi"/>
        </w:rPr>
        <w:t>a critical incident is an occurrence that could be typically observed as mundane that would in turn reflect the routines of individual practice</w:t>
      </w:r>
      <w:r>
        <w:rPr>
          <w:rFonts w:asciiTheme="minorHAnsi" w:hAnsiTheme="minorHAnsi"/>
        </w:rPr>
        <w:t>’</w:t>
      </w:r>
      <w:r w:rsidRPr="00CC5588">
        <w:rPr>
          <w:rFonts w:asciiTheme="minorHAnsi" w:hAnsiTheme="minorHAnsi"/>
        </w:rPr>
        <w:t xml:space="preserve"> (Tripp, 2012 p</w:t>
      </w:r>
      <w:r w:rsidR="0012558F">
        <w:rPr>
          <w:rFonts w:asciiTheme="minorHAnsi" w:hAnsiTheme="minorHAnsi"/>
        </w:rPr>
        <w:t xml:space="preserve"> </w:t>
      </w:r>
      <w:r w:rsidRPr="00CC5588">
        <w:rPr>
          <w:rFonts w:asciiTheme="minorHAnsi" w:hAnsiTheme="minorHAnsi"/>
        </w:rPr>
        <w:t>40). Following the identification of a critical incident this piece of research will then outline and evaluate said incident in relation to Donaldson’s Four Purposes which were identified in the independent curriculum review ‘Successful Futures’ (Donaldson</w:t>
      </w:r>
      <w:r>
        <w:rPr>
          <w:rFonts w:asciiTheme="minorHAnsi" w:hAnsiTheme="minorHAnsi"/>
        </w:rPr>
        <w:t>,</w:t>
      </w:r>
      <w:r w:rsidRPr="00CC5588">
        <w:rPr>
          <w:rFonts w:asciiTheme="minorHAnsi" w:hAnsiTheme="minorHAnsi"/>
        </w:rPr>
        <w:t xml:space="preserve"> 2015). A literature review was then carried out which entails undergoing a thorough review of topics which were identified for further research within the critical incident. </w:t>
      </w:r>
      <w:r w:rsidR="0012558F">
        <w:rPr>
          <w:rFonts w:asciiTheme="minorHAnsi" w:hAnsiTheme="minorHAnsi"/>
        </w:rPr>
        <w:t xml:space="preserve">The </w:t>
      </w:r>
      <w:r w:rsidRPr="00CC5588">
        <w:rPr>
          <w:rFonts w:asciiTheme="minorHAnsi" w:hAnsiTheme="minorHAnsi"/>
        </w:rPr>
        <w:t>examin</w:t>
      </w:r>
      <w:r w:rsidR="0012558F">
        <w:rPr>
          <w:rFonts w:asciiTheme="minorHAnsi" w:hAnsiTheme="minorHAnsi"/>
        </w:rPr>
        <w:t>ation of</w:t>
      </w:r>
      <w:r w:rsidRPr="00CC5588">
        <w:rPr>
          <w:rFonts w:asciiTheme="minorHAnsi" w:hAnsiTheme="minorHAnsi"/>
        </w:rPr>
        <w:t xml:space="preserve"> relevant literature build</w:t>
      </w:r>
      <w:r w:rsidR="0012558F">
        <w:rPr>
          <w:rFonts w:asciiTheme="minorHAnsi" w:hAnsiTheme="minorHAnsi"/>
        </w:rPr>
        <w:t>s</w:t>
      </w:r>
      <w:r w:rsidRPr="00CC5588">
        <w:rPr>
          <w:rFonts w:asciiTheme="minorHAnsi" w:hAnsiTheme="minorHAnsi"/>
        </w:rPr>
        <w:t xml:space="preserve"> a wider understanding of the observed critical incident. Then this research will explore the effectiveness of the methods used in the critical </w:t>
      </w:r>
      <w:r w:rsidR="00475BC1" w:rsidRPr="00CC5588">
        <w:rPr>
          <w:rFonts w:asciiTheme="minorHAnsi" w:hAnsiTheme="minorHAnsi"/>
        </w:rPr>
        <w:t>incident</w:t>
      </w:r>
      <w:r w:rsidR="00475BC1">
        <w:rPr>
          <w:rFonts w:asciiTheme="minorHAnsi" w:hAnsiTheme="minorHAnsi"/>
        </w:rPr>
        <w:t xml:space="preserve"> and</w:t>
      </w:r>
      <w:r w:rsidRPr="00CC5588">
        <w:rPr>
          <w:rFonts w:asciiTheme="minorHAnsi" w:hAnsiTheme="minorHAnsi"/>
        </w:rPr>
        <w:t xml:space="preserve"> identify </w:t>
      </w:r>
      <w:r>
        <w:rPr>
          <w:rFonts w:asciiTheme="minorHAnsi" w:hAnsiTheme="minorHAnsi"/>
        </w:rPr>
        <w:t xml:space="preserve">the </w:t>
      </w:r>
      <w:r w:rsidRPr="00CC5588">
        <w:rPr>
          <w:rFonts w:asciiTheme="minorHAnsi" w:hAnsiTheme="minorHAnsi"/>
        </w:rPr>
        <w:t xml:space="preserve">next steps that could be put in place to ensure the continuation of learning opportunities within the school setting.  In order to conduct this research an appropriate methodology was used to observe, </w:t>
      </w:r>
      <w:proofErr w:type="spellStart"/>
      <w:r w:rsidRPr="00CC5588">
        <w:rPr>
          <w:rFonts w:asciiTheme="minorHAnsi" w:hAnsiTheme="minorHAnsi"/>
        </w:rPr>
        <w:t>analyse</w:t>
      </w:r>
      <w:proofErr w:type="spellEnd"/>
      <w:r w:rsidRPr="00CC5588">
        <w:rPr>
          <w:rFonts w:asciiTheme="minorHAnsi" w:hAnsiTheme="minorHAnsi"/>
        </w:rPr>
        <w:t xml:space="preserve"> and report on the critical incident selected. This again is explored thoroughly in the methodology section below.</w:t>
      </w:r>
    </w:p>
    <w:p w14:paraId="4C1D0220" w14:textId="77777777" w:rsidR="0024386E" w:rsidRPr="00CC5588" w:rsidRDefault="0024386E" w:rsidP="0024386E">
      <w:pPr>
        <w:spacing w:line="360" w:lineRule="auto"/>
        <w:rPr>
          <w:rFonts w:asciiTheme="minorHAnsi" w:hAnsiTheme="minorHAnsi"/>
        </w:rPr>
      </w:pPr>
    </w:p>
    <w:p w14:paraId="0FE7555A" w14:textId="77777777" w:rsidR="0024386E" w:rsidRPr="00CC5588" w:rsidRDefault="0024386E" w:rsidP="0024386E">
      <w:pPr>
        <w:spacing w:line="360" w:lineRule="auto"/>
        <w:rPr>
          <w:rFonts w:asciiTheme="minorHAnsi" w:hAnsiTheme="minorHAnsi"/>
        </w:rPr>
      </w:pPr>
      <w:r w:rsidRPr="00CC5588">
        <w:rPr>
          <w:rFonts w:asciiTheme="minorHAnsi" w:hAnsiTheme="minorHAnsi"/>
        </w:rPr>
        <w:t>This research will follow the structure outlined below</w:t>
      </w:r>
      <w:r>
        <w:rPr>
          <w:rFonts w:asciiTheme="minorHAnsi" w:hAnsiTheme="minorHAnsi"/>
        </w:rPr>
        <w:t>:</w:t>
      </w:r>
      <w:r w:rsidRPr="00CC5588">
        <w:rPr>
          <w:rFonts w:asciiTheme="minorHAnsi" w:hAnsiTheme="minorHAnsi"/>
        </w:rPr>
        <w:t xml:space="preserve"> </w:t>
      </w:r>
    </w:p>
    <w:p w14:paraId="38C21B5D" w14:textId="77777777" w:rsidR="0024386E" w:rsidRPr="00CC5588" w:rsidRDefault="0024386E" w:rsidP="0024386E">
      <w:pPr>
        <w:spacing w:line="360" w:lineRule="auto"/>
        <w:rPr>
          <w:rFonts w:asciiTheme="minorHAnsi" w:hAnsiTheme="minorHAnsi"/>
        </w:rPr>
      </w:pPr>
    </w:p>
    <w:p w14:paraId="09A08512" w14:textId="77777777" w:rsidR="0024386E" w:rsidRPr="00C12E27" w:rsidRDefault="0024386E" w:rsidP="0012558F">
      <w:pPr>
        <w:pStyle w:val="ListParagraph"/>
        <w:numPr>
          <w:ilvl w:val="0"/>
          <w:numId w:val="3"/>
        </w:numPr>
        <w:spacing w:line="360" w:lineRule="auto"/>
        <w:rPr>
          <w:rFonts w:asciiTheme="minorHAnsi" w:hAnsiTheme="minorHAnsi"/>
          <w:u w:val="single"/>
        </w:rPr>
      </w:pPr>
      <w:r w:rsidRPr="00C12E27">
        <w:rPr>
          <w:rFonts w:asciiTheme="minorHAnsi" w:hAnsiTheme="minorHAnsi"/>
          <w:u w:val="single"/>
        </w:rPr>
        <w:t>Introduction</w:t>
      </w:r>
    </w:p>
    <w:p w14:paraId="6E1DC58C" w14:textId="77777777" w:rsidR="0024386E" w:rsidRPr="00CC5588" w:rsidRDefault="0024386E" w:rsidP="0024386E">
      <w:pPr>
        <w:pStyle w:val="ListParagraph"/>
        <w:numPr>
          <w:ilvl w:val="0"/>
          <w:numId w:val="3"/>
        </w:numPr>
        <w:spacing w:line="360" w:lineRule="auto"/>
        <w:rPr>
          <w:rFonts w:asciiTheme="minorHAnsi" w:hAnsiTheme="minorHAnsi"/>
          <w:u w:val="single"/>
        </w:rPr>
      </w:pPr>
      <w:r w:rsidRPr="00CC5588">
        <w:rPr>
          <w:rFonts w:asciiTheme="minorHAnsi" w:hAnsiTheme="minorHAnsi"/>
          <w:u w:val="single"/>
        </w:rPr>
        <w:t>Observation</w:t>
      </w:r>
      <w:r>
        <w:rPr>
          <w:rFonts w:asciiTheme="minorHAnsi" w:hAnsiTheme="minorHAnsi"/>
          <w:u w:val="single"/>
        </w:rPr>
        <w:t xml:space="preserve"> </w:t>
      </w:r>
      <w:r w:rsidRPr="00CC5588">
        <w:rPr>
          <w:rFonts w:asciiTheme="minorHAnsi" w:hAnsiTheme="minorHAnsi"/>
          <w:u w:val="single"/>
        </w:rPr>
        <w:t>- Context and relevant background information</w:t>
      </w:r>
    </w:p>
    <w:p w14:paraId="07308D0A" w14:textId="77777777" w:rsidR="0024386E" w:rsidRPr="00CC5588" w:rsidRDefault="0024386E" w:rsidP="0024386E">
      <w:pPr>
        <w:pStyle w:val="ListParagraph"/>
        <w:numPr>
          <w:ilvl w:val="0"/>
          <w:numId w:val="3"/>
        </w:numPr>
        <w:spacing w:line="360" w:lineRule="auto"/>
        <w:rPr>
          <w:rFonts w:asciiTheme="minorHAnsi" w:hAnsiTheme="minorHAnsi"/>
          <w:u w:val="single"/>
        </w:rPr>
      </w:pPr>
      <w:r w:rsidRPr="00CC5588">
        <w:rPr>
          <w:rFonts w:asciiTheme="minorHAnsi" w:hAnsiTheme="minorHAnsi"/>
          <w:u w:val="single"/>
        </w:rPr>
        <w:t>Methodology</w:t>
      </w:r>
      <w:r>
        <w:rPr>
          <w:rFonts w:asciiTheme="minorHAnsi" w:hAnsiTheme="minorHAnsi"/>
          <w:u w:val="single"/>
        </w:rPr>
        <w:t xml:space="preserve"> </w:t>
      </w:r>
      <w:r w:rsidRPr="00CC5588">
        <w:rPr>
          <w:rFonts w:asciiTheme="minorHAnsi" w:hAnsiTheme="minorHAnsi"/>
          <w:u w:val="single"/>
        </w:rPr>
        <w:t xml:space="preserve">- Critical incidents and observation </w:t>
      </w:r>
      <w:r>
        <w:rPr>
          <w:rFonts w:asciiTheme="minorHAnsi" w:hAnsiTheme="minorHAnsi"/>
          <w:u w:val="single"/>
        </w:rPr>
        <w:t>m</w:t>
      </w:r>
      <w:r w:rsidRPr="00CC5588">
        <w:rPr>
          <w:rFonts w:asciiTheme="minorHAnsi" w:hAnsiTheme="minorHAnsi"/>
          <w:u w:val="single"/>
        </w:rPr>
        <w:t xml:space="preserve">ethods </w:t>
      </w:r>
    </w:p>
    <w:p w14:paraId="6C9F71CD" w14:textId="77777777" w:rsidR="0024386E" w:rsidRPr="00CC5588" w:rsidRDefault="0024386E" w:rsidP="0024386E">
      <w:pPr>
        <w:pStyle w:val="ListParagraph"/>
        <w:numPr>
          <w:ilvl w:val="0"/>
          <w:numId w:val="3"/>
        </w:numPr>
        <w:spacing w:line="360" w:lineRule="auto"/>
        <w:rPr>
          <w:rFonts w:asciiTheme="minorHAnsi" w:hAnsiTheme="minorHAnsi"/>
          <w:u w:val="single"/>
        </w:rPr>
      </w:pPr>
      <w:r w:rsidRPr="00CC5588">
        <w:rPr>
          <w:rFonts w:asciiTheme="minorHAnsi" w:hAnsiTheme="minorHAnsi"/>
          <w:u w:val="single"/>
        </w:rPr>
        <w:t xml:space="preserve">Four Purposes and the identification of a critical incident </w:t>
      </w:r>
    </w:p>
    <w:p w14:paraId="3BDDB604" w14:textId="77777777" w:rsidR="0024386E" w:rsidRPr="00CC5588" w:rsidRDefault="0024386E" w:rsidP="0024386E">
      <w:pPr>
        <w:pStyle w:val="ListParagraph"/>
        <w:numPr>
          <w:ilvl w:val="0"/>
          <w:numId w:val="3"/>
        </w:numPr>
        <w:spacing w:line="360" w:lineRule="auto"/>
        <w:rPr>
          <w:rFonts w:asciiTheme="minorHAnsi" w:hAnsiTheme="minorHAnsi"/>
          <w:u w:val="single"/>
        </w:rPr>
      </w:pPr>
      <w:r w:rsidRPr="00CC5588">
        <w:rPr>
          <w:rFonts w:asciiTheme="minorHAnsi" w:hAnsiTheme="minorHAnsi"/>
          <w:u w:val="single"/>
        </w:rPr>
        <w:t>Literature Review</w:t>
      </w:r>
      <w:r>
        <w:rPr>
          <w:rFonts w:asciiTheme="minorHAnsi" w:hAnsiTheme="minorHAnsi"/>
          <w:u w:val="single"/>
        </w:rPr>
        <w:t xml:space="preserve"> </w:t>
      </w:r>
      <w:r w:rsidRPr="00CC5588">
        <w:rPr>
          <w:rFonts w:asciiTheme="minorHAnsi" w:hAnsiTheme="minorHAnsi"/>
          <w:u w:val="single"/>
        </w:rPr>
        <w:t xml:space="preserve">- Areas outlined for research </w:t>
      </w:r>
    </w:p>
    <w:p w14:paraId="439C8AB3" w14:textId="77777777" w:rsidR="0024386E" w:rsidRPr="00CC5588" w:rsidRDefault="0024386E" w:rsidP="0024386E">
      <w:pPr>
        <w:pStyle w:val="ListParagraph"/>
        <w:numPr>
          <w:ilvl w:val="0"/>
          <w:numId w:val="3"/>
        </w:numPr>
        <w:spacing w:line="360" w:lineRule="auto"/>
        <w:rPr>
          <w:rFonts w:asciiTheme="minorHAnsi" w:hAnsiTheme="minorHAnsi"/>
          <w:u w:val="single"/>
        </w:rPr>
      </w:pPr>
      <w:r w:rsidRPr="00CC5588">
        <w:rPr>
          <w:rFonts w:asciiTheme="minorHAnsi" w:hAnsiTheme="minorHAnsi"/>
          <w:u w:val="single"/>
        </w:rPr>
        <w:t>Reflection, Evaluation and Next Steps</w:t>
      </w:r>
    </w:p>
    <w:p w14:paraId="6781C74C" w14:textId="77777777" w:rsidR="0024386E" w:rsidRPr="00CC5588" w:rsidRDefault="0024386E" w:rsidP="0024386E">
      <w:pPr>
        <w:pStyle w:val="ListParagraph"/>
        <w:numPr>
          <w:ilvl w:val="0"/>
          <w:numId w:val="3"/>
        </w:numPr>
        <w:spacing w:line="360" w:lineRule="auto"/>
        <w:rPr>
          <w:rFonts w:asciiTheme="minorHAnsi" w:hAnsiTheme="minorHAnsi"/>
          <w:u w:val="single"/>
        </w:rPr>
      </w:pPr>
      <w:r w:rsidRPr="00CC5588">
        <w:rPr>
          <w:rFonts w:asciiTheme="minorHAnsi" w:hAnsiTheme="minorHAnsi"/>
          <w:u w:val="single"/>
        </w:rPr>
        <w:lastRenderedPageBreak/>
        <w:t>Conclusion</w:t>
      </w:r>
      <w:r>
        <w:rPr>
          <w:rFonts w:asciiTheme="minorHAnsi" w:hAnsiTheme="minorHAnsi"/>
          <w:u w:val="single"/>
        </w:rPr>
        <w:t xml:space="preserve"> </w:t>
      </w:r>
      <w:r w:rsidRPr="00CC5588">
        <w:rPr>
          <w:rFonts w:asciiTheme="minorHAnsi" w:hAnsiTheme="minorHAnsi"/>
          <w:u w:val="single"/>
        </w:rPr>
        <w:t xml:space="preserve">- Tying the research together </w:t>
      </w:r>
    </w:p>
    <w:p w14:paraId="78C79961" w14:textId="77777777" w:rsidR="0024386E" w:rsidRPr="00CC5588" w:rsidRDefault="0024386E" w:rsidP="0024386E">
      <w:pPr>
        <w:pStyle w:val="ListParagraph"/>
        <w:numPr>
          <w:ilvl w:val="0"/>
          <w:numId w:val="3"/>
        </w:numPr>
        <w:spacing w:line="360" w:lineRule="auto"/>
        <w:rPr>
          <w:rFonts w:asciiTheme="minorHAnsi" w:hAnsiTheme="minorHAnsi"/>
          <w:u w:val="single"/>
        </w:rPr>
      </w:pPr>
      <w:r w:rsidRPr="00CC5588">
        <w:rPr>
          <w:rFonts w:asciiTheme="minorHAnsi" w:hAnsiTheme="minorHAnsi"/>
          <w:u w:val="single"/>
        </w:rPr>
        <w:t xml:space="preserve">Appendices </w:t>
      </w:r>
    </w:p>
    <w:p w14:paraId="1C541839" w14:textId="77777777" w:rsidR="0024386E" w:rsidRPr="00CC5588" w:rsidRDefault="0024386E" w:rsidP="0024386E">
      <w:pPr>
        <w:pStyle w:val="ListParagraph"/>
        <w:numPr>
          <w:ilvl w:val="0"/>
          <w:numId w:val="3"/>
        </w:numPr>
        <w:spacing w:line="360" w:lineRule="auto"/>
        <w:rPr>
          <w:rFonts w:asciiTheme="minorHAnsi" w:hAnsiTheme="minorHAnsi"/>
          <w:u w:val="single"/>
        </w:rPr>
      </w:pPr>
      <w:r w:rsidRPr="00CC5588">
        <w:rPr>
          <w:rFonts w:asciiTheme="minorHAnsi" w:hAnsiTheme="minorHAnsi"/>
          <w:u w:val="single"/>
        </w:rPr>
        <w:t xml:space="preserve">Bibliography </w:t>
      </w:r>
    </w:p>
    <w:p w14:paraId="61321174" w14:textId="77777777" w:rsidR="0024386E" w:rsidRPr="00CC5588" w:rsidRDefault="0024386E" w:rsidP="0024386E">
      <w:pPr>
        <w:pStyle w:val="ListParagraph"/>
        <w:spacing w:line="360" w:lineRule="auto"/>
        <w:rPr>
          <w:rFonts w:asciiTheme="minorHAnsi" w:hAnsiTheme="minorHAnsi"/>
          <w:u w:val="single"/>
        </w:rPr>
      </w:pPr>
    </w:p>
    <w:p w14:paraId="58D48BAC" w14:textId="77777777" w:rsidR="0024386E" w:rsidRPr="00CC5588" w:rsidRDefault="0024386E" w:rsidP="0024386E">
      <w:pPr>
        <w:pStyle w:val="ListParagraph"/>
        <w:spacing w:line="360" w:lineRule="auto"/>
        <w:rPr>
          <w:rFonts w:asciiTheme="minorHAnsi" w:hAnsiTheme="minorHAnsi"/>
          <w:u w:val="single"/>
        </w:rPr>
      </w:pPr>
    </w:p>
    <w:p w14:paraId="6CFF1AFA" w14:textId="77777777" w:rsidR="0024386E" w:rsidRPr="00CC5588" w:rsidRDefault="0024386E" w:rsidP="0024386E">
      <w:pPr>
        <w:pStyle w:val="ListParagraph"/>
        <w:numPr>
          <w:ilvl w:val="0"/>
          <w:numId w:val="2"/>
        </w:numPr>
        <w:spacing w:line="360" w:lineRule="auto"/>
        <w:rPr>
          <w:rFonts w:asciiTheme="minorHAnsi" w:hAnsiTheme="minorHAnsi"/>
          <w:u w:val="single"/>
        </w:rPr>
      </w:pPr>
      <w:r w:rsidRPr="00CC5588">
        <w:rPr>
          <w:rFonts w:asciiTheme="minorHAnsi" w:hAnsiTheme="minorHAnsi"/>
          <w:u w:val="single"/>
        </w:rPr>
        <w:t>Observation</w:t>
      </w:r>
      <w:r>
        <w:rPr>
          <w:rFonts w:asciiTheme="minorHAnsi" w:hAnsiTheme="minorHAnsi"/>
          <w:u w:val="single"/>
        </w:rPr>
        <w:t xml:space="preserve"> </w:t>
      </w:r>
      <w:r w:rsidRPr="00CC5588">
        <w:rPr>
          <w:rFonts w:asciiTheme="minorHAnsi" w:hAnsiTheme="minorHAnsi"/>
          <w:u w:val="single"/>
        </w:rPr>
        <w:t>- Context and relevant background information</w:t>
      </w:r>
    </w:p>
    <w:p w14:paraId="11BACC54" w14:textId="77777777" w:rsidR="0024386E" w:rsidRPr="00CC5588" w:rsidRDefault="0024386E" w:rsidP="0024386E">
      <w:pPr>
        <w:spacing w:line="360" w:lineRule="auto"/>
        <w:rPr>
          <w:rFonts w:asciiTheme="minorHAnsi" w:hAnsiTheme="minorHAnsi"/>
          <w:u w:val="single"/>
        </w:rPr>
      </w:pPr>
    </w:p>
    <w:p w14:paraId="463D6E62" w14:textId="77777777" w:rsidR="0024386E" w:rsidRPr="00CC5588" w:rsidRDefault="0024386E" w:rsidP="0024386E">
      <w:pPr>
        <w:spacing w:line="360" w:lineRule="auto"/>
        <w:rPr>
          <w:rFonts w:asciiTheme="minorHAnsi" w:hAnsiTheme="minorHAnsi"/>
        </w:rPr>
      </w:pPr>
      <w:r w:rsidRPr="00CC5588">
        <w:rPr>
          <w:rFonts w:asciiTheme="minorHAnsi" w:hAnsiTheme="minorHAnsi"/>
        </w:rPr>
        <w:t>The following section will introduce the school that was observed and provide any relevant context that is necessary. Anonymity will also be ensured for the school in question.</w:t>
      </w:r>
    </w:p>
    <w:p w14:paraId="3DC08476" w14:textId="77777777" w:rsidR="0024386E" w:rsidRPr="00CC5588" w:rsidRDefault="0024386E" w:rsidP="0024386E">
      <w:pPr>
        <w:spacing w:line="360" w:lineRule="auto"/>
        <w:rPr>
          <w:rFonts w:asciiTheme="minorHAnsi" w:hAnsiTheme="minorHAnsi"/>
        </w:rPr>
      </w:pPr>
    </w:p>
    <w:p w14:paraId="1DA67B0F" w14:textId="77777777" w:rsidR="0024386E" w:rsidRPr="00CC5588" w:rsidRDefault="0024386E" w:rsidP="0024386E">
      <w:pPr>
        <w:spacing w:line="360" w:lineRule="auto"/>
        <w:rPr>
          <w:rFonts w:asciiTheme="minorHAnsi" w:hAnsiTheme="minorHAnsi"/>
        </w:rPr>
      </w:pPr>
      <w:r w:rsidRPr="00CC5588">
        <w:rPr>
          <w:rFonts w:asciiTheme="minorHAnsi" w:hAnsiTheme="minorHAnsi"/>
        </w:rPr>
        <w:t xml:space="preserve">The school in focus for this piece of work is a primary school catering for children from the ages of three to eleven, there are roughly 400 pupils. </w:t>
      </w:r>
      <w:r w:rsidR="00475BC1" w:rsidRPr="00CC5588">
        <w:rPr>
          <w:rFonts w:asciiTheme="minorHAnsi" w:hAnsiTheme="minorHAnsi"/>
        </w:rPr>
        <w:t>The school is modern</w:t>
      </w:r>
      <w:r w:rsidR="00475BC1">
        <w:rPr>
          <w:rFonts w:asciiTheme="minorHAnsi" w:hAnsiTheme="minorHAnsi"/>
        </w:rPr>
        <w:t xml:space="preserve"> </w:t>
      </w:r>
      <w:r w:rsidR="00475BC1" w:rsidRPr="00CC5588">
        <w:rPr>
          <w:rFonts w:asciiTheme="minorHAnsi" w:hAnsiTheme="minorHAnsi"/>
        </w:rPr>
        <w:t xml:space="preserve">and community focused with many aspects of the school focused on integrating the local community.  </w:t>
      </w:r>
      <w:r w:rsidRPr="00CC5588">
        <w:rPr>
          <w:rFonts w:asciiTheme="minorHAnsi" w:hAnsiTheme="minorHAnsi"/>
        </w:rPr>
        <w:t xml:space="preserve">The school in focus has an </w:t>
      </w:r>
      <w:proofErr w:type="spellStart"/>
      <w:r>
        <w:rPr>
          <w:rFonts w:asciiTheme="minorHAnsi" w:hAnsiTheme="minorHAnsi"/>
        </w:rPr>
        <w:t>E</w:t>
      </w:r>
      <w:r w:rsidRPr="00CC5588">
        <w:rPr>
          <w:rFonts w:asciiTheme="minorHAnsi" w:hAnsiTheme="minorHAnsi"/>
        </w:rPr>
        <w:t>styn</w:t>
      </w:r>
      <w:proofErr w:type="spellEnd"/>
      <w:r w:rsidRPr="00CC5588">
        <w:rPr>
          <w:rFonts w:asciiTheme="minorHAnsi" w:hAnsiTheme="minorHAnsi"/>
        </w:rPr>
        <w:t xml:space="preserve"> rating of good. The school in which the research was carried out is located near the center of the city.  It is worthwhile to note that the researcher was unable to attend the school in person due to the current climate of COVID 19. Therefore, instead of observing in person the researcher watched a selection of videos of standard practice within the school and in turn noted critical incidents which took place within these videos.</w:t>
      </w:r>
    </w:p>
    <w:p w14:paraId="16CBC046" w14:textId="77777777" w:rsidR="0024386E" w:rsidRPr="00CC5588" w:rsidRDefault="0024386E" w:rsidP="0024386E">
      <w:pPr>
        <w:spacing w:line="360" w:lineRule="auto"/>
        <w:rPr>
          <w:rFonts w:asciiTheme="minorHAnsi" w:hAnsiTheme="minorHAnsi"/>
        </w:rPr>
      </w:pPr>
    </w:p>
    <w:p w14:paraId="219BFE65" w14:textId="497A0B62" w:rsidR="0024386E" w:rsidRPr="00CC5588" w:rsidRDefault="0024386E" w:rsidP="0024386E">
      <w:pPr>
        <w:spacing w:line="360" w:lineRule="auto"/>
        <w:rPr>
          <w:rFonts w:asciiTheme="minorHAnsi" w:hAnsiTheme="minorHAnsi"/>
        </w:rPr>
      </w:pPr>
      <w:r w:rsidRPr="00CC5588">
        <w:rPr>
          <w:rFonts w:asciiTheme="minorHAnsi" w:hAnsiTheme="minorHAnsi"/>
        </w:rPr>
        <w:t>The class in which the critical incident took place is a mixed reception year one class</w:t>
      </w:r>
      <w:r>
        <w:rPr>
          <w:rFonts w:asciiTheme="minorHAnsi" w:hAnsiTheme="minorHAnsi"/>
        </w:rPr>
        <w:t>. T</w:t>
      </w:r>
      <w:r w:rsidR="00475BC1" w:rsidRPr="00CC5588">
        <w:rPr>
          <w:rFonts w:asciiTheme="minorHAnsi" w:hAnsiTheme="minorHAnsi"/>
        </w:rPr>
        <w:t>he</w:t>
      </w:r>
      <w:r w:rsidRPr="00CC5588">
        <w:rPr>
          <w:rFonts w:asciiTheme="minorHAnsi" w:hAnsiTheme="minorHAnsi"/>
        </w:rPr>
        <w:t xml:space="preserve"> class is </w:t>
      </w:r>
      <w:r>
        <w:rPr>
          <w:rFonts w:asciiTheme="minorHAnsi" w:hAnsiTheme="minorHAnsi"/>
        </w:rPr>
        <w:t xml:space="preserve">being delivered </w:t>
      </w:r>
      <w:r w:rsidRPr="00CC5588">
        <w:rPr>
          <w:rFonts w:asciiTheme="minorHAnsi" w:hAnsiTheme="minorHAnsi"/>
        </w:rPr>
        <w:t xml:space="preserve">during the second week of </w:t>
      </w:r>
      <w:proofErr w:type="gramStart"/>
      <w:r w:rsidRPr="00CC5588">
        <w:rPr>
          <w:rFonts w:asciiTheme="minorHAnsi" w:hAnsiTheme="minorHAnsi"/>
        </w:rPr>
        <w:t>term</w:t>
      </w:r>
      <w:proofErr w:type="gramEnd"/>
      <w:r w:rsidRPr="00CC5588">
        <w:rPr>
          <w:rFonts w:asciiTheme="minorHAnsi" w:hAnsiTheme="minorHAnsi"/>
        </w:rPr>
        <w:t xml:space="preserve"> so it is a relatively new class. The class took place within the afternoon and was a carpet time session. In </w:t>
      </w:r>
      <w:r w:rsidR="00475BC1" w:rsidRPr="00CC5588">
        <w:rPr>
          <w:rFonts w:asciiTheme="minorHAnsi" w:hAnsiTheme="minorHAnsi"/>
        </w:rPr>
        <w:t>addition,</w:t>
      </w:r>
      <w:r w:rsidRPr="00CC5588">
        <w:rPr>
          <w:rFonts w:asciiTheme="minorHAnsi" w:hAnsiTheme="minorHAnsi"/>
        </w:rPr>
        <w:t xml:space="preserve"> for this body of work it is </w:t>
      </w:r>
      <w:r w:rsidR="00475BC1" w:rsidRPr="00CC5588">
        <w:rPr>
          <w:rFonts w:asciiTheme="minorHAnsi" w:hAnsiTheme="minorHAnsi"/>
        </w:rPr>
        <w:t>rele</w:t>
      </w:r>
      <w:r w:rsidR="00475BC1">
        <w:rPr>
          <w:rFonts w:asciiTheme="minorHAnsi" w:hAnsiTheme="minorHAnsi"/>
        </w:rPr>
        <w:t>vant</w:t>
      </w:r>
      <w:r w:rsidRPr="00CC5588">
        <w:rPr>
          <w:rFonts w:asciiTheme="minorHAnsi" w:hAnsiTheme="minorHAnsi"/>
        </w:rPr>
        <w:t xml:space="preserve"> to note that this session is taking place in the time of </w:t>
      </w:r>
      <w:proofErr w:type="spellStart"/>
      <w:r w:rsidR="00764604">
        <w:rPr>
          <w:rFonts w:asciiTheme="minorHAnsi" w:hAnsiTheme="minorHAnsi"/>
        </w:rPr>
        <w:t>C</w:t>
      </w:r>
      <w:r w:rsidRPr="00CC5588">
        <w:rPr>
          <w:rFonts w:asciiTheme="minorHAnsi" w:hAnsiTheme="minorHAnsi"/>
        </w:rPr>
        <w:t>ovid</w:t>
      </w:r>
      <w:proofErr w:type="spellEnd"/>
      <w:r w:rsidRPr="00CC5588">
        <w:rPr>
          <w:rFonts w:asciiTheme="minorHAnsi" w:hAnsiTheme="minorHAnsi"/>
        </w:rPr>
        <w:t xml:space="preserve"> 19, therefore the classroom set up has to take this into account.</w:t>
      </w:r>
    </w:p>
    <w:p w14:paraId="787B2EAC" w14:textId="77777777" w:rsidR="0024386E" w:rsidRPr="00CC5588" w:rsidRDefault="0024386E" w:rsidP="0024386E">
      <w:pPr>
        <w:spacing w:line="360" w:lineRule="auto"/>
        <w:rPr>
          <w:rFonts w:asciiTheme="minorHAnsi" w:hAnsiTheme="minorHAnsi"/>
        </w:rPr>
      </w:pPr>
    </w:p>
    <w:p w14:paraId="28BA6F5A" w14:textId="77777777" w:rsidR="0024386E" w:rsidRPr="00CC5588" w:rsidRDefault="0024386E" w:rsidP="0024386E">
      <w:pPr>
        <w:spacing w:line="360" w:lineRule="auto"/>
        <w:rPr>
          <w:rFonts w:asciiTheme="minorHAnsi" w:hAnsiTheme="minorHAnsi"/>
          <w:u w:val="single"/>
        </w:rPr>
      </w:pPr>
    </w:p>
    <w:p w14:paraId="134E94B5" w14:textId="77777777" w:rsidR="0024386E" w:rsidRPr="00CC5588" w:rsidRDefault="0024386E" w:rsidP="0024386E">
      <w:pPr>
        <w:pStyle w:val="ListParagraph"/>
        <w:numPr>
          <w:ilvl w:val="0"/>
          <w:numId w:val="2"/>
        </w:numPr>
        <w:spacing w:line="360" w:lineRule="auto"/>
        <w:rPr>
          <w:rFonts w:asciiTheme="minorHAnsi" w:hAnsiTheme="minorHAnsi"/>
          <w:u w:val="single"/>
        </w:rPr>
      </w:pPr>
      <w:r w:rsidRPr="00CC5588">
        <w:rPr>
          <w:rFonts w:asciiTheme="minorHAnsi" w:hAnsiTheme="minorHAnsi"/>
          <w:u w:val="single"/>
        </w:rPr>
        <w:t xml:space="preserve">Methodology- Critical incidents and observation Methods </w:t>
      </w:r>
    </w:p>
    <w:p w14:paraId="48ABA265" w14:textId="77777777" w:rsidR="0024386E" w:rsidRPr="00CC5588" w:rsidRDefault="0024386E" w:rsidP="0024386E">
      <w:pPr>
        <w:spacing w:line="360" w:lineRule="auto"/>
        <w:rPr>
          <w:rFonts w:asciiTheme="minorHAnsi" w:hAnsiTheme="minorHAnsi"/>
          <w:u w:val="single"/>
        </w:rPr>
      </w:pPr>
    </w:p>
    <w:p w14:paraId="7B81D0D5" w14:textId="77777777" w:rsidR="0024386E" w:rsidRPr="00CC5588" w:rsidRDefault="0024386E" w:rsidP="0024386E">
      <w:pPr>
        <w:spacing w:line="360" w:lineRule="auto"/>
        <w:rPr>
          <w:rFonts w:asciiTheme="minorHAnsi" w:hAnsiTheme="minorHAnsi"/>
        </w:rPr>
      </w:pPr>
      <w:r w:rsidRPr="00CC5588">
        <w:rPr>
          <w:rFonts w:asciiTheme="minorHAnsi" w:hAnsiTheme="minorHAnsi"/>
        </w:rPr>
        <w:t>This section outlines the methodology and methods used within this piece of research. Key concepts will be introduced</w:t>
      </w:r>
      <w:r w:rsidR="00764604">
        <w:rPr>
          <w:rFonts w:asciiTheme="minorHAnsi" w:hAnsiTheme="minorHAnsi"/>
        </w:rPr>
        <w:t>,</w:t>
      </w:r>
      <w:r w:rsidRPr="00CC5588">
        <w:rPr>
          <w:rFonts w:asciiTheme="minorHAnsi" w:hAnsiTheme="minorHAnsi"/>
        </w:rPr>
        <w:t xml:space="preserve"> and an overview of the case study approach will be given. In addition to this ethical issues will be considered. </w:t>
      </w:r>
    </w:p>
    <w:p w14:paraId="3E357AE8" w14:textId="77777777" w:rsidR="0024386E" w:rsidRPr="00CC5588" w:rsidRDefault="0024386E" w:rsidP="0024386E">
      <w:pPr>
        <w:spacing w:line="360" w:lineRule="auto"/>
        <w:rPr>
          <w:rFonts w:asciiTheme="minorHAnsi" w:hAnsiTheme="minorHAnsi"/>
        </w:rPr>
      </w:pPr>
    </w:p>
    <w:p w14:paraId="24B8F61E" w14:textId="77777777" w:rsidR="0024386E" w:rsidRPr="00CC5588" w:rsidRDefault="0024386E" w:rsidP="0024386E">
      <w:pPr>
        <w:spacing w:line="360" w:lineRule="auto"/>
        <w:rPr>
          <w:rFonts w:asciiTheme="minorHAnsi" w:hAnsiTheme="minorHAnsi"/>
        </w:rPr>
      </w:pPr>
      <w:r w:rsidRPr="00CC5588">
        <w:rPr>
          <w:rFonts w:asciiTheme="minorHAnsi" w:hAnsiTheme="minorHAnsi"/>
        </w:rPr>
        <w:t xml:space="preserve">For this piece of work, it was necessary </w:t>
      </w:r>
      <w:r w:rsidR="00764604">
        <w:rPr>
          <w:rFonts w:asciiTheme="minorHAnsi" w:hAnsiTheme="minorHAnsi"/>
        </w:rPr>
        <w:t xml:space="preserve">to </w:t>
      </w:r>
      <w:r w:rsidRPr="00CC5588">
        <w:rPr>
          <w:rFonts w:asciiTheme="minorHAnsi" w:hAnsiTheme="minorHAnsi"/>
        </w:rPr>
        <w:t xml:space="preserve">undergo research firstly </w:t>
      </w:r>
      <w:r w:rsidR="00764604">
        <w:rPr>
          <w:rFonts w:asciiTheme="minorHAnsi" w:hAnsiTheme="minorHAnsi"/>
        </w:rPr>
        <w:t xml:space="preserve">to </w:t>
      </w:r>
      <w:r w:rsidRPr="00CC5588">
        <w:rPr>
          <w:rFonts w:asciiTheme="minorHAnsi" w:hAnsiTheme="minorHAnsi"/>
        </w:rPr>
        <w:t xml:space="preserve">identify a critical incident and secondly </w:t>
      </w:r>
      <w:r w:rsidR="00764604">
        <w:rPr>
          <w:rFonts w:asciiTheme="minorHAnsi" w:hAnsiTheme="minorHAnsi"/>
        </w:rPr>
        <w:t xml:space="preserve">to </w:t>
      </w:r>
      <w:r w:rsidRPr="00CC5588">
        <w:rPr>
          <w:rFonts w:asciiTheme="minorHAnsi" w:hAnsiTheme="minorHAnsi"/>
        </w:rPr>
        <w:t xml:space="preserve">critically evaluate </w:t>
      </w:r>
      <w:r w:rsidR="00764604">
        <w:rPr>
          <w:rFonts w:asciiTheme="minorHAnsi" w:hAnsiTheme="minorHAnsi"/>
        </w:rPr>
        <w:t xml:space="preserve">the </w:t>
      </w:r>
      <w:r w:rsidRPr="00CC5588">
        <w:rPr>
          <w:rFonts w:asciiTheme="minorHAnsi" w:hAnsiTheme="minorHAnsi"/>
        </w:rPr>
        <w:t xml:space="preserve">said incident. To undergo this research, it first had to be decided which method of observation should be utilized and would best suit this body of work.  There are two broad groups of observation, these are </w:t>
      </w:r>
      <w:r w:rsidR="00764604">
        <w:rPr>
          <w:rFonts w:asciiTheme="minorHAnsi" w:hAnsiTheme="minorHAnsi"/>
        </w:rPr>
        <w:t>‘</w:t>
      </w:r>
      <w:r w:rsidRPr="00CC5588">
        <w:rPr>
          <w:rFonts w:asciiTheme="minorHAnsi" w:hAnsiTheme="minorHAnsi"/>
        </w:rPr>
        <w:t>participant observation</w:t>
      </w:r>
      <w:r w:rsidR="00764604">
        <w:rPr>
          <w:rFonts w:asciiTheme="minorHAnsi" w:hAnsiTheme="minorHAnsi"/>
        </w:rPr>
        <w:t>’</w:t>
      </w:r>
      <w:r w:rsidRPr="00CC5588">
        <w:rPr>
          <w:rFonts w:asciiTheme="minorHAnsi" w:hAnsiTheme="minorHAnsi"/>
        </w:rPr>
        <w:t xml:space="preserve"> and </w:t>
      </w:r>
      <w:r w:rsidR="00764604">
        <w:rPr>
          <w:rFonts w:asciiTheme="minorHAnsi" w:hAnsiTheme="minorHAnsi"/>
        </w:rPr>
        <w:t>‘</w:t>
      </w:r>
      <w:r w:rsidRPr="00CC5588">
        <w:rPr>
          <w:rFonts w:asciiTheme="minorHAnsi" w:hAnsiTheme="minorHAnsi"/>
        </w:rPr>
        <w:t>structured observation</w:t>
      </w:r>
      <w:r w:rsidR="00764604">
        <w:rPr>
          <w:rFonts w:asciiTheme="minorHAnsi" w:hAnsiTheme="minorHAnsi"/>
        </w:rPr>
        <w:t>’</w:t>
      </w:r>
      <w:r w:rsidRPr="00CC5588">
        <w:rPr>
          <w:rFonts w:asciiTheme="minorHAnsi" w:hAnsiTheme="minorHAnsi"/>
        </w:rPr>
        <w:t xml:space="preserve">. Participant observation is where the observer is an active member of the situation that they are </w:t>
      </w:r>
      <w:r w:rsidR="00475BC1" w:rsidRPr="00CC5588">
        <w:rPr>
          <w:rFonts w:asciiTheme="minorHAnsi" w:hAnsiTheme="minorHAnsi"/>
        </w:rPr>
        <w:t>observing,</w:t>
      </w:r>
      <w:r w:rsidRPr="00CC5588">
        <w:rPr>
          <w:rFonts w:asciiTheme="minorHAnsi" w:hAnsiTheme="minorHAnsi"/>
        </w:rPr>
        <w:t xml:space="preserve"> </w:t>
      </w:r>
      <w:r w:rsidR="00764604">
        <w:rPr>
          <w:rFonts w:asciiTheme="minorHAnsi" w:hAnsiTheme="minorHAnsi"/>
        </w:rPr>
        <w:t xml:space="preserve">and </w:t>
      </w:r>
      <w:r w:rsidRPr="00CC5588">
        <w:rPr>
          <w:rFonts w:asciiTheme="minorHAnsi" w:hAnsiTheme="minorHAnsi"/>
        </w:rPr>
        <w:t>it is a qualitative method. Structured observation on the other hand is quantitative in method</w:t>
      </w:r>
      <w:r w:rsidR="00764604">
        <w:rPr>
          <w:rFonts w:asciiTheme="minorHAnsi" w:hAnsiTheme="minorHAnsi"/>
        </w:rPr>
        <w:t>,</w:t>
      </w:r>
      <w:r w:rsidRPr="00CC5588">
        <w:rPr>
          <w:rFonts w:asciiTheme="minorHAnsi" w:hAnsiTheme="minorHAnsi"/>
        </w:rPr>
        <w:t xml:space="preserve"> as it involves the coding of certain predetermined behaviours in order to determine their frequency (Price, Chiang &amp; </w:t>
      </w:r>
      <w:proofErr w:type="spellStart"/>
      <w:r w:rsidRPr="00CC5588">
        <w:rPr>
          <w:rFonts w:asciiTheme="minorHAnsi" w:hAnsiTheme="minorHAnsi"/>
        </w:rPr>
        <w:t>Jhangiani</w:t>
      </w:r>
      <w:proofErr w:type="spellEnd"/>
      <w:r w:rsidR="00764604">
        <w:rPr>
          <w:rFonts w:asciiTheme="minorHAnsi" w:hAnsiTheme="minorHAnsi"/>
        </w:rPr>
        <w:t>,</w:t>
      </w:r>
      <w:r w:rsidRPr="00CC5588">
        <w:rPr>
          <w:rFonts w:asciiTheme="minorHAnsi" w:hAnsiTheme="minorHAnsi"/>
        </w:rPr>
        <w:t xml:space="preserve"> 2018)</w:t>
      </w:r>
    </w:p>
    <w:p w14:paraId="66C69C96" w14:textId="77777777" w:rsidR="0024386E" w:rsidRPr="00CC5588" w:rsidRDefault="0024386E" w:rsidP="0024386E">
      <w:pPr>
        <w:widowControl w:val="0"/>
        <w:autoSpaceDE w:val="0"/>
        <w:autoSpaceDN w:val="0"/>
        <w:adjustRightInd w:val="0"/>
        <w:spacing w:after="240" w:line="360" w:lineRule="auto"/>
        <w:rPr>
          <w:rFonts w:asciiTheme="minorHAnsi" w:hAnsiTheme="minorHAnsi"/>
        </w:rPr>
      </w:pPr>
    </w:p>
    <w:p w14:paraId="6C720F77" w14:textId="77777777" w:rsidR="0024386E" w:rsidRPr="00CC5588" w:rsidRDefault="0024386E" w:rsidP="0024386E">
      <w:pPr>
        <w:widowControl w:val="0"/>
        <w:autoSpaceDE w:val="0"/>
        <w:autoSpaceDN w:val="0"/>
        <w:adjustRightInd w:val="0"/>
        <w:spacing w:after="240" w:line="360" w:lineRule="auto"/>
        <w:rPr>
          <w:rFonts w:asciiTheme="minorHAnsi" w:hAnsiTheme="minorHAnsi" w:cs="Times"/>
        </w:rPr>
      </w:pPr>
      <w:r w:rsidRPr="00CC5588">
        <w:rPr>
          <w:rFonts w:asciiTheme="minorHAnsi" w:hAnsiTheme="minorHAnsi"/>
        </w:rPr>
        <w:t>The research undertaken for this piece of work takes the form of a case study.  A case study was defined by Denscombe in 2014</w:t>
      </w:r>
      <w:r w:rsidR="00764604">
        <w:rPr>
          <w:rFonts w:asciiTheme="minorHAnsi" w:hAnsiTheme="minorHAnsi"/>
        </w:rPr>
        <w:t>,</w:t>
      </w:r>
      <w:r w:rsidRPr="00CC5588">
        <w:rPr>
          <w:rFonts w:asciiTheme="minorHAnsi" w:hAnsiTheme="minorHAnsi"/>
        </w:rPr>
        <w:t xml:space="preserve"> as a piece of research centering on a particular instance or series of instances. This research is undertaken with the aim of providing a thorough and detailed account of what occurred (Denscombe, 2010). Alternatively, Simons in 2009, offered an expansive definition which followed a review of previous definitions given </w:t>
      </w:r>
      <w:r w:rsidR="00764604">
        <w:rPr>
          <w:rFonts w:asciiTheme="minorHAnsi" w:hAnsiTheme="minorHAnsi"/>
        </w:rPr>
        <w:t xml:space="preserve">and </w:t>
      </w:r>
      <w:r w:rsidRPr="00CC5588">
        <w:rPr>
          <w:rFonts w:asciiTheme="minorHAnsi" w:hAnsiTheme="minorHAnsi"/>
        </w:rPr>
        <w:t>defin</w:t>
      </w:r>
      <w:r w:rsidR="00764604">
        <w:rPr>
          <w:rFonts w:asciiTheme="minorHAnsi" w:hAnsiTheme="minorHAnsi"/>
        </w:rPr>
        <w:t>ed</w:t>
      </w:r>
      <w:r w:rsidRPr="00CC5588">
        <w:rPr>
          <w:rFonts w:asciiTheme="minorHAnsi" w:hAnsiTheme="minorHAnsi"/>
        </w:rPr>
        <w:t xml:space="preserve"> case studies as “an in-depth exploration from multiple perspectives of the complexity and uniqueness of a particular project, policy ... or system in a ‘real life setting’” (Simon, 2009 p 21). This definition </w:t>
      </w:r>
      <w:r w:rsidR="00764604">
        <w:rPr>
          <w:rFonts w:asciiTheme="minorHAnsi" w:hAnsiTheme="minorHAnsi"/>
        </w:rPr>
        <w:t>i</w:t>
      </w:r>
      <w:r w:rsidRPr="00CC5588">
        <w:rPr>
          <w:rFonts w:asciiTheme="minorHAnsi" w:hAnsiTheme="minorHAnsi"/>
        </w:rPr>
        <w:t>n particular is relevant for this piece of work as it is pivotal to note</w:t>
      </w:r>
      <w:r w:rsidR="00764604">
        <w:rPr>
          <w:rFonts w:asciiTheme="minorHAnsi" w:hAnsiTheme="minorHAnsi"/>
        </w:rPr>
        <w:t>,</w:t>
      </w:r>
      <w:r w:rsidRPr="00CC5588">
        <w:rPr>
          <w:rFonts w:asciiTheme="minorHAnsi" w:hAnsiTheme="minorHAnsi"/>
        </w:rPr>
        <w:t xml:space="preserve"> that within this particular case study multiple perspectives must be considered in terms of theory and when considering the next steps that could be utilized in this particular situation. There are both advantages and disadvantages to using the case study method. One particularly notable advantage is the in</w:t>
      </w:r>
      <w:r w:rsidR="00764604">
        <w:rPr>
          <w:rFonts w:asciiTheme="minorHAnsi" w:hAnsiTheme="minorHAnsi"/>
        </w:rPr>
        <w:t>-</w:t>
      </w:r>
      <w:r w:rsidRPr="00CC5588">
        <w:rPr>
          <w:rFonts w:asciiTheme="minorHAnsi" w:hAnsiTheme="minorHAnsi"/>
        </w:rPr>
        <w:t>depth nature of case studies, through focusing on a particular instance it allows for the intricacies of this particular social situation to be uncovered.  Another advantage of the use of case studies is that as case studies focus on exploring situations and how they occur naturally there is little pressure on the researcher to implement controls. There are also disadvantages to the case study methodology, these include the lack of generalizability of the case study method due to the specific nature of the instances that are being researched. It is also pivotal to note that the very presence of the researcher could in turn affect the behavior of the individuals who they are researching (Denscombe, 2010).  For the purpose of this study</w:t>
      </w:r>
      <w:r w:rsidR="00764604">
        <w:rPr>
          <w:rFonts w:asciiTheme="minorHAnsi" w:hAnsiTheme="minorHAnsi"/>
        </w:rPr>
        <w:t>,</w:t>
      </w:r>
      <w:r w:rsidRPr="00CC5588">
        <w:rPr>
          <w:rFonts w:asciiTheme="minorHAnsi" w:hAnsiTheme="minorHAnsi"/>
        </w:rPr>
        <w:t xml:space="preserve"> the in</w:t>
      </w:r>
      <w:r w:rsidR="00764604">
        <w:rPr>
          <w:rFonts w:asciiTheme="minorHAnsi" w:hAnsiTheme="minorHAnsi"/>
        </w:rPr>
        <w:t>-</w:t>
      </w:r>
      <w:r w:rsidRPr="00CC5588">
        <w:rPr>
          <w:rFonts w:asciiTheme="minorHAnsi" w:hAnsiTheme="minorHAnsi"/>
        </w:rPr>
        <w:t xml:space="preserve">depth nature of </w:t>
      </w:r>
      <w:r w:rsidRPr="00CC5588">
        <w:rPr>
          <w:rFonts w:asciiTheme="minorHAnsi" w:hAnsiTheme="minorHAnsi"/>
        </w:rPr>
        <w:lastRenderedPageBreak/>
        <w:t>case study lends itself to the requirements of this investigation and in</w:t>
      </w:r>
      <w:r w:rsidR="00764604">
        <w:rPr>
          <w:rFonts w:asciiTheme="minorHAnsi" w:hAnsiTheme="minorHAnsi"/>
        </w:rPr>
        <w:t>-</w:t>
      </w:r>
      <w:r w:rsidRPr="00CC5588">
        <w:rPr>
          <w:rFonts w:asciiTheme="minorHAnsi" w:hAnsiTheme="minorHAnsi"/>
        </w:rPr>
        <w:t xml:space="preserve">depth analysis. </w:t>
      </w:r>
    </w:p>
    <w:p w14:paraId="6EC8346D" w14:textId="0B7FDC0D" w:rsidR="0024386E" w:rsidRPr="00CC5588" w:rsidRDefault="0024386E" w:rsidP="0024386E">
      <w:pPr>
        <w:spacing w:line="360" w:lineRule="auto"/>
        <w:rPr>
          <w:rFonts w:asciiTheme="minorHAnsi" w:hAnsiTheme="minorHAnsi"/>
        </w:rPr>
      </w:pPr>
      <w:r w:rsidRPr="00CC5588">
        <w:rPr>
          <w:rFonts w:asciiTheme="minorHAnsi" w:hAnsiTheme="minorHAnsi"/>
        </w:rPr>
        <w:t xml:space="preserve">For this research to take place the identification of a critical incident is essential. </w:t>
      </w:r>
      <w:proofErr w:type="gramStart"/>
      <w:r w:rsidRPr="00CC5588">
        <w:rPr>
          <w:rFonts w:asciiTheme="minorHAnsi" w:hAnsiTheme="minorHAnsi"/>
        </w:rPr>
        <w:t>Tripp</w:t>
      </w:r>
      <w:r w:rsidR="00764604">
        <w:rPr>
          <w:rFonts w:asciiTheme="minorHAnsi" w:hAnsiTheme="minorHAnsi"/>
        </w:rPr>
        <w:t>,</w:t>
      </w:r>
      <w:proofErr w:type="gramEnd"/>
      <w:r w:rsidRPr="00CC5588">
        <w:rPr>
          <w:rFonts w:asciiTheme="minorHAnsi" w:hAnsiTheme="minorHAnsi"/>
        </w:rPr>
        <w:t xml:space="preserve"> noted that </w:t>
      </w:r>
      <w:r w:rsidR="00764604">
        <w:rPr>
          <w:rFonts w:asciiTheme="minorHAnsi" w:hAnsiTheme="minorHAnsi"/>
        </w:rPr>
        <w:t>‘</w:t>
      </w:r>
      <w:r w:rsidRPr="00CC5588">
        <w:rPr>
          <w:rFonts w:asciiTheme="minorHAnsi" w:hAnsiTheme="minorHAnsi"/>
        </w:rPr>
        <w:t>typically mundane and unremarkable events that are present throughout individual’s professional lives often best show the underpinning values and routines of individual practice</w:t>
      </w:r>
      <w:r w:rsidR="00764604">
        <w:rPr>
          <w:rFonts w:asciiTheme="minorHAnsi" w:hAnsiTheme="minorHAnsi"/>
        </w:rPr>
        <w:t>’</w:t>
      </w:r>
      <w:r w:rsidRPr="00CC5588">
        <w:rPr>
          <w:rFonts w:asciiTheme="minorHAnsi" w:hAnsiTheme="minorHAnsi"/>
        </w:rPr>
        <w:t xml:space="preserve"> (Tripp, 2012 pp40). These mundane events are those that were observed for this particular piece of research</w:t>
      </w:r>
      <w:r w:rsidR="00764604">
        <w:rPr>
          <w:rFonts w:asciiTheme="minorHAnsi" w:hAnsiTheme="minorHAnsi"/>
        </w:rPr>
        <w:t>,</w:t>
      </w:r>
      <w:r w:rsidRPr="00CC5588">
        <w:rPr>
          <w:rFonts w:asciiTheme="minorHAnsi" w:hAnsiTheme="minorHAnsi"/>
        </w:rPr>
        <w:t xml:space="preserve"> </w:t>
      </w:r>
      <w:r w:rsidR="00764604">
        <w:rPr>
          <w:rFonts w:asciiTheme="minorHAnsi" w:hAnsiTheme="minorHAnsi"/>
        </w:rPr>
        <w:t>‘</w:t>
      </w:r>
      <w:r w:rsidRPr="00CC5588">
        <w:rPr>
          <w:rFonts w:asciiTheme="minorHAnsi" w:hAnsiTheme="minorHAnsi"/>
        </w:rPr>
        <w:t>they only become critical through the in</w:t>
      </w:r>
      <w:r w:rsidR="00764604">
        <w:rPr>
          <w:rFonts w:asciiTheme="minorHAnsi" w:hAnsiTheme="minorHAnsi"/>
        </w:rPr>
        <w:t>-</w:t>
      </w:r>
      <w:r w:rsidRPr="00CC5588">
        <w:rPr>
          <w:rFonts w:asciiTheme="minorHAnsi" w:hAnsiTheme="minorHAnsi"/>
        </w:rPr>
        <w:t>depth analysis of said events</w:t>
      </w:r>
      <w:r w:rsidR="00764604">
        <w:rPr>
          <w:rFonts w:asciiTheme="minorHAnsi" w:hAnsiTheme="minorHAnsi"/>
        </w:rPr>
        <w:t>’</w:t>
      </w:r>
      <w:r w:rsidRPr="00CC5588">
        <w:rPr>
          <w:rFonts w:asciiTheme="minorHAnsi" w:hAnsiTheme="minorHAnsi"/>
        </w:rPr>
        <w:t xml:space="preserve"> (Trip</w:t>
      </w:r>
      <w:r w:rsidR="00764604">
        <w:rPr>
          <w:rFonts w:asciiTheme="minorHAnsi" w:hAnsiTheme="minorHAnsi"/>
        </w:rPr>
        <w:t>p,</w:t>
      </w:r>
      <w:r w:rsidRPr="00CC5588">
        <w:rPr>
          <w:rFonts w:asciiTheme="minorHAnsi" w:hAnsiTheme="minorHAnsi"/>
        </w:rPr>
        <w:t xml:space="preserve"> 2012 pp 25)</w:t>
      </w:r>
      <w:r w:rsidR="00172B8E">
        <w:rPr>
          <w:rFonts w:asciiTheme="minorHAnsi" w:hAnsiTheme="minorHAnsi"/>
        </w:rPr>
        <w:t>. T</w:t>
      </w:r>
      <w:r w:rsidRPr="00CC5588">
        <w:rPr>
          <w:rFonts w:asciiTheme="minorHAnsi" w:hAnsiTheme="minorHAnsi"/>
        </w:rPr>
        <w:t>eacher education literature highlights the importance of thoughtful reflective practice (Bruster &amp;</w:t>
      </w:r>
      <w:r w:rsidR="00764604">
        <w:rPr>
          <w:rFonts w:asciiTheme="minorHAnsi" w:hAnsiTheme="minorHAnsi"/>
        </w:rPr>
        <w:t xml:space="preserve"> A</w:t>
      </w:r>
      <w:r w:rsidRPr="00CC5588">
        <w:rPr>
          <w:rFonts w:asciiTheme="minorHAnsi" w:hAnsiTheme="minorHAnsi"/>
        </w:rPr>
        <w:t xml:space="preserve">mp; Peterson, 2013). Critical incidents can be used </w:t>
      </w:r>
      <w:r w:rsidR="00764604">
        <w:rPr>
          <w:rFonts w:asciiTheme="minorHAnsi" w:hAnsiTheme="minorHAnsi"/>
        </w:rPr>
        <w:t xml:space="preserve">as </w:t>
      </w:r>
      <w:r w:rsidRPr="00CC5588">
        <w:rPr>
          <w:rFonts w:asciiTheme="minorHAnsi" w:hAnsiTheme="minorHAnsi"/>
        </w:rPr>
        <w:t>a tool for reflection during</w:t>
      </w:r>
      <w:r w:rsidR="00764604">
        <w:rPr>
          <w:rFonts w:asciiTheme="minorHAnsi" w:hAnsiTheme="minorHAnsi"/>
        </w:rPr>
        <w:t xml:space="preserve"> </w:t>
      </w:r>
      <w:r w:rsidRPr="00CC5588">
        <w:rPr>
          <w:rFonts w:asciiTheme="minorHAnsi" w:hAnsiTheme="minorHAnsi"/>
        </w:rPr>
        <w:t>practice teaching placements and throughout one’s career as a method of continu</w:t>
      </w:r>
      <w:r w:rsidR="00764604">
        <w:rPr>
          <w:rFonts w:asciiTheme="minorHAnsi" w:hAnsiTheme="minorHAnsi"/>
        </w:rPr>
        <w:t xml:space="preserve">ed </w:t>
      </w:r>
      <w:r w:rsidRPr="00CC5588">
        <w:rPr>
          <w:rFonts w:asciiTheme="minorHAnsi" w:hAnsiTheme="minorHAnsi"/>
        </w:rPr>
        <w:t>professional development.</w:t>
      </w:r>
    </w:p>
    <w:p w14:paraId="11901E87" w14:textId="77777777" w:rsidR="0024386E" w:rsidRPr="00CC5588" w:rsidRDefault="0024386E" w:rsidP="0024386E">
      <w:pPr>
        <w:spacing w:line="360" w:lineRule="auto"/>
        <w:rPr>
          <w:rFonts w:asciiTheme="minorHAnsi" w:hAnsiTheme="minorHAnsi"/>
          <w:u w:val="single"/>
        </w:rPr>
      </w:pPr>
    </w:p>
    <w:p w14:paraId="60EFEE4B" w14:textId="77777777" w:rsidR="0024386E" w:rsidRPr="00CC5588" w:rsidRDefault="0024386E" w:rsidP="0024386E">
      <w:pPr>
        <w:spacing w:line="360" w:lineRule="auto"/>
        <w:rPr>
          <w:rFonts w:asciiTheme="minorHAnsi" w:hAnsiTheme="minorHAnsi"/>
        </w:rPr>
      </w:pPr>
      <w:r w:rsidRPr="00CC5588">
        <w:rPr>
          <w:rFonts w:asciiTheme="minorHAnsi" w:hAnsiTheme="minorHAnsi"/>
        </w:rPr>
        <w:t xml:space="preserve">As with any research undertaken in schools, strict ethical guidelines are in place </w:t>
      </w:r>
      <w:r w:rsidR="00764604">
        <w:rPr>
          <w:rFonts w:asciiTheme="minorHAnsi" w:hAnsiTheme="minorHAnsi"/>
        </w:rPr>
        <w:t xml:space="preserve">and </w:t>
      </w:r>
      <w:r w:rsidR="00F93234">
        <w:rPr>
          <w:rFonts w:asciiTheme="minorHAnsi" w:hAnsiTheme="minorHAnsi"/>
        </w:rPr>
        <w:t xml:space="preserve">are </w:t>
      </w:r>
      <w:r w:rsidR="00764604">
        <w:rPr>
          <w:rFonts w:asciiTheme="minorHAnsi" w:hAnsiTheme="minorHAnsi"/>
        </w:rPr>
        <w:t xml:space="preserve">followed </w:t>
      </w:r>
      <w:r w:rsidRPr="00CC5588">
        <w:rPr>
          <w:rFonts w:asciiTheme="minorHAnsi" w:hAnsiTheme="minorHAnsi"/>
        </w:rPr>
        <w:t>within this research</w:t>
      </w:r>
      <w:r w:rsidR="00764604">
        <w:rPr>
          <w:rFonts w:asciiTheme="minorHAnsi" w:hAnsiTheme="minorHAnsi"/>
        </w:rPr>
        <w:t>,</w:t>
      </w:r>
      <w:r w:rsidRPr="00CC5588">
        <w:rPr>
          <w:rFonts w:asciiTheme="minorHAnsi" w:hAnsiTheme="minorHAnsi"/>
        </w:rPr>
        <w:t xml:space="preserve"> and </w:t>
      </w:r>
      <w:r w:rsidR="00764604">
        <w:rPr>
          <w:rFonts w:asciiTheme="minorHAnsi" w:hAnsiTheme="minorHAnsi"/>
        </w:rPr>
        <w:t>all content</w:t>
      </w:r>
      <w:r w:rsidRPr="00CC5588">
        <w:rPr>
          <w:rFonts w:asciiTheme="minorHAnsi" w:hAnsiTheme="minorHAnsi"/>
        </w:rPr>
        <w:t xml:space="preserve"> has been anonymized according</w:t>
      </w:r>
      <w:r w:rsidR="00764604">
        <w:rPr>
          <w:rFonts w:asciiTheme="minorHAnsi" w:hAnsiTheme="minorHAnsi"/>
        </w:rPr>
        <w:t xml:space="preserve"> to</w:t>
      </w:r>
      <w:r w:rsidRPr="00CC5588">
        <w:rPr>
          <w:rFonts w:asciiTheme="minorHAnsi" w:hAnsiTheme="minorHAnsi"/>
        </w:rPr>
        <w:t xml:space="preserve"> the BERA </w:t>
      </w:r>
      <w:r w:rsidR="00764604">
        <w:rPr>
          <w:rFonts w:asciiTheme="minorHAnsi" w:hAnsiTheme="minorHAnsi"/>
        </w:rPr>
        <w:t>G</w:t>
      </w:r>
      <w:r w:rsidRPr="00CC5588">
        <w:rPr>
          <w:rFonts w:asciiTheme="minorHAnsi" w:hAnsiTheme="minorHAnsi"/>
        </w:rPr>
        <w:t>uidelines of 2018. More commonly with this type of research the observer would have been present in the room</w:t>
      </w:r>
      <w:r w:rsidR="00764604">
        <w:rPr>
          <w:rFonts w:asciiTheme="minorHAnsi" w:hAnsiTheme="minorHAnsi"/>
        </w:rPr>
        <w:t>,</w:t>
      </w:r>
      <w:r w:rsidRPr="00CC5588">
        <w:rPr>
          <w:rFonts w:asciiTheme="minorHAnsi" w:hAnsiTheme="minorHAnsi"/>
        </w:rPr>
        <w:t xml:space="preserve"> but due to the current climate with regards to </w:t>
      </w:r>
      <w:proofErr w:type="spellStart"/>
      <w:r w:rsidR="00764604">
        <w:rPr>
          <w:rFonts w:asciiTheme="minorHAnsi" w:hAnsiTheme="minorHAnsi"/>
        </w:rPr>
        <w:t>C</w:t>
      </w:r>
      <w:r w:rsidRPr="00CC5588">
        <w:rPr>
          <w:rFonts w:asciiTheme="minorHAnsi" w:hAnsiTheme="minorHAnsi"/>
        </w:rPr>
        <w:t>ovid</w:t>
      </w:r>
      <w:proofErr w:type="spellEnd"/>
      <w:r w:rsidR="00764604">
        <w:rPr>
          <w:rFonts w:asciiTheme="minorHAnsi" w:hAnsiTheme="minorHAnsi"/>
        </w:rPr>
        <w:t xml:space="preserve"> 19</w:t>
      </w:r>
      <w:r w:rsidRPr="00CC5588">
        <w:rPr>
          <w:rFonts w:asciiTheme="minorHAnsi" w:hAnsiTheme="minorHAnsi"/>
        </w:rPr>
        <w:t>, the observer was unable to attend the school in person and instead watched the critical incidents through a series of video clips.</w:t>
      </w:r>
      <w:r w:rsidR="00F93234">
        <w:rPr>
          <w:rFonts w:asciiTheme="minorHAnsi" w:hAnsiTheme="minorHAnsi"/>
        </w:rPr>
        <w:t xml:space="preserve"> This may have had the added benefit of not influencing the behaviour of the children.</w:t>
      </w:r>
    </w:p>
    <w:p w14:paraId="6F95977F" w14:textId="77777777" w:rsidR="0024386E" w:rsidRPr="00CC5588" w:rsidRDefault="0024386E" w:rsidP="0024386E">
      <w:pPr>
        <w:spacing w:line="360" w:lineRule="auto"/>
        <w:rPr>
          <w:rFonts w:asciiTheme="minorHAnsi" w:hAnsiTheme="minorHAnsi"/>
          <w:u w:val="single"/>
        </w:rPr>
      </w:pPr>
    </w:p>
    <w:p w14:paraId="58E1E4B0" w14:textId="77777777" w:rsidR="0024386E" w:rsidRPr="00CC5588" w:rsidRDefault="0024386E" w:rsidP="0024386E">
      <w:pPr>
        <w:pStyle w:val="ListParagraph"/>
        <w:numPr>
          <w:ilvl w:val="0"/>
          <w:numId w:val="2"/>
        </w:numPr>
        <w:spacing w:line="360" w:lineRule="auto"/>
        <w:rPr>
          <w:rFonts w:asciiTheme="minorHAnsi" w:hAnsiTheme="minorHAnsi"/>
          <w:u w:val="single"/>
        </w:rPr>
      </w:pPr>
      <w:r w:rsidRPr="00CC5588">
        <w:rPr>
          <w:rFonts w:asciiTheme="minorHAnsi" w:hAnsiTheme="minorHAnsi"/>
          <w:u w:val="single"/>
        </w:rPr>
        <w:t xml:space="preserve">Four Purposes and the identification of a critical incident </w:t>
      </w:r>
    </w:p>
    <w:p w14:paraId="6D0F1006" w14:textId="77777777" w:rsidR="0024386E" w:rsidRPr="00CC5588" w:rsidRDefault="0024386E" w:rsidP="0024386E">
      <w:pPr>
        <w:spacing w:line="360" w:lineRule="auto"/>
        <w:rPr>
          <w:rFonts w:asciiTheme="minorHAnsi" w:hAnsiTheme="minorHAnsi"/>
          <w:u w:val="single"/>
        </w:rPr>
      </w:pPr>
    </w:p>
    <w:p w14:paraId="75E69915" w14:textId="77777777" w:rsidR="0024386E" w:rsidRPr="00CC5588" w:rsidRDefault="0024386E" w:rsidP="0024386E">
      <w:pPr>
        <w:spacing w:line="360" w:lineRule="auto"/>
        <w:rPr>
          <w:rFonts w:asciiTheme="minorHAnsi" w:hAnsiTheme="minorHAnsi" w:cstheme="minorHAnsi"/>
        </w:rPr>
      </w:pPr>
      <w:r w:rsidRPr="00CC5588">
        <w:rPr>
          <w:rFonts w:asciiTheme="minorHAnsi" w:hAnsiTheme="minorHAnsi" w:cstheme="minorHAnsi"/>
        </w:rPr>
        <w:t xml:space="preserve">The following section will outline the critical incident that was observed by the researcher with links to Donaldson’s </w:t>
      </w:r>
      <w:r w:rsidR="007F3666">
        <w:rPr>
          <w:rFonts w:asciiTheme="minorHAnsi" w:hAnsiTheme="minorHAnsi" w:cstheme="minorHAnsi"/>
        </w:rPr>
        <w:t>F</w:t>
      </w:r>
      <w:r w:rsidRPr="00CC5588">
        <w:rPr>
          <w:rFonts w:asciiTheme="minorHAnsi" w:hAnsiTheme="minorHAnsi" w:cstheme="minorHAnsi"/>
        </w:rPr>
        <w:t>our</w:t>
      </w:r>
      <w:r w:rsidR="007F3666">
        <w:rPr>
          <w:rFonts w:asciiTheme="minorHAnsi" w:hAnsiTheme="minorHAnsi" w:cstheme="minorHAnsi"/>
        </w:rPr>
        <w:t xml:space="preserve"> P</w:t>
      </w:r>
      <w:r w:rsidRPr="00CC5588">
        <w:rPr>
          <w:rFonts w:asciiTheme="minorHAnsi" w:hAnsiTheme="minorHAnsi" w:cstheme="minorHAnsi"/>
        </w:rPr>
        <w:t xml:space="preserve">urposes.  The four purposes of the new curriculum include; </w:t>
      </w:r>
      <w:r w:rsidR="00F93234">
        <w:rPr>
          <w:rFonts w:asciiTheme="minorHAnsi" w:hAnsiTheme="minorHAnsi" w:cstheme="minorHAnsi"/>
        </w:rPr>
        <w:t xml:space="preserve">1) </w:t>
      </w:r>
      <w:r w:rsidRPr="00CC5588">
        <w:rPr>
          <w:rFonts w:asciiTheme="minorHAnsi" w:hAnsiTheme="minorHAnsi" w:cstheme="minorHAnsi"/>
        </w:rPr>
        <w:t>ambitious capable learners,</w:t>
      </w:r>
      <w:r w:rsidR="00F93234">
        <w:rPr>
          <w:rFonts w:asciiTheme="minorHAnsi" w:hAnsiTheme="minorHAnsi" w:cstheme="minorHAnsi"/>
        </w:rPr>
        <w:t>2)</w:t>
      </w:r>
      <w:r w:rsidRPr="00CC5588">
        <w:rPr>
          <w:rFonts w:asciiTheme="minorHAnsi" w:hAnsiTheme="minorHAnsi" w:cstheme="minorHAnsi"/>
        </w:rPr>
        <w:t xml:space="preserve"> enterprising creative contributors, </w:t>
      </w:r>
      <w:r w:rsidR="00F93234">
        <w:rPr>
          <w:rFonts w:asciiTheme="minorHAnsi" w:hAnsiTheme="minorHAnsi" w:cstheme="minorHAnsi"/>
        </w:rPr>
        <w:t xml:space="preserve">3) </w:t>
      </w:r>
      <w:r w:rsidRPr="00CC5588">
        <w:rPr>
          <w:rFonts w:asciiTheme="minorHAnsi" w:hAnsiTheme="minorHAnsi" w:cstheme="minorHAnsi"/>
        </w:rPr>
        <w:t xml:space="preserve">healthy confident individuals and </w:t>
      </w:r>
      <w:r w:rsidR="00F93234">
        <w:rPr>
          <w:rFonts w:asciiTheme="minorHAnsi" w:hAnsiTheme="minorHAnsi" w:cstheme="minorHAnsi"/>
        </w:rPr>
        <w:t xml:space="preserve">4) </w:t>
      </w:r>
      <w:r w:rsidRPr="00CC5588">
        <w:rPr>
          <w:rFonts w:asciiTheme="minorHAnsi" w:hAnsiTheme="minorHAnsi" w:cstheme="minorHAnsi"/>
        </w:rPr>
        <w:t xml:space="preserve">ethical informed citizens. </w:t>
      </w:r>
    </w:p>
    <w:p w14:paraId="2A8BB1D7" w14:textId="77777777" w:rsidR="0024386E" w:rsidRPr="00CC5588" w:rsidRDefault="0024386E" w:rsidP="0024386E">
      <w:pPr>
        <w:spacing w:line="360" w:lineRule="auto"/>
        <w:rPr>
          <w:rFonts w:asciiTheme="minorHAnsi" w:hAnsiTheme="minorHAnsi" w:cstheme="minorHAnsi"/>
        </w:rPr>
      </w:pPr>
    </w:p>
    <w:p w14:paraId="4C325EA5" w14:textId="2F80E1AE" w:rsidR="0024386E" w:rsidRPr="00CC5588" w:rsidRDefault="0024386E" w:rsidP="0024386E">
      <w:pPr>
        <w:spacing w:line="360" w:lineRule="auto"/>
        <w:rPr>
          <w:rFonts w:asciiTheme="minorHAnsi" w:hAnsiTheme="minorHAnsi"/>
        </w:rPr>
      </w:pPr>
      <w:r w:rsidRPr="00CC5588">
        <w:rPr>
          <w:rFonts w:asciiTheme="minorHAnsi" w:hAnsiTheme="minorHAnsi"/>
        </w:rPr>
        <w:t xml:space="preserve">During the observation process four critical incidents </w:t>
      </w:r>
      <w:r w:rsidR="00F93234">
        <w:rPr>
          <w:rFonts w:asciiTheme="minorHAnsi" w:hAnsiTheme="minorHAnsi"/>
        </w:rPr>
        <w:t xml:space="preserve">(Appendices 1-4) </w:t>
      </w:r>
      <w:r w:rsidRPr="00CC5588">
        <w:rPr>
          <w:rFonts w:asciiTheme="minorHAnsi" w:hAnsiTheme="minorHAnsi"/>
        </w:rPr>
        <w:t>were noted these included two which took p</w:t>
      </w:r>
      <w:r w:rsidR="007F3666">
        <w:rPr>
          <w:rFonts w:asciiTheme="minorHAnsi" w:hAnsiTheme="minorHAnsi"/>
        </w:rPr>
        <w:t xml:space="preserve">lace </w:t>
      </w:r>
      <w:r w:rsidRPr="00CC5588">
        <w:rPr>
          <w:rFonts w:asciiTheme="minorHAnsi" w:hAnsiTheme="minorHAnsi"/>
        </w:rPr>
        <w:t>in a nursery setting and two within a mixed reception year one class</w:t>
      </w:r>
      <w:r w:rsidR="00F93234">
        <w:rPr>
          <w:rFonts w:asciiTheme="minorHAnsi" w:hAnsiTheme="minorHAnsi"/>
        </w:rPr>
        <w:t>.</w:t>
      </w:r>
      <w:r w:rsidRPr="00CC5588">
        <w:rPr>
          <w:rFonts w:asciiTheme="minorHAnsi" w:hAnsiTheme="minorHAnsi"/>
        </w:rPr>
        <w:t xml:space="preserve"> </w:t>
      </w:r>
      <w:r w:rsidR="00F93234">
        <w:rPr>
          <w:rFonts w:asciiTheme="minorHAnsi" w:hAnsiTheme="minorHAnsi"/>
        </w:rPr>
        <w:t>T</w:t>
      </w:r>
      <w:r w:rsidRPr="00CC5588">
        <w:rPr>
          <w:rFonts w:asciiTheme="minorHAnsi" w:hAnsiTheme="minorHAnsi"/>
        </w:rPr>
        <w:t>his evaluation will focus on the latter</w:t>
      </w:r>
      <w:r w:rsidR="00A72913">
        <w:rPr>
          <w:rFonts w:asciiTheme="minorHAnsi" w:hAnsiTheme="minorHAnsi"/>
        </w:rPr>
        <w:t xml:space="preserve"> (Appendix 4)</w:t>
      </w:r>
      <w:r w:rsidR="007F3666">
        <w:rPr>
          <w:rFonts w:asciiTheme="minorHAnsi" w:hAnsiTheme="minorHAnsi"/>
        </w:rPr>
        <w:t>.</w:t>
      </w:r>
    </w:p>
    <w:p w14:paraId="4365BC1A" w14:textId="77777777" w:rsidR="0024386E" w:rsidRPr="00CC5588" w:rsidRDefault="0024386E" w:rsidP="0024386E">
      <w:pPr>
        <w:spacing w:line="360" w:lineRule="auto"/>
        <w:rPr>
          <w:rFonts w:asciiTheme="minorHAnsi" w:hAnsiTheme="minorHAnsi" w:cstheme="minorHAnsi"/>
        </w:rPr>
      </w:pPr>
    </w:p>
    <w:p w14:paraId="30EE1B52" w14:textId="77777777" w:rsidR="0024386E" w:rsidRPr="00CC5588" w:rsidRDefault="0024386E" w:rsidP="0024386E">
      <w:pPr>
        <w:spacing w:line="360" w:lineRule="auto"/>
        <w:rPr>
          <w:rFonts w:asciiTheme="minorHAnsi" w:hAnsiTheme="minorHAnsi" w:cstheme="minorHAnsi"/>
        </w:rPr>
      </w:pPr>
    </w:p>
    <w:p w14:paraId="399AE584" w14:textId="77777777" w:rsidR="0024386E" w:rsidRPr="00CC5588" w:rsidRDefault="0024386E" w:rsidP="0024386E">
      <w:pPr>
        <w:spacing w:line="360" w:lineRule="auto"/>
        <w:rPr>
          <w:rFonts w:asciiTheme="minorHAnsi" w:hAnsiTheme="minorHAnsi" w:cstheme="minorHAnsi"/>
        </w:rPr>
      </w:pPr>
      <w:r w:rsidRPr="00CC5588">
        <w:rPr>
          <w:rFonts w:asciiTheme="minorHAnsi" w:hAnsiTheme="minorHAnsi" w:cstheme="minorHAnsi"/>
        </w:rPr>
        <w:lastRenderedPageBreak/>
        <w:t xml:space="preserve">My observation is focused on the behaviours of the class and the response of the class teacher during a carpet time session in a mixed year one and reception class. In order to ensure confidentiality, the class teacher will be referred to as ‘the teacher’ and pupils will either be referred to by a letter or collectively as ‘the pupils’. </w:t>
      </w:r>
    </w:p>
    <w:p w14:paraId="0663D2CC" w14:textId="77777777" w:rsidR="0024386E" w:rsidRPr="00CC5588" w:rsidRDefault="0024386E" w:rsidP="0024386E">
      <w:pPr>
        <w:spacing w:line="360" w:lineRule="auto"/>
        <w:rPr>
          <w:rFonts w:asciiTheme="minorHAnsi" w:hAnsiTheme="minorHAnsi" w:cstheme="minorHAnsi"/>
        </w:rPr>
      </w:pPr>
    </w:p>
    <w:p w14:paraId="3E9A876B" w14:textId="7E5E9C1C" w:rsidR="0024386E" w:rsidRPr="00CC5588" w:rsidRDefault="0024386E" w:rsidP="0024386E">
      <w:pPr>
        <w:spacing w:line="360" w:lineRule="auto"/>
        <w:rPr>
          <w:rFonts w:asciiTheme="minorHAnsi" w:hAnsiTheme="minorHAnsi" w:cstheme="minorHAnsi"/>
        </w:rPr>
      </w:pPr>
      <w:r w:rsidRPr="00CC5588">
        <w:rPr>
          <w:rFonts w:asciiTheme="minorHAnsi" w:hAnsiTheme="minorHAnsi" w:cstheme="minorHAnsi"/>
        </w:rPr>
        <w:t>The critical incident recorded is as follows. The class teacher asks a question to the class about which number on a number stick is missing and one pupil answers before putting their hand up. The teacher then says “oh x has his ha</w:t>
      </w:r>
      <w:r w:rsidR="007F3666">
        <w:rPr>
          <w:rFonts w:asciiTheme="minorHAnsi" w:hAnsiTheme="minorHAnsi" w:cstheme="minorHAnsi"/>
        </w:rPr>
        <w:t>n</w:t>
      </w:r>
      <w:r w:rsidRPr="00CC5588">
        <w:rPr>
          <w:rFonts w:asciiTheme="minorHAnsi" w:hAnsiTheme="minorHAnsi" w:cstheme="minorHAnsi"/>
        </w:rPr>
        <w:t>d up” this illustrates the desired behavior to the rest of the pupils who then follow suit</w:t>
      </w:r>
      <w:r w:rsidR="007F3666">
        <w:rPr>
          <w:rFonts w:asciiTheme="minorHAnsi" w:hAnsiTheme="minorHAnsi" w:cstheme="minorHAnsi"/>
        </w:rPr>
        <w:t>. T</w:t>
      </w:r>
      <w:r w:rsidRPr="00CC5588">
        <w:rPr>
          <w:rFonts w:asciiTheme="minorHAnsi" w:hAnsiTheme="minorHAnsi" w:cstheme="minorHAnsi"/>
        </w:rPr>
        <w:t xml:space="preserve">his in turn allows the teacher to show the correct behavior </w:t>
      </w:r>
      <w:r w:rsidR="007F3666">
        <w:rPr>
          <w:rFonts w:asciiTheme="minorHAnsi" w:hAnsiTheme="minorHAnsi" w:cstheme="minorHAnsi"/>
        </w:rPr>
        <w:t>to</w:t>
      </w:r>
      <w:r w:rsidRPr="00CC5588">
        <w:rPr>
          <w:rFonts w:asciiTheme="minorHAnsi" w:hAnsiTheme="minorHAnsi" w:cstheme="minorHAnsi"/>
        </w:rPr>
        <w:t xml:space="preserve"> the classroom without singling out the individual </w:t>
      </w:r>
      <w:r w:rsidR="007F3666">
        <w:rPr>
          <w:rFonts w:asciiTheme="minorHAnsi" w:hAnsiTheme="minorHAnsi" w:cstheme="minorHAnsi"/>
        </w:rPr>
        <w:t xml:space="preserve">pupil </w:t>
      </w:r>
      <w:r w:rsidR="00A72913">
        <w:rPr>
          <w:rFonts w:asciiTheme="minorHAnsi" w:hAnsiTheme="minorHAnsi" w:cstheme="minorHAnsi"/>
        </w:rPr>
        <w:t xml:space="preserve">(who did not) </w:t>
      </w:r>
      <w:r w:rsidRPr="00CC5588">
        <w:rPr>
          <w:rFonts w:asciiTheme="minorHAnsi" w:hAnsiTheme="minorHAnsi" w:cstheme="minorHAnsi"/>
        </w:rPr>
        <w:t xml:space="preserve">and also allows positive reinforcement for the pupil who had his hand up. This also links to the ethical, informed citizen aspect of the </w:t>
      </w:r>
      <w:r w:rsidR="007F3666">
        <w:rPr>
          <w:rFonts w:asciiTheme="minorHAnsi" w:hAnsiTheme="minorHAnsi" w:cstheme="minorHAnsi"/>
        </w:rPr>
        <w:t>‘F</w:t>
      </w:r>
      <w:r w:rsidRPr="00CC5588">
        <w:rPr>
          <w:rFonts w:asciiTheme="minorHAnsi" w:hAnsiTheme="minorHAnsi" w:cstheme="minorHAnsi"/>
        </w:rPr>
        <w:t xml:space="preserve">our </w:t>
      </w:r>
      <w:r w:rsidR="007F3666">
        <w:rPr>
          <w:rFonts w:asciiTheme="minorHAnsi" w:hAnsiTheme="minorHAnsi" w:cstheme="minorHAnsi"/>
        </w:rPr>
        <w:t>P</w:t>
      </w:r>
      <w:r w:rsidRPr="00CC5588">
        <w:rPr>
          <w:rFonts w:asciiTheme="minorHAnsi" w:hAnsiTheme="minorHAnsi" w:cstheme="minorHAnsi"/>
        </w:rPr>
        <w:t>urposes</w:t>
      </w:r>
      <w:r w:rsidR="007F3666">
        <w:rPr>
          <w:rFonts w:asciiTheme="minorHAnsi" w:hAnsiTheme="minorHAnsi" w:cstheme="minorHAnsi"/>
        </w:rPr>
        <w:t>’</w:t>
      </w:r>
      <w:r w:rsidRPr="00CC5588">
        <w:rPr>
          <w:rFonts w:asciiTheme="minorHAnsi" w:hAnsiTheme="minorHAnsi" w:cstheme="minorHAnsi"/>
        </w:rPr>
        <w:t xml:space="preserve"> of the new curriculum as it illustrates to the pupils that you need to be considerate of others with your actions and that one should not shout over others but instead should be thoughtful with your choices. In addition to this it also could be seen to foster the healthy confident individual’s aspect of the </w:t>
      </w:r>
      <w:r w:rsidR="007F3666">
        <w:rPr>
          <w:rFonts w:asciiTheme="minorHAnsi" w:hAnsiTheme="minorHAnsi" w:cstheme="minorHAnsi"/>
        </w:rPr>
        <w:t>F</w:t>
      </w:r>
      <w:r w:rsidRPr="00CC5588">
        <w:rPr>
          <w:rFonts w:asciiTheme="minorHAnsi" w:hAnsiTheme="minorHAnsi" w:cstheme="minorHAnsi"/>
        </w:rPr>
        <w:t xml:space="preserve">our </w:t>
      </w:r>
      <w:r w:rsidR="007F3666">
        <w:rPr>
          <w:rFonts w:asciiTheme="minorHAnsi" w:hAnsiTheme="minorHAnsi" w:cstheme="minorHAnsi"/>
        </w:rPr>
        <w:t>Pu</w:t>
      </w:r>
      <w:r w:rsidRPr="00CC5588">
        <w:rPr>
          <w:rFonts w:asciiTheme="minorHAnsi" w:hAnsiTheme="minorHAnsi" w:cstheme="minorHAnsi"/>
        </w:rPr>
        <w:t xml:space="preserve">rposes as by using positive reinforcement and not singling out individuals </w:t>
      </w:r>
      <w:r w:rsidR="00A72913">
        <w:rPr>
          <w:rFonts w:asciiTheme="minorHAnsi" w:hAnsiTheme="minorHAnsi" w:cstheme="minorHAnsi"/>
        </w:rPr>
        <w:t xml:space="preserve">which </w:t>
      </w:r>
      <w:r w:rsidRPr="00CC5588">
        <w:rPr>
          <w:rFonts w:asciiTheme="minorHAnsi" w:hAnsiTheme="minorHAnsi" w:cstheme="minorHAnsi"/>
        </w:rPr>
        <w:t xml:space="preserve">could </w:t>
      </w:r>
      <w:r w:rsidR="007F3666">
        <w:rPr>
          <w:rFonts w:asciiTheme="minorHAnsi" w:hAnsiTheme="minorHAnsi" w:cstheme="minorHAnsi"/>
        </w:rPr>
        <w:t xml:space="preserve">also </w:t>
      </w:r>
      <w:r w:rsidRPr="00CC5588">
        <w:rPr>
          <w:rFonts w:asciiTheme="minorHAnsi" w:hAnsiTheme="minorHAnsi" w:cstheme="minorHAnsi"/>
        </w:rPr>
        <w:t xml:space="preserve">allow for the development and maintenance of </w:t>
      </w:r>
      <w:r w:rsidR="007F3666">
        <w:rPr>
          <w:rFonts w:asciiTheme="minorHAnsi" w:hAnsiTheme="minorHAnsi" w:cstheme="minorHAnsi"/>
        </w:rPr>
        <w:t xml:space="preserve">the </w:t>
      </w:r>
      <w:r w:rsidRPr="00CC5588">
        <w:rPr>
          <w:rFonts w:asciiTheme="minorHAnsi" w:hAnsiTheme="minorHAnsi" w:cstheme="minorHAnsi"/>
        </w:rPr>
        <w:t xml:space="preserve">individual’s confidence. </w:t>
      </w:r>
    </w:p>
    <w:p w14:paraId="4949ED43" w14:textId="77777777" w:rsidR="0024386E" w:rsidRPr="00CC5588" w:rsidRDefault="0024386E" w:rsidP="0024386E">
      <w:pPr>
        <w:spacing w:line="360" w:lineRule="auto"/>
        <w:rPr>
          <w:rFonts w:asciiTheme="minorHAnsi" w:hAnsiTheme="minorHAnsi" w:cstheme="minorHAnsi"/>
        </w:rPr>
      </w:pPr>
    </w:p>
    <w:p w14:paraId="341FF191" w14:textId="77777777" w:rsidR="0024386E" w:rsidRPr="00CC5588" w:rsidRDefault="0024386E" w:rsidP="0024386E">
      <w:pPr>
        <w:spacing w:line="360" w:lineRule="auto"/>
        <w:rPr>
          <w:rFonts w:asciiTheme="minorHAnsi" w:hAnsiTheme="minorHAnsi" w:cstheme="minorHAnsi"/>
        </w:rPr>
      </w:pPr>
      <w:r w:rsidRPr="00CC5588">
        <w:rPr>
          <w:rFonts w:asciiTheme="minorHAnsi" w:hAnsiTheme="minorHAnsi" w:cstheme="minorHAnsi"/>
        </w:rPr>
        <w:t xml:space="preserve"> After this behaviour is illustrated the pupils again start to shout out answers. At this point the class teacher then tries to regain the classes</w:t>
      </w:r>
      <w:r w:rsidR="007F3666">
        <w:rPr>
          <w:rFonts w:asciiTheme="minorHAnsi" w:hAnsiTheme="minorHAnsi" w:cstheme="minorHAnsi"/>
        </w:rPr>
        <w:t>’</w:t>
      </w:r>
      <w:r w:rsidRPr="00CC5588">
        <w:rPr>
          <w:rFonts w:asciiTheme="minorHAnsi" w:hAnsiTheme="minorHAnsi" w:cstheme="minorHAnsi"/>
        </w:rPr>
        <w:t xml:space="preserve"> attention and model behaviour by saying   </w:t>
      </w:r>
    </w:p>
    <w:p w14:paraId="4883136E" w14:textId="77777777" w:rsidR="0024386E" w:rsidRPr="00CC5588" w:rsidRDefault="0024386E" w:rsidP="0024386E">
      <w:pPr>
        <w:spacing w:line="360" w:lineRule="auto"/>
        <w:rPr>
          <w:rFonts w:asciiTheme="minorHAnsi" w:hAnsiTheme="minorHAnsi"/>
        </w:rPr>
      </w:pPr>
      <w:r w:rsidRPr="00CC5588">
        <w:rPr>
          <w:rFonts w:asciiTheme="minorHAnsi" w:hAnsiTheme="minorHAnsi"/>
        </w:rPr>
        <w:t xml:space="preserve">“If you think you know show me by sitting with your bunny ears” the pupils then sit quietly and displays that they know the answer by sitting and showing their ‘bunny ears’. The teacher does not select a pupil at this point when they are sitting quietly with their bunny ears.  After this the class then becomes restless with some pupils talking out of turn. </w:t>
      </w:r>
    </w:p>
    <w:p w14:paraId="678D2EF0" w14:textId="77777777" w:rsidR="0024386E" w:rsidRPr="00CC5588" w:rsidRDefault="0024386E" w:rsidP="0024386E">
      <w:pPr>
        <w:spacing w:line="360" w:lineRule="auto"/>
        <w:rPr>
          <w:rFonts w:asciiTheme="minorHAnsi" w:hAnsiTheme="minorHAnsi"/>
        </w:rPr>
      </w:pPr>
    </w:p>
    <w:p w14:paraId="2E4E8E12" w14:textId="77777777" w:rsidR="0024386E" w:rsidRPr="00CC5588" w:rsidRDefault="0024386E" w:rsidP="0024386E">
      <w:pPr>
        <w:spacing w:line="360" w:lineRule="auto"/>
        <w:rPr>
          <w:rFonts w:asciiTheme="minorHAnsi" w:hAnsiTheme="minorHAnsi"/>
        </w:rPr>
      </w:pPr>
      <w:r w:rsidRPr="00CC5588">
        <w:rPr>
          <w:rFonts w:asciiTheme="minorHAnsi" w:hAnsiTheme="minorHAnsi"/>
        </w:rPr>
        <w:t xml:space="preserve">In addition to the previously noted links to the </w:t>
      </w:r>
      <w:r w:rsidR="007F3666">
        <w:rPr>
          <w:rFonts w:asciiTheme="minorHAnsi" w:hAnsiTheme="minorHAnsi"/>
        </w:rPr>
        <w:t>Four P</w:t>
      </w:r>
      <w:r w:rsidRPr="00CC5588">
        <w:rPr>
          <w:rFonts w:asciiTheme="minorHAnsi" w:hAnsiTheme="minorHAnsi"/>
        </w:rPr>
        <w:t>urposes</w:t>
      </w:r>
      <w:r w:rsidR="007F3666">
        <w:rPr>
          <w:rFonts w:asciiTheme="minorHAnsi" w:hAnsiTheme="minorHAnsi"/>
        </w:rPr>
        <w:t>,</w:t>
      </w:r>
      <w:r w:rsidRPr="00CC5588">
        <w:rPr>
          <w:rFonts w:asciiTheme="minorHAnsi" w:hAnsiTheme="minorHAnsi"/>
        </w:rPr>
        <w:t xml:space="preserve"> this particular instance can also be linked to the </w:t>
      </w:r>
      <w:r w:rsidR="007F3666">
        <w:rPr>
          <w:rFonts w:asciiTheme="minorHAnsi" w:hAnsiTheme="minorHAnsi"/>
        </w:rPr>
        <w:t>A</w:t>
      </w:r>
      <w:r w:rsidRPr="00CC5588">
        <w:rPr>
          <w:rFonts w:asciiTheme="minorHAnsi" w:hAnsiTheme="minorHAnsi"/>
        </w:rPr>
        <w:t xml:space="preserve">mbitious </w:t>
      </w:r>
      <w:r w:rsidR="007F3666">
        <w:rPr>
          <w:rFonts w:asciiTheme="minorHAnsi" w:hAnsiTheme="minorHAnsi"/>
        </w:rPr>
        <w:t>C</w:t>
      </w:r>
      <w:r w:rsidRPr="00CC5588">
        <w:rPr>
          <w:rFonts w:asciiTheme="minorHAnsi" w:hAnsiTheme="minorHAnsi"/>
        </w:rPr>
        <w:t xml:space="preserve">apable </w:t>
      </w:r>
      <w:r w:rsidR="007F3666">
        <w:rPr>
          <w:rFonts w:asciiTheme="minorHAnsi" w:hAnsiTheme="minorHAnsi"/>
        </w:rPr>
        <w:t>L</w:t>
      </w:r>
      <w:r w:rsidRPr="00CC5588">
        <w:rPr>
          <w:rFonts w:asciiTheme="minorHAnsi" w:hAnsiTheme="minorHAnsi"/>
        </w:rPr>
        <w:t xml:space="preserve">earner aspect of the </w:t>
      </w:r>
      <w:r w:rsidR="007F3666">
        <w:rPr>
          <w:rFonts w:asciiTheme="minorHAnsi" w:hAnsiTheme="minorHAnsi"/>
        </w:rPr>
        <w:t>F</w:t>
      </w:r>
      <w:r w:rsidRPr="00CC5588">
        <w:rPr>
          <w:rFonts w:asciiTheme="minorHAnsi" w:hAnsiTheme="minorHAnsi"/>
        </w:rPr>
        <w:t xml:space="preserve">our </w:t>
      </w:r>
      <w:r w:rsidR="007F3666">
        <w:rPr>
          <w:rFonts w:asciiTheme="minorHAnsi" w:hAnsiTheme="minorHAnsi"/>
        </w:rPr>
        <w:t>P</w:t>
      </w:r>
      <w:r w:rsidRPr="00CC5588">
        <w:rPr>
          <w:rFonts w:asciiTheme="minorHAnsi" w:hAnsiTheme="minorHAnsi"/>
        </w:rPr>
        <w:t>urposes</w:t>
      </w:r>
      <w:r w:rsidR="007F3666">
        <w:rPr>
          <w:rFonts w:asciiTheme="minorHAnsi" w:hAnsiTheme="minorHAnsi"/>
        </w:rPr>
        <w:t>. This is</w:t>
      </w:r>
      <w:r w:rsidRPr="00CC5588">
        <w:rPr>
          <w:rFonts w:asciiTheme="minorHAnsi" w:hAnsiTheme="minorHAnsi"/>
        </w:rPr>
        <w:t xml:space="preserve"> due to the readiness of the pupils to learn and through the teacher who perhaps wanted to show that it’s good to have a desire to learn</w:t>
      </w:r>
      <w:r w:rsidR="007F3666">
        <w:rPr>
          <w:rFonts w:asciiTheme="minorHAnsi" w:hAnsiTheme="minorHAnsi"/>
        </w:rPr>
        <w:t>.</w:t>
      </w:r>
      <w:r w:rsidRPr="00CC5588">
        <w:rPr>
          <w:rFonts w:asciiTheme="minorHAnsi" w:hAnsiTheme="minorHAnsi"/>
        </w:rPr>
        <w:t xml:space="preserve"> </w:t>
      </w:r>
      <w:r w:rsidR="007F3666">
        <w:rPr>
          <w:rFonts w:asciiTheme="minorHAnsi" w:hAnsiTheme="minorHAnsi"/>
        </w:rPr>
        <w:t>B</w:t>
      </w:r>
      <w:r w:rsidRPr="00CC5588">
        <w:rPr>
          <w:rFonts w:asciiTheme="minorHAnsi" w:hAnsiTheme="minorHAnsi"/>
        </w:rPr>
        <w:t>ut</w:t>
      </w:r>
      <w:r w:rsidR="007F3666">
        <w:rPr>
          <w:rFonts w:asciiTheme="minorHAnsi" w:hAnsiTheme="minorHAnsi"/>
        </w:rPr>
        <w:t>,</w:t>
      </w:r>
      <w:r w:rsidRPr="00CC5588">
        <w:rPr>
          <w:rFonts w:asciiTheme="minorHAnsi" w:hAnsiTheme="minorHAnsi"/>
        </w:rPr>
        <w:t xml:space="preserve"> that you must be thoughtful in how you do so and that it is important that you channel that desire to learn in a way that</w:t>
      </w:r>
      <w:r>
        <w:rPr>
          <w:rFonts w:asciiTheme="minorHAnsi" w:hAnsiTheme="minorHAnsi"/>
        </w:rPr>
        <w:t xml:space="preserve"> allows others to also be able t</w:t>
      </w:r>
      <w:r w:rsidRPr="00CC5588">
        <w:rPr>
          <w:rFonts w:asciiTheme="minorHAnsi" w:hAnsiTheme="minorHAnsi"/>
        </w:rPr>
        <w:t xml:space="preserve">o contribute. </w:t>
      </w:r>
    </w:p>
    <w:p w14:paraId="16AD1D10" w14:textId="77777777" w:rsidR="0024386E" w:rsidRPr="00CC5588" w:rsidRDefault="0024386E" w:rsidP="0024386E">
      <w:pPr>
        <w:spacing w:line="360" w:lineRule="auto"/>
        <w:rPr>
          <w:rFonts w:asciiTheme="minorHAnsi" w:hAnsiTheme="minorHAnsi"/>
          <w:u w:val="single"/>
        </w:rPr>
      </w:pPr>
    </w:p>
    <w:p w14:paraId="0A409E19" w14:textId="77777777" w:rsidR="0024386E" w:rsidRPr="00CC5588" w:rsidRDefault="0024386E" w:rsidP="0024386E">
      <w:pPr>
        <w:pStyle w:val="ListParagraph"/>
        <w:numPr>
          <w:ilvl w:val="0"/>
          <w:numId w:val="2"/>
        </w:numPr>
        <w:spacing w:line="360" w:lineRule="auto"/>
        <w:rPr>
          <w:rFonts w:asciiTheme="minorHAnsi" w:hAnsiTheme="minorHAnsi"/>
          <w:u w:val="single"/>
        </w:rPr>
      </w:pPr>
      <w:r w:rsidRPr="00CC5588">
        <w:rPr>
          <w:rFonts w:asciiTheme="minorHAnsi" w:hAnsiTheme="minorHAnsi"/>
          <w:u w:val="single"/>
        </w:rPr>
        <w:lastRenderedPageBreak/>
        <w:t xml:space="preserve">Literature Review- Areas outlined for research </w:t>
      </w:r>
    </w:p>
    <w:p w14:paraId="6BFDC9CB" w14:textId="77777777" w:rsidR="0024386E" w:rsidRPr="00CC5588" w:rsidRDefault="0024386E" w:rsidP="0024386E">
      <w:pPr>
        <w:spacing w:line="360" w:lineRule="auto"/>
        <w:rPr>
          <w:rFonts w:asciiTheme="minorHAnsi" w:hAnsiTheme="minorHAnsi"/>
          <w:u w:val="single"/>
        </w:rPr>
      </w:pPr>
    </w:p>
    <w:p w14:paraId="0233711A" w14:textId="77777777" w:rsidR="0024386E" w:rsidRPr="00CC5588" w:rsidRDefault="0024386E" w:rsidP="0024386E">
      <w:pPr>
        <w:spacing w:line="360" w:lineRule="auto"/>
        <w:rPr>
          <w:rFonts w:asciiTheme="minorHAnsi" w:hAnsiTheme="minorHAnsi"/>
        </w:rPr>
      </w:pPr>
      <w:r w:rsidRPr="00CC5588">
        <w:rPr>
          <w:rFonts w:asciiTheme="minorHAnsi" w:hAnsiTheme="minorHAnsi"/>
        </w:rPr>
        <w:t>This literature review introduces literature covering two key topics of interest that were identified through the critical incident for further research. It provides an introduction into these topics and provides evidence of previous research.</w:t>
      </w:r>
    </w:p>
    <w:p w14:paraId="0A86ABC5" w14:textId="77777777" w:rsidR="0024386E" w:rsidRPr="00CC5588" w:rsidRDefault="0024386E" w:rsidP="0024386E">
      <w:pPr>
        <w:spacing w:line="360" w:lineRule="auto"/>
        <w:rPr>
          <w:rFonts w:asciiTheme="minorHAnsi" w:hAnsiTheme="minorHAnsi"/>
        </w:rPr>
      </w:pPr>
    </w:p>
    <w:p w14:paraId="6B785652" w14:textId="77777777" w:rsidR="0024386E" w:rsidRPr="00CC5588" w:rsidRDefault="0024386E" w:rsidP="0024386E">
      <w:pPr>
        <w:spacing w:line="360" w:lineRule="auto"/>
        <w:rPr>
          <w:rFonts w:asciiTheme="minorHAnsi" w:hAnsiTheme="minorHAnsi"/>
        </w:rPr>
      </w:pPr>
      <w:r w:rsidRPr="00CC5588">
        <w:rPr>
          <w:rFonts w:asciiTheme="minorHAnsi" w:hAnsiTheme="minorHAnsi"/>
        </w:rPr>
        <w:t>One area that was identified as a key area of interest through the observation of the critical incident</w:t>
      </w:r>
      <w:r w:rsidR="007F3666">
        <w:rPr>
          <w:rFonts w:asciiTheme="minorHAnsi" w:hAnsiTheme="minorHAnsi"/>
        </w:rPr>
        <w:t>,</w:t>
      </w:r>
      <w:r w:rsidRPr="00CC5588">
        <w:rPr>
          <w:rFonts w:asciiTheme="minorHAnsi" w:hAnsiTheme="minorHAnsi"/>
        </w:rPr>
        <w:t xml:space="preserve"> was the use of assessment for learning to ascertain the previous learning and understanding of the children within the class. Schunk (2012) notes that learning is not directly observed but instead is measured through outcomes</w:t>
      </w:r>
      <w:r w:rsidR="007F3666">
        <w:rPr>
          <w:rFonts w:asciiTheme="minorHAnsi" w:hAnsiTheme="minorHAnsi"/>
        </w:rPr>
        <w:t>. S</w:t>
      </w:r>
      <w:r w:rsidRPr="00CC5588">
        <w:rPr>
          <w:rFonts w:asciiTheme="minorHAnsi" w:hAnsiTheme="minorHAnsi"/>
        </w:rPr>
        <w:t>tating that testing is not the only way to measure pupil’s learning and that teachers and educational practitioners are keen to ascertain whether the children that they are teaching have developed their knowledge. (Schunk</w:t>
      </w:r>
      <w:r w:rsidR="00366CA3">
        <w:rPr>
          <w:rFonts w:asciiTheme="minorHAnsi" w:hAnsiTheme="minorHAnsi"/>
        </w:rPr>
        <w:t>,</w:t>
      </w:r>
      <w:r w:rsidRPr="00CC5588">
        <w:rPr>
          <w:rFonts w:asciiTheme="minorHAnsi" w:hAnsiTheme="minorHAnsi"/>
        </w:rPr>
        <w:t xml:space="preserve"> 2012 p14). Within the critical incident observed</w:t>
      </w:r>
      <w:r w:rsidR="00366CA3">
        <w:rPr>
          <w:rFonts w:asciiTheme="minorHAnsi" w:hAnsiTheme="minorHAnsi"/>
        </w:rPr>
        <w:t>,</w:t>
      </w:r>
      <w:r w:rsidRPr="00CC5588">
        <w:rPr>
          <w:rFonts w:asciiTheme="minorHAnsi" w:hAnsiTheme="minorHAnsi"/>
        </w:rPr>
        <w:t xml:space="preserve"> the method of assessment for learning used was through oral responses.  The oral responses came as a reply to the class teacher asking about the missing numbers on the number stick.  Teachers will select pupils to give a response to a question or questions and through this are able to assess prior learning/knowledge.  </w:t>
      </w:r>
      <w:r w:rsidR="00366CA3">
        <w:rPr>
          <w:rFonts w:asciiTheme="minorHAnsi" w:hAnsiTheme="minorHAnsi"/>
        </w:rPr>
        <w:t>‘</w:t>
      </w:r>
      <w:r w:rsidRPr="00CC5588">
        <w:rPr>
          <w:rFonts w:asciiTheme="minorHAnsi" w:hAnsiTheme="minorHAnsi"/>
        </w:rPr>
        <w:t>If their response expresses that they do not understand the question either partially or fully then this may indicate a gap in their knowledge and that learning may not have properly occurred</w:t>
      </w:r>
      <w:r w:rsidR="00366CA3">
        <w:rPr>
          <w:rFonts w:asciiTheme="minorHAnsi" w:hAnsiTheme="minorHAnsi"/>
        </w:rPr>
        <w:t>’</w:t>
      </w:r>
      <w:r w:rsidRPr="00CC5588">
        <w:rPr>
          <w:rFonts w:asciiTheme="minorHAnsi" w:hAnsiTheme="minorHAnsi"/>
        </w:rPr>
        <w:t xml:space="preserve"> (Schunk</w:t>
      </w:r>
      <w:r w:rsidR="00366CA3">
        <w:rPr>
          <w:rFonts w:asciiTheme="minorHAnsi" w:hAnsiTheme="minorHAnsi"/>
        </w:rPr>
        <w:t>,</w:t>
      </w:r>
      <w:r w:rsidRPr="00CC5588">
        <w:rPr>
          <w:rFonts w:asciiTheme="minorHAnsi" w:hAnsiTheme="minorHAnsi"/>
        </w:rPr>
        <w:t xml:space="preserve"> 2012 p16). In turn this will allow the teacher to develop strategies to fill those gaps</w:t>
      </w:r>
      <w:r w:rsidR="00366CA3">
        <w:rPr>
          <w:rFonts w:asciiTheme="minorHAnsi" w:hAnsiTheme="minorHAnsi"/>
        </w:rPr>
        <w:t>,</w:t>
      </w:r>
      <w:r w:rsidRPr="00CC5588">
        <w:rPr>
          <w:rFonts w:asciiTheme="minorHAnsi" w:hAnsiTheme="minorHAnsi"/>
        </w:rPr>
        <w:t xml:space="preserve"> and to ensure that those pupils are properly supported in order to develop their understanding.   </w:t>
      </w:r>
    </w:p>
    <w:p w14:paraId="029469A4" w14:textId="77777777" w:rsidR="0024386E" w:rsidRPr="00CC5588" w:rsidRDefault="0024386E" w:rsidP="0024386E">
      <w:pPr>
        <w:spacing w:line="360" w:lineRule="auto"/>
        <w:rPr>
          <w:rFonts w:asciiTheme="minorHAnsi" w:hAnsiTheme="minorHAnsi"/>
        </w:rPr>
      </w:pPr>
    </w:p>
    <w:p w14:paraId="12A56577" w14:textId="57B80A69" w:rsidR="0024386E" w:rsidRPr="00CC5588" w:rsidRDefault="0024386E" w:rsidP="0024386E">
      <w:pPr>
        <w:spacing w:line="360" w:lineRule="auto"/>
        <w:rPr>
          <w:rFonts w:asciiTheme="minorHAnsi" w:hAnsiTheme="minorHAnsi"/>
        </w:rPr>
      </w:pPr>
      <w:r w:rsidRPr="00CC5588">
        <w:rPr>
          <w:rFonts w:asciiTheme="minorHAnsi" w:hAnsiTheme="minorHAnsi"/>
        </w:rPr>
        <w:t xml:space="preserve"> In this particular instance the assessment f</w:t>
      </w:r>
      <w:r w:rsidR="002D22D6">
        <w:rPr>
          <w:rFonts w:asciiTheme="minorHAnsi" w:hAnsiTheme="minorHAnsi"/>
        </w:rPr>
        <w:t>or</w:t>
      </w:r>
      <w:r w:rsidRPr="00CC5588">
        <w:rPr>
          <w:rFonts w:asciiTheme="minorHAnsi" w:hAnsiTheme="minorHAnsi"/>
        </w:rPr>
        <w:t xml:space="preserve"> learning was discovered through oral responses from the children</w:t>
      </w:r>
      <w:r w:rsidR="00366CA3">
        <w:rPr>
          <w:rFonts w:asciiTheme="minorHAnsi" w:hAnsiTheme="minorHAnsi"/>
        </w:rPr>
        <w:t>,</w:t>
      </w:r>
      <w:r w:rsidRPr="00CC5588">
        <w:rPr>
          <w:rFonts w:asciiTheme="minorHAnsi" w:hAnsiTheme="minorHAnsi"/>
        </w:rPr>
        <w:t xml:space="preserve"> in response to missing numbers on a number stick</w:t>
      </w:r>
      <w:r w:rsidR="00366CA3">
        <w:rPr>
          <w:rFonts w:asciiTheme="minorHAnsi" w:hAnsiTheme="minorHAnsi"/>
        </w:rPr>
        <w:t>. W</w:t>
      </w:r>
      <w:r w:rsidRPr="00CC5588">
        <w:rPr>
          <w:rFonts w:asciiTheme="minorHAnsi" w:hAnsiTheme="minorHAnsi"/>
        </w:rPr>
        <w:t>here the children were asked which numbers were gone and in turn the teacher could gage their understanding and ability to count to ten.</w:t>
      </w:r>
      <w:r w:rsidRPr="00CC5588">
        <w:rPr>
          <w:rFonts w:asciiTheme="minorHAnsi" w:eastAsia="Times New Roman" w:hAnsiTheme="minorHAnsi"/>
        </w:rPr>
        <w:t xml:space="preserve">  Donaldson notes </w:t>
      </w:r>
      <w:r w:rsidR="00366CA3">
        <w:rPr>
          <w:rFonts w:asciiTheme="minorHAnsi" w:eastAsia="Times New Roman" w:hAnsiTheme="minorHAnsi"/>
        </w:rPr>
        <w:t>‘</w:t>
      </w:r>
      <w:r w:rsidRPr="00CC5588">
        <w:rPr>
          <w:rFonts w:asciiTheme="minorHAnsi" w:eastAsia="Times New Roman" w:hAnsiTheme="minorHAnsi"/>
        </w:rPr>
        <w:t>that for assessment to be successful it must allow for the uncovering of relevant information about a child’s current understanding and progression</w:t>
      </w:r>
      <w:r w:rsidR="00366CA3">
        <w:rPr>
          <w:rFonts w:asciiTheme="minorHAnsi" w:eastAsia="Times New Roman" w:hAnsiTheme="minorHAnsi"/>
        </w:rPr>
        <w:t>’</w:t>
      </w:r>
      <w:r w:rsidRPr="00CC5588">
        <w:rPr>
          <w:rFonts w:asciiTheme="minorHAnsi" w:eastAsia="Times New Roman" w:hAnsiTheme="minorHAnsi"/>
        </w:rPr>
        <w:t xml:space="preserve"> (Donaldson, </w:t>
      </w:r>
      <w:r w:rsidRPr="000D048E">
        <w:rPr>
          <w:rFonts w:asciiTheme="minorHAnsi" w:eastAsia="Times New Roman" w:hAnsiTheme="minorHAnsi"/>
        </w:rPr>
        <w:t>2015</w:t>
      </w:r>
      <w:r w:rsidRPr="00CC5588">
        <w:rPr>
          <w:rFonts w:asciiTheme="minorHAnsi" w:eastAsia="Times New Roman" w:hAnsiTheme="minorHAnsi"/>
        </w:rPr>
        <w:t xml:space="preserve"> p75</w:t>
      </w:r>
      <w:r w:rsidRPr="000D048E">
        <w:rPr>
          <w:rFonts w:asciiTheme="minorHAnsi" w:eastAsia="Times New Roman" w:hAnsiTheme="minorHAnsi"/>
        </w:rPr>
        <w:t>)</w:t>
      </w:r>
      <w:r w:rsidRPr="00CC5588">
        <w:rPr>
          <w:rFonts w:asciiTheme="minorHAnsi" w:eastAsia="Times New Roman" w:hAnsiTheme="minorHAnsi"/>
        </w:rPr>
        <w:t xml:space="preserve">. Therefore, the </w:t>
      </w:r>
      <w:r w:rsidR="002D22D6">
        <w:rPr>
          <w:rFonts w:asciiTheme="minorHAnsi" w:eastAsia="Times New Roman" w:hAnsiTheme="minorHAnsi"/>
        </w:rPr>
        <w:t xml:space="preserve">observed </w:t>
      </w:r>
      <w:r w:rsidRPr="00CC5588">
        <w:rPr>
          <w:rFonts w:asciiTheme="minorHAnsi" w:eastAsia="Times New Roman" w:hAnsiTheme="minorHAnsi"/>
        </w:rPr>
        <w:t>teacher</w:t>
      </w:r>
      <w:r w:rsidR="002D22D6">
        <w:rPr>
          <w:rFonts w:asciiTheme="minorHAnsi" w:eastAsia="Times New Roman" w:hAnsiTheme="minorHAnsi"/>
        </w:rPr>
        <w:t>’s</w:t>
      </w:r>
      <w:r w:rsidRPr="00CC5588">
        <w:rPr>
          <w:rFonts w:asciiTheme="minorHAnsi" w:eastAsia="Times New Roman" w:hAnsiTheme="minorHAnsi"/>
        </w:rPr>
        <w:t xml:space="preserve"> use of assessment f</w:t>
      </w:r>
      <w:r w:rsidR="002D22D6">
        <w:rPr>
          <w:rFonts w:asciiTheme="minorHAnsi" w:eastAsia="Times New Roman" w:hAnsiTheme="minorHAnsi"/>
        </w:rPr>
        <w:t>or</w:t>
      </w:r>
      <w:r w:rsidRPr="00CC5588">
        <w:rPr>
          <w:rFonts w:asciiTheme="minorHAnsi" w:eastAsia="Times New Roman" w:hAnsiTheme="minorHAnsi"/>
        </w:rPr>
        <w:t xml:space="preserve"> learning</w:t>
      </w:r>
      <w:r w:rsidR="00366CA3">
        <w:rPr>
          <w:rFonts w:asciiTheme="minorHAnsi" w:eastAsia="Times New Roman" w:hAnsiTheme="minorHAnsi"/>
        </w:rPr>
        <w:t>,</w:t>
      </w:r>
      <w:r w:rsidRPr="00CC5588">
        <w:rPr>
          <w:rFonts w:asciiTheme="minorHAnsi" w:eastAsia="Times New Roman" w:hAnsiTheme="minorHAnsi"/>
        </w:rPr>
        <w:t xml:space="preserve"> may have been effective as they will have an understanding of the child’s previous knowledge</w:t>
      </w:r>
      <w:r w:rsidR="002D22D6">
        <w:rPr>
          <w:rFonts w:asciiTheme="minorHAnsi" w:eastAsia="Times New Roman" w:hAnsiTheme="minorHAnsi"/>
        </w:rPr>
        <w:t>. T</w:t>
      </w:r>
      <w:r w:rsidRPr="00CC5588">
        <w:rPr>
          <w:rFonts w:asciiTheme="minorHAnsi" w:eastAsia="Times New Roman" w:hAnsiTheme="minorHAnsi"/>
        </w:rPr>
        <w:t xml:space="preserve">hrough </w:t>
      </w:r>
      <w:proofErr w:type="spellStart"/>
      <w:r w:rsidRPr="00CC5588">
        <w:rPr>
          <w:rFonts w:asciiTheme="minorHAnsi" w:eastAsia="Times New Roman" w:hAnsiTheme="minorHAnsi"/>
        </w:rPr>
        <w:t>AfL</w:t>
      </w:r>
      <w:proofErr w:type="spellEnd"/>
      <w:r w:rsidRPr="00CC5588">
        <w:rPr>
          <w:rFonts w:asciiTheme="minorHAnsi" w:eastAsia="Times New Roman" w:hAnsiTheme="minorHAnsi"/>
        </w:rPr>
        <w:t xml:space="preserve"> </w:t>
      </w:r>
      <w:r w:rsidR="002D22D6">
        <w:rPr>
          <w:rFonts w:asciiTheme="minorHAnsi" w:eastAsia="Times New Roman" w:hAnsiTheme="minorHAnsi"/>
        </w:rPr>
        <w:t>developing an</w:t>
      </w:r>
      <w:r w:rsidR="002D22D6" w:rsidRPr="00CC5588">
        <w:rPr>
          <w:rFonts w:asciiTheme="minorHAnsi" w:eastAsia="Times New Roman" w:hAnsiTheme="minorHAnsi"/>
        </w:rPr>
        <w:t xml:space="preserve"> </w:t>
      </w:r>
      <w:r w:rsidRPr="00CC5588">
        <w:rPr>
          <w:rFonts w:asciiTheme="minorHAnsi" w:eastAsia="Times New Roman" w:hAnsiTheme="minorHAnsi"/>
        </w:rPr>
        <w:t xml:space="preserve">understanding </w:t>
      </w:r>
      <w:r w:rsidR="002D22D6">
        <w:rPr>
          <w:rFonts w:asciiTheme="minorHAnsi" w:eastAsia="Times New Roman" w:hAnsiTheme="minorHAnsi"/>
        </w:rPr>
        <w:t xml:space="preserve">of the </w:t>
      </w:r>
      <w:proofErr w:type="spellStart"/>
      <w:r w:rsidR="002D22D6">
        <w:rPr>
          <w:rFonts w:asciiTheme="minorHAnsi" w:eastAsia="Times New Roman" w:hAnsiTheme="minorHAnsi"/>
        </w:rPr>
        <w:t>childs</w:t>
      </w:r>
      <w:proofErr w:type="spellEnd"/>
      <w:r w:rsidR="002D22D6">
        <w:rPr>
          <w:rFonts w:asciiTheme="minorHAnsi" w:eastAsia="Times New Roman" w:hAnsiTheme="minorHAnsi"/>
        </w:rPr>
        <w:t xml:space="preserve"> knowledge </w:t>
      </w:r>
      <w:r w:rsidRPr="00CC5588">
        <w:rPr>
          <w:rFonts w:asciiTheme="minorHAnsi" w:eastAsia="Times New Roman" w:hAnsiTheme="minorHAnsi"/>
        </w:rPr>
        <w:t xml:space="preserve">will in turn help develop strategies to improve the understanding and knowledge of the class as a whole and the individuals who are within it.  An OECD </w:t>
      </w:r>
      <w:r w:rsidR="00366CA3">
        <w:rPr>
          <w:rFonts w:asciiTheme="minorHAnsi" w:eastAsia="Times New Roman" w:hAnsiTheme="minorHAnsi"/>
        </w:rPr>
        <w:t>r</w:t>
      </w:r>
      <w:r w:rsidRPr="00CC5588">
        <w:rPr>
          <w:rFonts w:asciiTheme="minorHAnsi" w:eastAsia="Times New Roman" w:hAnsiTheme="minorHAnsi"/>
        </w:rPr>
        <w:t xml:space="preserve">eport expresses the </w:t>
      </w:r>
      <w:r w:rsidRPr="00CC5588">
        <w:rPr>
          <w:rFonts w:asciiTheme="minorHAnsi" w:eastAsia="Times New Roman" w:hAnsiTheme="minorHAnsi"/>
        </w:rPr>
        <w:lastRenderedPageBreak/>
        <w:t>importance of formative assessment where teachers regularly use participatory assessments to uncover the progress of students within their class.  These are used in order to identify areas of learning for further development</w:t>
      </w:r>
      <w:r w:rsidR="00366CA3">
        <w:rPr>
          <w:rFonts w:asciiTheme="minorHAnsi" w:eastAsia="Times New Roman" w:hAnsiTheme="minorHAnsi"/>
        </w:rPr>
        <w:t>.</w:t>
      </w:r>
      <w:r w:rsidRPr="00CC5588">
        <w:rPr>
          <w:rFonts w:asciiTheme="minorHAnsi" w:eastAsia="Times New Roman" w:hAnsiTheme="minorHAnsi"/>
        </w:rPr>
        <w:t xml:space="preserve"> </w:t>
      </w:r>
      <w:r w:rsidR="00366CA3">
        <w:rPr>
          <w:rFonts w:asciiTheme="minorHAnsi" w:eastAsia="Times New Roman" w:hAnsiTheme="minorHAnsi"/>
        </w:rPr>
        <w:t>T</w:t>
      </w:r>
      <w:r w:rsidRPr="00CC5588">
        <w:rPr>
          <w:rFonts w:asciiTheme="minorHAnsi" w:eastAsia="Times New Roman" w:hAnsiTheme="minorHAnsi"/>
        </w:rPr>
        <w:t xml:space="preserve">he </w:t>
      </w:r>
      <w:r w:rsidR="00366CA3">
        <w:rPr>
          <w:rFonts w:asciiTheme="minorHAnsi" w:eastAsia="Times New Roman" w:hAnsiTheme="minorHAnsi"/>
        </w:rPr>
        <w:t>R</w:t>
      </w:r>
      <w:r w:rsidRPr="00CC5588">
        <w:rPr>
          <w:rFonts w:asciiTheme="minorHAnsi" w:eastAsia="Times New Roman" w:hAnsiTheme="minorHAnsi"/>
        </w:rPr>
        <w:t>eport states that teachers who use formative assessment effectively are more able to meet the needs of a diverse classroom and to differentiate and scaffold learning successfully (OECD</w:t>
      </w:r>
      <w:r w:rsidR="00366CA3">
        <w:rPr>
          <w:rFonts w:asciiTheme="minorHAnsi" w:eastAsia="Times New Roman" w:hAnsiTheme="minorHAnsi"/>
        </w:rPr>
        <w:t>,</w:t>
      </w:r>
      <w:r w:rsidRPr="00CC5588">
        <w:rPr>
          <w:rFonts w:asciiTheme="minorHAnsi" w:eastAsia="Times New Roman" w:hAnsiTheme="minorHAnsi"/>
        </w:rPr>
        <w:t xml:space="preserve"> 2008).  This in turn will develop both the teacher’s ability to ensure essential knowledge is passed on to the children within their class and also </w:t>
      </w:r>
      <w:r w:rsidR="002D22D6">
        <w:rPr>
          <w:rFonts w:asciiTheme="minorHAnsi" w:eastAsia="Times New Roman" w:hAnsiTheme="minorHAnsi"/>
        </w:rPr>
        <w:t xml:space="preserve">that </w:t>
      </w:r>
      <w:r w:rsidRPr="00CC5588">
        <w:rPr>
          <w:rFonts w:asciiTheme="minorHAnsi" w:eastAsia="Times New Roman" w:hAnsiTheme="minorHAnsi"/>
        </w:rPr>
        <w:t xml:space="preserve">the children themselves </w:t>
      </w:r>
      <w:r w:rsidR="002D22D6">
        <w:rPr>
          <w:rFonts w:asciiTheme="minorHAnsi" w:eastAsia="Times New Roman" w:hAnsiTheme="minorHAnsi"/>
        </w:rPr>
        <w:t xml:space="preserve">develop </w:t>
      </w:r>
      <w:r w:rsidRPr="00CC5588">
        <w:rPr>
          <w:rFonts w:asciiTheme="minorHAnsi" w:eastAsia="Times New Roman" w:hAnsiTheme="minorHAnsi"/>
        </w:rPr>
        <w:t xml:space="preserve">understanding of a variety of topics. </w:t>
      </w:r>
    </w:p>
    <w:p w14:paraId="6E323223" w14:textId="77777777" w:rsidR="0024386E" w:rsidRPr="00CC5588" w:rsidRDefault="0024386E" w:rsidP="0024386E">
      <w:pPr>
        <w:spacing w:line="360" w:lineRule="auto"/>
        <w:rPr>
          <w:rFonts w:asciiTheme="minorHAnsi" w:hAnsiTheme="minorHAnsi"/>
        </w:rPr>
      </w:pPr>
    </w:p>
    <w:p w14:paraId="6D14107B" w14:textId="77777777" w:rsidR="001A734D" w:rsidRDefault="0024386E" w:rsidP="0024386E">
      <w:pPr>
        <w:spacing w:line="360" w:lineRule="auto"/>
        <w:rPr>
          <w:rFonts w:asciiTheme="minorHAnsi" w:eastAsia="Times New Roman" w:hAnsiTheme="minorHAnsi"/>
          <w:color w:val="000000"/>
        </w:rPr>
      </w:pPr>
      <w:r w:rsidRPr="00CC5588">
        <w:rPr>
          <w:rFonts w:asciiTheme="minorHAnsi" w:hAnsiTheme="minorHAnsi"/>
        </w:rPr>
        <w:t xml:space="preserve">The final area for further exploration that was made clear through the observation of the critical incident was the </w:t>
      </w:r>
      <w:proofErr w:type="spellStart"/>
      <w:r w:rsidRPr="00CC5588">
        <w:rPr>
          <w:rFonts w:asciiTheme="minorHAnsi" w:hAnsiTheme="minorHAnsi"/>
        </w:rPr>
        <w:t>behaviourist</w:t>
      </w:r>
      <w:proofErr w:type="spellEnd"/>
      <w:r w:rsidRPr="00CC5588">
        <w:rPr>
          <w:rFonts w:asciiTheme="minorHAnsi" w:hAnsiTheme="minorHAnsi"/>
        </w:rPr>
        <w:t xml:space="preserve"> methods </w:t>
      </w:r>
      <w:proofErr w:type="spellStart"/>
      <w:r w:rsidRPr="00CC5588">
        <w:rPr>
          <w:rFonts w:asciiTheme="minorHAnsi" w:hAnsiTheme="minorHAnsi"/>
        </w:rPr>
        <w:t>utilised</w:t>
      </w:r>
      <w:proofErr w:type="spellEnd"/>
      <w:r w:rsidRPr="00CC5588">
        <w:rPr>
          <w:rFonts w:asciiTheme="minorHAnsi" w:hAnsiTheme="minorHAnsi"/>
        </w:rPr>
        <w:t xml:space="preserve"> by the class teacher. In particular, the use of positive feedback in order to model desired behaviour. In this instance praising children who raised their hands in order to illicit this behaviour from other members of the class. Bates </w:t>
      </w:r>
      <w:r w:rsidR="002D22D6">
        <w:rPr>
          <w:rFonts w:asciiTheme="minorHAnsi" w:hAnsiTheme="minorHAnsi"/>
        </w:rPr>
        <w:t xml:space="preserve">(2019) </w:t>
      </w:r>
      <w:r w:rsidRPr="00CC5588">
        <w:rPr>
          <w:rFonts w:asciiTheme="minorHAnsi" w:hAnsiTheme="minorHAnsi"/>
        </w:rPr>
        <w:t xml:space="preserve">explores </w:t>
      </w:r>
      <w:proofErr w:type="spellStart"/>
      <w:r w:rsidRPr="00CC5588">
        <w:rPr>
          <w:rFonts w:asciiTheme="minorHAnsi" w:hAnsiTheme="minorHAnsi"/>
        </w:rPr>
        <w:t>behaviourist</w:t>
      </w:r>
      <w:proofErr w:type="spellEnd"/>
      <w:r w:rsidRPr="00CC5588">
        <w:rPr>
          <w:rFonts w:asciiTheme="minorHAnsi" w:hAnsiTheme="minorHAnsi"/>
        </w:rPr>
        <w:t xml:space="preserve"> theories which are often considered to be routed in the work of B.F Skinner who explored the connection between operant conditioning and achieving desired behaviour. The theory argues that learning occurs as a result of associations that are made between a certain stimuli and the response given</w:t>
      </w:r>
      <w:r w:rsidR="00366CA3">
        <w:rPr>
          <w:rFonts w:asciiTheme="minorHAnsi" w:hAnsiTheme="minorHAnsi"/>
        </w:rPr>
        <w:t xml:space="preserve"> to that stimuli</w:t>
      </w:r>
      <w:r w:rsidRPr="00CC5588">
        <w:rPr>
          <w:rFonts w:asciiTheme="minorHAnsi" w:hAnsiTheme="minorHAnsi"/>
        </w:rPr>
        <w:t>. Positive reinforcement for example may be given in response to a desired behaviour. Positive reinforcement is when behaviours that are considered to be good or correct are rewarded. The behaviour in this case being the raising of the hands</w:t>
      </w:r>
      <w:r w:rsidR="00366CA3">
        <w:rPr>
          <w:rFonts w:asciiTheme="minorHAnsi" w:hAnsiTheme="minorHAnsi"/>
        </w:rPr>
        <w:t>,</w:t>
      </w:r>
      <w:r w:rsidRPr="00CC5588">
        <w:rPr>
          <w:rFonts w:asciiTheme="minorHAnsi" w:hAnsiTheme="minorHAnsi"/>
        </w:rPr>
        <w:t xml:space="preserve"> becomes associated with the stimulus being praise (Bates, 2019). Positive reinforcement or feedback as it could be conceived is an element of classroom management. Classroom management incorporates applications </w:t>
      </w:r>
      <w:proofErr w:type="spellStart"/>
      <w:r w:rsidRPr="00CC5588">
        <w:rPr>
          <w:rFonts w:asciiTheme="minorHAnsi" w:hAnsiTheme="minorHAnsi"/>
        </w:rPr>
        <w:t>utilised</w:t>
      </w:r>
      <w:proofErr w:type="spellEnd"/>
      <w:r w:rsidRPr="00CC5588">
        <w:rPr>
          <w:rFonts w:asciiTheme="minorHAnsi" w:hAnsiTheme="minorHAnsi"/>
        </w:rPr>
        <w:t xml:space="preserve"> to create a suitable setting for learning to take place (</w:t>
      </w:r>
      <w:proofErr w:type="spellStart"/>
      <w:r w:rsidRPr="00CC5588">
        <w:rPr>
          <w:rFonts w:asciiTheme="minorHAnsi" w:hAnsiTheme="minorHAnsi"/>
        </w:rPr>
        <w:t>Hoglund</w:t>
      </w:r>
      <w:proofErr w:type="spellEnd"/>
      <w:r w:rsidRPr="00CC5588">
        <w:rPr>
          <w:rFonts w:asciiTheme="minorHAnsi" w:hAnsiTheme="minorHAnsi"/>
        </w:rPr>
        <w:t xml:space="preserve">, </w:t>
      </w:r>
      <w:proofErr w:type="spellStart"/>
      <w:r w:rsidRPr="00CC5588">
        <w:rPr>
          <w:rFonts w:asciiTheme="minorHAnsi" w:hAnsiTheme="minorHAnsi"/>
        </w:rPr>
        <w:t>Klingle</w:t>
      </w:r>
      <w:proofErr w:type="spellEnd"/>
      <w:r w:rsidRPr="00CC5588">
        <w:rPr>
          <w:rFonts w:asciiTheme="minorHAnsi" w:hAnsiTheme="minorHAnsi"/>
        </w:rPr>
        <w:t xml:space="preserve"> &amp; </w:t>
      </w:r>
      <w:proofErr w:type="spellStart"/>
      <w:r w:rsidRPr="00CC5588">
        <w:rPr>
          <w:rFonts w:asciiTheme="minorHAnsi" w:hAnsiTheme="minorHAnsi"/>
        </w:rPr>
        <w:t>Hosan</w:t>
      </w:r>
      <w:proofErr w:type="spellEnd"/>
      <w:r w:rsidRPr="00CC5588">
        <w:rPr>
          <w:rFonts w:asciiTheme="minorHAnsi" w:hAnsiTheme="minorHAnsi"/>
        </w:rPr>
        <w:t xml:space="preserve">, 2015) Under the </w:t>
      </w:r>
      <w:proofErr w:type="spellStart"/>
      <w:r w:rsidRPr="00CC5588">
        <w:rPr>
          <w:rFonts w:asciiTheme="minorHAnsi" w:hAnsiTheme="minorHAnsi"/>
        </w:rPr>
        <w:t>Labour</w:t>
      </w:r>
      <w:proofErr w:type="spellEnd"/>
      <w:r w:rsidRPr="00CC5588">
        <w:rPr>
          <w:rFonts w:asciiTheme="minorHAnsi" w:hAnsiTheme="minorHAnsi"/>
        </w:rPr>
        <w:t xml:space="preserve"> </w:t>
      </w:r>
      <w:r w:rsidR="000E3589">
        <w:rPr>
          <w:rFonts w:asciiTheme="minorHAnsi" w:hAnsiTheme="minorHAnsi"/>
        </w:rPr>
        <w:t>G</w:t>
      </w:r>
      <w:r w:rsidRPr="00CC5588">
        <w:rPr>
          <w:rFonts w:asciiTheme="minorHAnsi" w:hAnsiTheme="minorHAnsi"/>
        </w:rPr>
        <w:t>overnment in 2009</w:t>
      </w:r>
      <w:r w:rsidR="000E3589">
        <w:rPr>
          <w:rFonts w:asciiTheme="minorHAnsi" w:hAnsiTheme="minorHAnsi"/>
        </w:rPr>
        <w:t>,</w:t>
      </w:r>
      <w:r w:rsidRPr="00CC5588">
        <w:rPr>
          <w:rFonts w:asciiTheme="minorHAnsi" w:hAnsiTheme="minorHAnsi"/>
        </w:rPr>
        <w:t xml:space="preserve"> the </w:t>
      </w:r>
      <w:r w:rsidR="000E3589">
        <w:rPr>
          <w:rFonts w:asciiTheme="minorHAnsi" w:hAnsiTheme="minorHAnsi"/>
        </w:rPr>
        <w:t>D</w:t>
      </w:r>
      <w:r w:rsidRPr="00CC5588">
        <w:rPr>
          <w:rFonts w:asciiTheme="minorHAnsi" w:hAnsiTheme="minorHAnsi"/>
        </w:rPr>
        <w:t xml:space="preserve">epartment for </w:t>
      </w:r>
      <w:r w:rsidR="000E3589">
        <w:rPr>
          <w:rFonts w:asciiTheme="minorHAnsi" w:hAnsiTheme="minorHAnsi"/>
        </w:rPr>
        <w:t>C</w:t>
      </w:r>
      <w:r w:rsidRPr="00CC5588">
        <w:rPr>
          <w:rFonts w:asciiTheme="minorHAnsi" w:hAnsiTheme="minorHAnsi"/>
        </w:rPr>
        <w:t>hildren</w:t>
      </w:r>
      <w:r w:rsidR="000E3589">
        <w:rPr>
          <w:rFonts w:asciiTheme="minorHAnsi" w:hAnsiTheme="minorHAnsi"/>
        </w:rPr>
        <w:t>,</w:t>
      </w:r>
      <w:r w:rsidRPr="00CC5588">
        <w:rPr>
          <w:rFonts w:asciiTheme="minorHAnsi" w:hAnsiTheme="minorHAnsi"/>
        </w:rPr>
        <w:t xml:space="preserve"> </w:t>
      </w:r>
      <w:r w:rsidR="000E3589">
        <w:rPr>
          <w:rFonts w:asciiTheme="minorHAnsi" w:hAnsiTheme="minorHAnsi"/>
        </w:rPr>
        <w:t>S</w:t>
      </w:r>
      <w:r w:rsidRPr="00CC5588">
        <w:rPr>
          <w:rFonts w:asciiTheme="minorHAnsi" w:hAnsiTheme="minorHAnsi"/>
        </w:rPr>
        <w:t xml:space="preserve">chools and </w:t>
      </w:r>
      <w:r w:rsidR="000E3589">
        <w:rPr>
          <w:rFonts w:asciiTheme="minorHAnsi" w:hAnsiTheme="minorHAnsi"/>
        </w:rPr>
        <w:t>F</w:t>
      </w:r>
      <w:r w:rsidRPr="00CC5588">
        <w:rPr>
          <w:rFonts w:asciiTheme="minorHAnsi" w:hAnsiTheme="minorHAnsi"/>
        </w:rPr>
        <w:t xml:space="preserve">amilies stated the importance of positive reinforcement as a tool for exemplifying behaviour stating </w:t>
      </w:r>
      <w:r w:rsidRPr="00CC5588">
        <w:rPr>
          <w:rFonts w:asciiTheme="minorHAnsi" w:eastAsia="Times New Roman" w:hAnsiTheme="minorHAnsi"/>
          <w:color w:val="000000"/>
        </w:rPr>
        <w:t>‘It has long been established that rewards are more effective than punishment in motivating pupils. By praising and rewarding positive behaviour, others will be encouraged to act similarly’ (DCSF</w:t>
      </w:r>
      <w:r w:rsidR="000E3589">
        <w:rPr>
          <w:rFonts w:asciiTheme="minorHAnsi" w:eastAsia="Times New Roman" w:hAnsiTheme="minorHAnsi"/>
          <w:color w:val="000000"/>
        </w:rPr>
        <w:t>,</w:t>
      </w:r>
      <w:r w:rsidRPr="00CC5588">
        <w:rPr>
          <w:rFonts w:asciiTheme="minorHAnsi" w:eastAsia="Times New Roman" w:hAnsiTheme="minorHAnsi"/>
          <w:color w:val="000000"/>
        </w:rPr>
        <w:t xml:space="preserve"> 2009a</w:t>
      </w:r>
      <w:r w:rsidR="000E3589">
        <w:rPr>
          <w:rFonts w:asciiTheme="minorHAnsi" w:eastAsia="Times New Roman" w:hAnsiTheme="minorHAnsi"/>
          <w:color w:val="000000"/>
        </w:rPr>
        <w:t xml:space="preserve"> pp</w:t>
      </w:r>
      <w:r w:rsidRPr="00CC5588">
        <w:rPr>
          <w:rFonts w:asciiTheme="minorHAnsi" w:eastAsia="Times New Roman" w:hAnsiTheme="minorHAnsi"/>
          <w:color w:val="000000"/>
        </w:rPr>
        <w:t xml:space="preserve"> 27). This is made evident in the critical incident observed in which other class members following the teacher praising the individual who raised their hand</w:t>
      </w:r>
      <w:r w:rsidR="000E3589">
        <w:rPr>
          <w:rFonts w:asciiTheme="minorHAnsi" w:eastAsia="Times New Roman" w:hAnsiTheme="minorHAnsi"/>
          <w:color w:val="000000"/>
        </w:rPr>
        <w:t>, are seen to</w:t>
      </w:r>
      <w:r w:rsidRPr="00CC5588">
        <w:rPr>
          <w:rFonts w:asciiTheme="minorHAnsi" w:eastAsia="Times New Roman" w:hAnsiTheme="minorHAnsi"/>
          <w:color w:val="000000"/>
        </w:rPr>
        <w:t xml:space="preserve"> then also raise their hands</w:t>
      </w:r>
      <w:r w:rsidR="0056368E">
        <w:rPr>
          <w:rFonts w:asciiTheme="minorHAnsi" w:eastAsia="Times New Roman" w:hAnsiTheme="minorHAnsi"/>
          <w:color w:val="000000"/>
        </w:rPr>
        <w:t>,</w:t>
      </w:r>
      <w:r w:rsidRPr="00CC5588">
        <w:rPr>
          <w:rFonts w:asciiTheme="minorHAnsi" w:eastAsia="Times New Roman" w:hAnsiTheme="minorHAnsi"/>
          <w:color w:val="000000"/>
        </w:rPr>
        <w:t xml:space="preserve"> sitting q</w:t>
      </w:r>
    </w:p>
    <w:p w14:paraId="16BA6A7E" w14:textId="23722577" w:rsidR="0024386E" w:rsidRPr="00CC5588" w:rsidRDefault="0024386E" w:rsidP="0024386E">
      <w:pPr>
        <w:spacing w:line="360" w:lineRule="auto"/>
        <w:rPr>
          <w:rFonts w:asciiTheme="minorHAnsi" w:eastAsia="Times New Roman" w:hAnsiTheme="minorHAnsi"/>
          <w:color w:val="000000"/>
        </w:rPr>
      </w:pPr>
      <w:proofErr w:type="spellStart"/>
      <w:r w:rsidRPr="00CC5588">
        <w:rPr>
          <w:rFonts w:asciiTheme="minorHAnsi" w:eastAsia="Times New Roman" w:hAnsiTheme="minorHAnsi"/>
          <w:color w:val="000000"/>
        </w:rPr>
        <w:lastRenderedPageBreak/>
        <w:t>uietly</w:t>
      </w:r>
      <w:proofErr w:type="spellEnd"/>
      <w:r w:rsidRPr="00CC5588">
        <w:rPr>
          <w:rFonts w:asciiTheme="minorHAnsi" w:eastAsia="Times New Roman" w:hAnsiTheme="minorHAnsi"/>
          <w:color w:val="000000"/>
        </w:rPr>
        <w:t xml:space="preserve"> and attentively to be able to respond to the teacher’s questions instead of shouting out the answers to the question asked.  Elis and Tod express the importance of positive feedback as a tool to create ‘positive learning </w:t>
      </w:r>
      <w:proofErr w:type="spellStart"/>
      <w:r>
        <w:rPr>
          <w:rFonts w:asciiTheme="minorHAnsi" w:eastAsia="Times New Roman" w:hAnsiTheme="minorHAnsi"/>
          <w:color w:val="000000"/>
        </w:rPr>
        <w:t>behav</w:t>
      </w:r>
      <w:r w:rsidRPr="00CC5588">
        <w:rPr>
          <w:rFonts w:asciiTheme="minorHAnsi" w:eastAsia="Times New Roman" w:hAnsiTheme="minorHAnsi"/>
          <w:color w:val="000000"/>
        </w:rPr>
        <w:t>iours’</w:t>
      </w:r>
      <w:proofErr w:type="spellEnd"/>
      <w:r w:rsidRPr="00CC5588">
        <w:rPr>
          <w:rFonts w:asciiTheme="minorHAnsi" w:eastAsia="Times New Roman" w:hAnsiTheme="minorHAnsi"/>
          <w:color w:val="000000"/>
        </w:rPr>
        <w:t xml:space="preserve"> (Elis</w:t>
      </w:r>
      <w:r w:rsidR="000E3589">
        <w:rPr>
          <w:rFonts w:asciiTheme="minorHAnsi" w:eastAsia="Times New Roman" w:hAnsiTheme="minorHAnsi"/>
          <w:color w:val="000000"/>
        </w:rPr>
        <w:t xml:space="preserve"> &amp;</w:t>
      </w:r>
      <w:r w:rsidRPr="00CC5588">
        <w:rPr>
          <w:rFonts w:asciiTheme="minorHAnsi" w:eastAsia="Times New Roman" w:hAnsiTheme="minorHAnsi"/>
          <w:color w:val="000000"/>
        </w:rPr>
        <w:t xml:space="preserve"> Tod</w:t>
      </w:r>
      <w:r w:rsidR="000E3589">
        <w:rPr>
          <w:rFonts w:asciiTheme="minorHAnsi" w:eastAsia="Times New Roman" w:hAnsiTheme="minorHAnsi"/>
          <w:color w:val="000000"/>
        </w:rPr>
        <w:t>,</w:t>
      </w:r>
      <w:r w:rsidRPr="00CC5588">
        <w:rPr>
          <w:rFonts w:asciiTheme="minorHAnsi" w:eastAsia="Times New Roman" w:hAnsiTheme="minorHAnsi"/>
          <w:color w:val="000000"/>
        </w:rPr>
        <w:t xml:space="preserve"> 2015).</w:t>
      </w:r>
    </w:p>
    <w:p w14:paraId="08942E55" w14:textId="77777777" w:rsidR="0024386E" w:rsidRPr="00CC5588" w:rsidRDefault="0024386E" w:rsidP="0024386E">
      <w:pPr>
        <w:spacing w:line="360" w:lineRule="auto"/>
        <w:rPr>
          <w:rFonts w:asciiTheme="minorHAnsi" w:eastAsia="Times New Roman" w:hAnsiTheme="minorHAnsi"/>
          <w:color w:val="000000"/>
        </w:rPr>
      </w:pPr>
    </w:p>
    <w:p w14:paraId="37C21C17" w14:textId="77777777" w:rsidR="0024386E" w:rsidRDefault="0024386E" w:rsidP="0024386E">
      <w:pPr>
        <w:spacing w:line="360" w:lineRule="auto"/>
        <w:rPr>
          <w:rFonts w:asciiTheme="minorHAnsi" w:eastAsia="Times New Roman" w:hAnsiTheme="minorHAnsi"/>
          <w:color w:val="000000"/>
        </w:rPr>
      </w:pPr>
      <w:r w:rsidRPr="00CC5588">
        <w:rPr>
          <w:rFonts w:asciiTheme="minorHAnsi" w:eastAsia="Times New Roman" w:hAnsiTheme="minorHAnsi"/>
          <w:color w:val="000000"/>
        </w:rPr>
        <w:t>An important piece of research conducted by O’Leary and O’Leary was further examined by Brophy in 1981 as part of a piece of work focusing on the use of praise by teachers.  O’Leary and O’Leary suggested that praise given by teachers should contain certain qualities in order to work effectively, these being</w:t>
      </w:r>
      <w:r w:rsidR="000E3589">
        <w:rPr>
          <w:rFonts w:asciiTheme="minorHAnsi" w:eastAsia="Times New Roman" w:hAnsiTheme="minorHAnsi"/>
          <w:color w:val="000000"/>
        </w:rPr>
        <w:t>:</w:t>
      </w:r>
    </w:p>
    <w:p w14:paraId="2CBC7473" w14:textId="77777777" w:rsidR="000E3589" w:rsidRPr="00CC5588" w:rsidRDefault="000E3589" w:rsidP="0024386E">
      <w:pPr>
        <w:spacing w:line="360" w:lineRule="auto"/>
        <w:rPr>
          <w:rFonts w:asciiTheme="minorHAnsi" w:eastAsia="Times New Roman" w:hAnsiTheme="minorHAnsi"/>
          <w:color w:val="000000"/>
        </w:rPr>
      </w:pPr>
    </w:p>
    <w:p w14:paraId="54CC2E4D" w14:textId="77777777" w:rsidR="0024386E" w:rsidRPr="00CC5588" w:rsidRDefault="0024386E" w:rsidP="0024386E">
      <w:pPr>
        <w:pStyle w:val="ListParagraph"/>
        <w:numPr>
          <w:ilvl w:val="0"/>
          <w:numId w:val="1"/>
        </w:numPr>
        <w:spacing w:line="360" w:lineRule="auto"/>
        <w:rPr>
          <w:rFonts w:asciiTheme="minorHAnsi" w:eastAsia="Times New Roman" w:hAnsiTheme="minorHAnsi"/>
        </w:rPr>
      </w:pPr>
      <w:r w:rsidRPr="00CC5588">
        <w:rPr>
          <w:rFonts w:asciiTheme="minorHAnsi" w:eastAsia="Times New Roman" w:hAnsiTheme="minorHAnsi"/>
          <w:color w:val="000000"/>
        </w:rPr>
        <w:t>Contingency</w:t>
      </w:r>
      <w:r w:rsidR="000E3589">
        <w:rPr>
          <w:rFonts w:asciiTheme="minorHAnsi" w:eastAsia="Times New Roman" w:hAnsiTheme="minorHAnsi"/>
          <w:color w:val="000000"/>
        </w:rPr>
        <w:t xml:space="preserve"> </w:t>
      </w:r>
      <w:r w:rsidRPr="00CC5588">
        <w:rPr>
          <w:rFonts w:asciiTheme="minorHAnsi" w:eastAsia="Times New Roman" w:hAnsiTheme="minorHAnsi"/>
          <w:color w:val="000000"/>
        </w:rPr>
        <w:t xml:space="preserve">- in which the praise must be dependent on the desired behavior. </w:t>
      </w:r>
    </w:p>
    <w:p w14:paraId="38192799" w14:textId="77777777" w:rsidR="0024386E" w:rsidRPr="00CC5588" w:rsidRDefault="0024386E" w:rsidP="0024386E">
      <w:pPr>
        <w:pStyle w:val="ListParagraph"/>
        <w:numPr>
          <w:ilvl w:val="0"/>
          <w:numId w:val="1"/>
        </w:numPr>
        <w:spacing w:line="360" w:lineRule="auto"/>
        <w:rPr>
          <w:rFonts w:asciiTheme="minorHAnsi" w:eastAsia="Times New Roman" w:hAnsiTheme="minorHAnsi"/>
        </w:rPr>
      </w:pPr>
      <w:proofErr w:type="spellStart"/>
      <w:r w:rsidRPr="00CC5588">
        <w:rPr>
          <w:rFonts w:asciiTheme="minorHAnsi" w:eastAsia="Times New Roman" w:hAnsiTheme="minorHAnsi"/>
          <w:color w:val="000000"/>
        </w:rPr>
        <w:t>Specifity</w:t>
      </w:r>
      <w:proofErr w:type="spellEnd"/>
      <w:r w:rsidR="000E3589">
        <w:rPr>
          <w:rFonts w:asciiTheme="minorHAnsi" w:eastAsia="Times New Roman" w:hAnsiTheme="minorHAnsi"/>
          <w:color w:val="000000"/>
        </w:rPr>
        <w:t xml:space="preserve"> </w:t>
      </w:r>
      <w:r w:rsidRPr="00CC5588">
        <w:rPr>
          <w:rFonts w:asciiTheme="minorHAnsi" w:eastAsia="Times New Roman" w:hAnsiTheme="minorHAnsi"/>
          <w:color w:val="000000"/>
        </w:rPr>
        <w:t>-</w:t>
      </w:r>
      <w:r w:rsidR="000E3589">
        <w:rPr>
          <w:rFonts w:asciiTheme="minorHAnsi" w:eastAsia="Times New Roman" w:hAnsiTheme="minorHAnsi"/>
          <w:color w:val="000000"/>
        </w:rPr>
        <w:t xml:space="preserve"> </w:t>
      </w:r>
      <w:r w:rsidRPr="00CC5588">
        <w:rPr>
          <w:rFonts w:asciiTheme="minorHAnsi" w:eastAsia="Times New Roman" w:hAnsiTheme="minorHAnsi"/>
          <w:color w:val="000000"/>
        </w:rPr>
        <w:t>the praise must be specific to the desired behaviour</w:t>
      </w:r>
      <w:r w:rsidR="000E3589">
        <w:rPr>
          <w:rFonts w:asciiTheme="minorHAnsi" w:eastAsia="Times New Roman" w:hAnsiTheme="minorHAnsi"/>
          <w:color w:val="000000"/>
        </w:rPr>
        <w:t>.</w:t>
      </w:r>
    </w:p>
    <w:p w14:paraId="3810FA70" w14:textId="77777777" w:rsidR="0024386E" w:rsidRPr="00CC5588" w:rsidRDefault="0024386E" w:rsidP="0024386E">
      <w:pPr>
        <w:pStyle w:val="ListParagraph"/>
        <w:numPr>
          <w:ilvl w:val="0"/>
          <w:numId w:val="1"/>
        </w:numPr>
        <w:spacing w:line="360" w:lineRule="auto"/>
        <w:rPr>
          <w:rFonts w:asciiTheme="minorHAnsi" w:eastAsia="Times New Roman" w:hAnsiTheme="minorHAnsi"/>
        </w:rPr>
      </w:pPr>
      <w:r w:rsidRPr="00CC5588">
        <w:rPr>
          <w:rFonts w:asciiTheme="minorHAnsi" w:eastAsia="Times New Roman" w:hAnsiTheme="minorHAnsi"/>
          <w:color w:val="000000"/>
        </w:rPr>
        <w:t>Sincerity</w:t>
      </w:r>
      <w:r w:rsidR="000E3589">
        <w:rPr>
          <w:rFonts w:asciiTheme="minorHAnsi" w:eastAsia="Times New Roman" w:hAnsiTheme="minorHAnsi"/>
          <w:color w:val="000000"/>
        </w:rPr>
        <w:t xml:space="preserve"> </w:t>
      </w:r>
      <w:r w:rsidRPr="00CC5588">
        <w:rPr>
          <w:rFonts w:asciiTheme="minorHAnsi" w:eastAsia="Times New Roman" w:hAnsiTheme="minorHAnsi"/>
          <w:color w:val="000000"/>
        </w:rPr>
        <w:t xml:space="preserve">- </w:t>
      </w:r>
      <w:r w:rsidR="000E3589">
        <w:rPr>
          <w:rFonts w:asciiTheme="minorHAnsi" w:eastAsia="Times New Roman" w:hAnsiTheme="minorHAnsi"/>
          <w:color w:val="000000"/>
        </w:rPr>
        <w:t>t</w:t>
      </w:r>
      <w:r w:rsidRPr="00CC5588">
        <w:rPr>
          <w:rFonts w:asciiTheme="minorHAnsi" w:eastAsia="Times New Roman" w:hAnsiTheme="minorHAnsi"/>
          <w:color w:val="000000"/>
        </w:rPr>
        <w:t xml:space="preserve">he praise given should sound genuine and sincere. </w:t>
      </w:r>
    </w:p>
    <w:p w14:paraId="7E647D11" w14:textId="77777777" w:rsidR="0024386E" w:rsidRPr="00CC5588" w:rsidRDefault="0024386E" w:rsidP="0024386E">
      <w:pPr>
        <w:spacing w:line="360" w:lineRule="auto"/>
        <w:rPr>
          <w:rFonts w:asciiTheme="minorHAnsi" w:hAnsiTheme="minorHAnsi"/>
          <w:u w:val="single"/>
        </w:rPr>
      </w:pPr>
      <w:r w:rsidRPr="00CC5588">
        <w:rPr>
          <w:rFonts w:asciiTheme="minorHAnsi" w:eastAsia="Times New Roman" w:hAnsiTheme="minorHAnsi"/>
          <w:color w:val="000000"/>
        </w:rPr>
        <w:t>(O’Leary and O’Leary via Brophy</w:t>
      </w:r>
      <w:r w:rsidR="000E3589">
        <w:rPr>
          <w:rFonts w:asciiTheme="minorHAnsi" w:eastAsia="Times New Roman" w:hAnsiTheme="minorHAnsi"/>
          <w:color w:val="000000"/>
        </w:rPr>
        <w:t>,</w:t>
      </w:r>
      <w:r w:rsidRPr="00CC5588">
        <w:rPr>
          <w:rFonts w:asciiTheme="minorHAnsi" w:eastAsia="Times New Roman" w:hAnsiTheme="minorHAnsi"/>
          <w:color w:val="000000"/>
        </w:rPr>
        <w:t xml:space="preserve"> 1981). The positive reinforcement </w:t>
      </w:r>
      <w:proofErr w:type="spellStart"/>
      <w:r w:rsidRPr="00CC5588">
        <w:rPr>
          <w:rFonts w:asciiTheme="minorHAnsi" w:eastAsia="Times New Roman" w:hAnsiTheme="minorHAnsi"/>
          <w:color w:val="000000"/>
        </w:rPr>
        <w:t>utilised</w:t>
      </w:r>
      <w:proofErr w:type="spellEnd"/>
      <w:r w:rsidRPr="00CC5588">
        <w:rPr>
          <w:rFonts w:asciiTheme="minorHAnsi" w:eastAsia="Times New Roman" w:hAnsiTheme="minorHAnsi"/>
          <w:color w:val="000000"/>
        </w:rPr>
        <w:t xml:space="preserve"> in the critical incident observed in which the teacher states “oh x has his hand up” could be seen to follow these guidelines as the positive feedback is </w:t>
      </w:r>
      <w:r w:rsidR="000E3589">
        <w:rPr>
          <w:rFonts w:asciiTheme="minorHAnsi" w:eastAsia="Times New Roman" w:hAnsiTheme="minorHAnsi"/>
          <w:color w:val="000000"/>
        </w:rPr>
        <w:t>behaviour specific and genuine to the moment.</w:t>
      </w:r>
      <w:r w:rsidRPr="00CC5588">
        <w:rPr>
          <w:rFonts w:asciiTheme="minorHAnsi" w:eastAsia="Times New Roman" w:hAnsiTheme="minorHAnsi"/>
          <w:color w:val="000000"/>
        </w:rPr>
        <w:br/>
      </w:r>
    </w:p>
    <w:p w14:paraId="701EE1F8" w14:textId="77777777" w:rsidR="0024386E" w:rsidRPr="00CC5588" w:rsidRDefault="0024386E" w:rsidP="0024386E">
      <w:pPr>
        <w:pStyle w:val="ListParagraph"/>
        <w:numPr>
          <w:ilvl w:val="0"/>
          <w:numId w:val="2"/>
        </w:numPr>
        <w:spacing w:line="360" w:lineRule="auto"/>
        <w:rPr>
          <w:rFonts w:asciiTheme="minorHAnsi" w:hAnsiTheme="minorHAnsi"/>
          <w:u w:val="single"/>
        </w:rPr>
      </w:pPr>
      <w:r w:rsidRPr="00CC5588">
        <w:rPr>
          <w:rFonts w:asciiTheme="minorHAnsi" w:hAnsiTheme="minorHAnsi"/>
          <w:u w:val="single"/>
        </w:rPr>
        <w:t>Reflection, Evaluation and Next Steps</w:t>
      </w:r>
    </w:p>
    <w:p w14:paraId="6BCFDD67" w14:textId="77777777" w:rsidR="0024386E" w:rsidRPr="00CC5588" w:rsidRDefault="0024386E" w:rsidP="0024386E">
      <w:pPr>
        <w:spacing w:line="360" w:lineRule="auto"/>
        <w:rPr>
          <w:rFonts w:asciiTheme="minorHAnsi" w:hAnsiTheme="minorHAnsi"/>
          <w:u w:val="single"/>
        </w:rPr>
      </w:pPr>
    </w:p>
    <w:p w14:paraId="206DB16E" w14:textId="77777777" w:rsidR="0024386E" w:rsidRPr="00CC5588" w:rsidRDefault="0024386E" w:rsidP="0024386E">
      <w:pPr>
        <w:spacing w:line="360" w:lineRule="auto"/>
        <w:rPr>
          <w:rFonts w:asciiTheme="minorHAnsi" w:hAnsiTheme="minorHAnsi"/>
        </w:rPr>
      </w:pPr>
      <w:r w:rsidRPr="00CC5588">
        <w:rPr>
          <w:rFonts w:asciiTheme="minorHAnsi" w:hAnsiTheme="minorHAnsi"/>
        </w:rPr>
        <w:t>This section of this assignment requires self</w:t>
      </w:r>
      <w:r w:rsidR="000E3589">
        <w:rPr>
          <w:rFonts w:asciiTheme="minorHAnsi" w:hAnsiTheme="minorHAnsi"/>
        </w:rPr>
        <w:t>-</w:t>
      </w:r>
      <w:r w:rsidRPr="00CC5588">
        <w:rPr>
          <w:rFonts w:asciiTheme="minorHAnsi" w:hAnsiTheme="minorHAnsi"/>
        </w:rPr>
        <w:t xml:space="preserve">reflection and the identification of the authors voice </w:t>
      </w:r>
      <w:r w:rsidR="00475BC1" w:rsidRPr="00CC5588">
        <w:rPr>
          <w:rFonts w:asciiTheme="minorHAnsi" w:hAnsiTheme="minorHAnsi"/>
        </w:rPr>
        <w:t>in regard to</w:t>
      </w:r>
      <w:r w:rsidRPr="00CC5588">
        <w:rPr>
          <w:rFonts w:asciiTheme="minorHAnsi" w:hAnsiTheme="minorHAnsi"/>
        </w:rPr>
        <w:t xml:space="preserve"> next steps and how one would personally handle certain situations, learn from them and develop individual practice. Therefore, within this section the use of the first</w:t>
      </w:r>
      <w:r w:rsidR="000E3589">
        <w:rPr>
          <w:rFonts w:asciiTheme="minorHAnsi" w:hAnsiTheme="minorHAnsi"/>
        </w:rPr>
        <w:t>-</w:t>
      </w:r>
      <w:r w:rsidRPr="00CC5588">
        <w:rPr>
          <w:rFonts w:asciiTheme="minorHAnsi" w:hAnsiTheme="minorHAnsi"/>
        </w:rPr>
        <w:t xml:space="preserve">person pronoun ‘I’ is appropriate and will be used throughout. </w:t>
      </w:r>
    </w:p>
    <w:p w14:paraId="2B3C89ED" w14:textId="77777777" w:rsidR="0024386E" w:rsidRPr="00CC5588" w:rsidRDefault="0024386E" w:rsidP="0024386E">
      <w:pPr>
        <w:spacing w:line="360" w:lineRule="auto"/>
        <w:rPr>
          <w:rFonts w:asciiTheme="minorHAnsi" w:hAnsiTheme="minorHAnsi"/>
        </w:rPr>
      </w:pPr>
    </w:p>
    <w:p w14:paraId="4C840F15" w14:textId="77777777" w:rsidR="0024386E" w:rsidRPr="00CC5588" w:rsidRDefault="0024386E" w:rsidP="0024386E">
      <w:pPr>
        <w:spacing w:line="360" w:lineRule="auto"/>
        <w:rPr>
          <w:rFonts w:asciiTheme="minorHAnsi" w:hAnsiTheme="minorHAnsi"/>
        </w:rPr>
      </w:pPr>
      <w:r w:rsidRPr="00CC5588">
        <w:rPr>
          <w:rFonts w:asciiTheme="minorHAnsi" w:hAnsiTheme="minorHAnsi"/>
        </w:rPr>
        <w:t>Throughout this section I aim to demonstrate reflexive research practice (Farrell,</w:t>
      </w:r>
    </w:p>
    <w:p w14:paraId="01436523" w14:textId="77777777" w:rsidR="0024386E" w:rsidRPr="00CC5588" w:rsidRDefault="0024386E" w:rsidP="0024386E">
      <w:pPr>
        <w:spacing w:line="360" w:lineRule="auto"/>
        <w:rPr>
          <w:rFonts w:asciiTheme="minorHAnsi" w:hAnsiTheme="minorHAnsi"/>
        </w:rPr>
      </w:pPr>
      <w:r w:rsidRPr="00CC5588">
        <w:rPr>
          <w:rFonts w:asciiTheme="minorHAnsi" w:hAnsiTheme="minorHAnsi"/>
        </w:rPr>
        <w:t>2012). This study involved a modified participant observation and the collection and analysis</w:t>
      </w:r>
    </w:p>
    <w:p w14:paraId="118B8E4A" w14:textId="77777777" w:rsidR="0024386E" w:rsidRPr="00CC5588" w:rsidRDefault="0024386E" w:rsidP="0024386E">
      <w:pPr>
        <w:spacing w:line="360" w:lineRule="auto"/>
        <w:rPr>
          <w:rFonts w:asciiTheme="minorHAnsi" w:hAnsiTheme="minorHAnsi"/>
        </w:rPr>
      </w:pPr>
      <w:r w:rsidRPr="00CC5588">
        <w:rPr>
          <w:rFonts w:asciiTheme="minorHAnsi" w:hAnsiTheme="minorHAnsi"/>
        </w:rPr>
        <w:t>of qualitative data. The rationale for using the approach has been previously described at the start of this essay. The data collection (in the form of notes made displayed in the appendices) provided me with a good basis from which I was able to fully explore the critical incident at hand and delve further into areas that I felt were worthy of further research. The observation process and reflexive practice of this process is designed to reduce the probability of results being influenced by externalities</w:t>
      </w:r>
      <w:r w:rsidR="000E3589">
        <w:rPr>
          <w:rFonts w:asciiTheme="minorHAnsi" w:hAnsiTheme="minorHAnsi"/>
        </w:rPr>
        <w:t>,</w:t>
      </w:r>
      <w:r w:rsidRPr="00CC5588">
        <w:rPr>
          <w:rFonts w:asciiTheme="minorHAnsi" w:hAnsiTheme="minorHAnsi"/>
        </w:rPr>
        <w:t xml:space="preserve"> which in this case was aided by the use of videos instead of in person observation</w:t>
      </w:r>
      <w:r w:rsidR="000E3589">
        <w:rPr>
          <w:rFonts w:asciiTheme="minorHAnsi" w:hAnsiTheme="minorHAnsi"/>
        </w:rPr>
        <w:t>.</w:t>
      </w:r>
      <w:r w:rsidRPr="00CC5588">
        <w:rPr>
          <w:rFonts w:asciiTheme="minorHAnsi" w:hAnsiTheme="minorHAnsi"/>
        </w:rPr>
        <w:t xml:space="preserve"> </w:t>
      </w:r>
      <w:r w:rsidR="000E3589">
        <w:rPr>
          <w:rFonts w:asciiTheme="minorHAnsi" w:hAnsiTheme="minorHAnsi"/>
        </w:rPr>
        <w:t>W</w:t>
      </w:r>
      <w:r w:rsidRPr="00CC5588">
        <w:rPr>
          <w:rFonts w:asciiTheme="minorHAnsi" w:hAnsiTheme="minorHAnsi"/>
        </w:rPr>
        <w:t xml:space="preserve">here I as a researcher could in turn have an </w:t>
      </w:r>
      <w:r w:rsidRPr="00CC5588">
        <w:rPr>
          <w:rFonts w:asciiTheme="minorHAnsi" w:hAnsiTheme="minorHAnsi"/>
        </w:rPr>
        <w:lastRenderedPageBreak/>
        <w:t xml:space="preserve">impact on my surroundings which could in turn affect the validity of the research I was conducting. </w:t>
      </w:r>
    </w:p>
    <w:p w14:paraId="31DE648F" w14:textId="77777777" w:rsidR="0024386E" w:rsidRPr="00CC5588" w:rsidRDefault="0024386E" w:rsidP="0024386E">
      <w:pPr>
        <w:spacing w:line="360" w:lineRule="auto"/>
        <w:rPr>
          <w:rFonts w:asciiTheme="minorHAnsi" w:hAnsiTheme="minorHAnsi"/>
          <w:u w:val="single"/>
        </w:rPr>
      </w:pPr>
    </w:p>
    <w:p w14:paraId="3BC47F5B" w14:textId="77777777" w:rsidR="0024386E" w:rsidRPr="00CC5588" w:rsidRDefault="0024386E" w:rsidP="0024386E">
      <w:pPr>
        <w:spacing w:line="360" w:lineRule="auto"/>
        <w:rPr>
          <w:rFonts w:asciiTheme="minorHAnsi" w:hAnsiTheme="minorHAnsi"/>
        </w:rPr>
      </w:pPr>
      <w:r w:rsidRPr="00CC5588">
        <w:rPr>
          <w:rFonts w:asciiTheme="minorHAnsi" w:hAnsiTheme="minorHAnsi"/>
        </w:rPr>
        <w:t>The literature review aspect of this body of work explored the importance of assessment for learning which I noticed occurring within the critical incident that has been examined. Assessment for learning allows holes in learning and particular areas that the whole class and individuals may struggle to understand or not yet comprehend</w:t>
      </w:r>
      <w:r w:rsidR="000E3589">
        <w:rPr>
          <w:rFonts w:asciiTheme="minorHAnsi" w:hAnsiTheme="minorHAnsi"/>
        </w:rPr>
        <w:t xml:space="preserve"> to be identified and expanded upon</w:t>
      </w:r>
      <w:r w:rsidRPr="00CC5588">
        <w:rPr>
          <w:rFonts w:asciiTheme="minorHAnsi" w:hAnsiTheme="minorHAnsi"/>
        </w:rPr>
        <w:t>. I think that this is a particularly important area</w:t>
      </w:r>
      <w:r w:rsidR="000E3589">
        <w:rPr>
          <w:rFonts w:asciiTheme="minorHAnsi" w:hAnsiTheme="minorHAnsi"/>
        </w:rPr>
        <w:t>,</w:t>
      </w:r>
      <w:r w:rsidRPr="00CC5588">
        <w:rPr>
          <w:rFonts w:asciiTheme="minorHAnsi" w:hAnsiTheme="minorHAnsi"/>
        </w:rPr>
        <w:t xml:space="preserve"> especially within the foundation phase where fundamental skills are developed, in this case counting. </w:t>
      </w:r>
      <w:r w:rsidR="000E3589">
        <w:rPr>
          <w:rFonts w:asciiTheme="minorHAnsi" w:hAnsiTheme="minorHAnsi"/>
        </w:rPr>
        <w:t xml:space="preserve">This process </w:t>
      </w:r>
      <w:r w:rsidRPr="00CC5588">
        <w:rPr>
          <w:rFonts w:asciiTheme="minorHAnsi" w:hAnsiTheme="minorHAnsi"/>
        </w:rPr>
        <w:t>in turn acts as the building blocks for numeracy development and understanding throughout a person’s time in the education system</w:t>
      </w:r>
      <w:r w:rsidR="000E3589">
        <w:rPr>
          <w:rFonts w:asciiTheme="minorHAnsi" w:hAnsiTheme="minorHAnsi"/>
        </w:rPr>
        <w:t>,</w:t>
      </w:r>
      <w:r w:rsidRPr="00CC5588">
        <w:rPr>
          <w:rFonts w:asciiTheme="minorHAnsi" w:hAnsiTheme="minorHAnsi"/>
        </w:rPr>
        <w:t xml:space="preserve"> but also beyond as numeracy has many applications within life.  As my next step as a practi</w:t>
      </w:r>
      <w:r>
        <w:rPr>
          <w:rFonts w:asciiTheme="minorHAnsi" w:hAnsiTheme="minorHAnsi"/>
        </w:rPr>
        <w:t>ti</w:t>
      </w:r>
      <w:r w:rsidRPr="00CC5588">
        <w:rPr>
          <w:rFonts w:asciiTheme="minorHAnsi" w:hAnsiTheme="minorHAnsi"/>
        </w:rPr>
        <w:t>oner</w:t>
      </w:r>
      <w:r w:rsidR="000E3589">
        <w:rPr>
          <w:rFonts w:asciiTheme="minorHAnsi" w:hAnsiTheme="minorHAnsi"/>
        </w:rPr>
        <w:t>,</w:t>
      </w:r>
      <w:r w:rsidRPr="00CC5588">
        <w:rPr>
          <w:rFonts w:asciiTheme="minorHAnsi" w:hAnsiTheme="minorHAnsi"/>
        </w:rPr>
        <w:t xml:space="preserve"> I would note these areas that needed development and if there were any students in particular who were struggling. This would allow me to develop strategies to put in place that I feel would help develop the understanding of the individuals within my class. Observing this and in turn researching the strategies used will also help inform my personal and professional practice in a variety of ways. One way in particular will be my own use of assessment for learning with which I will ensure that I continuously assess my future students in a variety of ways including both oral and written responses as well as direct observations and peer and self</w:t>
      </w:r>
      <w:r w:rsidR="000E3589">
        <w:rPr>
          <w:rFonts w:asciiTheme="minorHAnsi" w:hAnsiTheme="minorHAnsi"/>
        </w:rPr>
        <w:t>-</w:t>
      </w:r>
      <w:r w:rsidRPr="00CC5588">
        <w:rPr>
          <w:rFonts w:asciiTheme="minorHAnsi" w:hAnsiTheme="minorHAnsi"/>
        </w:rPr>
        <w:t xml:space="preserve">assessments (Schunk, 2012). Then </w:t>
      </w:r>
      <w:r w:rsidR="000E3589">
        <w:rPr>
          <w:rFonts w:asciiTheme="minorHAnsi" w:hAnsiTheme="minorHAnsi"/>
        </w:rPr>
        <w:t xml:space="preserve">by </w:t>
      </w:r>
      <w:r w:rsidRPr="00CC5588">
        <w:rPr>
          <w:rFonts w:asciiTheme="minorHAnsi" w:hAnsiTheme="minorHAnsi"/>
        </w:rPr>
        <w:t>developing strategies to fill those areas that may be lacking. This could be through planning lessons</w:t>
      </w:r>
      <w:r w:rsidR="000E3589">
        <w:rPr>
          <w:rFonts w:asciiTheme="minorHAnsi" w:hAnsiTheme="minorHAnsi"/>
        </w:rPr>
        <w:t>,</w:t>
      </w:r>
      <w:r w:rsidRPr="00CC5588">
        <w:rPr>
          <w:rFonts w:asciiTheme="minorHAnsi" w:hAnsiTheme="minorHAnsi"/>
        </w:rPr>
        <w:t xml:space="preserve"> recapping these particular areas</w:t>
      </w:r>
      <w:r w:rsidR="000E3589">
        <w:rPr>
          <w:rFonts w:asciiTheme="minorHAnsi" w:hAnsiTheme="minorHAnsi"/>
        </w:rPr>
        <w:t>,</w:t>
      </w:r>
      <w:r w:rsidRPr="00CC5588">
        <w:rPr>
          <w:rFonts w:asciiTheme="minorHAnsi" w:hAnsiTheme="minorHAnsi"/>
        </w:rPr>
        <w:t xml:space="preserve"> or perhaps going through them with particular class members who may need additional support. This will help further the understanding of the class and individuals within it. The knowledge gained I feel could also help me when designing resources in particular when differentiating them to suit the individual needs of the pupils.</w:t>
      </w:r>
    </w:p>
    <w:p w14:paraId="7C568721" w14:textId="77777777" w:rsidR="0024386E" w:rsidRPr="00CC5588" w:rsidRDefault="0024386E" w:rsidP="0024386E">
      <w:pPr>
        <w:spacing w:line="360" w:lineRule="auto"/>
        <w:rPr>
          <w:rFonts w:asciiTheme="minorHAnsi" w:hAnsiTheme="minorHAnsi"/>
        </w:rPr>
      </w:pPr>
    </w:p>
    <w:p w14:paraId="1E8B0702" w14:textId="77777777" w:rsidR="0024386E" w:rsidRPr="00CC5588" w:rsidRDefault="0024386E" w:rsidP="0024386E">
      <w:pPr>
        <w:spacing w:line="360" w:lineRule="auto"/>
        <w:rPr>
          <w:rFonts w:asciiTheme="minorHAnsi" w:hAnsiTheme="minorHAnsi"/>
        </w:rPr>
      </w:pPr>
      <w:r w:rsidRPr="00CC5588">
        <w:rPr>
          <w:rFonts w:asciiTheme="minorHAnsi" w:hAnsiTheme="minorHAnsi"/>
        </w:rPr>
        <w:t xml:space="preserve">The Literature review explored the impact of Positive </w:t>
      </w:r>
      <w:r w:rsidR="000E3589">
        <w:rPr>
          <w:rFonts w:asciiTheme="minorHAnsi" w:hAnsiTheme="minorHAnsi"/>
        </w:rPr>
        <w:t>F</w:t>
      </w:r>
      <w:r w:rsidRPr="00CC5588">
        <w:rPr>
          <w:rFonts w:asciiTheme="minorHAnsi" w:hAnsiTheme="minorHAnsi"/>
        </w:rPr>
        <w:t xml:space="preserve">eedback as a behaviour management tool. I feel that the use of positive feedback within the critical incident </w:t>
      </w:r>
      <w:proofErr w:type="spellStart"/>
      <w:r w:rsidR="00475BC1" w:rsidRPr="00CC5588">
        <w:rPr>
          <w:rFonts w:asciiTheme="minorHAnsi" w:hAnsiTheme="minorHAnsi"/>
        </w:rPr>
        <w:t>analysed</w:t>
      </w:r>
      <w:proofErr w:type="spellEnd"/>
      <w:r w:rsidR="00475BC1" w:rsidRPr="00CC5588">
        <w:rPr>
          <w:rFonts w:asciiTheme="minorHAnsi" w:hAnsiTheme="minorHAnsi"/>
        </w:rPr>
        <w:t>, was</w:t>
      </w:r>
      <w:r w:rsidRPr="00CC5588">
        <w:rPr>
          <w:rFonts w:asciiTheme="minorHAnsi" w:hAnsiTheme="minorHAnsi"/>
        </w:rPr>
        <w:t xml:space="preserve"> very effective and illustrated to the pupils the behaviour that was desired and for a short while worked effectively. I feel that the children’s return to calling out without first raising their hands could actually be due to the lateness in the day</w:t>
      </w:r>
      <w:r w:rsidR="000E3589">
        <w:rPr>
          <w:rFonts w:asciiTheme="minorHAnsi" w:hAnsiTheme="minorHAnsi"/>
        </w:rPr>
        <w:t>,</w:t>
      </w:r>
      <w:r w:rsidRPr="00CC5588">
        <w:rPr>
          <w:rFonts w:asciiTheme="minorHAnsi" w:hAnsiTheme="minorHAnsi"/>
        </w:rPr>
        <w:t xml:space="preserve"> as the children could have begun to feel tired and restless and may struggle to follow the set rules. In addition to this the critical </w:t>
      </w:r>
      <w:r w:rsidRPr="00CC5588">
        <w:rPr>
          <w:rFonts w:asciiTheme="minorHAnsi" w:hAnsiTheme="minorHAnsi"/>
        </w:rPr>
        <w:lastRenderedPageBreak/>
        <w:t xml:space="preserve">incident occurred close to the start of term so the class may not be fully established yet and may not be quite certain of the rules and expectations within the class. This class also may be coming to terms with the new school setting with regards to </w:t>
      </w:r>
      <w:proofErr w:type="spellStart"/>
      <w:r w:rsidRPr="00CC5588">
        <w:rPr>
          <w:rFonts w:asciiTheme="minorHAnsi" w:hAnsiTheme="minorHAnsi"/>
        </w:rPr>
        <w:t>Covid</w:t>
      </w:r>
      <w:proofErr w:type="spellEnd"/>
      <w:r w:rsidRPr="00CC5588">
        <w:rPr>
          <w:rFonts w:asciiTheme="minorHAnsi" w:hAnsiTheme="minorHAnsi"/>
        </w:rPr>
        <w:t xml:space="preserve"> 19 </w:t>
      </w:r>
      <w:r w:rsidR="00192727">
        <w:rPr>
          <w:rFonts w:asciiTheme="minorHAnsi" w:hAnsiTheme="minorHAnsi"/>
        </w:rPr>
        <w:t xml:space="preserve">and </w:t>
      </w:r>
      <w:r w:rsidRPr="00CC5588">
        <w:rPr>
          <w:rFonts w:asciiTheme="minorHAnsi" w:hAnsiTheme="minorHAnsi"/>
        </w:rPr>
        <w:t>therefore there may be a lack of security</w:t>
      </w:r>
      <w:r w:rsidR="00192727">
        <w:rPr>
          <w:rFonts w:asciiTheme="minorHAnsi" w:hAnsiTheme="minorHAnsi"/>
        </w:rPr>
        <w:t xml:space="preserve"> and safety,</w:t>
      </w:r>
      <w:r w:rsidRPr="00CC5588">
        <w:rPr>
          <w:rFonts w:asciiTheme="minorHAnsi" w:hAnsiTheme="minorHAnsi"/>
        </w:rPr>
        <w:t xml:space="preserve"> which may result in behaviou</w:t>
      </w:r>
      <w:r>
        <w:rPr>
          <w:rFonts w:asciiTheme="minorHAnsi" w:hAnsiTheme="minorHAnsi"/>
        </w:rPr>
        <w:t>r</w:t>
      </w:r>
      <w:r w:rsidRPr="00CC5588">
        <w:rPr>
          <w:rFonts w:asciiTheme="minorHAnsi" w:hAnsiTheme="minorHAnsi"/>
        </w:rPr>
        <w:t xml:space="preserve"> that is not typical of the class. My next steps in this situation would be reinforcing class expectations through continuous use of positive feedback to display appropriate and desired behaviour for the class. In future I may also</w:t>
      </w:r>
      <w:r w:rsidR="00192727">
        <w:rPr>
          <w:rFonts w:asciiTheme="minorHAnsi" w:hAnsiTheme="minorHAnsi"/>
        </w:rPr>
        <w:t>,</w:t>
      </w:r>
      <w:r w:rsidRPr="00CC5588">
        <w:rPr>
          <w:rFonts w:asciiTheme="minorHAnsi" w:hAnsiTheme="minorHAnsi"/>
        </w:rPr>
        <w:t xml:space="preserve"> as this video took place in the afternoon after </w:t>
      </w:r>
      <w:r w:rsidR="00475BC1" w:rsidRPr="00CC5588">
        <w:rPr>
          <w:rFonts w:asciiTheme="minorHAnsi" w:hAnsiTheme="minorHAnsi"/>
        </w:rPr>
        <w:t>lunch, implement</w:t>
      </w:r>
      <w:r w:rsidRPr="00CC5588">
        <w:rPr>
          <w:rFonts w:asciiTheme="minorHAnsi" w:hAnsiTheme="minorHAnsi"/>
        </w:rPr>
        <w:t xml:space="preserve"> some focusing and calming activities upon the pupil’s arrival back from lunch such as </w:t>
      </w:r>
      <w:r w:rsidR="00192727">
        <w:rPr>
          <w:rFonts w:asciiTheme="minorHAnsi" w:hAnsiTheme="minorHAnsi"/>
        </w:rPr>
        <w:t>‘</w:t>
      </w:r>
      <w:r w:rsidRPr="00CC5588">
        <w:rPr>
          <w:rFonts w:asciiTheme="minorHAnsi" w:hAnsiTheme="minorHAnsi"/>
        </w:rPr>
        <w:t>breathing exercises</w:t>
      </w:r>
      <w:r w:rsidR="00192727">
        <w:rPr>
          <w:rFonts w:asciiTheme="minorHAnsi" w:hAnsiTheme="minorHAnsi"/>
        </w:rPr>
        <w:t>’</w:t>
      </w:r>
      <w:r w:rsidRPr="00CC5588">
        <w:rPr>
          <w:rFonts w:asciiTheme="minorHAnsi" w:hAnsiTheme="minorHAnsi"/>
        </w:rPr>
        <w:t xml:space="preserve"> or </w:t>
      </w:r>
      <w:r w:rsidR="00192727">
        <w:rPr>
          <w:rFonts w:asciiTheme="minorHAnsi" w:hAnsiTheme="minorHAnsi"/>
        </w:rPr>
        <w:t>‘</w:t>
      </w:r>
      <w:r w:rsidRPr="00CC5588">
        <w:rPr>
          <w:rFonts w:asciiTheme="minorHAnsi" w:hAnsiTheme="minorHAnsi"/>
        </w:rPr>
        <w:t>mindfulness</w:t>
      </w:r>
      <w:r w:rsidR="00192727">
        <w:rPr>
          <w:rFonts w:asciiTheme="minorHAnsi" w:hAnsiTheme="minorHAnsi"/>
        </w:rPr>
        <w:t>’</w:t>
      </w:r>
      <w:r w:rsidRPr="00CC5588">
        <w:rPr>
          <w:rFonts w:asciiTheme="minorHAnsi" w:hAnsiTheme="minorHAnsi"/>
        </w:rPr>
        <w:t xml:space="preserve"> so as to ready the class for the afternoon. The final area in which I would attempt to modify the behaviour of the pupils would be through discussions with the class about the current </w:t>
      </w:r>
      <w:proofErr w:type="spellStart"/>
      <w:r w:rsidR="00192727">
        <w:rPr>
          <w:rFonts w:asciiTheme="minorHAnsi" w:hAnsiTheme="minorHAnsi"/>
        </w:rPr>
        <w:t>Covid</w:t>
      </w:r>
      <w:proofErr w:type="spellEnd"/>
      <w:r w:rsidR="00192727">
        <w:rPr>
          <w:rFonts w:asciiTheme="minorHAnsi" w:hAnsiTheme="minorHAnsi"/>
        </w:rPr>
        <w:t xml:space="preserve"> 19 </w:t>
      </w:r>
      <w:r w:rsidRPr="00CC5588">
        <w:rPr>
          <w:rFonts w:asciiTheme="minorHAnsi" w:hAnsiTheme="minorHAnsi"/>
        </w:rPr>
        <w:t xml:space="preserve">situation and how they are feeling about it. </w:t>
      </w:r>
    </w:p>
    <w:p w14:paraId="5698A1AE" w14:textId="77777777" w:rsidR="0024386E" w:rsidRPr="00CC5588" w:rsidRDefault="0024386E" w:rsidP="0024386E">
      <w:pPr>
        <w:spacing w:line="360" w:lineRule="auto"/>
        <w:rPr>
          <w:rFonts w:asciiTheme="minorHAnsi" w:hAnsiTheme="minorHAnsi"/>
          <w:u w:val="single"/>
        </w:rPr>
      </w:pPr>
    </w:p>
    <w:p w14:paraId="387F74C4" w14:textId="77777777" w:rsidR="0024386E" w:rsidRPr="00CC5588" w:rsidRDefault="0024386E" w:rsidP="0024386E">
      <w:pPr>
        <w:pStyle w:val="ListParagraph"/>
        <w:numPr>
          <w:ilvl w:val="0"/>
          <w:numId w:val="2"/>
        </w:numPr>
        <w:spacing w:line="360" w:lineRule="auto"/>
        <w:rPr>
          <w:rFonts w:asciiTheme="minorHAnsi" w:hAnsiTheme="minorHAnsi"/>
          <w:u w:val="single"/>
        </w:rPr>
      </w:pPr>
      <w:r w:rsidRPr="00CC5588">
        <w:rPr>
          <w:rFonts w:asciiTheme="minorHAnsi" w:hAnsiTheme="minorHAnsi"/>
          <w:u w:val="single"/>
        </w:rPr>
        <w:t>Conclusion</w:t>
      </w:r>
      <w:r w:rsidR="00192727">
        <w:rPr>
          <w:rFonts w:asciiTheme="minorHAnsi" w:hAnsiTheme="minorHAnsi"/>
          <w:u w:val="single"/>
        </w:rPr>
        <w:t xml:space="preserve"> </w:t>
      </w:r>
      <w:r w:rsidRPr="00CC5588">
        <w:rPr>
          <w:rFonts w:asciiTheme="minorHAnsi" w:hAnsiTheme="minorHAnsi"/>
          <w:u w:val="single"/>
        </w:rPr>
        <w:t xml:space="preserve">- Tying the research together </w:t>
      </w:r>
    </w:p>
    <w:p w14:paraId="0CAF53E8" w14:textId="77777777" w:rsidR="0024386E" w:rsidRPr="00CC5588" w:rsidRDefault="0024386E" w:rsidP="0024386E">
      <w:pPr>
        <w:shd w:val="clear" w:color="auto" w:fill="FFFFFF"/>
        <w:spacing w:line="360" w:lineRule="auto"/>
        <w:textAlignment w:val="baseline"/>
        <w:rPr>
          <w:rFonts w:asciiTheme="minorHAnsi" w:eastAsia="Times New Roman" w:hAnsiTheme="minorHAnsi" w:cs="Arial"/>
          <w:color w:val="1F1F1F"/>
        </w:rPr>
      </w:pPr>
    </w:p>
    <w:p w14:paraId="3D329072" w14:textId="77777777" w:rsidR="0024386E" w:rsidRPr="00CC5588" w:rsidRDefault="0024386E" w:rsidP="0024386E">
      <w:pPr>
        <w:shd w:val="clear" w:color="auto" w:fill="FFFFFF"/>
        <w:spacing w:line="360" w:lineRule="auto"/>
        <w:textAlignment w:val="baseline"/>
        <w:rPr>
          <w:rFonts w:asciiTheme="minorHAnsi" w:eastAsia="Times New Roman" w:hAnsiTheme="minorHAnsi" w:cs="Arial"/>
          <w:color w:val="1F1F1F"/>
        </w:rPr>
      </w:pPr>
      <w:r w:rsidRPr="00CC5588">
        <w:rPr>
          <w:rFonts w:asciiTheme="minorHAnsi" w:eastAsia="Times New Roman" w:hAnsiTheme="minorHAnsi" w:cs="Arial"/>
          <w:color w:val="1F1F1F"/>
        </w:rPr>
        <w:t>Reflective practice has been used throughout in particular during the reflection aspect of this research. The Welsh Assembly Government define reflective practice as an opportunity for practitioners to critically reflect on practice be it their own or that of others in order to develop their own practice (Welsh Government</w:t>
      </w:r>
      <w:r w:rsidR="00192727">
        <w:rPr>
          <w:rFonts w:asciiTheme="minorHAnsi" w:eastAsia="Times New Roman" w:hAnsiTheme="minorHAnsi" w:cs="Arial"/>
          <w:color w:val="1F1F1F"/>
        </w:rPr>
        <w:t>,</w:t>
      </w:r>
      <w:r w:rsidRPr="00CC5588">
        <w:rPr>
          <w:rFonts w:asciiTheme="minorHAnsi" w:eastAsia="Times New Roman" w:hAnsiTheme="minorHAnsi" w:cs="Arial"/>
          <w:color w:val="1F1F1F"/>
        </w:rPr>
        <w:t xml:space="preserve"> 2015) This piece of research has allowed the observer to </w:t>
      </w:r>
      <w:proofErr w:type="spellStart"/>
      <w:r w:rsidRPr="00CC5588">
        <w:rPr>
          <w:rFonts w:asciiTheme="minorHAnsi" w:eastAsia="Times New Roman" w:hAnsiTheme="minorHAnsi" w:cs="Arial"/>
          <w:color w:val="1F1F1F"/>
        </w:rPr>
        <w:t>analyse</w:t>
      </w:r>
      <w:proofErr w:type="spellEnd"/>
      <w:r w:rsidRPr="00CC5588">
        <w:rPr>
          <w:rFonts w:asciiTheme="minorHAnsi" w:eastAsia="Times New Roman" w:hAnsiTheme="minorHAnsi" w:cs="Arial"/>
          <w:color w:val="1F1F1F"/>
        </w:rPr>
        <w:t xml:space="preserve"> and reflect on other practitioners </w:t>
      </w:r>
      <w:r w:rsidR="00192727">
        <w:rPr>
          <w:rFonts w:asciiTheme="minorHAnsi" w:eastAsia="Times New Roman" w:hAnsiTheme="minorHAnsi" w:cs="Arial"/>
          <w:color w:val="1F1F1F"/>
        </w:rPr>
        <w:t xml:space="preserve">practice </w:t>
      </w:r>
      <w:r w:rsidRPr="00CC5588">
        <w:rPr>
          <w:rFonts w:asciiTheme="minorHAnsi" w:eastAsia="Times New Roman" w:hAnsiTheme="minorHAnsi" w:cs="Arial"/>
          <w:color w:val="1F1F1F"/>
        </w:rPr>
        <w:t>in a teaching environment. This in turn will allow for the development of personal practice and will inform the observer</w:t>
      </w:r>
      <w:r w:rsidR="00192727">
        <w:rPr>
          <w:rFonts w:asciiTheme="minorHAnsi" w:eastAsia="Times New Roman" w:hAnsiTheme="minorHAnsi" w:cs="Arial"/>
          <w:color w:val="1F1F1F"/>
        </w:rPr>
        <w:t>’</w:t>
      </w:r>
      <w:r w:rsidRPr="00CC5588">
        <w:rPr>
          <w:rFonts w:asciiTheme="minorHAnsi" w:eastAsia="Times New Roman" w:hAnsiTheme="minorHAnsi" w:cs="Arial"/>
          <w:color w:val="1F1F1F"/>
        </w:rPr>
        <w:t>s own teaching and methods used. An example of this would be the identification of positive reinforcement as an area for further research</w:t>
      </w:r>
      <w:r w:rsidR="00192727">
        <w:rPr>
          <w:rFonts w:asciiTheme="minorHAnsi" w:eastAsia="Times New Roman" w:hAnsiTheme="minorHAnsi" w:cs="Arial"/>
          <w:color w:val="1F1F1F"/>
        </w:rPr>
        <w:t xml:space="preserve"> and</w:t>
      </w:r>
      <w:r w:rsidRPr="00CC5588">
        <w:rPr>
          <w:rFonts w:asciiTheme="minorHAnsi" w:eastAsia="Times New Roman" w:hAnsiTheme="minorHAnsi" w:cs="Arial"/>
          <w:color w:val="1F1F1F"/>
        </w:rPr>
        <w:t xml:space="preserve"> then during reflection identifying how the observer would continue to use these methods in order to illicit desired behaviours from this particular class. Though this method could in turn be used outside of this particular class throughout one’s career.</w:t>
      </w:r>
    </w:p>
    <w:p w14:paraId="57DC42D9" w14:textId="77777777" w:rsidR="0024386E" w:rsidRPr="00CC5588" w:rsidRDefault="0024386E" w:rsidP="0024386E">
      <w:pPr>
        <w:shd w:val="clear" w:color="auto" w:fill="FFFFFF"/>
        <w:spacing w:line="360" w:lineRule="auto"/>
        <w:textAlignment w:val="baseline"/>
        <w:rPr>
          <w:rFonts w:asciiTheme="minorHAnsi" w:eastAsia="Times New Roman" w:hAnsiTheme="minorHAnsi" w:cs="Arial"/>
          <w:color w:val="1F1F1F"/>
        </w:rPr>
      </w:pPr>
    </w:p>
    <w:p w14:paraId="37FD6C14" w14:textId="4F607423" w:rsidR="0024386E" w:rsidRPr="00CC5588" w:rsidRDefault="0024386E" w:rsidP="0024386E">
      <w:pPr>
        <w:shd w:val="clear" w:color="auto" w:fill="FFFFFF"/>
        <w:spacing w:line="360" w:lineRule="auto"/>
        <w:textAlignment w:val="baseline"/>
        <w:rPr>
          <w:rFonts w:asciiTheme="minorHAnsi" w:eastAsia="Times New Roman" w:hAnsiTheme="minorHAnsi" w:cs="Arial"/>
          <w:color w:val="1F1F1F"/>
        </w:rPr>
      </w:pPr>
      <w:r w:rsidRPr="00CC5588">
        <w:rPr>
          <w:rFonts w:asciiTheme="minorHAnsi" w:eastAsia="Times New Roman" w:hAnsiTheme="minorHAnsi" w:cs="Arial"/>
          <w:color w:val="1F1F1F"/>
        </w:rPr>
        <w:t xml:space="preserve">In 2017 the Welsh Assembly Government released four new </w:t>
      </w:r>
      <w:r w:rsidR="00192727">
        <w:rPr>
          <w:rFonts w:asciiTheme="minorHAnsi" w:eastAsia="Times New Roman" w:hAnsiTheme="minorHAnsi" w:cs="Arial"/>
          <w:color w:val="1F1F1F"/>
        </w:rPr>
        <w:t>P</w:t>
      </w:r>
      <w:r w:rsidRPr="00CC5588">
        <w:rPr>
          <w:rFonts w:asciiTheme="minorHAnsi" w:eastAsia="Times New Roman" w:hAnsiTheme="minorHAnsi" w:cs="Arial"/>
          <w:color w:val="1F1F1F"/>
        </w:rPr>
        <w:t xml:space="preserve">rofessional </w:t>
      </w:r>
      <w:r w:rsidR="00192727">
        <w:rPr>
          <w:rFonts w:asciiTheme="minorHAnsi" w:eastAsia="Times New Roman" w:hAnsiTheme="minorHAnsi" w:cs="Arial"/>
          <w:color w:val="1F1F1F"/>
        </w:rPr>
        <w:t>S</w:t>
      </w:r>
      <w:r w:rsidRPr="00CC5588">
        <w:rPr>
          <w:rFonts w:asciiTheme="minorHAnsi" w:eastAsia="Times New Roman" w:hAnsiTheme="minorHAnsi" w:cs="Arial"/>
          <w:color w:val="1F1F1F"/>
        </w:rPr>
        <w:t xml:space="preserve">tandards that practitioners must adhere to and that exemplify teaching standards within Wales. These are; Pedagogy, </w:t>
      </w:r>
      <w:r w:rsidR="00192727">
        <w:rPr>
          <w:rFonts w:asciiTheme="minorHAnsi" w:eastAsia="Times New Roman" w:hAnsiTheme="minorHAnsi" w:cs="Arial"/>
          <w:color w:val="1F1F1F"/>
        </w:rPr>
        <w:t>L</w:t>
      </w:r>
      <w:r w:rsidRPr="00CC5588">
        <w:rPr>
          <w:rFonts w:asciiTheme="minorHAnsi" w:eastAsia="Times New Roman" w:hAnsiTheme="minorHAnsi" w:cs="Arial"/>
          <w:color w:val="1F1F1F"/>
        </w:rPr>
        <w:t xml:space="preserve">eadership, </w:t>
      </w:r>
      <w:r w:rsidR="00192727">
        <w:rPr>
          <w:rFonts w:asciiTheme="minorHAnsi" w:eastAsia="Times New Roman" w:hAnsiTheme="minorHAnsi" w:cs="Arial"/>
          <w:color w:val="1F1F1F"/>
        </w:rPr>
        <w:t>P</w:t>
      </w:r>
      <w:r w:rsidRPr="00CC5588">
        <w:rPr>
          <w:rFonts w:asciiTheme="minorHAnsi" w:eastAsia="Times New Roman" w:hAnsiTheme="minorHAnsi" w:cs="Arial"/>
          <w:color w:val="1F1F1F"/>
        </w:rPr>
        <w:t xml:space="preserve">rofessional learning, </w:t>
      </w:r>
      <w:r w:rsidR="00192727">
        <w:rPr>
          <w:rFonts w:asciiTheme="minorHAnsi" w:eastAsia="Times New Roman" w:hAnsiTheme="minorHAnsi" w:cs="Arial"/>
          <w:color w:val="1F1F1F"/>
        </w:rPr>
        <w:t>I</w:t>
      </w:r>
      <w:r w:rsidRPr="00CC5588">
        <w:rPr>
          <w:rFonts w:asciiTheme="minorHAnsi" w:eastAsia="Times New Roman" w:hAnsiTheme="minorHAnsi" w:cs="Arial"/>
          <w:color w:val="1F1F1F"/>
        </w:rPr>
        <w:t>nnovation and collaboration (Welsh Government</w:t>
      </w:r>
      <w:r w:rsidR="00192727">
        <w:rPr>
          <w:rFonts w:asciiTheme="minorHAnsi" w:eastAsia="Times New Roman" w:hAnsiTheme="minorHAnsi" w:cs="Arial"/>
          <w:color w:val="1F1F1F"/>
        </w:rPr>
        <w:t>,</w:t>
      </w:r>
      <w:r w:rsidR="00FD12BD">
        <w:rPr>
          <w:rFonts w:asciiTheme="minorHAnsi" w:eastAsia="Times New Roman" w:hAnsiTheme="minorHAnsi" w:cs="Arial"/>
          <w:color w:val="1F1F1F"/>
        </w:rPr>
        <w:t xml:space="preserve"> </w:t>
      </w:r>
      <w:r w:rsidRPr="00CC5588">
        <w:rPr>
          <w:rFonts w:asciiTheme="minorHAnsi" w:eastAsia="Times New Roman" w:hAnsiTheme="minorHAnsi" w:cs="Arial"/>
          <w:color w:val="1F1F1F"/>
        </w:rPr>
        <w:t xml:space="preserve">2017). Two of these are particularly </w:t>
      </w:r>
      <w:proofErr w:type="spellStart"/>
      <w:r w:rsidRPr="00CC5588">
        <w:rPr>
          <w:rFonts w:asciiTheme="minorHAnsi" w:eastAsia="Times New Roman" w:hAnsiTheme="minorHAnsi" w:cs="Arial"/>
          <w:color w:val="1F1F1F"/>
        </w:rPr>
        <w:t>rel</w:t>
      </w:r>
      <w:r w:rsidR="00FD12BD">
        <w:rPr>
          <w:rFonts w:asciiTheme="minorHAnsi" w:eastAsia="Times New Roman" w:hAnsiTheme="minorHAnsi" w:cs="Arial"/>
          <w:color w:val="1F1F1F"/>
        </w:rPr>
        <w:t>ev</w:t>
      </w:r>
      <w:r w:rsidRPr="00CC5588">
        <w:rPr>
          <w:rFonts w:asciiTheme="minorHAnsi" w:eastAsia="Times New Roman" w:hAnsiTheme="minorHAnsi" w:cs="Arial"/>
          <w:color w:val="1F1F1F"/>
        </w:rPr>
        <w:t>ent</w:t>
      </w:r>
      <w:proofErr w:type="spellEnd"/>
      <w:r w:rsidRPr="00CC5588">
        <w:rPr>
          <w:rFonts w:asciiTheme="minorHAnsi" w:eastAsia="Times New Roman" w:hAnsiTheme="minorHAnsi" w:cs="Arial"/>
          <w:color w:val="1F1F1F"/>
        </w:rPr>
        <w:t xml:space="preserve"> in this body of work, the first being; professional development. Professional development has been particularly relevant </w:t>
      </w:r>
      <w:r w:rsidRPr="00CC5588">
        <w:rPr>
          <w:rFonts w:asciiTheme="minorHAnsi" w:eastAsia="Times New Roman" w:hAnsiTheme="minorHAnsi" w:cs="Arial"/>
          <w:color w:val="1F1F1F"/>
        </w:rPr>
        <w:lastRenderedPageBreak/>
        <w:t>as the standard refers to extending one’s knowledge and constantly reflecting in order to develop (Welsh Government</w:t>
      </w:r>
      <w:r w:rsidR="00192727">
        <w:rPr>
          <w:rFonts w:asciiTheme="minorHAnsi" w:eastAsia="Times New Roman" w:hAnsiTheme="minorHAnsi" w:cs="Arial"/>
          <w:color w:val="1F1F1F"/>
        </w:rPr>
        <w:t>,</w:t>
      </w:r>
      <w:r w:rsidRPr="00CC5588">
        <w:rPr>
          <w:rFonts w:asciiTheme="minorHAnsi" w:eastAsia="Times New Roman" w:hAnsiTheme="minorHAnsi" w:cs="Arial"/>
          <w:color w:val="1F1F1F"/>
        </w:rPr>
        <w:t xml:space="preserve"> 2017).  This is a principle that has been carried through</w:t>
      </w:r>
      <w:r w:rsidR="00192727">
        <w:rPr>
          <w:rFonts w:asciiTheme="minorHAnsi" w:eastAsia="Times New Roman" w:hAnsiTheme="minorHAnsi" w:cs="Arial"/>
          <w:color w:val="1F1F1F"/>
        </w:rPr>
        <w:t xml:space="preserve">out </w:t>
      </w:r>
      <w:r w:rsidRPr="00CC5588">
        <w:rPr>
          <w:rFonts w:asciiTheme="minorHAnsi" w:eastAsia="Times New Roman" w:hAnsiTheme="minorHAnsi" w:cs="Arial"/>
          <w:color w:val="1F1F1F"/>
        </w:rPr>
        <w:t>this work through the use of reflection as a tool to develop as a practitioner and to attempt to uncover the best next steps to put in place. The second professional standard that has been incredibly important through</w:t>
      </w:r>
      <w:r w:rsidR="00192727">
        <w:rPr>
          <w:rFonts w:asciiTheme="minorHAnsi" w:eastAsia="Times New Roman" w:hAnsiTheme="minorHAnsi" w:cs="Arial"/>
          <w:color w:val="1F1F1F"/>
        </w:rPr>
        <w:t>out</w:t>
      </w:r>
      <w:r w:rsidRPr="00CC5588">
        <w:rPr>
          <w:rFonts w:asciiTheme="minorHAnsi" w:eastAsia="Times New Roman" w:hAnsiTheme="minorHAnsi" w:cs="Arial"/>
          <w:color w:val="1F1F1F"/>
        </w:rPr>
        <w:t xml:space="preserve"> this research is collaboration</w:t>
      </w:r>
      <w:r w:rsidR="00192727">
        <w:rPr>
          <w:rFonts w:asciiTheme="minorHAnsi" w:eastAsia="Times New Roman" w:hAnsiTheme="minorHAnsi" w:cs="Arial"/>
          <w:color w:val="1F1F1F"/>
        </w:rPr>
        <w:t>,</w:t>
      </w:r>
      <w:r w:rsidRPr="00CC5588">
        <w:rPr>
          <w:rFonts w:asciiTheme="minorHAnsi" w:eastAsia="Times New Roman" w:hAnsiTheme="minorHAnsi" w:cs="Arial"/>
          <w:color w:val="1F1F1F"/>
        </w:rPr>
        <w:t xml:space="preserve"> which refers to working with others in order to improve pedagogy (Welsh Government</w:t>
      </w:r>
      <w:r w:rsidR="00192727">
        <w:rPr>
          <w:rFonts w:asciiTheme="minorHAnsi" w:eastAsia="Times New Roman" w:hAnsiTheme="minorHAnsi" w:cs="Arial"/>
          <w:color w:val="1F1F1F"/>
        </w:rPr>
        <w:t>,</w:t>
      </w:r>
      <w:r w:rsidRPr="00CC5588">
        <w:rPr>
          <w:rFonts w:asciiTheme="minorHAnsi" w:eastAsia="Times New Roman" w:hAnsiTheme="minorHAnsi" w:cs="Arial"/>
          <w:color w:val="1F1F1F"/>
        </w:rPr>
        <w:t xml:space="preserve"> 2017).  This has been achieved through the observer learning from the tools and techniques </w:t>
      </w:r>
      <w:proofErr w:type="spellStart"/>
      <w:r w:rsidRPr="00CC5588">
        <w:rPr>
          <w:rFonts w:asciiTheme="minorHAnsi" w:eastAsia="Times New Roman" w:hAnsiTheme="minorHAnsi" w:cs="Arial"/>
          <w:color w:val="1F1F1F"/>
        </w:rPr>
        <w:t>utilised</w:t>
      </w:r>
      <w:proofErr w:type="spellEnd"/>
      <w:r w:rsidRPr="00CC5588">
        <w:rPr>
          <w:rFonts w:asciiTheme="minorHAnsi" w:eastAsia="Times New Roman" w:hAnsiTheme="minorHAnsi" w:cs="Arial"/>
          <w:color w:val="1F1F1F"/>
        </w:rPr>
        <w:t xml:space="preserve"> by the class teacher and thoroughly observing the session that took place in order to improve practice.</w:t>
      </w:r>
    </w:p>
    <w:p w14:paraId="10280EAA" w14:textId="77777777" w:rsidR="0024386E" w:rsidRPr="00CC5588" w:rsidRDefault="0024386E" w:rsidP="0024386E">
      <w:pPr>
        <w:shd w:val="clear" w:color="auto" w:fill="FFFFFF"/>
        <w:spacing w:line="360" w:lineRule="auto"/>
        <w:textAlignment w:val="baseline"/>
        <w:rPr>
          <w:rFonts w:asciiTheme="minorHAnsi" w:eastAsia="Times New Roman" w:hAnsiTheme="minorHAnsi" w:cs="Arial"/>
          <w:color w:val="1F1F1F"/>
        </w:rPr>
      </w:pPr>
    </w:p>
    <w:p w14:paraId="6BC7499A" w14:textId="77777777" w:rsidR="0024386E" w:rsidRPr="00CC5588" w:rsidRDefault="0024386E" w:rsidP="0024386E">
      <w:pPr>
        <w:spacing w:line="360" w:lineRule="auto"/>
        <w:rPr>
          <w:rFonts w:asciiTheme="minorHAnsi" w:hAnsiTheme="minorHAnsi"/>
        </w:rPr>
      </w:pPr>
      <w:r w:rsidRPr="00CC5588">
        <w:rPr>
          <w:rFonts w:asciiTheme="minorHAnsi" w:eastAsia="Times New Roman" w:hAnsiTheme="minorHAnsi" w:cs="Arial"/>
          <w:color w:val="1F1F1F"/>
        </w:rPr>
        <w:t>This</w:t>
      </w:r>
      <w:r w:rsidR="00192727">
        <w:rPr>
          <w:rFonts w:asciiTheme="minorHAnsi" w:eastAsia="Times New Roman" w:hAnsiTheme="minorHAnsi" w:cs="Arial"/>
          <w:color w:val="1F1F1F"/>
        </w:rPr>
        <w:t xml:space="preserve"> assignment</w:t>
      </w:r>
      <w:r w:rsidRPr="00CC5588">
        <w:rPr>
          <w:rFonts w:asciiTheme="minorHAnsi" w:eastAsia="Times New Roman" w:hAnsiTheme="minorHAnsi" w:cs="Arial"/>
          <w:color w:val="1F1F1F"/>
        </w:rPr>
        <w:t xml:space="preserve"> has aimed to </w:t>
      </w:r>
      <w:r w:rsidRPr="00CC5588">
        <w:rPr>
          <w:rFonts w:asciiTheme="minorHAnsi" w:hAnsiTheme="minorHAnsi"/>
        </w:rPr>
        <w:t>critical evaluate and identify teaching and learning steps that focused on a case study of an individual learner or a group of learners, based on an observed critical incident. This has been done through first introducing the context of the school in which the incident took place and the</w:t>
      </w:r>
      <w:r w:rsidR="00192727">
        <w:rPr>
          <w:rFonts w:asciiTheme="minorHAnsi" w:hAnsiTheme="minorHAnsi"/>
        </w:rPr>
        <w:t>n</w:t>
      </w:r>
      <w:r w:rsidRPr="00CC5588">
        <w:rPr>
          <w:rFonts w:asciiTheme="minorHAnsi" w:hAnsiTheme="minorHAnsi"/>
        </w:rPr>
        <w:t xml:space="preserve"> delving into the critical incident in relation to Donaldson’s </w:t>
      </w:r>
      <w:r w:rsidR="00192727">
        <w:rPr>
          <w:rFonts w:asciiTheme="minorHAnsi" w:hAnsiTheme="minorHAnsi"/>
        </w:rPr>
        <w:t>F</w:t>
      </w:r>
      <w:r w:rsidRPr="00CC5588">
        <w:rPr>
          <w:rFonts w:asciiTheme="minorHAnsi" w:hAnsiTheme="minorHAnsi"/>
        </w:rPr>
        <w:t xml:space="preserve">our </w:t>
      </w:r>
      <w:r w:rsidR="00192727">
        <w:rPr>
          <w:rFonts w:asciiTheme="minorHAnsi" w:hAnsiTheme="minorHAnsi"/>
        </w:rPr>
        <w:t>P</w:t>
      </w:r>
      <w:r w:rsidRPr="00CC5588">
        <w:rPr>
          <w:rFonts w:asciiTheme="minorHAnsi" w:hAnsiTheme="minorHAnsi"/>
        </w:rPr>
        <w:t>urposes. Following this</w:t>
      </w:r>
      <w:r w:rsidR="00192727">
        <w:rPr>
          <w:rFonts w:asciiTheme="minorHAnsi" w:hAnsiTheme="minorHAnsi"/>
        </w:rPr>
        <w:t>,</w:t>
      </w:r>
      <w:r w:rsidRPr="00CC5588">
        <w:rPr>
          <w:rFonts w:asciiTheme="minorHAnsi" w:hAnsiTheme="minorHAnsi"/>
        </w:rPr>
        <w:t xml:space="preserve"> a literature review was conducted that shared findings related to this case assessment for learning and how this can be used effectively in </w:t>
      </w:r>
      <w:r w:rsidR="00475BC1" w:rsidRPr="00CC5588">
        <w:rPr>
          <w:rFonts w:asciiTheme="minorHAnsi" w:hAnsiTheme="minorHAnsi"/>
        </w:rPr>
        <w:t>class, and</w:t>
      </w:r>
      <w:r w:rsidRPr="00CC5588">
        <w:rPr>
          <w:rFonts w:asciiTheme="minorHAnsi" w:hAnsiTheme="minorHAnsi"/>
        </w:rPr>
        <w:t xml:space="preserve"> the use of it by the class teacher in the observed class. Additionally, the literature review considered the role of </w:t>
      </w:r>
      <w:proofErr w:type="spellStart"/>
      <w:r w:rsidRPr="00CC5588">
        <w:rPr>
          <w:rFonts w:asciiTheme="minorHAnsi" w:hAnsiTheme="minorHAnsi"/>
        </w:rPr>
        <w:t>beh</w:t>
      </w:r>
      <w:r w:rsidR="00192727">
        <w:rPr>
          <w:rFonts w:asciiTheme="minorHAnsi" w:hAnsiTheme="minorHAnsi"/>
        </w:rPr>
        <w:t>a</w:t>
      </w:r>
      <w:r w:rsidRPr="00CC5588">
        <w:rPr>
          <w:rFonts w:asciiTheme="minorHAnsi" w:hAnsiTheme="minorHAnsi"/>
        </w:rPr>
        <w:t>viourist</w:t>
      </w:r>
      <w:proofErr w:type="spellEnd"/>
      <w:r w:rsidRPr="00CC5588">
        <w:rPr>
          <w:rFonts w:asciiTheme="minorHAnsi" w:hAnsiTheme="minorHAnsi"/>
        </w:rPr>
        <w:t xml:space="preserve"> methods</w:t>
      </w:r>
      <w:r w:rsidR="00192727">
        <w:rPr>
          <w:rFonts w:asciiTheme="minorHAnsi" w:hAnsiTheme="minorHAnsi"/>
        </w:rPr>
        <w:t>,</w:t>
      </w:r>
      <w:r w:rsidRPr="00CC5588">
        <w:rPr>
          <w:rFonts w:asciiTheme="minorHAnsi" w:hAnsiTheme="minorHAnsi"/>
        </w:rPr>
        <w:t xml:space="preserve"> in this case positive feedback</w:t>
      </w:r>
      <w:r w:rsidR="00192727">
        <w:rPr>
          <w:rFonts w:asciiTheme="minorHAnsi" w:hAnsiTheme="minorHAnsi"/>
        </w:rPr>
        <w:t>,</w:t>
      </w:r>
      <w:r w:rsidRPr="00CC5588">
        <w:rPr>
          <w:rFonts w:asciiTheme="minorHAnsi" w:hAnsiTheme="minorHAnsi"/>
        </w:rPr>
        <w:t xml:space="preserve"> and their role within a classroom. Following this</w:t>
      </w:r>
      <w:r w:rsidR="00192727">
        <w:rPr>
          <w:rFonts w:asciiTheme="minorHAnsi" w:hAnsiTheme="minorHAnsi"/>
        </w:rPr>
        <w:t>,</w:t>
      </w:r>
      <w:r w:rsidRPr="00CC5588">
        <w:rPr>
          <w:rFonts w:asciiTheme="minorHAnsi" w:hAnsiTheme="minorHAnsi"/>
        </w:rPr>
        <w:t xml:space="preserve"> the next teaching steps were offered which expressed how the observer would follow on from the teacher’s actions</w:t>
      </w:r>
      <w:r w:rsidR="00192727">
        <w:rPr>
          <w:rFonts w:asciiTheme="minorHAnsi" w:hAnsiTheme="minorHAnsi"/>
        </w:rPr>
        <w:t>,</w:t>
      </w:r>
      <w:r w:rsidRPr="00CC5588">
        <w:rPr>
          <w:rFonts w:asciiTheme="minorHAnsi" w:hAnsiTheme="minorHAnsi"/>
        </w:rPr>
        <w:t xml:space="preserve"> in order to</w:t>
      </w:r>
      <w:r w:rsidR="00192727">
        <w:rPr>
          <w:rFonts w:asciiTheme="minorHAnsi" w:hAnsiTheme="minorHAnsi"/>
        </w:rPr>
        <w:t>,</w:t>
      </w:r>
      <w:r w:rsidRPr="00CC5588">
        <w:rPr>
          <w:rFonts w:asciiTheme="minorHAnsi" w:hAnsiTheme="minorHAnsi"/>
        </w:rPr>
        <w:t xml:space="preserve"> in this case maintain a learning environment and promote learning. Throughout this assessment reflection has been paramount in order to identify these next teaching and learning steps. </w:t>
      </w:r>
    </w:p>
    <w:p w14:paraId="575F7B7A" w14:textId="77777777" w:rsidR="0024386E" w:rsidRPr="00CC5588" w:rsidRDefault="0024386E" w:rsidP="0024386E">
      <w:pPr>
        <w:shd w:val="clear" w:color="auto" w:fill="FFFFFF"/>
        <w:spacing w:line="360" w:lineRule="auto"/>
        <w:textAlignment w:val="baseline"/>
        <w:rPr>
          <w:rFonts w:asciiTheme="minorHAnsi" w:eastAsia="Times New Roman" w:hAnsiTheme="minorHAnsi" w:cs="Arial"/>
          <w:color w:val="1F1F1F"/>
        </w:rPr>
      </w:pPr>
    </w:p>
    <w:p w14:paraId="0510CBC5" w14:textId="77777777" w:rsidR="0024386E" w:rsidRDefault="0024386E" w:rsidP="0024386E">
      <w:pPr>
        <w:shd w:val="clear" w:color="auto" w:fill="FFFFFF"/>
        <w:textAlignment w:val="baseline"/>
        <w:rPr>
          <w:rFonts w:eastAsia="Times New Roman" w:cs="Arial"/>
          <w:color w:val="1F1F1F"/>
        </w:rPr>
      </w:pPr>
    </w:p>
    <w:p w14:paraId="7065ECE0" w14:textId="77777777" w:rsidR="0024386E" w:rsidRDefault="0024386E" w:rsidP="0024386E">
      <w:pPr>
        <w:shd w:val="clear" w:color="auto" w:fill="FFFFFF"/>
        <w:textAlignment w:val="baseline"/>
        <w:rPr>
          <w:rFonts w:eastAsia="Times New Roman" w:cs="Arial"/>
          <w:color w:val="1F1F1F"/>
        </w:rPr>
      </w:pPr>
    </w:p>
    <w:p w14:paraId="113D42F1" w14:textId="77777777" w:rsidR="0024386E" w:rsidRDefault="0024386E" w:rsidP="0024386E">
      <w:pPr>
        <w:shd w:val="clear" w:color="auto" w:fill="FFFFFF"/>
        <w:textAlignment w:val="baseline"/>
        <w:rPr>
          <w:rFonts w:eastAsia="Times New Roman" w:cs="Arial"/>
          <w:color w:val="1F1F1F"/>
        </w:rPr>
      </w:pPr>
    </w:p>
    <w:p w14:paraId="763DCAE0" w14:textId="77777777" w:rsidR="0024386E" w:rsidRPr="000E6BE9" w:rsidRDefault="0024386E" w:rsidP="0024386E">
      <w:pPr>
        <w:shd w:val="clear" w:color="auto" w:fill="FFFFFF"/>
        <w:textAlignment w:val="baseline"/>
        <w:rPr>
          <w:rFonts w:asciiTheme="minorHAnsi" w:eastAsia="Times New Roman" w:hAnsiTheme="minorHAnsi" w:cs="Arial"/>
          <w:color w:val="1F1F1F"/>
        </w:rPr>
      </w:pPr>
      <w:r>
        <w:rPr>
          <w:rFonts w:eastAsia="Times New Roman" w:cs="Arial"/>
          <w:color w:val="1F1F1F"/>
        </w:rPr>
        <w:t xml:space="preserve"> </w:t>
      </w:r>
    </w:p>
    <w:p w14:paraId="3B9CDD79" w14:textId="77777777" w:rsidR="0024386E" w:rsidRDefault="0024386E" w:rsidP="0024386E">
      <w:pPr>
        <w:rPr>
          <w:u w:val="single"/>
        </w:rPr>
      </w:pPr>
    </w:p>
    <w:p w14:paraId="0BE94C98" w14:textId="77777777" w:rsidR="00192727" w:rsidRDefault="00192727" w:rsidP="0024386E">
      <w:pPr>
        <w:rPr>
          <w:u w:val="single"/>
        </w:rPr>
      </w:pPr>
    </w:p>
    <w:p w14:paraId="102C0A56" w14:textId="77777777" w:rsidR="00192727" w:rsidRDefault="00192727" w:rsidP="0024386E">
      <w:pPr>
        <w:rPr>
          <w:u w:val="single"/>
        </w:rPr>
      </w:pPr>
    </w:p>
    <w:p w14:paraId="049531AE" w14:textId="77777777" w:rsidR="00192727" w:rsidRDefault="00192727" w:rsidP="0024386E">
      <w:pPr>
        <w:rPr>
          <w:u w:val="single"/>
        </w:rPr>
      </w:pPr>
    </w:p>
    <w:p w14:paraId="6A9F88AC" w14:textId="77777777" w:rsidR="00192727" w:rsidRDefault="00192727" w:rsidP="0024386E">
      <w:pPr>
        <w:rPr>
          <w:u w:val="single"/>
        </w:rPr>
      </w:pPr>
    </w:p>
    <w:p w14:paraId="054B0BA0" w14:textId="77777777" w:rsidR="00192727" w:rsidRDefault="00192727" w:rsidP="0024386E">
      <w:pPr>
        <w:rPr>
          <w:u w:val="single"/>
        </w:rPr>
      </w:pPr>
    </w:p>
    <w:p w14:paraId="2B09A423" w14:textId="77777777" w:rsidR="00192727" w:rsidRDefault="00192727" w:rsidP="0024386E">
      <w:pPr>
        <w:rPr>
          <w:u w:val="single"/>
        </w:rPr>
      </w:pPr>
    </w:p>
    <w:p w14:paraId="2BEA903C" w14:textId="77777777" w:rsidR="00192727" w:rsidRDefault="00192727" w:rsidP="0024386E">
      <w:pPr>
        <w:rPr>
          <w:u w:val="single"/>
        </w:rPr>
      </w:pPr>
    </w:p>
    <w:p w14:paraId="60AC0624" w14:textId="77777777" w:rsidR="00192727" w:rsidRDefault="00192727" w:rsidP="0024386E">
      <w:pPr>
        <w:rPr>
          <w:u w:val="single"/>
        </w:rPr>
      </w:pPr>
    </w:p>
    <w:p w14:paraId="427483B2" w14:textId="77777777" w:rsidR="00192727" w:rsidRDefault="00192727" w:rsidP="0024386E">
      <w:pPr>
        <w:rPr>
          <w:u w:val="single"/>
        </w:rPr>
      </w:pPr>
    </w:p>
    <w:p w14:paraId="0AED1DBB" w14:textId="77777777" w:rsidR="0024386E" w:rsidRPr="00933B12" w:rsidRDefault="0024386E" w:rsidP="0024386E">
      <w:pPr>
        <w:rPr>
          <w:u w:val="single"/>
        </w:rPr>
      </w:pPr>
    </w:p>
    <w:p w14:paraId="459A4F26" w14:textId="77777777" w:rsidR="0024386E" w:rsidRPr="001E5565" w:rsidRDefault="0024386E" w:rsidP="0024386E">
      <w:pPr>
        <w:pStyle w:val="ListParagraph"/>
        <w:numPr>
          <w:ilvl w:val="0"/>
          <w:numId w:val="2"/>
        </w:numPr>
        <w:rPr>
          <w:u w:val="single"/>
        </w:rPr>
      </w:pPr>
      <w:r w:rsidRPr="001E5565">
        <w:rPr>
          <w:u w:val="single"/>
        </w:rPr>
        <w:lastRenderedPageBreak/>
        <w:t xml:space="preserve">Appendices </w:t>
      </w:r>
    </w:p>
    <w:p w14:paraId="4BDB31D5" w14:textId="77777777" w:rsidR="0024386E" w:rsidRPr="00BE7E5B" w:rsidRDefault="0024386E" w:rsidP="0024386E"/>
    <w:p w14:paraId="331387BB" w14:textId="77777777" w:rsidR="0024386E" w:rsidRDefault="0024386E" w:rsidP="0024386E">
      <w:pPr>
        <w:rPr>
          <w:u w:val="single"/>
          <w:lang w:val="en-GB"/>
        </w:rPr>
      </w:pPr>
      <w:r w:rsidRPr="003D29EE">
        <w:rPr>
          <w:u w:val="single"/>
          <w:lang w:val="en-GB"/>
        </w:rPr>
        <w:t>Appendices 1</w:t>
      </w:r>
      <w:r w:rsidR="00192727">
        <w:rPr>
          <w:u w:val="single"/>
          <w:lang w:val="en-GB"/>
        </w:rPr>
        <w:t>.</w:t>
      </w:r>
    </w:p>
    <w:p w14:paraId="0F4AD220" w14:textId="77777777" w:rsidR="00192727" w:rsidRPr="003D29EE" w:rsidRDefault="00192727" w:rsidP="0024386E">
      <w:pPr>
        <w:rPr>
          <w:u w:val="single"/>
          <w:lang w:val="en-GB"/>
        </w:rPr>
      </w:pPr>
    </w:p>
    <w:p w14:paraId="446BCA26" w14:textId="77777777" w:rsidR="0024386E" w:rsidRPr="00951DD0" w:rsidRDefault="0024386E" w:rsidP="0024386E">
      <w:pPr>
        <w:jc w:val="both"/>
        <w:rPr>
          <w:rFonts w:ascii="Trebuchet MS" w:hAnsi="Trebuchet MS"/>
          <w:b/>
        </w:rPr>
      </w:pPr>
      <w:r w:rsidRPr="00951DD0">
        <w:rPr>
          <w:rFonts w:ascii="Trebuchet MS" w:hAnsi="Trebuchet MS"/>
          <w:b/>
        </w:rPr>
        <w:t>OBSERVATION / FIELD NOTES</w:t>
      </w:r>
    </w:p>
    <w:p w14:paraId="7636FA4E" w14:textId="77777777" w:rsidR="0024386E" w:rsidRPr="00951DD0" w:rsidRDefault="0024386E" w:rsidP="0024386E">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24386E" w:rsidRPr="00C977D0" w14:paraId="574B99F6" w14:textId="77777777" w:rsidTr="00366CA3">
        <w:tc>
          <w:tcPr>
            <w:tcW w:w="8926" w:type="dxa"/>
          </w:tcPr>
          <w:p w14:paraId="362D6EC2" w14:textId="77777777" w:rsidR="0024386E" w:rsidRDefault="0024386E" w:rsidP="00366CA3">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p>
          <w:p w14:paraId="07FEDC06" w14:textId="77777777" w:rsidR="0024386E" w:rsidRPr="00C977D0" w:rsidRDefault="0024386E" w:rsidP="00366CA3">
            <w:pPr>
              <w:rPr>
                <w:rFonts w:ascii="Trebuchet MS" w:hAnsi="Trebuchet MS"/>
              </w:rPr>
            </w:pPr>
          </w:p>
        </w:tc>
      </w:tr>
      <w:tr w:rsidR="0024386E" w:rsidRPr="00C977D0" w14:paraId="02F90A5A" w14:textId="77777777" w:rsidTr="00366CA3">
        <w:tc>
          <w:tcPr>
            <w:tcW w:w="8926" w:type="dxa"/>
          </w:tcPr>
          <w:p w14:paraId="0A5E4CA9" w14:textId="77777777" w:rsidR="0024386E" w:rsidRDefault="0024386E" w:rsidP="00366CA3">
            <w:pPr>
              <w:rPr>
                <w:rFonts w:ascii="Trebuchet MS" w:hAnsi="Trebuchet MS"/>
              </w:rPr>
            </w:pPr>
            <w:r w:rsidRPr="006F4279">
              <w:rPr>
                <w:rFonts w:ascii="Trebuchet MS" w:hAnsi="Trebuchet MS"/>
                <w:b/>
              </w:rPr>
              <w:t>Lesson details:</w:t>
            </w:r>
            <w:r>
              <w:rPr>
                <w:rFonts w:ascii="Trebuchet MS" w:hAnsi="Trebuchet MS"/>
              </w:rPr>
              <w:t xml:space="preserve"> (Context and focus -/</w:t>
            </w:r>
            <w:proofErr w:type="spellStart"/>
            <w:r>
              <w:rPr>
                <w:rFonts w:ascii="Trebuchet MS" w:hAnsi="Trebuchet MS"/>
              </w:rPr>
              <w:t>AoLE</w:t>
            </w:r>
            <w:proofErr w:type="spellEnd"/>
            <w:r>
              <w:rPr>
                <w:rFonts w:ascii="Trebuchet MS" w:hAnsi="Trebuchet MS"/>
              </w:rPr>
              <w:t>/subject- is it near start of end of unit of study? Indoors/outdoors? Ability range? Any particularly relevant information).</w:t>
            </w:r>
          </w:p>
          <w:p w14:paraId="5EAF9E26" w14:textId="77777777" w:rsidR="0024386E" w:rsidRDefault="0024386E" w:rsidP="00366CA3">
            <w:pPr>
              <w:rPr>
                <w:rFonts w:ascii="Trebuchet MS" w:hAnsi="Trebuchet MS"/>
              </w:rPr>
            </w:pPr>
          </w:p>
          <w:p w14:paraId="1252FED6" w14:textId="77777777" w:rsidR="0024386E" w:rsidRDefault="0024386E" w:rsidP="00366CA3">
            <w:pPr>
              <w:rPr>
                <w:rFonts w:ascii="Trebuchet MS" w:hAnsi="Trebuchet MS"/>
              </w:rPr>
            </w:pPr>
          </w:p>
          <w:p w14:paraId="150701DB" w14:textId="77777777" w:rsidR="0024386E" w:rsidRPr="00C977D0" w:rsidRDefault="0024386E" w:rsidP="00366CA3">
            <w:pPr>
              <w:rPr>
                <w:rFonts w:ascii="Trebuchet MS" w:hAnsi="Trebuchet MS"/>
              </w:rPr>
            </w:pPr>
            <w:r w:rsidRPr="00460ED2">
              <w:rPr>
                <w:rFonts w:ascii="Trebuchet MS" w:hAnsi="Trebuchet MS"/>
              </w:rPr>
              <w:t xml:space="preserve">Nursery- morning class, n2 older nursery class 20 out of the 42 usually in class less </w:t>
            </w:r>
            <w:r w:rsidR="00475BC1" w:rsidRPr="00460ED2">
              <w:rPr>
                <w:rFonts w:ascii="Trebuchet MS" w:hAnsi="Trebuchet MS"/>
              </w:rPr>
              <w:t>than</w:t>
            </w:r>
            <w:r w:rsidRPr="00460ED2">
              <w:rPr>
                <w:rFonts w:ascii="Trebuchet MS" w:hAnsi="Trebuchet MS"/>
              </w:rPr>
              <w:t xml:space="preserve"> half as staggered back into school, introduction to carpet time, lots of members of staff. Newest children in school for some could be their first day. </w:t>
            </w:r>
          </w:p>
          <w:p w14:paraId="48DEE52E" w14:textId="77777777" w:rsidR="0024386E" w:rsidRPr="00C977D0" w:rsidRDefault="0024386E" w:rsidP="00366CA3">
            <w:pPr>
              <w:rPr>
                <w:rFonts w:ascii="Trebuchet MS" w:hAnsi="Trebuchet MS"/>
              </w:rPr>
            </w:pPr>
          </w:p>
          <w:p w14:paraId="2A0AFF83" w14:textId="77777777" w:rsidR="0024386E" w:rsidRPr="00C977D0" w:rsidRDefault="0024386E" w:rsidP="00366CA3">
            <w:pPr>
              <w:rPr>
                <w:rFonts w:ascii="Trebuchet MS" w:hAnsi="Trebuchet MS"/>
              </w:rPr>
            </w:pPr>
          </w:p>
        </w:tc>
      </w:tr>
      <w:tr w:rsidR="0024386E" w:rsidRPr="00C977D0" w14:paraId="033C234E" w14:textId="77777777" w:rsidTr="00366CA3">
        <w:tc>
          <w:tcPr>
            <w:tcW w:w="8926" w:type="dxa"/>
          </w:tcPr>
          <w:p w14:paraId="270ED64B" w14:textId="77777777" w:rsidR="0024386E" w:rsidRPr="00C977D0" w:rsidRDefault="0024386E" w:rsidP="00366CA3">
            <w:pPr>
              <w:rPr>
                <w:rFonts w:ascii="Trebuchet MS" w:hAnsi="Trebuchet MS"/>
                <w:b/>
                <w:bCs/>
              </w:rPr>
            </w:pPr>
            <w:r w:rsidRPr="00C977D0">
              <w:rPr>
                <w:rFonts w:ascii="Trebuchet MS" w:hAnsi="Trebuchet MS"/>
                <w:b/>
                <w:bCs/>
              </w:rPr>
              <w:t>Classroom culture</w:t>
            </w:r>
          </w:p>
          <w:p w14:paraId="7F3FCC8B" w14:textId="77777777" w:rsidR="0024386E" w:rsidRDefault="0024386E" w:rsidP="00366CA3">
            <w:pPr>
              <w:rPr>
                <w:rFonts w:ascii="Trebuchet MS" w:hAnsi="Trebuchet MS"/>
                <w:bCs/>
              </w:rPr>
            </w:pPr>
            <w:r w:rsidRPr="00C977D0">
              <w:rPr>
                <w:rFonts w:ascii="Trebuchet MS" w:hAnsi="Trebuchet MS"/>
                <w:bCs/>
              </w:rPr>
              <w:t>(</w:t>
            </w:r>
            <w:r>
              <w:rPr>
                <w:rFonts w:ascii="Trebuchet MS" w:hAnsi="Trebuchet MS"/>
                <w:bCs/>
              </w:rPr>
              <w:t>What is the classroom ‘vibe.’? What do attitudes, dispositions, behaviours towards learning seem like at this point in time?</w:t>
            </w:r>
            <w:r w:rsidRPr="00C977D0">
              <w:rPr>
                <w:rFonts w:ascii="Trebuchet MS" w:hAnsi="Trebuchet MS"/>
                <w:bCs/>
              </w:rPr>
              <w:t>)</w:t>
            </w:r>
          </w:p>
          <w:p w14:paraId="4D96E469" w14:textId="77777777" w:rsidR="0024386E" w:rsidRDefault="0024386E" w:rsidP="00366CA3">
            <w:pPr>
              <w:rPr>
                <w:rFonts w:ascii="Trebuchet MS" w:hAnsi="Trebuchet MS"/>
                <w:bCs/>
              </w:rPr>
            </w:pPr>
          </w:p>
          <w:p w14:paraId="30C569FC" w14:textId="77777777" w:rsidR="0024386E" w:rsidRDefault="0024386E" w:rsidP="00366CA3">
            <w:pPr>
              <w:rPr>
                <w:rFonts w:ascii="Trebuchet MS" w:hAnsi="Trebuchet MS"/>
                <w:bCs/>
              </w:rPr>
            </w:pPr>
            <w:r>
              <w:rPr>
                <w:rFonts w:ascii="Trebuchet MS" w:hAnsi="Trebuchet MS"/>
                <w:bCs/>
              </w:rPr>
              <w:t>The classroom is very positive, the pupils engage in a number of songs which contribute to the purpose of the lesson and seem to engage the learners, the majority of the learners seem to be keen to take part though some seem distracted at times.</w:t>
            </w:r>
          </w:p>
          <w:p w14:paraId="207FBA39" w14:textId="77777777" w:rsidR="0024386E" w:rsidRDefault="0024386E" w:rsidP="00366CA3">
            <w:pPr>
              <w:rPr>
                <w:rFonts w:ascii="Trebuchet MS" w:hAnsi="Trebuchet MS"/>
                <w:bCs/>
              </w:rPr>
            </w:pPr>
          </w:p>
          <w:p w14:paraId="5F17CFBB" w14:textId="77777777" w:rsidR="0024386E" w:rsidRPr="00C977D0" w:rsidRDefault="0024386E" w:rsidP="00366CA3">
            <w:pPr>
              <w:rPr>
                <w:rFonts w:ascii="Trebuchet MS" w:hAnsi="Trebuchet MS"/>
                <w:bCs/>
              </w:rPr>
            </w:pPr>
          </w:p>
          <w:p w14:paraId="2F892D86" w14:textId="77777777" w:rsidR="0024386E" w:rsidRDefault="0024386E" w:rsidP="00366CA3">
            <w:pPr>
              <w:ind w:left="720"/>
              <w:rPr>
                <w:rFonts w:ascii="Trebuchet MS" w:hAnsi="Trebuchet MS"/>
              </w:rPr>
            </w:pPr>
          </w:p>
          <w:p w14:paraId="3CA4396F" w14:textId="77777777" w:rsidR="0024386E" w:rsidRPr="00C977D0" w:rsidRDefault="0024386E" w:rsidP="00366CA3">
            <w:pPr>
              <w:ind w:left="720"/>
              <w:rPr>
                <w:rFonts w:ascii="Trebuchet MS" w:hAnsi="Trebuchet MS"/>
              </w:rPr>
            </w:pPr>
          </w:p>
        </w:tc>
      </w:tr>
      <w:tr w:rsidR="0024386E" w:rsidRPr="00C977D0" w14:paraId="356FB530" w14:textId="77777777" w:rsidTr="00366CA3">
        <w:tc>
          <w:tcPr>
            <w:tcW w:w="8926" w:type="dxa"/>
          </w:tcPr>
          <w:p w14:paraId="352321DB" w14:textId="77777777" w:rsidR="0024386E" w:rsidRPr="00C977D0" w:rsidRDefault="0024386E" w:rsidP="00366CA3">
            <w:pPr>
              <w:rPr>
                <w:rFonts w:ascii="Trebuchet MS" w:hAnsi="Trebuchet MS"/>
                <w:b/>
              </w:rPr>
            </w:pPr>
            <w:r w:rsidRPr="00C977D0">
              <w:rPr>
                <w:rFonts w:ascii="Trebuchet MS" w:hAnsi="Trebuchet MS"/>
                <w:b/>
              </w:rPr>
              <w:t>Objectives</w:t>
            </w:r>
          </w:p>
          <w:p w14:paraId="1FD6A315" w14:textId="77777777" w:rsidR="0024386E" w:rsidRDefault="0024386E" w:rsidP="00366CA3">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083B22EA" w14:textId="77777777" w:rsidR="0024386E" w:rsidRDefault="0024386E" w:rsidP="00366CA3">
            <w:pPr>
              <w:rPr>
                <w:rFonts w:ascii="Trebuchet MS" w:hAnsi="Trebuchet MS"/>
              </w:rPr>
            </w:pPr>
          </w:p>
          <w:p w14:paraId="5FB72D05" w14:textId="77777777" w:rsidR="0024386E" w:rsidRDefault="0024386E" w:rsidP="00366CA3">
            <w:pPr>
              <w:rPr>
                <w:rFonts w:ascii="Trebuchet MS" w:hAnsi="Trebuchet MS"/>
              </w:rPr>
            </w:pPr>
          </w:p>
          <w:p w14:paraId="1146F3A2" w14:textId="77777777" w:rsidR="0024386E" w:rsidRPr="00C977D0" w:rsidRDefault="0024386E" w:rsidP="00366CA3">
            <w:pPr>
              <w:rPr>
                <w:rFonts w:ascii="Trebuchet MS" w:hAnsi="Trebuchet MS"/>
              </w:rPr>
            </w:pPr>
            <w:r>
              <w:rPr>
                <w:rFonts w:ascii="Trebuchet MS" w:hAnsi="Trebuchet MS"/>
              </w:rPr>
              <w:t>The purpose of the lesson is g</w:t>
            </w:r>
            <w:r w:rsidRPr="00460ED2">
              <w:rPr>
                <w:rFonts w:ascii="Trebuchet MS" w:hAnsi="Trebuchet MS"/>
              </w:rPr>
              <w:t xml:space="preserve">etting the children settled and on the </w:t>
            </w:r>
            <w:r w:rsidR="00475BC1" w:rsidRPr="00460ED2">
              <w:rPr>
                <w:rFonts w:ascii="Trebuchet MS" w:hAnsi="Trebuchet MS"/>
              </w:rPr>
              <w:t xml:space="preserve">carpet, </w:t>
            </w:r>
            <w:r w:rsidR="00475BC1">
              <w:rPr>
                <w:rFonts w:ascii="Trebuchet MS" w:hAnsi="Trebuchet MS"/>
              </w:rPr>
              <w:t>this</w:t>
            </w:r>
            <w:r>
              <w:rPr>
                <w:rFonts w:ascii="Trebuchet MS" w:hAnsi="Trebuchet MS"/>
              </w:rPr>
              <w:t xml:space="preserve"> is illustrated by the use of several songs which encourage the class to sit quietly with their legs crossed, the teacher models this behaviour by in turn sitting with her legs crossed </w:t>
            </w:r>
          </w:p>
          <w:p w14:paraId="69FD4705" w14:textId="77777777" w:rsidR="0024386E" w:rsidRDefault="0024386E" w:rsidP="00366CA3">
            <w:pPr>
              <w:rPr>
                <w:rFonts w:ascii="Trebuchet MS" w:hAnsi="Trebuchet MS"/>
              </w:rPr>
            </w:pPr>
          </w:p>
          <w:p w14:paraId="349A7B5C" w14:textId="77777777" w:rsidR="0024386E" w:rsidRDefault="0024386E" w:rsidP="00366CA3">
            <w:pPr>
              <w:rPr>
                <w:rFonts w:ascii="Trebuchet MS" w:hAnsi="Trebuchet MS"/>
              </w:rPr>
            </w:pPr>
          </w:p>
          <w:p w14:paraId="257B4B85" w14:textId="77777777" w:rsidR="0024386E" w:rsidRDefault="0024386E" w:rsidP="00366CA3">
            <w:pPr>
              <w:rPr>
                <w:rFonts w:ascii="Trebuchet MS" w:hAnsi="Trebuchet MS"/>
              </w:rPr>
            </w:pPr>
          </w:p>
          <w:p w14:paraId="060CF1A8" w14:textId="77777777" w:rsidR="0024386E" w:rsidRPr="00C977D0" w:rsidRDefault="0024386E" w:rsidP="00366CA3">
            <w:pPr>
              <w:rPr>
                <w:rFonts w:ascii="Trebuchet MS" w:hAnsi="Trebuchet MS"/>
              </w:rPr>
            </w:pPr>
          </w:p>
          <w:p w14:paraId="399F6052" w14:textId="77777777" w:rsidR="0024386E" w:rsidRPr="00C977D0" w:rsidRDefault="0024386E" w:rsidP="00366CA3">
            <w:pPr>
              <w:rPr>
                <w:rFonts w:ascii="Trebuchet MS" w:hAnsi="Trebuchet MS"/>
              </w:rPr>
            </w:pPr>
          </w:p>
          <w:p w14:paraId="323EFCA9" w14:textId="77777777" w:rsidR="0024386E" w:rsidRPr="00C977D0" w:rsidRDefault="0024386E" w:rsidP="00366CA3">
            <w:pPr>
              <w:rPr>
                <w:rFonts w:ascii="Trebuchet MS" w:hAnsi="Trebuchet MS"/>
              </w:rPr>
            </w:pPr>
          </w:p>
        </w:tc>
      </w:tr>
      <w:tr w:rsidR="0024386E" w:rsidRPr="00C977D0" w14:paraId="507F1CAB" w14:textId="77777777" w:rsidTr="00366CA3">
        <w:tc>
          <w:tcPr>
            <w:tcW w:w="8926" w:type="dxa"/>
          </w:tcPr>
          <w:p w14:paraId="1986CB74" w14:textId="77777777" w:rsidR="0024386E" w:rsidRPr="00C977D0" w:rsidRDefault="0024386E" w:rsidP="00366CA3">
            <w:pPr>
              <w:rPr>
                <w:rFonts w:ascii="Trebuchet MS" w:hAnsi="Trebuchet MS"/>
                <w:b/>
              </w:rPr>
            </w:pPr>
            <w:r w:rsidRPr="00C977D0">
              <w:rPr>
                <w:rFonts w:ascii="Trebuchet MS" w:hAnsi="Trebuchet MS"/>
                <w:b/>
              </w:rPr>
              <w:t>Direction</w:t>
            </w:r>
          </w:p>
          <w:p w14:paraId="6337F2E3" w14:textId="77777777" w:rsidR="0024386E" w:rsidRDefault="0024386E" w:rsidP="00366CA3">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746DCED2" w14:textId="77777777" w:rsidR="0024386E" w:rsidRDefault="0024386E" w:rsidP="00366CA3">
            <w:pPr>
              <w:rPr>
                <w:rFonts w:ascii="Trebuchet MS" w:hAnsi="Trebuchet MS"/>
              </w:rPr>
            </w:pPr>
          </w:p>
          <w:p w14:paraId="33A43EC2" w14:textId="77777777" w:rsidR="0024386E" w:rsidRDefault="0024386E" w:rsidP="00366CA3">
            <w:pPr>
              <w:rPr>
                <w:rFonts w:ascii="Trebuchet MS" w:hAnsi="Trebuchet MS"/>
              </w:rPr>
            </w:pPr>
            <w:r>
              <w:rPr>
                <w:rFonts w:ascii="Trebuchet MS" w:hAnsi="Trebuchet MS"/>
              </w:rPr>
              <w:t>There are a number of tools used in the classroom to help the pupils understand what they are engaging in these include the use of puppets to convey information clearly alongside a number of songs which express the desired behaviour for the class.</w:t>
            </w:r>
          </w:p>
          <w:p w14:paraId="3F0864AE" w14:textId="77777777" w:rsidR="0024386E" w:rsidRDefault="0024386E" w:rsidP="00366CA3">
            <w:pPr>
              <w:rPr>
                <w:rFonts w:ascii="Trebuchet MS" w:hAnsi="Trebuchet MS"/>
              </w:rPr>
            </w:pPr>
          </w:p>
          <w:p w14:paraId="400B36A3" w14:textId="77777777" w:rsidR="0024386E" w:rsidRDefault="0024386E" w:rsidP="00366CA3">
            <w:pPr>
              <w:rPr>
                <w:rFonts w:ascii="Trebuchet MS" w:hAnsi="Trebuchet MS"/>
              </w:rPr>
            </w:pPr>
          </w:p>
          <w:p w14:paraId="093BD360" w14:textId="77777777" w:rsidR="0024386E" w:rsidRDefault="0024386E" w:rsidP="00366CA3">
            <w:pPr>
              <w:rPr>
                <w:rFonts w:ascii="Trebuchet MS" w:hAnsi="Trebuchet MS"/>
              </w:rPr>
            </w:pPr>
          </w:p>
          <w:p w14:paraId="5728BA47" w14:textId="77777777" w:rsidR="0024386E" w:rsidRPr="00C977D0" w:rsidRDefault="0024386E" w:rsidP="00366CA3">
            <w:pPr>
              <w:rPr>
                <w:rFonts w:ascii="Trebuchet MS" w:hAnsi="Trebuchet MS"/>
              </w:rPr>
            </w:pPr>
          </w:p>
        </w:tc>
      </w:tr>
      <w:tr w:rsidR="0024386E" w:rsidRPr="00C977D0" w14:paraId="4D9B1AE1" w14:textId="77777777" w:rsidTr="00366CA3">
        <w:tc>
          <w:tcPr>
            <w:tcW w:w="8926" w:type="dxa"/>
          </w:tcPr>
          <w:p w14:paraId="377BB506" w14:textId="77777777" w:rsidR="0024386E" w:rsidRPr="00C977D0" w:rsidRDefault="0024386E" w:rsidP="00366CA3">
            <w:pPr>
              <w:rPr>
                <w:rFonts w:ascii="Trebuchet MS" w:hAnsi="Trebuchet MS"/>
                <w:b/>
              </w:rPr>
            </w:pPr>
            <w:r w:rsidRPr="00C977D0">
              <w:rPr>
                <w:rFonts w:ascii="Trebuchet MS" w:hAnsi="Trebuchet MS"/>
                <w:b/>
              </w:rPr>
              <w:lastRenderedPageBreak/>
              <w:t>Access and challenge</w:t>
            </w:r>
          </w:p>
          <w:p w14:paraId="1FDC660C" w14:textId="77777777" w:rsidR="0024386E" w:rsidRDefault="0024386E" w:rsidP="00366CA3">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65439D0B" w14:textId="77777777" w:rsidR="0024386E" w:rsidRDefault="0024386E" w:rsidP="00366CA3">
            <w:pPr>
              <w:rPr>
                <w:rFonts w:ascii="Trebuchet MS" w:hAnsi="Trebuchet MS"/>
              </w:rPr>
            </w:pPr>
          </w:p>
          <w:p w14:paraId="6DECA229" w14:textId="77777777" w:rsidR="0024386E" w:rsidRDefault="0024386E" w:rsidP="00366CA3">
            <w:pPr>
              <w:rPr>
                <w:rFonts w:ascii="Trebuchet MS" w:hAnsi="Trebuchet MS"/>
              </w:rPr>
            </w:pPr>
            <w:r>
              <w:rPr>
                <w:rFonts w:ascii="Trebuchet MS" w:hAnsi="Trebuchet MS"/>
              </w:rPr>
              <w:t>There are a number of items in the room that could engage the learners this includes toys, letter blocks which could also help with spelling and posters that contain information</w:t>
            </w:r>
          </w:p>
          <w:p w14:paraId="2A15DFB4" w14:textId="77777777" w:rsidR="0024386E" w:rsidRDefault="0024386E" w:rsidP="00366CA3">
            <w:pPr>
              <w:rPr>
                <w:rFonts w:ascii="Trebuchet MS" w:hAnsi="Trebuchet MS"/>
              </w:rPr>
            </w:pPr>
          </w:p>
          <w:p w14:paraId="2433C9F2" w14:textId="77777777" w:rsidR="0024386E" w:rsidRDefault="0024386E" w:rsidP="00366CA3">
            <w:pPr>
              <w:rPr>
                <w:rFonts w:ascii="Trebuchet MS" w:hAnsi="Trebuchet MS"/>
              </w:rPr>
            </w:pPr>
          </w:p>
          <w:p w14:paraId="71D6FC50" w14:textId="77777777" w:rsidR="0024386E" w:rsidRDefault="0024386E" w:rsidP="00366CA3">
            <w:pPr>
              <w:rPr>
                <w:rFonts w:ascii="Trebuchet MS" w:hAnsi="Trebuchet MS"/>
              </w:rPr>
            </w:pPr>
          </w:p>
          <w:p w14:paraId="5F9A7A21" w14:textId="77777777" w:rsidR="0024386E" w:rsidRDefault="0024386E" w:rsidP="00366CA3">
            <w:pPr>
              <w:rPr>
                <w:rFonts w:ascii="Trebuchet MS" w:hAnsi="Trebuchet MS"/>
              </w:rPr>
            </w:pPr>
          </w:p>
          <w:p w14:paraId="444C2193" w14:textId="77777777" w:rsidR="0024386E" w:rsidRDefault="0024386E" w:rsidP="00366CA3">
            <w:pPr>
              <w:rPr>
                <w:rFonts w:ascii="Trebuchet MS" w:hAnsi="Trebuchet MS"/>
              </w:rPr>
            </w:pPr>
          </w:p>
          <w:p w14:paraId="37B0D939" w14:textId="77777777" w:rsidR="0024386E" w:rsidRDefault="0024386E" w:rsidP="00366CA3">
            <w:pPr>
              <w:rPr>
                <w:rFonts w:ascii="Trebuchet MS" w:hAnsi="Trebuchet MS"/>
              </w:rPr>
            </w:pPr>
          </w:p>
          <w:p w14:paraId="168A2ADD" w14:textId="77777777" w:rsidR="0024386E" w:rsidRPr="00C977D0" w:rsidRDefault="0024386E" w:rsidP="00366CA3">
            <w:pPr>
              <w:rPr>
                <w:rFonts w:ascii="Trebuchet MS" w:hAnsi="Trebuchet MS"/>
              </w:rPr>
            </w:pPr>
          </w:p>
        </w:tc>
      </w:tr>
      <w:tr w:rsidR="0024386E" w:rsidRPr="00C977D0" w14:paraId="18775DC6" w14:textId="77777777" w:rsidTr="00366CA3">
        <w:tc>
          <w:tcPr>
            <w:tcW w:w="8926" w:type="dxa"/>
          </w:tcPr>
          <w:p w14:paraId="5263053A" w14:textId="77777777" w:rsidR="0024386E" w:rsidRDefault="0024386E" w:rsidP="00366CA3">
            <w:pPr>
              <w:rPr>
                <w:rFonts w:ascii="Trebuchet MS" w:hAnsi="Trebuchet MS"/>
                <w:b/>
              </w:rPr>
            </w:pPr>
            <w:r w:rsidRPr="00C977D0">
              <w:rPr>
                <w:rFonts w:ascii="Trebuchet MS" w:hAnsi="Trebuchet MS"/>
                <w:b/>
              </w:rPr>
              <w:t>Assessment</w:t>
            </w:r>
          </w:p>
          <w:p w14:paraId="3BCC5398" w14:textId="77777777" w:rsidR="0024386E" w:rsidRDefault="0024386E" w:rsidP="00366CA3">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28AFB9AC" w14:textId="77777777" w:rsidR="0024386E" w:rsidRDefault="0024386E" w:rsidP="00366CA3">
            <w:pPr>
              <w:rPr>
                <w:rFonts w:ascii="Trebuchet MS" w:hAnsi="Trebuchet MS"/>
              </w:rPr>
            </w:pPr>
          </w:p>
          <w:p w14:paraId="7872D1F3" w14:textId="77777777" w:rsidR="0024386E" w:rsidRDefault="0024386E" w:rsidP="00366CA3">
            <w:pPr>
              <w:rPr>
                <w:rFonts w:ascii="Trebuchet MS" w:hAnsi="Trebuchet MS"/>
              </w:rPr>
            </w:pPr>
            <w:r>
              <w:rPr>
                <w:rFonts w:ascii="Trebuchet MS" w:hAnsi="Trebuchet MS"/>
              </w:rPr>
              <w:t xml:space="preserve">When counting the teacher purposely miscounts and gets the class to correct her this expresses that the children are both listening and helps to ascertain their knowledge of numbers </w:t>
            </w:r>
          </w:p>
          <w:p w14:paraId="67ED48A4" w14:textId="77777777" w:rsidR="0024386E" w:rsidRDefault="0024386E" w:rsidP="00366CA3">
            <w:pPr>
              <w:rPr>
                <w:rFonts w:ascii="Trebuchet MS" w:hAnsi="Trebuchet MS"/>
              </w:rPr>
            </w:pPr>
          </w:p>
          <w:p w14:paraId="1508B50A" w14:textId="77777777" w:rsidR="0024386E" w:rsidRDefault="0024386E" w:rsidP="00366CA3">
            <w:pPr>
              <w:rPr>
                <w:rFonts w:ascii="Trebuchet MS" w:hAnsi="Trebuchet MS"/>
              </w:rPr>
            </w:pPr>
          </w:p>
          <w:p w14:paraId="0A1604F9" w14:textId="77777777" w:rsidR="0024386E" w:rsidRDefault="0024386E" w:rsidP="00366CA3">
            <w:pPr>
              <w:rPr>
                <w:rFonts w:ascii="Trebuchet MS" w:hAnsi="Trebuchet MS"/>
              </w:rPr>
            </w:pPr>
          </w:p>
          <w:p w14:paraId="09C96AC0" w14:textId="77777777" w:rsidR="0024386E" w:rsidRPr="00951DD0" w:rsidRDefault="0024386E" w:rsidP="00366CA3">
            <w:pPr>
              <w:rPr>
                <w:rFonts w:ascii="Trebuchet MS" w:hAnsi="Trebuchet MS"/>
                <w:b/>
              </w:rPr>
            </w:pPr>
          </w:p>
          <w:p w14:paraId="0F10F443" w14:textId="77777777" w:rsidR="0024386E" w:rsidRPr="00C977D0" w:rsidRDefault="0024386E" w:rsidP="00366CA3">
            <w:pPr>
              <w:rPr>
                <w:rFonts w:ascii="Trebuchet MS" w:hAnsi="Trebuchet MS"/>
              </w:rPr>
            </w:pPr>
          </w:p>
        </w:tc>
      </w:tr>
      <w:tr w:rsidR="0024386E" w:rsidRPr="00C977D0" w14:paraId="535732C7" w14:textId="77777777" w:rsidTr="00366CA3">
        <w:tc>
          <w:tcPr>
            <w:tcW w:w="8926" w:type="dxa"/>
          </w:tcPr>
          <w:p w14:paraId="36552795" w14:textId="77777777" w:rsidR="0024386E" w:rsidRPr="00C977D0" w:rsidRDefault="0024386E" w:rsidP="00366CA3">
            <w:pPr>
              <w:rPr>
                <w:rFonts w:ascii="Trebuchet MS" w:hAnsi="Trebuchet MS"/>
                <w:b/>
              </w:rPr>
            </w:pPr>
            <w:r w:rsidRPr="00C977D0">
              <w:rPr>
                <w:rFonts w:ascii="Trebuchet MS" w:hAnsi="Trebuchet MS"/>
                <w:b/>
              </w:rPr>
              <w:t>Specifics / Critical Incidents</w:t>
            </w:r>
          </w:p>
          <w:p w14:paraId="7BDC50DF" w14:textId="77777777" w:rsidR="0024386E" w:rsidRDefault="0024386E" w:rsidP="00366CA3">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4E1781BB" w14:textId="77777777" w:rsidR="0024386E" w:rsidRDefault="0024386E" w:rsidP="00366CA3">
            <w:pPr>
              <w:rPr>
                <w:rFonts w:ascii="Trebuchet MS" w:hAnsi="Trebuchet MS"/>
              </w:rPr>
            </w:pPr>
          </w:p>
          <w:p w14:paraId="76D8D38C" w14:textId="77777777" w:rsidR="0024386E" w:rsidRDefault="0024386E" w:rsidP="0024386E">
            <w:pPr>
              <w:pStyle w:val="ListParagraph"/>
              <w:widowControl w:val="0"/>
              <w:numPr>
                <w:ilvl w:val="0"/>
                <w:numId w:val="4"/>
              </w:numPr>
              <w:autoSpaceDE w:val="0"/>
              <w:autoSpaceDN w:val="0"/>
              <w:adjustRightInd w:val="0"/>
              <w:rPr>
                <w:rFonts w:ascii="Trebuchet MS" w:hAnsi="Trebuchet MS"/>
              </w:rPr>
            </w:pPr>
            <w:r>
              <w:rPr>
                <w:rFonts w:ascii="Trebuchet MS" w:hAnsi="Trebuchet MS"/>
              </w:rPr>
              <w:t xml:space="preserve">The class are playing with toys, to get their attention the class teacher shakes a tambourine and exclaims “everybody freeze” twice this gets the attention of the class who move to the carpet and ‘freeze’ </w:t>
            </w:r>
          </w:p>
          <w:p w14:paraId="7738A249" w14:textId="77777777" w:rsidR="0024386E" w:rsidRDefault="0024386E" w:rsidP="0024386E">
            <w:pPr>
              <w:pStyle w:val="ListParagraph"/>
              <w:widowControl w:val="0"/>
              <w:numPr>
                <w:ilvl w:val="0"/>
                <w:numId w:val="4"/>
              </w:numPr>
              <w:autoSpaceDE w:val="0"/>
              <w:autoSpaceDN w:val="0"/>
              <w:adjustRightInd w:val="0"/>
              <w:rPr>
                <w:rFonts w:ascii="Trebuchet MS" w:hAnsi="Trebuchet MS"/>
              </w:rPr>
            </w:pPr>
            <w:r>
              <w:rPr>
                <w:rFonts w:ascii="Trebuchet MS" w:hAnsi="Trebuchet MS"/>
              </w:rPr>
              <w:t>Class teacher notes that some of the students still have toys on the carpet, she then states  “I’m not going to look” and states “</w:t>
            </w:r>
            <w:proofErr w:type="spellStart"/>
            <w:r>
              <w:rPr>
                <w:rFonts w:ascii="Trebuchet MS" w:hAnsi="Trebuchet MS"/>
              </w:rPr>
              <w:t>Mrs</w:t>
            </w:r>
            <w:proofErr w:type="spellEnd"/>
            <w:r>
              <w:rPr>
                <w:rFonts w:ascii="Trebuchet MS" w:hAnsi="Trebuchet MS"/>
              </w:rPr>
              <w:t xml:space="preserve"> x is not going to look and when I turn around they’re all going to be gone” whilst the class teacher has ‘turned around’ it gives the pupils time to return their toys perhaps without feeling like they are singled out or in trouble when all the toys have left the carpet the class teacher then exclaims “Well done!”</w:t>
            </w:r>
          </w:p>
          <w:p w14:paraId="52B6B13F" w14:textId="77777777" w:rsidR="0024386E" w:rsidRDefault="0024386E" w:rsidP="0024386E">
            <w:pPr>
              <w:pStyle w:val="ListParagraph"/>
              <w:widowControl w:val="0"/>
              <w:numPr>
                <w:ilvl w:val="0"/>
                <w:numId w:val="4"/>
              </w:numPr>
              <w:autoSpaceDE w:val="0"/>
              <w:autoSpaceDN w:val="0"/>
              <w:adjustRightInd w:val="0"/>
              <w:rPr>
                <w:rFonts w:ascii="Trebuchet MS" w:hAnsi="Trebuchet MS"/>
              </w:rPr>
            </w:pPr>
            <w:r>
              <w:rPr>
                <w:rFonts w:ascii="Trebuchet MS" w:hAnsi="Trebuchet MS"/>
              </w:rPr>
              <w:t xml:space="preserve">The class teacher announces that they are going to look in their ‘special box’ inside the box </w:t>
            </w:r>
            <w:r w:rsidR="00475BC1">
              <w:rPr>
                <w:rFonts w:ascii="Trebuchet MS" w:hAnsi="Trebuchet MS"/>
              </w:rPr>
              <w:t>is book</w:t>
            </w:r>
            <w:r>
              <w:rPr>
                <w:rFonts w:ascii="Trebuchet MS" w:hAnsi="Trebuchet MS"/>
              </w:rPr>
              <w:t xml:space="preserve"> that plays twinkle </w:t>
            </w:r>
            <w:proofErr w:type="spellStart"/>
            <w:r>
              <w:rPr>
                <w:rFonts w:ascii="Trebuchet MS" w:hAnsi="Trebuchet MS"/>
              </w:rPr>
              <w:t>twinkle</w:t>
            </w:r>
            <w:proofErr w:type="spellEnd"/>
            <w:r>
              <w:rPr>
                <w:rFonts w:ascii="Trebuchet MS" w:hAnsi="Trebuchet MS"/>
              </w:rPr>
              <w:t xml:space="preserve"> little star this allows the teacher to introduce a session where pupils will carry on with their ‘twinkle </w:t>
            </w:r>
            <w:proofErr w:type="spellStart"/>
            <w:r>
              <w:rPr>
                <w:rFonts w:ascii="Trebuchet MS" w:hAnsi="Trebuchet MS"/>
              </w:rPr>
              <w:t>twinkle</w:t>
            </w:r>
            <w:proofErr w:type="spellEnd"/>
            <w:r>
              <w:rPr>
                <w:rFonts w:ascii="Trebuchet MS" w:hAnsi="Trebuchet MS"/>
              </w:rPr>
              <w:t xml:space="preserve"> activities’ </w:t>
            </w:r>
          </w:p>
          <w:p w14:paraId="45BA98ED" w14:textId="77777777" w:rsidR="0024386E" w:rsidRDefault="0024386E" w:rsidP="0024386E">
            <w:pPr>
              <w:pStyle w:val="ListParagraph"/>
              <w:widowControl w:val="0"/>
              <w:numPr>
                <w:ilvl w:val="0"/>
                <w:numId w:val="4"/>
              </w:numPr>
              <w:autoSpaceDE w:val="0"/>
              <w:autoSpaceDN w:val="0"/>
              <w:adjustRightInd w:val="0"/>
              <w:rPr>
                <w:rFonts w:ascii="Trebuchet MS" w:hAnsi="Trebuchet MS"/>
              </w:rPr>
            </w:pPr>
          </w:p>
          <w:p w14:paraId="22898A2D" w14:textId="77777777" w:rsidR="0024386E" w:rsidRPr="00951DD0" w:rsidRDefault="0024386E" w:rsidP="00366CA3">
            <w:pPr>
              <w:rPr>
                <w:rFonts w:ascii="Trebuchet MS" w:hAnsi="Trebuchet MS"/>
              </w:rPr>
            </w:pPr>
          </w:p>
          <w:p w14:paraId="11869E2B" w14:textId="77777777" w:rsidR="0024386E" w:rsidRPr="00C977D0" w:rsidRDefault="0024386E" w:rsidP="00366CA3">
            <w:pPr>
              <w:rPr>
                <w:rFonts w:ascii="Trebuchet MS" w:hAnsi="Trebuchet MS"/>
              </w:rPr>
            </w:pPr>
          </w:p>
          <w:p w14:paraId="746E8579" w14:textId="77777777" w:rsidR="0024386E" w:rsidRPr="00C977D0" w:rsidRDefault="0024386E" w:rsidP="00366CA3">
            <w:pPr>
              <w:rPr>
                <w:rFonts w:ascii="Trebuchet MS" w:hAnsi="Trebuchet MS"/>
              </w:rPr>
            </w:pPr>
          </w:p>
          <w:p w14:paraId="4F037974" w14:textId="77777777" w:rsidR="0024386E" w:rsidRPr="00C977D0" w:rsidRDefault="0024386E" w:rsidP="00366CA3">
            <w:pPr>
              <w:rPr>
                <w:rFonts w:ascii="Trebuchet MS" w:hAnsi="Trebuchet MS"/>
              </w:rPr>
            </w:pPr>
          </w:p>
        </w:tc>
      </w:tr>
    </w:tbl>
    <w:p w14:paraId="5343DBC0" w14:textId="77777777" w:rsidR="0024386E" w:rsidRPr="00C977D0" w:rsidRDefault="0024386E" w:rsidP="0024386E">
      <w:pPr>
        <w:rPr>
          <w:rFonts w:ascii="Trebuchet MS" w:hAnsi="Trebuchet MS"/>
        </w:rPr>
      </w:pPr>
    </w:p>
    <w:p w14:paraId="6D523E52" w14:textId="77777777" w:rsidR="0024386E" w:rsidRDefault="0024386E" w:rsidP="0024386E"/>
    <w:p w14:paraId="072DCD5F" w14:textId="77777777" w:rsidR="00192727" w:rsidRDefault="00192727" w:rsidP="0024386E"/>
    <w:p w14:paraId="032C797A" w14:textId="77777777" w:rsidR="00192727" w:rsidRPr="00F23813" w:rsidRDefault="00192727" w:rsidP="0024386E"/>
    <w:p w14:paraId="5C3CE721" w14:textId="77777777" w:rsidR="0024386E" w:rsidRDefault="0024386E" w:rsidP="0024386E">
      <w:pPr>
        <w:rPr>
          <w:rFonts w:cstheme="minorHAnsi"/>
          <w:b/>
          <w:color w:val="000000" w:themeColor="text1"/>
          <w:sz w:val="22"/>
          <w:szCs w:val="22"/>
        </w:rPr>
      </w:pPr>
      <w:r>
        <w:rPr>
          <w:rFonts w:cstheme="minorHAnsi"/>
          <w:b/>
          <w:color w:val="000000" w:themeColor="text1"/>
          <w:sz w:val="22"/>
          <w:szCs w:val="22"/>
        </w:rPr>
        <w:lastRenderedPageBreak/>
        <w:t>CRITICAL INCIDENT IDENTIFICATION RECORD</w:t>
      </w:r>
    </w:p>
    <w:p w14:paraId="277BC478" w14:textId="77777777" w:rsidR="0024386E" w:rsidRDefault="0024386E" w:rsidP="0024386E">
      <w:pPr>
        <w:rPr>
          <w:rFonts w:cstheme="minorHAnsi"/>
          <w:sz w:val="22"/>
          <w:szCs w:val="22"/>
        </w:rPr>
      </w:pPr>
    </w:p>
    <w:tbl>
      <w:tblPr>
        <w:tblStyle w:val="TableGrid"/>
        <w:tblW w:w="0" w:type="auto"/>
        <w:tblLook w:val="04A0" w:firstRow="1" w:lastRow="0" w:firstColumn="1" w:lastColumn="0" w:noHBand="0" w:noVBand="1"/>
      </w:tblPr>
      <w:tblGrid>
        <w:gridCol w:w="1782"/>
        <w:gridCol w:w="7228"/>
      </w:tblGrid>
      <w:tr w:rsidR="0024386E" w14:paraId="29659CED" w14:textId="77777777" w:rsidTr="00366CA3">
        <w:tc>
          <w:tcPr>
            <w:tcW w:w="1838" w:type="dxa"/>
          </w:tcPr>
          <w:p w14:paraId="522CF427" w14:textId="77777777" w:rsidR="0024386E" w:rsidRDefault="0024386E" w:rsidP="00366CA3">
            <w:pPr>
              <w:rPr>
                <w:rFonts w:asciiTheme="minorHAnsi" w:hAnsiTheme="minorHAnsi" w:cstheme="minorHAnsi"/>
                <w:b/>
                <w:bCs/>
              </w:rPr>
            </w:pPr>
            <w:r>
              <w:rPr>
                <w:rFonts w:asciiTheme="minorHAnsi" w:hAnsiTheme="minorHAnsi" w:cstheme="minorHAnsi"/>
                <w:b/>
                <w:bCs/>
              </w:rPr>
              <w:t>Details relevant to the research context.</w:t>
            </w:r>
          </w:p>
          <w:p w14:paraId="219F5DBA" w14:textId="77777777" w:rsidR="0024386E" w:rsidRDefault="0024386E" w:rsidP="00366CA3">
            <w:pPr>
              <w:rPr>
                <w:rFonts w:asciiTheme="minorHAnsi" w:hAnsiTheme="minorHAnsi" w:cstheme="minorHAnsi"/>
                <w:b/>
                <w:bCs/>
              </w:rPr>
            </w:pPr>
          </w:p>
          <w:p w14:paraId="79DB6F13" w14:textId="77777777" w:rsidR="0024386E" w:rsidRPr="009654E1" w:rsidRDefault="0024386E" w:rsidP="00366CA3">
            <w:pPr>
              <w:rPr>
                <w:rFonts w:asciiTheme="minorHAnsi" w:hAnsiTheme="minorHAnsi" w:cstheme="minorHAnsi"/>
                <w:bCs/>
              </w:rPr>
            </w:pPr>
            <w:r w:rsidRPr="009654E1">
              <w:rPr>
                <w:rFonts w:asciiTheme="minorHAnsi" w:hAnsiTheme="minorHAnsi" w:cstheme="minorHAnsi"/>
                <w:bCs/>
              </w:rPr>
              <w:t>Date/time.</w:t>
            </w:r>
          </w:p>
          <w:p w14:paraId="7241292E" w14:textId="77777777" w:rsidR="0024386E" w:rsidRPr="009654E1" w:rsidRDefault="0024386E" w:rsidP="00366CA3">
            <w:pPr>
              <w:rPr>
                <w:rFonts w:asciiTheme="minorHAnsi" w:hAnsiTheme="minorHAnsi" w:cstheme="minorHAnsi"/>
                <w:bCs/>
              </w:rPr>
            </w:pPr>
            <w:r w:rsidRPr="009654E1">
              <w:rPr>
                <w:rFonts w:asciiTheme="minorHAnsi" w:hAnsiTheme="minorHAnsi" w:cstheme="minorHAnsi"/>
                <w:bCs/>
              </w:rPr>
              <w:t>Age/Stage of group.</w:t>
            </w:r>
          </w:p>
          <w:p w14:paraId="48D5BE86" w14:textId="77777777" w:rsidR="0024386E" w:rsidRPr="009654E1" w:rsidRDefault="0024386E" w:rsidP="00366CA3">
            <w:pPr>
              <w:rPr>
                <w:rFonts w:asciiTheme="minorHAnsi" w:hAnsiTheme="minorHAnsi" w:cstheme="minorHAnsi"/>
                <w:bCs/>
              </w:rPr>
            </w:pPr>
            <w:r w:rsidRPr="009654E1">
              <w:rPr>
                <w:rFonts w:asciiTheme="minorHAnsi" w:hAnsiTheme="minorHAnsi" w:cstheme="minorHAnsi"/>
                <w:bCs/>
              </w:rPr>
              <w:t>People involved.</w:t>
            </w:r>
          </w:p>
          <w:p w14:paraId="4AFAFB69" w14:textId="77777777" w:rsidR="0024386E" w:rsidRPr="009654E1" w:rsidRDefault="0024386E" w:rsidP="00366CA3">
            <w:pPr>
              <w:rPr>
                <w:rFonts w:asciiTheme="minorHAnsi" w:hAnsiTheme="minorHAnsi" w:cstheme="minorHAnsi"/>
                <w:bCs/>
              </w:rPr>
            </w:pPr>
            <w:r w:rsidRPr="009654E1">
              <w:rPr>
                <w:rFonts w:asciiTheme="minorHAnsi" w:hAnsiTheme="minorHAnsi" w:cstheme="minorHAnsi"/>
                <w:bCs/>
              </w:rPr>
              <w:t>Contextual</w:t>
            </w:r>
          </w:p>
          <w:p w14:paraId="198BD818" w14:textId="77777777" w:rsidR="0024386E" w:rsidRPr="009654E1" w:rsidRDefault="0024386E" w:rsidP="00366CA3">
            <w:pPr>
              <w:rPr>
                <w:rFonts w:asciiTheme="minorHAnsi" w:hAnsiTheme="minorHAnsi" w:cstheme="minorHAnsi"/>
                <w:bCs/>
              </w:rPr>
            </w:pPr>
            <w:r w:rsidRPr="009654E1">
              <w:rPr>
                <w:rFonts w:asciiTheme="minorHAnsi" w:hAnsiTheme="minorHAnsi" w:cstheme="minorHAnsi"/>
                <w:bCs/>
              </w:rPr>
              <w:t xml:space="preserve">information from field notes. </w:t>
            </w:r>
          </w:p>
          <w:p w14:paraId="24EDC83E" w14:textId="77777777" w:rsidR="0024386E" w:rsidRPr="00565378" w:rsidRDefault="0024386E" w:rsidP="00366CA3">
            <w:pPr>
              <w:rPr>
                <w:rFonts w:asciiTheme="minorHAnsi" w:hAnsiTheme="minorHAnsi" w:cstheme="minorHAnsi"/>
                <w:i/>
                <w:iCs/>
              </w:rPr>
            </w:pPr>
          </w:p>
        </w:tc>
        <w:tc>
          <w:tcPr>
            <w:tcW w:w="7868" w:type="dxa"/>
          </w:tcPr>
          <w:p w14:paraId="5127BCDA" w14:textId="77777777" w:rsidR="0024386E" w:rsidRDefault="0024386E" w:rsidP="00366CA3">
            <w:pPr>
              <w:rPr>
                <w:rFonts w:asciiTheme="minorHAnsi" w:hAnsiTheme="minorHAnsi" w:cstheme="minorHAnsi"/>
              </w:rPr>
            </w:pPr>
          </w:p>
          <w:p w14:paraId="7C84D839" w14:textId="77777777" w:rsidR="0024386E" w:rsidRDefault="0024386E" w:rsidP="00366CA3">
            <w:pPr>
              <w:rPr>
                <w:rFonts w:ascii="Trebuchet MS" w:hAnsi="Trebuchet MS"/>
              </w:rPr>
            </w:pPr>
          </w:p>
          <w:p w14:paraId="0F680B88" w14:textId="77777777" w:rsidR="0024386E" w:rsidRPr="00C977D0" w:rsidRDefault="0024386E" w:rsidP="00366CA3">
            <w:pPr>
              <w:rPr>
                <w:rFonts w:ascii="Trebuchet MS" w:hAnsi="Trebuchet MS"/>
              </w:rPr>
            </w:pPr>
            <w:r w:rsidRPr="00460ED2">
              <w:rPr>
                <w:rFonts w:ascii="Trebuchet MS" w:hAnsi="Trebuchet MS"/>
              </w:rPr>
              <w:t xml:space="preserve">Nursery- morning class, n2 older nursery class 20 out of the 42 usually in class less </w:t>
            </w:r>
            <w:r w:rsidR="00475BC1" w:rsidRPr="00460ED2">
              <w:rPr>
                <w:rFonts w:ascii="Trebuchet MS" w:hAnsi="Trebuchet MS"/>
              </w:rPr>
              <w:t>than</w:t>
            </w:r>
            <w:r w:rsidRPr="00460ED2">
              <w:rPr>
                <w:rFonts w:ascii="Trebuchet MS" w:hAnsi="Trebuchet MS"/>
              </w:rPr>
              <w:t xml:space="preserve"> half as staggered back into school, introduction to carpet time, lots of members of staff. Newest children in school for some could be their first day. </w:t>
            </w:r>
          </w:p>
          <w:p w14:paraId="258F0798" w14:textId="77777777" w:rsidR="0024386E" w:rsidRDefault="0024386E" w:rsidP="00366CA3">
            <w:pPr>
              <w:rPr>
                <w:rFonts w:asciiTheme="minorHAnsi" w:hAnsiTheme="minorHAnsi" w:cstheme="minorHAnsi"/>
              </w:rPr>
            </w:pPr>
          </w:p>
          <w:p w14:paraId="7B232BFB" w14:textId="77777777" w:rsidR="0024386E" w:rsidRDefault="0024386E" w:rsidP="00366CA3">
            <w:pPr>
              <w:rPr>
                <w:rFonts w:asciiTheme="minorHAnsi" w:hAnsiTheme="minorHAnsi" w:cstheme="minorHAnsi"/>
              </w:rPr>
            </w:pPr>
          </w:p>
          <w:p w14:paraId="0F5B2D41" w14:textId="77777777" w:rsidR="0024386E" w:rsidRDefault="0024386E" w:rsidP="00366CA3">
            <w:pPr>
              <w:rPr>
                <w:rFonts w:asciiTheme="minorHAnsi" w:hAnsiTheme="minorHAnsi" w:cstheme="minorHAnsi"/>
              </w:rPr>
            </w:pPr>
          </w:p>
          <w:p w14:paraId="37E3CDD6" w14:textId="77777777" w:rsidR="0024386E" w:rsidRDefault="0024386E" w:rsidP="00366CA3">
            <w:pPr>
              <w:rPr>
                <w:rFonts w:asciiTheme="minorHAnsi" w:hAnsiTheme="minorHAnsi" w:cstheme="minorHAnsi"/>
              </w:rPr>
            </w:pPr>
          </w:p>
          <w:p w14:paraId="395C5F90" w14:textId="77777777" w:rsidR="0024386E" w:rsidRDefault="0024386E" w:rsidP="00366CA3">
            <w:pPr>
              <w:rPr>
                <w:rFonts w:asciiTheme="minorHAnsi" w:hAnsiTheme="minorHAnsi" w:cstheme="minorHAnsi"/>
              </w:rPr>
            </w:pPr>
          </w:p>
          <w:p w14:paraId="27CAE278" w14:textId="77777777" w:rsidR="0024386E" w:rsidRDefault="0024386E" w:rsidP="00366CA3">
            <w:pPr>
              <w:rPr>
                <w:rFonts w:asciiTheme="minorHAnsi" w:hAnsiTheme="minorHAnsi" w:cstheme="minorHAnsi"/>
              </w:rPr>
            </w:pPr>
          </w:p>
          <w:p w14:paraId="2D5ED030" w14:textId="77777777" w:rsidR="0024386E" w:rsidRDefault="0024386E" w:rsidP="00366CA3">
            <w:pPr>
              <w:rPr>
                <w:rFonts w:asciiTheme="minorHAnsi" w:hAnsiTheme="minorHAnsi" w:cstheme="minorHAnsi"/>
              </w:rPr>
            </w:pPr>
          </w:p>
        </w:tc>
      </w:tr>
      <w:tr w:rsidR="0024386E" w14:paraId="3A4E42FA" w14:textId="77777777" w:rsidTr="00366CA3">
        <w:tc>
          <w:tcPr>
            <w:tcW w:w="1838" w:type="dxa"/>
          </w:tcPr>
          <w:p w14:paraId="3A42019F" w14:textId="77777777" w:rsidR="0024386E" w:rsidRPr="00565378" w:rsidRDefault="0024386E" w:rsidP="00366CA3">
            <w:pPr>
              <w:rPr>
                <w:rFonts w:asciiTheme="minorHAnsi" w:hAnsiTheme="minorHAnsi" w:cstheme="minorHAnsi"/>
                <w:i/>
                <w:iCs/>
              </w:rPr>
            </w:pPr>
            <w:r>
              <w:rPr>
                <w:rFonts w:asciiTheme="minorHAnsi" w:hAnsiTheme="minorHAnsi" w:cstheme="minorHAnsi"/>
                <w:i/>
                <w:iCs/>
              </w:rPr>
              <w:t xml:space="preserve">What happened? A detailed </w:t>
            </w:r>
            <w:r w:rsidR="00475BC1">
              <w:rPr>
                <w:rFonts w:asciiTheme="minorHAnsi" w:hAnsiTheme="minorHAnsi" w:cstheme="minorHAnsi"/>
                <w:i/>
                <w:iCs/>
              </w:rPr>
              <w:t>description</w:t>
            </w:r>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1144FC38" w14:textId="77777777" w:rsidR="0024386E" w:rsidRDefault="0024386E" w:rsidP="00366CA3">
            <w:pPr>
              <w:rPr>
                <w:rFonts w:asciiTheme="minorHAnsi" w:hAnsiTheme="minorHAnsi" w:cstheme="minorHAnsi"/>
              </w:rPr>
            </w:pPr>
          </w:p>
          <w:p w14:paraId="1E8CA073" w14:textId="77777777" w:rsidR="0024386E" w:rsidRDefault="0024386E" w:rsidP="00366CA3">
            <w:pPr>
              <w:rPr>
                <w:rFonts w:asciiTheme="minorHAnsi" w:hAnsiTheme="minorHAnsi" w:cstheme="minorHAnsi"/>
              </w:rPr>
            </w:pPr>
          </w:p>
          <w:p w14:paraId="13F426C9" w14:textId="77777777" w:rsidR="0024386E" w:rsidRDefault="0024386E" w:rsidP="00366CA3">
            <w:pPr>
              <w:rPr>
                <w:rFonts w:asciiTheme="minorHAnsi" w:hAnsiTheme="minorHAnsi" w:cstheme="minorHAnsi"/>
              </w:rPr>
            </w:pPr>
          </w:p>
          <w:p w14:paraId="188099AE" w14:textId="77777777" w:rsidR="0024386E" w:rsidRDefault="0024386E" w:rsidP="00366CA3">
            <w:pPr>
              <w:rPr>
                <w:rFonts w:asciiTheme="minorHAnsi" w:hAnsiTheme="minorHAnsi" w:cstheme="minorHAnsi"/>
              </w:rPr>
            </w:pPr>
          </w:p>
          <w:p w14:paraId="18946594" w14:textId="77777777" w:rsidR="0024386E" w:rsidRPr="00CC5588" w:rsidRDefault="0024386E" w:rsidP="00366CA3">
            <w:pPr>
              <w:widowControl w:val="0"/>
              <w:autoSpaceDE w:val="0"/>
              <w:autoSpaceDN w:val="0"/>
              <w:adjustRightInd w:val="0"/>
              <w:rPr>
                <w:rFonts w:ascii="Trebuchet MS" w:hAnsi="Trebuchet MS"/>
              </w:rPr>
            </w:pPr>
            <w:r w:rsidRPr="00CC5588">
              <w:rPr>
                <w:rFonts w:ascii="Trebuchet MS" w:hAnsi="Trebuchet MS"/>
              </w:rPr>
              <w:t>Class teacher notes that some of the students still have toys on the carpet, she then states  “I’m not going to look” and states “</w:t>
            </w:r>
            <w:proofErr w:type="spellStart"/>
            <w:r w:rsidRPr="00CC5588">
              <w:rPr>
                <w:rFonts w:ascii="Trebuchet MS" w:hAnsi="Trebuchet MS"/>
              </w:rPr>
              <w:t>Mrs</w:t>
            </w:r>
            <w:proofErr w:type="spellEnd"/>
            <w:r w:rsidRPr="00CC5588">
              <w:rPr>
                <w:rFonts w:ascii="Trebuchet MS" w:hAnsi="Trebuchet MS"/>
              </w:rPr>
              <w:t xml:space="preserve"> x is not going to look and when I turn around they’re all going to be gone” whilst the class teacher has ‘turned around’ it gives the pupils time to return their toys perhaps without feeling like they are singled out or in trouble when all the toys have left the carpet the class teacher then exclaims “Well done!”</w:t>
            </w:r>
          </w:p>
          <w:p w14:paraId="1009AF8B" w14:textId="77777777" w:rsidR="0024386E" w:rsidRDefault="0024386E" w:rsidP="00366CA3">
            <w:pPr>
              <w:rPr>
                <w:rFonts w:asciiTheme="minorHAnsi" w:hAnsiTheme="minorHAnsi" w:cstheme="minorHAnsi"/>
              </w:rPr>
            </w:pPr>
          </w:p>
          <w:p w14:paraId="5EA013A1" w14:textId="77777777" w:rsidR="0024386E" w:rsidRDefault="0024386E" w:rsidP="00366CA3">
            <w:pPr>
              <w:rPr>
                <w:rFonts w:asciiTheme="minorHAnsi" w:hAnsiTheme="minorHAnsi" w:cstheme="minorHAnsi"/>
              </w:rPr>
            </w:pPr>
            <w:r>
              <w:rPr>
                <w:rFonts w:asciiTheme="minorHAnsi" w:hAnsiTheme="minorHAnsi" w:cstheme="minorHAnsi"/>
              </w:rPr>
              <w:t>Areas for further research</w:t>
            </w:r>
            <w:r w:rsidR="00475BC1">
              <w:rPr>
                <w:rFonts w:asciiTheme="minorHAnsi" w:hAnsiTheme="minorHAnsi" w:cstheme="minorHAnsi"/>
              </w:rPr>
              <w:t>- Classroom</w:t>
            </w:r>
            <w:r>
              <w:rPr>
                <w:rFonts w:asciiTheme="minorHAnsi" w:hAnsiTheme="minorHAnsi" w:cstheme="minorHAnsi"/>
              </w:rPr>
              <w:t xml:space="preserve"> set up, the role of accountability. </w:t>
            </w:r>
          </w:p>
          <w:p w14:paraId="3E1DE0CE" w14:textId="77777777" w:rsidR="0024386E" w:rsidRDefault="0024386E" w:rsidP="00366CA3">
            <w:pPr>
              <w:rPr>
                <w:rFonts w:asciiTheme="minorHAnsi" w:hAnsiTheme="minorHAnsi" w:cstheme="minorHAnsi"/>
              </w:rPr>
            </w:pPr>
          </w:p>
          <w:p w14:paraId="1B460618" w14:textId="77777777" w:rsidR="0024386E" w:rsidRDefault="0024386E" w:rsidP="00366CA3">
            <w:pPr>
              <w:rPr>
                <w:rFonts w:asciiTheme="minorHAnsi" w:hAnsiTheme="minorHAnsi" w:cstheme="minorHAnsi"/>
              </w:rPr>
            </w:pPr>
          </w:p>
          <w:p w14:paraId="68649697" w14:textId="77777777" w:rsidR="0024386E" w:rsidRDefault="0024386E" w:rsidP="00366CA3">
            <w:pPr>
              <w:rPr>
                <w:rFonts w:asciiTheme="minorHAnsi" w:hAnsiTheme="minorHAnsi" w:cstheme="minorHAnsi"/>
              </w:rPr>
            </w:pPr>
          </w:p>
          <w:p w14:paraId="75F210D2" w14:textId="77777777" w:rsidR="0024386E" w:rsidRDefault="0024386E" w:rsidP="00366CA3">
            <w:pPr>
              <w:rPr>
                <w:rFonts w:asciiTheme="minorHAnsi" w:hAnsiTheme="minorHAnsi" w:cstheme="minorHAnsi"/>
              </w:rPr>
            </w:pPr>
          </w:p>
          <w:p w14:paraId="627C2CB1" w14:textId="77777777" w:rsidR="0024386E" w:rsidRDefault="0024386E" w:rsidP="00366CA3">
            <w:pPr>
              <w:rPr>
                <w:rFonts w:asciiTheme="minorHAnsi" w:hAnsiTheme="minorHAnsi" w:cstheme="minorHAnsi"/>
              </w:rPr>
            </w:pPr>
          </w:p>
          <w:p w14:paraId="50CB6B6D" w14:textId="77777777" w:rsidR="0024386E" w:rsidRDefault="0024386E" w:rsidP="00366CA3">
            <w:pPr>
              <w:rPr>
                <w:rFonts w:asciiTheme="minorHAnsi" w:hAnsiTheme="minorHAnsi" w:cstheme="minorHAnsi"/>
              </w:rPr>
            </w:pPr>
          </w:p>
          <w:p w14:paraId="26E5085F" w14:textId="77777777" w:rsidR="0024386E" w:rsidRDefault="0024386E" w:rsidP="00366CA3">
            <w:pPr>
              <w:rPr>
                <w:rFonts w:asciiTheme="minorHAnsi" w:hAnsiTheme="minorHAnsi" w:cstheme="minorHAnsi"/>
              </w:rPr>
            </w:pPr>
          </w:p>
          <w:p w14:paraId="3B7EDAD6" w14:textId="77777777" w:rsidR="0024386E" w:rsidRDefault="0024386E" w:rsidP="00366CA3">
            <w:pPr>
              <w:rPr>
                <w:rFonts w:asciiTheme="minorHAnsi" w:hAnsiTheme="minorHAnsi" w:cstheme="minorHAnsi"/>
              </w:rPr>
            </w:pPr>
          </w:p>
          <w:p w14:paraId="0C9E11AC" w14:textId="77777777" w:rsidR="0024386E" w:rsidRDefault="0024386E" w:rsidP="00366CA3">
            <w:pPr>
              <w:rPr>
                <w:rFonts w:asciiTheme="minorHAnsi" w:hAnsiTheme="minorHAnsi" w:cstheme="minorHAnsi"/>
              </w:rPr>
            </w:pPr>
          </w:p>
          <w:p w14:paraId="2718A35E" w14:textId="77777777" w:rsidR="0024386E" w:rsidRDefault="0024386E" w:rsidP="00366CA3">
            <w:pPr>
              <w:rPr>
                <w:rFonts w:asciiTheme="minorHAnsi" w:hAnsiTheme="minorHAnsi" w:cstheme="minorHAnsi"/>
              </w:rPr>
            </w:pPr>
          </w:p>
          <w:p w14:paraId="7740033E" w14:textId="77777777" w:rsidR="0024386E" w:rsidRDefault="0024386E" w:rsidP="00366CA3">
            <w:pPr>
              <w:rPr>
                <w:rFonts w:asciiTheme="minorHAnsi" w:hAnsiTheme="minorHAnsi" w:cstheme="minorHAnsi"/>
              </w:rPr>
            </w:pPr>
          </w:p>
          <w:p w14:paraId="6DC96745" w14:textId="77777777" w:rsidR="0024386E" w:rsidRDefault="0024386E" w:rsidP="00366CA3">
            <w:pPr>
              <w:rPr>
                <w:rFonts w:asciiTheme="minorHAnsi" w:hAnsiTheme="minorHAnsi" w:cstheme="minorHAnsi"/>
              </w:rPr>
            </w:pPr>
          </w:p>
          <w:p w14:paraId="628BA4BF" w14:textId="77777777" w:rsidR="0024386E" w:rsidRDefault="0024386E" w:rsidP="00366CA3">
            <w:pPr>
              <w:rPr>
                <w:rFonts w:asciiTheme="minorHAnsi" w:hAnsiTheme="minorHAnsi" w:cstheme="minorHAnsi"/>
              </w:rPr>
            </w:pPr>
          </w:p>
          <w:p w14:paraId="223C15C5" w14:textId="77777777" w:rsidR="0024386E" w:rsidRDefault="0024386E" w:rsidP="00366CA3">
            <w:pPr>
              <w:rPr>
                <w:rFonts w:asciiTheme="minorHAnsi" w:hAnsiTheme="minorHAnsi" w:cstheme="minorHAnsi"/>
              </w:rPr>
            </w:pPr>
          </w:p>
          <w:p w14:paraId="761BECFF" w14:textId="77777777" w:rsidR="0024386E" w:rsidRDefault="0024386E" w:rsidP="00366CA3">
            <w:pPr>
              <w:rPr>
                <w:rFonts w:asciiTheme="minorHAnsi" w:hAnsiTheme="minorHAnsi" w:cstheme="minorHAnsi"/>
              </w:rPr>
            </w:pPr>
          </w:p>
          <w:p w14:paraId="285FE8F3" w14:textId="77777777" w:rsidR="0024386E" w:rsidRDefault="0024386E" w:rsidP="00366CA3">
            <w:pPr>
              <w:rPr>
                <w:rFonts w:asciiTheme="minorHAnsi" w:hAnsiTheme="minorHAnsi" w:cstheme="minorHAnsi"/>
              </w:rPr>
            </w:pPr>
          </w:p>
          <w:p w14:paraId="027884ED" w14:textId="77777777" w:rsidR="0024386E" w:rsidRDefault="0024386E" w:rsidP="00366CA3">
            <w:pPr>
              <w:rPr>
                <w:rFonts w:asciiTheme="minorHAnsi" w:hAnsiTheme="minorHAnsi" w:cstheme="minorHAnsi"/>
              </w:rPr>
            </w:pPr>
          </w:p>
          <w:p w14:paraId="649038FC" w14:textId="77777777" w:rsidR="0024386E" w:rsidRDefault="0024386E" w:rsidP="00366CA3">
            <w:pPr>
              <w:rPr>
                <w:rFonts w:asciiTheme="minorHAnsi" w:hAnsiTheme="minorHAnsi" w:cstheme="minorHAnsi"/>
              </w:rPr>
            </w:pPr>
          </w:p>
          <w:p w14:paraId="0BE700EE" w14:textId="77777777" w:rsidR="0024386E" w:rsidRDefault="0024386E" w:rsidP="00366CA3">
            <w:pPr>
              <w:rPr>
                <w:rFonts w:asciiTheme="minorHAnsi" w:hAnsiTheme="minorHAnsi" w:cstheme="minorHAnsi"/>
              </w:rPr>
            </w:pPr>
          </w:p>
          <w:p w14:paraId="381B6BB9" w14:textId="77777777" w:rsidR="0024386E" w:rsidRDefault="0024386E" w:rsidP="00366CA3">
            <w:pPr>
              <w:rPr>
                <w:rFonts w:asciiTheme="minorHAnsi" w:hAnsiTheme="minorHAnsi" w:cstheme="minorHAnsi"/>
              </w:rPr>
            </w:pPr>
          </w:p>
          <w:p w14:paraId="0F007A11" w14:textId="77777777" w:rsidR="0024386E" w:rsidRDefault="0024386E" w:rsidP="00366CA3">
            <w:pPr>
              <w:rPr>
                <w:rFonts w:asciiTheme="minorHAnsi" w:hAnsiTheme="minorHAnsi" w:cstheme="minorHAnsi"/>
              </w:rPr>
            </w:pPr>
          </w:p>
          <w:p w14:paraId="20579A32" w14:textId="77777777" w:rsidR="0024386E" w:rsidRDefault="0024386E" w:rsidP="00366CA3">
            <w:pPr>
              <w:rPr>
                <w:rFonts w:asciiTheme="minorHAnsi" w:hAnsiTheme="minorHAnsi" w:cstheme="minorHAnsi"/>
              </w:rPr>
            </w:pPr>
          </w:p>
          <w:p w14:paraId="5BC33698" w14:textId="77777777" w:rsidR="0024386E" w:rsidRDefault="0024386E" w:rsidP="00366CA3">
            <w:pPr>
              <w:rPr>
                <w:rFonts w:asciiTheme="minorHAnsi" w:hAnsiTheme="minorHAnsi" w:cstheme="minorHAnsi"/>
              </w:rPr>
            </w:pPr>
          </w:p>
          <w:p w14:paraId="6B125B87" w14:textId="77777777" w:rsidR="0024386E" w:rsidRDefault="0024386E" w:rsidP="00366CA3">
            <w:pPr>
              <w:rPr>
                <w:rFonts w:asciiTheme="minorHAnsi" w:hAnsiTheme="minorHAnsi" w:cstheme="minorHAnsi"/>
              </w:rPr>
            </w:pPr>
          </w:p>
        </w:tc>
      </w:tr>
    </w:tbl>
    <w:p w14:paraId="676C5140" w14:textId="77777777" w:rsidR="0024386E" w:rsidRDefault="0024386E" w:rsidP="0024386E"/>
    <w:p w14:paraId="4175FBB0" w14:textId="77777777" w:rsidR="0024386E" w:rsidRPr="003D29EE" w:rsidRDefault="00475BC1" w:rsidP="0024386E">
      <w:pPr>
        <w:rPr>
          <w:u w:val="single"/>
          <w:lang w:val="en-GB"/>
        </w:rPr>
      </w:pPr>
      <w:r w:rsidRPr="003D29EE">
        <w:rPr>
          <w:u w:val="single"/>
          <w:lang w:val="en-GB"/>
        </w:rPr>
        <w:t>Appendices</w:t>
      </w:r>
      <w:r w:rsidR="0024386E" w:rsidRPr="003D29EE">
        <w:rPr>
          <w:u w:val="single"/>
          <w:lang w:val="en-GB"/>
        </w:rPr>
        <w:t xml:space="preserve"> 2</w:t>
      </w:r>
      <w:r w:rsidR="00192727">
        <w:rPr>
          <w:u w:val="single"/>
          <w:lang w:val="en-GB"/>
        </w:rPr>
        <w:t>.</w:t>
      </w:r>
    </w:p>
    <w:p w14:paraId="664556F1" w14:textId="77777777" w:rsidR="0024386E" w:rsidRDefault="0024386E" w:rsidP="0024386E">
      <w:pPr>
        <w:rPr>
          <w:lang w:val="en-GB"/>
        </w:rPr>
      </w:pPr>
    </w:p>
    <w:p w14:paraId="0D254ABF" w14:textId="77777777" w:rsidR="0024386E" w:rsidRPr="00951DD0" w:rsidRDefault="0024386E" w:rsidP="0024386E">
      <w:pPr>
        <w:jc w:val="both"/>
        <w:rPr>
          <w:rFonts w:ascii="Trebuchet MS" w:hAnsi="Trebuchet MS"/>
          <w:b/>
        </w:rPr>
      </w:pPr>
      <w:r w:rsidRPr="00951DD0">
        <w:rPr>
          <w:rFonts w:ascii="Trebuchet MS" w:hAnsi="Trebuchet MS"/>
          <w:b/>
        </w:rPr>
        <w:t>OBSERVATION / FIELD NOTES</w:t>
      </w:r>
    </w:p>
    <w:p w14:paraId="6AB14A24" w14:textId="77777777" w:rsidR="0024386E" w:rsidRPr="00951DD0" w:rsidRDefault="0024386E" w:rsidP="0024386E">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24386E" w:rsidRPr="00C977D0" w14:paraId="73BFE580" w14:textId="77777777" w:rsidTr="00366CA3">
        <w:tc>
          <w:tcPr>
            <w:tcW w:w="8926" w:type="dxa"/>
          </w:tcPr>
          <w:p w14:paraId="2E762F3B" w14:textId="77777777" w:rsidR="0024386E" w:rsidRDefault="0024386E" w:rsidP="00366CA3">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p>
          <w:p w14:paraId="06FEB058" w14:textId="77777777" w:rsidR="0024386E" w:rsidRPr="00C977D0" w:rsidRDefault="0024386E" w:rsidP="00366CA3">
            <w:pPr>
              <w:rPr>
                <w:rFonts w:ascii="Trebuchet MS" w:hAnsi="Trebuchet MS"/>
              </w:rPr>
            </w:pPr>
          </w:p>
        </w:tc>
      </w:tr>
      <w:tr w:rsidR="0024386E" w:rsidRPr="00C977D0" w14:paraId="7814C121" w14:textId="77777777" w:rsidTr="00366CA3">
        <w:tc>
          <w:tcPr>
            <w:tcW w:w="8926" w:type="dxa"/>
          </w:tcPr>
          <w:p w14:paraId="23D44EEC" w14:textId="77777777" w:rsidR="0024386E" w:rsidRDefault="0024386E" w:rsidP="00366CA3">
            <w:pPr>
              <w:rPr>
                <w:rFonts w:ascii="Trebuchet MS" w:hAnsi="Trebuchet MS"/>
              </w:rPr>
            </w:pPr>
            <w:r w:rsidRPr="006F4279">
              <w:rPr>
                <w:rFonts w:ascii="Trebuchet MS" w:hAnsi="Trebuchet MS"/>
                <w:b/>
              </w:rPr>
              <w:t>Lesson details:</w:t>
            </w:r>
            <w:r>
              <w:rPr>
                <w:rFonts w:ascii="Trebuchet MS" w:hAnsi="Trebuchet MS"/>
              </w:rPr>
              <w:t xml:space="preserve"> (Context and focus -/</w:t>
            </w:r>
            <w:proofErr w:type="spellStart"/>
            <w:r>
              <w:rPr>
                <w:rFonts w:ascii="Trebuchet MS" w:hAnsi="Trebuchet MS"/>
              </w:rPr>
              <w:t>AoLE</w:t>
            </w:r>
            <w:proofErr w:type="spellEnd"/>
            <w:r>
              <w:rPr>
                <w:rFonts w:ascii="Trebuchet MS" w:hAnsi="Trebuchet MS"/>
              </w:rPr>
              <w:t>/subject- is it near start of end of unit of study? Indoors/outdoors? Ability range? Any particularly relevant information).</w:t>
            </w:r>
          </w:p>
          <w:p w14:paraId="22E46B1C" w14:textId="77777777" w:rsidR="0024386E" w:rsidRDefault="0024386E" w:rsidP="00366CA3">
            <w:pPr>
              <w:rPr>
                <w:rFonts w:ascii="Trebuchet MS" w:hAnsi="Trebuchet MS"/>
              </w:rPr>
            </w:pPr>
          </w:p>
          <w:p w14:paraId="2FEDCD91" w14:textId="77777777" w:rsidR="0024386E" w:rsidRDefault="0024386E" w:rsidP="00366CA3">
            <w:pPr>
              <w:rPr>
                <w:rFonts w:ascii="Trebuchet MS" w:hAnsi="Trebuchet MS"/>
              </w:rPr>
            </w:pPr>
          </w:p>
          <w:p w14:paraId="50F3F696" w14:textId="77777777" w:rsidR="0024386E" w:rsidRPr="00C977D0" w:rsidRDefault="0024386E" w:rsidP="00366CA3">
            <w:pPr>
              <w:rPr>
                <w:rFonts w:ascii="Trebuchet MS" w:hAnsi="Trebuchet MS"/>
              </w:rPr>
            </w:pPr>
            <w:r w:rsidRPr="00460ED2">
              <w:rPr>
                <w:rFonts w:ascii="Trebuchet MS" w:hAnsi="Trebuchet MS"/>
              </w:rPr>
              <w:t xml:space="preserve">Nursery- morning class, n2 older nursery class 20 out of the 42 usually in class less </w:t>
            </w:r>
            <w:r w:rsidR="00475BC1" w:rsidRPr="00460ED2">
              <w:rPr>
                <w:rFonts w:ascii="Trebuchet MS" w:hAnsi="Trebuchet MS"/>
              </w:rPr>
              <w:t>than</w:t>
            </w:r>
            <w:r w:rsidRPr="00460ED2">
              <w:rPr>
                <w:rFonts w:ascii="Trebuchet MS" w:hAnsi="Trebuchet MS"/>
              </w:rPr>
              <w:t xml:space="preserve"> half as staggered back into school, introduction to carpet time, lots of members of staff. Newest children in school for some could be their first day. </w:t>
            </w:r>
          </w:p>
          <w:p w14:paraId="3A47BA33" w14:textId="77777777" w:rsidR="0024386E" w:rsidRPr="00C977D0" w:rsidRDefault="0024386E" w:rsidP="00366CA3">
            <w:pPr>
              <w:rPr>
                <w:rFonts w:ascii="Trebuchet MS" w:hAnsi="Trebuchet MS"/>
              </w:rPr>
            </w:pPr>
          </w:p>
          <w:p w14:paraId="6CBF0AF8" w14:textId="77777777" w:rsidR="0024386E" w:rsidRPr="00C977D0" w:rsidRDefault="0024386E" w:rsidP="00366CA3">
            <w:pPr>
              <w:rPr>
                <w:rFonts w:ascii="Trebuchet MS" w:hAnsi="Trebuchet MS"/>
              </w:rPr>
            </w:pPr>
          </w:p>
        </w:tc>
      </w:tr>
      <w:tr w:rsidR="0024386E" w:rsidRPr="00C977D0" w14:paraId="32B86B49" w14:textId="77777777" w:rsidTr="00366CA3">
        <w:tc>
          <w:tcPr>
            <w:tcW w:w="8926" w:type="dxa"/>
          </w:tcPr>
          <w:p w14:paraId="4F4204B3" w14:textId="77777777" w:rsidR="0024386E" w:rsidRPr="00C977D0" w:rsidRDefault="0024386E" w:rsidP="00366CA3">
            <w:pPr>
              <w:rPr>
                <w:rFonts w:ascii="Trebuchet MS" w:hAnsi="Trebuchet MS"/>
                <w:b/>
                <w:bCs/>
              </w:rPr>
            </w:pPr>
            <w:r w:rsidRPr="00C977D0">
              <w:rPr>
                <w:rFonts w:ascii="Trebuchet MS" w:hAnsi="Trebuchet MS"/>
                <w:b/>
                <w:bCs/>
              </w:rPr>
              <w:t>Classroom culture</w:t>
            </w:r>
          </w:p>
          <w:p w14:paraId="32BB2EA8" w14:textId="77777777" w:rsidR="0024386E" w:rsidRDefault="0024386E" w:rsidP="00366CA3">
            <w:pPr>
              <w:rPr>
                <w:rFonts w:ascii="Trebuchet MS" w:hAnsi="Trebuchet MS"/>
                <w:bCs/>
              </w:rPr>
            </w:pPr>
            <w:r w:rsidRPr="00C977D0">
              <w:rPr>
                <w:rFonts w:ascii="Trebuchet MS" w:hAnsi="Trebuchet MS"/>
                <w:bCs/>
              </w:rPr>
              <w:t>(</w:t>
            </w:r>
            <w:r>
              <w:rPr>
                <w:rFonts w:ascii="Trebuchet MS" w:hAnsi="Trebuchet MS"/>
                <w:bCs/>
              </w:rPr>
              <w:t>What is the classroom ‘vibe.’? What do attitudes, dispositions, behaviours towards learning seem like at this point in time?</w:t>
            </w:r>
            <w:r w:rsidRPr="00C977D0">
              <w:rPr>
                <w:rFonts w:ascii="Trebuchet MS" w:hAnsi="Trebuchet MS"/>
                <w:bCs/>
              </w:rPr>
              <w:t>)</w:t>
            </w:r>
          </w:p>
          <w:p w14:paraId="51F99E86" w14:textId="77777777" w:rsidR="0024386E" w:rsidRDefault="0024386E" w:rsidP="00366CA3">
            <w:pPr>
              <w:rPr>
                <w:rFonts w:ascii="Trebuchet MS" w:hAnsi="Trebuchet MS"/>
                <w:bCs/>
              </w:rPr>
            </w:pPr>
          </w:p>
          <w:p w14:paraId="70435D0F" w14:textId="77777777" w:rsidR="0024386E" w:rsidRDefault="0024386E" w:rsidP="00366CA3">
            <w:pPr>
              <w:rPr>
                <w:rFonts w:ascii="Trebuchet MS" w:hAnsi="Trebuchet MS"/>
                <w:bCs/>
              </w:rPr>
            </w:pPr>
            <w:r>
              <w:rPr>
                <w:rFonts w:ascii="Trebuchet MS" w:hAnsi="Trebuchet MS"/>
                <w:bCs/>
              </w:rPr>
              <w:t>The classroom is very positive, the pupils engage in a number of songs which contribute to the purpose of the lesson and seem to engage the learners, the majority of the learners seem to be keen to take part though some seem distracted at times.</w:t>
            </w:r>
          </w:p>
          <w:p w14:paraId="6355F53E" w14:textId="77777777" w:rsidR="0024386E" w:rsidRDefault="0024386E" w:rsidP="00366CA3">
            <w:pPr>
              <w:rPr>
                <w:rFonts w:ascii="Trebuchet MS" w:hAnsi="Trebuchet MS"/>
                <w:bCs/>
              </w:rPr>
            </w:pPr>
          </w:p>
          <w:p w14:paraId="73AE41D5" w14:textId="77777777" w:rsidR="0024386E" w:rsidRPr="00C977D0" w:rsidRDefault="0024386E" w:rsidP="00366CA3">
            <w:pPr>
              <w:rPr>
                <w:rFonts w:ascii="Trebuchet MS" w:hAnsi="Trebuchet MS"/>
                <w:bCs/>
              </w:rPr>
            </w:pPr>
          </w:p>
          <w:p w14:paraId="7F20814F" w14:textId="77777777" w:rsidR="0024386E" w:rsidRDefault="0024386E" w:rsidP="00366CA3">
            <w:pPr>
              <w:ind w:left="720"/>
              <w:rPr>
                <w:rFonts w:ascii="Trebuchet MS" w:hAnsi="Trebuchet MS"/>
              </w:rPr>
            </w:pPr>
          </w:p>
          <w:p w14:paraId="1D0DBA7F" w14:textId="77777777" w:rsidR="0024386E" w:rsidRPr="00C977D0" w:rsidRDefault="0024386E" w:rsidP="00366CA3">
            <w:pPr>
              <w:ind w:left="720"/>
              <w:rPr>
                <w:rFonts w:ascii="Trebuchet MS" w:hAnsi="Trebuchet MS"/>
              </w:rPr>
            </w:pPr>
          </w:p>
        </w:tc>
      </w:tr>
      <w:tr w:rsidR="0024386E" w:rsidRPr="00C977D0" w14:paraId="442C62D9" w14:textId="77777777" w:rsidTr="00366CA3">
        <w:tc>
          <w:tcPr>
            <w:tcW w:w="8926" w:type="dxa"/>
          </w:tcPr>
          <w:p w14:paraId="67F89E7E" w14:textId="77777777" w:rsidR="0024386E" w:rsidRPr="00C977D0" w:rsidRDefault="0024386E" w:rsidP="00366CA3">
            <w:pPr>
              <w:rPr>
                <w:rFonts w:ascii="Trebuchet MS" w:hAnsi="Trebuchet MS"/>
                <w:b/>
              </w:rPr>
            </w:pPr>
            <w:r w:rsidRPr="00C977D0">
              <w:rPr>
                <w:rFonts w:ascii="Trebuchet MS" w:hAnsi="Trebuchet MS"/>
                <w:b/>
              </w:rPr>
              <w:t>Objectives</w:t>
            </w:r>
          </w:p>
          <w:p w14:paraId="47E532D9" w14:textId="77777777" w:rsidR="0024386E" w:rsidRDefault="0024386E" w:rsidP="00366CA3">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3EDC77F6" w14:textId="77777777" w:rsidR="0024386E" w:rsidRDefault="0024386E" w:rsidP="00366CA3">
            <w:pPr>
              <w:rPr>
                <w:rFonts w:ascii="Trebuchet MS" w:hAnsi="Trebuchet MS"/>
              </w:rPr>
            </w:pPr>
          </w:p>
          <w:p w14:paraId="2AF2FCFF" w14:textId="77777777" w:rsidR="0024386E" w:rsidRDefault="0024386E" w:rsidP="00366CA3">
            <w:pPr>
              <w:rPr>
                <w:rFonts w:ascii="Trebuchet MS" w:hAnsi="Trebuchet MS"/>
              </w:rPr>
            </w:pPr>
          </w:p>
          <w:p w14:paraId="46E09A4D" w14:textId="77777777" w:rsidR="0024386E" w:rsidRPr="00C977D0" w:rsidRDefault="0024386E" w:rsidP="00366CA3">
            <w:pPr>
              <w:rPr>
                <w:rFonts w:ascii="Trebuchet MS" w:hAnsi="Trebuchet MS"/>
              </w:rPr>
            </w:pPr>
            <w:r>
              <w:rPr>
                <w:rFonts w:ascii="Trebuchet MS" w:hAnsi="Trebuchet MS"/>
              </w:rPr>
              <w:t>The purpose of the lesson is g</w:t>
            </w:r>
            <w:r w:rsidRPr="00460ED2">
              <w:rPr>
                <w:rFonts w:ascii="Trebuchet MS" w:hAnsi="Trebuchet MS"/>
              </w:rPr>
              <w:t xml:space="preserve">etting the children settled and on the </w:t>
            </w:r>
            <w:r w:rsidR="00475BC1" w:rsidRPr="00460ED2">
              <w:rPr>
                <w:rFonts w:ascii="Trebuchet MS" w:hAnsi="Trebuchet MS"/>
              </w:rPr>
              <w:t xml:space="preserve">carpet, </w:t>
            </w:r>
            <w:r w:rsidR="00475BC1">
              <w:rPr>
                <w:rFonts w:ascii="Trebuchet MS" w:hAnsi="Trebuchet MS"/>
              </w:rPr>
              <w:t>this</w:t>
            </w:r>
            <w:r>
              <w:rPr>
                <w:rFonts w:ascii="Trebuchet MS" w:hAnsi="Trebuchet MS"/>
              </w:rPr>
              <w:t xml:space="preserve"> is illustrated by the use of several songs which encourage the class to sit quietly with their legs crossed, the teacher models this behaviour by in turn sitting with her legs crossed </w:t>
            </w:r>
          </w:p>
          <w:p w14:paraId="318C69BE" w14:textId="77777777" w:rsidR="0024386E" w:rsidRDefault="0024386E" w:rsidP="00366CA3">
            <w:pPr>
              <w:rPr>
                <w:rFonts w:ascii="Trebuchet MS" w:hAnsi="Trebuchet MS"/>
              </w:rPr>
            </w:pPr>
          </w:p>
          <w:p w14:paraId="72C17BD5" w14:textId="77777777" w:rsidR="0024386E" w:rsidRDefault="0024386E" w:rsidP="00366CA3">
            <w:pPr>
              <w:rPr>
                <w:rFonts w:ascii="Trebuchet MS" w:hAnsi="Trebuchet MS"/>
              </w:rPr>
            </w:pPr>
          </w:p>
          <w:p w14:paraId="03B8841B" w14:textId="77777777" w:rsidR="0024386E" w:rsidRDefault="0024386E" w:rsidP="00366CA3">
            <w:pPr>
              <w:rPr>
                <w:rFonts w:ascii="Trebuchet MS" w:hAnsi="Trebuchet MS"/>
              </w:rPr>
            </w:pPr>
          </w:p>
          <w:p w14:paraId="58B0BEAC" w14:textId="77777777" w:rsidR="0024386E" w:rsidRPr="00C977D0" w:rsidRDefault="0024386E" w:rsidP="00366CA3">
            <w:pPr>
              <w:rPr>
                <w:rFonts w:ascii="Trebuchet MS" w:hAnsi="Trebuchet MS"/>
              </w:rPr>
            </w:pPr>
          </w:p>
          <w:p w14:paraId="0F8FB58A" w14:textId="77777777" w:rsidR="0024386E" w:rsidRPr="00C977D0" w:rsidRDefault="0024386E" w:rsidP="00366CA3">
            <w:pPr>
              <w:rPr>
                <w:rFonts w:ascii="Trebuchet MS" w:hAnsi="Trebuchet MS"/>
              </w:rPr>
            </w:pPr>
          </w:p>
          <w:p w14:paraId="17341593" w14:textId="77777777" w:rsidR="0024386E" w:rsidRPr="00C977D0" w:rsidRDefault="0024386E" w:rsidP="00366CA3">
            <w:pPr>
              <w:rPr>
                <w:rFonts w:ascii="Trebuchet MS" w:hAnsi="Trebuchet MS"/>
              </w:rPr>
            </w:pPr>
          </w:p>
        </w:tc>
      </w:tr>
      <w:tr w:rsidR="0024386E" w:rsidRPr="00C977D0" w14:paraId="266FFC48" w14:textId="77777777" w:rsidTr="00366CA3">
        <w:tc>
          <w:tcPr>
            <w:tcW w:w="8926" w:type="dxa"/>
          </w:tcPr>
          <w:p w14:paraId="75D8EC61" w14:textId="77777777" w:rsidR="0024386E" w:rsidRPr="00C977D0" w:rsidRDefault="0024386E" w:rsidP="00366CA3">
            <w:pPr>
              <w:rPr>
                <w:rFonts w:ascii="Trebuchet MS" w:hAnsi="Trebuchet MS"/>
                <w:b/>
              </w:rPr>
            </w:pPr>
            <w:r w:rsidRPr="00C977D0">
              <w:rPr>
                <w:rFonts w:ascii="Trebuchet MS" w:hAnsi="Trebuchet MS"/>
                <w:b/>
              </w:rPr>
              <w:t>Direction</w:t>
            </w:r>
          </w:p>
          <w:p w14:paraId="1DF1455E" w14:textId="77777777" w:rsidR="0024386E" w:rsidRDefault="0024386E" w:rsidP="00366CA3">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4BFEF200" w14:textId="77777777" w:rsidR="0024386E" w:rsidRDefault="0024386E" w:rsidP="00366CA3">
            <w:pPr>
              <w:rPr>
                <w:rFonts w:ascii="Trebuchet MS" w:hAnsi="Trebuchet MS"/>
              </w:rPr>
            </w:pPr>
          </w:p>
          <w:p w14:paraId="0E96D573" w14:textId="77777777" w:rsidR="0024386E" w:rsidRDefault="0024386E" w:rsidP="00366CA3">
            <w:pPr>
              <w:rPr>
                <w:rFonts w:ascii="Trebuchet MS" w:hAnsi="Trebuchet MS"/>
              </w:rPr>
            </w:pPr>
            <w:r>
              <w:rPr>
                <w:rFonts w:ascii="Trebuchet MS" w:hAnsi="Trebuchet MS"/>
              </w:rPr>
              <w:t>There are a number of tools used in the classroom to help the pupils understand what they are engaging in these include the use of puppets to convey information clearly alongside a number of songs which express the desired behaviour for the class.</w:t>
            </w:r>
          </w:p>
          <w:p w14:paraId="4B876263" w14:textId="77777777" w:rsidR="0024386E" w:rsidRDefault="0024386E" w:rsidP="00366CA3">
            <w:pPr>
              <w:rPr>
                <w:rFonts w:ascii="Trebuchet MS" w:hAnsi="Trebuchet MS"/>
              </w:rPr>
            </w:pPr>
          </w:p>
          <w:p w14:paraId="23D63FFE" w14:textId="77777777" w:rsidR="0024386E" w:rsidRDefault="0024386E" w:rsidP="00366CA3">
            <w:pPr>
              <w:rPr>
                <w:rFonts w:ascii="Trebuchet MS" w:hAnsi="Trebuchet MS"/>
              </w:rPr>
            </w:pPr>
          </w:p>
          <w:p w14:paraId="6D61A672" w14:textId="77777777" w:rsidR="0024386E" w:rsidRDefault="0024386E" w:rsidP="00366CA3">
            <w:pPr>
              <w:rPr>
                <w:rFonts w:ascii="Trebuchet MS" w:hAnsi="Trebuchet MS"/>
              </w:rPr>
            </w:pPr>
          </w:p>
          <w:p w14:paraId="563B65F0" w14:textId="77777777" w:rsidR="0024386E" w:rsidRPr="00C977D0" w:rsidRDefault="0024386E" w:rsidP="00366CA3">
            <w:pPr>
              <w:rPr>
                <w:rFonts w:ascii="Trebuchet MS" w:hAnsi="Trebuchet MS"/>
              </w:rPr>
            </w:pPr>
          </w:p>
          <w:p w14:paraId="3FC29236" w14:textId="77777777" w:rsidR="0024386E" w:rsidRPr="00C977D0" w:rsidRDefault="0024386E" w:rsidP="00366CA3">
            <w:pPr>
              <w:rPr>
                <w:rFonts w:ascii="Trebuchet MS" w:hAnsi="Trebuchet MS"/>
              </w:rPr>
            </w:pPr>
          </w:p>
        </w:tc>
      </w:tr>
      <w:tr w:rsidR="0024386E" w:rsidRPr="00C977D0" w14:paraId="4908492E" w14:textId="77777777" w:rsidTr="00366CA3">
        <w:tc>
          <w:tcPr>
            <w:tcW w:w="8926" w:type="dxa"/>
          </w:tcPr>
          <w:p w14:paraId="312E27C1" w14:textId="77777777" w:rsidR="0024386E" w:rsidRPr="00C977D0" w:rsidRDefault="0024386E" w:rsidP="00366CA3">
            <w:pPr>
              <w:rPr>
                <w:rFonts w:ascii="Trebuchet MS" w:hAnsi="Trebuchet MS"/>
                <w:b/>
              </w:rPr>
            </w:pPr>
            <w:r w:rsidRPr="00C977D0">
              <w:rPr>
                <w:rFonts w:ascii="Trebuchet MS" w:hAnsi="Trebuchet MS"/>
                <w:b/>
              </w:rPr>
              <w:lastRenderedPageBreak/>
              <w:t>Access and challenge</w:t>
            </w:r>
          </w:p>
          <w:p w14:paraId="52B7E989" w14:textId="77777777" w:rsidR="0024386E" w:rsidRDefault="0024386E" w:rsidP="00366CA3">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7486FF1D" w14:textId="77777777" w:rsidR="0024386E" w:rsidRDefault="0024386E" w:rsidP="00366CA3">
            <w:pPr>
              <w:rPr>
                <w:rFonts w:ascii="Trebuchet MS" w:hAnsi="Trebuchet MS"/>
              </w:rPr>
            </w:pPr>
          </w:p>
          <w:p w14:paraId="79F5ED46" w14:textId="77777777" w:rsidR="0024386E" w:rsidRDefault="0024386E" w:rsidP="00366CA3">
            <w:pPr>
              <w:rPr>
                <w:rFonts w:ascii="Trebuchet MS" w:hAnsi="Trebuchet MS"/>
              </w:rPr>
            </w:pPr>
            <w:r>
              <w:rPr>
                <w:rFonts w:ascii="Trebuchet MS" w:hAnsi="Trebuchet MS"/>
              </w:rPr>
              <w:t>There are a number of items in the room that could engage the learners this includes toys, letter blocks which could also help with spelling and posters that contain information</w:t>
            </w:r>
          </w:p>
          <w:p w14:paraId="6A9C8C71" w14:textId="77777777" w:rsidR="0024386E" w:rsidRDefault="0024386E" w:rsidP="00366CA3">
            <w:pPr>
              <w:rPr>
                <w:rFonts w:ascii="Trebuchet MS" w:hAnsi="Trebuchet MS"/>
              </w:rPr>
            </w:pPr>
          </w:p>
          <w:p w14:paraId="12C4A831" w14:textId="77777777" w:rsidR="0024386E" w:rsidRDefault="0024386E" w:rsidP="00366CA3">
            <w:pPr>
              <w:rPr>
                <w:rFonts w:ascii="Trebuchet MS" w:hAnsi="Trebuchet MS"/>
              </w:rPr>
            </w:pPr>
          </w:p>
          <w:p w14:paraId="1D750AD0" w14:textId="77777777" w:rsidR="0024386E" w:rsidRDefault="0024386E" w:rsidP="00366CA3">
            <w:pPr>
              <w:rPr>
                <w:rFonts w:ascii="Trebuchet MS" w:hAnsi="Trebuchet MS"/>
              </w:rPr>
            </w:pPr>
          </w:p>
          <w:p w14:paraId="2E2C8B14" w14:textId="77777777" w:rsidR="0024386E" w:rsidRDefault="0024386E" w:rsidP="00366CA3">
            <w:pPr>
              <w:rPr>
                <w:rFonts w:ascii="Trebuchet MS" w:hAnsi="Trebuchet MS"/>
              </w:rPr>
            </w:pPr>
          </w:p>
          <w:p w14:paraId="7DE05CF9" w14:textId="77777777" w:rsidR="0024386E" w:rsidRDefault="0024386E" w:rsidP="00366CA3">
            <w:pPr>
              <w:rPr>
                <w:rFonts w:ascii="Trebuchet MS" w:hAnsi="Trebuchet MS"/>
              </w:rPr>
            </w:pPr>
          </w:p>
          <w:p w14:paraId="235BAD14" w14:textId="77777777" w:rsidR="0024386E" w:rsidRDefault="0024386E" w:rsidP="00366CA3">
            <w:pPr>
              <w:rPr>
                <w:rFonts w:ascii="Trebuchet MS" w:hAnsi="Trebuchet MS"/>
              </w:rPr>
            </w:pPr>
          </w:p>
          <w:p w14:paraId="0F0B8C0B" w14:textId="77777777" w:rsidR="0024386E" w:rsidRPr="00C977D0" w:rsidRDefault="0024386E" w:rsidP="00366CA3">
            <w:pPr>
              <w:rPr>
                <w:rFonts w:ascii="Trebuchet MS" w:hAnsi="Trebuchet MS"/>
              </w:rPr>
            </w:pPr>
          </w:p>
        </w:tc>
      </w:tr>
      <w:tr w:rsidR="0024386E" w:rsidRPr="00C977D0" w14:paraId="205B8515" w14:textId="77777777" w:rsidTr="00366CA3">
        <w:tc>
          <w:tcPr>
            <w:tcW w:w="8926" w:type="dxa"/>
          </w:tcPr>
          <w:p w14:paraId="5DEC329D" w14:textId="77777777" w:rsidR="0024386E" w:rsidRDefault="0024386E" w:rsidP="00366CA3">
            <w:pPr>
              <w:rPr>
                <w:rFonts w:ascii="Trebuchet MS" w:hAnsi="Trebuchet MS"/>
                <w:b/>
              </w:rPr>
            </w:pPr>
            <w:r w:rsidRPr="00C977D0">
              <w:rPr>
                <w:rFonts w:ascii="Trebuchet MS" w:hAnsi="Trebuchet MS"/>
                <w:b/>
              </w:rPr>
              <w:t>Assessment</w:t>
            </w:r>
          </w:p>
          <w:p w14:paraId="495EA71F" w14:textId="77777777" w:rsidR="0024386E" w:rsidRDefault="0024386E" w:rsidP="00366CA3">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4F3E344A" w14:textId="77777777" w:rsidR="0024386E" w:rsidRDefault="0024386E" w:rsidP="00366CA3">
            <w:pPr>
              <w:rPr>
                <w:rFonts w:ascii="Trebuchet MS" w:hAnsi="Trebuchet MS"/>
              </w:rPr>
            </w:pPr>
          </w:p>
          <w:p w14:paraId="2068E788" w14:textId="77777777" w:rsidR="0024386E" w:rsidRDefault="0024386E" w:rsidP="00366CA3">
            <w:pPr>
              <w:rPr>
                <w:rFonts w:ascii="Trebuchet MS" w:hAnsi="Trebuchet MS"/>
              </w:rPr>
            </w:pPr>
            <w:r>
              <w:rPr>
                <w:rFonts w:ascii="Trebuchet MS" w:hAnsi="Trebuchet MS"/>
              </w:rPr>
              <w:t xml:space="preserve">When counting the teacher purposely miscounts and gets the class to correct her this expresses that the children are both listening and helps to ascertain their knowledge of numbers </w:t>
            </w:r>
          </w:p>
          <w:p w14:paraId="73870E6A" w14:textId="77777777" w:rsidR="0024386E" w:rsidRDefault="0024386E" w:rsidP="00366CA3">
            <w:pPr>
              <w:rPr>
                <w:rFonts w:ascii="Trebuchet MS" w:hAnsi="Trebuchet MS"/>
              </w:rPr>
            </w:pPr>
          </w:p>
          <w:p w14:paraId="1F40F9B0" w14:textId="77777777" w:rsidR="0024386E" w:rsidRDefault="0024386E" w:rsidP="00366CA3">
            <w:pPr>
              <w:rPr>
                <w:rFonts w:ascii="Trebuchet MS" w:hAnsi="Trebuchet MS"/>
              </w:rPr>
            </w:pPr>
          </w:p>
          <w:p w14:paraId="1AB78E1C" w14:textId="77777777" w:rsidR="0024386E" w:rsidRDefault="0024386E" w:rsidP="00366CA3">
            <w:pPr>
              <w:rPr>
                <w:rFonts w:ascii="Trebuchet MS" w:hAnsi="Trebuchet MS"/>
              </w:rPr>
            </w:pPr>
          </w:p>
          <w:p w14:paraId="0ED3925B" w14:textId="77777777" w:rsidR="0024386E" w:rsidRPr="00951DD0" w:rsidRDefault="0024386E" w:rsidP="00366CA3">
            <w:pPr>
              <w:rPr>
                <w:rFonts w:ascii="Trebuchet MS" w:hAnsi="Trebuchet MS"/>
                <w:b/>
              </w:rPr>
            </w:pPr>
          </w:p>
          <w:p w14:paraId="65A259CA" w14:textId="77777777" w:rsidR="0024386E" w:rsidRPr="00C977D0" w:rsidRDefault="0024386E" w:rsidP="00366CA3">
            <w:pPr>
              <w:rPr>
                <w:rFonts w:ascii="Trebuchet MS" w:hAnsi="Trebuchet MS"/>
              </w:rPr>
            </w:pPr>
          </w:p>
        </w:tc>
      </w:tr>
      <w:tr w:rsidR="0024386E" w:rsidRPr="00C977D0" w14:paraId="225F301B" w14:textId="77777777" w:rsidTr="00366CA3">
        <w:tc>
          <w:tcPr>
            <w:tcW w:w="8926" w:type="dxa"/>
          </w:tcPr>
          <w:p w14:paraId="720D4347" w14:textId="77777777" w:rsidR="0024386E" w:rsidRPr="00C977D0" w:rsidRDefault="0024386E" w:rsidP="00366CA3">
            <w:pPr>
              <w:rPr>
                <w:rFonts w:ascii="Trebuchet MS" w:hAnsi="Trebuchet MS"/>
                <w:b/>
              </w:rPr>
            </w:pPr>
            <w:r w:rsidRPr="00C977D0">
              <w:rPr>
                <w:rFonts w:ascii="Trebuchet MS" w:hAnsi="Trebuchet MS"/>
                <w:b/>
              </w:rPr>
              <w:t>Specifics / Critical Incidents</w:t>
            </w:r>
          </w:p>
          <w:p w14:paraId="01DAF408" w14:textId="77777777" w:rsidR="0024386E" w:rsidRDefault="0024386E" w:rsidP="00366CA3">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47D0867C" w14:textId="77777777" w:rsidR="0024386E" w:rsidRDefault="0024386E" w:rsidP="00366CA3">
            <w:pPr>
              <w:rPr>
                <w:rFonts w:ascii="Trebuchet MS" w:hAnsi="Trebuchet MS"/>
              </w:rPr>
            </w:pPr>
          </w:p>
          <w:p w14:paraId="25C42A01" w14:textId="77777777" w:rsidR="0024386E" w:rsidRDefault="0024386E" w:rsidP="0024386E">
            <w:pPr>
              <w:pStyle w:val="ListParagraph"/>
              <w:widowControl w:val="0"/>
              <w:numPr>
                <w:ilvl w:val="0"/>
                <w:numId w:val="4"/>
              </w:numPr>
              <w:autoSpaceDE w:val="0"/>
              <w:autoSpaceDN w:val="0"/>
              <w:adjustRightInd w:val="0"/>
              <w:rPr>
                <w:rFonts w:ascii="Trebuchet MS" w:hAnsi="Trebuchet MS"/>
              </w:rPr>
            </w:pPr>
            <w:r>
              <w:rPr>
                <w:rFonts w:ascii="Trebuchet MS" w:hAnsi="Trebuchet MS"/>
              </w:rPr>
              <w:t xml:space="preserve">The class are playing with toys, to get their attention the class teacher shakes a tambourine and exclaims “everybody freeze” twice this gets the attention of the class who move to the carpet and ‘freeze’ </w:t>
            </w:r>
          </w:p>
          <w:p w14:paraId="718C2281" w14:textId="77777777" w:rsidR="0024386E" w:rsidRDefault="0024386E" w:rsidP="0024386E">
            <w:pPr>
              <w:pStyle w:val="ListParagraph"/>
              <w:widowControl w:val="0"/>
              <w:numPr>
                <w:ilvl w:val="0"/>
                <w:numId w:val="4"/>
              </w:numPr>
              <w:autoSpaceDE w:val="0"/>
              <w:autoSpaceDN w:val="0"/>
              <w:adjustRightInd w:val="0"/>
              <w:rPr>
                <w:rFonts w:ascii="Trebuchet MS" w:hAnsi="Trebuchet MS"/>
              </w:rPr>
            </w:pPr>
            <w:r>
              <w:rPr>
                <w:rFonts w:ascii="Trebuchet MS" w:hAnsi="Trebuchet MS"/>
              </w:rPr>
              <w:t>Class teacher notes that some of the students still have toys on the carpet, she then states  “I’m not going to look” and states “</w:t>
            </w:r>
            <w:proofErr w:type="spellStart"/>
            <w:r>
              <w:rPr>
                <w:rFonts w:ascii="Trebuchet MS" w:hAnsi="Trebuchet MS"/>
              </w:rPr>
              <w:t>Mrs</w:t>
            </w:r>
            <w:proofErr w:type="spellEnd"/>
            <w:r>
              <w:rPr>
                <w:rFonts w:ascii="Trebuchet MS" w:hAnsi="Trebuchet MS"/>
              </w:rPr>
              <w:t xml:space="preserve"> x is not going to look and when I turn around they’re all going to be gone” whilst the class teacher has ‘turned around’ it gives the pupils time to return their toys perhaps without feeling like they are singled out or in trouble when all the toys have left the carpet the class teacher then exclaims “Well done!”</w:t>
            </w:r>
          </w:p>
          <w:p w14:paraId="2814AD45" w14:textId="77777777" w:rsidR="0024386E" w:rsidRDefault="0024386E" w:rsidP="0024386E">
            <w:pPr>
              <w:pStyle w:val="ListParagraph"/>
              <w:widowControl w:val="0"/>
              <w:numPr>
                <w:ilvl w:val="0"/>
                <w:numId w:val="4"/>
              </w:numPr>
              <w:autoSpaceDE w:val="0"/>
              <w:autoSpaceDN w:val="0"/>
              <w:adjustRightInd w:val="0"/>
              <w:rPr>
                <w:rFonts w:ascii="Trebuchet MS" w:hAnsi="Trebuchet MS"/>
              </w:rPr>
            </w:pPr>
            <w:r>
              <w:rPr>
                <w:rFonts w:ascii="Trebuchet MS" w:hAnsi="Trebuchet MS"/>
              </w:rPr>
              <w:t xml:space="preserve">The class teacher announces that they are going to look in their ‘special box’ inside the box </w:t>
            </w:r>
            <w:r w:rsidR="00475BC1">
              <w:rPr>
                <w:rFonts w:ascii="Trebuchet MS" w:hAnsi="Trebuchet MS"/>
              </w:rPr>
              <w:t>is book</w:t>
            </w:r>
            <w:r>
              <w:rPr>
                <w:rFonts w:ascii="Trebuchet MS" w:hAnsi="Trebuchet MS"/>
              </w:rPr>
              <w:t xml:space="preserve"> that plays twinkle </w:t>
            </w:r>
            <w:proofErr w:type="spellStart"/>
            <w:r>
              <w:rPr>
                <w:rFonts w:ascii="Trebuchet MS" w:hAnsi="Trebuchet MS"/>
              </w:rPr>
              <w:t>twinkle</w:t>
            </w:r>
            <w:proofErr w:type="spellEnd"/>
            <w:r>
              <w:rPr>
                <w:rFonts w:ascii="Trebuchet MS" w:hAnsi="Trebuchet MS"/>
              </w:rPr>
              <w:t xml:space="preserve"> little star this allows the teacher to introduce a session where pupils will carry on with their ‘twinkle </w:t>
            </w:r>
            <w:proofErr w:type="spellStart"/>
            <w:r>
              <w:rPr>
                <w:rFonts w:ascii="Trebuchet MS" w:hAnsi="Trebuchet MS"/>
              </w:rPr>
              <w:t>twinkle</w:t>
            </w:r>
            <w:proofErr w:type="spellEnd"/>
            <w:r>
              <w:rPr>
                <w:rFonts w:ascii="Trebuchet MS" w:hAnsi="Trebuchet MS"/>
              </w:rPr>
              <w:t xml:space="preserve"> activities’ </w:t>
            </w:r>
          </w:p>
          <w:p w14:paraId="3C47F407" w14:textId="77777777" w:rsidR="0024386E" w:rsidRDefault="0024386E" w:rsidP="0024386E">
            <w:pPr>
              <w:pStyle w:val="ListParagraph"/>
              <w:widowControl w:val="0"/>
              <w:numPr>
                <w:ilvl w:val="0"/>
                <w:numId w:val="4"/>
              </w:numPr>
              <w:autoSpaceDE w:val="0"/>
              <w:autoSpaceDN w:val="0"/>
              <w:adjustRightInd w:val="0"/>
              <w:rPr>
                <w:rFonts w:ascii="Trebuchet MS" w:hAnsi="Trebuchet MS"/>
              </w:rPr>
            </w:pPr>
          </w:p>
          <w:p w14:paraId="2F6980B8" w14:textId="77777777" w:rsidR="0024386E" w:rsidRPr="00951DD0" w:rsidRDefault="0024386E" w:rsidP="00366CA3">
            <w:pPr>
              <w:rPr>
                <w:rFonts w:ascii="Trebuchet MS" w:hAnsi="Trebuchet MS"/>
              </w:rPr>
            </w:pPr>
          </w:p>
          <w:p w14:paraId="7D7BD3F4" w14:textId="77777777" w:rsidR="0024386E" w:rsidRPr="00C977D0" w:rsidRDefault="0024386E" w:rsidP="00366CA3">
            <w:pPr>
              <w:rPr>
                <w:rFonts w:ascii="Trebuchet MS" w:hAnsi="Trebuchet MS"/>
              </w:rPr>
            </w:pPr>
          </w:p>
          <w:p w14:paraId="127F31ED" w14:textId="77777777" w:rsidR="0024386E" w:rsidRPr="00C977D0" w:rsidRDefault="0024386E" w:rsidP="00366CA3">
            <w:pPr>
              <w:rPr>
                <w:rFonts w:ascii="Trebuchet MS" w:hAnsi="Trebuchet MS"/>
              </w:rPr>
            </w:pPr>
          </w:p>
          <w:p w14:paraId="34AB155C" w14:textId="77777777" w:rsidR="0024386E" w:rsidRPr="00C977D0" w:rsidRDefault="0024386E" w:rsidP="00366CA3">
            <w:pPr>
              <w:rPr>
                <w:rFonts w:ascii="Trebuchet MS" w:hAnsi="Trebuchet MS"/>
              </w:rPr>
            </w:pPr>
          </w:p>
        </w:tc>
      </w:tr>
    </w:tbl>
    <w:p w14:paraId="38C552CD" w14:textId="77777777" w:rsidR="0024386E" w:rsidRDefault="0024386E" w:rsidP="0024386E">
      <w:pPr>
        <w:rPr>
          <w:rFonts w:ascii="Trebuchet MS" w:hAnsi="Trebuchet MS"/>
        </w:rPr>
      </w:pPr>
    </w:p>
    <w:p w14:paraId="050657E5" w14:textId="77777777" w:rsidR="00192727" w:rsidRDefault="00192727" w:rsidP="0024386E">
      <w:pPr>
        <w:rPr>
          <w:rFonts w:ascii="Trebuchet MS" w:hAnsi="Trebuchet MS"/>
        </w:rPr>
      </w:pPr>
    </w:p>
    <w:p w14:paraId="5F66A25D" w14:textId="77777777" w:rsidR="00192727" w:rsidRPr="00C977D0" w:rsidRDefault="00192727" w:rsidP="0024386E">
      <w:pPr>
        <w:rPr>
          <w:rFonts w:ascii="Trebuchet MS" w:hAnsi="Trebuchet MS"/>
        </w:rPr>
      </w:pPr>
    </w:p>
    <w:p w14:paraId="7F6FB022" w14:textId="77777777" w:rsidR="0024386E" w:rsidRPr="00F23813" w:rsidRDefault="0024386E" w:rsidP="0024386E"/>
    <w:p w14:paraId="7AC50D32" w14:textId="77777777" w:rsidR="0024386E" w:rsidRDefault="0024386E" w:rsidP="0024386E">
      <w:pPr>
        <w:rPr>
          <w:rFonts w:cstheme="minorHAnsi"/>
          <w:b/>
          <w:color w:val="000000" w:themeColor="text1"/>
          <w:sz w:val="22"/>
          <w:szCs w:val="22"/>
        </w:rPr>
      </w:pPr>
      <w:r>
        <w:rPr>
          <w:rFonts w:cstheme="minorHAnsi"/>
          <w:b/>
          <w:color w:val="000000" w:themeColor="text1"/>
          <w:sz w:val="22"/>
          <w:szCs w:val="22"/>
        </w:rPr>
        <w:lastRenderedPageBreak/>
        <w:t>CRITICAL INCIDENT IDENTIFICATION RECORD</w:t>
      </w:r>
    </w:p>
    <w:p w14:paraId="74983950" w14:textId="77777777" w:rsidR="0024386E" w:rsidRDefault="0024386E" w:rsidP="0024386E">
      <w:pPr>
        <w:rPr>
          <w:rFonts w:cstheme="minorHAnsi"/>
          <w:sz w:val="22"/>
          <w:szCs w:val="22"/>
        </w:rPr>
      </w:pPr>
    </w:p>
    <w:tbl>
      <w:tblPr>
        <w:tblStyle w:val="TableGrid"/>
        <w:tblW w:w="0" w:type="auto"/>
        <w:tblLook w:val="04A0" w:firstRow="1" w:lastRow="0" w:firstColumn="1" w:lastColumn="0" w:noHBand="0" w:noVBand="1"/>
      </w:tblPr>
      <w:tblGrid>
        <w:gridCol w:w="1775"/>
        <w:gridCol w:w="7235"/>
      </w:tblGrid>
      <w:tr w:rsidR="0024386E" w14:paraId="1FE9E5FD" w14:textId="77777777" w:rsidTr="00366CA3">
        <w:tc>
          <w:tcPr>
            <w:tcW w:w="1838" w:type="dxa"/>
          </w:tcPr>
          <w:p w14:paraId="0EDB9F89" w14:textId="77777777" w:rsidR="0024386E" w:rsidRDefault="0024386E" w:rsidP="00366CA3">
            <w:pPr>
              <w:rPr>
                <w:rFonts w:asciiTheme="minorHAnsi" w:hAnsiTheme="minorHAnsi" w:cstheme="minorHAnsi"/>
                <w:b/>
                <w:bCs/>
              </w:rPr>
            </w:pPr>
            <w:r>
              <w:rPr>
                <w:rFonts w:asciiTheme="minorHAnsi" w:hAnsiTheme="minorHAnsi" w:cstheme="minorHAnsi"/>
                <w:b/>
                <w:bCs/>
              </w:rPr>
              <w:t>Details relevant to the research context.</w:t>
            </w:r>
          </w:p>
          <w:p w14:paraId="1A840CC9" w14:textId="77777777" w:rsidR="0024386E" w:rsidRDefault="0024386E" w:rsidP="00366CA3">
            <w:pPr>
              <w:rPr>
                <w:rFonts w:asciiTheme="minorHAnsi" w:hAnsiTheme="minorHAnsi" w:cstheme="minorHAnsi"/>
                <w:b/>
                <w:bCs/>
              </w:rPr>
            </w:pPr>
          </w:p>
          <w:p w14:paraId="56EB2F78" w14:textId="77777777" w:rsidR="0024386E" w:rsidRPr="009654E1" w:rsidRDefault="0024386E" w:rsidP="00366CA3">
            <w:pPr>
              <w:rPr>
                <w:rFonts w:asciiTheme="minorHAnsi" w:hAnsiTheme="minorHAnsi" w:cstheme="minorHAnsi"/>
                <w:bCs/>
              </w:rPr>
            </w:pPr>
            <w:r w:rsidRPr="009654E1">
              <w:rPr>
                <w:rFonts w:asciiTheme="minorHAnsi" w:hAnsiTheme="minorHAnsi" w:cstheme="minorHAnsi"/>
                <w:bCs/>
              </w:rPr>
              <w:t>Date/time.</w:t>
            </w:r>
          </w:p>
          <w:p w14:paraId="1788EE21" w14:textId="77777777" w:rsidR="0024386E" w:rsidRPr="009654E1" w:rsidRDefault="0024386E" w:rsidP="00366CA3">
            <w:pPr>
              <w:rPr>
                <w:rFonts w:asciiTheme="minorHAnsi" w:hAnsiTheme="minorHAnsi" w:cstheme="minorHAnsi"/>
                <w:bCs/>
              </w:rPr>
            </w:pPr>
            <w:r w:rsidRPr="009654E1">
              <w:rPr>
                <w:rFonts w:asciiTheme="minorHAnsi" w:hAnsiTheme="minorHAnsi" w:cstheme="minorHAnsi"/>
                <w:bCs/>
              </w:rPr>
              <w:t>Age/Stage of group.</w:t>
            </w:r>
          </w:p>
          <w:p w14:paraId="7B24322A" w14:textId="77777777" w:rsidR="0024386E" w:rsidRPr="009654E1" w:rsidRDefault="0024386E" w:rsidP="00366CA3">
            <w:pPr>
              <w:rPr>
                <w:rFonts w:asciiTheme="minorHAnsi" w:hAnsiTheme="minorHAnsi" w:cstheme="minorHAnsi"/>
                <w:bCs/>
              </w:rPr>
            </w:pPr>
            <w:r w:rsidRPr="009654E1">
              <w:rPr>
                <w:rFonts w:asciiTheme="minorHAnsi" w:hAnsiTheme="minorHAnsi" w:cstheme="minorHAnsi"/>
                <w:bCs/>
              </w:rPr>
              <w:t>People involved.</w:t>
            </w:r>
          </w:p>
          <w:p w14:paraId="36A56EB8" w14:textId="77777777" w:rsidR="0024386E" w:rsidRPr="009654E1" w:rsidRDefault="0024386E" w:rsidP="00366CA3">
            <w:pPr>
              <w:rPr>
                <w:rFonts w:asciiTheme="minorHAnsi" w:hAnsiTheme="minorHAnsi" w:cstheme="minorHAnsi"/>
                <w:bCs/>
              </w:rPr>
            </w:pPr>
            <w:r w:rsidRPr="009654E1">
              <w:rPr>
                <w:rFonts w:asciiTheme="minorHAnsi" w:hAnsiTheme="minorHAnsi" w:cstheme="minorHAnsi"/>
                <w:bCs/>
              </w:rPr>
              <w:t>Contextual</w:t>
            </w:r>
          </w:p>
          <w:p w14:paraId="03954D42" w14:textId="77777777" w:rsidR="0024386E" w:rsidRPr="009654E1" w:rsidRDefault="0024386E" w:rsidP="00366CA3">
            <w:pPr>
              <w:rPr>
                <w:rFonts w:asciiTheme="minorHAnsi" w:hAnsiTheme="minorHAnsi" w:cstheme="minorHAnsi"/>
                <w:bCs/>
              </w:rPr>
            </w:pPr>
            <w:r w:rsidRPr="009654E1">
              <w:rPr>
                <w:rFonts w:asciiTheme="minorHAnsi" w:hAnsiTheme="minorHAnsi" w:cstheme="minorHAnsi"/>
                <w:bCs/>
              </w:rPr>
              <w:t xml:space="preserve">information from field notes. </w:t>
            </w:r>
          </w:p>
          <w:p w14:paraId="11C18A3D" w14:textId="77777777" w:rsidR="0024386E" w:rsidRPr="00565378" w:rsidRDefault="0024386E" w:rsidP="00366CA3">
            <w:pPr>
              <w:rPr>
                <w:rFonts w:asciiTheme="minorHAnsi" w:hAnsiTheme="minorHAnsi" w:cstheme="minorHAnsi"/>
                <w:i/>
                <w:iCs/>
              </w:rPr>
            </w:pPr>
          </w:p>
        </w:tc>
        <w:tc>
          <w:tcPr>
            <w:tcW w:w="7868" w:type="dxa"/>
          </w:tcPr>
          <w:p w14:paraId="48E0EE8C" w14:textId="77777777" w:rsidR="0024386E" w:rsidRDefault="0024386E" w:rsidP="00366CA3">
            <w:pPr>
              <w:rPr>
                <w:rFonts w:asciiTheme="minorHAnsi" w:hAnsiTheme="minorHAnsi" w:cstheme="minorHAnsi"/>
              </w:rPr>
            </w:pPr>
          </w:p>
          <w:p w14:paraId="782C4706" w14:textId="77777777" w:rsidR="0024386E" w:rsidRDefault="0024386E" w:rsidP="00366CA3">
            <w:pPr>
              <w:rPr>
                <w:rFonts w:ascii="Trebuchet MS" w:hAnsi="Trebuchet MS"/>
              </w:rPr>
            </w:pPr>
          </w:p>
          <w:p w14:paraId="55ADAD09" w14:textId="77777777" w:rsidR="0024386E" w:rsidRPr="00C977D0" w:rsidRDefault="0024386E" w:rsidP="00366CA3">
            <w:pPr>
              <w:rPr>
                <w:rFonts w:ascii="Trebuchet MS" w:hAnsi="Trebuchet MS"/>
              </w:rPr>
            </w:pPr>
            <w:r w:rsidRPr="00460ED2">
              <w:rPr>
                <w:rFonts w:ascii="Trebuchet MS" w:hAnsi="Trebuchet MS"/>
              </w:rPr>
              <w:t xml:space="preserve">Nursery- morning class, n2 older nursery class 20 out of the 42 usually in class less </w:t>
            </w:r>
            <w:r w:rsidR="00475BC1" w:rsidRPr="00460ED2">
              <w:rPr>
                <w:rFonts w:ascii="Trebuchet MS" w:hAnsi="Trebuchet MS"/>
              </w:rPr>
              <w:t>than</w:t>
            </w:r>
            <w:r w:rsidRPr="00460ED2">
              <w:rPr>
                <w:rFonts w:ascii="Trebuchet MS" w:hAnsi="Trebuchet MS"/>
              </w:rPr>
              <w:t xml:space="preserve"> half as staggered back into school, introduction to carpet time, lots of members of staff. Newest children in school for some could be their first day. </w:t>
            </w:r>
          </w:p>
          <w:p w14:paraId="02D415DA" w14:textId="77777777" w:rsidR="0024386E" w:rsidRDefault="0024386E" w:rsidP="00366CA3">
            <w:pPr>
              <w:rPr>
                <w:rFonts w:asciiTheme="minorHAnsi" w:hAnsiTheme="minorHAnsi" w:cstheme="minorHAnsi"/>
              </w:rPr>
            </w:pPr>
          </w:p>
          <w:p w14:paraId="1D570F09" w14:textId="77777777" w:rsidR="0024386E" w:rsidRDefault="0024386E" w:rsidP="00366CA3">
            <w:pPr>
              <w:rPr>
                <w:rFonts w:asciiTheme="minorHAnsi" w:hAnsiTheme="minorHAnsi" w:cstheme="minorHAnsi"/>
              </w:rPr>
            </w:pPr>
          </w:p>
          <w:p w14:paraId="2FE880A6" w14:textId="77777777" w:rsidR="0024386E" w:rsidRDefault="0024386E" w:rsidP="00366CA3">
            <w:pPr>
              <w:rPr>
                <w:rFonts w:asciiTheme="minorHAnsi" w:hAnsiTheme="minorHAnsi" w:cstheme="minorHAnsi"/>
              </w:rPr>
            </w:pPr>
          </w:p>
          <w:p w14:paraId="059C2983" w14:textId="77777777" w:rsidR="0024386E" w:rsidRDefault="0024386E" w:rsidP="00366CA3">
            <w:pPr>
              <w:rPr>
                <w:rFonts w:asciiTheme="minorHAnsi" w:hAnsiTheme="minorHAnsi" w:cstheme="minorHAnsi"/>
              </w:rPr>
            </w:pPr>
          </w:p>
          <w:p w14:paraId="52F14BD3" w14:textId="77777777" w:rsidR="0024386E" w:rsidRDefault="0024386E" w:rsidP="00366CA3">
            <w:pPr>
              <w:rPr>
                <w:rFonts w:asciiTheme="minorHAnsi" w:hAnsiTheme="minorHAnsi" w:cstheme="minorHAnsi"/>
              </w:rPr>
            </w:pPr>
          </w:p>
          <w:p w14:paraId="0DF6B133" w14:textId="77777777" w:rsidR="0024386E" w:rsidRDefault="0024386E" w:rsidP="00366CA3">
            <w:pPr>
              <w:rPr>
                <w:rFonts w:asciiTheme="minorHAnsi" w:hAnsiTheme="minorHAnsi" w:cstheme="minorHAnsi"/>
              </w:rPr>
            </w:pPr>
          </w:p>
          <w:p w14:paraId="4BF8B94F" w14:textId="77777777" w:rsidR="0024386E" w:rsidRDefault="0024386E" w:rsidP="00366CA3">
            <w:pPr>
              <w:rPr>
                <w:rFonts w:asciiTheme="minorHAnsi" w:hAnsiTheme="minorHAnsi" w:cstheme="minorHAnsi"/>
              </w:rPr>
            </w:pPr>
          </w:p>
        </w:tc>
      </w:tr>
      <w:tr w:rsidR="0024386E" w14:paraId="5BED84DC" w14:textId="77777777" w:rsidTr="00366CA3">
        <w:tc>
          <w:tcPr>
            <w:tcW w:w="1838" w:type="dxa"/>
          </w:tcPr>
          <w:p w14:paraId="6B28F007" w14:textId="77777777" w:rsidR="0024386E" w:rsidRPr="00565378" w:rsidRDefault="0024386E" w:rsidP="00366CA3">
            <w:pPr>
              <w:rPr>
                <w:rFonts w:asciiTheme="minorHAnsi" w:hAnsiTheme="minorHAnsi" w:cstheme="minorHAnsi"/>
                <w:i/>
                <w:iCs/>
              </w:rPr>
            </w:pPr>
            <w:r>
              <w:rPr>
                <w:rFonts w:asciiTheme="minorHAnsi" w:hAnsiTheme="minorHAnsi" w:cstheme="minorHAnsi"/>
                <w:i/>
                <w:iCs/>
              </w:rPr>
              <w:t xml:space="preserve">What happened? A detailed </w:t>
            </w:r>
            <w:r w:rsidR="00475BC1">
              <w:rPr>
                <w:rFonts w:asciiTheme="minorHAnsi" w:hAnsiTheme="minorHAnsi" w:cstheme="minorHAnsi"/>
                <w:i/>
                <w:iCs/>
              </w:rPr>
              <w:t>description</w:t>
            </w:r>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1C8D2392" w14:textId="77777777" w:rsidR="0024386E" w:rsidRDefault="0024386E" w:rsidP="00366CA3">
            <w:pPr>
              <w:rPr>
                <w:rFonts w:asciiTheme="minorHAnsi" w:hAnsiTheme="minorHAnsi" w:cstheme="minorHAnsi"/>
              </w:rPr>
            </w:pPr>
          </w:p>
          <w:p w14:paraId="6D9A6896" w14:textId="77777777" w:rsidR="0024386E" w:rsidRDefault="0024386E" w:rsidP="00366CA3">
            <w:pPr>
              <w:rPr>
                <w:rFonts w:asciiTheme="minorHAnsi" w:hAnsiTheme="minorHAnsi" w:cstheme="minorHAnsi"/>
              </w:rPr>
            </w:pPr>
          </w:p>
          <w:p w14:paraId="57AB2672" w14:textId="77777777" w:rsidR="0024386E" w:rsidRDefault="0024386E" w:rsidP="00366CA3">
            <w:pPr>
              <w:rPr>
                <w:rFonts w:asciiTheme="minorHAnsi" w:hAnsiTheme="minorHAnsi" w:cstheme="minorHAnsi"/>
              </w:rPr>
            </w:pPr>
          </w:p>
          <w:p w14:paraId="5BEEC93D" w14:textId="77777777" w:rsidR="0024386E" w:rsidRDefault="0024386E" w:rsidP="00366CA3">
            <w:pPr>
              <w:rPr>
                <w:rFonts w:asciiTheme="minorHAnsi" w:hAnsiTheme="minorHAnsi" w:cstheme="minorHAnsi"/>
              </w:rPr>
            </w:pPr>
          </w:p>
          <w:p w14:paraId="72AB2397" w14:textId="77777777" w:rsidR="0024386E" w:rsidRDefault="0024386E" w:rsidP="00366CA3">
            <w:pPr>
              <w:rPr>
                <w:rFonts w:asciiTheme="minorHAnsi" w:hAnsiTheme="minorHAnsi" w:cstheme="minorHAnsi"/>
              </w:rPr>
            </w:pPr>
          </w:p>
          <w:p w14:paraId="2A81506B" w14:textId="77777777" w:rsidR="0024386E" w:rsidRDefault="0024386E" w:rsidP="00366CA3">
            <w:pPr>
              <w:pStyle w:val="ListParagraph"/>
              <w:rPr>
                <w:rFonts w:ascii="Trebuchet MS" w:hAnsi="Trebuchet MS"/>
              </w:rPr>
            </w:pPr>
            <w:r>
              <w:rPr>
                <w:rFonts w:ascii="Trebuchet MS" w:hAnsi="Trebuchet MS"/>
              </w:rPr>
              <w:t>To ensure that the children leave the carpet in an orderly fashion and to avoid a rush  the teacher states that she is going to choose someone to “tippy tap the children so they can go off and choose” I’m looking to see who’s sitting on their bottom, with a big smile on their face” she then selects a pupil who taps the heads of other pupils which allows them to leave in an orderly manner.</w:t>
            </w:r>
          </w:p>
          <w:p w14:paraId="3DF6D663" w14:textId="77777777" w:rsidR="0024386E" w:rsidRDefault="0024386E" w:rsidP="00366CA3">
            <w:pPr>
              <w:pStyle w:val="ListParagraph"/>
              <w:rPr>
                <w:rFonts w:ascii="Trebuchet MS" w:hAnsi="Trebuchet MS"/>
              </w:rPr>
            </w:pPr>
            <w:r>
              <w:rPr>
                <w:rFonts w:ascii="Trebuchet MS" w:hAnsi="Trebuchet MS"/>
              </w:rPr>
              <w:t xml:space="preserve">Further research- Classroom management, Learning theories </w:t>
            </w:r>
          </w:p>
          <w:p w14:paraId="418B72AD" w14:textId="77777777" w:rsidR="0024386E" w:rsidRDefault="0024386E" w:rsidP="00366CA3">
            <w:pPr>
              <w:rPr>
                <w:rFonts w:asciiTheme="minorHAnsi" w:hAnsiTheme="minorHAnsi" w:cstheme="minorHAnsi"/>
              </w:rPr>
            </w:pPr>
          </w:p>
          <w:p w14:paraId="1DBB211B" w14:textId="77777777" w:rsidR="0024386E" w:rsidRDefault="0024386E" w:rsidP="00366CA3">
            <w:pPr>
              <w:rPr>
                <w:rFonts w:asciiTheme="minorHAnsi" w:hAnsiTheme="minorHAnsi" w:cstheme="minorHAnsi"/>
              </w:rPr>
            </w:pPr>
          </w:p>
          <w:p w14:paraId="2EF1BC83" w14:textId="77777777" w:rsidR="0024386E" w:rsidRDefault="0024386E" w:rsidP="00366CA3">
            <w:pPr>
              <w:rPr>
                <w:rFonts w:asciiTheme="minorHAnsi" w:hAnsiTheme="minorHAnsi" w:cstheme="minorHAnsi"/>
              </w:rPr>
            </w:pPr>
          </w:p>
          <w:p w14:paraId="0AD9ADCF" w14:textId="77777777" w:rsidR="0024386E" w:rsidRDefault="0024386E" w:rsidP="00366CA3">
            <w:pPr>
              <w:rPr>
                <w:rFonts w:asciiTheme="minorHAnsi" w:hAnsiTheme="minorHAnsi" w:cstheme="minorHAnsi"/>
              </w:rPr>
            </w:pPr>
          </w:p>
        </w:tc>
      </w:tr>
    </w:tbl>
    <w:p w14:paraId="420EE1A2" w14:textId="77777777" w:rsidR="0024386E" w:rsidRDefault="0024386E" w:rsidP="0024386E"/>
    <w:p w14:paraId="4FF2EB67" w14:textId="77777777" w:rsidR="00192727" w:rsidRDefault="00192727" w:rsidP="0024386E"/>
    <w:p w14:paraId="353DA94F" w14:textId="77777777" w:rsidR="00192727" w:rsidRDefault="00192727" w:rsidP="0024386E"/>
    <w:p w14:paraId="1994FBD7" w14:textId="77777777" w:rsidR="00192727" w:rsidRDefault="00192727" w:rsidP="0024386E"/>
    <w:p w14:paraId="038E2D2B" w14:textId="77777777" w:rsidR="00192727" w:rsidRDefault="00192727" w:rsidP="0024386E"/>
    <w:p w14:paraId="006777BB" w14:textId="77777777" w:rsidR="00192727" w:rsidRDefault="00192727" w:rsidP="0024386E"/>
    <w:p w14:paraId="1C6901C0" w14:textId="77777777" w:rsidR="00192727" w:rsidRDefault="00192727" w:rsidP="0024386E"/>
    <w:p w14:paraId="0374DACD" w14:textId="77777777" w:rsidR="00192727" w:rsidRDefault="00192727" w:rsidP="0024386E"/>
    <w:p w14:paraId="34FAA73E" w14:textId="77777777" w:rsidR="00192727" w:rsidRDefault="00192727" w:rsidP="0024386E"/>
    <w:p w14:paraId="0EEEB4EB" w14:textId="77777777" w:rsidR="00192727" w:rsidRDefault="00192727" w:rsidP="0024386E"/>
    <w:p w14:paraId="769F421B" w14:textId="77777777" w:rsidR="00192727" w:rsidRDefault="00192727" w:rsidP="0024386E"/>
    <w:p w14:paraId="56B8027D" w14:textId="77777777" w:rsidR="00192727" w:rsidRDefault="00192727" w:rsidP="0024386E"/>
    <w:p w14:paraId="6C4458D6" w14:textId="77777777" w:rsidR="00192727" w:rsidRDefault="00192727" w:rsidP="0024386E"/>
    <w:p w14:paraId="15110B5F" w14:textId="77777777" w:rsidR="00192727" w:rsidRDefault="00192727" w:rsidP="0024386E"/>
    <w:p w14:paraId="49EDF847" w14:textId="77777777" w:rsidR="00192727" w:rsidRDefault="00192727" w:rsidP="0024386E"/>
    <w:p w14:paraId="495AA18C" w14:textId="77777777" w:rsidR="00192727" w:rsidRDefault="00192727" w:rsidP="0024386E"/>
    <w:p w14:paraId="34F444F6" w14:textId="77777777" w:rsidR="00192727" w:rsidRDefault="00192727" w:rsidP="0024386E"/>
    <w:p w14:paraId="1A0667B0" w14:textId="77777777" w:rsidR="00192727" w:rsidRDefault="00192727" w:rsidP="0024386E"/>
    <w:p w14:paraId="02C48802" w14:textId="77777777" w:rsidR="00192727" w:rsidRDefault="00192727" w:rsidP="0024386E"/>
    <w:p w14:paraId="48A269A0" w14:textId="77777777" w:rsidR="00192727" w:rsidRPr="00BE7E5B" w:rsidRDefault="00192727" w:rsidP="0024386E"/>
    <w:p w14:paraId="19BB021C" w14:textId="77777777" w:rsidR="0024386E" w:rsidRPr="00CC5588" w:rsidRDefault="00475BC1" w:rsidP="0024386E">
      <w:pPr>
        <w:rPr>
          <w:u w:val="single"/>
          <w:lang w:val="en-GB"/>
        </w:rPr>
      </w:pPr>
      <w:r w:rsidRPr="00CC5588">
        <w:rPr>
          <w:u w:val="single"/>
          <w:lang w:val="en-GB"/>
        </w:rPr>
        <w:lastRenderedPageBreak/>
        <w:t>Appendices</w:t>
      </w:r>
      <w:r w:rsidR="0024386E" w:rsidRPr="00CC5588">
        <w:rPr>
          <w:u w:val="single"/>
          <w:lang w:val="en-GB"/>
        </w:rPr>
        <w:t xml:space="preserve"> 3</w:t>
      </w:r>
      <w:r w:rsidR="00192727">
        <w:rPr>
          <w:u w:val="single"/>
          <w:lang w:val="en-GB"/>
        </w:rPr>
        <w:t>.</w:t>
      </w:r>
    </w:p>
    <w:p w14:paraId="364CB4A1" w14:textId="77777777" w:rsidR="0024386E" w:rsidRPr="00951DD0" w:rsidRDefault="0024386E" w:rsidP="0024386E">
      <w:pPr>
        <w:jc w:val="both"/>
        <w:rPr>
          <w:rFonts w:ascii="Trebuchet MS" w:hAnsi="Trebuchet MS"/>
          <w:b/>
        </w:rPr>
      </w:pPr>
      <w:r w:rsidRPr="00951DD0">
        <w:rPr>
          <w:rFonts w:ascii="Trebuchet MS" w:hAnsi="Trebuchet MS"/>
          <w:b/>
        </w:rPr>
        <w:t>OBSERVATION / FIELD NOTES</w:t>
      </w:r>
    </w:p>
    <w:p w14:paraId="37BA50C4" w14:textId="77777777" w:rsidR="0024386E" w:rsidRPr="00951DD0" w:rsidRDefault="0024386E" w:rsidP="0024386E">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24386E" w:rsidRPr="00C977D0" w14:paraId="60C9FE8A" w14:textId="77777777" w:rsidTr="00366CA3">
        <w:tc>
          <w:tcPr>
            <w:tcW w:w="8926" w:type="dxa"/>
          </w:tcPr>
          <w:p w14:paraId="01B94599" w14:textId="77777777" w:rsidR="0024386E" w:rsidRDefault="0024386E" w:rsidP="00366CA3">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p>
          <w:p w14:paraId="3BAFC29E" w14:textId="77777777" w:rsidR="0024386E" w:rsidRPr="00C977D0" w:rsidRDefault="0024386E" w:rsidP="00366CA3">
            <w:pPr>
              <w:rPr>
                <w:rFonts w:ascii="Trebuchet MS" w:hAnsi="Trebuchet MS"/>
              </w:rPr>
            </w:pPr>
          </w:p>
        </w:tc>
      </w:tr>
      <w:tr w:rsidR="0024386E" w:rsidRPr="00C977D0" w14:paraId="14587C5A" w14:textId="77777777" w:rsidTr="00366CA3">
        <w:tc>
          <w:tcPr>
            <w:tcW w:w="8926" w:type="dxa"/>
          </w:tcPr>
          <w:p w14:paraId="4036EE7E" w14:textId="77777777" w:rsidR="0024386E" w:rsidRDefault="0024386E" w:rsidP="00366CA3">
            <w:pPr>
              <w:rPr>
                <w:rFonts w:ascii="Trebuchet MS" w:hAnsi="Trebuchet MS"/>
              </w:rPr>
            </w:pPr>
            <w:r w:rsidRPr="006F4279">
              <w:rPr>
                <w:rFonts w:ascii="Trebuchet MS" w:hAnsi="Trebuchet MS"/>
                <w:b/>
              </w:rPr>
              <w:t>Lesson details:</w:t>
            </w:r>
            <w:r>
              <w:rPr>
                <w:rFonts w:ascii="Trebuchet MS" w:hAnsi="Trebuchet MS"/>
              </w:rPr>
              <w:t xml:space="preserve"> (Context and focus -/</w:t>
            </w:r>
            <w:proofErr w:type="spellStart"/>
            <w:r>
              <w:rPr>
                <w:rFonts w:ascii="Trebuchet MS" w:hAnsi="Trebuchet MS"/>
              </w:rPr>
              <w:t>AoLE</w:t>
            </w:r>
            <w:proofErr w:type="spellEnd"/>
            <w:r>
              <w:rPr>
                <w:rFonts w:ascii="Trebuchet MS" w:hAnsi="Trebuchet MS"/>
              </w:rPr>
              <w:t>/subject- is it near start of end of unit of study? Indoors/outdoors? Ability range? Any particularly relevant information).</w:t>
            </w:r>
          </w:p>
          <w:p w14:paraId="16682301" w14:textId="77777777" w:rsidR="0024386E" w:rsidRDefault="0024386E" w:rsidP="00366CA3">
            <w:pPr>
              <w:rPr>
                <w:rFonts w:ascii="Trebuchet MS" w:hAnsi="Trebuchet MS"/>
              </w:rPr>
            </w:pPr>
          </w:p>
          <w:p w14:paraId="34139EED" w14:textId="77777777" w:rsidR="0024386E" w:rsidRDefault="0024386E" w:rsidP="00366CA3">
            <w:pPr>
              <w:rPr>
                <w:rFonts w:asciiTheme="minorHAnsi" w:hAnsiTheme="minorHAnsi" w:cstheme="minorHAnsi"/>
              </w:rPr>
            </w:pPr>
            <w:r>
              <w:rPr>
                <w:rFonts w:asciiTheme="minorHAnsi" w:hAnsiTheme="minorHAnsi" w:cstheme="minorHAnsi"/>
              </w:rPr>
              <w:t xml:space="preserve">Reception/ year one class, second week of term in a </w:t>
            </w:r>
            <w:proofErr w:type="spellStart"/>
            <w:r w:rsidR="00475BC1">
              <w:rPr>
                <w:rFonts w:asciiTheme="minorHAnsi" w:hAnsiTheme="minorHAnsi" w:cstheme="minorHAnsi"/>
              </w:rPr>
              <w:t>Covid</w:t>
            </w:r>
            <w:proofErr w:type="spellEnd"/>
            <w:r>
              <w:rPr>
                <w:rFonts w:asciiTheme="minorHAnsi" w:hAnsiTheme="minorHAnsi" w:cstheme="minorHAnsi"/>
              </w:rPr>
              <w:t xml:space="preserve"> 19 setting, the class is taking part in a numeracy skills focused carpet time. The session is taking place during the afternoon and is early in the unit.  </w:t>
            </w:r>
          </w:p>
          <w:p w14:paraId="6FC4C176" w14:textId="77777777" w:rsidR="0024386E" w:rsidRDefault="0024386E" w:rsidP="00366CA3">
            <w:pPr>
              <w:rPr>
                <w:rFonts w:ascii="Trebuchet MS" w:hAnsi="Trebuchet MS"/>
              </w:rPr>
            </w:pPr>
          </w:p>
          <w:p w14:paraId="6A3EC420" w14:textId="77777777" w:rsidR="0024386E" w:rsidRPr="00C977D0" w:rsidRDefault="0024386E" w:rsidP="00366CA3">
            <w:pPr>
              <w:rPr>
                <w:rFonts w:ascii="Trebuchet MS" w:hAnsi="Trebuchet MS"/>
              </w:rPr>
            </w:pPr>
          </w:p>
          <w:p w14:paraId="04F6EE00" w14:textId="77777777" w:rsidR="0024386E" w:rsidRPr="00C977D0" w:rsidRDefault="0024386E" w:rsidP="00366CA3">
            <w:pPr>
              <w:rPr>
                <w:rFonts w:ascii="Trebuchet MS" w:hAnsi="Trebuchet MS"/>
              </w:rPr>
            </w:pPr>
          </w:p>
          <w:p w14:paraId="10151878" w14:textId="77777777" w:rsidR="0024386E" w:rsidRPr="00C977D0" w:rsidRDefault="0024386E" w:rsidP="00366CA3">
            <w:pPr>
              <w:rPr>
                <w:rFonts w:ascii="Trebuchet MS" w:hAnsi="Trebuchet MS"/>
              </w:rPr>
            </w:pPr>
          </w:p>
        </w:tc>
      </w:tr>
      <w:tr w:rsidR="0024386E" w:rsidRPr="00C977D0" w14:paraId="1F982F8F" w14:textId="77777777" w:rsidTr="00366CA3">
        <w:tc>
          <w:tcPr>
            <w:tcW w:w="8926" w:type="dxa"/>
          </w:tcPr>
          <w:p w14:paraId="21A74A7C" w14:textId="77777777" w:rsidR="0024386E" w:rsidRPr="00C977D0" w:rsidRDefault="0024386E" w:rsidP="00366CA3">
            <w:pPr>
              <w:rPr>
                <w:rFonts w:ascii="Trebuchet MS" w:hAnsi="Trebuchet MS"/>
                <w:b/>
                <w:bCs/>
              </w:rPr>
            </w:pPr>
            <w:r w:rsidRPr="00C977D0">
              <w:rPr>
                <w:rFonts w:ascii="Trebuchet MS" w:hAnsi="Trebuchet MS"/>
                <w:b/>
                <w:bCs/>
              </w:rPr>
              <w:t>Classroom culture</w:t>
            </w:r>
          </w:p>
          <w:p w14:paraId="29E13CF5" w14:textId="77777777" w:rsidR="0024386E" w:rsidRDefault="0024386E" w:rsidP="00366CA3">
            <w:pPr>
              <w:rPr>
                <w:rFonts w:ascii="Trebuchet MS" w:hAnsi="Trebuchet MS"/>
                <w:bCs/>
              </w:rPr>
            </w:pPr>
            <w:r w:rsidRPr="00C977D0">
              <w:rPr>
                <w:rFonts w:ascii="Trebuchet MS" w:hAnsi="Trebuchet MS"/>
                <w:bCs/>
              </w:rPr>
              <w:t>(</w:t>
            </w:r>
            <w:r>
              <w:rPr>
                <w:rFonts w:ascii="Trebuchet MS" w:hAnsi="Trebuchet MS"/>
                <w:bCs/>
              </w:rPr>
              <w:t>What is the classroom ‘vibe.’? What do attitudes, dispositions, behaviours towards learning seem like at this point in time?</w:t>
            </w:r>
            <w:r w:rsidRPr="00C977D0">
              <w:rPr>
                <w:rFonts w:ascii="Trebuchet MS" w:hAnsi="Trebuchet MS"/>
                <w:bCs/>
              </w:rPr>
              <w:t>)</w:t>
            </w:r>
          </w:p>
          <w:p w14:paraId="40EC488A" w14:textId="77777777" w:rsidR="0024386E" w:rsidRDefault="0024386E" w:rsidP="00366CA3">
            <w:pPr>
              <w:rPr>
                <w:rFonts w:ascii="Trebuchet MS" w:hAnsi="Trebuchet MS"/>
                <w:bCs/>
              </w:rPr>
            </w:pPr>
          </w:p>
          <w:p w14:paraId="43A79F30" w14:textId="77777777" w:rsidR="0024386E" w:rsidRDefault="0024386E" w:rsidP="00366CA3">
            <w:pPr>
              <w:rPr>
                <w:rFonts w:ascii="Trebuchet MS" w:hAnsi="Trebuchet MS"/>
                <w:bCs/>
              </w:rPr>
            </w:pPr>
            <w:r>
              <w:rPr>
                <w:rFonts w:ascii="Trebuchet MS" w:hAnsi="Trebuchet MS"/>
                <w:bCs/>
              </w:rPr>
              <w:t xml:space="preserve">The class is taking place in the afternoon so there is some element of restlessness. The pupils seem eager to answer questions and share thoughts with their classmates. When the camera is noted there is some distraction by the pupils who briefly focus on it before returning their focus to the class teacher. </w:t>
            </w:r>
          </w:p>
          <w:p w14:paraId="1092D21A" w14:textId="77777777" w:rsidR="0024386E" w:rsidRDefault="0024386E" w:rsidP="00366CA3">
            <w:pPr>
              <w:rPr>
                <w:rFonts w:ascii="Trebuchet MS" w:hAnsi="Trebuchet MS"/>
                <w:bCs/>
              </w:rPr>
            </w:pPr>
          </w:p>
          <w:p w14:paraId="6B92E4DE" w14:textId="77777777" w:rsidR="0024386E" w:rsidRPr="00C977D0" w:rsidRDefault="0024386E" w:rsidP="00366CA3">
            <w:pPr>
              <w:rPr>
                <w:rFonts w:ascii="Trebuchet MS" w:hAnsi="Trebuchet MS"/>
                <w:bCs/>
              </w:rPr>
            </w:pPr>
          </w:p>
          <w:p w14:paraId="7D63060A" w14:textId="77777777" w:rsidR="0024386E" w:rsidRDefault="0024386E" w:rsidP="00366CA3">
            <w:pPr>
              <w:ind w:left="720"/>
              <w:rPr>
                <w:rFonts w:ascii="Trebuchet MS" w:hAnsi="Trebuchet MS"/>
              </w:rPr>
            </w:pPr>
          </w:p>
          <w:p w14:paraId="5AEBB554" w14:textId="77777777" w:rsidR="0024386E" w:rsidRPr="00C977D0" w:rsidRDefault="0024386E" w:rsidP="00366CA3">
            <w:pPr>
              <w:ind w:left="720"/>
              <w:rPr>
                <w:rFonts w:ascii="Trebuchet MS" w:hAnsi="Trebuchet MS"/>
              </w:rPr>
            </w:pPr>
          </w:p>
        </w:tc>
      </w:tr>
      <w:tr w:rsidR="0024386E" w:rsidRPr="00C977D0" w14:paraId="32A3270B" w14:textId="77777777" w:rsidTr="00366CA3">
        <w:tc>
          <w:tcPr>
            <w:tcW w:w="8926" w:type="dxa"/>
          </w:tcPr>
          <w:p w14:paraId="2C6544D6" w14:textId="77777777" w:rsidR="0024386E" w:rsidRPr="00C977D0" w:rsidRDefault="0024386E" w:rsidP="00366CA3">
            <w:pPr>
              <w:rPr>
                <w:rFonts w:ascii="Trebuchet MS" w:hAnsi="Trebuchet MS"/>
                <w:b/>
              </w:rPr>
            </w:pPr>
            <w:r w:rsidRPr="00C977D0">
              <w:rPr>
                <w:rFonts w:ascii="Trebuchet MS" w:hAnsi="Trebuchet MS"/>
                <w:b/>
              </w:rPr>
              <w:t>Objectives</w:t>
            </w:r>
          </w:p>
          <w:p w14:paraId="440E8EF2" w14:textId="77777777" w:rsidR="0024386E" w:rsidRDefault="0024386E" w:rsidP="00366CA3">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7D8EC582" w14:textId="77777777" w:rsidR="0024386E" w:rsidRDefault="0024386E" w:rsidP="00366CA3">
            <w:pPr>
              <w:rPr>
                <w:rFonts w:ascii="Trebuchet MS" w:hAnsi="Trebuchet MS"/>
              </w:rPr>
            </w:pPr>
          </w:p>
          <w:p w14:paraId="693C0622" w14:textId="77777777" w:rsidR="0024386E" w:rsidRDefault="0024386E" w:rsidP="00366CA3">
            <w:pPr>
              <w:rPr>
                <w:rFonts w:ascii="Trebuchet MS" w:hAnsi="Trebuchet MS"/>
              </w:rPr>
            </w:pPr>
            <w:r>
              <w:rPr>
                <w:rFonts w:ascii="Trebuchet MS" w:hAnsi="Trebuchet MS"/>
              </w:rPr>
              <w:t xml:space="preserve">The pupils sit on the carpet and sing a song with the purpose of </w:t>
            </w:r>
            <w:r w:rsidRPr="003E50F0">
              <w:rPr>
                <w:rFonts w:ascii="Trebuchet MS" w:hAnsi="Trebuchet MS"/>
              </w:rPr>
              <w:t>Getting the children settled and on the carpet</w:t>
            </w:r>
            <w:r>
              <w:rPr>
                <w:rFonts w:ascii="Trebuchet MS" w:hAnsi="Trebuchet MS"/>
              </w:rPr>
              <w:t xml:space="preserve">. At this point the number stick is retrieved which expresses the purpose of this carpet session is to practice counting skills. </w:t>
            </w:r>
          </w:p>
          <w:p w14:paraId="3EC43492" w14:textId="77777777" w:rsidR="0024386E" w:rsidRDefault="0024386E" w:rsidP="00366CA3">
            <w:pPr>
              <w:rPr>
                <w:rFonts w:ascii="Trebuchet MS" w:hAnsi="Trebuchet MS"/>
              </w:rPr>
            </w:pPr>
          </w:p>
          <w:p w14:paraId="0821A64D" w14:textId="77777777" w:rsidR="0024386E" w:rsidRDefault="0024386E" w:rsidP="00366CA3">
            <w:pPr>
              <w:rPr>
                <w:rFonts w:ascii="Trebuchet MS" w:hAnsi="Trebuchet MS"/>
              </w:rPr>
            </w:pPr>
          </w:p>
          <w:p w14:paraId="0DF5829C" w14:textId="77777777" w:rsidR="0024386E" w:rsidRDefault="0024386E" w:rsidP="00366CA3">
            <w:pPr>
              <w:rPr>
                <w:rFonts w:ascii="Trebuchet MS" w:hAnsi="Trebuchet MS"/>
              </w:rPr>
            </w:pPr>
          </w:p>
          <w:p w14:paraId="1EA05BB6" w14:textId="77777777" w:rsidR="0024386E" w:rsidRPr="00C977D0" w:rsidRDefault="0024386E" w:rsidP="00366CA3">
            <w:pPr>
              <w:rPr>
                <w:rFonts w:ascii="Trebuchet MS" w:hAnsi="Trebuchet MS"/>
              </w:rPr>
            </w:pPr>
          </w:p>
          <w:p w14:paraId="08EB2212" w14:textId="77777777" w:rsidR="0024386E" w:rsidRPr="00C977D0" w:rsidRDefault="0024386E" w:rsidP="00366CA3">
            <w:pPr>
              <w:rPr>
                <w:rFonts w:ascii="Trebuchet MS" w:hAnsi="Trebuchet MS"/>
              </w:rPr>
            </w:pPr>
          </w:p>
          <w:p w14:paraId="3F86D4EC" w14:textId="77777777" w:rsidR="0024386E" w:rsidRPr="00C977D0" w:rsidRDefault="0024386E" w:rsidP="00366CA3">
            <w:pPr>
              <w:rPr>
                <w:rFonts w:ascii="Trebuchet MS" w:hAnsi="Trebuchet MS"/>
              </w:rPr>
            </w:pPr>
          </w:p>
        </w:tc>
      </w:tr>
      <w:tr w:rsidR="0024386E" w:rsidRPr="00C977D0" w14:paraId="70A72F23" w14:textId="77777777" w:rsidTr="00366CA3">
        <w:tc>
          <w:tcPr>
            <w:tcW w:w="8926" w:type="dxa"/>
          </w:tcPr>
          <w:p w14:paraId="381DAB83" w14:textId="77777777" w:rsidR="0024386E" w:rsidRPr="00C977D0" w:rsidRDefault="0024386E" w:rsidP="00366CA3">
            <w:pPr>
              <w:rPr>
                <w:rFonts w:ascii="Trebuchet MS" w:hAnsi="Trebuchet MS"/>
                <w:b/>
              </w:rPr>
            </w:pPr>
            <w:r w:rsidRPr="00C977D0">
              <w:rPr>
                <w:rFonts w:ascii="Trebuchet MS" w:hAnsi="Trebuchet MS"/>
                <w:b/>
              </w:rPr>
              <w:t>Direction</w:t>
            </w:r>
          </w:p>
          <w:p w14:paraId="65498440" w14:textId="77777777" w:rsidR="0024386E" w:rsidRDefault="0024386E" w:rsidP="00366CA3">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506365EA" w14:textId="77777777" w:rsidR="0024386E" w:rsidRDefault="0024386E" w:rsidP="00366CA3">
            <w:pPr>
              <w:rPr>
                <w:rFonts w:ascii="Trebuchet MS" w:hAnsi="Trebuchet MS"/>
              </w:rPr>
            </w:pPr>
          </w:p>
          <w:p w14:paraId="1049939C" w14:textId="77777777" w:rsidR="0024386E" w:rsidRDefault="0024386E" w:rsidP="00366CA3">
            <w:pPr>
              <w:rPr>
                <w:rFonts w:ascii="Trebuchet MS" w:hAnsi="Trebuchet MS"/>
              </w:rPr>
            </w:pPr>
            <w:r>
              <w:rPr>
                <w:rFonts w:ascii="Trebuchet MS" w:hAnsi="Trebuchet MS"/>
              </w:rPr>
              <w:t xml:space="preserve">A number stick is used to engage the learners with the counting element of the session. Some numbers on the stick are missing this engages the students as it allowed them to work out the missing numbers and through this practice there counting skills.  In addition to this a puppet is used to ‘help’ with the counting. This brings in more of a fun element to the lesson. Behaviour modelled by the teacher including through the use of songs could help express desired behaviour. In addition to this, pupils work on the wall could express that when you achieve well that work is valued. </w:t>
            </w:r>
          </w:p>
          <w:p w14:paraId="71B073BA" w14:textId="77777777" w:rsidR="0024386E" w:rsidRDefault="0024386E" w:rsidP="00366CA3">
            <w:pPr>
              <w:rPr>
                <w:rFonts w:ascii="Trebuchet MS" w:hAnsi="Trebuchet MS"/>
              </w:rPr>
            </w:pPr>
          </w:p>
          <w:p w14:paraId="19549F48" w14:textId="77777777" w:rsidR="0024386E" w:rsidRDefault="0024386E" w:rsidP="00366CA3">
            <w:pPr>
              <w:rPr>
                <w:rFonts w:ascii="Trebuchet MS" w:hAnsi="Trebuchet MS"/>
              </w:rPr>
            </w:pPr>
          </w:p>
          <w:p w14:paraId="5E6F589C" w14:textId="77777777" w:rsidR="0024386E" w:rsidRPr="00C977D0" w:rsidRDefault="0024386E" w:rsidP="00366CA3">
            <w:pPr>
              <w:rPr>
                <w:rFonts w:ascii="Trebuchet MS" w:hAnsi="Trebuchet MS"/>
              </w:rPr>
            </w:pPr>
          </w:p>
        </w:tc>
      </w:tr>
      <w:tr w:rsidR="0024386E" w:rsidRPr="00C977D0" w14:paraId="4B3EFE10" w14:textId="77777777" w:rsidTr="00366CA3">
        <w:tc>
          <w:tcPr>
            <w:tcW w:w="8926" w:type="dxa"/>
          </w:tcPr>
          <w:p w14:paraId="58C84315" w14:textId="77777777" w:rsidR="0024386E" w:rsidRPr="00C977D0" w:rsidRDefault="0024386E" w:rsidP="00366CA3">
            <w:pPr>
              <w:rPr>
                <w:rFonts w:ascii="Trebuchet MS" w:hAnsi="Trebuchet MS"/>
                <w:b/>
              </w:rPr>
            </w:pPr>
            <w:r w:rsidRPr="00C977D0">
              <w:rPr>
                <w:rFonts w:ascii="Trebuchet MS" w:hAnsi="Trebuchet MS"/>
                <w:b/>
              </w:rPr>
              <w:lastRenderedPageBreak/>
              <w:t>Access and challenge</w:t>
            </w:r>
          </w:p>
          <w:p w14:paraId="15C24FBA" w14:textId="77777777" w:rsidR="0024386E" w:rsidRDefault="0024386E" w:rsidP="00366CA3">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5A7956E7" w14:textId="77777777" w:rsidR="0024386E" w:rsidRDefault="0024386E" w:rsidP="00366CA3">
            <w:pPr>
              <w:rPr>
                <w:rFonts w:ascii="Trebuchet MS" w:hAnsi="Trebuchet MS"/>
              </w:rPr>
            </w:pPr>
          </w:p>
          <w:p w14:paraId="7C07CEEE" w14:textId="77777777" w:rsidR="0024386E" w:rsidRDefault="0024386E" w:rsidP="00366CA3">
            <w:pPr>
              <w:rPr>
                <w:rFonts w:ascii="Trebuchet MS" w:hAnsi="Trebuchet MS"/>
              </w:rPr>
            </w:pPr>
            <w:r>
              <w:rPr>
                <w:rFonts w:ascii="Trebuchet MS" w:hAnsi="Trebuchet MS"/>
              </w:rPr>
              <w:t xml:space="preserve">In the classroom there are a number of displays including one </w:t>
            </w:r>
            <w:r w:rsidR="00475BC1">
              <w:rPr>
                <w:rFonts w:ascii="Trebuchet MS" w:hAnsi="Trebuchet MS"/>
              </w:rPr>
              <w:t>focused</w:t>
            </w:r>
            <w:r>
              <w:rPr>
                <w:rFonts w:ascii="Trebuchet MS" w:hAnsi="Trebuchet MS"/>
              </w:rPr>
              <w:t xml:space="preserve"> on letters, which includes examples of the work of pupils. This could be engaging as it could create a sense of pride for the pupils and shows what they can and have achieved. </w:t>
            </w:r>
          </w:p>
          <w:p w14:paraId="529A79B2" w14:textId="77777777" w:rsidR="0024386E" w:rsidRDefault="0024386E" w:rsidP="00366CA3">
            <w:pPr>
              <w:rPr>
                <w:rFonts w:ascii="Trebuchet MS" w:hAnsi="Trebuchet MS"/>
              </w:rPr>
            </w:pPr>
          </w:p>
          <w:p w14:paraId="0B3B779C" w14:textId="77777777" w:rsidR="0024386E" w:rsidRDefault="0024386E" w:rsidP="00366CA3">
            <w:pPr>
              <w:rPr>
                <w:rFonts w:ascii="Trebuchet MS" w:hAnsi="Trebuchet MS"/>
              </w:rPr>
            </w:pPr>
          </w:p>
          <w:p w14:paraId="03685C44" w14:textId="77777777" w:rsidR="0024386E" w:rsidRDefault="0024386E" w:rsidP="00366CA3">
            <w:pPr>
              <w:rPr>
                <w:rFonts w:ascii="Trebuchet MS" w:hAnsi="Trebuchet MS"/>
              </w:rPr>
            </w:pPr>
          </w:p>
          <w:p w14:paraId="55A83FD8" w14:textId="77777777" w:rsidR="0024386E" w:rsidRDefault="0024386E" w:rsidP="00366CA3">
            <w:pPr>
              <w:rPr>
                <w:rFonts w:ascii="Trebuchet MS" w:hAnsi="Trebuchet MS"/>
              </w:rPr>
            </w:pPr>
          </w:p>
          <w:p w14:paraId="32A62294" w14:textId="77777777" w:rsidR="0024386E" w:rsidRDefault="0024386E" w:rsidP="00366CA3">
            <w:pPr>
              <w:rPr>
                <w:rFonts w:ascii="Trebuchet MS" w:hAnsi="Trebuchet MS"/>
              </w:rPr>
            </w:pPr>
          </w:p>
          <w:p w14:paraId="2A894AD4" w14:textId="77777777" w:rsidR="0024386E" w:rsidRDefault="0024386E" w:rsidP="00366CA3">
            <w:pPr>
              <w:rPr>
                <w:rFonts w:ascii="Trebuchet MS" w:hAnsi="Trebuchet MS"/>
              </w:rPr>
            </w:pPr>
          </w:p>
          <w:p w14:paraId="7008704B" w14:textId="77777777" w:rsidR="0024386E" w:rsidRDefault="0024386E" w:rsidP="00366CA3">
            <w:pPr>
              <w:rPr>
                <w:rFonts w:ascii="Trebuchet MS" w:hAnsi="Trebuchet MS"/>
              </w:rPr>
            </w:pPr>
          </w:p>
          <w:p w14:paraId="0EC8DFD1" w14:textId="77777777" w:rsidR="0024386E" w:rsidRPr="00C977D0" w:rsidRDefault="0024386E" w:rsidP="00366CA3">
            <w:pPr>
              <w:rPr>
                <w:rFonts w:ascii="Trebuchet MS" w:hAnsi="Trebuchet MS"/>
              </w:rPr>
            </w:pPr>
          </w:p>
        </w:tc>
      </w:tr>
      <w:tr w:rsidR="0024386E" w:rsidRPr="00C977D0" w14:paraId="6EDDE974" w14:textId="77777777" w:rsidTr="00366CA3">
        <w:tc>
          <w:tcPr>
            <w:tcW w:w="8926" w:type="dxa"/>
          </w:tcPr>
          <w:p w14:paraId="4AA57AF0" w14:textId="77777777" w:rsidR="0024386E" w:rsidRDefault="0024386E" w:rsidP="00366CA3">
            <w:pPr>
              <w:rPr>
                <w:rFonts w:ascii="Trebuchet MS" w:hAnsi="Trebuchet MS"/>
                <w:b/>
              </w:rPr>
            </w:pPr>
            <w:r w:rsidRPr="00C977D0">
              <w:rPr>
                <w:rFonts w:ascii="Trebuchet MS" w:hAnsi="Trebuchet MS"/>
                <w:b/>
              </w:rPr>
              <w:t>Assessment</w:t>
            </w:r>
          </w:p>
          <w:p w14:paraId="496A1BD5" w14:textId="77777777" w:rsidR="0024386E" w:rsidRDefault="0024386E" w:rsidP="00366CA3">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06BAA1A2" w14:textId="77777777" w:rsidR="0024386E" w:rsidRDefault="0024386E" w:rsidP="00366CA3">
            <w:pPr>
              <w:rPr>
                <w:rFonts w:ascii="Trebuchet MS" w:hAnsi="Trebuchet MS"/>
              </w:rPr>
            </w:pPr>
          </w:p>
          <w:p w14:paraId="40D782DE" w14:textId="77777777" w:rsidR="0024386E" w:rsidRDefault="0024386E" w:rsidP="00366CA3">
            <w:pPr>
              <w:rPr>
                <w:rFonts w:ascii="Trebuchet MS" w:hAnsi="Trebuchet MS"/>
              </w:rPr>
            </w:pPr>
          </w:p>
          <w:p w14:paraId="26C44F46" w14:textId="77777777" w:rsidR="0024386E" w:rsidRDefault="0024386E" w:rsidP="00366CA3">
            <w:pPr>
              <w:rPr>
                <w:rFonts w:ascii="Trebuchet MS" w:hAnsi="Trebuchet MS"/>
              </w:rPr>
            </w:pPr>
            <w:r>
              <w:rPr>
                <w:rFonts w:ascii="Trebuchet MS" w:hAnsi="Trebuchet MS"/>
              </w:rPr>
              <w:t xml:space="preserve">The classes existing knowledge is used through the use of the number stick by getting them to highlight the missing numbers and to express how they knew what the missing numbers were. This allows not only for the </w:t>
            </w:r>
            <w:r w:rsidR="00475BC1">
              <w:rPr>
                <w:rFonts w:ascii="Trebuchet MS" w:hAnsi="Trebuchet MS"/>
              </w:rPr>
              <w:t>pupil’s</w:t>
            </w:r>
            <w:r>
              <w:rPr>
                <w:rFonts w:ascii="Trebuchet MS" w:hAnsi="Trebuchet MS"/>
              </w:rPr>
              <w:t xml:space="preserve"> knowledge to be assessed but also for the development of an understanding of how to get there. </w:t>
            </w:r>
          </w:p>
          <w:p w14:paraId="5421F4FD" w14:textId="77777777" w:rsidR="0024386E" w:rsidRDefault="0024386E" w:rsidP="00366CA3">
            <w:pPr>
              <w:rPr>
                <w:rFonts w:ascii="Trebuchet MS" w:hAnsi="Trebuchet MS"/>
              </w:rPr>
            </w:pPr>
          </w:p>
          <w:p w14:paraId="35C06F78" w14:textId="77777777" w:rsidR="0024386E" w:rsidRDefault="0024386E" w:rsidP="00366CA3">
            <w:pPr>
              <w:rPr>
                <w:rFonts w:ascii="Trebuchet MS" w:hAnsi="Trebuchet MS"/>
              </w:rPr>
            </w:pPr>
          </w:p>
          <w:p w14:paraId="3281151A" w14:textId="77777777" w:rsidR="0024386E" w:rsidRDefault="0024386E" w:rsidP="00366CA3">
            <w:pPr>
              <w:rPr>
                <w:rFonts w:ascii="Trebuchet MS" w:hAnsi="Trebuchet MS"/>
              </w:rPr>
            </w:pPr>
          </w:p>
          <w:p w14:paraId="1D135D5D" w14:textId="77777777" w:rsidR="0024386E" w:rsidRPr="00951DD0" w:rsidRDefault="0024386E" w:rsidP="00366CA3">
            <w:pPr>
              <w:rPr>
                <w:rFonts w:ascii="Trebuchet MS" w:hAnsi="Trebuchet MS"/>
                <w:b/>
              </w:rPr>
            </w:pPr>
          </w:p>
          <w:p w14:paraId="0AF1873D" w14:textId="77777777" w:rsidR="0024386E" w:rsidRPr="00C977D0" w:rsidRDefault="0024386E" w:rsidP="00366CA3">
            <w:pPr>
              <w:rPr>
                <w:rFonts w:ascii="Trebuchet MS" w:hAnsi="Trebuchet MS"/>
              </w:rPr>
            </w:pPr>
          </w:p>
        </w:tc>
      </w:tr>
      <w:tr w:rsidR="0024386E" w:rsidRPr="00C977D0" w14:paraId="33DDC1F1" w14:textId="77777777" w:rsidTr="00366CA3">
        <w:tc>
          <w:tcPr>
            <w:tcW w:w="8926" w:type="dxa"/>
          </w:tcPr>
          <w:p w14:paraId="5251ED1E" w14:textId="77777777" w:rsidR="0024386E" w:rsidRPr="00C977D0" w:rsidRDefault="0024386E" w:rsidP="00366CA3">
            <w:pPr>
              <w:rPr>
                <w:rFonts w:ascii="Trebuchet MS" w:hAnsi="Trebuchet MS"/>
                <w:b/>
              </w:rPr>
            </w:pPr>
            <w:r w:rsidRPr="00C977D0">
              <w:rPr>
                <w:rFonts w:ascii="Trebuchet MS" w:hAnsi="Trebuchet MS"/>
                <w:b/>
              </w:rPr>
              <w:t>Specifics / Critical Incidents</w:t>
            </w:r>
          </w:p>
          <w:p w14:paraId="2C0279FB" w14:textId="77777777" w:rsidR="0024386E" w:rsidRDefault="0024386E" w:rsidP="00366CA3">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760E631A" w14:textId="77777777" w:rsidR="0024386E" w:rsidRDefault="0024386E" w:rsidP="00366CA3">
            <w:pPr>
              <w:rPr>
                <w:rFonts w:ascii="Trebuchet MS" w:hAnsi="Trebuchet MS"/>
              </w:rPr>
            </w:pPr>
          </w:p>
          <w:p w14:paraId="20FCE33E" w14:textId="77777777" w:rsidR="0024386E" w:rsidRDefault="0024386E" w:rsidP="00366CA3">
            <w:pPr>
              <w:rPr>
                <w:rFonts w:ascii="Trebuchet MS" w:hAnsi="Trebuchet MS"/>
              </w:rPr>
            </w:pPr>
          </w:p>
          <w:p w14:paraId="20A692AC" w14:textId="77777777" w:rsidR="0024386E" w:rsidRPr="00951DD0" w:rsidRDefault="0024386E" w:rsidP="00366CA3">
            <w:pPr>
              <w:rPr>
                <w:rFonts w:ascii="Trebuchet MS" w:hAnsi="Trebuchet MS"/>
              </w:rPr>
            </w:pPr>
            <w:r>
              <w:rPr>
                <w:rFonts w:ascii="Trebuchet MS" w:hAnsi="Trebuchet MS"/>
              </w:rPr>
              <w:t xml:space="preserve">During carpet time a pupil not sitting on One pupil is asked to put a piece of paper in the recycling. A recycling monitor in the classroom then helps that pupil recycle the item. This could be expressive of the purpose- ethically informed citizens  </w:t>
            </w:r>
          </w:p>
          <w:p w14:paraId="31559F76" w14:textId="77777777" w:rsidR="0024386E" w:rsidRDefault="0024386E" w:rsidP="00366CA3">
            <w:pPr>
              <w:rPr>
                <w:rFonts w:ascii="Trebuchet MS" w:hAnsi="Trebuchet MS"/>
              </w:rPr>
            </w:pPr>
          </w:p>
          <w:p w14:paraId="3CD33694" w14:textId="77777777" w:rsidR="0024386E" w:rsidRDefault="0024386E" w:rsidP="00366CA3">
            <w:pPr>
              <w:rPr>
                <w:rFonts w:ascii="Trebuchet MS" w:hAnsi="Trebuchet MS"/>
              </w:rPr>
            </w:pPr>
            <w:r>
              <w:rPr>
                <w:rFonts w:ascii="Trebuchet MS" w:hAnsi="Trebuchet MS"/>
              </w:rPr>
              <w:t xml:space="preserve">When the pupils become restless and begin shouting out the teacher uses several techniques including sitting with bunny ears to maintain a sense of order in the classroom. </w:t>
            </w:r>
          </w:p>
          <w:p w14:paraId="0DE194E6" w14:textId="77777777" w:rsidR="0024386E" w:rsidRDefault="0024386E" w:rsidP="00366CA3">
            <w:pPr>
              <w:rPr>
                <w:rFonts w:ascii="Trebuchet MS" w:hAnsi="Trebuchet MS"/>
              </w:rPr>
            </w:pPr>
          </w:p>
          <w:p w14:paraId="2219F9D2" w14:textId="77777777" w:rsidR="0024386E" w:rsidRDefault="0024386E" w:rsidP="00366CA3">
            <w:pPr>
              <w:rPr>
                <w:rFonts w:ascii="Trebuchet MS" w:hAnsi="Trebuchet MS"/>
              </w:rPr>
            </w:pPr>
            <w:r>
              <w:rPr>
                <w:rFonts w:ascii="Trebuchet MS" w:hAnsi="Trebuchet MS"/>
              </w:rPr>
              <w:t xml:space="preserve">When multiple students ask to go to the toilet at once the teacher asks “Do you definitely need to go to the toilet now” this could be a tool to manage behaviour and ensure that there is not a rush of pupils going to the toilet at once </w:t>
            </w:r>
          </w:p>
          <w:p w14:paraId="5991C4F4" w14:textId="77777777" w:rsidR="0024386E" w:rsidRDefault="0024386E" w:rsidP="00366CA3">
            <w:pPr>
              <w:rPr>
                <w:rFonts w:ascii="Trebuchet MS" w:hAnsi="Trebuchet MS"/>
              </w:rPr>
            </w:pPr>
          </w:p>
          <w:p w14:paraId="483DB269" w14:textId="77777777" w:rsidR="0024386E" w:rsidRPr="00C977D0" w:rsidRDefault="0024386E" w:rsidP="00366CA3">
            <w:pPr>
              <w:rPr>
                <w:rFonts w:ascii="Trebuchet MS" w:hAnsi="Trebuchet MS"/>
              </w:rPr>
            </w:pPr>
            <w:r>
              <w:rPr>
                <w:rFonts w:ascii="Trebuchet MS" w:hAnsi="Trebuchet MS"/>
              </w:rPr>
              <w:t xml:space="preserve">Class begins shouting out numbers, to combat this the class teacher with the use of a puppet encourages the class to instead whisper the numbers and then gives praise when the desired behaviour is achieved </w:t>
            </w:r>
          </w:p>
          <w:p w14:paraId="01F243F5" w14:textId="77777777" w:rsidR="0024386E" w:rsidRPr="00C977D0" w:rsidRDefault="0024386E" w:rsidP="00366CA3">
            <w:pPr>
              <w:rPr>
                <w:rFonts w:ascii="Trebuchet MS" w:hAnsi="Trebuchet MS"/>
              </w:rPr>
            </w:pPr>
          </w:p>
          <w:p w14:paraId="4625D15D" w14:textId="77777777" w:rsidR="0024386E" w:rsidRPr="00C977D0" w:rsidRDefault="0024386E" w:rsidP="00366CA3">
            <w:pPr>
              <w:rPr>
                <w:rFonts w:ascii="Trebuchet MS" w:hAnsi="Trebuchet MS"/>
              </w:rPr>
            </w:pPr>
          </w:p>
        </w:tc>
      </w:tr>
    </w:tbl>
    <w:p w14:paraId="5D660D45" w14:textId="77777777" w:rsidR="0024386E" w:rsidRPr="00C977D0" w:rsidRDefault="0024386E" w:rsidP="0024386E">
      <w:pPr>
        <w:rPr>
          <w:rFonts w:ascii="Trebuchet MS" w:hAnsi="Trebuchet MS"/>
        </w:rPr>
      </w:pPr>
    </w:p>
    <w:p w14:paraId="2F17FE4A" w14:textId="77777777" w:rsidR="0024386E" w:rsidRPr="00F23813" w:rsidRDefault="0024386E" w:rsidP="0024386E"/>
    <w:p w14:paraId="468317C7" w14:textId="77777777" w:rsidR="0024386E" w:rsidRDefault="0024386E" w:rsidP="0024386E">
      <w:pPr>
        <w:rPr>
          <w:rFonts w:cstheme="minorHAnsi"/>
          <w:b/>
          <w:color w:val="000000" w:themeColor="text1"/>
          <w:sz w:val="22"/>
          <w:szCs w:val="22"/>
        </w:rPr>
      </w:pPr>
      <w:r>
        <w:rPr>
          <w:rFonts w:cstheme="minorHAnsi"/>
          <w:b/>
          <w:color w:val="000000" w:themeColor="text1"/>
          <w:sz w:val="22"/>
          <w:szCs w:val="22"/>
        </w:rPr>
        <w:lastRenderedPageBreak/>
        <w:t>CRITICAL INCIDENT IDENTIFICATION RECORD</w:t>
      </w:r>
    </w:p>
    <w:p w14:paraId="2E33FE4B" w14:textId="77777777" w:rsidR="0024386E" w:rsidRDefault="0024386E" w:rsidP="0024386E">
      <w:pPr>
        <w:rPr>
          <w:rFonts w:cstheme="minorHAnsi"/>
          <w:sz w:val="22"/>
          <w:szCs w:val="22"/>
        </w:rPr>
      </w:pPr>
    </w:p>
    <w:tbl>
      <w:tblPr>
        <w:tblStyle w:val="TableGrid"/>
        <w:tblW w:w="0" w:type="auto"/>
        <w:tblLook w:val="04A0" w:firstRow="1" w:lastRow="0" w:firstColumn="1" w:lastColumn="0" w:noHBand="0" w:noVBand="1"/>
      </w:tblPr>
      <w:tblGrid>
        <w:gridCol w:w="1782"/>
        <w:gridCol w:w="7228"/>
      </w:tblGrid>
      <w:tr w:rsidR="0024386E" w14:paraId="4C6066EA" w14:textId="77777777" w:rsidTr="00366CA3">
        <w:tc>
          <w:tcPr>
            <w:tcW w:w="1838" w:type="dxa"/>
          </w:tcPr>
          <w:p w14:paraId="1BAF4449" w14:textId="77777777" w:rsidR="0024386E" w:rsidRDefault="0024386E" w:rsidP="00366CA3">
            <w:pPr>
              <w:rPr>
                <w:rFonts w:asciiTheme="minorHAnsi" w:hAnsiTheme="minorHAnsi" w:cstheme="minorHAnsi"/>
                <w:b/>
                <w:bCs/>
              </w:rPr>
            </w:pPr>
            <w:r>
              <w:rPr>
                <w:rFonts w:asciiTheme="minorHAnsi" w:hAnsiTheme="minorHAnsi" w:cstheme="minorHAnsi"/>
                <w:b/>
                <w:bCs/>
              </w:rPr>
              <w:t>Details relevant to the research context.</w:t>
            </w:r>
          </w:p>
          <w:p w14:paraId="2DDB7179" w14:textId="77777777" w:rsidR="0024386E" w:rsidRDefault="0024386E" w:rsidP="00366CA3">
            <w:pPr>
              <w:rPr>
                <w:rFonts w:asciiTheme="minorHAnsi" w:hAnsiTheme="minorHAnsi" w:cstheme="minorHAnsi"/>
                <w:b/>
                <w:bCs/>
              </w:rPr>
            </w:pPr>
          </w:p>
          <w:p w14:paraId="569CF756" w14:textId="77777777" w:rsidR="0024386E" w:rsidRPr="009654E1" w:rsidRDefault="0024386E" w:rsidP="00366CA3">
            <w:pPr>
              <w:rPr>
                <w:rFonts w:asciiTheme="minorHAnsi" w:hAnsiTheme="minorHAnsi" w:cstheme="minorHAnsi"/>
                <w:bCs/>
              </w:rPr>
            </w:pPr>
            <w:r w:rsidRPr="009654E1">
              <w:rPr>
                <w:rFonts w:asciiTheme="minorHAnsi" w:hAnsiTheme="minorHAnsi" w:cstheme="minorHAnsi"/>
                <w:bCs/>
              </w:rPr>
              <w:t>Date/time.</w:t>
            </w:r>
          </w:p>
          <w:p w14:paraId="5EC989EA" w14:textId="77777777" w:rsidR="0024386E" w:rsidRPr="009654E1" w:rsidRDefault="0024386E" w:rsidP="00366CA3">
            <w:pPr>
              <w:rPr>
                <w:rFonts w:asciiTheme="minorHAnsi" w:hAnsiTheme="minorHAnsi" w:cstheme="minorHAnsi"/>
                <w:bCs/>
              </w:rPr>
            </w:pPr>
            <w:r w:rsidRPr="009654E1">
              <w:rPr>
                <w:rFonts w:asciiTheme="minorHAnsi" w:hAnsiTheme="minorHAnsi" w:cstheme="minorHAnsi"/>
                <w:bCs/>
              </w:rPr>
              <w:t>Age/Stage of group.</w:t>
            </w:r>
          </w:p>
          <w:p w14:paraId="74BCB085" w14:textId="77777777" w:rsidR="0024386E" w:rsidRPr="009654E1" w:rsidRDefault="0024386E" w:rsidP="00366CA3">
            <w:pPr>
              <w:rPr>
                <w:rFonts w:asciiTheme="minorHAnsi" w:hAnsiTheme="minorHAnsi" w:cstheme="minorHAnsi"/>
                <w:bCs/>
              </w:rPr>
            </w:pPr>
            <w:r w:rsidRPr="009654E1">
              <w:rPr>
                <w:rFonts w:asciiTheme="minorHAnsi" w:hAnsiTheme="minorHAnsi" w:cstheme="minorHAnsi"/>
                <w:bCs/>
              </w:rPr>
              <w:t>People involved.</w:t>
            </w:r>
          </w:p>
          <w:p w14:paraId="05CCC858" w14:textId="77777777" w:rsidR="0024386E" w:rsidRPr="009654E1" w:rsidRDefault="0024386E" w:rsidP="00366CA3">
            <w:pPr>
              <w:rPr>
                <w:rFonts w:asciiTheme="minorHAnsi" w:hAnsiTheme="minorHAnsi" w:cstheme="minorHAnsi"/>
                <w:bCs/>
              </w:rPr>
            </w:pPr>
            <w:r w:rsidRPr="009654E1">
              <w:rPr>
                <w:rFonts w:asciiTheme="minorHAnsi" w:hAnsiTheme="minorHAnsi" w:cstheme="minorHAnsi"/>
                <w:bCs/>
              </w:rPr>
              <w:t>Contextual</w:t>
            </w:r>
          </w:p>
          <w:p w14:paraId="1C2E8C59" w14:textId="77777777" w:rsidR="0024386E" w:rsidRPr="009654E1" w:rsidRDefault="0024386E" w:rsidP="00366CA3">
            <w:pPr>
              <w:rPr>
                <w:rFonts w:asciiTheme="minorHAnsi" w:hAnsiTheme="minorHAnsi" w:cstheme="minorHAnsi"/>
                <w:bCs/>
              </w:rPr>
            </w:pPr>
            <w:r w:rsidRPr="009654E1">
              <w:rPr>
                <w:rFonts w:asciiTheme="minorHAnsi" w:hAnsiTheme="minorHAnsi" w:cstheme="minorHAnsi"/>
                <w:bCs/>
              </w:rPr>
              <w:t xml:space="preserve">information from field notes. </w:t>
            </w:r>
          </w:p>
          <w:p w14:paraId="40CAE489" w14:textId="77777777" w:rsidR="0024386E" w:rsidRPr="00565378" w:rsidRDefault="0024386E" w:rsidP="00366CA3">
            <w:pPr>
              <w:rPr>
                <w:rFonts w:asciiTheme="minorHAnsi" w:hAnsiTheme="minorHAnsi" w:cstheme="minorHAnsi"/>
                <w:i/>
                <w:iCs/>
              </w:rPr>
            </w:pPr>
          </w:p>
        </w:tc>
        <w:tc>
          <w:tcPr>
            <w:tcW w:w="7868" w:type="dxa"/>
          </w:tcPr>
          <w:p w14:paraId="42AE2A12" w14:textId="77777777" w:rsidR="0024386E" w:rsidRDefault="0024386E" w:rsidP="00366CA3">
            <w:pPr>
              <w:rPr>
                <w:rFonts w:asciiTheme="minorHAnsi" w:hAnsiTheme="minorHAnsi" w:cstheme="minorHAnsi"/>
              </w:rPr>
            </w:pPr>
          </w:p>
          <w:p w14:paraId="2E90C743" w14:textId="77777777" w:rsidR="0024386E" w:rsidRDefault="0024386E" w:rsidP="00366CA3">
            <w:pPr>
              <w:rPr>
                <w:rFonts w:asciiTheme="minorHAnsi" w:hAnsiTheme="minorHAnsi" w:cstheme="minorHAnsi"/>
              </w:rPr>
            </w:pPr>
          </w:p>
          <w:p w14:paraId="03391D33" w14:textId="77777777" w:rsidR="0024386E" w:rsidRDefault="0024386E" w:rsidP="00366CA3">
            <w:pPr>
              <w:rPr>
                <w:rFonts w:asciiTheme="minorHAnsi" w:hAnsiTheme="minorHAnsi" w:cstheme="minorHAnsi"/>
              </w:rPr>
            </w:pPr>
          </w:p>
          <w:p w14:paraId="4121E86C" w14:textId="77777777" w:rsidR="0024386E" w:rsidRDefault="0024386E" w:rsidP="00366CA3">
            <w:pPr>
              <w:rPr>
                <w:rFonts w:asciiTheme="minorHAnsi" w:hAnsiTheme="minorHAnsi" w:cstheme="minorHAnsi"/>
              </w:rPr>
            </w:pPr>
            <w:r>
              <w:rPr>
                <w:rFonts w:asciiTheme="minorHAnsi" w:hAnsiTheme="minorHAnsi" w:cstheme="minorHAnsi"/>
              </w:rPr>
              <w:t xml:space="preserve">Reception /year one class, </w:t>
            </w:r>
            <w:r w:rsidR="00475BC1">
              <w:rPr>
                <w:rFonts w:asciiTheme="minorHAnsi" w:hAnsiTheme="minorHAnsi" w:cstheme="minorHAnsi"/>
              </w:rPr>
              <w:t>the</w:t>
            </w:r>
            <w:r>
              <w:rPr>
                <w:rFonts w:asciiTheme="minorHAnsi" w:hAnsiTheme="minorHAnsi" w:cstheme="minorHAnsi"/>
              </w:rPr>
              <w:t xml:space="preserve"> whole class is taking part in a carpet time session with a focus on counting. The activity is taking place during the second week of term in the afternoon </w:t>
            </w:r>
          </w:p>
          <w:p w14:paraId="4CDE483C" w14:textId="77777777" w:rsidR="0024386E" w:rsidRDefault="0024386E" w:rsidP="00366CA3">
            <w:pPr>
              <w:rPr>
                <w:rFonts w:asciiTheme="minorHAnsi" w:hAnsiTheme="minorHAnsi" w:cstheme="minorHAnsi"/>
              </w:rPr>
            </w:pPr>
          </w:p>
          <w:p w14:paraId="0685FDD7" w14:textId="77777777" w:rsidR="0024386E" w:rsidRDefault="0024386E" w:rsidP="00366CA3">
            <w:pPr>
              <w:rPr>
                <w:rFonts w:asciiTheme="minorHAnsi" w:hAnsiTheme="minorHAnsi" w:cstheme="minorHAnsi"/>
              </w:rPr>
            </w:pPr>
          </w:p>
          <w:p w14:paraId="5D67E4FD" w14:textId="77777777" w:rsidR="0024386E" w:rsidRDefault="0024386E" w:rsidP="00366CA3">
            <w:pPr>
              <w:rPr>
                <w:rFonts w:asciiTheme="minorHAnsi" w:hAnsiTheme="minorHAnsi" w:cstheme="minorHAnsi"/>
              </w:rPr>
            </w:pPr>
          </w:p>
          <w:p w14:paraId="75C8AD7A" w14:textId="77777777" w:rsidR="0024386E" w:rsidRDefault="0024386E" w:rsidP="00366CA3">
            <w:pPr>
              <w:rPr>
                <w:rFonts w:asciiTheme="minorHAnsi" w:hAnsiTheme="minorHAnsi" w:cstheme="minorHAnsi"/>
              </w:rPr>
            </w:pPr>
          </w:p>
          <w:p w14:paraId="2EB40CEB" w14:textId="77777777" w:rsidR="0024386E" w:rsidRDefault="0024386E" w:rsidP="00366CA3">
            <w:pPr>
              <w:rPr>
                <w:rFonts w:asciiTheme="minorHAnsi" w:hAnsiTheme="minorHAnsi" w:cstheme="minorHAnsi"/>
              </w:rPr>
            </w:pPr>
          </w:p>
        </w:tc>
      </w:tr>
      <w:tr w:rsidR="0024386E" w14:paraId="0D6F37FC" w14:textId="77777777" w:rsidTr="00366CA3">
        <w:tc>
          <w:tcPr>
            <w:tcW w:w="1838" w:type="dxa"/>
          </w:tcPr>
          <w:p w14:paraId="29590D27" w14:textId="77777777" w:rsidR="0024386E" w:rsidRPr="00565378" w:rsidRDefault="0024386E" w:rsidP="00366CA3">
            <w:pPr>
              <w:rPr>
                <w:rFonts w:asciiTheme="minorHAnsi" w:hAnsiTheme="minorHAnsi" w:cstheme="minorHAnsi"/>
                <w:i/>
                <w:iCs/>
              </w:rPr>
            </w:pPr>
            <w:r>
              <w:rPr>
                <w:rFonts w:asciiTheme="minorHAnsi" w:hAnsiTheme="minorHAnsi" w:cstheme="minorHAnsi"/>
                <w:i/>
                <w:iCs/>
              </w:rPr>
              <w:t xml:space="preserve">What happened? A detailed </w:t>
            </w:r>
            <w:r w:rsidR="00475BC1">
              <w:rPr>
                <w:rFonts w:asciiTheme="minorHAnsi" w:hAnsiTheme="minorHAnsi" w:cstheme="minorHAnsi"/>
                <w:i/>
                <w:iCs/>
              </w:rPr>
              <w:t>description</w:t>
            </w:r>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585A6B75" w14:textId="77777777" w:rsidR="0024386E" w:rsidRDefault="0024386E" w:rsidP="00366CA3">
            <w:pPr>
              <w:rPr>
                <w:rFonts w:asciiTheme="minorHAnsi" w:hAnsiTheme="minorHAnsi" w:cstheme="minorHAnsi"/>
              </w:rPr>
            </w:pPr>
          </w:p>
          <w:p w14:paraId="1FD93CA0" w14:textId="77777777" w:rsidR="0024386E" w:rsidRDefault="0024386E" w:rsidP="00366CA3">
            <w:pPr>
              <w:rPr>
                <w:rFonts w:asciiTheme="minorHAnsi" w:hAnsiTheme="minorHAnsi" w:cstheme="minorHAnsi"/>
              </w:rPr>
            </w:pPr>
          </w:p>
          <w:p w14:paraId="6BF786C9" w14:textId="77777777" w:rsidR="0024386E" w:rsidRDefault="0024386E" w:rsidP="00366CA3">
            <w:pPr>
              <w:rPr>
                <w:rFonts w:asciiTheme="minorHAnsi" w:hAnsiTheme="minorHAnsi" w:cstheme="minorHAnsi"/>
              </w:rPr>
            </w:pPr>
            <w:r>
              <w:rPr>
                <w:rFonts w:asciiTheme="minorHAnsi" w:hAnsiTheme="minorHAnsi" w:cstheme="minorHAnsi"/>
              </w:rPr>
              <w:t xml:space="preserve">The children in the class begin to excitedly shout out numbers at the teacher the teacher then exclaims “oh dear </w:t>
            </w:r>
            <w:proofErr w:type="spellStart"/>
            <w:r>
              <w:rPr>
                <w:rFonts w:asciiTheme="minorHAnsi" w:hAnsiTheme="minorHAnsi" w:cstheme="minorHAnsi"/>
              </w:rPr>
              <w:t>uli</w:t>
            </w:r>
            <w:proofErr w:type="spellEnd"/>
            <w:r>
              <w:rPr>
                <w:rFonts w:asciiTheme="minorHAnsi" w:hAnsiTheme="minorHAnsi" w:cstheme="minorHAnsi"/>
              </w:rPr>
              <w:t xml:space="preserve"> unicorn… we were all shouting and we frightened her” ”Let’s try really quiet counting before she goes away” this encourages the class to whisper the numbers behaviour which is modelled by teacher x when the class follows suit and counts all the numbers in a whisper the teacher then praises the class “give yourselves a big clap” this positive affirmation allows the class to see the desired behaviour and see that when they are engaging in this they will receive praise. In addition to this the use of the puppet ‘</w:t>
            </w:r>
            <w:proofErr w:type="spellStart"/>
            <w:r>
              <w:rPr>
                <w:rFonts w:asciiTheme="minorHAnsi" w:hAnsiTheme="minorHAnsi" w:cstheme="minorHAnsi"/>
              </w:rPr>
              <w:t>ulle</w:t>
            </w:r>
            <w:proofErr w:type="spellEnd"/>
            <w:r>
              <w:rPr>
                <w:rFonts w:asciiTheme="minorHAnsi" w:hAnsiTheme="minorHAnsi" w:cstheme="minorHAnsi"/>
              </w:rPr>
              <w:t xml:space="preserve"> unicorn’ allows the teacher to move the focus from her towards the puppet as it is the puppet who ‘wants’ to see this behaviour rather than her </w:t>
            </w:r>
          </w:p>
          <w:p w14:paraId="11FAC3DC" w14:textId="77777777" w:rsidR="0024386E" w:rsidRDefault="0024386E" w:rsidP="00366CA3">
            <w:pPr>
              <w:rPr>
                <w:rFonts w:asciiTheme="minorHAnsi" w:hAnsiTheme="minorHAnsi" w:cstheme="minorHAnsi"/>
              </w:rPr>
            </w:pPr>
            <w:r>
              <w:rPr>
                <w:rFonts w:asciiTheme="minorHAnsi" w:hAnsiTheme="minorHAnsi" w:cstheme="minorHAnsi"/>
              </w:rPr>
              <w:t>Topics for further research- Behaviour management, the use of puppets in class, modelling behaviour.</w:t>
            </w:r>
          </w:p>
          <w:p w14:paraId="5C3885B1" w14:textId="77777777" w:rsidR="0024386E" w:rsidRDefault="0024386E" w:rsidP="00366CA3">
            <w:pPr>
              <w:rPr>
                <w:rFonts w:asciiTheme="minorHAnsi" w:hAnsiTheme="minorHAnsi" w:cstheme="minorHAnsi"/>
              </w:rPr>
            </w:pPr>
          </w:p>
          <w:p w14:paraId="7F6DCF08" w14:textId="77777777" w:rsidR="0024386E" w:rsidRDefault="0024386E" w:rsidP="00366CA3">
            <w:pPr>
              <w:rPr>
                <w:rFonts w:asciiTheme="minorHAnsi" w:hAnsiTheme="minorHAnsi" w:cstheme="minorHAnsi"/>
              </w:rPr>
            </w:pPr>
          </w:p>
          <w:p w14:paraId="32AC7026" w14:textId="77777777" w:rsidR="0024386E" w:rsidRDefault="0024386E" w:rsidP="00366CA3">
            <w:pPr>
              <w:rPr>
                <w:rFonts w:asciiTheme="minorHAnsi" w:hAnsiTheme="minorHAnsi" w:cstheme="minorHAnsi"/>
              </w:rPr>
            </w:pPr>
          </w:p>
          <w:p w14:paraId="1C574097" w14:textId="77777777" w:rsidR="0024386E" w:rsidRDefault="0024386E" w:rsidP="00366CA3">
            <w:pPr>
              <w:rPr>
                <w:rFonts w:asciiTheme="minorHAnsi" w:hAnsiTheme="minorHAnsi" w:cstheme="minorHAnsi"/>
              </w:rPr>
            </w:pPr>
          </w:p>
          <w:p w14:paraId="5A55B214" w14:textId="77777777" w:rsidR="0024386E" w:rsidRDefault="0024386E" w:rsidP="00366CA3">
            <w:pPr>
              <w:rPr>
                <w:rFonts w:asciiTheme="minorHAnsi" w:hAnsiTheme="minorHAnsi" w:cstheme="minorHAnsi"/>
              </w:rPr>
            </w:pPr>
          </w:p>
          <w:p w14:paraId="249D7F36" w14:textId="77777777" w:rsidR="0024386E" w:rsidRDefault="0024386E" w:rsidP="00366CA3">
            <w:pPr>
              <w:rPr>
                <w:rFonts w:asciiTheme="minorHAnsi" w:hAnsiTheme="minorHAnsi" w:cstheme="minorHAnsi"/>
              </w:rPr>
            </w:pPr>
          </w:p>
          <w:p w14:paraId="4925FB35" w14:textId="77777777" w:rsidR="0024386E" w:rsidRDefault="0024386E" w:rsidP="00366CA3">
            <w:pPr>
              <w:rPr>
                <w:rFonts w:asciiTheme="minorHAnsi" w:hAnsiTheme="minorHAnsi" w:cstheme="minorHAnsi"/>
              </w:rPr>
            </w:pPr>
          </w:p>
          <w:p w14:paraId="5122E9C2" w14:textId="77777777" w:rsidR="0024386E" w:rsidRDefault="0024386E" w:rsidP="00366CA3">
            <w:pPr>
              <w:rPr>
                <w:rFonts w:asciiTheme="minorHAnsi" w:hAnsiTheme="minorHAnsi" w:cstheme="minorHAnsi"/>
              </w:rPr>
            </w:pPr>
          </w:p>
          <w:p w14:paraId="436E9895" w14:textId="77777777" w:rsidR="0024386E" w:rsidRDefault="0024386E" w:rsidP="00366CA3">
            <w:pPr>
              <w:rPr>
                <w:rFonts w:asciiTheme="minorHAnsi" w:hAnsiTheme="minorHAnsi" w:cstheme="minorHAnsi"/>
              </w:rPr>
            </w:pPr>
          </w:p>
          <w:p w14:paraId="04E0758F" w14:textId="77777777" w:rsidR="0024386E" w:rsidRDefault="0024386E" w:rsidP="00366CA3">
            <w:pPr>
              <w:rPr>
                <w:rFonts w:asciiTheme="minorHAnsi" w:hAnsiTheme="minorHAnsi" w:cstheme="minorHAnsi"/>
              </w:rPr>
            </w:pPr>
          </w:p>
          <w:p w14:paraId="320A91DE" w14:textId="77777777" w:rsidR="0024386E" w:rsidRDefault="0024386E" w:rsidP="00366CA3">
            <w:pPr>
              <w:rPr>
                <w:rFonts w:asciiTheme="minorHAnsi" w:hAnsiTheme="minorHAnsi" w:cstheme="minorHAnsi"/>
              </w:rPr>
            </w:pPr>
          </w:p>
          <w:p w14:paraId="5A8ABDD9" w14:textId="77777777" w:rsidR="0024386E" w:rsidRDefault="0024386E" w:rsidP="00366CA3">
            <w:pPr>
              <w:rPr>
                <w:rFonts w:asciiTheme="minorHAnsi" w:hAnsiTheme="minorHAnsi" w:cstheme="minorHAnsi"/>
              </w:rPr>
            </w:pPr>
          </w:p>
          <w:p w14:paraId="17A2239F" w14:textId="77777777" w:rsidR="0024386E" w:rsidRDefault="0024386E" w:rsidP="00366CA3">
            <w:pPr>
              <w:rPr>
                <w:rFonts w:asciiTheme="minorHAnsi" w:hAnsiTheme="minorHAnsi" w:cstheme="minorHAnsi"/>
              </w:rPr>
            </w:pPr>
          </w:p>
          <w:p w14:paraId="423D52EB" w14:textId="77777777" w:rsidR="0024386E" w:rsidRDefault="0024386E" w:rsidP="00366CA3">
            <w:pPr>
              <w:rPr>
                <w:rFonts w:asciiTheme="minorHAnsi" w:hAnsiTheme="minorHAnsi" w:cstheme="minorHAnsi"/>
              </w:rPr>
            </w:pPr>
          </w:p>
          <w:p w14:paraId="45A2D823" w14:textId="77777777" w:rsidR="0024386E" w:rsidRDefault="0024386E" w:rsidP="00366CA3">
            <w:pPr>
              <w:rPr>
                <w:rFonts w:asciiTheme="minorHAnsi" w:hAnsiTheme="minorHAnsi" w:cstheme="minorHAnsi"/>
              </w:rPr>
            </w:pPr>
          </w:p>
          <w:p w14:paraId="134A9D98" w14:textId="77777777" w:rsidR="0024386E" w:rsidRDefault="0024386E" w:rsidP="00366CA3">
            <w:pPr>
              <w:rPr>
                <w:rFonts w:asciiTheme="minorHAnsi" w:hAnsiTheme="minorHAnsi" w:cstheme="minorHAnsi"/>
              </w:rPr>
            </w:pPr>
          </w:p>
          <w:p w14:paraId="308C92C2" w14:textId="77777777" w:rsidR="0024386E" w:rsidRDefault="0024386E" w:rsidP="00366CA3">
            <w:pPr>
              <w:rPr>
                <w:rFonts w:asciiTheme="minorHAnsi" w:hAnsiTheme="minorHAnsi" w:cstheme="minorHAnsi"/>
              </w:rPr>
            </w:pPr>
          </w:p>
          <w:p w14:paraId="1BE6DB58" w14:textId="77777777" w:rsidR="0024386E" w:rsidRDefault="0024386E" w:rsidP="00366CA3">
            <w:pPr>
              <w:rPr>
                <w:rFonts w:asciiTheme="minorHAnsi" w:hAnsiTheme="minorHAnsi" w:cstheme="minorHAnsi"/>
              </w:rPr>
            </w:pPr>
          </w:p>
          <w:p w14:paraId="027981A9" w14:textId="77777777" w:rsidR="0024386E" w:rsidRDefault="0024386E" w:rsidP="00366CA3">
            <w:pPr>
              <w:rPr>
                <w:rFonts w:asciiTheme="minorHAnsi" w:hAnsiTheme="minorHAnsi" w:cstheme="minorHAnsi"/>
              </w:rPr>
            </w:pPr>
          </w:p>
          <w:p w14:paraId="0A6FD6D6" w14:textId="77777777" w:rsidR="0024386E" w:rsidRDefault="0024386E" w:rsidP="00366CA3">
            <w:pPr>
              <w:rPr>
                <w:rFonts w:asciiTheme="minorHAnsi" w:hAnsiTheme="minorHAnsi" w:cstheme="minorHAnsi"/>
              </w:rPr>
            </w:pPr>
          </w:p>
          <w:p w14:paraId="7F918A2F" w14:textId="77777777" w:rsidR="0024386E" w:rsidRDefault="0024386E" w:rsidP="00366CA3">
            <w:pPr>
              <w:rPr>
                <w:rFonts w:asciiTheme="minorHAnsi" w:hAnsiTheme="minorHAnsi" w:cstheme="minorHAnsi"/>
              </w:rPr>
            </w:pPr>
          </w:p>
        </w:tc>
      </w:tr>
    </w:tbl>
    <w:p w14:paraId="7EC3801B" w14:textId="77777777" w:rsidR="0024386E" w:rsidRDefault="0024386E" w:rsidP="0024386E"/>
    <w:p w14:paraId="2D16898A" w14:textId="77777777" w:rsidR="0024386E" w:rsidRPr="003D29EE" w:rsidRDefault="00475BC1" w:rsidP="0024386E">
      <w:pPr>
        <w:rPr>
          <w:u w:val="single"/>
          <w:lang w:val="en-GB"/>
        </w:rPr>
      </w:pPr>
      <w:r>
        <w:rPr>
          <w:u w:val="single"/>
          <w:lang w:val="en-GB"/>
        </w:rPr>
        <w:lastRenderedPageBreak/>
        <w:t>Appendices</w:t>
      </w:r>
      <w:r w:rsidR="0024386E">
        <w:rPr>
          <w:u w:val="single"/>
          <w:lang w:val="en-GB"/>
        </w:rPr>
        <w:t xml:space="preserve"> 4</w:t>
      </w:r>
      <w:r w:rsidR="00192727">
        <w:rPr>
          <w:u w:val="single"/>
          <w:lang w:val="en-GB"/>
        </w:rPr>
        <w:t>.</w:t>
      </w:r>
    </w:p>
    <w:p w14:paraId="54A7452E" w14:textId="77777777" w:rsidR="0024386E" w:rsidRPr="00951DD0" w:rsidRDefault="0024386E" w:rsidP="0024386E">
      <w:pPr>
        <w:jc w:val="both"/>
        <w:rPr>
          <w:rFonts w:ascii="Trebuchet MS" w:hAnsi="Trebuchet MS"/>
          <w:b/>
        </w:rPr>
      </w:pPr>
      <w:r w:rsidRPr="00951DD0">
        <w:rPr>
          <w:rFonts w:ascii="Trebuchet MS" w:hAnsi="Trebuchet MS"/>
          <w:b/>
        </w:rPr>
        <w:t>OBSERVATION / FIELD NOTES</w:t>
      </w:r>
    </w:p>
    <w:p w14:paraId="3015CB94" w14:textId="77777777" w:rsidR="0024386E" w:rsidRPr="00951DD0" w:rsidRDefault="0024386E" w:rsidP="0024386E">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24386E" w:rsidRPr="00C977D0" w14:paraId="4F2AD69B" w14:textId="77777777" w:rsidTr="00366CA3">
        <w:tc>
          <w:tcPr>
            <w:tcW w:w="8926" w:type="dxa"/>
          </w:tcPr>
          <w:p w14:paraId="4F2FCCC0" w14:textId="77777777" w:rsidR="0024386E" w:rsidRDefault="0024386E" w:rsidP="00366CA3">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p>
          <w:p w14:paraId="77CEAF5F" w14:textId="77777777" w:rsidR="0024386E" w:rsidRPr="00C977D0" w:rsidRDefault="0024386E" w:rsidP="00366CA3">
            <w:pPr>
              <w:rPr>
                <w:rFonts w:ascii="Trebuchet MS" w:hAnsi="Trebuchet MS"/>
              </w:rPr>
            </w:pPr>
          </w:p>
        </w:tc>
      </w:tr>
      <w:tr w:rsidR="0024386E" w:rsidRPr="00C977D0" w14:paraId="434B10EA" w14:textId="77777777" w:rsidTr="00366CA3">
        <w:tc>
          <w:tcPr>
            <w:tcW w:w="8926" w:type="dxa"/>
          </w:tcPr>
          <w:p w14:paraId="3977E554" w14:textId="77777777" w:rsidR="0024386E" w:rsidRDefault="0024386E" w:rsidP="00366CA3">
            <w:pPr>
              <w:rPr>
                <w:rFonts w:ascii="Trebuchet MS" w:hAnsi="Trebuchet MS"/>
              </w:rPr>
            </w:pPr>
            <w:r w:rsidRPr="006F4279">
              <w:rPr>
                <w:rFonts w:ascii="Trebuchet MS" w:hAnsi="Trebuchet MS"/>
                <w:b/>
              </w:rPr>
              <w:t>Lesson details:</w:t>
            </w:r>
            <w:r>
              <w:rPr>
                <w:rFonts w:ascii="Trebuchet MS" w:hAnsi="Trebuchet MS"/>
              </w:rPr>
              <w:t xml:space="preserve"> (Context and focus -/</w:t>
            </w:r>
            <w:proofErr w:type="spellStart"/>
            <w:r>
              <w:rPr>
                <w:rFonts w:ascii="Trebuchet MS" w:hAnsi="Trebuchet MS"/>
              </w:rPr>
              <w:t>AoLE</w:t>
            </w:r>
            <w:proofErr w:type="spellEnd"/>
            <w:r>
              <w:rPr>
                <w:rFonts w:ascii="Trebuchet MS" w:hAnsi="Trebuchet MS"/>
              </w:rPr>
              <w:t>/subject- is it near start of end of unit of study? Indoors/outdoors? Ability range? Any particularly relevant information).</w:t>
            </w:r>
          </w:p>
          <w:p w14:paraId="47A5AC5E" w14:textId="77777777" w:rsidR="0024386E" w:rsidRDefault="0024386E" w:rsidP="00366CA3">
            <w:pPr>
              <w:rPr>
                <w:rFonts w:ascii="Trebuchet MS" w:hAnsi="Trebuchet MS"/>
              </w:rPr>
            </w:pPr>
          </w:p>
          <w:p w14:paraId="39D27EB8" w14:textId="77777777" w:rsidR="0024386E" w:rsidRDefault="0024386E" w:rsidP="00366CA3">
            <w:pPr>
              <w:rPr>
                <w:rFonts w:asciiTheme="minorHAnsi" w:hAnsiTheme="minorHAnsi" w:cstheme="minorHAnsi"/>
              </w:rPr>
            </w:pPr>
            <w:r>
              <w:rPr>
                <w:rFonts w:asciiTheme="minorHAnsi" w:hAnsiTheme="minorHAnsi" w:cstheme="minorHAnsi"/>
              </w:rPr>
              <w:t xml:space="preserve">Reception/ year one class, second week of term in a </w:t>
            </w:r>
            <w:proofErr w:type="spellStart"/>
            <w:r w:rsidR="00475BC1">
              <w:rPr>
                <w:rFonts w:asciiTheme="minorHAnsi" w:hAnsiTheme="minorHAnsi" w:cstheme="minorHAnsi"/>
              </w:rPr>
              <w:t>Covid</w:t>
            </w:r>
            <w:proofErr w:type="spellEnd"/>
            <w:r>
              <w:rPr>
                <w:rFonts w:asciiTheme="minorHAnsi" w:hAnsiTheme="minorHAnsi" w:cstheme="minorHAnsi"/>
              </w:rPr>
              <w:t xml:space="preserve"> 19 setting, the class is taking part in a numeracy skills focused carpet time. The session is taking place during the afternoon and is early in the unit.  </w:t>
            </w:r>
          </w:p>
          <w:p w14:paraId="5B543A40" w14:textId="77777777" w:rsidR="0024386E" w:rsidRDefault="0024386E" w:rsidP="00366CA3">
            <w:pPr>
              <w:rPr>
                <w:rFonts w:ascii="Trebuchet MS" w:hAnsi="Trebuchet MS"/>
              </w:rPr>
            </w:pPr>
          </w:p>
          <w:p w14:paraId="494B882F" w14:textId="77777777" w:rsidR="0024386E" w:rsidRPr="00C977D0" w:rsidRDefault="0024386E" w:rsidP="00366CA3">
            <w:pPr>
              <w:rPr>
                <w:rFonts w:ascii="Trebuchet MS" w:hAnsi="Trebuchet MS"/>
              </w:rPr>
            </w:pPr>
          </w:p>
          <w:p w14:paraId="71B4523B" w14:textId="77777777" w:rsidR="0024386E" w:rsidRPr="00C977D0" w:rsidRDefault="0024386E" w:rsidP="00366CA3">
            <w:pPr>
              <w:rPr>
                <w:rFonts w:ascii="Trebuchet MS" w:hAnsi="Trebuchet MS"/>
              </w:rPr>
            </w:pPr>
          </w:p>
          <w:p w14:paraId="2DC39580" w14:textId="77777777" w:rsidR="0024386E" w:rsidRPr="00C977D0" w:rsidRDefault="0024386E" w:rsidP="00366CA3">
            <w:pPr>
              <w:rPr>
                <w:rFonts w:ascii="Trebuchet MS" w:hAnsi="Trebuchet MS"/>
              </w:rPr>
            </w:pPr>
          </w:p>
        </w:tc>
      </w:tr>
      <w:tr w:rsidR="0024386E" w:rsidRPr="00C977D0" w14:paraId="2773C92D" w14:textId="77777777" w:rsidTr="00366CA3">
        <w:tc>
          <w:tcPr>
            <w:tcW w:w="8926" w:type="dxa"/>
          </w:tcPr>
          <w:p w14:paraId="31D4AA70" w14:textId="77777777" w:rsidR="0024386E" w:rsidRPr="00C977D0" w:rsidRDefault="0024386E" w:rsidP="00366CA3">
            <w:pPr>
              <w:rPr>
                <w:rFonts w:ascii="Trebuchet MS" w:hAnsi="Trebuchet MS"/>
                <w:b/>
                <w:bCs/>
              </w:rPr>
            </w:pPr>
            <w:r w:rsidRPr="00C977D0">
              <w:rPr>
                <w:rFonts w:ascii="Trebuchet MS" w:hAnsi="Trebuchet MS"/>
                <w:b/>
                <w:bCs/>
              </w:rPr>
              <w:t>Classroom culture</w:t>
            </w:r>
          </w:p>
          <w:p w14:paraId="469B64D3" w14:textId="77777777" w:rsidR="0024386E" w:rsidRDefault="0024386E" w:rsidP="00366CA3">
            <w:pPr>
              <w:rPr>
                <w:rFonts w:ascii="Trebuchet MS" w:hAnsi="Trebuchet MS"/>
                <w:bCs/>
              </w:rPr>
            </w:pPr>
            <w:r w:rsidRPr="00C977D0">
              <w:rPr>
                <w:rFonts w:ascii="Trebuchet MS" w:hAnsi="Trebuchet MS"/>
                <w:bCs/>
              </w:rPr>
              <w:t>(</w:t>
            </w:r>
            <w:r>
              <w:rPr>
                <w:rFonts w:ascii="Trebuchet MS" w:hAnsi="Trebuchet MS"/>
                <w:bCs/>
              </w:rPr>
              <w:t>What is the classroom ‘vibe.’? What do attitudes, dispositions, behaviours towards learning seem like at this point in time?</w:t>
            </w:r>
            <w:r w:rsidRPr="00C977D0">
              <w:rPr>
                <w:rFonts w:ascii="Trebuchet MS" w:hAnsi="Trebuchet MS"/>
                <w:bCs/>
              </w:rPr>
              <w:t>)</w:t>
            </w:r>
          </w:p>
          <w:p w14:paraId="5277E032" w14:textId="77777777" w:rsidR="0024386E" w:rsidRDefault="0024386E" w:rsidP="00366CA3">
            <w:pPr>
              <w:rPr>
                <w:rFonts w:ascii="Trebuchet MS" w:hAnsi="Trebuchet MS"/>
                <w:bCs/>
              </w:rPr>
            </w:pPr>
          </w:p>
          <w:p w14:paraId="5BE0CD6E" w14:textId="77777777" w:rsidR="0024386E" w:rsidRDefault="0024386E" w:rsidP="00366CA3">
            <w:pPr>
              <w:rPr>
                <w:rFonts w:ascii="Trebuchet MS" w:hAnsi="Trebuchet MS"/>
                <w:bCs/>
              </w:rPr>
            </w:pPr>
            <w:r>
              <w:rPr>
                <w:rFonts w:ascii="Trebuchet MS" w:hAnsi="Trebuchet MS"/>
                <w:bCs/>
              </w:rPr>
              <w:t xml:space="preserve">The class is taking place in the afternoon so there is some element of restlessness. The pupils seem eager to answer questions and share thoughts with their classmates. When the camera is noted there is some distraction by the pupils who briefly focus on it before returning their focus to the class teacher. </w:t>
            </w:r>
          </w:p>
          <w:p w14:paraId="5A35EB0C" w14:textId="77777777" w:rsidR="0024386E" w:rsidRDefault="0024386E" w:rsidP="00366CA3">
            <w:pPr>
              <w:rPr>
                <w:rFonts w:ascii="Trebuchet MS" w:hAnsi="Trebuchet MS"/>
                <w:bCs/>
              </w:rPr>
            </w:pPr>
          </w:p>
          <w:p w14:paraId="61870F63" w14:textId="77777777" w:rsidR="0024386E" w:rsidRPr="00C977D0" w:rsidRDefault="0024386E" w:rsidP="00366CA3">
            <w:pPr>
              <w:rPr>
                <w:rFonts w:ascii="Trebuchet MS" w:hAnsi="Trebuchet MS"/>
                <w:bCs/>
              </w:rPr>
            </w:pPr>
          </w:p>
          <w:p w14:paraId="1566359D" w14:textId="77777777" w:rsidR="0024386E" w:rsidRDefault="0024386E" w:rsidP="00366CA3">
            <w:pPr>
              <w:ind w:left="720"/>
              <w:rPr>
                <w:rFonts w:ascii="Trebuchet MS" w:hAnsi="Trebuchet MS"/>
              </w:rPr>
            </w:pPr>
          </w:p>
          <w:p w14:paraId="0D238A0D" w14:textId="77777777" w:rsidR="0024386E" w:rsidRPr="00C977D0" w:rsidRDefault="0024386E" w:rsidP="00366CA3">
            <w:pPr>
              <w:ind w:left="720"/>
              <w:rPr>
                <w:rFonts w:ascii="Trebuchet MS" w:hAnsi="Trebuchet MS"/>
              </w:rPr>
            </w:pPr>
          </w:p>
        </w:tc>
      </w:tr>
      <w:tr w:rsidR="0024386E" w:rsidRPr="00C977D0" w14:paraId="4E920D0C" w14:textId="77777777" w:rsidTr="00366CA3">
        <w:tc>
          <w:tcPr>
            <w:tcW w:w="8926" w:type="dxa"/>
          </w:tcPr>
          <w:p w14:paraId="1FF97C85" w14:textId="77777777" w:rsidR="0024386E" w:rsidRPr="00C977D0" w:rsidRDefault="0024386E" w:rsidP="00366CA3">
            <w:pPr>
              <w:rPr>
                <w:rFonts w:ascii="Trebuchet MS" w:hAnsi="Trebuchet MS"/>
                <w:b/>
              </w:rPr>
            </w:pPr>
            <w:r w:rsidRPr="00C977D0">
              <w:rPr>
                <w:rFonts w:ascii="Trebuchet MS" w:hAnsi="Trebuchet MS"/>
                <w:b/>
              </w:rPr>
              <w:t>Objectives</w:t>
            </w:r>
          </w:p>
          <w:p w14:paraId="412AC47F" w14:textId="77777777" w:rsidR="0024386E" w:rsidRDefault="0024386E" w:rsidP="00366CA3">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20C10F3C" w14:textId="77777777" w:rsidR="0024386E" w:rsidRDefault="0024386E" w:rsidP="00366CA3">
            <w:pPr>
              <w:rPr>
                <w:rFonts w:ascii="Trebuchet MS" w:hAnsi="Trebuchet MS"/>
              </w:rPr>
            </w:pPr>
          </w:p>
          <w:p w14:paraId="29723522" w14:textId="77777777" w:rsidR="0024386E" w:rsidRDefault="0024386E" w:rsidP="00366CA3">
            <w:pPr>
              <w:rPr>
                <w:rFonts w:ascii="Trebuchet MS" w:hAnsi="Trebuchet MS"/>
              </w:rPr>
            </w:pPr>
            <w:r>
              <w:rPr>
                <w:rFonts w:ascii="Trebuchet MS" w:hAnsi="Trebuchet MS"/>
              </w:rPr>
              <w:t xml:space="preserve">The pupils sit on the carpet and sing a song with the purpose of </w:t>
            </w:r>
            <w:r w:rsidRPr="003E50F0">
              <w:rPr>
                <w:rFonts w:ascii="Trebuchet MS" w:hAnsi="Trebuchet MS"/>
              </w:rPr>
              <w:t>Getting the children settled and on the carpet</w:t>
            </w:r>
            <w:r>
              <w:rPr>
                <w:rFonts w:ascii="Trebuchet MS" w:hAnsi="Trebuchet MS"/>
              </w:rPr>
              <w:t xml:space="preserve">. At this point the number stick is retrieved which expresses the purpose of this carpet session is to practice counting skills. </w:t>
            </w:r>
          </w:p>
          <w:p w14:paraId="1D6D2601" w14:textId="77777777" w:rsidR="0024386E" w:rsidRDefault="0024386E" w:rsidP="00366CA3">
            <w:pPr>
              <w:rPr>
                <w:rFonts w:ascii="Trebuchet MS" w:hAnsi="Trebuchet MS"/>
              </w:rPr>
            </w:pPr>
          </w:p>
          <w:p w14:paraId="7F57C73B" w14:textId="77777777" w:rsidR="0024386E" w:rsidRDefault="0024386E" w:rsidP="00366CA3">
            <w:pPr>
              <w:rPr>
                <w:rFonts w:ascii="Trebuchet MS" w:hAnsi="Trebuchet MS"/>
              </w:rPr>
            </w:pPr>
          </w:p>
          <w:p w14:paraId="65831E96" w14:textId="77777777" w:rsidR="0024386E" w:rsidRDefault="0024386E" w:rsidP="00366CA3">
            <w:pPr>
              <w:rPr>
                <w:rFonts w:ascii="Trebuchet MS" w:hAnsi="Trebuchet MS"/>
              </w:rPr>
            </w:pPr>
          </w:p>
          <w:p w14:paraId="72395FF1" w14:textId="77777777" w:rsidR="0024386E" w:rsidRPr="00C977D0" w:rsidRDefault="0024386E" w:rsidP="00366CA3">
            <w:pPr>
              <w:rPr>
                <w:rFonts w:ascii="Trebuchet MS" w:hAnsi="Trebuchet MS"/>
              </w:rPr>
            </w:pPr>
          </w:p>
          <w:p w14:paraId="1E229FA2" w14:textId="77777777" w:rsidR="0024386E" w:rsidRPr="00C977D0" w:rsidRDefault="0024386E" w:rsidP="00366CA3">
            <w:pPr>
              <w:rPr>
                <w:rFonts w:ascii="Trebuchet MS" w:hAnsi="Trebuchet MS"/>
              </w:rPr>
            </w:pPr>
          </w:p>
          <w:p w14:paraId="3152BFBA" w14:textId="77777777" w:rsidR="0024386E" w:rsidRPr="00C977D0" w:rsidRDefault="0024386E" w:rsidP="00366CA3">
            <w:pPr>
              <w:rPr>
                <w:rFonts w:ascii="Trebuchet MS" w:hAnsi="Trebuchet MS"/>
              </w:rPr>
            </w:pPr>
          </w:p>
        </w:tc>
      </w:tr>
      <w:tr w:rsidR="0024386E" w:rsidRPr="00C977D0" w14:paraId="350435FB" w14:textId="77777777" w:rsidTr="00366CA3">
        <w:tc>
          <w:tcPr>
            <w:tcW w:w="8926" w:type="dxa"/>
          </w:tcPr>
          <w:p w14:paraId="540B7454" w14:textId="77777777" w:rsidR="0024386E" w:rsidRPr="00C977D0" w:rsidRDefault="0024386E" w:rsidP="00366CA3">
            <w:pPr>
              <w:rPr>
                <w:rFonts w:ascii="Trebuchet MS" w:hAnsi="Trebuchet MS"/>
                <w:b/>
              </w:rPr>
            </w:pPr>
            <w:r w:rsidRPr="00C977D0">
              <w:rPr>
                <w:rFonts w:ascii="Trebuchet MS" w:hAnsi="Trebuchet MS"/>
                <w:b/>
              </w:rPr>
              <w:t>Direction</w:t>
            </w:r>
          </w:p>
          <w:p w14:paraId="567A94BA" w14:textId="77777777" w:rsidR="0024386E" w:rsidRDefault="0024386E" w:rsidP="00366CA3">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37A89816" w14:textId="77777777" w:rsidR="0024386E" w:rsidRDefault="0024386E" w:rsidP="00366CA3">
            <w:pPr>
              <w:rPr>
                <w:rFonts w:ascii="Trebuchet MS" w:hAnsi="Trebuchet MS"/>
              </w:rPr>
            </w:pPr>
          </w:p>
          <w:p w14:paraId="59DF48C6" w14:textId="77777777" w:rsidR="0024386E" w:rsidRDefault="0024386E" w:rsidP="00366CA3">
            <w:pPr>
              <w:rPr>
                <w:rFonts w:ascii="Trebuchet MS" w:hAnsi="Trebuchet MS"/>
              </w:rPr>
            </w:pPr>
            <w:r>
              <w:rPr>
                <w:rFonts w:ascii="Trebuchet MS" w:hAnsi="Trebuchet MS"/>
              </w:rPr>
              <w:t xml:space="preserve">A number stick is used to engage the learners with the counting element of the session. Some numbers on the stick are missing this engages the students as it allowed them to work out the missing numbers and through this practice there counting skills.  In addition to this a puppet is used to ‘help’ with the counting. This brings in more of a fun element to the lesson. Behaviour modelled by the teacher including through the use of songs could help express desired behaviour. In addition to this, pupils work on the wall could express that when you achieve well that work is valued. </w:t>
            </w:r>
          </w:p>
          <w:p w14:paraId="65F7CA64" w14:textId="77777777" w:rsidR="0024386E" w:rsidRDefault="0024386E" w:rsidP="00366CA3">
            <w:pPr>
              <w:rPr>
                <w:rFonts w:ascii="Trebuchet MS" w:hAnsi="Trebuchet MS"/>
              </w:rPr>
            </w:pPr>
          </w:p>
          <w:p w14:paraId="6E1C3ED5" w14:textId="77777777" w:rsidR="0024386E" w:rsidRDefault="0024386E" w:rsidP="00366CA3">
            <w:pPr>
              <w:rPr>
                <w:rFonts w:ascii="Trebuchet MS" w:hAnsi="Trebuchet MS"/>
              </w:rPr>
            </w:pPr>
          </w:p>
          <w:p w14:paraId="4CA36FC8" w14:textId="77777777" w:rsidR="0024386E" w:rsidRPr="00C977D0" w:rsidRDefault="0024386E" w:rsidP="00366CA3">
            <w:pPr>
              <w:rPr>
                <w:rFonts w:ascii="Trebuchet MS" w:hAnsi="Trebuchet MS"/>
              </w:rPr>
            </w:pPr>
          </w:p>
        </w:tc>
      </w:tr>
      <w:tr w:rsidR="0024386E" w:rsidRPr="00C977D0" w14:paraId="6A7A0957" w14:textId="77777777" w:rsidTr="00366CA3">
        <w:tc>
          <w:tcPr>
            <w:tcW w:w="8926" w:type="dxa"/>
          </w:tcPr>
          <w:p w14:paraId="7D97AE5A" w14:textId="77777777" w:rsidR="0024386E" w:rsidRPr="00C977D0" w:rsidRDefault="0024386E" w:rsidP="00366CA3">
            <w:pPr>
              <w:rPr>
                <w:rFonts w:ascii="Trebuchet MS" w:hAnsi="Trebuchet MS"/>
                <w:b/>
              </w:rPr>
            </w:pPr>
            <w:r w:rsidRPr="00C977D0">
              <w:rPr>
                <w:rFonts w:ascii="Trebuchet MS" w:hAnsi="Trebuchet MS"/>
                <w:b/>
              </w:rPr>
              <w:lastRenderedPageBreak/>
              <w:t>Access and challenge</w:t>
            </w:r>
          </w:p>
          <w:p w14:paraId="3F08C089" w14:textId="77777777" w:rsidR="0024386E" w:rsidRDefault="0024386E" w:rsidP="00366CA3">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4DCF1BC3" w14:textId="77777777" w:rsidR="0024386E" w:rsidRDefault="0024386E" w:rsidP="00366CA3">
            <w:pPr>
              <w:rPr>
                <w:rFonts w:ascii="Trebuchet MS" w:hAnsi="Trebuchet MS"/>
              </w:rPr>
            </w:pPr>
          </w:p>
          <w:p w14:paraId="1D68F96F" w14:textId="77777777" w:rsidR="0024386E" w:rsidRDefault="0024386E" w:rsidP="00366CA3">
            <w:pPr>
              <w:rPr>
                <w:rFonts w:ascii="Trebuchet MS" w:hAnsi="Trebuchet MS"/>
              </w:rPr>
            </w:pPr>
            <w:r>
              <w:rPr>
                <w:rFonts w:ascii="Trebuchet MS" w:hAnsi="Trebuchet MS"/>
              </w:rPr>
              <w:t xml:space="preserve">In the classroom there are a number of displays including one </w:t>
            </w:r>
            <w:r w:rsidR="00475BC1">
              <w:rPr>
                <w:rFonts w:ascii="Trebuchet MS" w:hAnsi="Trebuchet MS"/>
              </w:rPr>
              <w:t>focused</w:t>
            </w:r>
            <w:r>
              <w:rPr>
                <w:rFonts w:ascii="Trebuchet MS" w:hAnsi="Trebuchet MS"/>
              </w:rPr>
              <w:t xml:space="preserve"> on letters, which includes examples of the work of pupils. This could be engaging as it could create a sense of pride for the pupils and shows what they can and have achieved. </w:t>
            </w:r>
          </w:p>
          <w:p w14:paraId="5F35D8E3" w14:textId="77777777" w:rsidR="0024386E" w:rsidRDefault="0024386E" w:rsidP="00366CA3">
            <w:pPr>
              <w:rPr>
                <w:rFonts w:ascii="Trebuchet MS" w:hAnsi="Trebuchet MS"/>
              </w:rPr>
            </w:pPr>
          </w:p>
          <w:p w14:paraId="2FCE53D5" w14:textId="77777777" w:rsidR="0024386E" w:rsidRDefault="0024386E" w:rsidP="00366CA3">
            <w:pPr>
              <w:rPr>
                <w:rFonts w:ascii="Trebuchet MS" w:hAnsi="Trebuchet MS"/>
              </w:rPr>
            </w:pPr>
          </w:p>
          <w:p w14:paraId="1972E447" w14:textId="77777777" w:rsidR="0024386E" w:rsidRDefault="0024386E" w:rsidP="00366CA3">
            <w:pPr>
              <w:rPr>
                <w:rFonts w:ascii="Trebuchet MS" w:hAnsi="Trebuchet MS"/>
              </w:rPr>
            </w:pPr>
          </w:p>
          <w:p w14:paraId="67AC3FB9" w14:textId="77777777" w:rsidR="0024386E" w:rsidRDefault="0024386E" w:rsidP="00366CA3">
            <w:pPr>
              <w:rPr>
                <w:rFonts w:ascii="Trebuchet MS" w:hAnsi="Trebuchet MS"/>
              </w:rPr>
            </w:pPr>
          </w:p>
          <w:p w14:paraId="5615846E" w14:textId="77777777" w:rsidR="0024386E" w:rsidRDefault="0024386E" w:rsidP="00366CA3">
            <w:pPr>
              <w:rPr>
                <w:rFonts w:ascii="Trebuchet MS" w:hAnsi="Trebuchet MS"/>
              </w:rPr>
            </w:pPr>
          </w:p>
          <w:p w14:paraId="12866334" w14:textId="77777777" w:rsidR="0024386E" w:rsidRDefault="0024386E" w:rsidP="00366CA3">
            <w:pPr>
              <w:rPr>
                <w:rFonts w:ascii="Trebuchet MS" w:hAnsi="Trebuchet MS"/>
              </w:rPr>
            </w:pPr>
          </w:p>
          <w:p w14:paraId="4898834E" w14:textId="77777777" w:rsidR="0024386E" w:rsidRDefault="0024386E" w:rsidP="00366CA3">
            <w:pPr>
              <w:rPr>
                <w:rFonts w:ascii="Trebuchet MS" w:hAnsi="Trebuchet MS"/>
              </w:rPr>
            </w:pPr>
          </w:p>
          <w:p w14:paraId="1DF210C5" w14:textId="77777777" w:rsidR="0024386E" w:rsidRPr="00C977D0" w:rsidRDefault="0024386E" w:rsidP="00366CA3">
            <w:pPr>
              <w:rPr>
                <w:rFonts w:ascii="Trebuchet MS" w:hAnsi="Trebuchet MS"/>
              </w:rPr>
            </w:pPr>
          </w:p>
        </w:tc>
      </w:tr>
      <w:tr w:rsidR="0024386E" w:rsidRPr="00C977D0" w14:paraId="01220E07" w14:textId="77777777" w:rsidTr="00366CA3">
        <w:tc>
          <w:tcPr>
            <w:tcW w:w="8926" w:type="dxa"/>
          </w:tcPr>
          <w:p w14:paraId="66C53C26" w14:textId="77777777" w:rsidR="0024386E" w:rsidRDefault="0024386E" w:rsidP="00366CA3">
            <w:pPr>
              <w:rPr>
                <w:rFonts w:ascii="Trebuchet MS" w:hAnsi="Trebuchet MS"/>
                <w:b/>
              </w:rPr>
            </w:pPr>
            <w:r w:rsidRPr="00C977D0">
              <w:rPr>
                <w:rFonts w:ascii="Trebuchet MS" w:hAnsi="Trebuchet MS"/>
                <w:b/>
              </w:rPr>
              <w:t>Assessment</w:t>
            </w:r>
          </w:p>
          <w:p w14:paraId="37A16D13" w14:textId="77777777" w:rsidR="0024386E" w:rsidRDefault="0024386E" w:rsidP="00366CA3">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46E241A0" w14:textId="77777777" w:rsidR="0024386E" w:rsidRDefault="0024386E" w:rsidP="00366CA3">
            <w:pPr>
              <w:rPr>
                <w:rFonts w:ascii="Trebuchet MS" w:hAnsi="Trebuchet MS"/>
              </w:rPr>
            </w:pPr>
          </w:p>
          <w:p w14:paraId="70FC7B27" w14:textId="77777777" w:rsidR="0024386E" w:rsidRDefault="0024386E" w:rsidP="00366CA3">
            <w:pPr>
              <w:rPr>
                <w:rFonts w:ascii="Trebuchet MS" w:hAnsi="Trebuchet MS"/>
              </w:rPr>
            </w:pPr>
          </w:p>
          <w:p w14:paraId="210D73D1" w14:textId="77777777" w:rsidR="0024386E" w:rsidRDefault="0024386E" w:rsidP="00366CA3">
            <w:pPr>
              <w:rPr>
                <w:rFonts w:ascii="Trebuchet MS" w:hAnsi="Trebuchet MS"/>
              </w:rPr>
            </w:pPr>
            <w:r>
              <w:rPr>
                <w:rFonts w:ascii="Trebuchet MS" w:hAnsi="Trebuchet MS"/>
              </w:rPr>
              <w:t xml:space="preserve">The classes existing knowledge is used through the use of the number stick by getting them to highlight the missing numbers and to express how they knew what the missing numbers were. This allows not only for the </w:t>
            </w:r>
            <w:r w:rsidR="00475BC1">
              <w:rPr>
                <w:rFonts w:ascii="Trebuchet MS" w:hAnsi="Trebuchet MS"/>
              </w:rPr>
              <w:t>pupil’s</w:t>
            </w:r>
            <w:r>
              <w:rPr>
                <w:rFonts w:ascii="Trebuchet MS" w:hAnsi="Trebuchet MS"/>
              </w:rPr>
              <w:t xml:space="preserve"> knowledge to be assessed but also for the development of an understanding of how to get there. </w:t>
            </w:r>
          </w:p>
          <w:p w14:paraId="1C20DB17" w14:textId="77777777" w:rsidR="0024386E" w:rsidRDefault="0024386E" w:rsidP="00366CA3">
            <w:pPr>
              <w:rPr>
                <w:rFonts w:ascii="Trebuchet MS" w:hAnsi="Trebuchet MS"/>
              </w:rPr>
            </w:pPr>
          </w:p>
          <w:p w14:paraId="3381C3BE" w14:textId="77777777" w:rsidR="0024386E" w:rsidRDefault="0024386E" w:rsidP="00366CA3">
            <w:pPr>
              <w:rPr>
                <w:rFonts w:ascii="Trebuchet MS" w:hAnsi="Trebuchet MS"/>
              </w:rPr>
            </w:pPr>
          </w:p>
          <w:p w14:paraId="143F2751" w14:textId="77777777" w:rsidR="0024386E" w:rsidRDefault="0024386E" w:rsidP="00366CA3">
            <w:pPr>
              <w:rPr>
                <w:rFonts w:ascii="Trebuchet MS" w:hAnsi="Trebuchet MS"/>
              </w:rPr>
            </w:pPr>
          </w:p>
          <w:p w14:paraId="55D4195A" w14:textId="77777777" w:rsidR="0024386E" w:rsidRPr="00951DD0" w:rsidRDefault="0024386E" w:rsidP="00366CA3">
            <w:pPr>
              <w:rPr>
                <w:rFonts w:ascii="Trebuchet MS" w:hAnsi="Trebuchet MS"/>
                <w:b/>
              </w:rPr>
            </w:pPr>
          </w:p>
          <w:p w14:paraId="44DD841C" w14:textId="77777777" w:rsidR="0024386E" w:rsidRPr="00C977D0" w:rsidRDefault="0024386E" w:rsidP="00366CA3">
            <w:pPr>
              <w:rPr>
                <w:rFonts w:ascii="Trebuchet MS" w:hAnsi="Trebuchet MS"/>
              </w:rPr>
            </w:pPr>
          </w:p>
        </w:tc>
      </w:tr>
      <w:tr w:rsidR="0024386E" w:rsidRPr="00C977D0" w14:paraId="6534D595" w14:textId="77777777" w:rsidTr="00366CA3">
        <w:tc>
          <w:tcPr>
            <w:tcW w:w="8926" w:type="dxa"/>
          </w:tcPr>
          <w:p w14:paraId="1280CC95" w14:textId="77777777" w:rsidR="0024386E" w:rsidRPr="00C977D0" w:rsidRDefault="0024386E" w:rsidP="00366CA3">
            <w:pPr>
              <w:rPr>
                <w:rFonts w:ascii="Trebuchet MS" w:hAnsi="Trebuchet MS"/>
                <w:b/>
              </w:rPr>
            </w:pPr>
            <w:r w:rsidRPr="00C977D0">
              <w:rPr>
                <w:rFonts w:ascii="Trebuchet MS" w:hAnsi="Trebuchet MS"/>
                <w:b/>
              </w:rPr>
              <w:t>Specifics / Critical Incidents</w:t>
            </w:r>
          </w:p>
          <w:p w14:paraId="72351FC8" w14:textId="77777777" w:rsidR="0024386E" w:rsidRDefault="0024386E" w:rsidP="00366CA3">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7B113513" w14:textId="77777777" w:rsidR="0024386E" w:rsidRDefault="0024386E" w:rsidP="00366CA3">
            <w:pPr>
              <w:rPr>
                <w:rFonts w:ascii="Trebuchet MS" w:hAnsi="Trebuchet MS"/>
              </w:rPr>
            </w:pPr>
          </w:p>
          <w:p w14:paraId="5E2E1469" w14:textId="77777777" w:rsidR="0024386E" w:rsidRDefault="0024386E" w:rsidP="00366CA3">
            <w:pPr>
              <w:rPr>
                <w:rFonts w:ascii="Trebuchet MS" w:hAnsi="Trebuchet MS"/>
              </w:rPr>
            </w:pPr>
          </w:p>
          <w:p w14:paraId="28D1D963" w14:textId="77777777" w:rsidR="0024386E" w:rsidRPr="00951DD0" w:rsidRDefault="0024386E" w:rsidP="00366CA3">
            <w:pPr>
              <w:rPr>
                <w:rFonts w:ascii="Trebuchet MS" w:hAnsi="Trebuchet MS"/>
              </w:rPr>
            </w:pPr>
            <w:r>
              <w:rPr>
                <w:rFonts w:ascii="Trebuchet MS" w:hAnsi="Trebuchet MS"/>
              </w:rPr>
              <w:t xml:space="preserve">During carpet time a pupil not sitting on One pupil is asked to put a piece of paper in the recycling. A recycling monitor in the classroom then helps that pupil recycle the item. This could be expressive of the purpose- ethically informed citizens  </w:t>
            </w:r>
          </w:p>
          <w:p w14:paraId="158D6B42" w14:textId="77777777" w:rsidR="0024386E" w:rsidRDefault="0024386E" w:rsidP="00366CA3">
            <w:pPr>
              <w:rPr>
                <w:rFonts w:ascii="Trebuchet MS" w:hAnsi="Trebuchet MS"/>
              </w:rPr>
            </w:pPr>
          </w:p>
          <w:p w14:paraId="6D58709B" w14:textId="77777777" w:rsidR="0024386E" w:rsidRDefault="0024386E" w:rsidP="00366CA3">
            <w:pPr>
              <w:rPr>
                <w:rFonts w:ascii="Trebuchet MS" w:hAnsi="Trebuchet MS"/>
              </w:rPr>
            </w:pPr>
            <w:r>
              <w:rPr>
                <w:rFonts w:ascii="Trebuchet MS" w:hAnsi="Trebuchet MS"/>
              </w:rPr>
              <w:t xml:space="preserve">When the pupils become restless and begin shouting out the teacher uses several techniques including sitting with bunny ears to maintain a sense of order in the classroom. </w:t>
            </w:r>
          </w:p>
          <w:p w14:paraId="74E4DBE6" w14:textId="77777777" w:rsidR="0024386E" w:rsidRDefault="0024386E" w:rsidP="00366CA3">
            <w:pPr>
              <w:rPr>
                <w:rFonts w:ascii="Trebuchet MS" w:hAnsi="Trebuchet MS"/>
              </w:rPr>
            </w:pPr>
          </w:p>
          <w:p w14:paraId="0AD4EE7C" w14:textId="77777777" w:rsidR="0024386E" w:rsidRPr="00C977D0" w:rsidRDefault="0024386E" w:rsidP="00366CA3">
            <w:pPr>
              <w:rPr>
                <w:rFonts w:ascii="Trebuchet MS" w:hAnsi="Trebuchet MS"/>
              </w:rPr>
            </w:pPr>
            <w:r>
              <w:rPr>
                <w:rFonts w:ascii="Trebuchet MS" w:hAnsi="Trebuchet MS"/>
              </w:rPr>
              <w:t xml:space="preserve">When multiple students ask to go to the toilet at once the teacher asks “Do you definitely need to go to the toilet now” this could be a tool to manage behaviour and ensure that there is not a rush of pupils </w:t>
            </w:r>
            <w:r w:rsidR="00475BC1">
              <w:rPr>
                <w:rFonts w:ascii="Trebuchet MS" w:hAnsi="Trebuchet MS"/>
              </w:rPr>
              <w:t>going</w:t>
            </w:r>
            <w:r>
              <w:rPr>
                <w:rFonts w:ascii="Trebuchet MS" w:hAnsi="Trebuchet MS"/>
              </w:rPr>
              <w:t xml:space="preserve"> to the toilet at once </w:t>
            </w:r>
          </w:p>
          <w:p w14:paraId="25CDBC20" w14:textId="77777777" w:rsidR="0024386E" w:rsidRPr="00C977D0" w:rsidRDefault="0024386E" w:rsidP="00366CA3">
            <w:pPr>
              <w:rPr>
                <w:rFonts w:ascii="Trebuchet MS" w:hAnsi="Trebuchet MS"/>
              </w:rPr>
            </w:pPr>
          </w:p>
          <w:p w14:paraId="60B6F07D" w14:textId="77777777" w:rsidR="0024386E" w:rsidRPr="00C977D0" w:rsidRDefault="0024386E" w:rsidP="00366CA3">
            <w:pPr>
              <w:rPr>
                <w:rFonts w:ascii="Trebuchet MS" w:hAnsi="Trebuchet MS"/>
              </w:rPr>
            </w:pPr>
          </w:p>
        </w:tc>
      </w:tr>
    </w:tbl>
    <w:p w14:paraId="36F29DBB" w14:textId="77777777" w:rsidR="0024386E" w:rsidRPr="00C977D0" w:rsidRDefault="0024386E" w:rsidP="0024386E">
      <w:pPr>
        <w:rPr>
          <w:rFonts w:ascii="Trebuchet MS" w:hAnsi="Trebuchet MS"/>
        </w:rPr>
      </w:pPr>
    </w:p>
    <w:p w14:paraId="1499D84B" w14:textId="77777777" w:rsidR="0024386E" w:rsidRDefault="0024386E" w:rsidP="0024386E"/>
    <w:p w14:paraId="6D0B620D" w14:textId="77777777" w:rsidR="00192727" w:rsidRDefault="00192727" w:rsidP="0024386E"/>
    <w:p w14:paraId="68BD7E63" w14:textId="77777777" w:rsidR="00192727" w:rsidRDefault="00192727" w:rsidP="0024386E"/>
    <w:p w14:paraId="48A68AEF" w14:textId="77777777" w:rsidR="00192727" w:rsidRDefault="00192727" w:rsidP="0024386E"/>
    <w:p w14:paraId="382CCD0A" w14:textId="77777777" w:rsidR="00192727" w:rsidRPr="00F23813" w:rsidRDefault="00192727" w:rsidP="0024386E"/>
    <w:p w14:paraId="29C2C6C9" w14:textId="77777777" w:rsidR="0024386E" w:rsidRDefault="0024386E" w:rsidP="0024386E">
      <w:pPr>
        <w:rPr>
          <w:rFonts w:cstheme="minorHAnsi"/>
          <w:b/>
          <w:color w:val="000000" w:themeColor="text1"/>
          <w:sz w:val="22"/>
          <w:szCs w:val="22"/>
        </w:rPr>
      </w:pPr>
      <w:r>
        <w:rPr>
          <w:rFonts w:cstheme="minorHAnsi"/>
          <w:b/>
          <w:color w:val="000000" w:themeColor="text1"/>
          <w:sz w:val="22"/>
          <w:szCs w:val="22"/>
        </w:rPr>
        <w:t>CRITICAL INCIDENT IDENTIFICATION RECORD</w:t>
      </w:r>
    </w:p>
    <w:p w14:paraId="3050D1CE" w14:textId="77777777" w:rsidR="0024386E" w:rsidRDefault="0024386E" w:rsidP="0024386E">
      <w:pPr>
        <w:rPr>
          <w:rFonts w:cstheme="minorHAnsi"/>
          <w:sz w:val="22"/>
          <w:szCs w:val="22"/>
        </w:rPr>
      </w:pPr>
    </w:p>
    <w:tbl>
      <w:tblPr>
        <w:tblStyle w:val="TableGrid"/>
        <w:tblW w:w="0" w:type="auto"/>
        <w:tblLook w:val="04A0" w:firstRow="1" w:lastRow="0" w:firstColumn="1" w:lastColumn="0" w:noHBand="0" w:noVBand="1"/>
      </w:tblPr>
      <w:tblGrid>
        <w:gridCol w:w="1781"/>
        <w:gridCol w:w="7229"/>
      </w:tblGrid>
      <w:tr w:rsidR="0024386E" w14:paraId="71E9BD4B" w14:textId="77777777" w:rsidTr="00366CA3">
        <w:tc>
          <w:tcPr>
            <w:tcW w:w="1838" w:type="dxa"/>
          </w:tcPr>
          <w:p w14:paraId="278D9BF0" w14:textId="77777777" w:rsidR="0024386E" w:rsidRDefault="0024386E" w:rsidP="00366CA3">
            <w:pPr>
              <w:rPr>
                <w:rFonts w:asciiTheme="minorHAnsi" w:hAnsiTheme="minorHAnsi" w:cstheme="minorHAnsi"/>
                <w:b/>
                <w:bCs/>
              </w:rPr>
            </w:pPr>
            <w:r>
              <w:rPr>
                <w:rFonts w:asciiTheme="minorHAnsi" w:hAnsiTheme="minorHAnsi" w:cstheme="minorHAnsi"/>
                <w:b/>
                <w:bCs/>
              </w:rPr>
              <w:t>Details relevant to the research context.</w:t>
            </w:r>
          </w:p>
          <w:p w14:paraId="7EA40054" w14:textId="77777777" w:rsidR="0024386E" w:rsidRDefault="0024386E" w:rsidP="00366CA3">
            <w:pPr>
              <w:rPr>
                <w:rFonts w:asciiTheme="minorHAnsi" w:hAnsiTheme="minorHAnsi" w:cstheme="minorHAnsi"/>
                <w:b/>
                <w:bCs/>
              </w:rPr>
            </w:pPr>
          </w:p>
          <w:p w14:paraId="74AD94EB" w14:textId="77777777" w:rsidR="0024386E" w:rsidRPr="009654E1" w:rsidRDefault="0024386E" w:rsidP="00366CA3">
            <w:pPr>
              <w:rPr>
                <w:rFonts w:asciiTheme="minorHAnsi" w:hAnsiTheme="minorHAnsi" w:cstheme="minorHAnsi"/>
                <w:bCs/>
              </w:rPr>
            </w:pPr>
            <w:r w:rsidRPr="009654E1">
              <w:rPr>
                <w:rFonts w:asciiTheme="minorHAnsi" w:hAnsiTheme="minorHAnsi" w:cstheme="minorHAnsi"/>
                <w:bCs/>
              </w:rPr>
              <w:t>Date/time.</w:t>
            </w:r>
          </w:p>
          <w:p w14:paraId="4236E5B2" w14:textId="77777777" w:rsidR="0024386E" w:rsidRPr="009654E1" w:rsidRDefault="0024386E" w:rsidP="00366CA3">
            <w:pPr>
              <w:rPr>
                <w:rFonts w:asciiTheme="minorHAnsi" w:hAnsiTheme="minorHAnsi" w:cstheme="minorHAnsi"/>
                <w:bCs/>
              </w:rPr>
            </w:pPr>
            <w:r w:rsidRPr="009654E1">
              <w:rPr>
                <w:rFonts w:asciiTheme="minorHAnsi" w:hAnsiTheme="minorHAnsi" w:cstheme="minorHAnsi"/>
                <w:bCs/>
              </w:rPr>
              <w:t>Age/Stage of group.</w:t>
            </w:r>
          </w:p>
          <w:p w14:paraId="4F16ADE9" w14:textId="77777777" w:rsidR="0024386E" w:rsidRPr="009654E1" w:rsidRDefault="0024386E" w:rsidP="00366CA3">
            <w:pPr>
              <w:rPr>
                <w:rFonts w:asciiTheme="minorHAnsi" w:hAnsiTheme="minorHAnsi" w:cstheme="minorHAnsi"/>
                <w:bCs/>
              </w:rPr>
            </w:pPr>
            <w:r w:rsidRPr="009654E1">
              <w:rPr>
                <w:rFonts w:asciiTheme="minorHAnsi" w:hAnsiTheme="minorHAnsi" w:cstheme="minorHAnsi"/>
                <w:bCs/>
              </w:rPr>
              <w:t>People involved.</w:t>
            </w:r>
          </w:p>
          <w:p w14:paraId="341AB217" w14:textId="77777777" w:rsidR="0024386E" w:rsidRPr="009654E1" w:rsidRDefault="0024386E" w:rsidP="00366CA3">
            <w:pPr>
              <w:rPr>
                <w:rFonts w:asciiTheme="minorHAnsi" w:hAnsiTheme="minorHAnsi" w:cstheme="minorHAnsi"/>
                <w:bCs/>
              </w:rPr>
            </w:pPr>
            <w:r w:rsidRPr="009654E1">
              <w:rPr>
                <w:rFonts w:asciiTheme="minorHAnsi" w:hAnsiTheme="minorHAnsi" w:cstheme="minorHAnsi"/>
                <w:bCs/>
              </w:rPr>
              <w:t>Contextual</w:t>
            </w:r>
          </w:p>
          <w:p w14:paraId="7F2EEC27" w14:textId="77777777" w:rsidR="0024386E" w:rsidRPr="009654E1" w:rsidRDefault="0024386E" w:rsidP="00366CA3">
            <w:pPr>
              <w:rPr>
                <w:rFonts w:asciiTheme="minorHAnsi" w:hAnsiTheme="minorHAnsi" w:cstheme="minorHAnsi"/>
                <w:bCs/>
              </w:rPr>
            </w:pPr>
            <w:r w:rsidRPr="009654E1">
              <w:rPr>
                <w:rFonts w:asciiTheme="minorHAnsi" w:hAnsiTheme="minorHAnsi" w:cstheme="minorHAnsi"/>
                <w:bCs/>
              </w:rPr>
              <w:t xml:space="preserve">information from field notes. </w:t>
            </w:r>
          </w:p>
          <w:p w14:paraId="46267F2A" w14:textId="77777777" w:rsidR="0024386E" w:rsidRPr="00565378" w:rsidRDefault="0024386E" w:rsidP="00366CA3">
            <w:pPr>
              <w:rPr>
                <w:rFonts w:asciiTheme="minorHAnsi" w:hAnsiTheme="minorHAnsi" w:cstheme="minorHAnsi"/>
                <w:i/>
                <w:iCs/>
              </w:rPr>
            </w:pPr>
          </w:p>
        </w:tc>
        <w:tc>
          <w:tcPr>
            <w:tcW w:w="7868" w:type="dxa"/>
          </w:tcPr>
          <w:p w14:paraId="4DE956C8" w14:textId="77777777" w:rsidR="0024386E" w:rsidRDefault="0024386E" w:rsidP="00366CA3">
            <w:pPr>
              <w:rPr>
                <w:rFonts w:asciiTheme="minorHAnsi" w:hAnsiTheme="minorHAnsi" w:cstheme="minorHAnsi"/>
              </w:rPr>
            </w:pPr>
          </w:p>
          <w:p w14:paraId="0BB31F69" w14:textId="77777777" w:rsidR="0024386E" w:rsidRDefault="0024386E" w:rsidP="00366CA3">
            <w:pPr>
              <w:rPr>
                <w:rFonts w:asciiTheme="minorHAnsi" w:hAnsiTheme="minorHAnsi" w:cstheme="minorHAnsi"/>
              </w:rPr>
            </w:pPr>
            <w:r>
              <w:rPr>
                <w:rFonts w:asciiTheme="minorHAnsi" w:hAnsiTheme="minorHAnsi" w:cstheme="minorHAnsi"/>
              </w:rPr>
              <w:t xml:space="preserve">Reception /year one class, the whole class is taking part in a carpet time session with a focus on counting. The activity is taking place during the second week of term in the afternoon </w:t>
            </w:r>
          </w:p>
          <w:p w14:paraId="71C8B012" w14:textId="77777777" w:rsidR="0024386E" w:rsidRDefault="0024386E" w:rsidP="00366CA3">
            <w:pPr>
              <w:rPr>
                <w:rFonts w:asciiTheme="minorHAnsi" w:hAnsiTheme="minorHAnsi" w:cstheme="minorHAnsi"/>
              </w:rPr>
            </w:pPr>
          </w:p>
          <w:p w14:paraId="3B1793D5" w14:textId="77777777" w:rsidR="0024386E" w:rsidRDefault="0024386E" w:rsidP="00366CA3">
            <w:pPr>
              <w:rPr>
                <w:rFonts w:asciiTheme="minorHAnsi" w:hAnsiTheme="minorHAnsi" w:cstheme="minorHAnsi"/>
              </w:rPr>
            </w:pPr>
          </w:p>
          <w:p w14:paraId="128F1E6F" w14:textId="77777777" w:rsidR="0024386E" w:rsidRDefault="0024386E" w:rsidP="00366CA3">
            <w:pPr>
              <w:rPr>
                <w:rFonts w:asciiTheme="minorHAnsi" w:hAnsiTheme="minorHAnsi" w:cstheme="minorHAnsi"/>
              </w:rPr>
            </w:pPr>
          </w:p>
          <w:p w14:paraId="178F49D0" w14:textId="77777777" w:rsidR="0024386E" w:rsidRDefault="0024386E" w:rsidP="00366CA3">
            <w:pPr>
              <w:rPr>
                <w:rFonts w:asciiTheme="minorHAnsi" w:hAnsiTheme="minorHAnsi" w:cstheme="minorHAnsi"/>
              </w:rPr>
            </w:pPr>
          </w:p>
          <w:p w14:paraId="6F0F80F5" w14:textId="77777777" w:rsidR="0024386E" w:rsidRDefault="0024386E" w:rsidP="00366CA3">
            <w:pPr>
              <w:rPr>
                <w:rFonts w:asciiTheme="minorHAnsi" w:hAnsiTheme="minorHAnsi" w:cstheme="minorHAnsi"/>
              </w:rPr>
            </w:pPr>
          </w:p>
          <w:p w14:paraId="40D33363" w14:textId="77777777" w:rsidR="0024386E" w:rsidRDefault="0024386E" w:rsidP="00366CA3">
            <w:pPr>
              <w:rPr>
                <w:rFonts w:asciiTheme="minorHAnsi" w:hAnsiTheme="minorHAnsi" w:cstheme="minorHAnsi"/>
              </w:rPr>
            </w:pPr>
          </w:p>
          <w:p w14:paraId="01672487" w14:textId="77777777" w:rsidR="0024386E" w:rsidRDefault="0024386E" w:rsidP="00366CA3">
            <w:pPr>
              <w:rPr>
                <w:rFonts w:asciiTheme="minorHAnsi" w:hAnsiTheme="minorHAnsi" w:cstheme="minorHAnsi"/>
              </w:rPr>
            </w:pPr>
          </w:p>
          <w:p w14:paraId="6CF0EE10" w14:textId="77777777" w:rsidR="0024386E" w:rsidRDefault="0024386E" w:rsidP="00366CA3">
            <w:pPr>
              <w:rPr>
                <w:rFonts w:asciiTheme="minorHAnsi" w:hAnsiTheme="minorHAnsi" w:cstheme="minorHAnsi"/>
              </w:rPr>
            </w:pPr>
          </w:p>
        </w:tc>
      </w:tr>
      <w:tr w:rsidR="0024386E" w14:paraId="7FA696BF" w14:textId="77777777" w:rsidTr="00366CA3">
        <w:tc>
          <w:tcPr>
            <w:tcW w:w="1838" w:type="dxa"/>
          </w:tcPr>
          <w:p w14:paraId="2F0FD7C4" w14:textId="77777777" w:rsidR="0024386E" w:rsidRPr="00565378" w:rsidRDefault="0024386E" w:rsidP="00366CA3">
            <w:pPr>
              <w:rPr>
                <w:rFonts w:asciiTheme="minorHAnsi" w:hAnsiTheme="minorHAnsi" w:cstheme="minorHAnsi"/>
                <w:i/>
                <w:iCs/>
              </w:rPr>
            </w:pPr>
            <w:r>
              <w:rPr>
                <w:rFonts w:asciiTheme="minorHAnsi" w:hAnsiTheme="minorHAnsi" w:cstheme="minorHAnsi"/>
                <w:i/>
                <w:iCs/>
              </w:rPr>
              <w:t xml:space="preserve">What happened? A detailed </w:t>
            </w:r>
            <w:proofErr w:type="spellStart"/>
            <w:r>
              <w:rPr>
                <w:rFonts w:asciiTheme="minorHAnsi" w:hAnsiTheme="minorHAnsi" w:cstheme="minorHAnsi"/>
                <w:i/>
                <w:iCs/>
              </w:rPr>
              <w:t>decription</w:t>
            </w:r>
            <w:proofErr w:type="spellEnd"/>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0DD534E0" w14:textId="77777777" w:rsidR="0024386E" w:rsidRDefault="0024386E" w:rsidP="00366CA3">
            <w:pPr>
              <w:rPr>
                <w:rFonts w:asciiTheme="minorHAnsi" w:hAnsiTheme="minorHAnsi" w:cstheme="minorHAnsi"/>
              </w:rPr>
            </w:pPr>
          </w:p>
          <w:p w14:paraId="475A3178" w14:textId="77777777" w:rsidR="0024386E" w:rsidRDefault="0024386E" w:rsidP="00366CA3">
            <w:pPr>
              <w:rPr>
                <w:rFonts w:asciiTheme="minorHAnsi" w:hAnsiTheme="minorHAnsi" w:cstheme="minorHAnsi"/>
              </w:rPr>
            </w:pPr>
            <w:r>
              <w:rPr>
                <w:rFonts w:asciiTheme="minorHAnsi" w:hAnsiTheme="minorHAnsi" w:cstheme="minorHAnsi"/>
              </w:rPr>
              <w:t>2min 30</w:t>
            </w:r>
          </w:p>
          <w:p w14:paraId="6A2895FE" w14:textId="77777777" w:rsidR="0024386E" w:rsidRDefault="0024386E" w:rsidP="00366CA3">
            <w:pPr>
              <w:rPr>
                <w:rFonts w:asciiTheme="minorHAnsi" w:hAnsiTheme="minorHAnsi" w:cstheme="minorHAnsi"/>
              </w:rPr>
            </w:pPr>
            <w:r>
              <w:rPr>
                <w:rFonts w:asciiTheme="minorHAnsi" w:hAnsiTheme="minorHAnsi" w:cstheme="minorHAnsi"/>
              </w:rPr>
              <w:t xml:space="preserve">When asked a question about what number is missing on a number stick one pupil answers before putting their hand up the teacher then says “oh x has his had up” this illustrates the desired behaviour to the rest of the pupils who then follow suit, this allows the teacher to show the correct behaviour for the classroom without singling out the individual after this behaviour is illustrated the pupils again start to shout out answers. At this point the class teacher then tries to regain the classes attention and model behaviour by saying   </w:t>
            </w:r>
          </w:p>
          <w:p w14:paraId="320F2377" w14:textId="77777777" w:rsidR="0024386E" w:rsidRDefault="0024386E" w:rsidP="00366CA3">
            <w:pPr>
              <w:rPr>
                <w:rFonts w:ascii="Trebuchet MS" w:hAnsi="Trebuchet MS"/>
              </w:rPr>
            </w:pPr>
            <w:r>
              <w:rPr>
                <w:rFonts w:ascii="Trebuchet MS" w:hAnsi="Trebuchet MS"/>
              </w:rPr>
              <w:t xml:space="preserve">“If you think you know show me by sitting with your bunny ears” the class then sits quietly and displays that they know the answer by sitting and showing their ‘bunny ears’. After this the class then becomes restless with some pupils talking out of turn. </w:t>
            </w:r>
          </w:p>
          <w:p w14:paraId="09D05F2E" w14:textId="77777777" w:rsidR="0024386E" w:rsidRDefault="0024386E" w:rsidP="00366CA3">
            <w:pPr>
              <w:rPr>
                <w:rFonts w:asciiTheme="minorHAnsi" w:hAnsiTheme="minorHAnsi" w:cstheme="minorHAnsi"/>
              </w:rPr>
            </w:pPr>
          </w:p>
          <w:p w14:paraId="19E01E1D" w14:textId="77777777" w:rsidR="0024386E" w:rsidRDefault="0024386E" w:rsidP="00366CA3">
            <w:pPr>
              <w:rPr>
                <w:rFonts w:asciiTheme="minorHAnsi" w:hAnsiTheme="minorHAnsi" w:cstheme="minorHAnsi"/>
              </w:rPr>
            </w:pPr>
            <w:r>
              <w:rPr>
                <w:rFonts w:asciiTheme="minorHAnsi" w:hAnsiTheme="minorHAnsi" w:cstheme="minorHAnsi"/>
              </w:rPr>
              <w:t xml:space="preserve">Topics for further research- Positive reinforcement, classroom set up, assessment for learning </w:t>
            </w:r>
          </w:p>
          <w:p w14:paraId="45EFED11" w14:textId="77777777" w:rsidR="0024386E" w:rsidRDefault="0024386E" w:rsidP="00366CA3">
            <w:pPr>
              <w:rPr>
                <w:rFonts w:asciiTheme="minorHAnsi" w:hAnsiTheme="minorHAnsi" w:cstheme="minorHAnsi"/>
              </w:rPr>
            </w:pPr>
          </w:p>
          <w:p w14:paraId="2066774D" w14:textId="77777777" w:rsidR="0024386E" w:rsidRDefault="0024386E" w:rsidP="00366CA3">
            <w:pPr>
              <w:rPr>
                <w:rFonts w:asciiTheme="minorHAnsi" w:hAnsiTheme="minorHAnsi" w:cstheme="minorHAnsi"/>
              </w:rPr>
            </w:pPr>
          </w:p>
          <w:p w14:paraId="15FB7B73" w14:textId="77777777" w:rsidR="0024386E" w:rsidRDefault="0024386E" w:rsidP="00366CA3">
            <w:pPr>
              <w:rPr>
                <w:rFonts w:asciiTheme="minorHAnsi" w:hAnsiTheme="minorHAnsi" w:cstheme="minorHAnsi"/>
              </w:rPr>
            </w:pPr>
          </w:p>
          <w:p w14:paraId="6BBBA046" w14:textId="77777777" w:rsidR="0024386E" w:rsidRDefault="0024386E" w:rsidP="00366CA3">
            <w:pPr>
              <w:rPr>
                <w:rFonts w:asciiTheme="minorHAnsi" w:hAnsiTheme="minorHAnsi" w:cstheme="minorHAnsi"/>
              </w:rPr>
            </w:pPr>
          </w:p>
          <w:p w14:paraId="180091CC" w14:textId="77777777" w:rsidR="0024386E" w:rsidRDefault="0024386E" w:rsidP="00366CA3">
            <w:pPr>
              <w:rPr>
                <w:rFonts w:asciiTheme="minorHAnsi" w:hAnsiTheme="minorHAnsi" w:cstheme="minorHAnsi"/>
              </w:rPr>
            </w:pPr>
          </w:p>
          <w:p w14:paraId="68E5F608" w14:textId="77777777" w:rsidR="0024386E" w:rsidRDefault="0024386E" w:rsidP="00366CA3">
            <w:pPr>
              <w:rPr>
                <w:rFonts w:asciiTheme="minorHAnsi" w:hAnsiTheme="minorHAnsi" w:cstheme="minorHAnsi"/>
              </w:rPr>
            </w:pPr>
          </w:p>
          <w:p w14:paraId="591C7037" w14:textId="77777777" w:rsidR="0024386E" w:rsidRDefault="0024386E" w:rsidP="00366CA3">
            <w:pPr>
              <w:rPr>
                <w:rFonts w:asciiTheme="minorHAnsi" w:hAnsiTheme="minorHAnsi" w:cstheme="minorHAnsi"/>
              </w:rPr>
            </w:pPr>
          </w:p>
          <w:p w14:paraId="3309C99E" w14:textId="77777777" w:rsidR="0024386E" w:rsidRDefault="0024386E" w:rsidP="00366CA3">
            <w:pPr>
              <w:rPr>
                <w:rFonts w:asciiTheme="minorHAnsi" w:hAnsiTheme="minorHAnsi" w:cstheme="minorHAnsi"/>
              </w:rPr>
            </w:pPr>
          </w:p>
          <w:p w14:paraId="198891DC" w14:textId="77777777" w:rsidR="0024386E" w:rsidRDefault="0024386E" w:rsidP="00366CA3">
            <w:pPr>
              <w:rPr>
                <w:rFonts w:asciiTheme="minorHAnsi" w:hAnsiTheme="minorHAnsi" w:cstheme="minorHAnsi"/>
              </w:rPr>
            </w:pPr>
          </w:p>
          <w:p w14:paraId="27506822" w14:textId="77777777" w:rsidR="0024386E" w:rsidRDefault="0024386E" w:rsidP="00366CA3">
            <w:pPr>
              <w:rPr>
                <w:rFonts w:asciiTheme="minorHAnsi" w:hAnsiTheme="minorHAnsi" w:cstheme="minorHAnsi"/>
              </w:rPr>
            </w:pPr>
          </w:p>
          <w:p w14:paraId="52B7B791" w14:textId="77777777" w:rsidR="0024386E" w:rsidRDefault="0024386E" w:rsidP="00366CA3">
            <w:pPr>
              <w:rPr>
                <w:rFonts w:asciiTheme="minorHAnsi" w:hAnsiTheme="minorHAnsi" w:cstheme="minorHAnsi"/>
              </w:rPr>
            </w:pPr>
          </w:p>
          <w:p w14:paraId="6D0A1FFF" w14:textId="77777777" w:rsidR="0024386E" w:rsidRDefault="0024386E" w:rsidP="00366CA3">
            <w:pPr>
              <w:rPr>
                <w:rFonts w:asciiTheme="minorHAnsi" w:hAnsiTheme="minorHAnsi" w:cstheme="minorHAnsi"/>
              </w:rPr>
            </w:pPr>
          </w:p>
          <w:p w14:paraId="387A702D" w14:textId="77777777" w:rsidR="0024386E" w:rsidRDefault="0024386E" w:rsidP="00366CA3">
            <w:pPr>
              <w:rPr>
                <w:rFonts w:asciiTheme="minorHAnsi" w:hAnsiTheme="minorHAnsi" w:cstheme="minorHAnsi"/>
              </w:rPr>
            </w:pPr>
          </w:p>
          <w:p w14:paraId="4C2E2F9C" w14:textId="77777777" w:rsidR="0024386E" w:rsidRDefault="0024386E" w:rsidP="00366CA3">
            <w:pPr>
              <w:rPr>
                <w:rFonts w:asciiTheme="minorHAnsi" w:hAnsiTheme="minorHAnsi" w:cstheme="minorHAnsi"/>
              </w:rPr>
            </w:pPr>
          </w:p>
          <w:p w14:paraId="22E55588" w14:textId="77777777" w:rsidR="0024386E" w:rsidRDefault="0024386E" w:rsidP="00366CA3">
            <w:pPr>
              <w:rPr>
                <w:rFonts w:asciiTheme="minorHAnsi" w:hAnsiTheme="minorHAnsi" w:cstheme="minorHAnsi"/>
              </w:rPr>
            </w:pPr>
          </w:p>
          <w:p w14:paraId="530EFE6C" w14:textId="77777777" w:rsidR="0024386E" w:rsidRDefault="0024386E" w:rsidP="00366CA3">
            <w:pPr>
              <w:rPr>
                <w:rFonts w:asciiTheme="minorHAnsi" w:hAnsiTheme="minorHAnsi" w:cstheme="minorHAnsi"/>
              </w:rPr>
            </w:pPr>
          </w:p>
          <w:p w14:paraId="01436209" w14:textId="77777777" w:rsidR="0024386E" w:rsidRDefault="0024386E" w:rsidP="00366CA3">
            <w:pPr>
              <w:rPr>
                <w:rFonts w:asciiTheme="minorHAnsi" w:hAnsiTheme="minorHAnsi" w:cstheme="minorHAnsi"/>
              </w:rPr>
            </w:pPr>
          </w:p>
          <w:p w14:paraId="11149CDC" w14:textId="77777777" w:rsidR="0024386E" w:rsidRDefault="0024386E" w:rsidP="00366CA3">
            <w:pPr>
              <w:rPr>
                <w:rFonts w:asciiTheme="minorHAnsi" w:hAnsiTheme="minorHAnsi" w:cstheme="minorHAnsi"/>
              </w:rPr>
            </w:pPr>
          </w:p>
          <w:p w14:paraId="5ED25021" w14:textId="77777777" w:rsidR="0024386E" w:rsidRDefault="0024386E" w:rsidP="00366CA3">
            <w:pPr>
              <w:rPr>
                <w:rFonts w:asciiTheme="minorHAnsi" w:hAnsiTheme="minorHAnsi" w:cstheme="minorHAnsi"/>
              </w:rPr>
            </w:pPr>
          </w:p>
          <w:p w14:paraId="4558EDC6" w14:textId="77777777" w:rsidR="0024386E" w:rsidRDefault="0024386E" w:rsidP="00366CA3">
            <w:pPr>
              <w:rPr>
                <w:rFonts w:asciiTheme="minorHAnsi" w:hAnsiTheme="minorHAnsi" w:cstheme="minorHAnsi"/>
              </w:rPr>
            </w:pPr>
          </w:p>
        </w:tc>
      </w:tr>
    </w:tbl>
    <w:p w14:paraId="34F22B14" w14:textId="77777777" w:rsidR="0024386E" w:rsidRPr="00CC5588" w:rsidRDefault="0024386E" w:rsidP="0024386E">
      <w:pPr>
        <w:rPr>
          <w:rFonts w:asciiTheme="minorHAnsi" w:hAnsiTheme="minorHAnsi"/>
        </w:rPr>
      </w:pPr>
    </w:p>
    <w:p w14:paraId="496B6453" w14:textId="77777777" w:rsidR="0024386E" w:rsidRPr="00CC5588" w:rsidRDefault="0024386E" w:rsidP="0024386E">
      <w:pPr>
        <w:pStyle w:val="ListParagraph"/>
        <w:numPr>
          <w:ilvl w:val="0"/>
          <w:numId w:val="2"/>
        </w:numPr>
        <w:rPr>
          <w:rFonts w:asciiTheme="minorHAnsi" w:hAnsiTheme="minorHAnsi"/>
          <w:u w:val="single"/>
        </w:rPr>
      </w:pPr>
      <w:r w:rsidRPr="00CC5588">
        <w:rPr>
          <w:rFonts w:asciiTheme="minorHAnsi" w:hAnsiTheme="minorHAnsi"/>
          <w:u w:val="single"/>
        </w:rPr>
        <w:lastRenderedPageBreak/>
        <w:t xml:space="preserve">Bibliography </w:t>
      </w:r>
    </w:p>
    <w:p w14:paraId="37F497A0" w14:textId="77777777" w:rsidR="0024386E" w:rsidRPr="00CC5588" w:rsidRDefault="0024386E" w:rsidP="0024386E">
      <w:pPr>
        <w:rPr>
          <w:rFonts w:asciiTheme="minorHAnsi" w:hAnsiTheme="minorHAnsi"/>
        </w:rPr>
      </w:pPr>
    </w:p>
    <w:p w14:paraId="3D6995F0" w14:textId="77777777" w:rsidR="0024386E" w:rsidRPr="00C12E27" w:rsidRDefault="0024386E" w:rsidP="0024386E">
      <w:pPr>
        <w:rPr>
          <w:rFonts w:ascii="Calibri" w:eastAsia="Times New Roman" w:hAnsi="Calibri" w:cs="Arial"/>
          <w:color w:val="222222"/>
          <w:shd w:val="clear" w:color="auto" w:fill="FFFFFF"/>
        </w:rPr>
      </w:pPr>
      <w:r w:rsidRPr="00C12E27">
        <w:rPr>
          <w:rFonts w:ascii="Calibri" w:eastAsia="Times New Roman" w:hAnsi="Calibri" w:cs="Arial"/>
          <w:color w:val="222222"/>
          <w:shd w:val="clear" w:color="auto" w:fill="FFFFFF"/>
        </w:rPr>
        <w:t xml:space="preserve">Bates, B., </w:t>
      </w:r>
      <w:r w:rsidR="00A13611" w:rsidRPr="00C12E27">
        <w:rPr>
          <w:rFonts w:ascii="Calibri" w:eastAsia="Times New Roman" w:hAnsi="Calibri" w:cs="Arial"/>
          <w:color w:val="222222"/>
          <w:shd w:val="clear" w:color="auto" w:fill="FFFFFF"/>
        </w:rPr>
        <w:t>(</w:t>
      </w:r>
      <w:r w:rsidRPr="00C12E27">
        <w:rPr>
          <w:rFonts w:ascii="Calibri" w:eastAsia="Times New Roman" w:hAnsi="Calibri" w:cs="Arial"/>
          <w:color w:val="222222"/>
          <w:shd w:val="clear" w:color="auto" w:fill="FFFFFF"/>
        </w:rPr>
        <w:t>2019</w:t>
      </w:r>
      <w:r w:rsidR="00A13611" w:rsidRPr="00C12E27">
        <w:rPr>
          <w:rFonts w:ascii="Calibri" w:eastAsia="Times New Roman" w:hAnsi="Calibri" w:cs="Arial"/>
          <w:color w:val="222222"/>
          <w:shd w:val="clear" w:color="auto" w:fill="FFFFFF"/>
        </w:rPr>
        <w:t>)</w:t>
      </w:r>
      <w:r w:rsidRPr="00C12E27">
        <w:rPr>
          <w:rFonts w:ascii="Calibri" w:eastAsia="Times New Roman" w:hAnsi="Calibri" w:cs="Arial"/>
          <w:color w:val="222222"/>
          <w:shd w:val="clear" w:color="auto" w:fill="FFFFFF"/>
        </w:rPr>
        <w:t>. </w:t>
      </w:r>
      <w:r w:rsidRPr="00C12E27">
        <w:rPr>
          <w:rFonts w:ascii="Calibri" w:eastAsia="Times New Roman" w:hAnsi="Calibri" w:cs="Arial"/>
          <w:i/>
          <w:iCs/>
          <w:color w:val="222222"/>
          <w:shd w:val="clear" w:color="auto" w:fill="FFFFFF"/>
        </w:rPr>
        <w:t xml:space="preserve">Learning Theories </w:t>
      </w:r>
      <w:r w:rsidR="00475BC1" w:rsidRPr="00C12E27">
        <w:rPr>
          <w:rFonts w:ascii="Calibri" w:eastAsia="Times New Roman" w:hAnsi="Calibri" w:cs="Arial"/>
          <w:i/>
          <w:iCs/>
          <w:color w:val="222222"/>
          <w:shd w:val="clear" w:color="auto" w:fill="FFFFFF"/>
        </w:rPr>
        <w:t>Simplified...</w:t>
      </w:r>
      <w:r w:rsidRPr="00C12E27">
        <w:rPr>
          <w:rFonts w:ascii="Calibri" w:eastAsia="Times New Roman" w:hAnsi="Calibri" w:cs="Arial"/>
          <w:i/>
          <w:iCs/>
          <w:color w:val="222222"/>
          <w:shd w:val="clear" w:color="auto" w:fill="FFFFFF"/>
        </w:rPr>
        <w:t xml:space="preserve"> and how to apply them to teaching</w:t>
      </w:r>
      <w:r w:rsidRPr="00C12E27">
        <w:rPr>
          <w:rFonts w:ascii="Calibri" w:eastAsia="Times New Roman" w:hAnsi="Calibri" w:cs="Arial"/>
          <w:color w:val="222222"/>
          <w:shd w:val="clear" w:color="auto" w:fill="FFFFFF"/>
        </w:rPr>
        <w:t>. SAGE Publications Limited.</w:t>
      </w:r>
    </w:p>
    <w:p w14:paraId="16A9F69A" w14:textId="77777777" w:rsidR="0024386E" w:rsidRPr="00C12E27" w:rsidRDefault="0024386E" w:rsidP="0024386E">
      <w:pPr>
        <w:rPr>
          <w:rFonts w:ascii="Calibri" w:eastAsia="Times New Roman" w:hAnsi="Calibri" w:cs="Arial"/>
          <w:color w:val="222222"/>
          <w:shd w:val="clear" w:color="auto" w:fill="FFFFFF"/>
        </w:rPr>
      </w:pPr>
    </w:p>
    <w:p w14:paraId="11662054" w14:textId="77777777" w:rsidR="0024386E" w:rsidRPr="00C12E27" w:rsidRDefault="0024386E" w:rsidP="0024386E">
      <w:pPr>
        <w:rPr>
          <w:rFonts w:ascii="Calibri" w:eastAsia="Times New Roman" w:hAnsi="Calibri" w:cs="Arial"/>
          <w:color w:val="222222"/>
          <w:shd w:val="clear" w:color="auto" w:fill="FFFFFF"/>
        </w:rPr>
      </w:pPr>
      <w:r w:rsidRPr="00C12E27">
        <w:rPr>
          <w:rFonts w:ascii="Calibri" w:eastAsia="Times New Roman" w:hAnsi="Calibri" w:cs="Arial"/>
          <w:color w:val="222222"/>
          <w:shd w:val="clear" w:color="auto" w:fill="FFFFFF"/>
        </w:rPr>
        <w:t>Benita G. Bruster &amp;amp; Barbara R. Peterson (2013) Using critical incidents in teaching to</w:t>
      </w:r>
    </w:p>
    <w:p w14:paraId="15F2FAB4" w14:textId="77777777" w:rsidR="0024386E" w:rsidRPr="00C12E27" w:rsidRDefault="0024386E" w:rsidP="0024386E">
      <w:pPr>
        <w:rPr>
          <w:rFonts w:ascii="Calibri" w:eastAsia="Times New Roman" w:hAnsi="Calibri" w:cs="Arial"/>
          <w:color w:val="222222"/>
          <w:shd w:val="clear" w:color="auto" w:fill="FFFFFF"/>
        </w:rPr>
      </w:pPr>
      <w:r w:rsidRPr="00C12E27">
        <w:rPr>
          <w:rFonts w:ascii="Calibri" w:eastAsia="Times New Roman" w:hAnsi="Calibri" w:cs="Arial"/>
          <w:color w:val="222222"/>
          <w:shd w:val="clear" w:color="auto" w:fill="FFFFFF"/>
        </w:rPr>
        <w:t>promote reflective practice, Reflective Practice, 14:2, 170-182, DOI:</w:t>
      </w:r>
    </w:p>
    <w:p w14:paraId="25888A1C" w14:textId="77777777" w:rsidR="0024386E" w:rsidRPr="00C12E27" w:rsidRDefault="0024386E" w:rsidP="0024386E">
      <w:pPr>
        <w:rPr>
          <w:rFonts w:ascii="Calibri" w:eastAsia="Times New Roman" w:hAnsi="Calibri" w:cs="Arial"/>
          <w:color w:val="222222"/>
          <w:shd w:val="clear" w:color="auto" w:fill="FFFFFF"/>
        </w:rPr>
      </w:pPr>
      <w:r w:rsidRPr="00C12E27">
        <w:rPr>
          <w:rFonts w:ascii="Calibri" w:eastAsia="Times New Roman" w:hAnsi="Calibri" w:cs="Arial"/>
          <w:color w:val="222222"/>
          <w:shd w:val="clear" w:color="auto" w:fill="FFFFFF"/>
        </w:rPr>
        <w:t>10.1080/14623943.2012.732945</w:t>
      </w:r>
    </w:p>
    <w:p w14:paraId="022708ED" w14:textId="77777777" w:rsidR="0024386E" w:rsidRPr="00C12E27" w:rsidRDefault="0024386E" w:rsidP="0024386E">
      <w:pPr>
        <w:rPr>
          <w:rFonts w:ascii="Calibri" w:eastAsia="Times New Roman" w:hAnsi="Calibri" w:cs="Arial"/>
          <w:color w:val="222222"/>
          <w:shd w:val="clear" w:color="auto" w:fill="FFFFFF"/>
        </w:rPr>
      </w:pPr>
    </w:p>
    <w:p w14:paraId="2E8E1AC8" w14:textId="77777777" w:rsidR="0024386E" w:rsidRPr="00C12E27" w:rsidRDefault="0024386E" w:rsidP="0024386E">
      <w:pPr>
        <w:rPr>
          <w:rFonts w:ascii="Calibri" w:eastAsia="Times New Roman" w:hAnsi="Calibri"/>
        </w:rPr>
      </w:pPr>
      <w:r w:rsidRPr="00C12E27">
        <w:rPr>
          <w:rFonts w:ascii="Calibri" w:eastAsia="Times New Roman" w:hAnsi="Calibri"/>
          <w:color w:val="000000"/>
        </w:rPr>
        <w:t>Brophy, J. (1981) ‘Teacher praise: a functional analysis’ Review of Educational Research</w:t>
      </w:r>
    </w:p>
    <w:p w14:paraId="1CA6245B" w14:textId="77777777" w:rsidR="0024386E" w:rsidRPr="00C12E27" w:rsidRDefault="0024386E" w:rsidP="0024386E">
      <w:pPr>
        <w:rPr>
          <w:rFonts w:ascii="Calibri" w:eastAsia="Times New Roman" w:hAnsi="Calibri"/>
          <w:color w:val="000000"/>
        </w:rPr>
      </w:pPr>
    </w:p>
    <w:p w14:paraId="2CCD7C4B" w14:textId="77777777" w:rsidR="0024386E" w:rsidRPr="00C12E27" w:rsidRDefault="0024386E" w:rsidP="0024386E">
      <w:pPr>
        <w:rPr>
          <w:rFonts w:ascii="Calibri" w:hAnsi="Calibri"/>
        </w:rPr>
      </w:pPr>
      <w:r w:rsidRPr="00C12E27">
        <w:rPr>
          <w:rFonts w:ascii="Calibri" w:eastAsia="Times New Roman" w:hAnsi="Calibri"/>
          <w:color w:val="000000"/>
        </w:rPr>
        <w:t>DCSF Department for children schools and families (2009) School Discipline and Pupil-Behaviour Policies – Guidance for Schools. Nottingham: DCSF.</w:t>
      </w:r>
      <w:r w:rsidRPr="00C12E27">
        <w:rPr>
          <w:rFonts w:ascii="Calibri" w:eastAsia="PMingLiU" w:hAnsi="Calibri" w:cs="PMingLiU"/>
          <w:color w:val="000000"/>
        </w:rPr>
        <w:br/>
      </w:r>
    </w:p>
    <w:p w14:paraId="62261CCA" w14:textId="77777777" w:rsidR="0024386E" w:rsidRPr="00C12E27" w:rsidRDefault="0024386E" w:rsidP="0024386E">
      <w:pPr>
        <w:rPr>
          <w:rFonts w:ascii="Calibri" w:hAnsi="Calibri"/>
        </w:rPr>
      </w:pPr>
      <w:r w:rsidRPr="00C12E27">
        <w:rPr>
          <w:rFonts w:ascii="Calibri" w:hAnsi="Calibri"/>
        </w:rPr>
        <w:t>Denscombe, M., 2010. The Good Research Guide. 4th ed. Buckingham: Open University Press, pp.52-64.</w:t>
      </w:r>
    </w:p>
    <w:p w14:paraId="6B2B5F86" w14:textId="77777777" w:rsidR="0024386E" w:rsidRPr="00C12E27" w:rsidRDefault="0024386E" w:rsidP="0024386E">
      <w:pPr>
        <w:rPr>
          <w:rFonts w:ascii="Calibri" w:hAnsi="Calibri"/>
        </w:rPr>
      </w:pPr>
    </w:p>
    <w:p w14:paraId="79FC9854" w14:textId="77777777" w:rsidR="0024386E" w:rsidRPr="00C12E27" w:rsidRDefault="0024386E" w:rsidP="0024386E">
      <w:pPr>
        <w:rPr>
          <w:rFonts w:ascii="Calibri" w:eastAsia="Times New Roman" w:hAnsi="Calibri"/>
        </w:rPr>
      </w:pPr>
      <w:r w:rsidRPr="00C12E27">
        <w:rPr>
          <w:rFonts w:ascii="Calibri" w:eastAsia="Times New Roman" w:hAnsi="Calibri"/>
        </w:rPr>
        <w:t xml:space="preserve">Donaldson, G. (2015) Successful Futures. Crown Copyright. Cardiff. via: </w:t>
      </w:r>
      <w:hyperlink r:id="rId8" w:history="1">
        <w:r w:rsidRPr="00C12E27">
          <w:rPr>
            <w:rStyle w:val="Hyperlink"/>
            <w:rFonts w:ascii="Calibri" w:eastAsia="Times New Roman" w:hAnsi="Calibri"/>
          </w:rPr>
          <w:t>http://gov.wales/docs/dcells/publications/150317successfulfutures-en.pdf</w:t>
        </w:r>
      </w:hyperlink>
    </w:p>
    <w:p w14:paraId="6A6CCA12" w14:textId="77777777" w:rsidR="0024386E" w:rsidRPr="00C12E27" w:rsidRDefault="0024386E" w:rsidP="0024386E">
      <w:pPr>
        <w:rPr>
          <w:rFonts w:ascii="Calibri" w:eastAsia="Times New Roman" w:hAnsi="Calibri"/>
        </w:rPr>
      </w:pPr>
    </w:p>
    <w:p w14:paraId="6A91029B" w14:textId="77777777" w:rsidR="0024386E" w:rsidRPr="00C12E27" w:rsidRDefault="0024386E" w:rsidP="0024386E">
      <w:pPr>
        <w:rPr>
          <w:rFonts w:ascii="Calibri" w:eastAsia="Times New Roman" w:hAnsi="Calibri"/>
        </w:rPr>
      </w:pPr>
      <w:r w:rsidRPr="00C12E27">
        <w:rPr>
          <w:rFonts w:ascii="Calibri" w:eastAsia="Times New Roman" w:hAnsi="Calibri"/>
          <w:color w:val="3A3A3A"/>
          <w:shd w:val="clear" w:color="auto" w:fill="FFFFFF"/>
        </w:rPr>
        <w:t>Ellis, Tod, &amp; Tod, Janet. (2015). </w:t>
      </w:r>
      <w:r w:rsidRPr="00C12E27">
        <w:rPr>
          <w:rFonts w:ascii="Calibri" w:eastAsia="Times New Roman" w:hAnsi="Calibri"/>
          <w:i/>
          <w:iCs/>
          <w:color w:val="3A3A3A"/>
          <w:shd w:val="clear" w:color="auto" w:fill="FFFFFF"/>
        </w:rPr>
        <w:t>Promoting behaviour for learning in the classroom: effective strategies, personal style and professionalism</w:t>
      </w:r>
      <w:r w:rsidRPr="00C12E27">
        <w:rPr>
          <w:rFonts w:ascii="Calibri" w:eastAsia="Times New Roman" w:hAnsi="Calibri"/>
          <w:color w:val="3A3A3A"/>
          <w:shd w:val="clear" w:color="auto" w:fill="FFFFFF"/>
        </w:rPr>
        <w:t>. Routledge.</w:t>
      </w:r>
    </w:p>
    <w:p w14:paraId="581DEDFE" w14:textId="77777777" w:rsidR="0024386E" w:rsidRPr="00C12E27" w:rsidRDefault="0024386E" w:rsidP="0024386E">
      <w:pPr>
        <w:rPr>
          <w:rFonts w:ascii="Calibri" w:eastAsia="Times New Roman" w:hAnsi="Calibri"/>
        </w:rPr>
      </w:pPr>
    </w:p>
    <w:p w14:paraId="0F400284" w14:textId="77777777" w:rsidR="0024386E" w:rsidRPr="00C12E27" w:rsidRDefault="0024386E" w:rsidP="0024386E">
      <w:pPr>
        <w:rPr>
          <w:rFonts w:ascii="Calibri" w:hAnsi="Calibri"/>
        </w:rPr>
      </w:pPr>
      <w:r w:rsidRPr="00C12E27">
        <w:rPr>
          <w:rFonts w:ascii="Calibri" w:hAnsi="Calibri"/>
        </w:rPr>
        <w:t>Farrell, T. S. (2012). Reflecting on reflective practice:(Re) visiting Dewey and Schön.</w:t>
      </w:r>
    </w:p>
    <w:p w14:paraId="25AD423E" w14:textId="77777777" w:rsidR="0024386E" w:rsidRPr="00C12E27" w:rsidRDefault="0024386E" w:rsidP="0024386E">
      <w:pPr>
        <w:rPr>
          <w:rFonts w:ascii="Calibri" w:hAnsi="Calibri"/>
        </w:rPr>
      </w:pPr>
      <w:proofErr w:type="spellStart"/>
      <w:r w:rsidRPr="00C12E27">
        <w:rPr>
          <w:rFonts w:ascii="Calibri" w:hAnsi="Calibri"/>
        </w:rPr>
        <w:t>Tesol</w:t>
      </w:r>
      <w:proofErr w:type="spellEnd"/>
      <w:r w:rsidRPr="00C12E27">
        <w:rPr>
          <w:rFonts w:ascii="Calibri" w:hAnsi="Calibri"/>
        </w:rPr>
        <w:t xml:space="preserve"> Journal, 3(1), 7-16.</w:t>
      </w:r>
    </w:p>
    <w:p w14:paraId="02D31886" w14:textId="77777777" w:rsidR="0024386E" w:rsidRPr="00C12E27" w:rsidRDefault="0024386E" w:rsidP="0024386E">
      <w:pPr>
        <w:rPr>
          <w:rFonts w:ascii="Calibri" w:hAnsi="Calibri"/>
        </w:rPr>
      </w:pPr>
    </w:p>
    <w:p w14:paraId="7760718B" w14:textId="77777777" w:rsidR="0024386E" w:rsidRPr="00C12E27" w:rsidRDefault="0024386E" w:rsidP="0024386E">
      <w:pPr>
        <w:rPr>
          <w:rFonts w:ascii="Calibri" w:hAnsi="Calibri"/>
        </w:rPr>
      </w:pPr>
      <w:proofErr w:type="spellStart"/>
      <w:r w:rsidRPr="00C12E27">
        <w:rPr>
          <w:rFonts w:ascii="Calibri" w:hAnsi="Calibri"/>
        </w:rPr>
        <w:t>Hoglund</w:t>
      </w:r>
      <w:proofErr w:type="spellEnd"/>
      <w:r w:rsidRPr="00C12E27">
        <w:rPr>
          <w:rFonts w:ascii="Calibri" w:hAnsi="Calibri"/>
        </w:rPr>
        <w:t xml:space="preserve">, W. L. G., </w:t>
      </w:r>
      <w:proofErr w:type="spellStart"/>
      <w:r w:rsidRPr="00C12E27">
        <w:rPr>
          <w:rFonts w:ascii="Calibri" w:hAnsi="Calibri"/>
        </w:rPr>
        <w:t>Klingle</w:t>
      </w:r>
      <w:proofErr w:type="spellEnd"/>
      <w:r w:rsidRPr="00C12E27">
        <w:rPr>
          <w:rFonts w:ascii="Calibri" w:hAnsi="Calibri"/>
        </w:rPr>
        <w:t xml:space="preserve">, K. E. &amp; </w:t>
      </w:r>
      <w:proofErr w:type="spellStart"/>
      <w:r w:rsidRPr="00C12E27">
        <w:rPr>
          <w:rFonts w:ascii="Calibri" w:hAnsi="Calibri"/>
        </w:rPr>
        <w:t>Hosan</w:t>
      </w:r>
      <w:proofErr w:type="spellEnd"/>
      <w:r w:rsidRPr="00C12E27">
        <w:rPr>
          <w:rFonts w:ascii="Calibri" w:hAnsi="Calibri"/>
        </w:rPr>
        <w:t>, N. E. (2015). Classroom risks and resources: Teacher burnout, classroom quality and children's adjustment in high needs elementary schools. Journal</w:t>
      </w:r>
    </w:p>
    <w:p w14:paraId="49F0C96C" w14:textId="77777777" w:rsidR="0024386E" w:rsidRPr="00C12E27" w:rsidRDefault="0024386E" w:rsidP="0024386E">
      <w:pPr>
        <w:rPr>
          <w:rFonts w:ascii="Calibri" w:hAnsi="Calibri"/>
        </w:rPr>
      </w:pPr>
      <w:r w:rsidRPr="00C12E27">
        <w:rPr>
          <w:rFonts w:ascii="Calibri" w:hAnsi="Calibri"/>
        </w:rPr>
        <w:t>of School Psychology, 53(5), 337-357.</w:t>
      </w:r>
    </w:p>
    <w:p w14:paraId="356C229B" w14:textId="77777777" w:rsidR="0024386E" w:rsidRPr="00C12E27" w:rsidRDefault="0024386E" w:rsidP="0024386E">
      <w:pPr>
        <w:rPr>
          <w:rFonts w:ascii="Calibri" w:hAnsi="Calibri"/>
        </w:rPr>
      </w:pPr>
    </w:p>
    <w:p w14:paraId="10785D24" w14:textId="77777777" w:rsidR="0024386E" w:rsidRPr="00C12E27" w:rsidRDefault="0024386E" w:rsidP="0024386E">
      <w:pPr>
        <w:rPr>
          <w:rFonts w:ascii="Calibri" w:hAnsi="Calibri"/>
        </w:rPr>
      </w:pPr>
      <w:r w:rsidRPr="00C12E27">
        <w:rPr>
          <w:rFonts w:ascii="Calibri" w:hAnsi="Calibri"/>
        </w:rPr>
        <w:t xml:space="preserve">McLeod Saul (2015) Observation Methods via </w:t>
      </w:r>
      <w:hyperlink r:id="rId9" w:history="1">
        <w:r w:rsidRPr="00C12E27">
          <w:rPr>
            <w:rStyle w:val="Hyperlink"/>
            <w:rFonts w:ascii="Calibri" w:hAnsi="Calibri"/>
          </w:rPr>
          <w:t>https://www.simplypsychology.org/observation.html</w:t>
        </w:r>
      </w:hyperlink>
      <w:r w:rsidRPr="00C12E27">
        <w:rPr>
          <w:rFonts w:ascii="Calibri" w:hAnsi="Calibri"/>
        </w:rPr>
        <w:t xml:space="preserve"> </w:t>
      </w:r>
    </w:p>
    <w:p w14:paraId="7499F6D5" w14:textId="77777777" w:rsidR="0024386E" w:rsidRPr="00C12E27" w:rsidRDefault="0024386E" w:rsidP="0024386E">
      <w:pPr>
        <w:rPr>
          <w:rFonts w:ascii="Calibri" w:hAnsi="Calibri"/>
        </w:rPr>
      </w:pPr>
    </w:p>
    <w:p w14:paraId="519F3187" w14:textId="77777777" w:rsidR="0024386E" w:rsidRPr="00C12E27" w:rsidRDefault="0024386E" w:rsidP="0024386E">
      <w:pPr>
        <w:rPr>
          <w:rFonts w:ascii="Calibri" w:eastAsia="Times New Roman" w:hAnsi="Calibri"/>
        </w:rPr>
      </w:pPr>
      <w:r w:rsidRPr="00C12E27">
        <w:rPr>
          <w:rFonts w:ascii="Calibri" w:hAnsi="Calibri"/>
        </w:rPr>
        <w:t xml:space="preserve">OECD/CERI (2008) </w:t>
      </w:r>
      <w:r w:rsidRPr="00C12E27">
        <w:rPr>
          <w:rFonts w:ascii="Calibri" w:eastAsia="Times New Roman" w:hAnsi="Calibri"/>
        </w:rPr>
        <w:t>“Learning in the 21st Century: Research, Innovation and Policy” Assessment for Learning Formative Assessment</w:t>
      </w:r>
    </w:p>
    <w:p w14:paraId="633BF476" w14:textId="77777777" w:rsidR="0024386E" w:rsidRPr="00C12E27" w:rsidRDefault="0024386E" w:rsidP="0024386E">
      <w:pPr>
        <w:rPr>
          <w:rFonts w:ascii="Calibri" w:eastAsia="Times New Roman" w:hAnsi="Calibri"/>
        </w:rPr>
      </w:pPr>
    </w:p>
    <w:p w14:paraId="0E1E4CB4" w14:textId="77777777" w:rsidR="0024386E" w:rsidRPr="00C12E27" w:rsidRDefault="0024386E" w:rsidP="0024386E">
      <w:pPr>
        <w:shd w:val="clear" w:color="auto" w:fill="FFFFFF"/>
        <w:rPr>
          <w:rFonts w:ascii="Calibri" w:eastAsia="Times New Roman" w:hAnsi="Calibri" w:cs="Arial"/>
          <w:color w:val="222222"/>
        </w:rPr>
      </w:pPr>
      <w:r w:rsidRPr="00C12E27">
        <w:rPr>
          <w:rFonts w:ascii="Calibri" w:eastAsia="Times New Roman" w:hAnsi="Calibri" w:cs="Arial"/>
          <w:color w:val="222222"/>
        </w:rPr>
        <w:t xml:space="preserve">Price, P.C., Chiang, I.C.A. and </w:t>
      </w:r>
      <w:proofErr w:type="spellStart"/>
      <w:r w:rsidRPr="00C12E27">
        <w:rPr>
          <w:rFonts w:ascii="Calibri" w:eastAsia="Times New Roman" w:hAnsi="Calibri" w:cs="Arial"/>
          <w:color w:val="222222"/>
        </w:rPr>
        <w:t>Jhangiani</w:t>
      </w:r>
      <w:proofErr w:type="spellEnd"/>
      <w:r w:rsidRPr="00C12E27">
        <w:rPr>
          <w:rFonts w:ascii="Calibri" w:eastAsia="Times New Roman" w:hAnsi="Calibri" w:cs="Arial"/>
          <w:color w:val="222222"/>
        </w:rPr>
        <w:t>, R., 2018. Research methods in psychology: 2nd Canadian edition.</w:t>
      </w:r>
    </w:p>
    <w:p w14:paraId="3B715634" w14:textId="77777777" w:rsidR="0024386E" w:rsidRPr="00C12E27" w:rsidRDefault="0024386E" w:rsidP="0024386E">
      <w:pPr>
        <w:rPr>
          <w:rFonts w:ascii="Calibri" w:hAnsi="Calibri"/>
        </w:rPr>
      </w:pPr>
    </w:p>
    <w:p w14:paraId="0604E74E" w14:textId="77777777" w:rsidR="0024386E" w:rsidRPr="00C12E27" w:rsidRDefault="0024386E" w:rsidP="0024386E">
      <w:pPr>
        <w:rPr>
          <w:rFonts w:ascii="Calibri" w:eastAsia="Times New Roman" w:hAnsi="Calibri"/>
        </w:rPr>
      </w:pPr>
      <w:r w:rsidRPr="00C12E27">
        <w:rPr>
          <w:rFonts w:ascii="Calibri" w:eastAsia="Times New Roman" w:hAnsi="Calibri" w:cs="Arial"/>
          <w:color w:val="222222"/>
          <w:shd w:val="clear" w:color="auto" w:fill="FFFFFF"/>
        </w:rPr>
        <w:t>Schunk, D.H., 2012. </w:t>
      </w:r>
      <w:r w:rsidRPr="00C12E27">
        <w:rPr>
          <w:rFonts w:ascii="Calibri" w:eastAsia="Times New Roman" w:hAnsi="Calibri" w:cs="Arial"/>
          <w:iCs/>
          <w:color w:val="222222"/>
          <w:shd w:val="clear" w:color="auto" w:fill="FFFFFF"/>
        </w:rPr>
        <w:t>Learning theories an educational perspective sixth edition</w:t>
      </w:r>
      <w:r w:rsidRPr="00C12E27">
        <w:rPr>
          <w:rFonts w:ascii="Calibri" w:eastAsia="Times New Roman" w:hAnsi="Calibri" w:cs="Arial"/>
          <w:color w:val="222222"/>
          <w:shd w:val="clear" w:color="auto" w:fill="FFFFFF"/>
        </w:rPr>
        <w:t>. Pearson.</w:t>
      </w:r>
    </w:p>
    <w:p w14:paraId="052A49B8" w14:textId="77777777" w:rsidR="0024386E" w:rsidRPr="00C12E27" w:rsidRDefault="0024386E" w:rsidP="0024386E">
      <w:pPr>
        <w:rPr>
          <w:rFonts w:ascii="Calibri" w:hAnsi="Calibri"/>
        </w:rPr>
      </w:pPr>
    </w:p>
    <w:p w14:paraId="425ADC07" w14:textId="77777777" w:rsidR="0024386E" w:rsidRPr="00C12E27" w:rsidRDefault="0024386E" w:rsidP="0024386E">
      <w:pPr>
        <w:rPr>
          <w:rFonts w:ascii="Calibri" w:hAnsi="Calibri"/>
        </w:rPr>
      </w:pPr>
      <w:r w:rsidRPr="00C12E27">
        <w:rPr>
          <w:rFonts w:ascii="Calibri" w:hAnsi="Calibri"/>
        </w:rPr>
        <w:t>Simons, H. (2009). Case study research in practice. London: Sage.</w:t>
      </w:r>
    </w:p>
    <w:p w14:paraId="32B7DD9F" w14:textId="77777777" w:rsidR="0024386E" w:rsidRPr="00C12E27" w:rsidRDefault="0024386E" w:rsidP="0024386E">
      <w:pPr>
        <w:rPr>
          <w:rFonts w:ascii="Calibri" w:hAnsi="Calibri"/>
        </w:rPr>
      </w:pPr>
    </w:p>
    <w:p w14:paraId="52BDF7E0" w14:textId="77777777" w:rsidR="0024386E" w:rsidRPr="00C12E27" w:rsidRDefault="0024386E" w:rsidP="0024386E">
      <w:pPr>
        <w:rPr>
          <w:rFonts w:ascii="Calibri" w:hAnsi="Calibri"/>
        </w:rPr>
      </w:pPr>
      <w:r w:rsidRPr="00C12E27">
        <w:rPr>
          <w:rFonts w:ascii="Calibri" w:hAnsi="Calibri"/>
        </w:rPr>
        <w:t>Tripp, D. (2012) Critical incidents in teaching: developing professional judgement. London: Routledge.</w:t>
      </w:r>
    </w:p>
    <w:p w14:paraId="5CDB216B" w14:textId="77777777" w:rsidR="0024386E" w:rsidRPr="00C12E27" w:rsidRDefault="0024386E" w:rsidP="0024386E">
      <w:pPr>
        <w:rPr>
          <w:rFonts w:ascii="Calibri" w:hAnsi="Calibri"/>
        </w:rPr>
      </w:pPr>
    </w:p>
    <w:p w14:paraId="5D9DE5ED" w14:textId="77777777" w:rsidR="0024386E" w:rsidRPr="00C12E27" w:rsidRDefault="0024386E" w:rsidP="0024386E">
      <w:pPr>
        <w:rPr>
          <w:rFonts w:ascii="Calibri" w:hAnsi="Calibri"/>
        </w:rPr>
      </w:pPr>
      <w:r w:rsidRPr="00C12E27">
        <w:rPr>
          <w:rFonts w:ascii="Calibri" w:hAnsi="Calibri"/>
        </w:rPr>
        <w:lastRenderedPageBreak/>
        <w:t>Welsh Government (2015) Reflective Practice via https://dera.ioe.ac.uk/23376/2/150611-reflective-practice-booklet-en_Redacted.pdf</w:t>
      </w:r>
    </w:p>
    <w:p w14:paraId="0D8AB00F" w14:textId="77777777" w:rsidR="0024386E" w:rsidRPr="00C12E27" w:rsidRDefault="0024386E" w:rsidP="0024386E">
      <w:pPr>
        <w:rPr>
          <w:rFonts w:ascii="Calibri" w:hAnsi="Calibri"/>
        </w:rPr>
      </w:pPr>
    </w:p>
    <w:p w14:paraId="1C90E5B3" w14:textId="77777777" w:rsidR="0024386E" w:rsidRPr="00C12E27" w:rsidRDefault="0024386E" w:rsidP="0024386E">
      <w:pPr>
        <w:rPr>
          <w:rFonts w:ascii="Calibri" w:eastAsia="Times New Roman" w:hAnsi="Calibri"/>
        </w:rPr>
      </w:pPr>
      <w:r w:rsidRPr="00C12E27">
        <w:rPr>
          <w:rFonts w:ascii="Calibri" w:hAnsi="Calibri"/>
        </w:rPr>
        <w:t xml:space="preserve">Welsh Government (2017) </w:t>
      </w:r>
      <w:r w:rsidRPr="00C12E27">
        <w:rPr>
          <w:rFonts w:ascii="Calibri" w:eastAsia="Times New Roman" w:hAnsi="Calibri"/>
        </w:rPr>
        <w:t>Professional standards for teaching and leadership</w:t>
      </w:r>
    </w:p>
    <w:p w14:paraId="7DC8CAFB" w14:textId="77777777" w:rsidR="00366CA3" w:rsidRPr="00C12E27" w:rsidRDefault="00366CA3">
      <w:pPr>
        <w:rPr>
          <w:rFonts w:ascii="Calibri" w:hAnsi="Calibri"/>
        </w:rPr>
      </w:pPr>
    </w:p>
    <w:sectPr w:rsidR="00366CA3" w:rsidRPr="00C12E27" w:rsidSect="00366CA3">
      <w:footerReference w:type="even" r:id="rId10"/>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D0B8D9" w14:textId="77777777" w:rsidR="00EF206A" w:rsidRDefault="00EF206A">
      <w:r>
        <w:separator/>
      </w:r>
    </w:p>
  </w:endnote>
  <w:endnote w:type="continuationSeparator" w:id="0">
    <w:p w14:paraId="65B35428" w14:textId="77777777" w:rsidR="00EF206A" w:rsidRDefault="00EF2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1FFFEA" w14:textId="77777777" w:rsidR="00366CA3" w:rsidRDefault="00366CA3" w:rsidP="00366CA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A969E2" w14:textId="77777777" w:rsidR="00366CA3" w:rsidRDefault="00366CA3" w:rsidP="00366CA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8E95BB" w14:textId="77777777" w:rsidR="00366CA3" w:rsidRDefault="00366CA3" w:rsidP="00366CA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A7DE8">
      <w:rPr>
        <w:rStyle w:val="PageNumber"/>
        <w:noProof/>
      </w:rPr>
      <w:t>4</w:t>
    </w:r>
    <w:r>
      <w:rPr>
        <w:rStyle w:val="PageNumber"/>
      </w:rPr>
      <w:fldChar w:fldCharType="end"/>
    </w:r>
  </w:p>
  <w:p w14:paraId="40132783" w14:textId="77777777" w:rsidR="00366CA3" w:rsidRDefault="00366CA3" w:rsidP="00366CA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D581C9" w14:textId="77777777" w:rsidR="00EF206A" w:rsidRDefault="00EF206A">
      <w:r>
        <w:separator/>
      </w:r>
    </w:p>
  </w:footnote>
  <w:footnote w:type="continuationSeparator" w:id="0">
    <w:p w14:paraId="4812C821" w14:textId="77777777" w:rsidR="00EF206A" w:rsidRDefault="00EF20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DF744B"/>
    <w:multiLevelType w:val="hybridMultilevel"/>
    <w:tmpl w:val="64F8F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404C0C"/>
    <w:multiLevelType w:val="hybridMultilevel"/>
    <w:tmpl w:val="7B5E49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322C97"/>
    <w:multiLevelType w:val="hybridMultilevel"/>
    <w:tmpl w:val="36282BFC"/>
    <w:lvl w:ilvl="0" w:tplc="AB3E11A2">
      <w:start w:val="1"/>
      <w:numFmt w:val="decimal"/>
      <w:lvlText w:val="%1"/>
      <w:lvlJc w:val="left"/>
      <w:pPr>
        <w:ind w:left="720" w:hanging="360"/>
      </w:pPr>
      <w:rPr>
        <w:rFonts w:asciiTheme="minorHAnsi" w:eastAsiaTheme="minorHAnsi" w:hAnsiTheme="minorHAnsi"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F994BC0"/>
    <w:multiLevelType w:val="hybridMultilevel"/>
    <w:tmpl w:val="909C2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86E"/>
    <w:rsid w:val="000E3589"/>
    <w:rsid w:val="00107F52"/>
    <w:rsid w:val="0012558F"/>
    <w:rsid w:val="00172B8E"/>
    <w:rsid w:val="00192727"/>
    <w:rsid w:val="001A734D"/>
    <w:rsid w:val="0024386E"/>
    <w:rsid w:val="002D22D6"/>
    <w:rsid w:val="00366CA3"/>
    <w:rsid w:val="00384ADC"/>
    <w:rsid w:val="003D56A6"/>
    <w:rsid w:val="00475BC1"/>
    <w:rsid w:val="0056368E"/>
    <w:rsid w:val="00764604"/>
    <w:rsid w:val="007F3666"/>
    <w:rsid w:val="009A1ACA"/>
    <w:rsid w:val="009A4198"/>
    <w:rsid w:val="00A13611"/>
    <w:rsid w:val="00A54260"/>
    <w:rsid w:val="00A61FAE"/>
    <w:rsid w:val="00A72913"/>
    <w:rsid w:val="00AC31B9"/>
    <w:rsid w:val="00C12E27"/>
    <w:rsid w:val="00C94C5B"/>
    <w:rsid w:val="00E2319C"/>
    <w:rsid w:val="00EF206A"/>
    <w:rsid w:val="00F6640B"/>
    <w:rsid w:val="00F93234"/>
    <w:rsid w:val="00FA7DE8"/>
    <w:rsid w:val="00FD1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99CB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4386E"/>
    <w:rPr>
      <w:rFonts w:ascii="Times New Roman"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386E"/>
    <w:rPr>
      <w:color w:val="0563C1" w:themeColor="hyperlink"/>
      <w:u w:val="single"/>
    </w:rPr>
  </w:style>
  <w:style w:type="paragraph" w:styleId="ListParagraph">
    <w:name w:val="List Paragraph"/>
    <w:basedOn w:val="Normal"/>
    <w:uiPriority w:val="34"/>
    <w:qFormat/>
    <w:rsid w:val="0024386E"/>
    <w:pPr>
      <w:ind w:left="720"/>
      <w:contextualSpacing/>
    </w:pPr>
  </w:style>
  <w:style w:type="table" w:styleId="TableGrid">
    <w:name w:val="Table Grid"/>
    <w:basedOn w:val="TableNormal"/>
    <w:uiPriority w:val="39"/>
    <w:rsid w:val="0024386E"/>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4386E"/>
    <w:pPr>
      <w:tabs>
        <w:tab w:val="center" w:pos="4513"/>
        <w:tab w:val="right" w:pos="9026"/>
      </w:tabs>
    </w:pPr>
  </w:style>
  <w:style w:type="character" w:customStyle="1" w:styleId="FooterChar">
    <w:name w:val="Footer Char"/>
    <w:basedOn w:val="DefaultParagraphFont"/>
    <w:link w:val="Footer"/>
    <w:uiPriority w:val="99"/>
    <w:rsid w:val="0024386E"/>
    <w:rPr>
      <w:rFonts w:ascii="Times New Roman" w:hAnsi="Times New Roman" w:cs="Times New Roman"/>
      <w:lang w:val="en-US"/>
    </w:rPr>
  </w:style>
  <w:style w:type="character" w:styleId="PageNumber">
    <w:name w:val="page number"/>
    <w:basedOn w:val="DefaultParagraphFont"/>
    <w:uiPriority w:val="99"/>
    <w:semiHidden/>
    <w:unhideWhenUsed/>
    <w:rsid w:val="0024386E"/>
  </w:style>
  <w:style w:type="paragraph" w:styleId="BalloonText">
    <w:name w:val="Balloon Text"/>
    <w:basedOn w:val="Normal"/>
    <w:link w:val="BalloonTextChar"/>
    <w:uiPriority w:val="99"/>
    <w:semiHidden/>
    <w:unhideWhenUsed/>
    <w:rsid w:val="0024386E"/>
    <w:rPr>
      <w:sz w:val="18"/>
      <w:szCs w:val="18"/>
    </w:rPr>
  </w:style>
  <w:style w:type="character" w:customStyle="1" w:styleId="BalloonTextChar">
    <w:name w:val="Balloon Text Char"/>
    <w:basedOn w:val="DefaultParagraphFont"/>
    <w:link w:val="BalloonText"/>
    <w:uiPriority w:val="99"/>
    <w:semiHidden/>
    <w:rsid w:val="0024386E"/>
    <w:rPr>
      <w:rFonts w:ascii="Times New Roman" w:hAnsi="Times New Roman" w:cs="Times New Roman"/>
      <w:sz w:val="18"/>
      <w:szCs w:val="18"/>
      <w:lang w:val="en-US"/>
    </w:rPr>
  </w:style>
  <w:style w:type="paragraph" w:styleId="Revision">
    <w:name w:val="Revision"/>
    <w:hidden/>
    <w:uiPriority w:val="99"/>
    <w:semiHidden/>
    <w:rsid w:val="0012558F"/>
    <w:rPr>
      <w:rFonts w:ascii="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docs/dcells/publications/150317successfulfutures-en.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implypsychology.org/observ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884FA25-1A6C-7D47-80D9-68488B7E6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7099</Words>
  <Characters>40470</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2020-10-26T21:35:00Z</dcterms:created>
  <dcterms:modified xsi:type="dcterms:W3CDTF">2020-10-27T10:14:00Z</dcterms:modified>
</cp:coreProperties>
</file>