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3A03B" w14:textId="77777777" w:rsidR="00036BD1" w:rsidRPr="00D041F8" w:rsidRDefault="00036BD1" w:rsidP="00036BD1">
      <w:pPr>
        <w:rPr>
          <w:b/>
          <w:bCs/>
          <w:u w:val="single"/>
        </w:rPr>
      </w:pPr>
      <w:r w:rsidRPr="00D041F8">
        <w:rPr>
          <w:b/>
          <w:bCs/>
          <w:u w:val="single"/>
        </w:rPr>
        <w:t xml:space="preserve">Research Methodology – 3.0 </w:t>
      </w:r>
    </w:p>
    <w:p w14:paraId="12A6DE8A" w14:textId="77777777" w:rsidR="00036BD1" w:rsidRPr="00D041F8" w:rsidRDefault="00036BD1" w:rsidP="00036BD1">
      <w:pPr>
        <w:rPr>
          <w:b/>
          <w:bCs/>
          <w:u w:val="single"/>
        </w:rPr>
      </w:pPr>
      <w:r w:rsidRPr="00D041F8">
        <w:rPr>
          <w:b/>
          <w:bCs/>
          <w:u w:val="single"/>
        </w:rPr>
        <w:t>3.1 - Introduction</w:t>
      </w:r>
    </w:p>
    <w:p w14:paraId="26B40536" w14:textId="4273C8C3" w:rsidR="00036BD1" w:rsidRDefault="00036BD1" w:rsidP="00036BD1">
      <w:r>
        <w:t xml:space="preserve">The research methods of this dissertation </w:t>
      </w:r>
      <w:r w:rsidR="003D5AE3">
        <w:t>outline</w:t>
      </w:r>
      <w:r>
        <w:t xml:space="preserve"> the approach used to investigate whether serving Gwent police officers feel adequately trained to handle mental health related calls. This study employs </w:t>
      </w:r>
      <w:r w:rsidR="003D5AE3">
        <w:t>an</w:t>
      </w:r>
      <w:r>
        <w:t xml:space="preserve"> </w:t>
      </w:r>
      <w:r w:rsidR="00F62FFF">
        <w:t>empirical</w:t>
      </w:r>
      <w:r>
        <w:t xml:space="preserve"> research strategy, utili</w:t>
      </w:r>
      <w:r w:rsidR="00F62FFF">
        <w:t>sing</w:t>
      </w:r>
      <w:r>
        <w:t xml:space="preserve"> a structured questionnaire distributed to frontline police officers. The aim is to capture their opinions on their training and experiences in dealing with mental health cris</w:t>
      </w:r>
      <w:r w:rsidR="00F62FFF">
        <w:t>i</w:t>
      </w:r>
      <w:r>
        <w:t>s. This section details the research strategy, data collection and data analysis methods, limitations, and concludes with an overview of the research methodology’s effectiveness.</w:t>
      </w:r>
    </w:p>
    <w:p w14:paraId="6338C17B" w14:textId="77777777" w:rsidR="00036BD1" w:rsidRDefault="00036BD1" w:rsidP="00036BD1"/>
    <w:p w14:paraId="136375DC" w14:textId="77777777" w:rsidR="00036BD1" w:rsidRPr="00D041F8" w:rsidRDefault="00036BD1" w:rsidP="00036BD1">
      <w:pPr>
        <w:rPr>
          <w:b/>
          <w:bCs/>
          <w:u w:val="single"/>
        </w:rPr>
      </w:pPr>
      <w:r w:rsidRPr="00D041F8">
        <w:rPr>
          <w:b/>
          <w:bCs/>
          <w:u w:val="single"/>
        </w:rPr>
        <w:t xml:space="preserve">3.2 - Research Strategy </w:t>
      </w:r>
    </w:p>
    <w:p w14:paraId="69AD3B28" w14:textId="67AB4E86" w:rsidR="00036BD1" w:rsidRDefault="00036BD1" w:rsidP="00036BD1">
      <w:r>
        <w:t>The research strategy selected for this study is a quantitative approach, specifically using a structured questionnaire. The choice of questionnaire was driven to collect standardised data from a relatively large sample of police officers. This method allows for the quantification of attitudes, opinions, and perceptions regarding mental health training and its adequacy in real-world situations.</w:t>
      </w:r>
    </w:p>
    <w:p w14:paraId="35C35D40" w14:textId="42285527" w:rsidR="00036BD1" w:rsidRDefault="00036BD1" w:rsidP="00036BD1">
      <w:r>
        <w:t xml:space="preserve">The questionnaire </w:t>
      </w:r>
      <w:r w:rsidR="00F62FFF">
        <w:t>has been</w:t>
      </w:r>
      <w:r>
        <w:t xml:space="preserve"> designed with closed-ended questions to </w:t>
      </w:r>
      <w:r w:rsidR="00F62FFF">
        <w:t>make possible</w:t>
      </w:r>
      <w:r>
        <w:t xml:space="preserve"> easy quantification and comparison of responses. </w:t>
      </w:r>
      <w:r w:rsidR="00201CC1">
        <w:t>Summative</w:t>
      </w:r>
      <w:r>
        <w:t xml:space="preserve"> scale questions were included to </w:t>
      </w:r>
      <w:r w:rsidR="00201CC1">
        <w:t>measure</w:t>
      </w:r>
      <w:r>
        <w:t xml:space="preserve"> the </w:t>
      </w:r>
      <w:r w:rsidR="00201CC1">
        <w:t>strength</w:t>
      </w:r>
      <w:r>
        <w:t xml:space="preserve"> of the </w:t>
      </w:r>
      <w:r w:rsidR="005F2FEF">
        <w:t>officer’s</w:t>
      </w:r>
      <w:r>
        <w:t xml:space="preserve"> opinions on aspects of their training and their experiences at incidents. This approach </w:t>
      </w:r>
      <w:r w:rsidR="00201CC1">
        <w:t>enables</w:t>
      </w:r>
      <w:r>
        <w:t xml:space="preserve"> the collection of data that can be analysed statistically, providing insights into trends and patterns within the Gwent Police force.</w:t>
      </w:r>
    </w:p>
    <w:p w14:paraId="22DD336C" w14:textId="702BD16F" w:rsidR="00036BD1" w:rsidRDefault="00036BD1" w:rsidP="00036BD1">
      <w:r>
        <w:t xml:space="preserve">By </w:t>
      </w:r>
      <w:r w:rsidR="005F2FEF">
        <w:t>selecting</w:t>
      </w:r>
      <w:r>
        <w:t xml:space="preserve"> all frontline roles within Gwent Police, the study ensures that a</w:t>
      </w:r>
      <w:r w:rsidR="00201CC1">
        <w:t xml:space="preserve"> wide</w:t>
      </w:r>
      <w:r>
        <w:t xml:space="preserve"> range of </w:t>
      </w:r>
      <w:r w:rsidR="005F2FEF">
        <w:t>views captured</w:t>
      </w:r>
      <w:r>
        <w:t>. This includes officers from</w:t>
      </w:r>
      <w:r w:rsidR="00201CC1">
        <w:t xml:space="preserve"> different departments</w:t>
      </w:r>
      <w:r>
        <w:t xml:space="preserve"> </w:t>
      </w:r>
      <w:r w:rsidR="005F2FEF">
        <w:t>which will</w:t>
      </w:r>
      <w:r w:rsidR="00201CC1">
        <w:t xml:space="preserve"> include</w:t>
      </w:r>
      <w:r>
        <w:t xml:space="preserve"> response teams, neighbourhood teams and specialist units. The research strategy is </w:t>
      </w:r>
      <w:r w:rsidR="00201CC1">
        <w:t>being established</w:t>
      </w:r>
      <w:r>
        <w:t xml:space="preserve"> in need to </w:t>
      </w:r>
      <w:r w:rsidR="00CB5D4E">
        <w:t>get</w:t>
      </w:r>
      <w:r>
        <w:t xml:space="preserve"> a representative sample that </w:t>
      </w:r>
      <w:r w:rsidR="005F2FEF">
        <w:t>shows</w:t>
      </w:r>
      <w:r>
        <w:t xml:space="preserve"> the diversity of frontline policing roles. </w:t>
      </w:r>
    </w:p>
    <w:p w14:paraId="1B0A818A" w14:textId="070919B0" w:rsidR="00036BD1" w:rsidRDefault="00036BD1" w:rsidP="00036BD1">
      <w:r>
        <w:t xml:space="preserve">The quantitative approach is </w:t>
      </w:r>
      <w:r w:rsidR="005F2FEF">
        <w:t>the correct approach</w:t>
      </w:r>
      <w:r>
        <w:t xml:space="preserve"> for this study because it allows for the identification of </w:t>
      </w:r>
      <w:r w:rsidR="005F2FEF">
        <w:t>wider</w:t>
      </w:r>
      <w:r>
        <w:t xml:space="preserve"> trends and the </w:t>
      </w:r>
      <w:r w:rsidR="0044263A">
        <w:t>induction</w:t>
      </w:r>
      <w:r>
        <w:t xml:space="preserve"> of findings to the wider police </w:t>
      </w:r>
      <w:r w:rsidR="003D5AE3">
        <w:t>community</w:t>
      </w:r>
      <w:r>
        <w:t xml:space="preserve"> within Gwent Police. The use of a questionnaire is also practical, given the busy schedules of police officers, as it allows them to respond at their convenience without the need for in depth interviews of focus groups, which could be more time-consuming.</w:t>
      </w:r>
    </w:p>
    <w:p w14:paraId="7D1853A9" w14:textId="77777777" w:rsidR="00036BD1" w:rsidRDefault="00036BD1" w:rsidP="00036BD1"/>
    <w:p w14:paraId="294E7401" w14:textId="77777777" w:rsidR="00036BD1" w:rsidRPr="00D041F8" w:rsidRDefault="00036BD1" w:rsidP="00036BD1">
      <w:pPr>
        <w:rPr>
          <w:b/>
          <w:bCs/>
          <w:u w:val="single"/>
        </w:rPr>
      </w:pPr>
      <w:r w:rsidRPr="00D041F8">
        <w:rPr>
          <w:b/>
          <w:bCs/>
          <w:u w:val="single"/>
        </w:rPr>
        <w:t xml:space="preserve">3.3 - Data Collection and Analysis </w:t>
      </w:r>
    </w:p>
    <w:p w14:paraId="41C51CB6" w14:textId="047AC058" w:rsidR="00036BD1" w:rsidRDefault="00036BD1" w:rsidP="00036BD1">
      <w:r>
        <w:t>The data collection for this study is a questionnaire</w:t>
      </w:r>
      <w:r w:rsidR="00B85E79">
        <w:t xml:space="preserve"> which will be</w:t>
      </w:r>
      <w:r>
        <w:t xml:space="preserve"> </w:t>
      </w:r>
      <w:r w:rsidR="00B85E79">
        <w:t>sent out</w:t>
      </w:r>
      <w:r>
        <w:t xml:space="preserve"> electronically to serving officers in Gwent Police. The questionnaire will be </w:t>
      </w:r>
      <w:r w:rsidR="00B85E79">
        <w:t>established</w:t>
      </w:r>
      <w:r>
        <w:t xml:space="preserve"> based on a review of the literature on police training, mental health and previous studies that explored similar issues (Wood et al, 2017; Heslin et al., 2017). The questions will be </w:t>
      </w:r>
      <w:r w:rsidR="00B85E79">
        <w:t>created</w:t>
      </w:r>
      <w:r>
        <w:t xml:space="preserve"> to assess the officer</w:t>
      </w:r>
      <w:r w:rsidR="00B85E79">
        <w:t>’s</w:t>
      </w:r>
      <w:r>
        <w:t xml:space="preserve"> views on the adequacy of their training, their confidence in handling mental health calls, and their experience in dealing with such situations.</w:t>
      </w:r>
    </w:p>
    <w:p w14:paraId="41EB3D7F" w14:textId="786CC4D8" w:rsidR="00036BD1" w:rsidRDefault="00036BD1" w:rsidP="00036BD1">
      <w:r>
        <w:t>The questionnaire will then be distributed via the internal channels of Gwent Police, ensuring that it reaches all frontline roles. Participation is voluntary, and anonymity will be guaranteed to encourage honest</w:t>
      </w:r>
      <w:r w:rsidR="00B85E79">
        <w:t xml:space="preserve"> </w:t>
      </w:r>
      <w:r>
        <w:t xml:space="preserve">responses. The questionnaire is open for responses over a period of four weeks, allowing </w:t>
      </w:r>
      <w:r w:rsidR="00B85E79">
        <w:t>enough</w:t>
      </w:r>
      <w:r>
        <w:t xml:space="preserve"> time for officers to participate despite their </w:t>
      </w:r>
      <w:r w:rsidR="00B85E79">
        <w:t>different</w:t>
      </w:r>
      <w:r>
        <w:t xml:space="preserve"> shift patterns.</w:t>
      </w:r>
    </w:p>
    <w:p w14:paraId="78A300A2" w14:textId="77777777" w:rsidR="00036BD1" w:rsidRDefault="00036BD1" w:rsidP="00036BD1">
      <w:r>
        <w:lastRenderedPageBreak/>
        <w:t>Once the data collection period ends, the responses will be collated and analysed using statistical software. The analysis will focus on the following areas:</w:t>
      </w:r>
    </w:p>
    <w:p w14:paraId="205C3C57" w14:textId="1C8C0E7D" w:rsidR="00036BD1" w:rsidRDefault="00036BD1" w:rsidP="00036BD1">
      <w:r>
        <w:t>1. Adequacy of Training: The extent to which officers feel their training has prepared them to handle mental health calls.</w:t>
      </w:r>
    </w:p>
    <w:p w14:paraId="0D83A841" w14:textId="77777777" w:rsidR="00036BD1" w:rsidRDefault="00036BD1" w:rsidP="00036BD1">
      <w:r>
        <w:t xml:space="preserve">2. Confidence Levels: How confident officers feel when dealing with mental health calls. </w:t>
      </w:r>
    </w:p>
    <w:p w14:paraId="0EDA8681" w14:textId="77777777" w:rsidR="00036BD1" w:rsidRDefault="00036BD1" w:rsidP="00036BD1">
      <w:r>
        <w:t>3. Challenges faced: the specific challenges officers face when responding to mental health calls.</w:t>
      </w:r>
    </w:p>
    <w:p w14:paraId="7066C1E0" w14:textId="53171F06" w:rsidR="00036BD1" w:rsidRDefault="00036BD1" w:rsidP="00036BD1">
      <w:r>
        <w:t>4. Suggestions for Improvement: Officer</w:t>
      </w:r>
      <w:r w:rsidR="00B85E79">
        <w:t>’s</w:t>
      </w:r>
      <w:r>
        <w:t xml:space="preserve"> opinions on how mental health training could be improved</w:t>
      </w:r>
    </w:p>
    <w:p w14:paraId="3128A55D" w14:textId="77777777" w:rsidR="00036BD1" w:rsidRDefault="00036BD1" w:rsidP="00036BD1"/>
    <w:p w14:paraId="7F5CA557" w14:textId="7C205FC6" w:rsidR="00036BD1" w:rsidRDefault="003D5AE3" w:rsidP="00036BD1">
      <w:r>
        <w:t>S</w:t>
      </w:r>
      <w:r w:rsidR="00036BD1">
        <w:t>tatistics will be used, such as mode, median and mean to help summarise the data. Additionally, cross tabulation will be used to explore relationships between different variables, ie. Length and service and confidence levels. The data analysis will provide a clear picture of the current state of mental health training within Gwent Police and to identify any areas where improvements are needed. The findings are to be presented in the results chapter of this dissertation.</w:t>
      </w:r>
    </w:p>
    <w:p w14:paraId="20400287" w14:textId="77777777" w:rsidR="00036BD1" w:rsidRDefault="00036BD1" w:rsidP="00036BD1"/>
    <w:p w14:paraId="52ADBBB3" w14:textId="77777777" w:rsidR="00036BD1" w:rsidRPr="00D041F8" w:rsidRDefault="00036BD1" w:rsidP="00036BD1">
      <w:pPr>
        <w:rPr>
          <w:b/>
          <w:bCs/>
          <w:u w:val="single"/>
        </w:rPr>
      </w:pPr>
      <w:r w:rsidRPr="00D041F8">
        <w:rPr>
          <w:b/>
          <w:bCs/>
          <w:u w:val="single"/>
        </w:rPr>
        <w:t xml:space="preserve">3.4 – Limitations and Problems  </w:t>
      </w:r>
    </w:p>
    <w:p w14:paraId="6E06A6E1" w14:textId="12E399AF" w:rsidR="00036BD1" w:rsidRDefault="00036BD1" w:rsidP="00036BD1">
      <w:r>
        <w:t xml:space="preserve">While the research methods and data collection methods are carefully designed, there are still potential limitations and problems that can </w:t>
      </w:r>
      <w:r w:rsidR="001B61F8">
        <w:t>occur</w:t>
      </w:r>
      <w:r>
        <w:t xml:space="preserve">. </w:t>
      </w:r>
    </w:p>
    <w:p w14:paraId="103CF250" w14:textId="0F006E2E" w:rsidR="00036BD1" w:rsidRDefault="00036BD1" w:rsidP="00036BD1">
      <w:r>
        <w:t xml:space="preserve">1. Response rate: One of the main </w:t>
      </w:r>
      <w:r w:rsidR="001B61F8">
        <w:t>issues</w:t>
      </w:r>
      <w:r>
        <w:t xml:space="preserve"> may be the response rate. </w:t>
      </w:r>
      <w:r w:rsidR="001B61F8">
        <w:t xml:space="preserve">Even though participation will be </w:t>
      </w:r>
      <w:r w:rsidR="008D2B62">
        <w:t>encouraged</w:t>
      </w:r>
      <w:r>
        <w:t xml:space="preserve">, the response rate </w:t>
      </w:r>
      <w:r w:rsidR="001B61F8">
        <w:t>may</w:t>
      </w:r>
      <w:r>
        <w:t xml:space="preserve"> vary. If this occurs it can affect the </w:t>
      </w:r>
      <w:r w:rsidR="001B61F8">
        <w:t>true</w:t>
      </w:r>
      <w:r>
        <w:t xml:space="preserve"> findings. </w:t>
      </w:r>
      <w:r w:rsidR="001B61F8">
        <w:t xml:space="preserve"> </w:t>
      </w:r>
      <w:r>
        <w:t xml:space="preserve">A low response rate could introduce </w:t>
      </w:r>
      <w:r w:rsidR="001B61F8">
        <w:t>survey</w:t>
      </w:r>
      <w:r>
        <w:t xml:space="preserve"> bias, as those who chose to </w:t>
      </w:r>
      <w:r w:rsidR="001B61F8">
        <w:t>take part</w:t>
      </w:r>
      <w:r>
        <w:t xml:space="preserve"> may have different views from those who </w:t>
      </w:r>
      <w:r w:rsidR="003D5AE3">
        <w:t>didn’t.</w:t>
      </w:r>
      <w:r>
        <w:t xml:space="preserve"> (Fowler, 2014)</w:t>
      </w:r>
    </w:p>
    <w:p w14:paraId="0D28A22F" w14:textId="34AB4560" w:rsidR="00036BD1" w:rsidRDefault="00036BD1" w:rsidP="00036BD1">
      <w:r>
        <w:t xml:space="preserve">2. Self-Reported Data: the reliance of self-reported data is another </w:t>
      </w:r>
      <w:r w:rsidR="008D2B62">
        <w:t>obstruction</w:t>
      </w:r>
      <w:r>
        <w:t>. Officer</w:t>
      </w:r>
      <w:r w:rsidR="001B61F8">
        <w:t>’s</w:t>
      </w:r>
      <w:r>
        <w:t xml:space="preserve"> responses ma</w:t>
      </w:r>
      <w:r w:rsidR="001B61F8">
        <w:t>y</w:t>
      </w:r>
      <w:r>
        <w:t xml:space="preserve"> be influenced by social bias, where they provide answers </w:t>
      </w:r>
      <w:r w:rsidR="001B61F8">
        <w:t xml:space="preserve">which they think people would want to hear </w:t>
      </w:r>
      <w:r>
        <w:t xml:space="preserve">rather than their true opinions (Tourangeau &amp; Yan, 2007). This is particularly relevant in a </w:t>
      </w:r>
      <w:r w:rsidR="008D2B62">
        <w:t>ranked</w:t>
      </w:r>
      <w:r>
        <w:t xml:space="preserve"> organisation like the police, where officers may be </w:t>
      </w:r>
      <w:r w:rsidR="008D2B62">
        <w:t>less likely</w:t>
      </w:r>
      <w:r>
        <w:t xml:space="preserve"> to criticise training programs.</w:t>
      </w:r>
    </w:p>
    <w:p w14:paraId="6AE2A49C" w14:textId="77777777" w:rsidR="00036BD1" w:rsidRDefault="00036BD1" w:rsidP="00036BD1">
      <w:r>
        <w:t xml:space="preserve">3. Limited Scope: The study focuses solely on Gwent Police, which limits the ability to generalise the findings to other police forces in the UK. </w:t>
      </w:r>
    </w:p>
    <w:p w14:paraId="13D1F613" w14:textId="507F7CE5" w:rsidR="00036BD1" w:rsidRDefault="00036BD1" w:rsidP="00036BD1">
      <w:r>
        <w:t xml:space="preserve">4: Questionnaire Design: </w:t>
      </w:r>
      <w:r w:rsidR="008D2B62">
        <w:t>Even though</w:t>
      </w:r>
      <w:r>
        <w:t xml:space="preserve"> the questionnaire will be carefully designed, there is always a </w:t>
      </w:r>
      <w:r w:rsidR="008D2B62">
        <w:t>chance</w:t>
      </w:r>
      <w:r>
        <w:t xml:space="preserve"> that some questions may have been mis</w:t>
      </w:r>
      <w:r w:rsidR="008D2B62">
        <w:t>understood</w:t>
      </w:r>
      <w:r>
        <w:t xml:space="preserve"> by </w:t>
      </w:r>
      <w:r w:rsidR="008D2B62">
        <w:t>the people filling in the questionnaire</w:t>
      </w:r>
      <w:r>
        <w:t>, leading to in</w:t>
      </w:r>
      <w:r w:rsidR="008D2B62">
        <w:t>correct</w:t>
      </w:r>
      <w:r>
        <w:t xml:space="preserve"> responses. </w:t>
      </w:r>
      <w:r w:rsidR="003D5AE3">
        <w:t xml:space="preserve"> T</w:t>
      </w:r>
      <w:r>
        <w:t>he use of closed-ended questions, while beneficial for quantitative analysis, may have restricted the depth of information collected.</w:t>
      </w:r>
    </w:p>
    <w:p w14:paraId="78DA050D" w14:textId="77777777" w:rsidR="00036BD1" w:rsidRDefault="00036BD1" w:rsidP="00036BD1">
      <w:r>
        <w:t>5: Time Constraints: The study will be conducted within a limited timeframe, which may impact the thoroughness of the data collection and analysis process. A longer study period might allow a for a larger sample size.</w:t>
      </w:r>
    </w:p>
    <w:p w14:paraId="5F00AEDE" w14:textId="77777777" w:rsidR="00036BD1" w:rsidRDefault="00036BD1" w:rsidP="00036BD1">
      <w:r>
        <w:t>6: Technology Limitations: The use of electronic distribution for the questionnaire, while efficient may exclude some officers who are less familiar with digital platforms. This could then result in a sample that is not fully representative of all frontline roles.</w:t>
      </w:r>
    </w:p>
    <w:p w14:paraId="38417143" w14:textId="4F484BBE" w:rsidR="00036BD1" w:rsidRDefault="00036BD1" w:rsidP="00036BD1">
      <w:r>
        <w:t xml:space="preserve">Despite the limitations listed, the study will provide insights into the perceptions of Gwent Police officers regarding their mental health training. The findings highlight areas for improvement and </w:t>
      </w:r>
      <w:r>
        <w:lastRenderedPageBreak/>
        <w:t>contribute to the broader understanding of how police forces can better equip their officers to handle mental health incidents.</w:t>
      </w:r>
    </w:p>
    <w:p w14:paraId="41A2DF6C" w14:textId="77777777" w:rsidR="00036BD1" w:rsidRDefault="00036BD1" w:rsidP="00036BD1"/>
    <w:p w14:paraId="20620209" w14:textId="77777777" w:rsidR="00036BD1" w:rsidRPr="00D041F8" w:rsidRDefault="00036BD1" w:rsidP="00036BD1">
      <w:pPr>
        <w:rPr>
          <w:b/>
          <w:bCs/>
          <w:u w:val="single"/>
        </w:rPr>
      </w:pPr>
      <w:r w:rsidRPr="00D041F8">
        <w:rPr>
          <w:b/>
          <w:bCs/>
          <w:u w:val="single"/>
        </w:rPr>
        <w:t>Conclusions</w:t>
      </w:r>
    </w:p>
    <w:p w14:paraId="6AF4D7E7" w14:textId="3A4C5306" w:rsidR="00036BD1" w:rsidRDefault="00036BD1" w:rsidP="00036BD1">
      <w:r>
        <w:t xml:space="preserve">To conclude, the research methods will use a quantitative approach, using a structured questionnaire to gather </w:t>
      </w:r>
      <w:r w:rsidR="003D5AE3">
        <w:t>information</w:t>
      </w:r>
      <w:r>
        <w:t xml:space="preserve"> from Gwent Police officers about their experiences and perceptions of mental health training. The methodology was designed to provide a </w:t>
      </w:r>
      <w:r w:rsidR="003D5AE3">
        <w:t>wider</w:t>
      </w:r>
      <w:r>
        <w:t xml:space="preserve"> overview of current training practices and identify areas for improvement. While the study may endure certain limitations – whether it be lower response rates or challenges relating to self-reported data, it will capture insights into the adequacy of mental health training within Gwent Police. The findings will contribute to ongoing discussions about the effectiveness of police training programs and the need for continuous improvement in the context of mental health crisis response. </w:t>
      </w:r>
    </w:p>
    <w:p w14:paraId="7CCF768C" w14:textId="77777777" w:rsidR="00D041F8" w:rsidRDefault="00D041F8" w:rsidP="00036BD1"/>
    <w:p w14:paraId="33241E26" w14:textId="6898CB80" w:rsidR="00D041F8" w:rsidRPr="00D041F8" w:rsidRDefault="00D041F8" w:rsidP="00036BD1">
      <w:pPr>
        <w:rPr>
          <w:b/>
          <w:bCs/>
          <w:u w:val="single"/>
        </w:rPr>
      </w:pPr>
      <w:r w:rsidRPr="00D041F8">
        <w:rPr>
          <w:b/>
          <w:bCs/>
          <w:u w:val="single"/>
        </w:rPr>
        <w:t>References</w:t>
      </w:r>
    </w:p>
    <w:p w14:paraId="1D8DB12D" w14:textId="77777777" w:rsidR="006409B2" w:rsidRDefault="006409B2" w:rsidP="006409B2">
      <w:r>
        <w:t>Fowler, F.J., 2014. Survey Research Methods. 5th ed. Thousand Oaks, CA: Sage.</w:t>
      </w:r>
    </w:p>
    <w:p w14:paraId="5FD2D66D" w14:textId="77777777" w:rsidR="006409B2" w:rsidRDefault="006409B2" w:rsidP="006409B2">
      <w:r>
        <w:t>Heslin, M., Callaghan, L., Packwood, M., Badu, V. and Byford, S., 2017. Decision analytic model exploring the cost and cost-offset implications of street triage. BMJ Open, 7(1), p.e013654.</w:t>
      </w:r>
    </w:p>
    <w:p w14:paraId="3678ED96" w14:textId="77777777" w:rsidR="006409B2" w:rsidRDefault="006409B2" w:rsidP="006409B2">
      <w:r>
        <w:t>Tourangeau, R. and Yan, T., 2007. Sensitive questions in surveys. Psychological Bulletin, 133(5), pp.859-883.</w:t>
      </w:r>
    </w:p>
    <w:p w14:paraId="61CFE715" w14:textId="583F7319" w:rsidR="006409B2" w:rsidRDefault="006409B2" w:rsidP="006409B2">
      <w:r>
        <w:t>Wood, J.D., Watson, A.C. and Fulambarker, A.J., 2017. The "gray zone" of police work during mental health encounters: Findings from an observational study in Chicago. Police Quarterly, 20(1), pp.81-105.</w:t>
      </w:r>
    </w:p>
    <w:p w14:paraId="58F88B0A" w14:textId="77777777" w:rsidR="003653FF" w:rsidRDefault="003653FF"/>
    <w:sectPr w:rsidR="003653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BD1"/>
    <w:rsid w:val="00036BD1"/>
    <w:rsid w:val="001B61F8"/>
    <w:rsid w:val="00201CC1"/>
    <w:rsid w:val="003653FF"/>
    <w:rsid w:val="003D5AE3"/>
    <w:rsid w:val="0044263A"/>
    <w:rsid w:val="005F2FEF"/>
    <w:rsid w:val="006409B2"/>
    <w:rsid w:val="008D2B62"/>
    <w:rsid w:val="00B85E79"/>
    <w:rsid w:val="00CB5D4E"/>
    <w:rsid w:val="00D041F8"/>
    <w:rsid w:val="00D872DA"/>
    <w:rsid w:val="00F62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C3F25"/>
  <w15:chartTrackingRefBased/>
  <w15:docId w15:val="{50D987F6-520F-43DA-BFBD-D221EBCAF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3</Pages>
  <Words>1181</Words>
  <Characters>6735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Attwell, Nathan</dc:creator>
  <cp:keywords/>
  <dc:description/>
  <cp:lastModifiedBy>Attwell, Nathan</cp:lastModifiedBy>
  <cp:revision>9</cp:revision>
  <dcterms:created xsi:type="dcterms:W3CDTF">2024-09-04T16:19:00Z</dcterms:created>
  <dcterms:modified xsi:type="dcterms:W3CDTF">2024-09-09T12:12:00Z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2024-09-04T16:21:01Z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6a5f9d5f-661e-4d24-a65a-81d603314c1c</vt:lpwstr>
  </property>
  <property fmtid="{D5CDD505-2E9C-101B-9397-08002B2CF9AE}" pid="8" name="MSIP_Label_f2acd28b-79a3-4a0f-b0ff-4b75658b1549_ContentBits">
    <vt:lpwstr>0</vt:lpwstr>
  </property>
</Properties>
</file>