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A81519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585206">
              <w:rPr>
                <w:b/>
                <w:color w:val="auto"/>
                <w:sz w:val="32"/>
              </w:rPr>
              <w:t xml:space="preserve"> Ashleigh Bourne</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229DCA41" w:rsidR="005A1BA3" w:rsidRDefault="00585206" w:rsidP="00340E9A">
            <w:pPr>
              <w:overflowPunct/>
              <w:autoSpaceDE/>
              <w:autoSpaceDN/>
              <w:adjustRightInd/>
              <w:ind w:right="237"/>
              <w:textAlignment w:val="auto"/>
              <w:rPr>
                <w:b/>
                <w:color w:val="auto"/>
                <w:sz w:val="32"/>
              </w:rPr>
            </w:pPr>
            <w:r>
              <w:rPr>
                <w:b/>
                <w:color w:val="auto"/>
                <w:sz w:val="32"/>
              </w:rPr>
              <w:t>2</w:t>
            </w:r>
            <w:r w:rsidR="00A46EDD">
              <w:rPr>
                <w:b/>
                <w:color w:val="auto"/>
                <w:sz w:val="32"/>
              </w:rPr>
              <w:t>236404</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2BB58349" w:rsidR="00FF7784" w:rsidRDefault="0089667C" w:rsidP="009E0A15">
      <w:pPr>
        <w:spacing w:line="480" w:lineRule="auto"/>
        <w:ind w:right="237"/>
        <w:jc w:val="both"/>
        <w:rPr>
          <w:sz w:val="24"/>
          <w:szCs w:val="24"/>
        </w:rPr>
      </w:pPr>
      <w:r>
        <w:rPr>
          <w:sz w:val="24"/>
          <w:szCs w:val="24"/>
        </w:rPr>
        <w:t xml:space="preserve">Being </w:t>
      </w:r>
      <w:r w:rsidR="00EA6CCB">
        <w:rPr>
          <w:sz w:val="24"/>
          <w:szCs w:val="24"/>
        </w:rPr>
        <w:t>a police officer,</w:t>
      </w:r>
      <w:r>
        <w:rPr>
          <w:sz w:val="24"/>
          <w:szCs w:val="24"/>
        </w:rPr>
        <w:t xml:space="preserve"> you are held to the </w:t>
      </w:r>
      <w:r w:rsidR="009A4BAD">
        <w:rPr>
          <w:sz w:val="24"/>
          <w:szCs w:val="24"/>
        </w:rPr>
        <w:t>highest standards that are not only set out by your owning force but by the College of Policing</w:t>
      </w:r>
      <w:r w:rsidR="00E326E0">
        <w:rPr>
          <w:sz w:val="24"/>
          <w:szCs w:val="24"/>
        </w:rPr>
        <w:t xml:space="preserve"> (COP)</w:t>
      </w:r>
      <w:r w:rsidR="00EA6CCB">
        <w:rPr>
          <w:sz w:val="24"/>
          <w:szCs w:val="24"/>
        </w:rPr>
        <w:t xml:space="preserve">. Officers and staff are held accountable to standards of </w:t>
      </w:r>
      <w:r w:rsidR="00E264F9">
        <w:rPr>
          <w:sz w:val="24"/>
          <w:szCs w:val="24"/>
        </w:rPr>
        <w:t xml:space="preserve">behaviour that </w:t>
      </w:r>
      <w:r w:rsidR="0035318C">
        <w:rPr>
          <w:sz w:val="24"/>
          <w:szCs w:val="24"/>
        </w:rPr>
        <w:t xml:space="preserve">are devised by the College of Policing </w:t>
      </w:r>
      <w:r w:rsidR="00740858">
        <w:rPr>
          <w:sz w:val="24"/>
          <w:szCs w:val="24"/>
        </w:rPr>
        <w:t xml:space="preserve">to professionalise </w:t>
      </w:r>
      <w:r w:rsidR="00B60380">
        <w:rPr>
          <w:sz w:val="24"/>
          <w:szCs w:val="24"/>
        </w:rPr>
        <w:t>policing by setting values</w:t>
      </w:r>
      <w:r w:rsidR="00C514A2">
        <w:rPr>
          <w:sz w:val="24"/>
          <w:szCs w:val="24"/>
        </w:rPr>
        <w:t xml:space="preserve">, improving training, and </w:t>
      </w:r>
      <w:r w:rsidR="00CF21F4">
        <w:rPr>
          <w:sz w:val="24"/>
          <w:szCs w:val="24"/>
        </w:rPr>
        <w:t>embedding</w:t>
      </w:r>
      <w:r w:rsidR="00C514A2">
        <w:rPr>
          <w:sz w:val="24"/>
          <w:szCs w:val="24"/>
        </w:rPr>
        <w:t xml:space="preserve"> practices that all </w:t>
      </w:r>
      <w:r w:rsidR="00CF21F4">
        <w:rPr>
          <w:sz w:val="24"/>
          <w:szCs w:val="24"/>
        </w:rPr>
        <w:t>officers</w:t>
      </w:r>
      <w:r w:rsidR="00C514A2">
        <w:rPr>
          <w:sz w:val="24"/>
          <w:szCs w:val="24"/>
        </w:rPr>
        <w:t xml:space="preserve"> must abide by.</w:t>
      </w:r>
      <w:r w:rsidR="006E7BEC">
        <w:rPr>
          <w:sz w:val="24"/>
          <w:szCs w:val="24"/>
        </w:rPr>
        <w:t xml:space="preserve"> The task in hand </w:t>
      </w:r>
      <w:r w:rsidR="0093325E">
        <w:rPr>
          <w:sz w:val="24"/>
          <w:szCs w:val="24"/>
        </w:rPr>
        <w:t xml:space="preserve">is to address the public expectations, tackle emerging threats </w:t>
      </w:r>
      <w:r w:rsidR="00402A7C">
        <w:rPr>
          <w:sz w:val="24"/>
          <w:szCs w:val="24"/>
        </w:rPr>
        <w:t xml:space="preserve">and become an institution that </w:t>
      </w:r>
      <w:r w:rsidR="00B34279">
        <w:rPr>
          <w:sz w:val="24"/>
          <w:szCs w:val="24"/>
        </w:rPr>
        <w:t>fits the purpose.</w:t>
      </w:r>
      <w:r w:rsidR="00402A7C">
        <w:rPr>
          <w:sz w:val="24"/>
          <w:szCs w:val="24"/>
        </w:rPr>
        <w:t xml:space="preserve"> </w:t>
      </w:r>
      <w:r w:rsidR="00CF21F4">
        <w:rPr>
          <w:sz w:val="24"/>
          <w:szCs w:val="24"/>
        </w:rPr>
        <w:t xml:space="preserve">It aims to </w:t>
      </w:r>
      <w:r w:rsidR="00AB50A1">
        <w:rPr>
          <w:sz w:val="24"/>
          <w:szCs w:val="24"/>
        </w:rPr>
        <w:t>align the policing industry with other professions and</w:t>
      </w:r>
      <w:r w:rsidR="00961157">
        <w:rPr>
          <w:sz w:val="24"/>
          <w:szCs w:val="24"/>
        </w:rPr>
        <w:t xml:space="preserve"> ensures it meets the needs of the complex and constantly evolving society that we live in. </w:t>
      </w:r>
      <w:r w:rsidR="00B34279">
        <w:rPr>
          <w:sz w:val="24"/>
          <w:szCs w:val="24"/>
        </w:rPr>
        <w:t xml:space="preserve">To ensure this is being carried out </w:t>
      </w:r>
      <w:r w:rsidR="000E38E7">
        <w:rPr>
          <w:sz w:val="24"/>
          <w:szCs w:val="24"/>
        </w:rPr>
        <w:t xml:space="preserve">in the correct manner, it works closely in line with </w:t>
      </w:r>
      <w:r w:rsidR="000E38E7">
        <w:rPr>
          <w:sz w:val="24"/>
          <w:szCs w:val="24"/>
        </w:rPr>
        <w:lastRenderedPageBreak/>
        <w:t xml:space="preserve">national strategies, including </w:t>
      </w:r>
      <w:r w:rsidR="006E118D">
        <w:rPr>
          <w:sz w:val="24"/>
          <w:szCs w:val="24"/>
        </w:rPr>
        <w:t xml:space="preserve">The Policing Vision 2025, the Workforce transformation 2018 and the College of Policing’s 5 Year Strategy. </w:t>
      </w:r>
    </w:p>
    <w:p w14:paraId="0A8ECEEA" w14:textId="77777777" w:rsidR="00E326E0" w:rsidRDefault="00E326E0" w:rsidP="009E0A15">
      <w:pPr>
        <w:spacing w:line="480" w:lineRule="auto"/>
        <w:ind w:right="237"/>
        <w:jc w:val="both"/>
        <w:rPr>
          <w:sz w:val="24"/>
          <w:szCs w:val="24"/>
        </w:rPr>
      </w:pPr>
    </w:p>
    <w:p w14:paraId="444A12B5" w14:textId="0CC57CC9" w:rsidR="00306C55" w:rsidRDefault="00E326E0" w:rsidP="009E0A15">
      <w:pPr>
        <w:spacing w:line="480" w:lineRule="auto"/>
        <w:ind w:right="237"/>
        <w:jc w:val="both"/>
        <w:rPr>
          <w:sz w:val="24"/>
          <w:szCs w:val="24"/>
        </w:rPr>
      </w:pPr>
      <w:r>
        <w:rPr>
          <w:sz w:val="24"/>
          <w:szCs w:val="24"/>
        </w:rPr>
        <w:t xml:space="preserve">Standardising police training across forces in the UK is delivering through the Police Education Qualifications Framework (PEQF) is one of the College of Policing’s primary responsibility. According </w:t>
      </w:r>
      <w:r w:rsidR="00DC43E5">
        <w:rPr>
          <w:sz w:val="24"/>
          <w:szCs w:val="24"/>
        </w:rPr>
        <w:t xml:space="preserve">to this framework, new officers must complete a postgraduate conversion course, pre join degree or degree apprenticeship to qualify as a fully-fledged police officer </w:t>
      </w:r>
      <w:r w:rsidR="00DC43E5" w:rsidRPr="008F2571">
        <w:rPr>
          <w:color w:val="auto"/>
          <w:sz w:val="24"/>
          <w:szCs w:val="24"/>
        </w:rPr>
        <w:t>(College Of Policing, 202</w:t>
      </w:r>
      <w:r w:rsidR="008F2571" w:rsidRPr="008F2571">
        <w:rPr>
          <w:color w:val="auto"/>
          <w:sz w:val="24"/>
          <w:szCs w:val="24"/>
        </w:rPr>
        <w:t>4</w:t>
      </w:r>
      <w:r w:rsidR="00DC43E5" w:rsidRPr="008F2571">
        <w:rPr>
          <w:color w:val="auto"/>
          <w:sz w:val="24"/>
          <w:szCs w:val="24"/>
        </w:rPr>
        <w:t xml:space="preserve">). </w:t>
      </w:r>
      <w:r w:rsidR="00DC43E5">
        <w:rPr>
          <w:sz w:val="24"/>
          <w:szCs w:val="24"/>
        </w:rPr>
        <w:t xml:space="preserve">These courses align with broader professionalisation goals by ensuring that the new recruits possess a baseline level of practical and </w:t>
      </w:r>
      <w:r w:rsidR="00DB1696">
        <w:rPr>
          <w:sz w:val="24"/>
          <w:szCs w:val="24"/>
        </w:rPr>
        <w:t>knowledge-based</w:t>
      </w:r>
      <w:r w:rsidR="00DC43E5">
        <w:rPr>
          <w:sz w:val="24"/>
          <w:szCs w:val="24"/>
        </w:rPr>
        <w:t xml:space="preserve"> tests. </w:t>
      </w:r>
    </w:p>
    <w:p w14:paraId="1B76A2D0" w14:textId="77777777" w:rsidR="00DB1696" w:rsidRDefault="00DB1696" w:rsidP="009E0A15">
      <w:pPr>
        <w:spacing w:line="480" w:lineRule="auto"/>
        <w:ind w:right="237"/>
        <w:jc w:val="both"/>
        <w:rPr>
          <w:sz w:val="24"/>
          <w:szCs w:val="24"/>
        </w:rPr>
      </w:pPr>
    </w:p>
    <w:p w14:paraId="7079F1FB" w14:textId="03948DEF" w:rsidR="00B27C34" w:rsidRPr="00B27C34" w:rsidRDefault="00DB1696" w:rsidP="009E0A15">
      <w:pPr>
        <w:spacing w:line="480" w:lineRule="auto"/>
        <w:ind w:right="237"/>
        <w:jc w:val="both"/>
        <w:rPr>
          <w:color w:val="FF0000"/>
          <w:sz w:val="24"/>
          <w:szCs w:val="24"/>
        </w:rPr>
      </w:pPr>
      <w:r>
        <w:rPr>
          <w:sz w:val="24"/>
          <w:szCs w:val="24"/>
        </w:rPr>
        <w:t xml:space="preserve">Regarding </w:t>
      </w:r>
      <w:r w:rsidR="00CE541E">
        <w:rPr>
          <w:sz w:val="24"/>
          <w:szCs w:val="24"/>
        </w:rPr>
        <w:t>worker effect and accessibility, there is, nevertheless, criticism. The implantation of degree level prerequisites has sparked worries that it would discourage candidates from non – academic or diverse backgrounds</w:t>
      </w:r>
      <w:r w:rsidR="00B27C34">
        <w:rPr>
          <w:color w:val="FF0000"/>
          <w:sz w:val="24"/>
          <w:szCs w:val="24"/>
        </w:rPr>
        <w:t xml:space="preserve"> </w:t>
      </w:r>
      <w:r w:rsidR="00B27C34" w:rsidRPr="00B27C34">
        <w:rPr>
          <w:color w:val="auto"/>
          <w:sz w:val="24"/>
          <w:szCs w:val="24"/>
        </w:rPr>
        <w:t>(Brown, 2013)</w:t>
      </w:r>
      <w:r w:rsidR="00B27C34">
        <w:rPr>
          <w:color w:val="auto"/>
          <w:sz w:val="24"/>
          <w:szCs w:val="24"/>
        </w:rPr>
        <w:t>.</w:t>
      </w:r>
    </w:p>
    <w:p w14:paraId="0156009E" w14:textId="2C24287B" w:rsidR="00DB1696" w:rsidRDefault="00CE541E" w:rsidP="009E0A15">
      <w:pPr>
        <w:spacing w:line="480" w:lineRule="auto"/>
        <w:ind w:right="237"/>
        <w:jc w:val="both"/>
        <w:rPr>
          <w:sz w:val="24"/>
          <w:szCs w:val="24"/>
        </w:rPr>
      </w:pPr>
      <w:r>
        <w:rPr>
          <w:sz w:val="24"/>
          <w:szCs w:val="24"/>
        </w:rPr>
        <w:t>Recruitment and retention issue result and stem from certain forces’ inability to handle the increasing training load.</w:t>
      </w:r>
      <w:r w:rsidR="009A6C0E" w:rsidRPr="009A6C0E">
        <w:rPr>
          <w:rFonts w:ascii="Times New Roman" w:hAnsi="Times New Roman" w:cs="Times New Roman"/>
          <w:color w:val="auto"/>
          <w:sz w:val="24"/>
          <w:szCs w:val="24"/>
        </w:rPr>
        <w:t xml:space="preserve"> </w:t>
      </w:r>
      <w:r w:rsidR="009A6C0E" w:rsidRPr="009A6C0E">
        <w:rPr>
          <w:sz w:val="24"/>
          <w:szCs w:val="24"/>
        </w:rPr>
        <w:t>(HMICFRS, 2023)</w:t>
      </w:r>
      <w:r w:rsidR="009A6C0E">
        <w:rPr>
          <w:sz w:val="24"/>
          <w:szCs w:val="24"/>
        </w:rPr>
        <w:t xml:space="preserve">. </w:t>
      </w:r>
      <w:r w:rsidRPr="00CE541E">
        <w:rPr>
          <w:color w:val="FF0000"/>
          <w:sz w:val="24"/>
          <w:szCs w:val="24"/>
        </w:rPr>
        <w:t xml:space="preserve"> </w:t>
      </w:r>
    </w:p>
    <w:p w14:paraId="0EBC8188" w14:textId="77777777" w:rsidR="00CE541E" w:rsidRDefault="00CE541E" w:rsidP="009E0A15">
      <w:pPr>
        <w:spacing w:line="480" w:lineRule="auto"/>
        <w:ind w:right="237"/>
        <w:jc w:val="both"/>
        <w:rPr>
          <w:sz w:val="24"/>
          <w:szCs w:val="24"/>
        </w:rPr>
      </w:pPr>
    </w:p>
    <w:p w14:paraId="54181EF2" w14:textId="57978BB7" w:rsidR="00DB1696" w:rsidRPr="00322E6B" w:rsidRDefault="00CE541E" w:rsidP="009E0A15">
      <w:pPr>
        <w:spacing w:line="480" w:lineRule="auto"/>
        <w:ind w:right="237"/>
        <w:jc w:val="both"/>
        <w:rPr>
          <w:color w:val="FF0000"/>
          <w:sz w:val="24"/>
          <w:szCs w:val="24"/>
        </w:rPr>
      </w:pPr>
      <w:r>
        <w:rPr>
          <w:sz w:val="24"/>
          <w:szCs w:val="24"/>
        </w:rPr>
        <w:t xml:space="preserve">Integrating evidence-based policing into operational procedures is one of the College of Policing’s major strategic contributions. They encourage the application of best practices, data analysis, and scholarly research to guide policing tactics </w:t>
      </w:r>
      <w:r w:rsidRPr="00B929E8">
        <w:rPr>
          <w:color w:val="auto"/>
          <w:sz w:val="24"/>
          <w:szCs w:val="24"/>
        </w:rPr>
        <w:t xml:space="preserve">(Sherman, 2013). </w:t>
      </w:r>
      <w:r>
        <w:rPr>
          <w:sz w:val="24"/>
          <w:szCs w:val="24"/>
        </w:rPr>
        <w:t xml:space="preserve">This method boosts public confidence, increases efficiency, and improves decision making. </w:t>
      </w:r>
      <w:r w:rsidR="00A6265E">
        <w:rPr>
          <w:sz w:val="24"/>
          <w:szCs w:val="24"/>
        </w:rPr>
        <w:t>However,</w:t>
      </w:r>
      <w:r w:rsidR="008B48A4">
        <w:rPr>
          <w:sz w:val="24"/>
          <w:szCs w:val="24"/>
        </w:rPr>
        <w:t xml:space="preserve"> there is a gap between the frontline</w:t>
      </w:r>
      <w:r w:rsidR="00A6265E">
        <w:rPr>
          <w:sz w:val="24"/>
          <w:szCs w:val="24"/>
        </w:rPr>
        <w:t xml:space="preserve"> application and the research. Due to operational demands, resource constraints, and a lack of immediate utilisation, many officers find it difficult to put academic research into </w:t>
      </w:r>
      <w:r w:rsidR="00A6265E" w:rsidRPr="00322E6B">
        <w:rPr>
          <w:color w:val="auto"/>
          <w:sz w:val="24"/>
          <w:szCs w:val="24"/>
        </w:rPr>
        <w:t xml:space="preserve">practise when carrying out their day-to-day duties and responsibilities </w:t>
      </w:r>
      <w:r w:rsidR="00322E6B" w:rsidRPr="00322E6B">
        <w:rPr>
          <w:color w:val="auto"/>
          <w:sz w:val="24"/>
          <w:szCs w:val="24"/>
        </w:rPr>
        <w:t xml:space="preserve">(Cockcroft </w:t>
      </w:r>
      <w:r w:rsidR="00322E6B" w:rsidRPr="00322E6B">
        <w:rPr>
          <w:color w:val="auto"/>
          <w:sz w:val="24"/>
          <w:szCs w:val="24"/>
        </w:rPr>
        <w:lastRenderedPageBreak/>
        <w:t xml:space="preserve">and Beattie, 2009). </w:t>
      </w:r>
      <w:r w:rsidR="00A6265E" w:rsidRPr="00322E6B">
        <w:rPr>
          <w:color w:val="auto"/>
          <w:sz w:val="24"/>
          <w:szCs w:val="24"/>
        </w:rPr>
        <w:t>The College of Policing has made a conscious effort to solve this issue</w:t>
      </w:r>
      <w:r w:rsidR="00C87D1D" w:rsidRPr="00322E6B">
        <w:rPr>
          <w:color w:val="auto"/>
          <w:sz w:val="24"/>
          <w:szCs w:val="24"/>
        </w:rPr>
        <w:t xml:space="preserve"> by putting training packages in place encompassing </w:t>
      </w:r>
      <w:r w:rsidR="00E64994" w:rsidRPr="00322E6B">
        <w:rPr>
          <w:color w:val="auto"/>
          <w:sz w:val="24"/>
          <w:szCs w:val="24"/>
        </w:rPr>
        <w:t>evidence-based</w:t>
      </w:r>
      <w:r w:rsidR="00C87D1D" w:rsidRPr="00322E6B">
        <w:rPr>
          <w:color w:val="auto"/>
          <w:sz w:val="24"/>
          <w:szCs w:val="24"/>
        </w:rPr>
        <w:t xml:space="preserve"> policing training, however the adoption of this varies throughout different roles and units. </w:t>
      </w:r>
    </w:p>
    <w:p w14:paraId="1A07FD39" w14:textId="77777777" w:rsidR="00E64994" w:rsidRDefault="00E64994" w:rsidP="009E0A15">
      <w:pPr>
        <w:spacing w:line="480" w:lineRule="auto"/>
        <w:ind w:right="237"/>
        <w:jc w:val="both"/>
        <w:rPr>
          <w:sz w:val="24"/>
          <w:szCs w:val="24"/>
        </w:rPr>
      </w:pPr>
    </w:p>
    <w:p w14:paraId="3438CECA" w14:textId="232A1DA5" w:rsidR="00E64994" w:rsidRPr="00CC50C0" w:rsidRDefault="00E64994" w:rsidP="009E0A15">
      <w:pPr>
        <w:spacing w:line="480" w:lineRule="auto"/>
        <w:ind w:right="237"/>
        <w:jc w:val="both"/>
        <w:rPr>
          <w:sz w:val="24"/>
          <w:szCs w:val="24"/>
        </w:rPr>
      </w:pPr>
      <w:r>
        <w:rPr>
          <w:sz w:val="24"/>
          <w:szCs w:val="24"/>
        </w:rPr>
        <w:t>Throughout the Code of Ethics, which offers</w:t>
      </w:r>
      <w:r w:rsidR="005C458C">
        <w:rPr>
          <w:sz w:val="24"/>
          <w:szCs w:val="24"/>
        </w:rPr>
        <w:t xml:space="preserve"> a national framework for professional conduct, the COP enforces ethical standards </w:t>
      </w:r>
      <w:r w:rsidR="00FC3459" w:rsidRPr="00FC3459">
        <w:rPr>
          <w:sz w:val="24"/>
          <w:szCs w:val="24"/>
        </w:rPr>
        <w:t>(College of Policing, 2024)</w:t>
      </w:r>
      <w:r w:rsidR="00FC3459">
        <w:rPr>
          <w:sz w:val="24"/>
          <w:szCs w:val="24"/>
        </w:rPr>
        <w:t xml:space="preserve">. </w:t>
      </w:r>
      <w:r w:rsidR="005C458C">
        <w:rPr>
          <w:sz w:val="24"/>
          <w:szCs w:val="24"/>
        </w:rPr>
        <w:t xml:space="preserve">This is in </w:t>
      </w:r>
      <w:r w:rsidR="005C458C" w:rsidRPr="003D62F6">
        <w:rPr>
          <w:color w:val="auto"/>
          <w:sz w:val="24"/>
          <w:szCs w:val="24"/>
        </w:rPr>
        <w:t xml:space="preserve">line with the Policing Vision 2025, which aims to increase public trust and legitimacy </w:t>
      </w:r>
      <w:r w:rsidR="003D62F6" w:rsidRPr="003D62F6">
        <w:rPr>
          <w:color w:val="auto"/>
          <w:sz w:val="24"/>
          <w:szCs w:val="24"/>
        </w:rPr>
        <w:t xml:space="preserve">(NPCC, 2017). </w:t>
      </w:r>
      <w:r w:rsidR="005C458C" w:rsidRPr="003D62F6">
        <w:rPr>
          <w:color w:val="auto"/>
          <w:sz w:val="24"/>
          <w:szCs w:val="24"/>
        </w:rPr>
        <w:t xml:space="preserve">Nonetheless, prominent incidents of wrongdoing have sparked questions amongst the COP’s ability to adequately police moral principles </w:t>
      </w:r>
      <w:r w:rsidR="00E479C5" w:rsidRPr="003D62F6">
        <w:rPr>
          <w:color w:val="auto"/>
          <w:sz w:val="24"/>
          <w:szCs w:val="24"/>
        </w:rPr>
        <w:t>(</w:t>
      </w:r>
      <w:r w:rsidR="005C458C" w:rsidRPr="003D62F6">
        <w:rPr>
          <w:color w:val="auto"/>
          <w:sz w:val="24"/>
          <w:szCs w:val="24"/>
        </w:rPr>
        <w:t xml:space="preserve">HMICFRS, 2023). Although the industry offers direction, individual forces and the Independent Office for Police Conduct (IOPC) still have </w:t>
      </w:r>
      <w:r w:rsidR="00202865" w:rsidRPr="003D62F6">
        <w:rPr>
          <w:color w:val="auto"/>
          <w:sz w:val="24"/>
          <w:szCs w:val="24"/>
        </w:rPr>
        <w:t>most of</w:t>
      </w:r>
      <w:r w:rsidR="005C458C" w:rsidRPr="003D62F6">
        <w:rPr>
          <w:color w:val="auto"/>
          <w:sz w:val="24"/>
          <w:szCs w:val="24"/>
        </w:rPr>
        <w:t xml:space="preserve"> the disciplinary authority.</w:t>
      </w:r>
    </w:p>
    <w:p w14:paraId="7D1A1825" w14:textId="77777777" w:rsidR="00DB1696" w:rsidRDefault="00DB1696" w:rsidP="009E0A15">
      <w:pPr>
        <w:spacing w:line="480" w:lineRule="auto"/>
        <w:ind w:right="237"/>
        <w:jc w:val="both"/>
        <w:rPr>
          <w:sz w:val="24"/>
          <w:szCs w:val="24"/>
        </w:rPr>
      </w:pPr>
    </w:p>
    <w:p w14:paraId="5CFCDB34" w14:textId="3444CE48" w:rsidR="00784F1A" w:rsidRDefault="006C7539" w:rsidP="009E0A15">
      <w:pPr>
        <w:spacing w:line="480" w:lineRule="auto"/>
        <w:ind w:right="237"/>
        <w:jc w:val="both"/>
        <w:rPr>
          <w:sz w:val="24"/>
          <w:szCs w:val="24"/>
        </w:rPr>
      </w:pPr>
      <w:r>
        <w:rPr>
          <w:sz w:val="24"/>
          <w:szCs w:val="24"/>
        </w:rPr>
        <w:t xml:space="preserve">I have ensured that I have stayed committed to the National standards and constantly continued to learn throughout my role. </w:t>
      </w:r>
      <w:r w:rsidR="00793354">
        <w:rPr>
          <w:sz w:val="24"/>
          <w:szCs w:val="24"/>
        </w:rPr>
        <w:t xml:space="preserve">As part of my role within my first 3 years, I have had to complete a </w:t>
      </w:r>
      <w:r w:rsidR="007955D9">
        <w:rPr>
          <w:sz w:val="24"/>
          <w:szCs w:val="24"/>
        </w:rPr>
        <w:t>P</w:t>
      </w:r>
      <w:r w:rsidR="00793354">
        <w:rPr>
          <w:sz w:val="24"/>
          <w:szCs w:val="24"/>
        </w:rPr>
        <w:t>EQF which consists of applying theoretical knowledge scenarios to real world policing</w:t>
      </w:r>
      <w:r w:rsidR="00301782">
        <w:rPr>
          <w:sz w:val="24"/>
          <w:szCs w:val="24"/>
        </w:rPr>
        <w:t xml:space="preserve">. This maintains my </w:t>
      </w:r>
      <w:r w:rsidR="00784F1A">
        <w:rPr>
          <w:sz w:val="24"/>
          <w:szCs w:val="24"/>
        </w:rPr>
        <w:t xml:space="preserve">training and ensures I am well </w:t>
      </w:r>
      <w:r w:rsidR="00D50C31">
        <w:rPr>
          <w:sz w:val="24"/>
          <w:szCs w:val="24"/>
        </w:rPr>
        <w:t>equipped</w:t>
      </w:r>
      <w:r w:rsidR="00784F1A">
        <w:rPr>
          <w:sz w:val="24"/>
          <w:szCs w:val="24"/>
        </w:rPr>
        <w:t xml:space="preserve"> to deal with most situations that I am faced with. I adhere to Authorised Professional Practise (APP) criteria, ensuring my work fits with national standards (College of Policing, 2020). </w:t>
      </w:r>
    </w:p>
    <w:p w14:paraId="6A15C437" w14:textId="77777777" w:rsidR="00BB1EFD" w:rsidRDefault="00BB1EFD" w:rsidP="009E0A15">
      <w:pPr>
        <w:spacing w:line="480" w:lineRule="auto"/>
        <w:ind w:right="237"/>
        <w:jc w:val="both"/>
        <w:rPr>
          <w:sz w:val="24"/>
          <w:szCs w:val="24"/>
        </w:rPr>
      </w:pPr>
    </w:p>
    <w:p w14:paraId="5B68F3F7" w14:textId="77777777" w:rsidR="00BB1EFD" w:rsidRPr="00BB1EFD" w:rsidRDefault="00BB1EFD" w:rsidP="009E0A15">
      <w:pPr>
        <w:spacing w:line="480" w:lineRule="auto"/>
        <w:ind w:right="237"/>
        <w:jc w:val="both"/>
        <w:rPr>
          <w:sz w:val="24"/>
          <w:szCs w:val="24"/>
        </w:rPr>
      </w:pPr>
      <w:r w:rsidRPr="00BB1EFD">
        <w:rPr>
          <w:sz w:val="24"/>
          <w:szCs w:val="24"/>
        </w:rPr>
        <w:t xml:space="preserve">This framework includes degree-level entrance paths like the Police Constable Degree Apprenticeship (PCDA), which ensures that new recruits have a thorough understanding of policing concepts and procedures.  While this shift towards </w:t>
      </w:r>
      <w:r w:rsidRPr="00BB1EFD">
        <w:rPr>
          <w:sz w:val="24"/>
          <w:szCs w:val="24"/>
        </w:rPr>
        <w:lastRenderedPageBreak/>
        <w:t>academic qualifications is intended to improve professionalism, it has been criticised for potentially excluding individuals from various backgrounds who may not have access to higher education options.</w:t>
      </w:r>
    </w:p>
    <w:p w14:paraId="64643C65" w14:textId="77777777" w:rsidR="00BB1EFD" w:rsidRPr="00BB1EFD" w:rsidRDefault="00BB1EFD" w:rsidP="009E0A15">
      <w:pPr>
        <w:spacing w:line="480" w:lineRule="auto"/>
        <w:ind w:right="237"/>
        <w:jc w:val="both"/>
        <w:rPr>
          <w:sz w:val="24"/>
          <w:szCs w:val="24"/>
        </w:rPr>
      </w:pPr>
    </w:p>
    <w:p w14:paraId="746DDD95" w14:textId="77777777" w:rsidR="00BB1EFD" w:rsidRPr="00BB1EFD" w:rsidRDefault="00BB1EFD" w:rsidP="009E0A15">
      <w:pPr>
        <w:spacing w:line="480" w:lineRule="auto"/>
        <w:ind w:right="237"/>
        <w:jc w:val="both"/>
        <w:rPr>
          <w:sz w:val="24"/>
          <w:szCs w:val="24"/>
        </w:rPr>
      </w:pPr>
      <w:r w:rsidRPr="00BB1EFD">
        <w:rPr>
          <w:sz w:val="24"/>
          <w:szCs w:val="24"/>
        </w:rPr>
        <w:t>In my everyday tasks, I've tried to incorporate EBP concepts by incorporating data analysis and study findings into my approach to crime prevention and community participation.  For example, I used problem-solving models to address reoccurring difficulties in my assigned area, indicating a dedication to data-driven tactics.</w:t>
      </w:r>
    </w:p>
    <w:p w14:paraId="35DA96BD" w14:textId="77777777" w:rsidR="00BB1EFD" w:rsidRPr="00BB1EFD" w:rsidRDefault="00BB1EFD" w:rsidP="009E0A15">
      <w:pPr>
        <w:spacing w:line="480" w:lineRule="auto"/>
        <w:ind w:right="237"/>
        <w:jc w:val="both"/>
        <w:rPr>
          <w:sz w:val="24"/>
          <w:szCs w:val="24"/>
        </w:rPr>
      </w:pPr>
    </w:p>
    <w:p w14:paraId="1DD5A302" w14:textId="46F8CB24" w:rsidR="00BB1EFD" w:rsidRPr="00BB1EFD" w:rsidRDefault="00BB1EFD" w:rsidP="009E0A15">
      <w:pPr>
        <w:spacing w:line="480" w:lineRule="auto"/>
        <w:ind w:right="237"/>
        <w:jc w:val="both"/>
        <w:rPr>
          <w:sz w:val="24"/>
          <w:szCs w:val="24"/>
        </w:rPr>
      </w:pPr>
      <w:r w:rsidRPr="00BB1EFD">
        <w:rPr>
          <w:sz w:val="24"/>
          <w:szCs w:val="24"/>
        </w:rPr>
        <w:t>Adherence to the CoP's Code of Ethics has been important to my professional behaviour.  In all of my dealings with colleagues and the general public, I have constantly displayed integrity, impartiality, and respect.  By meditating on ethical factors in my decision-making processes, I have helped to create trust and legitimacy within the community. I have supported local </w:t>
      </w:r>
      <w:r w:rsidRPr="001207DD">
        <w:rPr>
          <w:sz w:val="24"/>
          <w:szCs w:val="24"/>
        </w:rPr>
        <w:t>cybercrime awareness initiatives, aligning with Workforce Transformation 2018</w:t>
      </w:r>
      <w:r w:rsidRPr="00BB1EFD">
        <w:rPr>
          <w:sz w:val="24"/>
          <w:szCs w:val="24"/>
        </w:rPr>
        <w:t> (NPCC, 201</w:t>
      </w:r>
      <w:r w:rsidR="001207DD">
        <w:rPr>
          <w:sz w:val="24"/>
          <w:szCs w:val="24"/>
        </w:rPr>
        <w:t>6</w:t>
      </w:r>
      <w:r w:rsidRPr="00BB1EFD">
        <w:rPr>
          <w:sz w:val="24"/>
          <w:szCs w:val="24"/>
        </w:rPr>
        <w:t>)</w:t>
      </w:r>
    </w:p>
    <w:p w14:paraId="27DB4F1B" w14:textId="77777777" w:rsidR="00BB1EFD" w:rsidRPr="00BB1EFD" w:rsidRDefault="00BB1EFD" w:rsidP="009E0A15">
      <w:pPr>
        <w:spacing w:line="480" w:lineRule="auto"/>
        <w:ind w:right="237"/>
        <w:jc w:val="both"/>
        <w:rPr>
          <w:sz w:val="24"/>
          <w:szCs w:val="24"/>
        </w:rPr>
      </w:pPr>
    </w:p>
    <w:p w14:paraId="23768E4F" w14:textId="77777777" w:rsidR="00BB1EFD" w:rsidRPr="00BB1EFD" w:rsidRDefault="00BB1EFD" w:rsidP="009E0A15">
      <w:pPr>
        <w:spacing w:line="480" w:lineRule="auto"/>
        <w:ind w:right="237"/>
        <w:jc w:val="both"/>
        <w:rPr>
          <w:sz w:val="24"/>
          <w:szCs w:val="24"/>
        </w:rPr>
      </w:pPr>
      <w:r w:rsidRPr="00BB1EFD">
        <w:rPr>
          <w:sz w:val="24"/>
          <w:szCs w:val="24"/>
        </w:rPr>
        <w:t>I have made sure that my Professional Conduct and Ethical Leadership has been executed through my role by acting impartially, honestly, and openly in all of my contacts, maintain the Code of Ethics. I have also assisted with coaching and tutoring the more junior probationers, imparting expertise and encouraging a professional atmosphere.</w:t>
      </w:r>
    </w:p>
    <w:p w14:paraId="163E3BD4" w14:textId="77777777" w:rsidR="00BB1EFD" w:rsidRPr="00BB1EFD" w:rsidRDefault="00BB1EFD" w:rsidP="009E0A15">
      <w:pPr>
        <w:spacing w:line="480" w:lineRule="auto"/>
        <w:ind w:right="237"/>
        <w:jc w:val="both"/>
        <w:rPr>
          <w:sz w:val="24"/>
          <w:szCs w:val="24"/>
        </w:rPr>
      </w:pPr>
    </w:p>
    <w:p w14:paraId="6C89E04C" w14:textId="77777777" w:rsidR="00BB1EFD" w:rsidRPr="00BB1EFD" w:rsidRDefault="00BB1EFD" w:rsidP="009E0A15">
      <w:pPr>
        <w:spacing w:line="480" w:lineRule="auto"/>
        <w:ind w:right="237"/>
        <w:jc w:val="both"/>
        <w:rPr>
          <w:sz w:val="24"/>
          <w:szCs w:val="24"/>
        </w:rPr>
      </w:pPr>
      <w:r w:rsidRPr="00BB1EFD">
        <w:rPr>
          <w:sz w:val="24"/>
          <w:szCs w:val="24"/>
        </w:rPr>
        <w:t xml:space="preserve">There are still issues with guaranteeing widespread acceptance and real-world implementation, despite the fact that the College of Policing has been crucial in professionalising policing through ethics, leadership development, research, and </w:t>
      </w:r>
      <w:r w:rsidRPr="00BB1EFD">
        <w:rPr>
          <w:sz w:val="24"/>
          <w:szCs w:val="24"/>
        </w:rPr>
        <w:lastRenderedPageBreak/>
        <w:t>education. Increased enforcement authority, better interaction with frontline officers, and more focused assistance for workforce development might be necessary to maximise its effects.</w:t>
      </w:r>
    </w:p>
    <w:p w14:paraId="006EAADD" w14:textId="77777777" w:rsidR="00BB1EFD" w:rsidRPr="00BB1EFD" w:rsidRDefault="00BB1EFD" w:rsidP="009E0A15">
      <w:pPr>
        <w:spacing w:line="480" w:lineRule="auto"/>
        <w:ind w:right="237"/>
        <w:jc w:val="both"/>
        <w:rPr>
          <w:sz w:val="24"/>
          <w:szCs w:val="24"/>
        </w:rPr>
      </w:pPr>
    </w:p>
    <w:p w14:paraId="309D9F73" w14:textId="77777777" w:rsidR="00BB1EFD" w:rsidRPr="00BB1EFD" w:rsidRDefault="00BB1EFD" w:rsidP="009E0A15">
      <w:pPr>
        <w:spacing w:line="480" w:lineRule="auto"/>
        <w:ind w:right="237"/>
        <w:jc w:val="both"/>
        <w:rPr>
          <w:sz w:val="24"/>
          <w:szCs w:val="24"/>
        </w:rPr>
      </w:pPr>
      <w:r w:rsidRPr="00BB1EFD">
        <w:rPr>
          <w:sz w:val="24"/>
          <w:szCs w:val="24"/>
        </w:rPr>
        <w:t>During the last year of probation, my job as a police officer has changed dramatically, moving from a learning period to more operational independence and leadership responsibilities.</w:t>
      </w:r>
    </w:p>
    <w:p w14:paraId="29FADD57" w14:textId="77777777" w:rsidR="00BB1EFD" w:rsidRPr="00BB1EFD" w:rsidRDefault="00BB1EFD" w:rsidP="009E0A15">
      <w:pPr>
        <w:spacing w:line="480" w:lineRule="auto"/>
        <w:ind w:right="237"/>
        <w:jc w:val="both"/>
        <w:rPr>
          <w:sz w:val="24"/>
          <w:szCs w:val="24"/>
        </w:rPr>
      </w:pPr>
    </w:p>
    <w:p w14:paraId="180A1A6D" w14:textId="77777777" w:rsidR="00BB1EFD" w:rsidRPr="00BB1EFD" w:rsidRDefault="00BB1EFD" w:rsidP="009E0A15">
      <w:pPr>
        <w:spacing w:line="480" w:lineRule="auto"/>
        <w:ind w:right="237"/>
        <w:jc w:val="both"/>
        <w:rPr>
          <w:sz w:val="24"/>
          <w:szCs w:val="24"/>
        </w:rPr>
      </w:pPr>
      <w:r w:rsidRPr="00BB1EFD">
        <w:rPr>
          <w:sz w:val="24"/>
          <w:szCs w:val="24"/>
        </w:rPr>
        <w:t>I have been looked after by my colleagues for the last two years and I have been making decisions alongside other people. I was supervised when handling certain tasks and would require assistance when dealing with certain situations. Within the last year I have been confident in handling incidents more or less independently. This includes complex investigations that require a little more time than others. Initially, my duties were closely supervised, with a focus on learning and adaptation. As I gained experience and confidence, I transitioned to independent patrols and decision-making, managing complex incidents and investigations with minimal oversight. Since being in my final year of police probation, I have been responsible for managing my own workload and determining the risk in which I grade certain situations. I have been working with partner agencies such as Women Aid and the domestic abuse teams within the police to create and devise plans to protect the victims and safeguarded them which has an increased risk attached, this is something that has been introduced in my final year. </w:t>
      </w:r>
    </w:p>
    <w:p w14:paraId="56A49230" w14:textId="77777777" w:rsidR="00BB1EFD" w:rsidRPr="00BB1EFD" w:rsidRDefault="00BB1EFD" w:rsidP="009E0A15">
      <w:pPr>
        <w:spacing w:line="480" w:lineRule="auto"/>
        <w:ind w:right="237"/>
        <w:jc w:val="both"/>
        <w:rPr>
          <w:sz w:val="24"/>
          <w:szCs w:val="24"/>
        </w:rPr>
      </w:pPr>
    </w:p>
    <w:p w14:paraId="17B46775" w14:textId="77777777" w:rsidR="001207DD" w:rsidRDefault="00BB1EFD" w:rsidP="009E0A15">
      <w:pPr>
        <w:spacing w:line="480" w:lineRule="auto"/>
        <w:ind w:right="237"/>
        <w:jc w:val="both"/>
        <w:rPr>
          <w:sz w:val="24"/>
          <w:szCs w:val="24"/>
        </w:rPr>
      </w:pPr>
      <w:r w:rsidRPr="00BB1EFD">
        <w:rPr>
          <w:sz w:val="24"/>
          <w:szCs w:val="24"/>
        </w:rPr>
        <w:t xml:space="preserve">Being an independent police officer has allowed me to take more of a proactive approach to response policing. I now have closer ties with big members of the </w:t>
      </w:r>
      <w:r w:rsidRPr="00BB1EFD">
        <w:rPr>
          <w:sz w:val="24"/>
          <w:szCs w:val="24"/>
        </w:rPr>
        <w:lastRenderedPageBreak/>
        <w:t>community and local members of the public and I understand how important teamwork is when dealing with in house and local problems. If members of the public see a familiar face they are more likely to report crime to you and it will create and safer community</w:t>
      </w:r>
      <w:r w:rsidR="001207DD">
        <w:rPr>
          <w:sz w:val="24"/>
          <w:szCs w:val="24"/>
        </w:rPr>
        <w:t xml:space="preserve"> </w:t>
      </w:r>
      <w:r w:rsidR="001207DD" w:rsidRPr="001207DD">
        <w:rPr>
          <w:sz w:val="24"/>
          <w:szCs w:val="24"/>
        </w:rPr>
        <w:t>(Weisburd et al., 2024)</w:t>
      </w:r>
      <w:r w:rsidR="001207DD">
        <w:rPr>
          <w:sz w:val="24"/>
          <w:szCs w:val="24"/>
        </w:rPr>
        <w:t xml:space="preserve">. </w:t>
      </w:r>
      <w:r w:rsidR="001207DD" w:rsidRPr="00BB1EFD">
        <w:rPr>
          <w:sz w:val="24"/>
          <w:szCs w:val="24"/>
        </w:rPr>
        <w:t xml:space="preserve"> </w:t>
      </w:r>
    </w:p>
    <w:p w14:paraId="1A6E5C87" w14:textId="77777777" w:rsidR="001207DD" w:rsidRDefault="001207DD" w:rsidP="009E0A15">
      <w:pPr>
        <w:spacing w:line="480" w:lineRule="auto"/>
        <w:ind w:right="237"/>
        <w:jc w:val="both"/>
        <w:rPr>
          <w:sz w:val="24"/>
          <w:szCs w:val="24"/>
        </w:rPr>
      </w:pPr>
    </w:p>
    <w:p w14:paraId="61DDD119" w14:textId="7EF1B9B5" w:rsidR="00BB1EFD" w:rsidRPr="00BB1EFD" w:rsidRDefault="00BB1EFD" w:rsidP="009E0A15">
      <w:pPr>
        <w:spacing w:line="480" w:lineRule="auto"/>
        <w:ind w:right="237"/>
        <w:jc w:val="both"/>
        <w:rPr>
          <w:sz w:val="24"/>
          <w:szCs w:val="24"/>
        </w:rPr>
      </w:pPr>
      <w:r w:rsidRPr="00BB1EFD">
        <w:rPr>
          <w:sz w:val="24"/>
          <w:szCs w:val="24"/>
        </w:rPr>
        <w:t>I have cultivated a sense of shared responsibility for public safety and helped to establish trust by actively participating in local warrant for drugs and sexual offences. This is developed from intelligence that local members of the public tell police which allow us to build the reports to gain a warrant. This reflects and sets out in line with </w:t>
      </w:r>
      <w:r w:rsidRPr="001207DD">
        <w:rPr>
          <w:sz w:val="24"/>
          <w:szCs w:val="24"/>
        </w:rPr>
        <w:t>Policing Vision 2025</w:t>
      </w:r>
      <w:r w:rsidRPr="00BB1EFD">
        <w:rPr>
          <w:sz w:val="24"/>
          <w:szCs w:val="24"/>
        </w:rPr>
        <w:t> (NPCC, 2016).</w:t>
      </w:r>
    </w:p>
    <w:p w14:paraId="15AB9177" w14:textId="77777777" w:rsidR="00BB1EFD" w:rsidRPr="00BB1EFD" w:rsidRDefault="00BB1EFD" w:rsidP="009E0A15">
      <w:pPr>
        <w:spacing w:line="480" w:lineRule="auto"/>
        <w:ind w:right="237"/>
        <w:jc w:val="both"/>
        <w:rPr>
          <w:sz w:val="24"/>
          <w:szCs w:val="24"/>
        </w:rPr>
      </w:pPr>
    </w:p>
    <w:p w14:paraId="71F8437E" w14:textId="77777777" w:rsidR="00BB1EFD" w:rsidRPr="00BB1EFD" w:rsidRDefault="00BB1EFD" w:rsidP="009E0A15">
      <w:pPr>
        <w:spacing w:line="480" w:lineRule="auto"/>
        <w:ind w:right="237"/>
        <w:jc w:val="both"/>
        <w:rPr>
          <w:sz w:val="24"/>
          <w:szCs w:val="24"/>
        </w:rPr>
      </w:pPr>
      <w:r w:rsidRPr="00BB1EFD">
        <w:rPr>
          <w:sz w:val="24"/>
          <w:szCs w:val="24"/>
        </w:rPr>
        <w:t>Whilst developing in my role as a response police officer, I have began to think about my career aspirations and what goals I would like to achieve within the police. I have completed attachments with other force departments like the roads policing team, the detective department and the public protection unit. This has aligned with the </w:t>
      </w:r>
      <w:r w:rsidRPr="001207DD">
        <w:rPr>
          <w:sz w:val="24"/>
          <w:szCs w:val="24"/>
        </w:rPr>
        <w:t>Workforce Transformation 2018.</w:t>
      </w:r>
      <w:r w:rsidRPr="00BB1EFD">
        <w:rPr>
          <w:sz w:val="24"/>
          <w:szCs w:val="24"/>
        </w:rPr>
        <w:t xml:space="preserve"> I have been considering what I would like to do if my time on response comes to an end and how this would fit within the College of Policing and Policing Vision 2025. </w:t>
      </w:r>
    </w:p>
    <w:p w14:paraId="5C421AA1" w14:textId="77777777" w:rsidR="00BB1EFD" w:rsidRPr="00BB1EFD" w:rsidRDefault="00BB1EFD" w:rsidP="009E0A15">
      <w:pPr>
        <w:spacing w:line="480" w:lineRule="auto"/>
        <w:ind w:right="237"/>
        <w:jc w:val="both"/>
        <w:rPr>
          <w:sz w:val="24"/>
          <w:szCs w:val="24"/>
        </w:rPr>
      </w:pPr>
    </w:p>
    <w:p w14:paraId="6F047504" w14:textId="77777777" w:rsidR="00BB1EFD" w:rsidRPr="00BB1EFD" w:rsidRDefault="00BB1EFD" w:rsidP="009E0A15">
      <w:pPr>
        <w:spacing w:line="480" w:lineRule="auto"/>
        <w:ind w:right="237"/>
        <w:jc w:val="both"/>
        <w:rPr>
          <w:sz w:val="24"/>
          <w:szCs w:val="24"/>
        </w:rPr>
      </w:pPr>
      <w:r w:rsidRPr="00BB1EFD">
        <w:rPr>
          <w:sz w:val="24"/>
          <w:szCs w:val="24"/>
        </w:rPr>
        <w:t>My approach to day-to-day operations has been influenced by my growing knowledge of national policing tactics. I have made sure that my work complements larger initiatives to address national challenges and boost public confidence by coordinating my operations with the goals stated in important publications like the Policing Vision 2025.</w:t>
      </w:r>
    </w:p>
    <w:p w14:paraId="190A1530" w14:textId="77777777" w:rsidR="00BB1EFD" w:rsidRPr="00BB1EFD" w:rsidRDefault="00BB1EFD" w:rsidP="009E0A15">
      <w:pPr>
        <w:spacing w:line="480" w:lineRule="auto"/>
        <w:ind w:right="237"/>
        <w:jc w:val="both"/>
        <w:rPr>
          <w:sz w:val="24"/>
          <w:szCs w:val="24"/>
        </w:rPr>
      </w:pPr>
    </w:p>
    <w:p w14:paraId="32DB9A4B" w14:textId="77777777" w:rsidR="00BB1EFD" w:rsidRPr="00BB1EFD" w:rsidRDefault="00BB1EFD" w:rsidP="009E0A15">
      <w:pPr>
        <w:spacing w:line="480" w:lineRule="auto"/>
        <w:ind w:right="237"/>
        <w:jc w:val="both"/>
        <w:rPr>
          <w:sz w:val="24"/>
          <w:szCs w:val="24"/>
        </w:rPr>
      </w:pPr>
      <w:r w:rsidRPr="00BB1EFD">
        <w:rPr>
          <w:sz w:val="24"/>
          <w:szCs w:val="24"/>
        </w:rPr>
        <w:lastRenderedPageBreak/>
        <w:t>During my final year I have considered the policing documents that assist me in my duties and allow me to carry out my role effectively and efficiently. According to the Strategic Policing Requirement (SPR), public order, cybercrime, and terrorism are just a few identified crimes that are among the national dangers that call for a coordinated policing response. Understanding these priorities has allowed me to make sure that my actions, especially those involving intelligence gathering and community participation, support the individuals efforts to reduce these risks. Each call that I attend as a response police officer, I make sure that I am thinking of these key components in order to tackle what is in front of me safely. There is danger attached to each call and along with danger comes risk. These risks need to be negated at each call and the dangers need to be avoided. </w:t>
      </w:r>
    </w:p>
    <w:p w14:paraId="2DBB1081" w14:textId="77777777" w:rsidR="00BB1EFD" w:rsidRPr="00BB1EFD" w:rsidRDefault="00BB1EFD" w:rsidP="009E0A15">
      <w:pPr>
        <w:spacing w:line="480" w:lineRule="auto"/>
        <w:ind w:right="237"/>
        <w:jc w:val="both"/>
        <w:rPr>
          <w:sz w:val="24"/>
          <w:szCs w:val="24"/>
        </w:rPr>
      </w:pPr>
    </w:p>
    <w:p w14:paraId="7C74F5DB" w14:textId="77777777" w:rsidR="00BB1EFD" w:rsidRPr="00BB1EFD" w:rsidRDefault="00BB1EFD" w:rsidP="009E0A15">
      <w:pPr>
        <w:spacing w:line="480" w:lineRule="auto"/>
        <w:ind w:right="237"/>
        <w:jc w:val="both"/>
        <w:rPr>
          <w:sz w:val="24"/>
          <w:szCs w:val="24"/>
        </w:rPr>
      </w:pPr>
      <w:r w:rsidRPr="00BB1EFD">
        <w:rPr>
          <w:sz w:val="24"/>
          <w:szCs w:val="24"/>
        </w:rPr>
        <w:t>From studying the Policing Vision 2025, I can see that there is a necessity for a more diverse, cooperative, and technologically advanced police force. The police is an evolving organisation and My use of technology throughout shows my dedication to lifelong learning align with the goals of the vision, putting me in a position to make a meaningful contribution to the changing policing environment. I try to use less paper where possible, and use my handheld mobile device and laptop instead. </w:t>
      </w:r>
    </w:p>
    <w:p w14:paraId="2E08E053" w14:textId="77777777" w:rsidR="00BB1EFD" w:rsidRPr="001207DD" w:rsidRDefault="00BB1EFD" w:rsidP="009E0A15">
      <w:pPr>
        <w:spacing w:line="480" w:lineRule="auto"/>
        <w:ind w:right="237"/>
        <w:jc w:val="both"/>
        <w:rPr>
          <w:sz w:val="24"/>
          <w:szCs w:val="24"/>
        </w:rPr>
      </w:pPr>
    </w:p>
    <w:p w14:paraId="25929D1B" w14:textId="1A6ED7A1" w:rsidR="00BB1EFD" w:rsidRPr="001207DD" w:rsidRDefault="00BB1EFD" w:rsidP="009E0A15">
      <w:pPr>
        <w:spacing w:line="480" w:lineRule="auto"/>
        <w:ind w:right="237"/>
        <w:jc w:val="both"/>
        <w:rPr>
          <w:sz w:val="24"/>
          <w:szCs w:val="24"/>
        </w:rPr>
      </w:pPr>
      <w:r w:rsidRPr="001207DD">
        <w:rPr>
          <w:sz w:val="24"/>
          <w:szCs w:val="24"/>
        </w:rPr>
        <w:t>I have looked at the Workforce Transformation 2018, and the goal of this plan is to create a trained and adaptable workforce that can change with the times. This highlights similar to what the policing vision 2025 is aiming to do</w:t>
      </w:r>
      <w:r w:rsidR="00631DF9">
        <w:rPr>
          <w:sz w:val="24"/>
          <w:szCs w:val="24"/>
        </w:rPr>
        <w:t xml:space="preserve"> </w:t>
      </w:r>
      <w:r w:rsidR="00631DF9" w:rsidRPr="00631DF9">
        <w:rPr>
          <w:sz w:val="24"/>
          <w:szCs w:val="24"/>
        </w:rPr>
        <w:t>(Martin, 2021)</w:t>
      </w:r>
      <w:r w:rsidR="00631DF9">
        <w:rPr>
          <w:sz w:val="24"/>
          <w:szCs w:val="24"/>
        </w:rPr>
        <w:t>.</w:t>
      </w:r>
      <w:r w:rsidRPr="001207DD">
        <w:rPr>
          <w:sz w:val="24"/>
          <w:szCs w:val="24"/>
        </w:rPr>
        <w:t xml:space="preserve"> Instead of having paper copies of certain documents within the force, if we can change them to electronic versions it means they are easily accessible and can be shared amongst others in the force. I have matched myself with the objectives of </w:t>
      </w:r>
      <w:r w:rsidRPr="001207DD">
        <w:rPr>
          <w:sz w:val="24"/>
          <w:szCs w:val="24"/>
        </w:rPr>
        <w:lastRenderedPageBreak/>
        <w:t>workforce transformation by accepting additional tasks and looking for chances for professional growth, exhibiting flexibility and a dedication to quality. By this I mean I have accepted doing more than what’s naturally expected and ensuring all tasks are completed to the best of my ability. </w:t>
      </w:r>
    </w:p>
    <w:p w14:paraId="04A1DD31" w14:textId="77777777" w:rsidR="00BB1EFD" w:rsidRPr="001207DD" w:rsidRDefault="00BB1EFD" w:rsidP="009E0A15">
      <w:pPr>
        <w:spacing w:line="480" w:lineRule="auto"/>
        <w:ind w:right="237"/>
        <w:jc w:val="both"/>
        <w:rPr>
          <w:sz w:val="24"/>
          <w:szCs w:val="24"/>
        </w:rPr>
      </w:pPr>
    </w:p>
    <w:p w14:paraId="50AF661C" w14:textId="77777777" w:rsidR="00BB1EFD" w:rsidRPr="001207DD" w:rsidRDefault="00BB1EFD" w:rsidP="009E0A15">
      <w:pPr>
        <w:spacing w:line="480" w:lineRule="auto"/>
        <w:ind w:right="237"/>
        <w:jc w:val="both"/>
        <w:rPr>
          <w:sz w:val="24"/>
          <w:szCs w:val="24"/>
        </w:rPr>
      </w:pPr>
      <w:r w:rsidRPr="001207DD">
        <w:rPr>
          <w:sz w:val="24"/>
          <w:szCs w:val="24"/>
        </w:rPr>
        <w:t>The CoP’s Five-Year Strategy outlines its commitment to setting standards, supporting professional development, and promoting innovation. My adherence to the CoP’s guidelines and active participation in training programmes exemplify my alignment with this strategic direction, reinforcing my role as a modern professional police officer.</w:t>
      </w:r>
    </w:p>
    <w:p w14:paraId="73ED1AAF" w14:textId="77777777" w:rsidR="00BB1EFD" w:rsidRPr="001207DD" w:rsidRDefault="00BB1EFD" w:rsidP="009E0A15">
      <w:pPr>
        <w:spacing w:line="480" w:lineRule="auto"/>
        <w:ind w:right="237"/>
        <w:jc w:val="both"/>
        <w:rPr>
          <w:sz w:val="24"/>
          <w:szCs w:val="24"/>
        </w:rPr>
      </w:pPr>
    </w:p>
    <w:p w14:paraId="6A259598" w14:textId="3AA58DF9" w:rsidR="00BB1EFD" w:rsidRPr="001207DD" w:rsidRDefault="00BB1EFD" w:rsidP="009E0A15">
      <w:pPr>
        <w:spacing w:line="480" w:lineRule="auto"/>
        <w:ind w:right="237"/>
        <w:jc w:val="both"/>
        <w:rPr>
          <w:sz w:val="24"/>
          <w:szCs w:val="24"/>
        </w:rPr>
      </w:pPr>
      <w:r w:rsidRPr="001207DD">
        <w:rPr>
          <w:sz w:val="24"/>
          <w:szCs w:val="24"/>
        </w:rPr>
        <w:t>By promoting evidence-based procedures, establishing ethical standards, and standardising training, the College of Policing plays a crucial strategic role in professionalising UK policing. The C</w:t>
      </w:r>
      <w:r w:rsidR="000A4E8B">
        <w:rPr>
          <w:sz w:val="24"/>
          <w:szCs w:val="24"/>
        </w:rPr>
        <w:t>O</w:t>
      </w:r>
      <w:r w:rsidRPr="001207DD">
        <w:rPr>
          <w:sz w:val="24"/>
          <w:szCs w:val="24"/>
        </w:rPr>
        <w:t>P's programs have had a considerable impact on the evolution of policing, even though there are still challenges in ensuring consistent application throughout all units. As I come to the end of my probationary term, my experiences show a dedication to professionalism, flexibility, and ongoing development, which aligns with the values and goals promoted by the C</w:t>
      </w:r>
      <w:r w:rsidR="000A4E8B">
        <w:rPr>
          <w:sz w:val="24"/>
          <w:szCs w:val="24"/>
        </w:rPr>
        <w:t>O</w:t>
      </w:r>
      <w:r w:rsidRPr="001207DD">
        <w:rPr>
          <w:sz w:val="24"/>
          <w:szCs w:val="24"/>
        </w:rPr>
        <w:t xml:space="preserve">P. I am ready to make a significant contribution to the continuous development of the police force by adhering to national strategies and accepting the duties of a contemporary police officer. I have </w:t>
      </w:r>
      <w:r w:rsidR="000A4E8B" w:rsidRPr="001207DD">
        <w:rPr>
          <w:sz w:val="24"/>
          <w:szCs w:val="24"/>
        </w:rPr>
        <w:t>thoroughly</w:t>
      </w:r>
      <w:r w:rsidRPr="001207DD">
        <w:rPr>
          <w:sz w:val="24"/>
          <w:szCs w:val="24"/>
        </w:rPr>
        <w:t xml:space="preserve"> enjoying my 3 years in prohibition, constantly learning and changing to aim to be the best police officer that I can be. </w:t>
      </w:r>
    </w:p>
    <w:p w14:paraId="2FEFFC16" w14:textId="77777777" w:rsidR="00BB1EFD" w:rsidRDefault="00BB1EFD" w:rsidP="009E0A15">
      <w:pPr>
        <w:spacing w:line="480" w:lineRule="auto"/>
        <w:ind w:right="237"/>
        <w:jc w:val="both"/>
        <w:rPr>
          <w:sz w:val="24"/>
          <w:szCs w:val="24"/>
        </w:rPr>
      </w:pPr>
    </w:p>
    <w:p w14:paraId="1BFD9F57" w14:textId="77777777" w:rsidR="007955D9" w:rsidRDefault="007955D9" w:rsidP="00340E9A">
      <w:pPr>
        <w:ind w:right="237"/>
        <w:jc w:val="both"/>
        <w:rPr>
          <w:sz w:val="24"/>
          <w:szCs w:val="24"/>
        </w:rPr>
      </w:pPr>
    </w:p>
    <w:p w14:paraId="52780E91" w14:textId="5BBEF0DD" w:rsidR="00784F1A" w:rsidRDefault="00BB1EFD" w:rsidP="00340E9A">
      <w:pPr>
        <w:ind w:right="237"/>
        <w:jc w:val="both"/>
        <w:rPr>
          <w:sz w:val="24"/>
          <w:szCs w:val="24"/>
        </w:rPr>
      </w:pPr>
      <w:r>
        <w:rPr>
          <w:sz w:val="24"/>
          <w:szCs w:val="24"/>
        </w:rPr>
        <w:t>Word Count – 186</w:t>
      </w:r>
      <w:r w:rsidR="001207DD">
        <w:rPr>
          <w:sz w:val="24"/>
          <w:szCs w:val="24"/>
        </w:rPr>
        <w:t>9</w:t>
      </w:r>
    </w:p>
    <w:p w14:paraId="6D163D90" w14:textId="77777777" w:rsidR="00784F1A" w:rsidRDefault="00784F1A" w:rsidP="00340E9A">
      <w:pPr>
        <w:ind w:right="237"/>
        <w:jc w:val="both"/>
        <w:rPr>
          <w:sz w:val="24"/>
          <w:szCs w:val="24"/>
        </w:rPr>
      </w:pPr>
    </w:p>
    <w:p w14:paraId="3E42D552" w14:textId="77777777" w:rsidR="00784F1A" w:rsidRDefault="00784F1A" w:rsidP="00340E9A">
      <w:pPr>
        <w:ind w:right="237"/>
        <w:jc w:val="both"/>
        <w:rPr>
          <w:sz w:val="24"/>
          <w:szCs w:val="24"/>
        </w:rPr>
      </w:pPr>
    </w:p>
    <w:p w14:paraId="185D83B4" w14:textId="77777777" w:rsidR="006C7539" w:rsidRDefault="006C7539"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034D2E6E" w14:textId="7F3BC414" w:rsidR="009E0A15" w:rsidRDefault="009E0A15" w:rsidP="009E0A15">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2FA25B75" w14:textId="77777777" w:rsidR="009E0A15" w:rsidRDefault="009E0A15"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42FAEEA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0BCF80D" w14:textId="6AA72BED" w:rsidR="005C7AD5" w:rsidRPr="005C7AD5" w:rsidRDefault="005C7AD5" w:rsidP="009E0A15">
      <w:pPr>
        <w:spacing w:line="480" w:lineRule="auto"/>
        <w:ind w:right="237"/>
        <w:jc w:val="both"/>
        <w:rPr>
          <w:sz w:val="24"/>
          <w:szCs w:val="24"/>
        </w:rPr>
      </w:pPr>
      <w:r w:rsidRPr="005C7AD5">
        <w:rPr>
          <w:sz w:val="24"/>
          <w:szCs w:val="24"/>
        </w:rPr>
        <w:t>The connection between social media and policing has increased and the rise of social media has transformed how police departments connect with the public, inform communities, and push polic</w:t>
      </w:r>
      <w:r w:rsidR="00FE200C">
        <w:rPr>
          <w:sz w:val="24"/>
          <w:szCs w:val="24"/>
        </w:rPr>
        <w:t>y changes</w:t>
      </w:r>
      <w:r w:rsidRPr="005C7AD5">
        <w:rPr>
          <w:sz w:val="24"/>
          <w:szCs w:val="24"/>
        </w:rPr>
        <w:t xml:space="preserve"> throughout the forces. Platforms such as Twitter, Facebook, Instagram, and YouTube have </w:t>
      </w:r>
      <w:r w:rsidR="006854E7" w:rsidRPr="005C7AD5">
        <w:rPr>
          <w:sz w:val="24"/>
          <w:szCs w:val="24"/>
        </w:rPr>
        <w:t>opened</w:t>
      </w:r>
      <w:r w:rsidRPr="005C7AD5">
        <w:rPr>
          <w:sz w:val="24"/>
          <w:szCs w:val="24"/>
        </w:rPr>
        <w:t xml:space="preserve"> new ways for forces to engage with the community, increase openness, and communicate during crises. It allows members of the public to keep up to date with the police how they are carrying out their </w:t>
      </w:r>
      <w:r w:rsidR="006854E7" w:rsidRPr="005C7AD5">
        <w:rPr>
          <w:sz w:val="24"/>
          <w:szCs w:val="24"/>
        </w:rPr>
        <w:t>day-to-day</w:t>
      </w:r>
      <w:r w:rsidRPr="005C7AD5">
        <w:rPr>
          <w:sz w:val="24"/>
          <w:szCs w:val="24"/>
        </w:rPr>
        <w:t xml:space="preserve"> roles. As well as being a positive feature, using these platforms has risks such as disinformation, security concerns, and privacy abuses. This essay will aim to critically review the use of social media in policing, evaluating the regulations that manage its use, the platforms used by police forces agencies, and the benefits and risks connected with this type of communication.</w:t>
      </w:r>
    </w:p>
    <w:p w14:paraId="4C84E9F5" w14:textId="77777777" w:rsidR="005C7AD5" w:rsidRPr="005C7AD5" w:rsidRDefault="005C7AD5" w:rsidP="009E0A15">
      <w:pPr>
        <w:spacing w:line="480" w:lineRule="auto"/>
        <w:ind w:right="237"/>
        <w:jc w:val="both"/>
        <w:rPr>
          <w:sz w:val="24"/>
          <w:szCs w:val="24"/>
        </w:rPr>
      </w:pPr>
    </w:p>
    <w:p w14:paraId="221030AD" w14:textId="77777777" w:rsidR="005C7AD5" w:rsidRPr="005C7AD5" w:rsidRDefault="005C7AD5" w:rsidP="009E0A15">
      <w:pPr>
        <w:spacing w:line="480" w:lineRule="auto"/>
        <w:ind w:right="237"/>
        <w:jc w:val="both"/>
        <w:rPr>
          <w:sz w:val="24"/>
          <w:szCs w:val="24"/>
        </w:rPr>
      </w:pPr>
      <w:r w:rsidRPr="005C7AD5">
        <w:rPr>
          <w:sz w:val="24"/>
          <w:szCs w:val="24"/>
        </w:rPr>
        <w:lastRenderedPageBreak/>
        <w:t>Social media has radically changed the relationship between police forces and the communities they serve. The police can directly interact with the public, inform them about safety concerns, and support projects aimed at building community relations. It is use for many different purposes and all with different roles and objectives.</w:t>
      </w:r>
    </w:p>
    <w:p w14:paraId="62281A10" w14:textId="77777777" w:rsidR="005C7AD5" w:rsidRPr="005C7AD5" w:rsidRDefault="005C7AD5" w:rsidP="009E0A15">
      <w:pPr>
        <w:spacing w:line="480" w:lineRule="auto"/>
        <w:ind w:right="237"/>
        <w:jc w:val="both"/>
        <w:rPr>
          <w:sz w:val="24"/>
          <w:szCs w:val="24"/>
        </w:rPr>
      </w:pPr>
    </w:p>
    <w:p w14:paraId="377CC103" w14:textId="2686CB00" w:rsidR="005C7AD5" w:rsidRPr="005C7AD5" w:rsidRDefault="005C7AD5" w:rsidP="009E0A15">
      <w:pPr>
        <w:spacing w:line="480" w:lineRule="auto"/>
        <w:ind w:right="237"/>
        <w:jc w:val="both"/>
        <w:rPr>
          <w:sz w:val="24"/>
          <w:szCs w:val="24"/>
        </w:rPr>
      </w:pPr>
      <w:r w:rsidRPr="005C7AD5">
        <w:rPr>
          <w:sz w:val="24"/>
          <w:szCs w:val="24"/>
        </w:rPr>
        <w:t xml:space="preserve">Most police forces have established specific standards and protocols for social media use to ensure that officers maintain a high degree of professionalism in their dealings with the public. According to a National Policing Improvement Agency (NPIA) assessment, standards normally emphasise that posts be polite, impartial, and in keeping with the force's objectives </w:t>
      </w:r>
      <w:r w:rsidR="004B62CC" w:rsidRPr="004B62CC">
        <w:rPr>
          <w:sz w:val="24"/>
          <w:szCs w:val="24"/>
        </w:rPr>
        <w:t>(National Policing Improvement Agency, 2011)</w:t>
      </w:r>
      <w:r w:rsidR="004B62CC">
        <w:rPr>
          <w:sz w:val="24"/>
          <w:szCs w:val="24"/>
        </w:rPr>
        <w:t xml:space="preserve">. </w:t>
      </w:r>
      <w:r w:rsidRPr="005C7AD5">
        <w:rPr>
          <w:sz w:val="24"/>
          <w:szCs w:val="24"/>
        </w:rPr>
        <w:t xml:space="preserve">Officers are discouraged from sharing personal thoughts or participating in political conversations on social media </w:t>
      </w:r>
      <w:r w:rsidR="00675A24" w:rsidRPr="005C7AD5">
        <w:rPr>
          <w:sz w:val="24"/>
          <w:szCs w:val="24"/>
        </w:rPr>
        <w:t>to</w:t>
      </w:r>
      <w:r w:rsidRPr="005C7AD5">
        <w:rPr>
          <w:sz w:val="24"/>
          <w:szCs w:val="24"/>
        </w:rPr>
        <w:t xml:space="preserve"> avoid seeming biassed or contentious. Instead, posts should be useful and focused on encouraging community engagement, safety, and openness.</w:t>
      </w:r>
    </w:p>
    <w:p w14:paraId="48056AD4" w14:textId="77777777" w:rsidR="005C7AD5" w:rsidRPr="005C7AD5" w:rsidRDefault="005C7AD5" w:rsidP="009E0A15">
      <w:pPr>
        <w:spacing w:line="480" w:lineRule="auto"/>
        <w:ind w:right="237"/>
        <w:jc w:val="both"/>
        <w:rPr>
          <w:sz w:val="24"/>
          <w:szCs w:val="24"/>
        </w:rPr>
      </w:pPr>
    </w:p>
    <w:p w14:paraId="12E01F95" w14:textId="7B94AF5E" w:rsidR="005C7AD5" w:rsidRPr="005C7AD5" w:rsidRDefault="00675A24" w:rsidP="009E0A15">
      <w:pPr>
        <w:spacing w:line="480" w:lineRule="auto"/>
        <w:ind w:right="237"/>
        <w:jc w:val="both"/>
        <w:rPr>
          <w:sz w:val="24"/>
          <w:szCs w:val="24"/>
        </w:rPr>
      </w:pPr>
      <w:r w:rsidRPr="005C7AD5">
        <w:rPr>
          <w:sz w:val="24"/>
          <w:szCs w:val="24"/>
        </w:rPr>
        <w:t>Likewise</w:t>
      </w:r>
      <w:r>
        <w:rPr>
          <w:sz w:val="24"/>
          <w:szCs w:val="24"/>
        </w:rPr>
        <w:t xml:space="preserve"> </w:t>
      </w:r>
      <w:r w:rsidR="005C7AD5" w:rsidRPr="005C7AD5">
        <w:rPr>
          <w:sz w:val="24"/>
          <w:szCs w:val="24"/>
        </w:rPr>
        <w:t>to the above, some forces have procedures that prohibit officers from engaging in online debates or making provocative remarks in reaction to public criticism. This would include anything that indicates a personal view and is backing one side to an argument. These principles ensure that social media use remains a tool for constructive interaction and not conflict.</w:t>
      </w:r>
    </w:p>
    <w:p w14:paraId="3B28656E" w14:textId="77777777" w:rsidR="005C7AD5" w:rsidRPr="005C7AD5" w:rsidRDefault="005C7AD5" w:rsidP="009E0A15">
      <w:pPr>
        <w:spacing w:line="480" w:lineRule="auto"/>
        <w:ind w:right="237"/>
        <w:jc w:val="both"/>
        <w:rPr>
          <w:sz w:val="24"/>
          <w:szCs w:val="24"/>
        </w:rPr>
      </w:pPr>
    </w:p>
    <w:p w14:paraId="17C7FFAF" w14:textId="524273AC" w:rsidR="005C7AD5" w:rsidRPr="005C7AD5" w:rsidRDefault="005C7AD5" w:rsidP="009E0A15">
      <w:pPr>
        <w:spacing w:line="480" w:lineRule="auto"/>
        <w:ind w:right="237"/>
        <w:jc w:val="both"/>
        <w:rPr>
          <w:sz w:val="24"/>
          <w:szCs w:val="24"/>
        </w:rPr>
      </w:pPr>
      <w:r w:rsidRPr="005C7AD5">
        <w:rPr>
          <w:sz w:val="24"/>
          <w:szCs w:val="24"/>
        </w:rPr>
        <w:t>Each UK police force has specific policies in place on the professional use of social media, which are generally consistent with guidance from the College of Policing.  These policies are designed to protect both officers and the public while maintaining uniformity and professionalism. According to the College of Policing</w:t>
      </w:r>
      <w:r w:rsidR="00D5201D">
        <w:rPr>
          <w:sz w:val="24"/>
          <w:szCs w:val="24"/>
        </w:rPr>
        <w:t xml:space="preserve"> (</w:t>
      </w:r>
      <w:r w:rsidRPr="005C7AD5">
        <w:rPr>
          <w:sz w:val="24"/>
          <w:szCs w:val="24"/>
        </w:rPr>
        <w:t>201</w:t>
      </w:r>
      <w:r w:rsidR="00980EB4">
        <w:rPr>
          <w:sz w:val="24"/>
          <w:szCs w:val="24"/>
        </w:rPr>
        <w:t>7</w:t>
      </w:r>
      <w:r w:rsidRPr="005C7AD5">
        <w:rPr>
          <w:sz w:val="24"/>
          <w:szCs w:val="24"/>
        </w:rPr>
        <w:t xml:space="preserve">), core </w:t>
      </w:r>
      <w:r w:rsidRPr="005C7AD5">
        <w:rPr>
          <w:sz w:val="24"/>
          <w:szCs w:val="24"/>
        </w:rPr>
        <w:lastRenderedPageBreak/>
        <w:t xml:space="preserve">principles of the use of social media and officers include not disclosing operationally sensitive information, avoiding expressing personal thoughts on political or sensitive matters and officers are </w:t>
      </w:r>
      <w:r w:rsidR="00675A24" w:rsidRPr="005C7AD5">
        <w:rPr>
          <w:sz w:val="24"/>
          <w:szCs w:val="24"/>
        </w:rPr>
        <w:t>too</w:t>
      </w:r>
      <w:r w:rsidRPr="005C7AD5">
        <w:rPr>
          <w:sz w:val="24"/>
          <w:szCs w:val="24"/>
        </w:rPr>
        <w:t xml:space="preserve"> accountable for their posts, even on private accounts, if their identities are public. Compliance with such policies is critical, as if the guidelines are not stuck to it can result in disciplinary action or public reaction, diminishing trust in enforcement institutions (Brainard &amp; McNutt, 2010).</w:t>
      </w:r>
    </w:p>
    <w:p w14:paraId="6EA8A46E" w14:textId="77777777" w:rsidR="005C7AD5" w:rsidRPr="005C7AD5" w:rsidRDefault="005C7AD5" w:rsidP="009E0A15">
      <w:pPr>
        <w:spacing w:line="480" w:lineRule="auto"/>
        <w:ind w:right="237"/>
        <w:jc w:val="both"/>
        <w:rPr>
          <w:sz w:val="24"/>
          <w:szCs w:val="24"/>
        </w:rPr>
      </w:pPr>
    </w:p>
    <w:p w14:paraId="56B8F138" w14:textId="61770652" w:rsidR="005C7AD5" w:rsidRPr="005C7AD5" w:rsidRDefault="005C7AD5" w:rsidP="009E0A15">
      <w:pPr>
        <w:spacing w:line="480" w:lineRule="auto"/>
        <w:ind w:right="237"/>
        <w:jc w:val="both"/>
        <w:rPr>
          <w:sz w:val="24"/>
          <w:szCs w:val="24"/>
        </w:rPr>
      </w:pPr>
      <w:r w:rsidRPr="005C7AD5">
        <w:rPr>
          <w:sz w:val="24"/>
          <w:szCs w:val="24"/>
        </w:rPr>
        <w:t>Privacy and confidentiality protection is another important part of social media rules within the police. Police departments must ensure that any information shared on social media conforms with data protection standards such as the European Union's General Data Protection Regulation (GDPR) or comparable privacy legislation in other countries.</w:t>
      </w:r>
      <w:r w:rsidR="00D5201D">
        <w:rPr>
          <w:sz w:val="24"/>
          <w:szCs w:val="24"/>
        </w:rPr>
        <w:t xml:space="preserve"> </w:t>
      </w:r>
      <w:r w:rsidRPr="005C7AD5">
        <w:rPr>
          <w:sz w:val="24"/>
          <w:szCs w:val="24"/>
        </w:rPr>
        <w:t>Inappropriate disclosures, such as revealing information about current investigations or releasing photographs of suspects or victims without sufficient approval, can erode faith in police and result in legal penalties for anyone involved. It breaches the trust that the forces uphold and give the opportunity for people to provide their opinions rather than facts.</w:t>
      </w:r>
    </w:p>
    <w:p w14:paraId="100AC27F" w14:textId="77777777" w:rsidR="005C7AD5" w:rsidRPr="005C7AD5" w:rsidRDefault="005C7AD5" w:rsidP="009E0A15">
      <w:pPr>
        <w:spacing w:line="480" w:lineRule="auto"/>
        <w:ind w:right="237"/>
        <w:jc w:val="both"/>
        <w:rPr>
          <w:sz w:val="24"/>
          <w:szCs w:val="24"/>
        </w:rPr>
      </w:pPr>
    </w:p>
    <w:p w14:paraId="7178CC75" w14:textId="081C5371" w:rsidR="005C7AD5" w:rsidRPr="005C7AD5" w:rsidRDefault="005C7AD5" w:rsidP="009E0A15">
      <w:pPr>
        <w:spacing w:line="480" w:lineRule="auto"/>
        <w:ind w:right="237"/>
        <w:jc w:val="both"/>
        <w:rPr>
          <w:sz w:val="24"/>
          <w:szCs w:val="24"/>
        </w:rPr>
      </w:pPr>
      <w:r w:rsidRPr="005C7AD5">
        <w:rPr>
          <w:sz w:val="24"/>
          <w:szCs w:val="24"/>
        </w:rPr>
        <w:t>Policies around social media also emphasise the significance of utilising these platforms for effective crisis communication.  In times of emergency, such as terrorist attacks, natural disasters, or public safety risks, social media is an effective tool for quickly spreading essential information.  Police use sites such as Twitter and Facebook to provide updates on road closures, evacuation orders, and safety advice.  Furthermore, these systems enable the public to obtain updates in real time, which is critical for averting panic or confusion.</w:t>
      </w:r>
      <w:r w:rsidR="00980EB4">
        <w:rPr>
          <w:sz w:val="24"/>
          <w:szCs w:val="24"/>
        </w:rPr>
        <w:t xml:space="preserve"> </w:t>
      </w:r>
      <w:r w:rsidRPr="005C7AD5">
        <w:rPr>
          <w:sz w:val="24"/>
          <w:szCs w:val="24"/>
        </w:rPr>
        <w:t xml:space="preserve">For instance, the Manchester police used </w:t>
      </w:r>
      <w:r w:rsidR="00980EB4">
        <w:rPr>
          <w:sz w:val="24"/>
          <w:szCs w:val="24"/>
        </w:rPr>
        <w:t>sites like Facebook and Twitter</w:t>
      </w:r>
      <w:r w:rsidRPr="005C7AD5">
        <w:rPr>
          <w:sz w:val="24"/>
          <w:szCs w:val="24"/>
        </w:rPr>
        <w:t xml:space="preserve"> during the Manchester Bombing in the Arianna </w:t>
      </w:r>
      <w:r w:rsidRPr="005C7AD5">
        <w:rPr>
          <w:sz w:val="24"/>
          <w:szCs w:val="24"/>
        </w:rPr>
        <w:lastRenderedPageBreak/>
        <w:t>Grande concert to keep the public informed during the critical moments of the crisis. Their rapid dissemination of information was essential in guiding the public’s actions and ensuring their safety during the incident.</w:t>
      </w:r>
    </w:p>
    <w:p w14:paraId="424893FF" w14:textId="77777777" w:rsidR="005C7AD5" w:rsidRPr="005C7AD5" w:rsidRDefault="005C7AD5" w:rsidP="009E0A15">
      <w:pPr>
        <w:spacing w:line="480" w:lineRule="auto"/>
        <w:ind w:right="237"/>
        <w:jc w:val="both"/>
        <w:rPr>
          <w:sz w:val="24"/>
          <w:szCs w:val="24"/>
        </w:rPr>
      </w:pPr>
    </w:p>
    <w:p w14:paraId="75628243" w14:textId="4AC53787" w:rsidR="005C7AD5" w:rsidRPr="005C7AD5" w:rsidRDefault="005C7AD5" w:rsidP="009E0A15">
      <w:pPr>
        <w:spacing w:line="480" w:lineRule="auto"/>
        <w:ind w:right="237"/>
        <w:jc w:val="both"/>
        <w:rPr>
          <w:sz w:val="24"/>
          <w:szCs w:val="24"/>
        </w:rPr>
      </w:pPr>
      <w:r w:rsidRPr="005C7AD5">
        <w:rPr>
          <w:sz w:val="24"/>
          <w:szCs w:val="24"/>
        </w:rPr>
        <w:t>Given the potential risks associated with social media use, many police forces also emphasi</w:t>
      </w:r>
      <w:r w:rsidR="00BB1EFD">
        <w:rPr>
          <w:sz w:val="24"/>
          <w:szCs w:val="24"/>
        </w:rPr>
        <w:t>s</w:t>
      </w:r>
      <w:r w:rsidRPr="005C7AD5">
        <w:rPr>
          <w:sz w:val="24"/>
          <w:szCs w:val="24"/>
        </w:rPr>
        <w:t xml:space="preserve">e the need for social media training for officers. Training ensures that officers understand the ethical and legal guidelines of social media use, including the implications of their online conduct. Moreover, many departments have implemented systems of accountability, such as monitoring tools, to track the use of social media by officers and ensure adherence to established policies </w:t>
      </w:r>
      <w:r w:rsidR="000A4E8B" w:rsidRPr="000A4E8B">
        <w:rPr>
          <w:sz w:val="24"/>
          <w:szCs w:val="24"/>
        </w:rPr>
        <w:t>(The Police Foundation, 2014)</w:t>
      </w:r>
      <w:r w:rsidRPr="005C7AD5">
        <w:rPr>
          <w:sz w:val="24"/>
          <w:szCs w:val="24"/>
        </w:rPr>
        <w:t xml:space="preserve">. During my time within the police and throughout my role, I have undertaken this type of training which allows me to use social media for a policing purpose. I am able to post information such as what us response police officers have completed within a </w:t>
      </w:r>
      <w:r w:rsidR="00675A24" w:rsidRPr="005C7AD5">
        <w:rPr>
          <w:sz w:val="24"/>
          <w:szCs w:val="24"/>
        </w:rPr>
        <w:t>day’s</w:t>
      </w:r>
      <w:r w:rsidRPr="005C7AD5">
        <w:rPr>
          <w:sz w:val="24"/>
          <w:szCs w:val="24"/>
        </w:rPr>
        <w:t xml:space="preserve"> work and how we have used our time. This gives members of the public chance to interact and get to know their local police officers and gives them the chance to build a relationship with them.</w:t>
      </w:r>
    </w:p>
    <w:p w14:paraId="5F2C425E" w14:textId="77777777" w:rsidR="005C7AD5" w:rsidRPr="005C7AD5" w:rsidRDefault="005C7AD5" w:rsidP="009E0A15">
      <w:pPr>
        <w:spacing w:line="480" w:lineRule="auto"/>
        <w:ind w:right="237"/>
        <w:jc w:val="both"/>
        <w:rPr>
          <w:sz w:val="24"/>
          <w:szCs w:val="24"/>
        </w:rPr>
      </w:pPr>
    </w:p>
    <w:p w14:paraId="3FFAFE12" w14:textId="5B30E7E9" w:rsidR="005C7AD5" w:rsidRPr="005C7AD5" w:rsidRDefault="005C7AD5" w:rsidP="009E0A15">
      <w:pPr>
        <w:spacing w:line="480" w:lineRule="auto"/>
        <w:ind w:right="237"/>
        <w:jc w:val="both"/>
        <w:rPr>
          <w:sz w:val="24"/>
          <w:szCs w:val="24"/>
        </w:rPr>
      </w:pPr>
      <w:r w:rsidRPr="005C7AD5">
        <w:rPr>
          <w:sz w:val="24"/>
          <w:szCs w:val="24"/>
        </w:rPr>
        <w:t xml:space="preserve">One purpose of social media within policing is for the distribution of information. Not only can it inform the communities of what is going </w:t>
      </w:r>
      <w:r w:rsidR="00675A24" w:rsidRPr="005C7AD5">
        <w:rPr>
          <w:sz w:val="24"/>
          <w:szCs w:val="24"/>
        </w:rPr>
        <w:t>on,</w:t>
      </w:r>
      <w:r w:rsidRPr="005C7AD5">
        <w:rPr>
          <w:sz w:val="24"/>
          <w:szCs w:val="24"/>
        </w:rPr>
        <w:t xml:space="preserve"> but it can do this at a rapid pace. It is predominantly used for communicating updates on crimes, emergencies, missing persons, road closures, and public safety alerts. I have used social </w:t>
      </w:r>
      <w:r w:rsidR="00675A24" w:rsidRPr="005C7AD5">
        <w:rPr>
          <w:sz w:val="24"/>
          <w:szCs w:val="24"/>
        </w:rPr>
        <w:t>me</w:t>
      </w:r>
      <w:r w:rsidR="00675A24">
        <w:rPr>
          <w:sz w:val="24"/>
          <w:szCs w:val="24"/>
        </w:rPr>
        <w:t xml:space="preserve">dia </w:t>
      </w:r>
      <w:r w:rsidRPr="005C7AD5">
        <w:rPr>
          <w:sz w:val="24"/>
          <w:szCs w:val="24"/>
        </w:rPr>
        <w:t xml:space="preserve">for all of the above situations and they have effectively played the role that we have wanted it to do. For example, give us an idea of the whereabouts of a missing person or stopped traffic </w:t>
      </w:r>
      <w:r w:rsidR="0014137B">
        <w:rPr>
          <w:sz w:val="24"/>
          <w:szCs w:val="24"/>
        </w:rPr>
        <w:t>due to an</w:t>
      </w:r>
      <w:r w:rsidRPr="005C7AD5">
        <w:rPr>
          <w:sz w:val="24"/>
          <w:szCs w:val="24"/>
        </w:rPr>
        <w:t xml:space="preserve"> in</w:t>
      </w:r>
      <w:r w:rsidR="0014137B">
        <w:rPr>
          <w:sz w:val="24"/>
          <w:szCs w:val="24"/>
        </w:rPr>
        <w:t>cident in</w:t>
      </w:r>
      <w:r w:rsidRPr="005C7AD5">
        <w:rPr>
          <w:sz w:val="24"/>
          <w:szCs w:val="24"/>
        </w:rPr>
        <w:t xml:space="preserve"> a certain direction.</w:t>
      </w:r>
    </w:p>
    <w:p w14:paraId="1AF1BDED" w14:textId="77777777" w:rsidR="005C7AD5" w:rsidRPr="005C7AD5" w:rsidRDefault="005C7AD5" w:rsidP="009E0A15">
      <w:pPr>
        <w:spacing w:line="480" w:lineRule="auto"/>
        <w:ind w:right="237"/>
        <w:jc w:val="both"/>
        <w:rPr>
          <w:sz w:val="24"/>
          <w:szCs w:val="24"/>
        </w:rPr>
      </w:pPr>
    </w:p>
    <w:p w14:paraId="470FE837" w14:textId="7A4C2587" w:rsidR="005C7AD5" w:rsidRDefault="005C7AD5" w:rsidP="009E0A15">
      <w:pPr>
        <w:spacing w:line="480" w:lineRule="auto"/>
        <w:ind w:right="237"/>
        <w:jc w:val="both"/>
        <w:rPr>
          <w:sz w:val="24"/>
          <w:szCs w:val="24"/>
        </w:rPr>
      </w:pPr>
      <w:r w:rsidRPr="005C7AD5">
        <w:rPr>
          <w:sz w:val="24"/>
          <w:szCs w:val="24"/>
        </w:rPr>
        <w:lastRenderedPageBreak/>
        <w:t>Another use of social media in the police is to provide crime prevention and education advice. This allows forces to disseminate advice for the crimes that they see are on the rise in their area. Social media is a vital tool for disseminating crime prevention advice, raising awareness of scams, and educating the public about legal changes or new policing initiatives (</w:t>
      </w:r>
      <w:r w:rsidR="0014137B" w:rsidRPr="0014137B">
        <w:rPr>
          <w:sz w:val="24"/>
          <w:szCs w:val="24"/>
        </w:rPr>
        <w:t>Laufs and Waseem, 2020)</w:t>
      </w:r>
      <w:r w:rsidR="0014137B">
        <w:rPr>
          <w:sz w:val="24"/>
          <w:szCs w:val="24"/>
        </w:rPr>
        <w:t>.</w:t>
      </w:r>
      <w:r w:rsidRPr="005C7AD5">
        <w:rPr>
          <w:sz w:val="24"/>
          <w:szCs w:val="24"/>
        </w:rPr>
        <w:t xml:space="preserve"> For </w:t>
      </w:r>
      <w:r w:rsidR="00675A24" w:rsidRPr="005C7AD5">
        <w:rPr>
          <w:sz w:val="24"/>
          <w:szCs w:val="24"/>
        </w:rPr>
        <w:t>example,</w:t>
      </w:r>
      <w:r w:rsidRPr="005C7AD5">
        <w:rPr>
          <w:sz w:val="24"/>
          <w:szCs w:val="24"/>
        </w:rPr>
        <w:t xml:space="preserve"> if car thefts are on the increase, they can provide advice surrounding this type of crime and techniques on how to better protect their property.</w:t>
      </w:r>
    </w:p>
    <w:p w14:paraId="5DF6F2F5" w14:textId="77777777" w:rsidR="00BB1EFD" w:rsidRDefault="00BB1EFD" w:rsidP="009E0A15">
      <w:pPr>
        <w:spacing w:line="480" w:lineRule="auto"/>
        <w:ind w:right="237"/>
        <w:jc w:val="both"/>
        <w:rPr>
          <w:sz w:val="24"/>
          <w:szCs w:val="24"/>
        </w:rPr>
      </w:pPr>
    </w:p>
    <w:p w14:paraId="04365F1D" w14:textId="5AAFA940" w:rsidR="00BB1EFD" w:rsidRPr="00BB1EFD" w:rsidRDefault="00BB1EFD" w:rsidP="009E0A15">
      <w:pPr>
        <w:spacing w:line="480" w:lineRule="auto"/>
        <w:ind w:right="237"/>
        <w:jc w:val="both"/>
        <w:rPr>
          <w:sz w:val="24"/>
          <w:szCs w:val="24"/>
        </w:rPr>
      </w:pPr>
      <w:r w:rsidRPr="00BB1EFD">
        <w:rPr>
          <w:sz w:val="24"/>
          <w:szCs w:val="24"/>
        </w:rPr>
        <w:t xml:space="preserve">Many forces use social media as a way of to find suspects or request witnesses. Such posts can gain a lot of exposure through viral spreading, which can result in arrests and useful leads </w:t>
      </w:r>
      <w:r w:rsidR="00F62ECF" w:rsidRPr="00F62ECF">
        <w:rPr>
          <w:sz w:val="24"/>
          <w:szCs w:val="24"/>
        </w:rPr>
        <w:t>(Sangiorgio et al., 2025)</w:t>
      </w:r>
      <w:r w:rsidR="00F62ECF">
        <w:rPr>
          <w:sz w:val="24"/>
          <w:szCs w:val="24"/>
        </w:rPr>
        <w:t xml:space="preserve">. </w:t>
      </w:r>
      <w:r w:rsidRPr="00BB1EFD">
        <w:rPr>
          <w:sz w:val="24"/>
          <w:szCs w:val="24"/>
        </w:rPr>
        <w:t>This can be disseminated via photographs and videos which allow the public to engage and contact the police to positively identify or lead the police in the direction of conviction and prosecution. </w:t>
      </w:r>
    </w:p>
    <w:p w14:paraId="34EB9AA0" w14:textId="77777777" w:rsidR="00BB1EFD" w:rsidRPr="00BB1EFD" w:rsidRDefault="00BB1EFD" w:rsidP="009E0A15">
      <w:pPr>
        <w:spacing w:line="480" w:lineRule="auto"/>
        <w:ind w:right="237"/>
        <w:jc w:val="both"/>
        <w:rPr>
          <w:sz w:val="24"/>
          <w:szCs w:val="24"/>
        </w:rPr>
      </w:pPr>
    </w:p>
    <w:p w14:paraId="4D97C3B7" w14:textId="1DE955BC" w:rsidR="00BB1EFD" w:rsidRPr="00BB1EFD" w:rsidRDefault="00BB1EFD" w:rsidP="009E0A15">
      <w:pPr>
        <w:spacing w:line="480" w:lineRule="auto"/>
        <w:ind w:right="237"/>
        <w:jc w:val="both"/>
        <w:rPr>
          <w:sz w:val="24"/>
          <w:szCs w:val="24"/>
        </w:rPr>
      </w:pPr>
      <w:r w:rsidRPr="00BB1EFD">
        <w:rPr>
          <w:sz w:val="24"/>
          <w:szCs w:val="24"/>
        </w:rPr>
        <w:t>Forces might utilise social media to draw attention to strategic goals or policy reforms, like campaigns against modern slavery, knife crime, and domestic violence.  Forces can increase public comprehension and support by presenting these themes in an approachable manner</w:t>
      </w:r>
      <w:r w:rsidR="000D339D">
        <w:rPr>
          <w:sz w:val="24"/>
          <w:szCs w:val="24"/>
        </w:rPr>
        <w:t xml:space="preserve"> </w:t>
      </w:r>
      <w:r w:rsidR="000D339D" w:rsidRPr="000D339D">
        <w:rPr>
          <w:sz w:val="24"/>
          <w:szCs w:val="24"/>
        </w:rPr>
        <w:t>(Jones et al., 2025)</w:t>
      </w:r>
      <w:r w:rsidR="000D339D">
        <w:rPr>
          <w:sz w:val="24"/>
          <w:szCs w:val="24"/>
        </w:rPr>
        <w:t xml:space="preserve">. </w:t>
      </w:r>
      <w:r w:rsidRPr="00BB1EFD">
        <w:rPr>
          <w:sz w:val="24"/>
          <w:szCs w:val="24"/>
        </w:rPr>
        <w:t>This will be highlighted for users of social media and will signpost them in the right direction to contact the correct people regarding their concerns and issues. Forces will post information surrounding a certain topic and this will educate the public on the highlighted topic. I have first hand experience in this type of use as when I attend calls in my local area reporting people often say that they have seen on social media that they believe they are suffering from domestic abuse but they didn’t realise until they saw the campaign on social media. </w:t>
      </w:r>
    </w:p>
    <w:p w14:paraId="523C2A48" w14:textId="77777777" w:rsidR="00BB1EFD" w:rsidRPr="00BB1EFD" w:rsidRDefault="00BB1EFD" w:rsidP="009E0A15">
      <w:pPr>
        <w:spacing w:line="480" w:lineRule="auto"/>
        <w:ind w:right="237"/>
        <w:jc w:val="both"/>
        <w:rPr>
          <w:sz w:val="24"/>
          <w:szCs w:val="24"/>
        </w:rPr>
      </w:pPr>
    </w:p>
    <w:p w14:paraId="692EEE16" w14:textId="0129D8DB" w:rsidR="00BB1EFD" w:rsidRPr="00BB1EFD" w:rsidRDefault="00BB1EFD" w:rsidP="009E0A15">
      <w:pPr>
        <w:spacing w:line="480" w:lineRule="auto"/>
        <w:ind w:right="237"/>
        <w:jc w:val="both"/>
        <w:rPr>
          <w:sz w:val="24"/>
          <w:szCs w:val="24"/>
        </w:rPr>
      </w:pPr>
      <w:r w:rsidRPr="00BB1EFD">
        <w:rPr>
          <w:sz w:val="24"/>
          <w:szCs w:val="24"/>
        </w:rPr>
        <w:t>More recently forces have started using certain social media platforms to share stories about individual officer and this provides a more relatable perception of the police. They share accomplishments, community service, or daily experiences. This can boost recruitment efforts and enhance perceptions</w:t>
      </w:r>
      <w:r w:rsidR="00EE3330">
        <w:rPr>
          <w:sz w:val="24"/>
          <w:szCs w:val="24"/>
        </w:rPr>
        <w:t xml:space="preserve"> </w:t>
      </w:r>
      <w:r w:rsidR="00EE3330" w:rsidRPr="00EE3330">
        <w:rPr>
          <w:sz w:val="24"/>
          <w:szCs w:val="24"/>
        </w:rPr>
        <w:t>(Procter, Vis and Voss, 2013)</w:t>
      </w:r>
      <w:r w:rsidR="00EE3330">
        <w:rPr>
          <w:sz w:val="24"/>
          <w:szCs w:val="24"/>
        </w:rPr>
        <w:t xml:space="preserve">. </w:t>
      </w:r>
    </w:p>
    <w:p w14:paraId="4870AB57" w14:textId="77777777" w:rsidR="00BB1EFD" w:rsidRPr="00BB1EFD" w:rsidRDefault="00BB1EFD" w:rsidP="009E0A15">
      <w:pPr>
        <w:spacing w:line="480" w:lineRule="auto"/>
        <w:ind w:right="237"/>
        <w:jc w:val="both"/>
        <w:rPr>
          <w:sz w:val="24"/>
          <w:szCs w:val="24"/>
        </w:rPr>
      </w:pPr>
    </w:p>
    <w:p w14:paraId="256A1148" w14:textId="3AE61807" w:rsidR="00BB1EFD" w:rsidRPr="00BB1EFD" w:rsidRDefault="00BB1EFD" w:rsidP="009E0A15">
      <w:pPr>
        <w:spacing w:line="480" w:lineRule="auto"/>
        <w:ind w:right="237"/>
        <w:jc w:val="both"/>
        <w:rPr>
          <w:sz w:val="24"/>
          <w:szCs w:val="24"/>
        </w:rPr>
      </w:pPr>
      <w:r w:rsidRPr="00BB1EFD">
        <w:rPr>
          <w:sz w:val="24"/>
          <w:szCs w:val="24"/>
        </w:rPr>
        <w:t xml:space="preserve">I have experienced this and have gained the training to be able to use social media account for my police force. I have been posting all the achievements that my shift have done throughout our daily tasking. I have posted things like seizures of uninsured vehicles and any seizures of controlled substances. This gives the community confidence in the police and allows them to see the work that goes on behind the scenes that they might not necessarily know is happening. I have also published what a response police officer gets up to on a standard shift, this had </w:t>
      </w:r>
      <w:r w:rsidR="00F47239" w:rsidRPr="00BB1EFD">
        <w:rPr>
          <w:sz w:val="24"/>
          <w:szCs w:val="24"/>
        </w:rPr>
        <w:t>interaction,</w:t>
      </w:r>
      <w:r w:rsidRPr="00BB1EFD">
        <w:rPr>
          <w:sz w:val="24"/>
          <w:szCs w:val="24"/>
        </w:rPr>
        <w:t xml:space="preserve"> and the public were surprised as to the amount of things that a police officer gets up to within a single shift. </w:t>
      </w:r>
    </w:p>
    <w:p w14:paraId="7125C77A" w14:textId="77777777" w:rsidR="00BB1EFD" w:rsidRPr="00BB1EFD" w:rsidRDefault="00BB1EFD" w:rsidP="009E0A15">
      <w:pPr>
        <w:spacing w:line="480" w:lineRule="auto"/>
        <w:ind w:right="237"/>
        <w:jc w:val="both"/>
        <w:rPr>
          <w:sz w:val="24"/>
          <w:szCs w:val="24"/>
        </w:rPr>
      </w:pPr>
    </w:p>
    <w:p w14:paraId="4C24600D" w14:textId="1DD64117" w:rsidR="00BB1EFD" w:rsidRDefault="00BB1EFD" w:rsidP="009E0A15">
      <w:pPr>
        <w:spacing w:line="480" w:lineRule="auto"/>
        <w:ind w:right="237"/>
        <w:jc w:val="both"/>
        <w:rPr>
          <w:sz w:val="24"/>
          <w:szCs w:val="24"/>
        </w:rPr>
      </w:pPr>
      <w:r w:rsidRPr="00BB1EFD">
        <w:rPr>
          <w:sz w:val="24"/>
          <w:szCs w:val="24"/>
        </w:rPr>
        <w:t xml:space="preserve">As well as the multitude of positives that are attached to the uses of social media within the police, there are of course, risks and challenges too. On social media, information might be misunderstood or taken out of context. Poor wording or mistakes can spread swiftly online and harm a person's reputation. Furthermore, police messaging may be undermined by false information that spreads quickly from unofficial sources </w:t>
      </w:r>
      <w:r w:rsidR="006F1DB8" w:rsidRPr="006F1DB8">
        <w:rPr>
          <w:sz w:val="24"/>
          <w:szCs w:val="24"/>
        </w:rPr>
        <w:t>(Schneider, 2016)</w:t>
      </w:r>
      <w:r w:rsidR="006F1DB8">
        <w:rPr>
          <w:sz w:val="24"/>
          <w:szCs w:val="24"/>
        </w:rPr>
        <w:t xml:space="preserve">. </w:t>
      </w:r>
    </w:p>
    <w:p w14:paraId="7122A703" w14:textId="77777777" w:rsidR="006F1DB8" w:rsidRPr="00BB1EFD" w:rsidRDefault="006F1DB8" w:rsidP="009E0A15">
      <w:pPr>
        <w:spacing w:line="480" w:lineRule="auto"/>
        <w:ind w:right="237"/>
        <w:jc w:val="both"/>
        <w:rPr>
          <w:sz w:val="24"/>
          <w:szCs w:val="24"/>
        </w:rPr>
      </w:pPr>
    </w:p>
    <w:p w14:paraId="632619E8" w14:textId="5BC36BA7" w:rsidR="00BB1EFD" w:rsidRPr="00BB1EFD" w:rsidRDefault="00BB1EFD" w:rsidP="009E0A15">
      <w:pPr>
        <w:spacing w:line="480" w:lineRule="auto"/>
        <w:ind w:right="237"/>
        <w:jc w:val="both"/>
        <w:rPr>
          <w:sz w:val="24"/>
          <w:szCs w:val="24"/>
        </w:rPr>
      </w:pPr>
      <w:r w:rsidRPr="00BB1EFD">
        <w:rPr>
          <w:sz w:val="24"/>
          <w:szCs w:val="24"/>
        </w:rPr>
        <w:lastRenderedPageBreak/>
        <w:t xml:space="preserve">When using social media to post real-time information sharing about operations, investigations, or officer movements there is always a risk that it may compromise tactics or put safety at risk. Suspects have occasionally been alerted by posts on social media </w:t>
      </w:r>
      <w:r w:rsidR="006704C8" w:rsidRPr="006704C8">
        <w:rPr>
          <w:sz w:val="24"/>
          <w:szCs w:val="24"/>
        </w:rPr>
        <w:t>(Denef, Bayerl and Kaptein, 2013)</w:t>
      </w:r>
      <w:r w:rsidR="006704C8">
        <w:rPr>
          <w:sz w:val="24"/>
          <w:szCs w:val="24"/>
        </w:rPr>
        <w:t xml:space="preserve">. </w:t>
      </w:r>
      <w:r w:rsidRPr="00BB1EFD">
        <w:rPr>
          <w:sz w:val="24"/>
          <w:szCs w:val="24"/>
        </w:rPr>
        <w:t xml:space="preserve">If criminals are aware of how we conduct our </w:t>
      </w:r>
      <w:r w:rsidR="006704C8" w:rsidRPr="00BB1EFD">
        <w:rPr>
          <w:sz w:val="24"/>
          <w:szCs w:val="24"/>
        </w:rPr>
        <w:t>investigations,</w:t>
      </w:r>
      <w:r w:rsidRPr="00BB1EFD">
        <w:rPr>
          <w:sz w:val="24"/>
          <w:szCs w:val="24"/>
        </w:rPr>
        <w:t xml:space="preserve"> there is always going to be a risk that they will devise a way to avoid getting caught via our tried and tested methods.</w:t>
      </w:r>
      <w:r w:rsidR="006704C8">
        <w:rPr>
          <w:sz w:val="24"/>
          <w:szCs w:val="24"/>
        </w:rPr>
        <w:t xml:space="preserve"> This would hinder how efficiently we capture offenders who are unlawfully at large and increase the risk to not only the people involved but the public too. </w:t>
      </w:r>
    </w:p>
    <w:p w14:paraId="47BCD42A" w14:textId="77777777" w:rsidR="00BB1EFD" w:rsidRPr="00BB1EFD" w:rsidRDefault="00BB1EFD" w:rsidP="009E0A15">
      <w:pPr>
        <w:spacing w:line="480" w:lineRule="auto"/>
        <w:ind w:right="237"/>
        <w:jc w:val="both"/>
        <w:rPr>
          <w:sz w:val="24"/>
          <w:szCs w:val="24"/>
        </w:rPr>
      </w:pPr>
    </w:p>
    <w:p w14:paraId="322424E7" w14:textId="77777777" w:rsidR="00BB1EFD" w:rsidRPr="00BB1EFD" w:rsidRDefault="00BB1EFD" w:rsidP="009E0A15">
      <w:pPr>
        <w:spacing w:line="480" w:lineRule="auto"/>
        <w:ind w:right="237"/>
        <w:jc w:val="both"/>
        <w:rPr>
          <w:sz w:val="24"/>
          <w:szCs w:val="24"/>
        </w:rPr>
      </w:pPr>
      <w:r w:rsidRPr="00BB1EFD">
        <w:rPr>
          <w:sz w:val="24"/>
          <w:szCs w:val="24"/>
        </w:rPr>
        <w:t>Officers have been disciplined for using their personal accounts to post offensive or politically biassed content. Even off-duty positions have the potential to cause misconduct claims and a negative image of the force (College of Policing, 2016). Using social media for personal life and being a police officer is always going to come with the risk that people will judge what you’re doing and highlight all the things that they believe you “shouldn’t” be doing because you work for the police service. </w:t>
      </w:r>
    </w:p>
    <w:p w14:paraId="2FA87CFF" w14:textId="77777777" w:rsidR="00BB1EFD" w:rsidRPr="00BB1EFD" w:rsidRDefault="00BB1EFD" w:rsidP="009E0A15">
      <w:pPr>
        <w:spacing w:line="480" w:lineRule="auto"/>
        <w:ind w:right="237"/>
        <w:jc w:val="both"/>
        <w:rPr>
          <w:sz w:val="24"/>
          <w:szCs w:val="24"/>
        </w:rPr>
      </w:pPr>
    </w:p>
    <w:p w14:paraId="6DD01CA0" w14:textId="403CFF81" w:rsidR="00BB1EFD" w:rsidRPr="00BB1EFD" w:rsidRDefault="00BB1EFD" w:rsidP="009E0A15">
      <w:pPr>
        <w:spacing w:line="480" w:lineRule="auto"/>
        <w:ind w:right="237"/>
        <w:jc w:val="both"/>
        <w:rPr>
          <w:sz w:val="24"/>
          <w:szCs w:val="24"/>
        </w:rPr>
      </w:pPr>
      <w:r w:rsidRPr="00BB1EFD">
        <w:rPr>
          <w:sz w:val="24"/>
          <w:szCs w:val="24"/>
        </w:rPr>
        <w:t>An excessive amount of social media involvement can lead to irrational public expectations for prompt responses. Additionally, managing and moderating platforms calls for specialised resources, which could take focus away from other aspects of law enforcement (Crump, 2011).</w:t>
      </w:r>
    </w:p>
    <w:p w14:paraId="63E705BB" w14:textId="77777777" w:rsidR="00BB1EFD" w:rsidRPr="00BB1EFD" w:rsidRDefault="00BB1EFD" w:rsidP="009E0A15">
      <w:pPr>
        <w:spacing w:line="480" w:lineRule="auto"/>
        <w:ind w:right="237"/>
        <w:jc w:val="both"/>
        <w:rPr>
          <w:sz w:val="24"/>
          <w:szCs w:val="24"/>
        </w:rPr>
      </w:pPr>
    </w:p>
    <w:p w14:paraId="30D3CE72" w14:textId="25A36A6C" w:rsidR="00BB1EFD" w:rsidRPr="00BB1EFD" w:rsidRDefault="00BB1EFD" w:rsidP="009E0A15">
      <w:pPr>
        <w:spacing w:line="480" w:lineRule="auto"/>
        <w:ind w:right="237"/>
        <w:jc w:val="both"/>
        <w:rPr>
          <w:sz w:val="24"/>
          <w:szCs w:val="24"/>
        </w:rPr>
      </w:pPr>
      <w:r w:rsidRPr="00BB1EFD">
        <w:rPr>
          <w:sz w:val="24"/>
          <w:szCs w:val="24"/>
        </w:rPr>
        <w:t>What can be communicated on social media is limited by ethical norms, defamation hazards, and data protection rules. To prevent violations, forces must carefully strike a balance between transparency and legal obligations (ICO, 202</w:t>
      </w:r>
      <w:r w:rsidR="0084048F">
        <w:rPr>
          <w:sz w:val="24"/>
          <w:szCs w:val="24"/>
        </w:rPr>
        <w:t>4</w:t>
      </w:r>
      <w:r w:rsidRPr="00BB1EFD">
        <w:rPr>
          <w:sz w:val="24"/>
          <w:szCs w:val="24"/>
        </w:rPr>
        <w:t>).</w:t>
      </w:r>
    </w:p>
    <w:p w14:paraId="48A3BA63" w14:textId="77777777" w:rsidR="00BB1EFD" w:rsidRPr="00BB1EFD" w:rsidRDefault="00BB1EFD" w:rsidP="009E0A15">
      <w:pPr>
        <w:spacing w:line="480" w:lineRule="auto"/>
        <w:ind w:right="237"/>
        <w:jc w:val="both"/>
        <w:rPr>
          <w:sz w:val="24"/>
          <w:szCs w:val="24"/>
        </w:rPr>
      </w:pPr>
    </w:p>
    <w:p w14:paraId="4C325309" w14:textId="77777777" w:rsidR="00BB1EFD" w:rsidRPr="00BB1EFD" w:rsidRDefault="00BB1EFD" w:rsidP="009E0A15">
      <w:pPr>
        <w:spacing w:line="480" w:lineRule="auto"/>
        <w:ind w:right="237"/>
        <w:jc w:val="both"/>
        <w:rPr>
          <w:sz w:val="24"/>
          <w:szCs w:val="24"/>
        </w:rPr>
      </w:pPr>
      <w:r w:rsidRPr="00BB1EFD">
        <w:rPr>
          <w:sz w:val="24"/>
          <w:szCs w:val="24"/>
        </w:rPr>
        <w:lastRenderedPageBreak/>
        <w:t>Social media provides policing with effective methods to engage, inform, and promote projects. It has the potential to improve transparency, foster trust, and fortify ties within the community when applied efficiently and morally. But there are also serious risks associated with these platforms, such as damage to one's reputation, operational violations, and legal issues. Maximising benefits and reducing risks requires strategic planning, ongoing training, and adherence to force policy. Social media policing tactics must change along with public expectations and digital environments.</w:t>
      </w:r>
    </w:p>
    <w:p w14:paraId="0C4B701A" w14:textId="77777777" w:rsidR="00BB1EFD" w:rsidRDefault="00BB1EFD" w:rsidP="005C7AD5">
      <w:pPr>
        <w:ind w:right="237"/>
        <w:jc w:val="both"/>
        <w:rPr>
          <w:sz w:val="24"/>
          <w:szCs w:val="24"/>
        </w:rPr>
      </w:pPr>
    </w:p>
    <w:p w14:paraId="003E7E10" w14:textId="77777777" w:rsidR="00BB1EFD" w:rsidRPr="005C7AD5" w:rsidRDefault="00BB1EFD" w:rsidP="005C7AD5">
      <w:pPr>
        <w:ind w:right="237"/>
        <w:jc w:val="both"/>
        <w:rPr>
          <w:sz w:val="24"/>
          <w:szCs w:val="24"/>
        </w:rPr>
      </w:pPr>
    </w:p>
    <w:p w14:paraId="45937FBC" w14:textId="2D3234CF" w:rsidR="00B85984" w:rsidRPr="00270EEB" w:rsidRDefault="00BB1EFD" w:rsidP="00340E9A">
      <w:pPr>
        <w:ind w:right="237"/>
        <w:jc w:val="both"/>
        <w:rPr>
          <w:sz w:val="24"/>
          <w:szCs w:val="24"/>
        </w:rPr>
      </w:pPr>
      <w:r>
        <w:rPr>
          <w:sz w:val="24"/>
          <w:szCs w:val="24"/>
        </w:rPr>
        <w:t xml:space="preserve">Word Count – </w:t>
      </w:r>
      <w:r w:rsidR="0084048F">
        <w:rPr>
          <w:sz w:val="24"/>
          <w:szCs w:val="24"/>
        </w:rPr>
        <w:t>1834</w:t>
      </w:r>
    </w:p>
    <w:p w14:paraId="545B147F" w14:textId="77777777" w:rsidR="008B28E7" w:rsidRPr="00270EEB" w:rsidRDefault="008B28E7" w:rsidP="00340E9A">
      <w:pPr>
        <w:ind w:right="237"/>
        <w:jc w:val="both"/>
        <w:rPr>
          <w:sz w:val="24"/>
          <w:szCs w:val="24"/>
        </w:rPr>
      </w:pPr>
    </w:p>
    <w:p w14:paraId="3B3526AE" w14:textId="233CE700" w:rsidR="00025650" w:rsidRDefault="00025650" w:rsidP="00340E9A">
      <w:pPr>
        <w:ind w:right="237"/>
      </w:pPr>
    </w:p>
    <w:p w14:paraId="533C0B4E" w14:textId="77777777" w:rsidR="008D5170" w:rsidRDefault="008D5170" w:rsidP="00340E9A">
      <w:pPr>
        <w:ind w:right="237"/>
        <w:jc w:val="center"/>
        <w:rPr>
          <w:b/>
          <w:sz w:val="24"/>
          <w:szCs w:val="24"/>
        </w:rPr>
      </w:pPr>
    </w:p>
    <w:p w14:paraId="7C610222" w14:textId="77777777" w:rsidR="008D5170" w:rsidRDefault="008D5170" w:rsidP="00340E9A">
      <w:pPr>
        <w:ind w:right="237"/>
        <w:jc w:val="center"/>
        <w:rPr>
          <w:b/>
          <w:sz w:val="24"/>
          <w:szCs w:val="24"/>
        </w:rPr>
      </w:pPr>
    </w:p>
    <w:p w14:paraId="66A9CF28" w14:textId="77777777" w:rsidR="008D5170" w:rsidRDefault="008D5170" w:rsidP="00340E9A">
      <w:pPr>
        <w:ind w:right="237"/>
        <w:jc w:val="center"/>
        <w:rPr>
          <w:b/>
          <w:sz w:val="24"/>
          <w:szCs w:val="24"/>
        </w:rPr>
      </w:pPr>
    </w:p>
    <w:p w14:paraId="298891E6" w14:textId="77777777" w:rsidR="008D5170" w:rsidRDefault="008D5170" w:rsidP="00340E9A">
      <w:pPr>
        <w:ind w:right="237"/>
        <w:jc w:val="center"/>
        <w:rPr>
          <w:b/>
          <w:sz w:val="24"/>
          <w:szCs w:val="24"/>
        </w:rPr>
      </w:pPr>
    </w:p>
    <w:p w14:paraId="1BB3C73E" w14:textId="77777777" w:rsidR="008D5170" w:rsidRDefault="008D5170" w:rsidP="00340E9A">
      <w:pPr>
        <w:ind w:right="237"/>
        <w:jc w:val="center"/>
        <w:rPr>
          <w:b/>
          <w:sz w:val="24"/>
          <w:szCs w:val="24"/>
        </w:rPr>
      </w:pPr>
    </w:p>
    <w:p w14:paraId="2A574516" w14:textId="77777777" w:rsidR="008D5170" w:rsidRDefault="008D5170" w:rsidP="00340E9A">
      <w:pPr>
        <w:ind w:right="237"/>
        <w:jc w:val="center"/>
        <w:rPr>
          <w:b/>
          <w:sz w:val="24"/>
          <w:szCs w:val="24"/>
        </w:rPr>
      </w:pPr>
    </w:p>
    <w:p w14:paraId="796C442C" w14:textId="77777777" w:rsidR="008D5170" w:rsidRDefault="008D5170" w:rsidP="00340E9A">
      <w:pPr>
        <w:ind w:right="237"/>
        <w:jc w:val="center"/>
        <w:rPr>
          <w:b/>
          <w:sz w:val="24"/>
          <w:szCs w:val="24"/>
        </w:rPr>
      </w:pPr>
    </w:p>
    <w:p w14:paraId="5AD2155B" w14:textId="77777777" w:rsidR="008D5170" w:rsidRDefault="008D5170" w:rsidP="00340E9A">
      <w:pPr>
        <w:ind w:right="237"/>
        <w:jc w:val="center"/>
        <w:rPr>
          <w:b/>
          <w:sz w:val="24"/>
          <w:szCs w:val="24"/>
        </w:rPr>
      </w:pPr>
    </w:p>
    <w:p w14:paraId="75B271D6" w14:textId="77777777" w:rsidR="008D5170" w:rsidRDefault="008D5170" w:rsidP="00340E9A">
      <w:pPr>
        <w:ind w:right="237"/>
        <w:jc w:val="center"/>
        <w:rPr>
          <w:b/>
          <w:sz w:val="24"/>
          <w:szCs w:val="24"/>
        </w:rPr>
      </w:pPr>
    </w:p>
    <w:p w14:paraId="1EB271B4" w14:textId="77777777" w:rsidR="008D5170" w:rsidRDefault="008D5170" w:rsidP="00340E9A">
      <w:pPr>
        <w:ind w:right="237"/>
        <w:jc w:val="center"/>
        <w:rPr>
          <w:b/>
          <w:sz w:val="24"/>
          <w:szCs w:val="24"/>
        </w:rPr>
      </w:pPr>
    </w:p>
    <w:p w14:paraId="04B553A8" w14:textId="77777777" w:rsidR="008D5170" w:rsidRDefault="008D5170" w:rsidP="00340E9A">
      <w:pPr>
        <w:ind w:right="237"/>
        <w:jc w:val="center"/>
        <w:rPr>
          <w:b/>
          <w:sz w:val="24"/>
          <w:szCs w:val="24"/>
        </w:rPr>
      </w:pPr>
    </w:p>
    <w:p w14:paraId="16ADA20C" w14:textId="77777777" w:rsidR="008D5170" w:rsidRDefault="008D5170" w:rsidP="00340E9A">
      <w:pPr>
        <w:ind w:right="237"/>
        <w:jc w:val="center"/>
        <w:rPr>
          <w:b/>
          <w:sz w:val="24"/>
          <w:szCs w:val="24"/>
        </w:rPr>
      </w:pPr>
    </w:p>
    <w:p w14:paraId="7244E367" w14:textId="77777777" w:rsidR="008D5170" w:rsidRDefault="008D5170" w:rsidP="00340E9A">
      <w:pPr>
        <w:ind w:right="237"/>
        <w:jc w:val="center"/>
        <w:rPr>
          <w:b/>
          <w:sz w:val="24"/>
          <w:szCs w:val="24"/>
        </w:rPr>
      </w:pPr>
    </w:p>
    <w:p w14:paraId="1E4F8B8C" w14:textId="77777777" w:rsidR="008D5170" w:rsidRDefault="008D5170" w:rsidP="00340E9A">
      <w:pPr>
        <w:ind w:right="237"/>
        <w:jc w:val="center"/>
        <w:rPr>
          <w:b/>
          <w:sz w:val="24"/>
          <w:szCs w:val="24"/>
        </w:rPr>
      </w:pPr>
    </w:p>
    <w:p w14:paraId="33BE1113" w14:textId="77777777" w:rsidR="008D5170" w:rsidRDefault="008D5170" w:rsidP="00340E9A">
      <w:pPr>
        <w:ind w:right="237"/>
        <w:jc w:val="center"/>
        <w:rPr>
          <w:b/>
          <w:sz w:val="24"/>
          <w:szCs w:val="24"/>
        </w:rPr>
      </w:pPr>
    </w:p>
    <w:p w14:paraId="66450B5E" w14:textId="77777777" w:rsidR="008D5170" w:rsidRDefault="008D5170" w:rsidP="00340E9A">
      <w:pPr>
        <w:ind w:right="237"/>
        <w:jc w:val="center"/>
        <w:rPr>
          <w:b/>
          <w:sz w:val="24"/>
          <w:szCs w:val="24"/>
        </w:rPr>
      </w:pPr>
    </w:p>
    <w:p w14:paraId="6E1AADF5" w14:textId="77777777" w:rsidR="008D5170" w:rsidRDefault="008D5170" w:rsidP="00340E9A">
      <w:pPr>
        <w:ind w:right="237"/>
        <w:jc w:val="center"/>
        <w:rPr>
          <w:b/>
          <w:sz w:val="24"/>
          <w:szCs w:val="24"/>
        </w:rPr>
      </w:pPr>
    </w:p>
    <w:p w14:paraId="14DC6B3A" w14:textId="77777777" w:rsidR="008D5170" w:rsidRDefault="008D5170" w:rsidP="00340E9A">
      <w:pPr>
        <w:ind w:right="237"/>
        <w:jc w:val="center"/>
        <w:rPr>
          <w:b/>
          <w:sz w:val="24"/>
          <w:szCs w:val="24"/>
        </w:rPr>
      </w:pPr>
    </w:p>
    <w:p w14:paraId="0ECE4F0B" w14:textId="77777777" w:rsidR="008D5170" w:rsidRDefault="008D5170" w:rsidP="00340E9A">
      <w:pPr>
        <w:ind w:right="237"/>
        <w:jc w:val="center"/>
        <w:rPr>
          <w:b/>
          <w:sz w:val="24"/>
          <w:szCs w:val="24"/>
        </w:rPr>
      </w:pPr>
    </w:p>
    <w:p w14:paraId="75020B49" w14:textId="77777777" w:rsidR="008D5170" w:rsidRDefault="008D5170" w:rsidP="00340E9A">
      <w:pPr>
        <w:ind w:right="237"/>
        <w:jc w:val="center"/>
        <w:rPr>
          <w:b/>
          <w:sz w:val="24"/>
          <w:szCs w:val="24"/>
        </w:rPr>
      </w:pPr>
    </w:p>
    <w:p w14:paraId="15120B18" w14:textId="77777777" w:rsidR="008D5170" w:rsidRDefault="008D5170" w:rsidP="00340E9A">
      <w:pPr>
        <w:ind w:right="237"/>
        <w:jc w:val="center"/>
        <w:rPr>
          <w:b/>
          <w:sz w:val="24"/>
          <w:szCs w:val="24"/>
        </w:rPr>
      </w:pPr>
    </w:p>
    <w:p w14:paraId="6EB9A183" w14:textId="77777777" w:rsidR="008D5170" w:rsidRDefault="008D5170" w:rsidP="00340E9A">
      <w:pPr>
        <w:ind w:right="237"/>
        <w:jc w:val="center"/>
        <w:rPr>
          <w:b/>
          <w:sz w:val="24"/>
          <w:szCs w:val="24"/>
        </w:rPr>
      </w:pPr>
    </w:p>
    <w:p w14:paraId="681AE868" w14:textId="77777777" w:rsidR="008D5170" w:rsidRDefault="008D5170" w:rsidP="00340E9A">
      <w:pPr>
        <w:ind w:right="237"/>
        <w:jc w:val="center"/>
        <w:rPr>
          <w:b/>
          <w:sz w:val="24"/>
          <w:szCs w:val="24"/>
        </w:rPr>
      </w:pPr>
    </w:p>
    <w:p w14:paraId="60CDEFC0" w14:textId="77777777" w:rsidR="008D5170" w:rsidRDefault="008D5170" w:rsidP="00340E9A">
      <w:pPr>
        <w:ind w:right="237"/>
        <w:jc w:val="center"/>
        <w:rPr>
          <w:b/>
          <w:sz w:val="24"/>
          <w:szCs w:val="24"/>
        </w:rPr>
      </w:pPr>
    </w:p>
    <w:p w14:paraId="03C353BD" w14:textId="77777777" w:rsidR="008D5170" w:rsidRDefault="008D5170" w:rsidP="00340E9A">
      <w:pPr>
        <w:ind w:right="237"/>
        <w:jc w:val="center"/>
        <w:rPr>
          <w:b/>
          <w:sz w:val="24"/>
          <w:szCs w:val="24"/>
        </w:rPr>
      </w:pPr>
    </w:p>
    <w:p w14:paraId="23AEBE57" w14:textId="77777777" w:rsidR="008D5170" w:rsidRDefault="008D5170" w:rsidP="00340E9A">
      <w:pPr>
        <w:ind w:right="237"/>
        <w:jc w:val="center"/>
        <w:rPr>
          <w:b/>
          <w:sz w:val="24"/>
          <w:szCs w:val="24"/>
        </w:rPr>
      </w:pPr>
    </w:p>
    <w:p w14:paraId="102FB470" w14:textId="77777777" w:rsidR="008D5170" w:rsidRDefault="008D5170" w:rsidP="00340E9A">
      <w:pPr>
        <w:ind w:right="237"/>
        <w:jc w:val="center"/>
        <w:rPr>
          <w:b/>
          <w:sz w:val="24"/>
          <w:szCs w:val="24"/>
        </w:rPr>
      </w:pPr>
    </w:p>
    <w:p w14:paraId="19900C93" w14:textId="77777777" w:rsidR="008D5170" w:rsidRDefault="008D5170" w:rsidP="00340E9A">
      <w:pPr>
        <w:ind w:right="237"/>
        <w:jc w:val="center"/>
        <w:rPr>
          <w:b/>
          <w:sz w:val="24"/>
          <w:szCs w:val="24"/>
        </w:rPr>
      </w:pPr>
    </w:p>
    <w:p w14:paraId="00693007" w14:textId="77777777" w:rsidR="009E0A15" w:rsidRDefault="009E0A15" w:rsidP="00340E9A">
      <w:pPr>
        <w:ind w:right="237"/>
        <w:jc w:val="center"/>
        <w:rPr>
          <w:b/>
          <w:sz w:val="24"/>
          <w:szCs w:val="24"/>
        </w:rPr>
      </w:pPr>
    </w:p>
    <w:p w14:paraId="3E7AABAF" w14:textId="5A22B43B"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36D506C7" w14:textId="77777777" w:rsidR="00BB1EFD" w:rsidRPr="00BB1EFD" w:rsidRDefault="00BB1EFD" w:rsidP="009E0A15">
      <w:pPr>
        <w:spacing w:line="480" w:lineRule="auto"/>
        <w:ind w:right="237"/>
        <w:jc w:val="both"/>
        <w:rPr>
          <w:sz w:val="24"/>
          <w:szCs w:val="24"/>
        </w:rPr>
      </w:pPr>
      <w:r w:rsidRPr="00BB1EFD">
        <w:rPr>
          <w:sz w:val="24"/>
          <w:szCs w:val="24"/>
        </w:rPr>
        <w:t>Navigating complicated and dynamic circumstances requires effective leadership in the policing industry. Policing demands leaders to react to erratic circumstances with both decisiveness and flexibility, in contrast to professions that are not as fast paced. A flexible leadership style is required due to the changing nature of crime, public expectations, political influence, and internal organisational development. This essay explores several leadership techniques used to handle operational situations, critically evaluates and demonstrates flexibility in policing, and considers how these techniques were modified in response to evolving conditions. In order to provide an evidence-based critique grounded on both academic literature and personal professional experience, it will examine well-known leadership styles like transformational, situational, and servant leadership.</w:t>
      </w:r>
    </w:p>
    <w:p w14:paraId="2571DA35" w14:textId="77777777" w:rsidR="00BB1EFD" w:rsidRPr="00BB1EFD" w:rsidRDefault="00BB1EFD" w:rsidP="009E0A15">
      <w:pPr>
        <w:spacing w:line="480" w:lineRule="auto"/>
        <w:ind w:right="237"/>
        <w:jc w:val="both"/>
        <w:rPr>
          <w:sz w:val="24"/>
          <w:szCs w:val="24"/>
        </w:rPr>
      </w:pPr>
    </w:p>
    <w:p w14:paraId="21E85576" w14:textId="14C8484E" w:rsidR="00BB1EFD" w:rsidRPr="00BB1EFD" w:rsidRDefault="00BB1EFD" w:rsidP="009E0A15">
      <w:pPr>
        <w:spacing w:line="480" w:lineRule="auto"/>
        <w:ind w:right="237"/>
        <w:jc w:val="both"/>
        <w:rPr>
          <w:sz w:val="24"/>
          <w:szCs w:val="24"/>
        </w:rPr>
      </w:pPr>
      <w:r w:rsidRPr="00BB1EFD">
        <w:rPr>
          <w:sz w:val="24"/>
          <w:szCs w:val="24"/>
        </w:rPr>
        <w:lastRenderedPageBreak/>
        <w:t>The ability of a leader to modify their behaviour and approach in response to shifting demands, follower capabilities, and environmental constraints is known as leadership flexibility (Yukl and Mahsud, 2010).</w:t>
      </w:r>
      <w:r w:rsidR="00932C12" w:rsidRPr="00BB1EFD">
        <w:rPr>
          <w:sz w:val="24"/>
          <w:szCs w:val="24"/>
        </w:rPr>
        <w:t xml:space="preserve"> </w:t>
      </w:r>
      <w:r w:rsidRPr="00BB1EFD">
        <w:rPr>
          <w:sz w:val="24"/>
          <w:szCs w:val="24"/>
        </w:rPr>
        <w:t>This includes the ability to switch between collaborative approaches during community-based engagements and authoritative leadership during high-risk occurrences in policing. Such flexibility guarantees operational efficacy and strengthens credibility, especially in situations where public scrutiny is intense.</w:t>
      </w:r>
    </w:p>
    <w:p w14:paraId="69235E77" w14:textId="77777777" w:rsidR="00BB1EFD" w:rsidRPr="00BB1EFD" w:rsidRDefault="00BB1EFD" w:rsidP="009E0A15">
      <w:pPr>
        <w:spacing w:line="480" w:lineRule="auto"/>
        <w:ind w:right="237"/>
        <w:jc w:val="both"/>
        <w:rPr>
          <w:sz w:val="24"/>
          <w:szCs w:val="24"/>
        </w:rPr>
      </w:pPr>
    </w:p>
    <w:p w14:paraId="0CEBE9D4" w14:textId="77777777" w:rsidR="00BB1EFD" w:rsidRPr="00BB1EFD" w:rsidRDefault="00BB1EFD" w:rsidP="009E0A15">
      <w:pPr>
        <w:spacing w:line="480" w:lineRule="auto"/>
        <w:ind w:right="237"/>
        <w:jc w:val="both"/>
        <w:rPr>
          <w:sz w:val="24"/>
          <w:szCs w:val="24"/>
        </w:rPr>
      </w:pPr>
      <w:r w:rsidRPr="00BB1EFD">
        <w:rPr>
          <w:sz w:val="24"/>
          <w:szCs w:val="24"/>
        </w:rPr>
        <w:t>I have found that this type of leadership has been proved vital in the short time that I have been in the police so far. I have found myself leading high risk missing people enquiries one minute and then overseeing long term investigations the next. I have tailored my approach to each situation and adapted my outlook based on the information available to me at the time.  </w:t>
      </w:r>
    </w:p>
    <w:p w14:paraId="51762163" w14:textId="77777777" w:rsidR="00BB1EFD" w:rsidRPr="00BB1EFD" w:rsidRDefault="00BB1EFD" w:rsidP="009E0A15">
      <w:pPr>
        <w:spacing w:line="480" w:lineRule="auto"/>
        <w:ind w:right="237"/>
        <w:jc w:val="both"/>
        <w:rPr>
          <w:sz w:val="24"/>
          <w:szCs w:val="24"/>
        </w:rPr>
      </w:pPr>
    </w:p>
    <w:p w14:paraId="5CA73D1E" w14:textId="71560C36" w:rsidR="00BB1EFD" w:rsidRPr="00BB1EFD" w:rsidRDefault="00BB1EFD" w:rsidP="009E0A15">
      <w:pPr>
        <w:spacing w:line="480" w:lineRule="auto"/>
        <w:ind w:right="237"/>
        <w:jc w:val="both"/>
        <w:rPr>
          <w:sz w:val="24"/>
          <w:szCs w:val="24"/>
        </w:rPr>
      </w:pPr>
      <w:r w:rsidRPr="00BB1EFD">
        <w:rPr>
          <w:sz w:val="24"/>
          <w:szCs w:val="24"/>
        </w:rPr>
        <w:t>Research shows that one style of leadership that is applied throughout policing is situational leadership. This type of leadership which was developed by Hersey and Blanchard in (1969)</w:t>
      </w:r>
      <w:r w:rsidR="00287F2B">
        <w:rPr>
          <w:sz w:val="24"/>
          <w:szCs w:val="24"/>
        </w:rPr>
        <w:t xml:space="preserve"> </w:t>
      </w:r>
      <w:r w:rsidRPr="00BB1EFD">
        <w:rPr>
          <w:sz w:val="24"/>
          <w:szCs w:val="24"/>
        </w:rPr>
        <w:t>states that there is no one ideal way to lead. Rather, leaders need to modify their approach according on the level of skill and dedication to the people they are leading. In a policing world, this entails identifying when cops need close supervision and when they might benefit from more freedom.</w:t>
      </w:r>
    </w:p>
    <w:p w14:paraId="16E0899C" w14:textId="77777777" w:rsidR="00BB1EFD" w:rsidRPr="00BB1EFD" w:rsidRDefault="00BB1EFD" w:rsidP="009E0A15">
      <w:pPr>
        <w:spacing w:line="480" w:lineRule="auto"/>
        <w:ind w:right="237"/>
        <w:jc w:val="both"/>
        <w:rPr>
          <w:sz w:val="24"/>
          <w:szCs w:val="24"/>
        </w:rPr>
      </w:pPr>
    </w:p>
    <w:p w14:paraId="3F0BD3C1" w14:textId="7E00C513" w:rsidR="00BB1EFD" w:rsidRDefault="00BB1EFD" w:rsidP="009E0A15">
      <w:pPr>
        <w:spacing w:line="480" w:lineRule="auto"/>
        <w:ind w:right="237"/>
        <w:jc w:val="both"/>
        <w:rPr>
          <w:sz w:val="24"/>
          <w:szCs w:val="24"/>
        </w:rPr>
      </w:pPr>
      <w:r w:rsidRPr="00BB1EFD">
        <w:rPr>
          <w:sz w:val="24"/>
          <w:szCs w:val="24"/>
        </w:rPr>
        <w:t xml:space="preserve">I have personally used this type of leadership style at a </w:t>
      </w:r>
      <w:r w:rsidR="0016726D" w:rsidRPr="00BB1EFD">
        <w:rPr>
          <w:sz w:val="24"/>
          <w:szCs w:val="24"/>
        </w:rPr>
        <w:t>large-scale</w:t>
      </w:r>
      <w:r w:rsidRPr="00BB1EFD">
        <w:rPr>
          <w:sz w:val="24"/>
          <w:szCs w:val="24"/>
        </w:rPr>
        <w:t xml:space="preserve"> road traffic collision. I had arrived at the scene first</w:t>
      </w:r>
      <w:r w:rsidR="0016726D">
        <w:rPr>
          <w:sz w:val="24"/>
          <w:szCs w:val="24"/>
        </w:rPr>
        <w:t xml:space="preserve"> and colleagues began to follow. Due to the low number of staff in on this day, I was one of the most experienced at the scene. I started to delegate as officers began to arrive, giving clear instructions to the junior </w:t>
      </w:r>
      <w:r w:rsidR="0016726D">
        <w:rPr>
          <w:sz w:val="24"/>
          <w:szCs w:val="24"/>
        </w:rPr>
        <w:lastRenderedPageBreak/>
        <w:t xml:space="preserve">officers and </w:t>
      </w:r>
      <w:r w:rsidR="00C55C7E">
        <w:rPr>
          <w:sz w:val="24"/>
          <w:szCs w:val="24"/>
        </w:rPr>
        <w:t xml:space="preserve">directing them to ensure everything was getting done. </w:t>
      </w:r>
      <w:r w:rsidR="001B1570">
        <w:rPr>
          <w:sz w:val="24"/>
          <w:szCs w:val="24"/>
        </w:rPr>
        <w:t xml:space="preserve">As more colleagues and people of higher ranks were arriving, they were making the independent and important decisions. This guaranteed operational coherence and ensured the decision making was enhanced. </w:t>
      </w:r>
    </w:p>
    <w:p w14:paraId="42C71A24" w14:textId="77777777" w:rsidR="001B1570" w:rsidRDefault="001B1570" w:rsidP="009E0A15">
      <w:pPr>
        <w:spacing w:line="480" w:lineRule="auto"/>
        <w:ind w:right="237"/>
        <w:jc w:val="both"/>
        <w:rPr>
          <w:sz w:val="24"/>
          <w:szCs w:val="24"/>
        </w:rPr>
      </w:pPr>
    </w:p>
    <w:p w14:paraId="72F110FB" w14:textId="3EAF6F68" w:rsidR="008878FE" w:rsidRDefault="00500CD8" w:rsidP="009E0A15">
      <w:pPr>
        <w:spacing w:line="480" w:lineRule="auto"/>
        <w:ind w:right="237"/>
        <w:jc w:val="both"/>
        <w:rPr>
          <w:sz w:val="24"/>
          <w:szCs w:val="24"/>
        </w:rPr>
      </w:pPr>
      <w:r>
        <w:rPr>
          <w:sz w:val="24"/>
          <w:szCs w:val="24"/>
        </w:rPr>
        <w:t xml:space="preserve">Another model that is identified in the policing career is known as </w:t>
      </w:r>
      <w:r w:rsidR="00CA0661">
        <w:rPr>
          <w:sz w:val="24"/>
          <w:szCs w:val="24"/>
        </w:rPr>
        <w:t>transformational leadership. The goal of transformational leadership is to empower, communicate and inspire the followers to go above and beyond expectations</w:t>
      </w:r>
      <w:r w:rsidR="000D11CD">
        <w:rPr>
          <w:sz w:val="24"/>
          <w:szCs w:val="24"/>
        </w:rPr>
        <w:t xml:space="preserve"> </w:t>
      </w:r>
      <w:r w:rsidR="000D11CD" w:rsidRPr="000D11CD">
        <w:rPr>
          <w:sz w:val="24"/>
          <w:szCs w:val="24"/>
        </w:rPr>
        <w:t>(Ugochukwu, 2024)</w:t>
      </w:r>
      <w:r w:rsidR="000D11CD">
        <w:rPr>
          <w:sz w:val="24"/>
          <w:szCs w:val="24"/>
        </w:rPr>
        <w:t>.</w:t>
      </w:r>
      <w:r w:rsidR="00CA0661">
        <w:rPr>
          <w:sz w:val="24"/>
          <w:szCs w:val="24"/>
        </w:rPr>
        <w:t xml:space="preserve">This technique works especially well, in my experience, </w:t>
      </w:r>
      <w:r w:rsidR="00487441">
        <w:rPr>
          <w:sz w:val="24"/>
          <w:szCs w:val="24"/>
        </w:rPr>
        <w:t>when organisational change or measure to boost morale are underway.</w:t>
      </w:r>
      <w:r w:rsidR="008878FE">
        <w:rPr>
          <w:sz w:val="24"/>
          <w:szCs w:val="24"/>
        </w:rPr>
        <w:t xml:space="preserve"> </w:t>
      </w:r>
    </w:p>
    <w:p w14:paraId="1181D921" w14:textId="77777777" w:rsidR="008878FE" w:rsidRDefault="008878FE" w:rsidP="009E0A15">
      <w:pPr>
        <w:spacing w:line="480" w:lineRule="auto"/>
        <w:ind w:right="237"/>
        <w:jc w:val="both"/>
        <w:rPr>
          <w:sz w:val="24"/>
          <w:szCs w:val="24"/>
        </w:rPr>
      </w:pPr>
    </w:p>
    <w:p w14:paraId="29978F17" w14:textId="77777777" w:rsidR="00D85DDA" w:rsidRDefault="008878FE" w:rsidP="009E0A15">
      <w:pPr>
        <w:spacing w:line="480" w:lineRule="auto"/>
        <w:ind w:right="237"/>
        <w:jc w:val="both"/>
        <w:rPr>
          <w:sz w:val="24"/>
          <w:szCs w:val="24"/>
        </w:rPr>
      </w:pPr>
      <w:r>
        <w:rPr>
          <w:sz w:val="24"/>
          <w:szCs w:val="24"/>
        </w:rPr>
        <w:t xml:space="preserve">I have adopted this approach to overseeing the rollout of new systems and new policies that </w:t>
      </w:r>
      <w:r w:rsidR="00CA714A">
        <w:rPr>
          <w:sz w:val="24"/>
          <w:szCs w:val="24"/>
        </w:rPr>
        <w:t>are getting devised within the police. I have assisted colleagues in learning the new systems and providing feedback when needed. This type of approach resulted in increased morale on shift and encourages the less compliant staff to change and follow the lead of others.</w:t>
      </w:r>
    </w:p>
    <w:p w14:paraId="170E4788" w14:textId="77777777" w:rsidR="00D85DDA" w:rsidRDefault="00D85DDA" w:rsidP="009E0A15">
      <w:pPr>
        <w:spacing w:line="480" w:lineRule="auto"/>
        <w:ind w:right="237"/>
        <w:jc w:val="both"/>
        <w:rPr>
          <w:sz w:val="24"/>
          <w:szCs w:val="24"/>
        </w:rPr>
      </w:pPr>
    </w:p>
    <w:p w14:paraId="1486A5DC" w14:textId="4DFE19B0" w:rsidR="004C6C48" w:rsidRDefault="00D85DDA" w:rsidP="009E0A15">
      <w:pPr>
        <w:spacing w:line="480" w:lineRule="auto"/>
        <w:ind w:right="237"/>
        <w:jc w:val="both"/>
        <w:rPr>
          <w:sz w:val="24"/>
          <w:szCs w:val="24"/>
        </w:rPr>
      </w:pPr>
      <w:r>
        <w:rPr>
          <w:sz w:val="24"/>
          <w:szCs w:val="24"/>
        </w:rPr>
        <w:t>Frequently used within the police is servant leadership</w:t>
      </w:r>
      <w:r w:rsidR="00E60472">
        <w:rPr>
          <w:sz w:val="24"/>
          <w:szCs w:val="24"/>
        </w:rPr>
        <w:t>. This was created by Greenleaf (</w:t>
      </w:r>
      <w:r w:rsidR="004526E7">
        <w:rPr>
          <w:sz w:val="24"/>
          <w:szCs w:val="24"/>
        </w:rPr>
        <w:t>2002</w:t>
      </w:r>
      <w:r w:rsidR="00E60472">
        <w:rPr>
          <w:sz w:val="24"/>
          <w:szCs w:val="24"/>
        </w:rPr>
        <w:t xml:space="preserve">), which highlights the </w:t>
      </w:r>
      <w:r w:rsidR="002A7F95">
        <w:rPr>
          <w:sz w:val="24"/>
          <w:szCs w:val="24"/>
        </w:rPr>
        <w:t>leader’s</w:t>
      </w:r>
      <w:r w:rsidR="00E60472">
        <w:rPr>
          <w:sz w:val="24"/>
          <w:szCs w:val="24"/>
        </w:rPr>
        <w:t xml:space="preserve"> responsibility to serve their team and put others needs first. In situations </w:t>
      </w:r>
      <w:r w:rsidR="006B2D80">
        <w:rPr>
          <w:sz w:val="24"/>
          <w:szCs w:val="24"/>
        </w:rPr>
        <w:t>involving community policing, where legitimacy and trust are crucial, this approach</w:t>
      </w:r>
      <w:r w:rsidR="00D649F8">
        <w:rPr>
          <w:sz w:val="24"/>
          <w:szCs w:val="24"/>
        </w:rPr>
        <w:t xml:space="preserve"> </w:t>
      </w:r>
      <w:r w:rsidR="004C6C48">
        <w:rPr>
          <w:sz w:val="24"/>
          <w:szCs w:val="24"/>
        </w:rPr>
        <w:t xml:space="preserve">has helped build strong relationships with key members of the community and as a whole has decreased the </w:t>
      </w:r>
      <w:r w:rsidR="00CF6130">
        <w:rPr>
          <w:sz w:val="24"/>
          <w:szCs w:val="24"/>
        </w:rPr>
        <w:t xml:space="preserve">level of anti-social behaviour in certain areas. </w:t>
      </w:r>
    </w:p>
    <w:p w14:paraId="1BC470A9" w14:textId="77777777" w:rsidR="00103149" w:rsidRDefault="00103149" w:rsidP="009E0A15">
      <w:pPr>
        <w:spacing w:line="480" w:lineRule="auto"/>
        <w:ind w:right="237"/>
        <w:jc w:val="both"/>
        <w:rPr>
          <w:sz w:val="24"/>
          <w:szCs w:val="24"/>
        </w:rPr>
      </w:pPr>
    </w:p>
    <w:p w14:paraId="1F1F7F54" w14:textId="421D2DDB" w:rsidR="00482FA4" w:rsidRDefault="00482FA4" w:rsidP="009E0A15">
      <w:pPr>
        <w:spacing w:line="480" w:lineRule="auto"/>
        <w:ind w:right="237"/>
        <w:jc w:val="both"/>
        <w:rPr>
          <w:sz w:val="24"/>
          <w:szCs w:val="24"/>
        </w:rPr>
      </w:pPr>
      <w:r w:rsidRPr="00482FA4">
        <w:rPr>
          <w:sz w:val="24"/>
          <w:szCs w:val="24"/>
        </w:rPr>
        <w:lastRenderedPageBreak/>
        <w:t>I have employed and use a command-and-control leadership style in high-risk situations, such significant crises surrounding mental health or the deployment of our other in house teams such as the dog section and the national police air service. This strategy is in line with transactional leadership, which emphasises job fulfilment, structure, and supervision (Bass, 1985).</w:t>
      </w:r>
    </w:p>
    <w:p w14:paraId="45902D3F" w14:textId="77777777" w:rsidR="00E3671E" w:rsidRPr="00482FA4" w:rsidRDefault="00E3671E" w:rsidP="009E0A15">
      <w:pPr>
        <w:spacing w:line="480" w:lineRule="auto"/>
        <w:ind w:right="237"/>
        <w:jc w:val="both"/>
        <w:rPr>
          <w:sz w:val="24"/>
          <w:szCs w:val="24"/>
        </w:rPr>
      </w:pPr>
    </w:p>
    <w:p w14:paraId="16648A4B" w14:textId="77777777" w:rsidR="00482FA4" w:rsidRPr="00482FA4" w:rsidRDefault="00482FA4" w:rsidP="009E0A15">
      <w:pPr>
        <w:spacing w:line="480" w:lineRule="auto"/>
        <w:ind w:right="237"/>
        <w:jc w:val="both"/>
        <w:rPr>
          <w:sz w:val="24"/>
          <w:szCs w:val="24"/>
        </w:rPr>
      </w:pPr>
      <w:r w:rsidRPr="00482FA4">
        <w:rPr>
          <w:sz w:val="24"/>
          <w:szCs w:val="24"/>
        </w:rPr>
        <w:t>During the apprehension of a wanted offender that had been sighted in our local area, the deployment of the police dog unit and the national police air service was authorised which meant the delegation of the ground was crucial to get the right outcome. I used the command and control leadership style to direct other officers to the correct place to set up a containment on the area. This was being directed to me from the helicopter and the offender was captured. But after the initial event and once emotions and adrenaline had worn off, during the debrief, I adopted a more cooperative style that promoted reflection and education.</w:t>
      </w:r>
    </w:p>
    <w:p w14:paraId="2A1A0B61" w14:textId="77777777" w:rsidR="00482FA4" w:rsidRPr="00482FA4" w:rsidRDefault="00482FA4" w:rsidP="009E0A15">
      <w:pPr>
        <w:spacing w:line="480" w:lineRule="auto"/>
        <w:ind w:right="237"/>
        <w:jc w:val="both"/>
        <w:rPr>
          <w:sz w:val="24"/>
          <w:szCs w:val="24"/>
        </w:rPr>
      </w:pPr>
    </w:p>
    <w:p w14:paraId="4433618E" w14:textId="59658768" w:rsidR="00482FA4" w:rsidRPr="00482FA4" w:rsidRDefault="00482FA4" w:rsidP="009E0A15">
      <w:pPr>
        <w:spacing w:line="480" w:lineRule="auto"/>
        <w:ind w:right="237"/>
        <w:jc w:val="both"/>
        <w:rPr>
          <w:sz w:val="24"/>
          <w:szCs w:val="24"/>
        </w:rPr>
      </w:pPr>
      <w:r w:rsidRPr="00482FA4">
        <w:rPr>
          <w:sz w:val="24"/>
          <w:szCs w:val="24"/>
        </w:rPr>
        <w:t>Although command-and-control is essential in certain situations, especially ones that are in the public eye, excessive use of it hinders team development and can cause people to lose faith. Maintaining morale and performance over time requires striking a balance between honest practice and directive leadership (Adair, 200</w:t>
      </w:r>
      <w:r w:rsidR="00C856CD">
        <w:rPr>
          <w:sz w:val="24"/>
          <w:szCs w:val="24"/>
        </w:rPr>
        <w:t>9)</w:t>
      </w:r>
    </w:p>
    <w:p w14:paraId="02324BD9" w14:textId="77777777" w:rsidR="00482FA4" w:rsidRPr="00482FA4" w:rsidRDefault="00482FA4" w:rsidP="009E0A15">
      <w:pPr>
        <w:spacing w:line="480" w:lineRule="auto"/>
        <w:ind w:right="237"/>
        <w:jc w:val="both"/>
        <w:rPr>
          <w:sz w:val="24"/>
          <w:szCs w:val="24"/>
        </w:rPr>
      </w:pPr>
    </w:p>
    <w:p w14:paraId="5E946D57" w14:textId="77777777" w:rsidR="00482FA4" w:rsidRPr="00482FA4" w:rsidRDefault="00482FA4" w:rsidP="009E0A15">
      <w:pPr>
        <w:spacing w:line="480" w:lineRule="auto"/>
        <w:ind w:right="237"/>
        <w:jc w:val="both"/>
        <w:rPr>
          <w:sz w:val="24"/>
          <w:szCs w:val="24"/>
        </w:rPr>
      </w:pPr>
      <w:r w:rsidRPr="00482FA4">
        <w:rPr>
          <w:sz w:val="24"/>
          <w:szCs w:val="24"/>
        </w:rPr>
        <w:t>A more participatory and emotionally intelligent leadership style is necessary for community policing. I used a participative style when I led a project to reduce racial disparities in stop-and-search procedures, meeting with community organisations and stakeholders.</w:t>
      </w:r>
    </w:p>
    <w:p w14:paraId="7F339492" w14:textId="77777777" w:rsidR="00482FA4" w:rsidRPr="00482FA4" w:rsidRDefault="00482FA4" w:rsidP="009E0A15">
      <w:pPr>
        <w:spacing w:line="480" w:lineRule="auto"/>
        <w:ind w:right="237"/>
        <w:jc w:val="both"/>
        <w:rPr>
          <w:sz w:val="24"/>
          <w:szCs w:val="24"/>
        </w:rPr>
      </w:pPr>
    </w:p>
    <w:p w14:paraId="78D7A071" w14:textId="77777777" w:rsidR="00482FA4" w:rsidRPr="00482FA4" w:rsidRDefault="00482FA4" w:rsidP="009E0A15">
      <w:pPr>
        <w:spacing w:line="480" w:lineRule="auto"/>
        <w:ind w:right="237"/>
        <w:jc w:val="both"/>
        <w:rPr>
          <w:sz w:val="24"/>
          <w:szCs w:val="24"/>
        </w:rPr>
      </w:pPr>
      <w:r w:rsidRPr="00482FA4">
        <w:rPr>
          <w:sz w:val="24"/>
          <w:szCs w:val="24"/>
        </w:rPr>
        <w:lastRenderedPageBreak/>
        <w:t>Our neighbourhood teams within our police force devised a surgery for members of the public to attend and discuss their concerns within the area as well as praise the police for the good work they have seen and what they liked about what they have seen. This allowed regular feedback weekly and provided listening forums for both police officers to listen to the community and for the community to listen to the plans that the police have. During these meetings, we are able to share our statistics for certain initiatives in the area which increases public trust and the public perception on the police. </w:t>
      </w:r>
    </w:p>
    <w:p w14:paraId="0333158D" w14:textId="77777777" w:rsidR="00482FA4" w:rsidRPr="00482FA4" w:rsidRDefault="00482FA4" w:rsidP="009E0A15">
      <w:pPr>
        <w:spacing w:line="480" w:lineRule="auto"/>
        <w:ind w:right="237"/>
        <w:jc w:val="both"/>
        <w:rPr>
          <w:sz w:val="24"/>
          <w:szCs w:val="24"/>
        </w:rPr>
      </w:pPr>
    </w:p>
    <w:p w14:paraId="59CE777F" w14:textId="77777777" w:rsidR="00482FA4" w:rsidRPr="00482FA4" w:rsidRDefault="00482FA4" w:rsidP="009E0A15">
      <w:pPr>
        <w:spacing w:line="480" w:lineRule="auto"/>
        <w:ind w:right="237"/>
        <w:jc w:val="both"/>
        <w:rPr>
          <w:sz w:val="24"/>
          <w:szCs w:val="24"/>
        </w:rPr>
      </w:pPr>
      <w:r w:rsidRPr="00482FA4">
        <w:rPr>
          <w:sz w:val="24"/>
          <w:szCs w:val="24"/>
        </w:rPr>
        <w:t>Even while it works well for fostering trust, participative leadership takes time and money that aren't always available. A persistent leadership problem is striking a balance between organisational capabilities and community requirements.</w:t>
      </w:r>
    </w:p>
    <w:p w14:paraId="60CB2299" w14:textId="77777777" w:rsidR="00482FA4" w:rsidRPr="00482FA4" w:rsidRDefault="00482FA4" w:rsidP="009E0A15">
      <w:pPr>
        <w:spacing w:line="480" w:lineRule="auto"/>
        <w:ind w:right="237"/>
        <w:jc w:val="both"/>
        <w:rPr>
          <w:sz w:val="24"/>
          <w:szCs w:val="24"/>
        </w:rPr>
      </w:pPr>
    </w:p>
    <w:p w14:paraId="6BFB21CB" w14:textId="77777777" w:rsidR="00482FA4" w:rsidRPr="00482FA4" w:rsidRDefault="00482FA4" w:rsidP="009E0A15">
      <w:pPr>
        <w:spacing w:line="480" w:lineRule="auto"/>
        <w:ind w:right="237"/>
        <w:jc w:val="both"/>
        <w:rPr>
          <w:sz w:val="24"/>
          <w:szCs w:val="24"/>
        </w:rPr>
      </w:pPr>
      <w:r w:rsidRPr="00482FA4">
        <w:rPr>
          <w:sz w:val="24"/>
          <w:szCs w:val="24"/>
        </w:rPr>
        <w:t>An unexpected challenge requiring a shift in leadership style arose when a member of my team with was involved in an internal misconduct investigation involving allegations of discriminatory behaviour by another member of our team. This was a high stake situation which meant that organisational integrity, staff morale, and public trust were all at risk. It is vital that all members of the team were made aware and if the leadership style was not changed it would have a significant impact on everyone. </w:t>
      </w:r>
    </w:p>
    <w:p w14:paraId="1C4C5D43" w14:textId="77777777" w:rsidR="00482FA4" w:rsidRPr="00482FA4" w:rsidRDefault="00482FA4" w:rsidP="009E0A15">
      <w:pPr>
        <w:spacing w:line="480" w:lineRule="auto"/>
        <w:ind w:right="237"/>
        <w:jc w:val="both"/>
        <w:rPr>
          <w:sz w:val="24"/>
          <w:szCs w:val="24"/>
        </w:rPr>
      </w:pPr>
    </w:p>
    <w:p w14:paraId="38A29833" w14:textId="6CBD97D3" w:rsidR="00482FA4" w:rsidRPr="00482FA4" w:rsidRDefault="00482FA4" w:rsidP="009E0A15">
      <w:pPr>
        <w:spacing w:line="480" w:lineRule="auto"/>
        <w:ind w:right="237"/>
        <w:jc w:val="both"/>
        <w:rPr>
          <w:sz w:val="24"/>
          <w:szCs w:val="24"/>
        </w:rPr>
      </w:pPr>
      <w:r w:rsidRPr="00482FA4">
        <w:rPr>
          <w:sz w:val="24"/>
          <w:szCs w:val="24"/>
        </w:rPr>
        <w:t>This shift is in line with the philosophy of adaptive leadership Heifetz and Linsky</w:t>
      </w:r>
      <w:r w:rsidR="00DD59C4">
        <w:rPr>
          <w:sz w:val="24"/>
          <w:szCs w:val="24"/>
        </w:rPr>
        <w:t xml:space="preserve"> (</w:t>
      </w:r>
      <w:r w:rsidRPr="00482FA4">
        <w:rPr>
          <w:sz w:val="24"/>
          <w:szCs w:val="24"/>
        </w:rPr>
        <w:t>2002),</w:t>
      </w:r>
      <w:r w:rsidR="00DD59C4">
        <w:rPr>
          <w:sz w:val="24"/>
          <w:szCs w:val="24"/>
        </w:rPr>
        <w:t xml:space="preserve"> </w:t>
      </w:r>
      <w:r w:rsidRPr="00482FA4">
        <w:rPr>
          <w:sz w:val="24"/>
          <w:szCs w:val="24"/>
        </w:rPr>
        <w:t xml:space="preserve">which encourages managing change by recognising underlying problems, empowering others to take action, and controlling distress. I promoted creativity in </w:t>
      </w:r>
      <w:r w:rsidRPr="00482FA4">
        <w:rPr>
          <w:sz w:val="24"/>
          <w:szCs w:val="24"/>
        </w:rPr>
        <w:lastRenderedPageBreak/>
        <w:t>remote working procedures and led weekly "wellbeing check-ins." This flexible strategy enhanced team cohesiveness while preserving operational performance. </w:t>
      </w:r>
    </w:p>
    <w:p w14:paraId="50B5B398" w14:textId="77777777" w:rsidR="00482FA4" w:rsidRPr="00482FA4" w:rsidRDefault="00482FA4" w:rsidP="009E0A15">
      <w:pPr>
        <w:spacing w:line="480" w:lineRule="auto"/>
        <w:ind w:right="237"/>
        <w:jc w:val="both"/>
        <w:rPr>
          <w:sz w:val="24"/>
          <w:szCs w:val="24"/>
        </w:rPr>
      </w:pPr>
    </w:p>
    <w:p w14:paraId="65B7AA9A" w14:textId="77777777" w:rsidR="00482FA4" w:rsidRPr="00482FA4" w:rsidRDefault="00482FA4" w:rsidP="009E0A15">
      <w:pPr>
        <w:spacing w:line="480" w:lineRule="auto"/>
        <w:ind w:right="237"/>
        <w:jc w:val="both"/>
        <w:rPr>
          <w:sz w:val="24"/>
          <w:szCs w:val="24"/>
        </w:rPr>
      </w:pPr>
      <w:r w:rsidRPr="00482FA4">
        <w:rPr>
          <w:sz w:val="24"/>
          <w:szCs w:val="24"/>
        </w:rPr>
        <w:t>But as the inquiry went on, it became clear how emotionally the crew as a whole was affected. A number of officers voiced issues around psychological safety, workplace culture, and the fairness of grievance and promotion processes. I realised at this point that I needed to change my strategy. By fostering open communication, facilitating anonymous feedback sessions, and exhibiting true empathy, I shifted towards a transformational and emotionally intelligent leadership style (Goleman, 1998).</w:t>
      </w:r>
    </w:p>
    <w:p w14:paraId="5218D4B9" w14:textId="77777777" w:rsidR="00482FA4" w:rsidRPr="00482FA4" w:rsidRDefault="00482FA4" w:rsidP="009E0A15">
      <w:pPr>
        <w:spacing w:line="480" w:lineRule="auto"/>
        <w:ind w:right="237"/>
        <w:jc w:val="both"/>
        <w:rPr>
          <w:sz w:val="24"/>
          <w:szCs w:val="24"/>
        </w:rPr>
      </w:pPr>
    </w:p>
    <w:p w14:paraId="1DA5A3F0" w14:textId="77777777" w:rsidR="00482FA4" w:rsidRPr="00482FA4" w:rsidRDefault="00482FA4" w:rsidP="009E0A15">
      <w:pPr>
        <w:spacing w:line="480" w:lineRule="auto"/>
        <w:ind w:right="237"/>
        <w:jc w:val="both"/>
        <w:rPr>
          <w:sz w:val="24"/>
          <w:szCs w:val="24"/>
        </w:rPr>
      </w:pPr>
      <w:r w:rsidRPr="00482FA4">
        <w:rPr>
          <w:sz w:val="24"/>
          <w:szCs w:val="24"/>
        </w:rPr>
        <w:t>I also practiced servant leadership by prioritising worker wellbeing, connecting directly with employee associations, and conducting an outside assessment of broader concerns of inclusion. This adjustment contributed to the team's rebuilding of confidence and proved that leadership was proactive in addressing cultural health, rather than reactive to legislation.</w:t>
      </w:r>
    </w:p>
    <w:p w14:paraId="768EE2C9" w14:textId="77777777" w:rsidR="00482FA4" w:rsidRPr="00482FA4" w:rsidRDefault="00482FA4" w:rsidP="009E0A15">
      <w:pPr>
        <w:spacing w:line="480" w:lineRule="auto"/>
        <w:ind w:right="237"/>
        <w:jc w:val="both"/>
        <w:rPr>
          <w:sz w:val="24"/>
          <w:szCs w:val="24"/>
        </w:rPr>
      </w:pPr>
    </w:p>
    <w:p w14:paraId="629F267D" w14:textId="77777777" w:rsidR="00482FA4" w:rsidRPr="00482FA4" w:rsidRDefault="00482FA4" w:rsidP="009E0A15">
      <w:pPr>
        <w:spacing w:line="480" w:lineRule="auto"/>
        <w:ind w:right="237"/>
        <w:jc w:val="both"/>
        <w:rPr>
          <w:sz w:val="24"/>
          <w:szCs w:val="24"/>
        </w:rPr>
      </w:pPr>
      <w:r w:rsidRPr="00482FA4">
        <w:rPr>
          <w:sz w:val="24"/>
          <w:szCs w:val="24"/>
        </w:rPr>
        <w:t>Another operational situation I found myself using my leadership styles surrounded a high risk missing person investigation. I started with a collaborative leadership approach, collaborating across services involving several agencies. These agencies included social services, schools and the local authorities. In order to manage communications and preserve operational integrity, I switched to a more authoritative tone when false information started to circulate in the media. Throughout these types of investigations, it is vital that the leadership style is adapted based on the information available to us at the time. </w:t>
      </w:r>
    </w:p>
    <w:p w14:paraId="0E9471CA" w14:textId="77777777" w:rsidR="00482FA4" w:rsidRPr="00482FA4" w:rsidRDefault="00482FA4" w:rsidP="009E0A15">
      <w:pPr>
        <w:spacing w:line="480" w:lineRule="auto"/>
        <w:ind w:right="237"/>
        <w:jc w:val="both"/>
        <w:rPr>
          <w:sz w:val="24"/>
          <w:szCs w:val="24"/>
        </w:rPr>
      </w:pPr>
    </w:p>
    <w:p w14:paraId="6FDE06D4" w14:textId="77777777" w:rsidR="00482FA4" w:rsidRPr="00482FA4" w:rsidRDefault="00482FA4" w:rsidP="009E0A15">
      <w:pPr>
        <w:spacing w:line="480" w:lineRule="auto"/>
        <w:ind w:right="237"/>
        <w:jc w:val="both"/>
        <w:rPr>
          <w:sz w:val="24"/>
          <w:szCs w:val="24"/>
        </w:rPr>
      </w:pPr>
      <w:r w:rsidRPr="00482FA4">
        <w:rPr>
          <w:sz w:val="24"/>
          <w:szCs w:val="24"/>
        </w:rPr>
        <w:t>This modification was influenced by the National Decision Model (College of Policing, 2020), which places a strong emphasis on necessity, proportionality, and dynamic risk assessment. My ability to be adaptable enabled me to address the reputational risk while preserving interagency cooperation.</w:t>
      </w:r>
    </w:p>
    <w:p w14:paraId="33B8F8EA" w14:textId="77777777" w:rsidR="00482FA4" w:rsidRPr="00482FA4" w:rsidRDefault="00482FA4" w:rsidP="009E0A15">
      <w:pPr>
        <w:spacing w:line="480" w:lineRule="auto"/>
        <w:ind w:right="237"/>
        <w:jc w:val="both"/>
        <w:rPr>
          <w:sz w:val="24"/>
          <w:szCs w:val="24"/>
        </w:rPr>
      </w:pPr>
    </w:p>
    <w:p w14:paraId="5A31F343" w14:textId="77777777" w:rsidR="00482FA4" w:rsidRPr="00482FA4" w:rsidRDefault="00482FA4" w:rsidP="009E0A15">
      <w:pPr>
        <w:spacing w:line="480" w:lineRule="auto"/>
        <w:ind w:right="237"/>
        <w:jc w:val="both"/>
        <w:rPr>
          <w:sz w:val="24"/>
          <w:szCs w:val="24"/>
        </w:rPr>
      </w:pPr>
      <w:r w:rsidRPr="00482FA4">
        <w:rPr>
          <w:sz w:val="24"/>
          <w:szCs w:val="24"/>
        </w:rPr>
        <w:t>Self-awareness and reflective practice are the cornerstones of flexible leadership. I frequently ask colleagues and other teams around me for input and feedback in order to pinpoint my blind spots and potential growth areas. This transparency has enabled me to modify my strategy in ways that are genuine and relevant.</w:t>
      </w:r>
    </w:p>
    <w:p w14:paraId="494E2B67" w14:textId="77777777" w:rsidR="00482FA4" w:rsidRPr="00482FA4" w:rsidRDefault="00482FA4" w:rsidP="009E0A15">
      <w:pPr>
        <w:spacing w:line="480" w:lineRule="auto"/>
        <w:ind w:right="237"/>
        <w:jc w:val="both"/>
        <w:rPr>
          <w:sz w:val="24"/>
          <w:szCs w:val="24"/>
        </w:rPr>
      </w:pPr>
      <w:r w:rsidRPr="00482FA4">
        <w:rPr>
          <w:sz w:val="24"/>
          <w:szCs w:val="24"/>
        </w:rPr>
        <w:t>I now have a better grasp of behavioural effect, making decisions under pressure, and psychological safety because to my involvement in leadership development programs like the College of Policing's Senior Leadership Programme. These encounters have reaffirmed the importance of lifelong learning in developing leadership flexibility.</w:t>
      </w:r>
    </w:p>
    <w:p w14:paraId="56E3F4FE" w14:textId="77777777" w:rsidR="00482FA4" w:rsidRPr="00482FA4" w:rsidRDefault="00482FA4" w:rsidP="009E0A15">
      <w:pPr>
        <w:spacing w:line="480" w:lineRule="auto"/>
        <w:ind w:right="237"/>
        <w:jc w:val="both"/>
        <w:rPr>
          <w:sz w:val="24"/>
          <w:szCs w:val="24"/>
        </w:rPr>
      </w:pPr>
    </w:p>
    <w:p w14:paraId="023AA7AB" w14:textId="77777777" w:rsidR="00482FA4" w:rsidRPr="00482FA4" w:rsidRDefault="00482FA4" w:rsidP="009E0A15">
      <w:pPr>
        <w:spacing w:line="480" w:lineRule="auto"/>
        <w:ind w:right="237"/>
        <w:jc w:val="both"/>
        <w:rPr>
          <w:sz w:val="24"/>
          <w:szCs w:val="24"/>
        </w:rPr>
      </w:pPr>
      <w:r w:rsidRPr="00482FA4">
        <w:rPr>
          <w:sz w:val="24"/>
          <w:szCs w:val="24"/>
        </w:rPr>
        <w:t>Although flexibility in leadership is great in theory, its execution may be limited by real world life shift work issues. Adaptive leadership may be discouraged by organisational culture, hierarchical expectations, and resource constraints. Additionally, staff members may become confused by inconsistent leadership behaviour if it is not adequately conveyed (Yukl, 2013). Decision weariness is another difficulty. A lot of mental and emotional effort is needed to continuously evaluate and modify one's leadership style. Techniques like delegation, organised debriefs, and peer support assist lessen this difficulty and sustain performance under duress.</w:t>
      </w:r>
    </w:p>
    <w:p w14:paraId="1F3EF41C" w14:textId="77777777" w:rsidR="00482FA4" w:rsidRPr="00482FA4" w:rsidRDefault="00482FA4" w:rsidP="009E0A15">
      <w:pPr>
        <w:spacing w:line="480" w:lineRule="auto"/>
        <w:ind w:right="237"/>
        <w:jc w:val="both"/>
        <w:rPr>
          <w:sz w:val="24"/>
          <w:szCs w:val="24"/>
        </w:rPr>
      </w:pPr>
    </w:p>
    <w:p w14:paraId="4D27975D" w14:textId="77777777" w:rsidR="00482FA4" w:rsidRPr="00482FA4" w:rsidRDefault="00482FA4" w:rsidP="009E0A15">
      <w:pPr>
        <w:spacing w:line="480" w:lineRule="auto"/>
        <w:ind w:right="237"/>
        <w:jc w:val="both"/>
        <w:rPr>
          <w:sz w:val="24"/>
          <w:szCs w:val="24"/>
        </w:rPr>
      </w:pPr>
      <w:r w:rsidRPr="00482FA4">
        <w:rPr>
          <w:sz w:val="24"/>
          <w:szCs w:val="24"/>
        </w:rPr>
        <w:t>Finally, given the variety of operational, organisational, and ethical issues that modern police commanders face, the capacity to demonstrate flexibility in leadership is a critical quality. By critically analysing my personal leadership style, this essay has demonstrated how I have changed and modified several leadership philosophies, from directive to servant leadership, and from transactional to transformational, in response to shifting team dynamics and operational settings.</w:t>
      </w:r>
    </w:p>
    <w:p w14:paraId="02E69651" w14:textId="77777777" w:rsidR="00482FA4" w:rsidRPr="00482FA4" w:rsidRDefault="00482FA4" w:rsidP="009E0A15">
      <w:pPr>
        <w:spacing w:line="480" w:lineRule="auto"/>
        <w:ind w:right="237"/>
        <w:jc w:val="both"/>
        <w:rPr>
          <w:sz w:val="24"/>
          <w:szCs w:val="24"/>
        </w:rPr>
      </w:pPr>
    </w:p>
    <w:p w14:paraId="6321587F" w14:textId="3066EDCD" w:rsidR="00482FA4" w:rsidRPr="00482FA4" w:rsidRDefault="00482FA4" w:rsidP="009E0A15">
      <w:pPr>
        <w:spacing w:line="480" w:lineRule="auto"/>
        <w:ind w:right="237"/>
        <w:jc w:val="both"/>
        <w:rPr>
          <w:sz w:val="24"/>
          <w:szCs w:val="24"/>
        </w:rPr>
      </w:pPr>
      <w:r w:rsidRPr="00482FA4">
        <w:rPr>
          <w:sz w:val="24"/>
          <w:szCs w:val="24"/>
        </w:rPr>
        <w:t xml:space="preserve">Every case study that is offered demonstrates how leadership in law enforcement is a dynamic and responsive process rather than a static function. Success has relied on my capacity to evaluate the situation, comprehend the requirements of my team and stakeholders, and implement a suitable leadership style, whether I'm handling catastrophic crises, navigating organisational change, addressing community issues, or spearheading internal investigations. My leadership style has been structured and flexible thanks to the regular application of well-known frameworks as the Situational Leadership Theory (Hersey and Blanchard, 1969), Transformational Leadership (Bass and Riggio, 2006), and Servant Leadership (Greenleaf, </w:t>
      </w:r>
      <w:r w:rsidR="002B6566">
        <w:rPr>
          <w:sz w:val="24"/>
          <w:szCs w:val="24"/>
        </w:rPr>
        <w:t>2002</w:t>
      </w:r>
      <w:r w:rsidRPr="00482FA4">
        <w:rPr>
          <w:sz w:val="24"/>
          <w:szCs w:val="24"/>
        </w:rPr>
        <w:t>).</w:t>
      </w:r>
    </w:p>
    <w:p w14:paraId="114CED63" w14:textId="77777777" w:rsidR="00482FA4" w:rsidRPr="00482FA4" w:rsidRDefault="00482FA4" w:rsidP="009E0A15">
      <w:pPr>
        <w:spacing w:line="480" w:lineRule="auto"/>
        <w:ind w:right="237"/>
        <w:jc w:val="both"/>
        <w:rPr>
          <w:sz w:val="24"/>
          <w:szCs w:val="24"/>
        </w:rPr>
      </w:pPr>
    </w:p>
    <w:p w14:paraId="4F3BB300" w14:textId="77777777" w:rsidR="00482FA4" w:rsidRDefault="00482FA4" w:rsidP="009E0A15">
      <w:pPr>
        <w:spacing w:line="480" w:lineRule="auto"/>
        <w:ind w:right="237"/>
        <w:jc w:val="both"/>
        <w:rPr>
          <w:sz w:val="24"/>
          <w:szCs w:val="24"/>
        </w:rPr>
      </w:pPr>
      <w:r w:rsidRPr="00482FA4">
        <w:rPr>
          <w:sz w:val="24"/>
          <w:szCs w:val="24"/>
        </w:rPr>
        <w:t xml:space="preserve">Furthermore, I have been able to lead morally and successfully in quickly evolving situations by utilising frameworks like the National Decision Model (College of Policing, 2020), introspective techniques, and emotional intelligence (Goleman, 1998). In addition to improving operational results, this flexibility has boosted organisational resilience, team building, and public trust. Effective leadership in policing ultimately comes down to the capacity to modify tactics to fit the </w:t>
      </w:r>
      <w:r w:rsidRPr="00482FA4">
        <w:rPr>
          <w:sz w:val="24"/>
          <w:szCs w:val="24"/>
        </w:rPr>
        <w:lastRenderedPageBreak/>
        <w:t>circumstances and style to the individuals. The ability to lead with adaptability, sincerity, and self-awareness is still not only desired, but essential as policing needs change.</w:t>
      </w:r>
    </w:p>
    <w:p w14:paraId="231574A9" w14:textId="77777777" w:rsidR="004266B5" w:rsidRDefault="004266B5" w:rsidP="00482FA4">
      <w:pPr>
        <w:ind w:right="237"/>
        <w:jc w:val="both"/>
        <w:rPr>
          <w:sz w:val="24"/>
          <w:szCs w:val="24"/>
        </w:rPr>
      </w:pPr>
    </w:p>
    <w:p w14:paraId="10AB41A5" w14:textId="77777777" w:rsidR="004266B5" w:rsidRDefault="004266B5" w:rsidP="00482FA4">
      <w:pPr>
        <w:ind w:right="237"/>
        <w:jc w:val="both"/>
        <w:rPr>
          <w:sz w:val="24"/>
          <w:szCs w:val="24"/>
        </w:rPr>
      </w:pPr>
    </w:p>
    <w:p w14:paraId="45534D54" w14:textId="3D4F1D23" w:rsidR="00E84837" w:rsidRDefault="00E84837" w:rsidP="00482FA4">
      <w:pPr>
        <w:ind w:right="237"/>
        <w:jc w:val="both"/>
        <w:rPr>
          <w:sz w:val="24"/>
          <w:szCs w:val="24"/>
        </w:rPr>
      </w:pPr>
      <w:r>
        <w:rPr>
          <w:sz w:val="24"/>
          <w:szCs w:val="24"/>
        </w:rPr>
        <w:t>Word Count – 1816</w:t>
      </w:r>
    </w:p>
    <w:p w14:paraId="2F809055" w14:textId="77777777" w:rsidR="004266B5" w:rsidRDefault="004266B5" w:rsidP="00482FA4">
      <w:pPr>
        <w:ind w:right="237"/>
        <w:jc w:val="both"/>
        <w:rPr>
          <w:sz w:val="24"/>
          <w:szCs w:val="24"/>
        </w:rPr>
      </w:pPr>
    </w:p>
    <w:p w14:paraId="65A87622" w14:textId="77777777" w:rsidR="004266B5" w:rsidRDefault="004266B5" w:rsidP="00482FA4">
      <w:pPr>
        <w:ind w:right="237"/>
        <w:jc w:val="both"/>
        <w:rPr>
          <w:sz w:val="24"/>
          <w:szCs w:val="24"/>
        </w:rPr>
      </w:pPr>
    </w:p>
    <w:p w14:paraId="5AA77742" w14:textId="77777777" w:rsidR="004266B5" w:rsidRDefault="004266B5" w:rsidP="00482FA4">
      <w:pPr>
        <w:ind w:right="237"/>
        <w:jc w:val="both"/>
        <w:rPr>
          <w:sz w:val="24"/>
          <w:szCs w:val="24"/>
        </w:rPr>
      </w:pPr>
    </w:p>
    <w:p w14:paraId="6BC2FC5F" w14:textId="77777777" w:rsidR="004266B5" w:rsidRDefault="004266B5" w:rsidP="00482FA4">
      <w:pPr>
        <w:ind w:right="237"/>
        <w:jc w:val="both"/>
        <w:rPr>
          <w:sz w:val="24"/>
          <w:szCs w:val="24"/>
        </w:rPr>
      </w:pPr>
    </w:p>
    <w:p w14:paraId="10FC7E8B" w14:textId="77777777" w:rsidR="004266B5" w:rsidRDefault="004266B5" w:rsidP="00482FA4">
      <w:pPr>
        <w:ind w:right="237"/>
        <w:jc w:val="both"/>
        <w:rPr>
          <w:sz w:val="24"/>
          <w:szCs w:val="24"/>
        </w:rPr>
      </w:pPr>
    </w:p>
    <w:p w14:paraId="33C8A2F2" w14:textId="77777777" w:rsidR="004266B5" w:rsidRDefault="004266B5" w:rsidP="00482FA4">
      <w:pPr>
        <w:ind w:right="237"/>
        <w:jc w:val="both"/>
        <w:rPr>
          <w:sz w:val="24"/>
          <w:szCs w:val="24"/>
        </w:rPr>
      </w:pPr>
    </w:p>
    <w:p w14:paraId="6BDDDF61" w14:textId="77777777" w:rsidR="004266B5" w:rsidRDefault="004266B5" w:rsidP="00482FA4">
      <w:pPr>
        <w:ind w:right="237"/>
        <w:jc w:val="both"/>
        <w:rPr>
          <w:sz w:val="24"/>
          <w:szCs w:val="24"/>
        </w:rPr>
      </w:pPr>
    </w:p>
    <w:p w14:paraId="673AE02D" w14:textId="77777777" w:rsidR="004266B5" w:rsidRDefault="004266B5" w:rsidP="00482FA4">
      <w:pPr>
        <w:ind w:right="237"/>
        <w:jc w:val="both"/>
        <w:rPr>
          <w:sz w:val="24"/>
          <w:szCs w:val="24"/>
        </w:rPr>
      </w:pPr>
    </w:p>
    <w:p w14:paraId="02418E3D" w14:textId="77777777" w:rsidR="004266B5" w:rsidRDefault="004266B5" w:rsidP="00482FA4">
      <w:pPr>
        <w:ind w:right="237"/>
        <w:jc w:val="both"/>
        <w:rPr>
          <w:sz w:val="24"/>
          <w:szCs w:val="24"/>
        </w:rPr>
      </w:pPr>
    </w:p>
    <w:p w14:paraId="4BA64AE6" w14:textId="77777777" w:rsidR="004266B5" w:rsidRDefault="004266B5" w:rsidP="00482FA4">
      <w:pPr>
        <w:ind w:right="237"/>
        <w:jc w:val="both"/>
        <w:rPr>
          <w:sz w:val="24"/>
          <w:szCs w:val="24"/>
        </w:rPr>
      </w:pPr>
    </w:p>
    <w:p w14:paraId="63B22246" w14:textId="77777777" w:rsidR="004266B5" w:rsidRPr="00482FA4" w:rsidRDefault="004266B5" w:rsidP="00482FA4">
      <w:pPr>
        <w:ind w:right="237"/>
        <w:jc w:val="both"/>
        <w:rPr>
          <w:sz w:val="24"/>
          <w:szCs w:val="24"/>
        </w:rPr>
      </w:pPr>
    </w:p>
    <w:p w14:paraId="6745D8DA" w14:textId="77777777" w:rsidR="00482FA4" w:rsidRDefault="00482FA4" w:rsidP="00BB1EFD">
      <w:pPr>
        <w:ind w:right="237"/>
        <w:jc w:val="both"/>
        <w:rPr>
          <w:sz w:val="24"/>
          <w:szCs w:val="24"/>
        </w:rPr>
      </w:pPr>
    </w:p>
    <w:p w14:paraId="029A45FF" w14:textId="77777777" w:rsidR="00103149" w:rsidRDefault="00103149" w:rsidP="00BB1EFD">
      <w:pPr>
        <w:ind w:right="237"/>
        <w:jc w:val="both"/>
        <w:rPr>
          <w:sz w:val="24"/>
          <w:szCs w:val="24"/>
        </w:rPr>
      </w:pPr>
    </w:p>
    <w:p w14:paraId="2F42C11B" w14:textId="77777777" w:rsidR="00103149" w:rsidRDefault="00103149" w:rsidP="00BB1EFD">
      <w:pPr>
        <w:ind w:right="237"/>
        <w:jc w:val="both"/>
        <w:rPr>
          <w:sz w:val="24"/>
          <w:szCs w:val="24"/>
        </w:rPr>
      </w:pPr>
    </w:p>
    <w:p w14:paraId="512E1A04" w14:textId="77777777" w:rsidR="00103149" w:rsidRPr="00BB1EFD" w:rsidRDefault="00103149" w:rsidP="00BB1EFD">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32933C98" w14:textId="72681833" w:rsidR="00AA666E" w:rsidRPr="000B1E96" w:rsidRDefault="00AA666E" w:rsidP="00340E9A">
      <w:pPr>
        <w:ind w:right="237"/>
      </w:pPr>
    </w:p>
    <w:p w14:paraId="55885AA0" w14:textId="77777777" w:rsidR="008B28E7" w:rsidRPr="00270EEB" w:rsidRDefault="008B28E7" w:rsidP="00340E9A">
      <w:pPr>
        <w:ind w:right="237"/>
        <w:jc w:val="both"/>
        <w:rPr>
          <w:sz w:val="24"/>
          <w:szCs w:val="24"/>
        </w:rPr>
      </w:pPr>
    </w:p>
    <w:p w14:paraId="505B2448" w14:textId="77777777" w:rsidR="00E84837" w:rsidRDefault="00E84837" w:rsidP="00340E9A">
      <w:pPr>
        <w:ind w:right="237"/>
        <w:jc w:val="center"/>
        <w:rPr>
          <w:b/>
          <w:sz w:val="24"/>
          <w:szCs w:val="24"/>
        </w:rPr>
      </w:pPr>
    </w:p>
    <w:p w14:paraId="3271DF8F" w14:textId="77777777" w:rsidR="00E84837" w:rsidRDefault="00E84837" w:rsidP="00340E9A">
      <w:pPr>
        <w:ind w:right="237"/>
        <w:jc w:val="center"/>
        <w:rPr>
          <w:b/>
          <w:sz w:val="24"/>
          <w:szCs w:val="24"/>
        </w:rPr>
      </w:pPr>
    </w:p>
    <w:p w14:paraId="1A792177" w14:textId="77777777" w:rsidR="00E84837" w:rsidRDefault="00E84837" w:rsidP="00340E9A">
      <w:pPr>
        <w:ind w:right="237"/>
        <w:jc w:val="center"/>
        <w:rPr>
          <w:b/>
          <w:sz w:val="24"/>
          <w:szCs w:val="24"/>
        </w:rPr>
      </w:pPr>
    </w:p>
    <w:p w14:paraId="52BC245D" w14:textId="77777777" w:rsidR="00E84837" w:rsidRDefault="00E84837" w:rsidP="00340E9A">
      <w:pPr>
        <w:ind w:right="237"/>
        <w:jc w:val="center"/>
        <w:rPr>
          <w:b/>
          <w:sz w:val="24"/>
          <w:szCs w:val="24"/>
        </w:rPr>
      </w:pPr>
    </w:p>
    <w:p w14:paraId="29748D18" w14:textId="77777777" w:rsidR="00E84837" w:rsidRDefault="00E84837" w:rsidP="00340E9A">
      <w:pPr>
        <w:ind w:right="237"/>
        <w:jc w:val="center"/>
        <w:rPr>
          <w:b/>
          <w:sz w:val="24"/>
          <w:szCs w:val="24"/>
        </w:rPr>
      </w:pPr>
    </w:p>
    <w:p w14:paraId="2CB1BDFA" w14:textId="77777777" w:rsidR="00E84837" w:rsidRDefault="00E84837" w:rsidP="00340E9A">
      <w:pPr>
        <w:ind w:right="237"/>
        <w:jc w:val="center"/>
        <w:rPr>
          <w:b/>
          <w:sz w:val="24"/>
          <w:szCs w:val="24"/>
        </w:rPr>
      </w:pPr>
    </w:p>
    <w:p w14:paraId="443EBE47" w14:textId="77777777" w:rsidR="00E84837" w:rsidRDefault="00E84837" w:rsidP="00340E9A">
      <w:pPr>
        <w:ind w:right="237"/>
        <w:jc w:val="center"/>
        <w:rPr>
          <w:b/>
          <w:sz w:val="24"/>
          <w:szCs w:val="24"/>
        </w:rPr>
      </w:pPr>
    </w:p>
    <w:p w14:paraId="19266B21" w14:textId="77777777" w:rsidR="00E84837" w:rsidRDefault="00E84837" w:rsidP="00340E9A">
      <w:pPr>
        <w:ind w:right="237"/>
        <w:jc w:val="center"/>
        <w:rPr>
          <w:b/>
          <w:sz w:val="24"/>
          <w:szCs w:val="24"/>
        </w:rPr>
      </w:pPr>
    </w:p>
    <w:p w14:paraId="021D04AA" w14:textId="77777777" w:rsidR="00E84837" w:rsidRDefault="00E84837" w:rsidP="00340E9A">
      <w:pPr>
        <w:ind w:right="237"/>
        <w:jc w:val="center"/>
        <w:rPr>
          <w:b/>
          <w:sz w:val="24"/>
          <w:szCs w:val="24"/>
        </w:rPr>
      </w:pPr>
    </w:p>
    <w:p w14:paraId="30956C8C" w14:textId="77777777" w:rsidR="00E84837" w:rsidRDefault="00E84837" w:rsidP="00340E9A">
      <w:pPr>
        <w:ind w:right="237"/>
        <w:jc w:val="center"/>
        <w:rPr>
          <w:b/>
          <w:sz w:val="24"/>
          <w:szCs w:val="24"/>
        </w:rPr>
      </w:pPr>
    </w:p>
    <w:p w14:paraId="018807C9" w14:textId="77777777" w:rsidR="00E84837" w:rsidRDefault="00E84837" w:rsidP="00340E9A">
      <w:pPr>
        <w:ind w:right="237"/>
        <w:jc w:val="center"/>
        <w:rPr>
          <w:b/>
          <w:sz w:val="24"/>
          <w:szCs w:val="24"/>
        </w:rPr>
      </w:pPr>
    </w:p>
    <w:p w14:paraId="313F86E0" w14:textId="77777777" w:rsidR="00E84837" w:rsidRDefault="00E84837" w:rsidP="00340E9A">
      <w:pPr>
        <w:ind w:right="237"/>
        <w:jc w:val="center"/>
        <w:rPr>
          <w:b/>
          <w:sz w:val="24"/>
          <w:szCs w:val="24"/>
        </w:rPr>
      </w:pPr>
    </w:p>
    <w:p w14:paraId="6A1DBF17" w14:textId="77777777" w:rsidR="00E84837" w:rsidRDefault="00E84837" w:rsidP="00340E9A">
      <w:pPr>
        <w:ind w:right="237"/>
        <w:jc w:val="center"/>
        <w:rPr>
          <w:b/>
          <w:sz w:val="24"/>
          <w:szCs w:val="24"/>
        </w:rPr>
      </w:pPr>
    </w:p>
    <w:p w14:paraId="116D09A1" w14:textId="77777777" w:rsidR="009E0A15" w:rsidRDefault="009E0A15" w:rsidP="00340E9A">
      <w:pPr>
        <w:ind w:right="237"/>
        <w:jc w:val="center"/>
        <w:rPr>
          <w:b/>
          <w:sz w:val="24"/>
          <w:szCs w:val="24"/>
        </w:rPr>
      </w:pPr>
    </w:p>
    <w:p w14:paraId="5613F728" w14:textId="77777777" w:rsidR="009E0A15" w:rsidRDefault="009E0A15" w:rsidP="00340E9A">
      <w:pPr>
        <w:ind w:right="237"/>
        <w:jc w:val="center"/>
        <w:rPr>
          <w:b/>
          <w:sz w:val="24"/>
          <w:szCs w:val="24"/>
        </w:rPr>
      </w:pPr>
    </w:p>
    <w:p w14:paraId="5BFC934C" w14:textId="77777777" w:rsidR="009E0A15" w:rsidRDefault="009E0A15" w:rsidP="00340E9A">
      <w:pPr>
        <w:ind w:right="237"/>
        <w:jc w:val="center"/>
        <w:rPr>
          <w:b/>
          <w:sz w:val="24"/>
          <w:szCs w:val="24"/>
        </w:rPr>
      </w:pPr>
    </w:p>
    <w:p w14:paraId="6FAA6994" w14:textId="77777777" w:rsidR="009E0A15" w:rsidRDefault="009E0A15" w:rsidP="00340E9A">
      <w:pPr>
        <w:ind w:right="237"/>
        <w:jc w:val="center"/>
        <w:rPr>
          <w:b/>
          <w:sz w:val="24"/>
          <w:szCs w:val="24"/>
        </w:rPr>
      </w:pPr>
    </w:p>
    <w:p w14:paraId="0091A185" w14:textId="77777777" w:rsidR="009E0A15" w:rsidRDefault="009E0A15" w:rsidP="00340E9A">
      <w:pPr>
        <w:ind w:right="237"/>
        <w:jc w:val="center"/>
        <w:rPr>
          <w:b/>
          <w:sz w:val="24"/>
          <w:szCs w:val="24"/>
        </w:rPr>
      </w:pPr>
    </w:p>
    <w:p w14:paraId="640BD8D0" w14:textId="77777777" w:rsidR="009E0A15" w:rsidRDefault="009E0A15" w:rsidP="00340E9A">
      <w:pPr>
        <w:ind w:right="237"/>
        <w:jc w:val="center"/>
        <w:rPr>
          <w:b/>
          <w:sz w:val="24"/>
          <w:szCs w:val="24"/>
        </w:rPr>
      </w:pPr>
    </w:p>
    <w:p w14:paraId="795FCA46" w14:textId="77777777" w:rsidR="009E0A15" w:rsidRDefault="009E0A15" w:rsidP="00340E9A">
      <w:pPr>
        <w:ind w:right="237"/>
        <w:jc w:val="center"/>
        <w:rPr>
          <w:b/>
          <w:sz w:val="24"/>
          <w:szCs w:val="24"/>
        </w:rPr>
      </w:pPr>
    </w:p>
    <w:p w14:paraId="270F3892" w14:textId="77777777" w:rsidR="009E0A15" w:rsidRDefault="009E0A15" w:rsidP="00340E9A">
      <w:pPr>
        <w:ind w:right="237"/>
        <w:jc w:val="center"/>
        <w:rPr>
          <w:b/>
          <w:sz w:val="24"/>
          <w:szCs w:val="24"/>
        </w:rPr>
      </w:pPr>
    </w:p>
    <w:p w14:paraId="494C461B" w14:textId="77777777" w:rsidR="009E0A15" w:rsidRDefault="009E0A15" w:rsidP="00340E9A">
      <w:pPr>
        <w:ind w:right="237"/>
        <w:jc w:val="center"/>
        <w:rPr>
          <w:b/>
          <w:sz w:val="24"/>
          <w:szCs w:val="24"/>
        </w:rPr>
      </w:pPr>
    </w:p>
    <w:p w14:paraId="6B0989EF" w14:textId="0DF9F582"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1CBC1DFE" w14:textId="77777777" w:rsidR="00932C12" w:rsidRPr="00932C12" w:rsidRDefault="00932C12" w:rsidP="009E0A15">
      <w:pPr>
        <w:spacing w:line="480" w:lineRule="auto"/>
        <w:ind w:right="237"/>
        <w:jc w:val="both"/>
        <w:rPr>
          <w:sz w:val="24"/>
          <w:szCs w:val="24"/>
        </w:rPr>
      </w:pPr>
      <w:r w:rsidRPr="00932C12">
        <w:rPr>
          <w:sz w:val="24"/>
          <w:szCs w:val="24"/>
        </w:rPr>
        <w:t>The road from a student police officer to fully functional police officer is a life-changing experience that is full of learning, personal growth, and career adjustment. Throughout my three-year probation period, coaching and mentorship have been crucial to my development, helping me to fulfil the organisational requirements for police officers as well as my personal goals. With an emphasis on how these technologies helped me learn, adapt, and perform in the challenging world of frontline policing, this essay critically analyses how these tools supported my professional and personal development. Using pertinent coaching and mentoring theories, especially their use in the policing industry, examine how I overcame significant obstacles, gave and received criticism, and eventually developed into a more self-assured, capable, and moral police officer. </w:t>
      </w:r>
    </w:p>
    <w:p w14:paraId="77D75849" w14:textId="77777777" w:rsidR="00932C12" w:rsidRPr="00932C12" w:rsidRDefault="00932C12" w:rsidP="009E0A15">
      <w:pPr>
        <w:spacing w:line="480" w:lineRule="auto"/>
        <w:ind w:right="237"/>
        <w:jc w:val="both"/>
        <w:rPr>
          <w:sz w:val="24"/>
          <w:szCs w:val="24"/>
        </w:rPr>
      </w:pPr>
    </w:p>
    <w:p w14:paraId="3B2542C9" w14:textId="7C29B579" w:rsidR="00932C12" w:rsidRPr="00932C12" w:rsidRDefault="00932C12" w:rsidP="009E0A15">
      <w:pPr>
        <w:spacing w:line="480" w:lineRule="auto"/>
        <w:ind w:right="237"/>
        <w:jc w:val="both"/>
        <w:rPr>
          <w:sz w:val="24"/>
          <w:szCs w:val="24"/>
        </w:rPr>
      </w:pPr>
      <w:r w:rsidRPr="00932C12">
        <w:rPr>
          <w:sz w:val="24"/>
          <w:szCs w:val="24"/>
        </w:rPr>
        <w:t xml:space="preserve">It's critical to comprehend the differences and ways in which coaching and mentoring complement one another when policing is concerned. For police officers </w:t>
      </w:r>
      <w:r w:rsidRPr="00932C12">
        <w:rPr>
          <w:sz w:val="24"/>
          <w:szCs w:val="24"/>
        </w:rPr>
        <w:lastRenderedPageBreak/>
        <w:t xml:space="preserve">mentoring is frequently relational, developmental, and long-term. A more experienced officer mentors a less seasoned officer, providing not only technical expertise but also professional and emotional </w:t>
      </w:r>
      <w:r w:rsidR="0083500A" w:rsidRPr="00932C12">
        <w:rPr>
          <w:sz w:val="24"/>
          <w:szCs w:val="24"/>
        </w:rPr>
        <w:t>support (</w:t>
      </w:r>
      <w:r w:rsidR="000069B7" w:rsidRPr="000069B7">
        <w:rPr>
          <w:sz w:val="24"/>
          <w:szCs w:val="24"/>
        </w:rPr>
        <w:t>CANTF, 2023)</w:t>
      </w:r>
      <w:r w:rsidR="000069B7">
        <w:rPr>
          <w:sz w:val="24"/>
          <w:szCs w:val="24"/>
        </w:rPr>
        <w:t xml:space="preserve">. </w:t>
      </w:r>
      <w:r w:rsidR="000069B7" w:rsidRPr="00932C12">
        <w:rPr>
          <w:sz w:val="24"/>
          <w:szCs w:val="24"/>
        </w:rPr>
        <w:t xml:space="preserve"> </w:t>
      </w:r>
      <w:r w:rsidRPr="00932C12">
        <w:rPr>
          <w:sz w:val="24"/>
          <w:szCs w:val="24"/>
        </w:rPr>
        <w:t>The mentor usually offers a more comprehensive perspective on workplace culture, ethical norms, and professional advancement. It is the role of the mentor to guide their probationer to correct practices and to conduct themselves in an ethical manner and teach them exactly what is expected of them. </w:t>
      </w:r>
    </w:p>
    <w:p w14:paraId="1F7FFA94" w14:textId="77777777" w:rsidR="00932C12" w:rsidRPr="00932C12" w:rsidRDefault="00932C12" w:rsidP="009E0A15">
      <w:pPr>
        <w:spacing w:line="480" w:lineRule="auto"/>
        <w:ind w:right="237"/>
        <w:jc w:val="both"/>
        <w:rPr>
          <w:sz w:val="24"/>
          <w:szCs w:val="24"/>
        </w:rPr>
      </w:pPr>
    </w:p>
    <w:p w14:paraId="640F4258" w14:textId="667DF143" w:rsidR="00932C12" w:rsidRPr="00932C12" w:rsidRDefault="00932C12" w:rsidP="009E0A15">
      <w:pPr>
        <w:spacing w:line="480" w:lineRule="auto"/>
        <w:ind w:right="237"/>
        <w:jc w:val="both"/>
        <w:rPr>
          <w:sz w:val="24"/>
          <w:szCs w:val="24"/>
        </w:rPr>
      </w:pPr>
      <w:r w:rsidRPr="00932C12">
        <w:rPr>
          <w:sz w:val="24"/>
          <w:szCs w:val="24"/>
        </w:rPr>
        <w:t>In contrast, within policing, coaching involves structured interactions that assist people improve particular competencies and is performance-driven and goal-oriented (Whitmore, 201</w:t>
      </w:r>
      <w:r w:rsidR="0083500A">
        <w:rPr>
          <w:sz w:val="24"/>
          <w:szCs w:val="24"/>
        </w:rPr>
        <w:t>0</w:t>
      </w:r>
      <w:r w:rsidRPr="00932C12">
        <w:rPr>
          <w:sz w:val="24"/>
          <w:szCs w:val="24"/>
        </w:rPr>
        <w:t>)</w:t>
      </w:r>
      <w:r w:rsidR="0083500A">
        <w:rPr>
          <w:sz w:val="24"/>
          <w:szCs w:val="24"/>
        </w:rPr>
        <w:t xml:space="preserve">. </w:t>
      </w:r>
      <w:r w:rsidRPr="00932C12">
        <w:rPr>
          <w:sz w:val="24"/>
          <w:szCs w:val="24"/>
        </w:rPr>
        <w:t xml:space="preserve">Coaching in policing is usually tactical and short-term, focussing on areas that need improvement </w:t>
      </w:r>
      <w:r w:rsidR="0083500A" w:rsidRPr="00932C12">
        <w:rPr>
          <w:sz w:val="24"/>
          <w:szCs w:val="24"/>
        </w:rPr>
        <w:t>instantly,</w:t>
      </w:r>
      <w:r w:rsidRPr="00932C12">
        <w:rPr>
          <w:sz w:val="24"/>
          <w:szCs w:val="24"/>
        </w:rPr>
        <w:t xml:space="preserve"> such communicating during arrests, preparing incident reports, or following proper procedures. This can be different in all roles and different types of coaching can be required dependant on the role and person. The role I am fulfilling is very fast paced and the coaching needs to be adaptive to each individual. </w:t>
      </w:r>
    </w:p>
    <w:p w14:paraId="38711EC8" w14:textId="77777777" w:rsidR="00932C12" w:rsidRPr="00932C12" w:rsidRDefault="00932C12" w:rsidP="009E0A15">
      <w:pPr>
        <w:spacing w:line="480" w:lineRule="auto"/>
        <w:ind w:right="237"/>
        <w:jc w:val="both"/>
        <w:rPr>
          <w:sz w:val="24"/>
          <w:szCs w:val="24"/>
        </w:rPr>
      </w:pPr>
    </w:p>
    <w:p w14:paraId="66B6BF50" w14:textId="3FC104F6" w:rsidR="00932C12" w:rsidRPr="00932C12" w:rsidRDefault="00932C12" w:rsidP="009E0A15">
      <w:pPr>
        <w:spacing w:line="480" w:lineRule="auto"/>
        <w:ind w:right="237"/>
        <w:jc w:val="both"/>
        <w:rPr>
          <w:sz w:val="24"/>
          <w:szCs w:val="24"/>
        </w:rPr>
      </w:pPr>
      <w:r w:rsidRPr="00932C12">
        <w:rPr>
          <w:sz w:val="24"/>
          <w:szCs w:val="24"/>
        </w:rPr>
        <w:t xml:space="preserve">My transition from theoretical to practical application during my first year was greatly aided by mentoring. From the first day of my station posting, I was paired with a tutor who helped me navigate the unwritten expectations, shift work realities, and informal police culture norms. They guided me through station etiquette and what was expected of me each day when coming into work. I was able to freely communicate my fears, errors, and moral worries without having to think about being judged because of the psychological safety net this mentoring relationship offered. I built a strong relationship with my tutor and felt safe and was constantly growing. This </w:t>
      </w:r>
      <w:r w:rsidRPr="00932C12">
        <w:rPr>
          <w:sz w:val="24"/>
          <w:szCs w:val="24"/>
        </w:rPr>
        <w:lastRenderedPageBreak/>
        <w:t>resulting in trust reflected the mentoring roles of career growth and psychosocial support as described by Kram (1985).</w:t>
      </w:r>
    </w:p>
    <w:p w14:paraId="0BD6460B" w14:textId="77777777" w:rsidR="00932C12" w:rsidRPr="00932C12" w:rsidRDefault="00932C12" w:rsidP="009E0A15">
      <w:pPr>
        <w:spacing w:line="480" w:lineRule="auto"/>
        <w:ind w:right="237"/>
        <w:jc w:val="both"/>
        <w:rPr>
          <w:sz w:val="24"/>
          <w:szCs w:val="24"/>
        </w:rPr>
      </w:pPr>
    </w:p>
    <w:p w14:paraId="3649CFA4" w14:textId="754BF2FF" w:rsidR="00932C12" w:rsidRPr="00932C12" w:rsidRDefault="00932C12" w:rsidP="009E0A15">
      <w:pPr>
        <w:spacing w:line="480" w:lineRule="auto"/>
        <w:ind w:right="237"/>
        <w:jc w:val="both"/>
        <w:rPr>
          <w:sz w:val="24"/>
          <w:szCs w:val="24"/>
        </w:rPr>
      </w:pPr>
      <w:r w:rsidRPr="00932C12">
        <w:rPr>
          <w:sz w:val="24"/>
          <w:szCs w:val="24"/>
        </w:rPr>
        <w:t xml:space="preserve">Following a very upsetting unexpected death call, there was a noteworthy illustration of the effectiveness of tutorship and how my tutor supported me. I was feeling uncertain and emotional. I wondered if I had the fortitude to handle the more sinister aspects of the role of a police officer. In order to normalise such feelings and encourage me to investigate my emotional response, my tutor led a talkative car journey there and explained how he usually deals with these types of situations. In addition to helping me better control my emotions, this debrief made me realise how crucial peer support and supervision are. Additionally, it emphasised the ways in which good mentoring complements Kolb's </w:t>
      </w:r>
      <w:r w:rsidR="00A55F53">
        <w:rPr>
          <w:sz w:val="24"/>
          <w:szCs w:val="24"/>
        </w:rPr>
        <w:t xml:space="preserve">reflective </w:t>
      </w:r>
      <w:r w:rsidRPr="00932C12">
        <w:rPr>
          <w:sz w:val="24"/>
          <w:szCs w:val="24"/>
        </w:rPr>
        <w:t>experiential learning cycle, in which learning from experience requires reflectio</w:t>
      </w:r>
      <w:r w:rsidR="00A55F53">
        <w:rPr>
          <w:sz w:val="24"/>
          <w:szCs w:val="24"/>
        </w:rPr>
        <w:t xml:space="preserve">n </w:t>
      </w:r>
      <w:r w:rsidR="00A55F53" w:rsidRPr="00A55F53">
        <w:rPr>
          <w:sz w:val="24"/>
          <w:szCs w:val="24"/>
        </w:rPr>
        <w:t>(Mcleod, 2025)</w:t>
      </w:r>
      <w:r w:rsidR="00A55F53">
        <w:rPr>
          <w:sz w:val="24"/>
          <w:szCs w:val="24"/>
        </w:rPr>
        <w:t xml:space="preserve">. </w:t>
      </w:r>
    </w:p>
    <w:p w14:paraId="48AF9088" w14:textId="77777777" w:rsidR="00932C12" w:rsidRPr="00932C12" w:rsidRDefault="00932C12" w:rsidP="009E0A15">
      <w:pPr>
        <w:spacing w:line="480" w:lineRule="auto"/>
        <w:ind w:right="237"/>
        <w:jc w:val="both"/>
        <w:rPr>
          <w:sz w:val="24"/>
          <w:szCs w:val="24"/>
        </w:rPr>
      </w:pPr>
    </w:p>
    <w:p w14:paraId="124895F7" w14:textId="77777777" w:rsidR="00932C12" w:rsidRPr="00932C12" w:rsidRDefault="00932C12" w:rsidP="009E0A15">
      <w:pPr>
        <w:spacing w:line="480" w:lineRule="auto"/>
        <w:ind w:right="237"/>
        <w:jc w:val="both"/>
        <w:rPr>
          <w:sz w:val="24"/>
          <w:szCs w:val="24"/>
        </w:rPr>
      </w:pPr>
      <w:r w:rsidRPr="00932C12">
        <w:rPr>
          <w:sz w:val="24"/>
          <w:szCs w:val="24"/>
        </w:rPr>
        <w:t>My operational proficiency was largely built through coaching, while my psychological and emotional integration into the police was aided by mentoring. A significant portion of this coaching was provided by my tutor constable, and subsequently by professional development officers who employed coaching frameworks in examinations and individual practice sessions. There were a few times that I got to work with different officers throughout my tutorship and this allowed me to gain an understanding of how different people deal with different situations in their own way. </w:t>
      </w:r>
    </w:p>
    <w:p w14:paraId="05ADCF12" w14:textId="77777777" w:rsidR="00932C12" w:rsidRPr="00932C12" w:rsidRDefault="00932C12" w:rsidP="009E0A15">
      <w:pPr>
        <w:spacing w:line="480" w:lineRule="auto"/>
        <w:ind w:right="237"/>
        <w:jc w:val="both"/>
        <w:rPr>
          <w:sz w:val="24"/>
          <w:szCs w:val="24"/>
        </w:rPr>
      </w:pPr>
    </w:p>
    <w:p w14:paraId="77ED8AB3" w14:textId="77777777" w:rsidR="00932C12" w:rsidRPr="00932C12" w:rsidRDefault="00932C12" w:rsidP="009E0A15">
      <w:pPr>
        <w:spacing w:line="480" w:lineRule="auto"/>
        <w:ind w:right="237"/>
        <w:jc w:val="both"/>
        <w:rPr>
          <w:sz w:val="24"/>
          <w:szCs w:val="24"/>
        </w:rPr>
      </w:pPr>
      <w:r w:rsidRPr="00932C12">
        <w:rPr>
          <w:sz w:val="24"/>
          <w:szCs w:val="24"/>
        </w:rPr>
        <w:t xml:space="preserve">When I first begun attending incidents, I had trouble understanding if we had to take action and identifying what, if any, crimes had occurred. As time developed, my tutor </w:t>
      </w:r>
      <w:r w:rsidRPr="00932C12">
        <w:rPr>
          <w:sz w:val="24"/>
          <w:szCs w:val="24"/>
        </w:rPr>
        <w:lastRenderedPageBreak/>
        <w:t>began to let me make decisions and we would often have conversations on rote to the calls about what we think this call may be. My tutor would set specific goals and look at the real world and what people expect of us and consider my choices. Through this methodical approach of improvement, I was able to make quick progress and even assist colleagues who were having similar problems.</w:t>
      </w:r>
    </w:p>
    <w:p w14:paraId="6EEEF8D3" w14:textId="77777777" w:rsidR="00932C12" w:rsidRPr="00932C12" w:rsidRDefault="00932C12" w:rsidP="009E0A15">
      <w:pPr>
        <w:spacing w:line="480" w:lineRule="auto"/>
        <w:ind w:right="237"/>
        <w:jc w:val="both"/>
        <w:rPr>
          <w:sz w:val="24"/>
          <w:szCs w:val="24"/>
        </w:rPr>
      </w:pPr>
    </w:p>
    <w:p w14:paraId="60CCA3F9" w14:textId="77777777" w:rsidR="00932C12" w:rsidRPr="00932C12" w:rsidRDefault="00932C12" w:rsidP="009E0A15">
      <w:pPr>
        <w:spacing w:line="480" w:lineRule="auto"/>
        <w:ind w:right="237"/>
        <w:jc w:val="both"/>
        <w:rPr>
          <w:sz w:val="24"/>
          <w:szCs w:val="24"/>
        </w:rPr>
      </w:pPr>
      <w:r w:rsidRPr="00932C12">
        <w:rPr>
          <w:sz w:val="24"/>
          <w:szCs w:val="24"/>
        </w:rPr>
        <w:t>Coaching sessions that promoted a certain type of conversation about performance without fear also mirrored Lencioni's (2002) emphasis on fostering trust and healthy conflict in team environments. This fostered a culture of high performance and learning, which is essential for team and individual growth. I would try to use different situations and change what calls we would discuss in these sessions to ensure I was growing in all areas and not targeted on one. </w:t>
      </w:r>
    </w:p>
    <w:p w14:paraId="25BB61E6" w14:textId="77777777" w:rsidR="00932C12" w:rsidRPr="00932C12" w:rsidRDefault="00932C12" w:rsidP="009E0A15">
      <w:pPr>
        <w:spacing w:line="480" w:lineRule="auto"/>
        <w:ind w:right="237"/>
        <w:jc w:val="both"/>
        <w:rPr>
          <w:sz w:val="24"/>
          <w:szCs w:val="24"/>
        </w:rPr>
      </w:pPr>
    </w:p>
    <w:p w14:paraId="20A77140" w14:textId="77777777" w:rsidR="00932C12" w:rsidRPr="00932C12" w:rsidRDefault="00932C12" w:rsidP="009E0A15">
      <w:pPr>
        <w:spacing w:line="480" w:lineRule="auto"/>
        <w:ind w:right="237"/>
        <w:jc w:val="both"/>
        <w:rPr>
          <w:sz w:val="24"/>
          <w:szCs w:val="24"/>
        </w:rPr>
      </w:pPr>
      <w:r w:rsidRPr="00932C12">
        <w:rPr>
          <w:sz w:val="24"/>
          <w:szCs w:val="24"/>
        </w:rPr>
        <w:t>Being coached and mentored, it allowed me to devise goals and targets. These were on a level of personal, professional and work based. I was able to adapt and change these goals as I developed and grew as an officer, inside and outside of work. My first personal goal when joining the police was to become a better version of myself and be able to control my emotions in high stress situations. I've improved my emotional literacy through thoughtful mentoring and regular feedback, which has helped me deal calmly with stress and trauma. In accordance with contemporary conceptions of officer welfare, mentoring sessions assisted me in establishing personal objectives pertaining to work-life balance, self-care, and mental wellness (College of Policing, 2021). This has assisted me in all walks of life and being able to remain level headed both inside and outside of work with whatever situation I am faced with. </w:t>
      </w:r>
    </w:p>
    <w:p w14:paraId="52B05CAC" w14:textId="77777777" w:rsidR="00932C12" w:rsidRPr="00932C12" w:rsidRDefault="00932C12" w:rsidP="009E0A15">
      <w:pPr>
        <w:spacing w:line="480" w:lineRule="auto"/>
        <w:ind w:right="237"/>
        <w:jc w:val="both"/>
        <w:rPr>
          <w:sz w:val="24"/>
          <w:szCs w:val="24"/>
        </w:rPr>
      </w:pPr>
    </w:p>
    <w:p w14:paraId="52E003B5" w14:textId="2E321A5F" w:rsidR="00932C12" w:rsidRPr="00932C12" w:rsidRDefault="00932C12" w:rsidP="009E0A15">
      <w:pPr>
        <w:spacing w:line="480" w:lineRule="auto"/>
        <w:ind w:right="237"/>
        <w:jc w:val="both"/>
        <w:rPr>
          <w:sz w:val="24"/>
          <w:szCs w:val="24"/>
        </w:rPr>
      </w:pPr>
      <w:r w:rsidRPr="00932C12">
        <w:rPr>
          <w:sz w:val="24"/>
          <w:szCs w:val="24"/>
        </w:rPr>
        <w:t xml:space="preserve">In a work capacity, the first goal that I set myself was obtaining Independent Patrol Status (IPS) in the first year. In order to develop the necessary skills, such as dispute resolution, efficient communication, and the application of legal knowledge, coaching was essential. I was able to assess progress, modify each call and recognise developmental milestones with the support of regular review meetings with my supervisor. This was a huge goal of mine as I originally did not feel comfortable attending incidents alone and not having someone behind me at all times. This goal was quickly </w:t>
      </w:r>
      <w:r w:rsidR="006944BA" w:rsidRPr="00932C12">
        <w:rPr>
          <w:sz w:val="24"/>
          <w:szCs w:val="24"/>
        </w:rPr>
        <w:t>achieved,</w:t>
      </w:r>
      <w:r w:rsidRPr="00932C12">
        <w:rPr>
          <w:sz w:val="24"/>
          <w:szCs w:val="24"/>
        </w:rPr>
        <w:t xml:space="preserve"> and my confidence grew to achieve further goals set in my career. </w:t>
      </w:r>
    </w:p>
    <w:p w14:paraId="76FB0CB2" w14:textId="77777777" w:rsidR="00932C12" w:rsidRPr="00932C12" w:rsidRDefault="00932C12" w:rsidP="009E0A15">
      <w:pPr>
        <w:spacing w:line="480" w:lineRule="auto"/>
        <w:ind w:right="237"/>
        <w:jc w:val="both"/>
        <w:rPr>
          <w:sz w:val="24"/>
          <w:szCs w:val="24"/>
        </w:rPr>
      </w:pPr>
    </w:p>
    <w:p w14:paraId="1822EF9E" w14:textId="322E5CD3" w:rsidR="00932C12" w:rsidRPr="00932C12" w:rsidRDefault="00932C12" w:rsidP="009E0A15">
      <w:pPr>
        <w:spacing w:line="480" w:lineRule="auto"/>
        <w:ind w:right="237"/>
        <w:jc w:val="both"/>
        <w:rPr>
          <w:sz w:val="24"/>
          <w:szCs w:val="24"/>
        </w:rPr>
      </w:pPr>
      <w:r w:rsidRPr="00932C12">
        <w:rPr>
          <w:sz w:val="24"/>
          <w:szCs w:val="24"/>
        </w:rPr>
        <w:t xml:space="preserve">Accountability, ethical policing, and community involvement are among the force's strategic objectives. I was able to internalise these ideals with the aid of coaching and mentoring. My ethical development was aided by senior officers' role modelling, scenario-based coaching, and reflective practice, which helped me match my behaviour with the </w:t>
      </w:r>
      <w:r w:rsidR="00BB4A37" w:rsidRPr="00932C12">
        <w:rPr>
          <w:sz w:val="24"/>
          <w:szCs w:val="24"/>
        </w:rPr>
        <w:t>organisation’s</w:t>
      </w:r>
      <w:r w:rsidRPr="00932C12">
        <w:rPr>
          <w:sz w:val="24"/>
          <w:szCs w:val="24"/>
        </w:rPr>
        <w:t xml:space="preserve"> priorities and the Code of Ethics.</w:t>
      </w:r>
      <w:r w:rsidR="006944BA">
        <w:rPr>
          <w:sz w:val="24"/>
          <w:szCs w:val="24"/>
        </w:rPr>
        <w:t xml:space="preserve"> This would sit in line with why I joined the job and I instantly started to gain job satisfaction from this.</w:t>
      </w:r>
    </w:p>
    <w:p w14:paraId="0F4F4A0E" w14:textId="77777777" w:rsidR="00932C12" w:rsidRPr="00932C12" w:rsidRDefault="00932C12" w:rsidP="009E0A15">
      <w:pPr>
        <w:spacing w:line="480" w:lineRule="auto"/>
        <w:ind w:right="237"/>
        <w:jc w:val="both"/>
        <w:rPr>
          <w:sz w:val="24"/>
          <w:szCs w:val="24"/>
        </w:rPr>
      </w:pPr>
    </w:p>
    <w:p w14:paraId="6FD8C3C4" w14:textId="39E47B57" w:rsidR="00932C12" w:rsidRPr="00932C12" w:rsidRDefault="00932C12" w:rsidP="009E0A15">
      <w:pPr>
        <w:spacing w:line="480" w:lineRule="auto"/>
        <w:ind w:right="237"/>
        <w:jc w:val="both"/>
        <w:rPr>
          <w:sz w:val="24"/>
          <w:szCs w:val="24"/>
        </w:rPr>
      </w:pPr>
      <w:r w:rsidRPr="00932C12">
        <w:rPr>
          <w:sz w:val="24"/>
          <w:szCs w:val="24"/>
        </w:rPr>
        <w:t xml:space="preserve">Continuous learning was made easier by including coaching and mentoring into regular practice. Every shift offered chances to think, ask for input, and try out different strategies at the different calls that we attend. After every significant event, I learnt to reflect on what went well, what didn't, and what I would do differently the next time by using Kolb's learning cycle </w:t>
      </w:r>
      <w:r w:rsidR="00BD50DC" w:rsidRPr="00A55F53">
        <w:rPr>
          <w:sz w:val="24"/>
          <w:szCs w:val="24"/>
        </w:rPr>
        <w:t>(Mcleod, 2025)</w:t>
      </w:r>
      <w:r w:rsidR="00BD50DC">
        <w:rPr>
          <w:sz w:val="24"/>
          <w:szCs w:val="24"/>
        </w:rPr>
        <w:t xml:space="preserve">. </w:t>
      </w:r>
      <w:r w:rsidRPr="00932C12">
        <w:rPr>
          <w:sz w:val="24"/>
          <w:szCs w:val="24"/>
        </w:rPr>
        <w:t xml:space="preserve">I could do this alone or with my mentor. I would write down things that went well so I could take this into the next situation and for if I become a tutor one day. With what didn’t go so well, I would </w:t>
      </w:r>
      <w:r w:rsidRPr="00932C12">
        <w:rPr>
          <w:sz w:val="24"/>
          <w:szCs w:val="24"/>
        </w:rPr>
        <w:lastRenderedPageBreak/>
        <w:t>chat to colleagues and understand the dangers and how I can adapt and change for next time. </w:t>
      </w:r>
    </w:p>
    <w:p w14:paraId="69DB1762" w14:textId="77777777" w:rsidR="00932C12" w:rsidRPr="00932C12" w:rsidRDefault="00932C12" w:rsidP="009E0A15">
      <w:pPr>
        <w:spacing w:line="480" w:lineRule="auto"/>
        <w:ind w:right="237"/>
        <w:jc w:val="both"/>
        <w:rPr>
          <w:sz w:val="24"/>
          <w:szCs w:val="24"/>
        </w:rPr>
      </w:pPr>
    </w:p>
    <w:p w14:paraId="151CFB12" w14:textId="143BC30E" w:rsidR="00932C12" w:rsidRPr="00932C12" w:rsidRDefault="00932C12" w:rsidP="009E0A15">
      <w:pPr>
        <w:spacing w:line="480" w:lineRule="auto"/>
        <w:ind w:right="237"/>
        <w:jc w:val="both"/>
        <w:rPr>
          <w:sz w:val="24"/>
          <w:szCs w:val="24"/>
        </w:rPr>
      </w:pPr>
      <w:r w:rsidRPr="00932C12">
        <w:rPr>
          <w:sz w:val="24"/>
          <w:szCs w:val="24"/>
        </w:rPr>
        <w:t xml:space="preserve">An example of using this model is how I managed a heated domestic conflict. The </w:t>
      </w:r>
      <w:r w:rsidR="006944BA" w:rsidRPr="00932C12">
        <w:rPr>
          <w:sz w:val="24"/>
          <w:szCs w:val="24"/>
        </w:rPr>
        <w:t>first sign</w:t>
      </w:r>
      <w:r w:rsidRPr="00932C12">
        <w:rPr>
          <w:sz w:val="24"/>
          <w:szCs w:val="24"/>
        </w:rPr>
        <w:t xml:space="preserve"> of uncertainty and danger when attending nearly made things worse. I was able to evaluate my tone, body language, and the legal knowledge to deescalate the situation. My tutor provided me feedback and reassured me that I was getting better at each call. In addition to increasing my knowledge, that feedback gave me more self-assurance to deal with challenging interpersonal situations in the future.</w:t>
      </w:r>
    </w:p>
    <w:p w14:paraId="13D8ADAB" w14:textId="77777777" w:rsidR="00932C12" w:rsidRPr="00932C12" w:rsidRDefault="00932C12" w:rsidP="009E0A15">
      <w:pPr>
        <w:spacing w:line="480" w:lineRule="auto"/>
        <w:ind w:right="237"/>
        <w:jc w:val="both"/>
        <w:rPr>
          <w:sz w:val="24"/>
          <w:szCs w:val="24"/>
        </w:rPr>
      </w:pPr>
    </w:p>
    <w:p w14:paraId="7A8B4193" w14:textId="0CDA0D91" w:rsidR="00932C12" w:rsidRPr="00932C12" w:rsidRDefault="00932C12" w:rsidP="009E0A15">
      <w:pPr>
        <w:spacing w:line="480" w:lineRule="auto"/>
        <w:ind w:right="237"/>
        <w:jc w:val="both"/>
        <w:rPr>
          <w:sz w:val="24"/>
          <w:szCs w:val="24"/>
        </w:rPr>
      </w:pPr>
      <w:r w:rsidRPr="00932C12">
        <w:rPr>
          <w:sz w:val="24"/>
          <w:szCs w:val="24"/>
        </w:rPr>
        <w:t>An essential component of my learning and growing within my policing career so far has been feedback. I had a hard time accepting criticism at first. But I was able to develop when I learnt to welcome timely, precise, and constructive criticism. This would come from different people including people of different ranks, departments and my colleagues. Feedback that was based on the BOOST model—Balanced, Observed, Objective, Specific, Timely—was the most helpful to me</w:t>
      </w:r>
      <w:r w:rsidR="00054CF9">
        <w:rPr>
          <w:sz w:val="24"/>
          <w:szCs w:val="24"/>
        </w:rPr>
        <w:t xml:space="preserve"> </w:t>
      </w:r>
      <w:r w:rsidR="00054CF9" w:rsidRPr="00054CF9">
        <w:rPr>
          <w:sz w:val="24"/>
          <w:szCs w:val="24"/>
        </w:rPr>
        <w:t>(David, 2021)</w:t>
      </w:r>
      <w:r w:rsidR="00054CF9">
        <w:rPr>
          <w:sz w:val="24"/>
          <w:szCs w:val="24"/>
        </w:rPr>
        <w:t xml:space="preserve">. </w:t>
      </w:r>
      <w:r w:rsidRPr="00932C12">
        <w:rPr>
          <w:sz w:val="24"/>
          <w:szCs w:val="24"/>
        </w:rPr>
        <w:t>This is a positive feedback model which assisted in my being the police officer I am today. </w:t>
      </w:r>
    </w:p>
    <w:p w14:paraId="4B5F970B" w14:textId="77777777" w:rsidR="00932C12" w:rsidRPr="00932C12" w:rsidRDefault="00932C12" w:rsidP="009E0A15">
      <w:pPr>
        <w:spacing w:line="480" w:lineRule="auto"/>
        <w:ind w:right="237"/>
        <w:jc w:val="both"/>
        <w:rPr>
          <w:sz w:val="24"/>
          <w:szCs w:val="24"/>
        </w:rPr>
      </w:pPr>
    </w:p>
    <w:p w14:paraId="2D32578A" w14:textId="77777777" w:rsidR="00932C12" w:rsidRPr="00932C12" w:rsidRDefault="00932C12" w:rsidP="009E0A15">
      <w:pPr>
        <w:spacing w:line="480" w:lineRule="auto"/>
        <w:ind w:right="237"/>
        <w:jc w:val="both"/>
        <w:rPr>
          <w:sz w:val="24"/>
          <w:szCs w:val="24"/>
        </w:rPr>
      </w:pPr>
      <w:r w:rsidRPr="00932C12">
        <w:rPr>
          <w:sz w:val="24"/>
          <w:szCs w:val="24"/>
        </w:rPr>
        <w:t>For example, during situations that would involve using force on someone, getting feedback on posture, verbal instructions, and de-escalation techniques proved crucial. This can be the difference being defusing a situation or making it worse. My tutor would ask me to evaluate myself first, making it a two-way process. This would initiate us to talk about different ways to deal with situations and certain techniques that worked and what didn’t. </w:t>
      </w:r>
    </w:p>
    <w:p w14:paraId="7F551B1A" w14:textId="77777777" w:rsidR="00932C12" w:rsidRPr="00932C12" w:rsidRDefault="00932C12" w:rsidP="009E0A15">
      <w:pPr>
        <w:spacing w:line="480" w:lineRule="auto"/>
        <w:ind w:right="237"/>
        <w:jc w:val="both"/>
        <w:rPr>
          <w:sz w:val="24"/>
          <w:szCs w:val="24"/>
        </w:rPr>
      </w:pPr>
    </w:p>
    <w:p w14:paraId="7EFDA9B4" w14:textId="77777777" w:rsidR="00932C12" w:rsidRPr="00932C12" w:rsidRDefault="00932C12" w:rsidP="009E0A15">
      <w:pPr>
        <w:spacing w:line="480" w:lineRule="auto"/>
        <w:ind w:right="237"/>
        <w:jc w:val="both"/>
        <w:rPr>
          <w:sz w:val="24"/>
          <w:szCs w:val="24"/>
        </w:rPr>
      </w:pPr>
      <w:r w:rsidRPr="00932C12">
        <w:rPr>
          <w:sz w:val="24"/>
          <w:szCs w:val="24"/>
        </w:rPr>
        <w:t>From receiving feedback for the past 3 years, giving feedback is another skill I've acquired, especially when mentoring less experienced officer that have joined my shift. I now take on a coaching mindset, asking thoughtful questions instead of passing judgement, whether I'm giving team debriefs following accidents or observations on radio language. My transition into a leadership role is being facilitated by this peer coaching role, which is expanding the mentoring culture within the force. Again, this will help me to become a tutor in the future and develop new officers like I once was. </w:t>
      </w:r>
    </w:p>
    <w:p w14:paraId="646468EE" w14:textId="77777777" w:rsidR="00932C12" w:rsidRPr="00932C12" w:rsidRDefault="00932C12" w:rsidP="009E0A15">
      <w:pPr>
        <w:spacing w:line="480" w:lineRule="auto"/>
        <w:ind w:right="237"/>
        <w:jc w:val="both"/>
        <w:rPr>
          <w:sz w:val="24"/>
          <w:szCs w:val="24"/>
        </w:rPr>
      </w:pPr>
    </w:p>
    <w:p w14:paraId="7B1A6D1E" w14:textId="77777777" w:rsidR="00932C12" w:rsidRPr="00932C12" w:rsidRDefault="00932C12" w:rsidP="009E0A15">
      <w:pPr>
        <w:spacing w:line="480" w:lineRule="auto"/>
        <w:ind w:right="237"/>
        <w:jc w:val="both"/>
        <w:rPr>
          <w:sz w:val="24"/>
          <w:szCs w:val="24"/>
        </w:rPr>
      </w:pPr>
      <w:r w:rsidRPr="00932C12">
        <w:rPr>
          <w:sz w:val="24"/>
          <w:szCs w:val="24"/>
        </w:rPr>
        <w:t>My three-year probationary time has been a demanding and rewarding journey for my professional development experience. Coaching and mentoring were essential to my journey, they helped me develop my skills, adjust emotionally, and fit with the fundamental principles of the policing career. I was able to fulfil my own ambitions, reach professional benchmarks like IPS, and significantly advance organisational objectives thanks to these methods. In order to keep the cycle of professional development going, the experience has also given me the tools I need to mentor and coach others. I'm determined to apply these ideas to my own work as I go into the next stage of my career, making sure that incoming hires get the same encouragement that gave me the confidence I needed. I cannot thank my tutor enough for providing me with all the knowledge, skills and tools that I needed to become a police officer and I would not have been able to do it without him. My shift have been the most supportive and nurturing people and have played a significant role in shaping me to be the best police officer I can be. </w:t>
      </w:r>
    </w:p>
    <w:p w14:paraId="0FEEFB0E" w14:textId="203E40C5" w:rsidR="00025650" w:rsidRPr="00270EEB" w:rsidRDefault="006944BA" w:rsidP="00340E9A">
      <w:pPr>
        <w:ind w:right="237"/>
        <w:jc w:val="both"/>
        <w:rPr>
          <w:sz w:val="24"/>
          <w:szCs w:val="24"/>
        </w:rPr>
      </w:pPr>
      <w:r>
        <w:rPr>
          <w:sz w:val="24"/>
          <w:szCs w:val="24"/>
        </w:rPr>
        <w:t>Word Count – 1810</w:t>
      </w:r>
    </w:p>
    <w:p w14:paraId="0070D04B" w14:textId="77777777" w:rsidR="00C9549C" w:rsidRDefault="00C9549C" w:rsidP="00A67AA8">
      <w:pPr>
        <w:spacing w:after="160" w:line="259" w:lineRule="auto"/>
        <w:rPr>
          <w:sz w:val="24"/>
          <w:szCs w:val="24"/>
        </w:rPr>
      </w:pPr>
    </w:p>
    <w:p w14:paraId="65213316" w14:textId="3B7B336E" w:rsidR="00A67AA8" w:rsidRPr="00D571B0" w:rsidRDefault="00A67AA8" w:rsidP="00A67AA8">
      <w:pPr>
        <w:spacing w:after="160" w:line="259" w:lineRule="auto"/>
        <w:rPr>
          <w:b/>
          <w:bCs/>
          <w:sz w:val="24"/>
          <w:szCs w:val="24"/>
          <w:u w:val="single"/>
        </w:rPr>
      </w:pPr>
      <w:r w:rsidRPr="00A67AA8">
        <w:rPr>
          <w:b/>
          <w:bCs/>
          <w:sz w:val="24"/>
          <w:szCs w:val="24"/>
          <w:u w:val="single"/>
        </w:rPr>
        <w:lastRenderedPageBreak/>
        <w:t xml:space="preserve">Bibliography </w:t>
      </w:r>
    </w:p>
    <w:p w14:paraId="45B1D24C" w14:textId="77777777" w:rsidR="00A67AA8" w:rsidRPr="00D571B0" w:rsidRDefault="00A67AA8" w:rsidP="00A67AA8">
      <w:pPr>
        <w:spacing w:after="160" w:line="259" w:lineRule="auto"/>
        <w:rPr>
          <w:sz w:val="24"/>
          <w:szCs w:val="24"/>
        </w:rPr>
      </w:pPr>
      <w:r w:rsidRPr="00D571B0">
        <w:rPr>
          <w:sz w:val="24"/>
          <w:szCs w:val="24"/>
        </w:rPr>
        <w:t xml:space="preserve">Adair, J. (2009). </w:t>
      </w:r>
      <w:r w:rsidRPr="00D571B0">
        <w:rPr>
          <w:i/>
          <w:iCs/>
          <w:sz w:val="24"/>
          <w:szCs w:val="24"/>
        </w:rPr>
        <w:t>The Inspirational Leader</w:t>
      </w:r>
      <w:r w:rsidRPr="00D571B0">
        <w:rPr>
          <w:sz w:val="24"/>
          <w:szCs w:val="24"/>
        </w:rPr>
        <w:t>. Kogan Page Publishers.</w:t>
      </w:r>
    </w:p>
    <w:p w14:paraId="51DD7863" w14:textId="77777777" w:rsidR="00A67AA8" w:rsidRPr="00D571B0" w:rsidRDefault="00A67AA8" w:rsidP="00A67AA8">
      <w:pPr>
        <w:spacing w:after="160" w:line="259" w:lineRule="auto"/>
        <w:rPr>
          <w:sz w:val="24"/>
          <w:szCs w:val="24"/>
        </w:rPr>
      </w:pPr>
      <w:r w:rsidRPr="00D571B0">
        <w:rPr>
          <w:sz w:val="24"/>
          <w:szCs w:val="24"/>
        </w:rPr>
        <w:t xml:space="preserve">Bass, B.M. (1985). </w:t>
      </w:r>
      <w:r w:rsidRPr="00D571B0">
        <w:rPr>
          <w:i/>
          <w:iCs/>
          <w:sz w:val="24"/>
          <w:szCs w:val="24"/>
        </w:rPr>
        <w:t>Leadership and Performance beyond Expectations</w:t>
      </w:r>
      <w:r w:rsidRPr="00D571B0">
        <w:rPr>
          <w:sz w:val="24"/>
          <w:szCs w:val="24"/>
        </w:rPr>
        <w:t>. New York: Free Press.</w:t>
      </w:r>
    </w:p>
    <w:p w14:paraId="38605272" w14:textId="77777777" w:rsidR="00A67AA8" w:rsidRPr="00D571B0" w:rsidRDefault="00A67AA8" w:rsidP="00A67AA8">
      <w:pPr>
        <w:spacing w:after="160" w:line="259" w:lineRule="auto"/>
        <w:rPr>
          <w:sz w:val="24"/>
          <w:szCs w:val="24"/>
        </w:rPr>
      </w:pPr>
      <w:r w:rsidRPr="00D571B0">
        <w:rPr>
          <w:sz w:val="24"/>
          <w:szCs w:val="24"/>
        </w:rPr>
        <w:t xml:space="preserve">Bass, B.M. and Riggio, R.E. (2006). </w:t>
      </w:r>
      <w:r w:rsidRPr="00D571B0">
        <w:rPr>
          <w:i/>
          <w:iCs/>
          <w:sz w:val="24"/>
          <w:szCs w:val="24"/>
        </w:rPr>
        <w:t>Transformational leadership</w:t>
      </w:r>
      <w:r w:rsidRPr="00D571B0">
        <w:rPr>
          <w:sz w:val="24"/>
          <w:szCs w:val="24"/>
        </w:rPr>
        <w:t>. [online] psycnet.apa.org. Available at: https://psycnet.apa.org/record/2005-13476-000 [Accessed 22 Jun. 2025].</w:t>
      </w:r>
    </w:p>
    <w:p w14:paraId="6247A924" w14:textId="77777777" w:rsidR="00A67AA8" w:rsidRPr="00D571B0" w:rsidRDefault="00A67AA8" w:rsidP="00A67AA8">
      <w:pPr>
        <w:spacing w:after="160" w:line="259" w:lineRule="auto"/>
        <w:rPr>
          <w:sz w:val="24"/>
          <w:szCs w:val="24"/>
        </w:rPr>
      </w:pPr>
      <w:r w:rsidRPr="00D571B0">
        <w:rPr>
          <w:sz w:val="24"/>
          <w:szCs w:val="24"/>
        </w:rPr>
        <w:t xml:space="preserve">Brainard, L.A. and McNutt, J.G. (2010). Virtual Government–Citizen Relations. </w:t>
      </w:r>
      <w:r w:rsidRPr="00D571B0">
        <w:rPr>
          <w:i/>
          <w:iCs/>
          <w:sz w:val="24"/>
          <w:szCs w:val="24"/>
        </w:rPr>
        <w:t>Administration &amp; Society</w:t>
      </w:r>
      <w:r w:rsidRPr="00D571B0">
        <w:rPr>
          <w:sz w:val="24"/>
          <w:szCs w:val="24"/>
        </w:rPr>
        <w:t>, 42(7), pp.836–858. doi:https://doi.org/10.1177/0095399710386308.</w:t>
      </w:r>
    </w:p>
    <w:p w14:paraId="7230C016" w14:textId="77777777" w:rsidR="00A67AA8" w:rsidRPr="00D571B0" w:rsidRDefault="00A67AA8" w:rsidP="00A67AA8">
      <w:pPr>
        <w:spacing w:after="160" w:line="259" w:lineRule="auto"/>
        <w:rPr>
          <w:sz w:val="24"/>
          <w:szCs w:val="24"/>
        </w:rPr>
      </w:pPr>
      <w:r w:rsidRPr="00D571B0">
        <w:rPr>
          <w:sz w:val="24"/>
          <w:szCs w:val="24"/>
        </w:rPr>
        <w:t xml:space="preserve">Brown, J. (2013). </w:t>
      </w:r>
      <w:r w:rsidRPr="00D571B0">
        <w:rPr>
          <w:i/>
          <w:iCs/>
          <w:sz w:val="24"/>
          <w:szCs w:val="24"/>
        </w:rPr>
        <w:t>The Future of Policing</w:t>
      </w:r>
      <w:r w:rsidRPr="00D571B0">
        <w:rPr>
          <w:sz w:val="24"/>
          <w:szCs w:val="24"/>
        </w:rPr>
        <w:t>. London: Routledge.</w:t>
      </w:r>
    </w:p>
    <w:p w14:paraId="53460F6A" w14:textId="77777777" w:rsidR="00A67AA8" w:rsidRPr="00D571B0" w:rsidRDefault="00A67AA8" w:rsidP="00A67AA8">
      <w:pPr>
        <w:spacing w:after="160" w:line="259" w:lineRule="auto"/>
        <w:rPr>
          <w:sz w:val="24"/>
          <w:szCs w:val="24"/>
        </w:rPr>
      </w:pPr>
      <w:r w:rsidRPr="00D571B0">
        <w:rPr>
          <w:sz w:val="24"/>
          <w:szCs w:val="24"/>
        </w:rPr>
        <w:t xml:space="preserve">CANTF (2023). </w:t>
      </w:r>
      <w:r w:rsidRPr="00D571B0">
        <w:rPr>
          <w:i/>
          <w:iCs/>
          <w:sz w:val="24"/>
          <w:szCs w:val="24"/>
        </w:rPr>
        <w:t>Mentor Training in Police Forces as a Model to Support Apprentices in the Workplace</w:t>
      </w:r>
      <w:r w:rsidRPr="00D571B0">
        <w:rPr>
          <w:sz w:val="24"/>
          <w:szCs w:val="24"/>
        </w:rPr>
        <w:t>. [online] Welcome to The Blog of the Association of National Teaching Fellows (NTF). Available at: https://ntf-association.com/mentor-training-in-police-forces-as-a-model-to-support-apprentices-in-the-workplace/ [Accessed 19 Jun. 2025].</w:t>
      </w:r>
    </w:p>
    <w:p w14:paraId="41CA466D" w14:textId="77777777" w:rsidR="00A67AA8" w:rsidRPr="00D571B0" w:rsidRDefault="00A67AA8" w:rsidP="00A67AA8">
      <w:pPr>
        <w:spacing w:after="160" w:line="259" w:lineRule="auto"/>
        <w:rPr>
          <w:sz w:val="24"/>
          <w:szCs w:val="24"/>
        </w:rPr>
      </w:pPr>
      <w:r w:rsidRPr="00D571B0">
        <w:rPr>
          <w:sz w:val="24"/>
          <w:szCs w:val="24"/>
        </w:rPr>
        <w:t xml:space="preserve">Cockcroft, T. and Beattie, I. (2009). Shifting cultures: managerialism and the rise of ‘performance’. </w:t>
      </w:r>
      <w:r w:rsidRPr="00D571B0">
        <w:rPr>
          <w:i/>
          <w:iCs/>
          <w:sz w:val="24"/>
          <w:szCs w:val="24"/>
        </w:rPr>
        <w:t>Policing: An International Journal of Police Strategies &amp; Management</w:t>
      </w:r>
      <w:r w:rsidRPr="00D571B0">
        <w:rPr>
          <w:sz w:val="24"/>
          <w:szCs w:val="24"/>
        </w:rPr>
        <w:t>, 32(3), pp.526–540. doi:https://doi.org/10.1108/13639510910981644.</w:t>
      </w:r>
    </w:p>
    <w:p w14:paraId="07FC932D" w14:textId="77777777" w:rsidR="00A67AA8" w:rsidRPr="00D571B0" w:rsidRDefault="00A67AA8" w:rsidP="00A67AA8">
      <w:pPr>
        <w:spacing w:after="160" w:line="259" w:lineRule="auto"/>
        <w:rPr>
          <w:sz w:val="24"/>
          <w:szCs w:val="24"/>
        </w:rPr>
      </w:pPr>
      <w:r w:rsidRPr="00D571B0">
        <w:rPr>
          <w:sz w:val="24"/>
          <w:szCs w:val="24"/>
        </w:rPr>
        <w:t xml:space="preserve">College of Policing (2017). </w:t>
      </w:r>
      <w:r w:rsidRPr="00D571B0">
        <w:rPr>
          <w:i/>
          <w:iCs/>
          <w:sz w:val="24"/>
          <w:szCs w:val="24"/>
        </w:rPr>
        <w:t>Media relations</w:t>
      </w:r>
      <w:r w:rsidRPr="00D571B0">
        <w:rPr>
          <w:sz w:val="24"/>
          <w:szCs w:val="24"/>
        </w:rPr>
        <w:t>. [online] College of policing . Available at: https://www.college.police.uk/app/engagement-and-communication/media-relations [Accessed 10 Jun. 2025].</w:t>
      </w:r>
    </w:p>
    <w:p w14:paraId="7FA6D513" w14:textId="77777777" w:rsidR="00A67AA8" w:rsidRPr="00D571B0" w:rsidRDefault="00A67AA8" w:rsidP="00A67AA8">
      <w:pPr>
        <w:spacing w:after="160" w:line="259" w:lineRule="auto"/>
        <w:rPr>
          <w:sz w:val="24"/>
          <w:szCs w:val="24"/>
        </w:rPr>
      </w:pPr>
      <w:r w:rsidRPr="00D571B0">
        <w:rPr>
          <w:sz w:val="24"/>
          <w:szCs w:val="24"/>
        </w:rPr>
        <w:t xml:space="preserve">College of Policing (2021). </w:t>
      </w:r>
      <w:r w:rsidRPr="00D571B0">
        <w:rPr>
          <w:i/>
          <w:iCs/>
          <w:sz w:val="24"/>
          <w:szCs w:val="24"/>
        </w:rPr>
        <w:t>Continuing Professional Development (CPD)</w:t>
      </w:r>
      <w:r w:rsidRPr="00D571B0">
        <w:rPr>
          <w:sz w:val="24"/>
          <w:szCs w:val="24"/>
        </w:rPr>
        <w:t>. [online] College of Policing. Available at: https://www.college.police.uk/career-learning/career-development/CPD [Accessed 22 Jun. 2025].</w:t>
      </w:r>
    </w:p>
    <w:p w14:paraId="3E492ECA" w14:textId="77777777" w:rsidR="00A67AA8" w:rsidRPr="00D571B0" w:rsidRDefault="00A67AA8" w:rsidP="00A67AA8">
      <w:pPr>
        <w:spacing w:after="160" w:line="259" w:lineRule="auto"/>
        <w:rPr>
          <w:sz w:val="24"/>
          <w:szCs w:val="24"/>
        </w:rPr>
      </w:pPr>
      <w:r w:rsidRPr="00D571B0">
        <w:rPr>
          <w:sz w:val="24"/>
          <w:szCs w:val="24"/>
        </w:rPr>
        <w:t xml:space="preserve">College of Policing (2024a). </w:t>
      </w:r>
      <w:r w:rsidRPr="00D571B0">
        <w:rPr>
          <w:i/>
          <w:iCs/>
          <w:sz w:val="24"/>
          <w:szCs w:val="24"/>
        </w:rPr>
        <w:t>Code of Ethics</w:t>
      </w:r>
      <w:r w:rsidRPr="00D571B0">
        <w:rPr>
          <w:sz w:val="24"/>
          <w:szCs w:val="24"/>
        </w:rPr>
        <w:t>. [online] college of policing. Available at: https://www.college.police.uk/ethics/code-of-ethics [Accessed 22 Jun. 2025].</w:t>
      </w:r>
    </w:p>
    <w:p w14:paraId="1894E303" w14:textId="77777777" w:rsidR="00A67AA8" w:rsidRPr="00D571B0" w:rsidRDefault="00A67AA8" w:rsidP="00A67AA8">
      <w:pPr>
        <w:spacing w:after="160" w:line="259" w:lineRule="auto"/>
        <w:rPr>
          <w:sz w:val="24"/>
          <w:szCs w:val="24"/>
        </w:rPr>
      </w:pPr>
      <w:r w:rsidRPr="00D571B0">
        <w:rPr>
          <w:sz w:val="24"/>
          <w:szCs w:val="24"/>
        </w:rPr>
        <w:t xml:space="preserve">College of Policing (2024b). </w:t>
      </w:r>
      <w:r w:rsidRPr="00D571B0">
        <w:rPr>
          <w:i/>
          <w:iCs/>
          <w:sz w:val="24"/>
          <w:szCs w:val="24"/>
        </w:rPr>
        <w:t>Corporate Strategy 2022 to 2026</w:t>
      </w:r>
      <w:r w:rsidRPr="00D571B0">
        <w:rPr>
          <w:sz w:val="24"/>
          <w:szCs w:val="24"/>
        </w:rPr>
        <w:t>. [online] College of Policing. Available at: https://www.college.police.uk/about/corporate-strategy [Accessed 22 Jun. 2025].</w:t>
      </w:r>
    </w:p>
    <w:p w14:paraId="22D5A596" w14:textId="77777777" w:rsidR="00A67AA8" w:rsidRPr="00D571B0" w:rsidRDefault="00A67AA8" w:rsidP="00A67AA8">
      <w:pPr>
        <w:spacing w:after="160" w:line="259" w:lineRule="auto"/>
        <w:rPr>
          <w:sz w:val="24"/>
          <w:szCs w:val="24"/>
        </w:rPr>
      </w:pPr>
      <w:r w:rsidRPr="00D571B0">
        <w:rPr>
          <w:sz w:val="24"/>
          <w:szCs w:val="24"/>
        </w:rPr>
        <w:t xml:space="preserve">Crump, J. (2011). What Are the Police Doing on Twitter? Social Media, the Police and the Public. </w:t>
      </w:r>
      <w:r w:rsidRPr="00D571B0">
        <w:rPr>
          <w:i/>
          <w:iCs/>
          <w:sz w:val="24"/>
          <w:szCs w:val="24"/>
        </w:rPr>
        <w:t>Policy &amp; Internet</w:t>
      </w:r>
      <w:r w:rsidRPr="00D571B0">
        <w:rPr>
          <w:sz w:val="24"/>
          <w:szCs w:val="24"/>
        </w:rPr>
        <w:t>, [online] 3(4), pp.1–27. doi:https://doi.org/10.2202/1944-2866.1130.</w:t>
      </w:r>
    </w:p>
    <w:p w14:paraId="793E2782" w14:textId="77777777" w:rsidR="00A67AA8" w:rsidRPr="00D571B0" w:rsidRDefault="00A67AA8" w:rsidP="00A67AA8">
      <w:pPr>
        <w:spacing w:after="160" w:line="259" w:lineRule="auto"/>
        <w:rPr>
          <w:sz w:val="24"/>
          <w:szCs w:val="24"/>
        </w:rPr>
      </w:pPr>
      <w:r w:rsidRPr="00D571B0">
        <w:rPr>
          <w:sz w:val="24"/>
          <w:szCs w:val="24"/>
        </w:rPr>
        <w:t xml:space="preserve">David (2021). </w:t>
      </w:r>
      <w:r w:rsidRPr="00D571B0">
        <w:rPr>
          <w:i/>
          <w:iCs/>
          <w:sz w:val="24"/>
          <w:szCs w:val="24"/>
        </w:rPr>
        <w:t>The BOOST Feedback Model - Effective Feedback Articles</w:t>
      </w:r>
      <w:r w:rsidRPr="00D571B0">
        <w:rPr>
          <w:sz w:val="24"/>
          <w:szCs w:val="24"/>
        </w:rPr>
        <w:t>. [online] www.revolutionlearning.co.uk. Available at: https://www.revolutionlearning.co.uk/article/the-boost-feedback-model/ [Accessed 22 Jun. 2025].</w:t>
      </w:r>
    </w:p>
    <w:p w14:paraId="607E9305" w14:textId="77777777" w:rsidR="00A67AA8" w:rsidRPr="00D571B0" w:rsidRDefault="00A67AA8" w:rsidP="00A67AA8">
      <w:pPr>
        <w:spacing w:after="160" w:line="259" w:lineRule="auto"/>
        <w:rPr>
          <w:sz w:val="24"/>
          <w:szCs w:val="24"/>
        </w:rPr>
      </w:pPr>
      <w:r w:rsidRPr="00D571B0">
        <w:rPr>
          <w:sz w:val="24"/>
          <w:szCs w:val="24"/>
        </w:rPr>
        <w:lastRenderedPageBreak/>
        <w:t xml:space="preserve">Denef, S., Bayerl, P.S. and Kaptein, N.A. (2013). Social media and the police. </w:t>
      </w:r>
      <w:r w:rsidRPr="00D571B0">
        <w:rPr>
          <w:i/>
          <w:iCs/>
          <w:sz w:val="24"/>
          <w:szCs w:val="24"/>
        </w:rPr>
        <w:t>Proceedings of the SIGCHI Conference on Human Factors in Computing Systems - CHI ’13</w:t>
      </w:r>
      <w:r w:rsidRPr="00D571B0">
        <w:rPr>
          <w:sz w:val="24"/>
          <w:szCs w:val="24"/>
        </w:rPr>
        <w:t>, 1(1). doi:https://doi.org/10.1145/2470654.2466477.</w:t>
      </w:r>
    </w:p>
    <w:p w14:paraId="72DB1D20" w14:textId="77777777" w:rsidR="00A67AA8" w:rsidRPr="00D571B0" w:rsidRDefault="00A67AA8" w:rsidP="00A67AA8">
      <w:pPr>
        <w:spacing w:after="160" w:line="259" w:lineRule="auto"/>
        <w:rPr>
          <w:sz w:val="24"/>
          <w:szCs w:val="24"/>
        </w:rPr>
      </w:pPr>
      <w:r w:rsidRPr="00D571B0">
        <w:rPr>
          <w:sz w:val="24"/>
          <w:szCs w:val="24"/>
        </w:rPr>
        <w:t xml:space="preserve">Goleman, D. (1998). </w:t>
      </w:r>
      <w:r w:rsidRPr="00D571B0">
        <w:rPr>
          <w:i/>
          <w:iCs/>
          <w:sz w:val="24"/>
          <w:szCs w:val="24"/>
        </w:rPr>
        <w:t>Working with emotional intelligence</w:t>
      </w:r>
      <w:r w:rsidRPr="00D571B0">
        <w:rPr>
          <w:sz w:val="24"/>
          <w:szCs w:val="24"/>
        </w:rPr>
        <w:t>. New York: Bantam Books.</w:t>
      </w:r>
    </w:p>
    <w:p w14:paraId="5AF94D8F" w14:textId="77777777" w:rsidR="00A67AA8" w:rsidRPr="00D571B0" w:rsidRDefault="00A67AA8" w:rsidP="00A67AA8">
      <w:pPr>
        <w:spacing w:after="160" w:line="259" w:lineRule="auto"/>
        <w:rPr>
          <w:sz w:val="24"/>
          <w:szCs w:val="24"/>
        </w:rPr>
      </w:pPr>
      <w:r w:rsidRPr="00D571B0">
        <w:rPr>
          <w:sz w:val="24"/>
          <w:szCs w:val="24"/>
        </w:rPr>
        <w:t xml:space="preserve">Greenleaf, R.K. (2002). </w:t>
      </w:r>
      <w:r w:rsidRPr="00D571B0">
        <w:rPr>
          <w:i/>
          <w:iCs/>
          <w:sz w:val="24"/>
          <w:szCs w:val="24"/>
        </w:rPr>
        <w:t>Servant leadership: A Journey into the Nature of Legitimate Power and Greatness</w:t>
      </w:r>
      <w:r w:rsidRPr="00D571B0">
        <w:rPr>
          <w:sz w:val="24"/>
          <w:szCs w:val="24"/>
        </w:rPr>
        <w:t>. New York: Paulist Press.</w:t>
      </w:r>
    </w:p>
    <w:p w14:paraId="29214762" w14:textId="77777777" w:rsidR="00A67AA8" w:rsidRPr="00D571B0" w:rsidRDefault="00A67AA8" w:rsidP="00A67AA8">
      <w:pPr>
        <w:spacing w:after="160" w:line="259" w:lineRule="auto"/>
        <w:rPr>
          <w:sz w:val="24"/>
          <w:szCs w:val="24"/>
        </w:rPr>
      </w:pPr>
      <w:r w:rsidRPr="00D571B0">
        <w:rPr>
          <w:sz w:val="24"/>
          <w:szCs w:val="24"/>
        </w:rPr>
        <w:t xml:space="preserve">Heifitz, R.A. and Linsky, M. (2002). </w:t>
      </w:r>
      <w:r w:rsidRPr="00D571B0">
        <w:rPr>
          <w:i/>
          <w:iCs/>
          <w:sz w:val="24"/>
          <w:szCs w:val="24"/>
        </w:rPr>
        <w:t>Leadership on the line.</w:t>
      </w:r>
      <w:r w:rsidRPr="00D571B0">
        <w:rPr>
          <w:sz w:val="24"/>
          <w:szCs w:val="24"/>
        </w:rPr>
        <w:t xml:space="preserve"> Boston, Massachusetts: Harvard Business Review Press.</w:t>
      </w:r>
    </w:p>
    <w:p w14:paraId="7CBC4BAC" w14:textId="77777777" w:rsidR="00A67AA8" w:rsidRPr="00D571B0" w:rsidRDefault="00A67AA8" w:rsidP="00A67AA8">
      <w:pPr>
        <w:spacing w:after="160" w:line="259" w:lineRule="auto"/>
        <w:rPr>
          <w:sz w:val="24"/>
          <w:szCs w:val="24"/>
        </w:rPr>
      </w:pPr>
      <w:r w:rsidRPr="00D571B0">
        <w:rPr>
          <w:sz w:val="24"/>
          <w:szCs w:val="24"/>
        </w:rPr>
        <w:t xml:space="preserve">Hersey, P. and Blanchard, K.H. (1969). </w:t>
      </w:r>
      <w:r w:rsidRPr="00D571B0">
        <w:rPr>
          <w:i/>
          <w:iCs/>
          <w:sz w:val="24"/>
          <w:szCs w:val="24"/>
        </w:rPr>
        <w:t>Life cycle theory of leadership.</w:t>
      </w:r>
      <w:r w:rsidRPr="00D571B0">
        <w:rPr>
          <w:sz w:val="24"/>
          <w:szCs w:val="24"/>
        </w:rPr>
        <w:t xml:space="preserve"> [online] psycnet.apa.org. Available at: https://psycnet.apa.org/record/1970-19661-001.</w:t>
      </w:r>
    </w:p>
    <w:p w14:paraId="5EAFF3DA" w14:textId="77777777" w:rsidR="00A67AA8" w:rsidRPr="00D571B0" w:rsidRDefault="00A67AA8" w:rsidP="00A67AA8">
      <w:pPr>
        <w:spacing w:after="160" w:line="259" w:lineRule="auto"/>
        <w:rPr>
          <w:sz w:val="24"/>
          <w:szCs w:val="24"/>
        </w:rPr>
      </w:pPr>
      <w:r w:rsidRPr="00D571B0">
        <w:rPr>
          <w:sz w:val="24"/>
          <w:szCs w:val="24"/>
        </w:rPr>
        <w:t xml:space="preserve">HMICFRS (2023). </w:t>
      </w:r>
      <w:r w:rsidRPr="00D571B0">
        <w:rPr>
          <w:i/>
          <w:iCs/>
          <w:sz w:val="24"/>
          <w:szCs w:val="24"/>
        </w:rPr>
        <w:t>State of Policing: The Annual Assessment of Policing in England and Wales 2022</w:t>
      </w:r>
      <w:r w:rsidRPr="00D571B0">
        <w:rPr>
          <w:sz w:val="24"/>
          <w:szCs w:val="24"/>
        </w:rPr>
        <w:t>. [online] His Majesty’s Inspectorate of Constabulary and Fire &amp; Rescue Services. Available at: https://hmicfrs.justiceinspectorates.gov.uk/publications/state-of-policing-the-annual-assessment-of-policing-in-england-and-wales-2022/ [Accessed 15 Jun. 2025].</w:t>
      </w:r>
    </w:p>
    <w:p w14:paraId="1F2AE177" w14:textId="77777777" w:rsidR="00A67AA8" w:rsidRPr="00D571B0" w:rsidRDefault="00A67AA8" w:rsidP="00A67AA8">
      <w:pPr>
        <w:spacing w:after="160" w:line="259" w:lineRule="auto"/>
        <w:rPr>
          <w:sz w:val="24"/>
          <w:szCs w:val="24"/>
        </w:rPr>
      </w:pPr>
      <w:r w:rsidRPr="00D571B0">
        <w:rPr>
          <w:sz w:val="24"/>
          <w:szCs w:val="24"/>
        </w:rPr>
        <w:t xml:space="preserve">ICO (2024). </w:t>
      </w:r>
      <w:r w:rsidRPr="00D571B0">
        <w:rPr>
          <w:i/>
          <w:iCs/>
          <w:sz w:val="24"/>
          <w:szCs w:val="24"/>
        </w:rPr>
        <w:t>Information Commissioner’s Office</w:t>
      </w:r>
      <w:r w:rsidRPr="00D571B0">
        <w:rPr>
          <w:sz w:val="24"/>
          <w:szCs w:val="24"/>
        </w:rPr>
        <w:t>. [online] Ico.org.uk. Available at: https://ico.org.uk/.</w:t>
      </w:r>
    </w:p>
    <w:p w14:paraId="4B1861F4" w14:textId="77777777" w:rsidR="00A67AA8" w:rsidRPr="00D571B0" w:rsidRDefault="00A67AA8" w:rsidP="00A67AA8">
      <w:pPr>
        <w:spacing w:after="160" w:line="259" w:lineRule="auto"/>
        <w:rPr>
          <w:sz w:val="24"/>
          <w:szCs w:val="24"/>
        </w:rPr>
      </w:pPr>
      <w:r w:rsidRPr="00D571B0">
        <w:rPr>
          <w:sz w:val="24"/>
          <w:szCs w:val="24"/>
        </w:rPr>
        <w:t xml:space="preserve">Jones, M., Ralph, L., Millie, A. and Rowe, M. (2025). Policing and social media: Exploring police digital visibility. </w:t>
      </w:r>
      <w:r w:rsidRPr="00D571B0">
        <w:rPr>
          <w:i/>
          <w:iCs/>
          <w:sz w:val="24"/>
          <w:szCs w:val="24"/>
        </w:rPr>
        <w:t>Criminology &amp; Criminal Justice</w:t>
      </w:r>
      <w:r w:rsidRPr="00D571B0">
        <w:rPr>
          <w:sz w:val="24"/>
          <w:szCs w:val="24"/>
        </w:rPr>
        <w:t>. doi:https://doi.org/10.1177/17488958251338572.</w:t>
      </w:r>
    </w:p>
    <w:p w14:paraId="0172B1AD" w14:textId="77777777" w:rsidR="00A67AA8" w:rsidRPr="00D571B0" w:rsidRDefault="00A67AA8" w:rsidP="00A67AA8">
      <w:pPr>
        <w:spacing w:after="160" w:line="259" w:lineRule="auto"/>
        <w:rPr>
          <w:sz w:val="24"/>
          <w:szCs w:val="24"/>
        </w:rPr>
      </w:pPr>
      <w:r w:rsidRPr="00D571B0">
        <w:rPr>
          <w:sz w:val="24"/>
          <w:szCs w:val="24"/>
        </w:rPr>
        <w:t xml:space="preserve">Kram, K.E. (1985). </w:t>
      </w:r>
      <w:r w:rsidRPr="00D571B0">
        <w:rPr>
          <w:i/>
          <w:iCs/>
          <w:sz w:val="24"/>
          <w:szCs w:val="24"/>
        </w:rPr>
        <w:t>Mentoring at Work : Developmental Relationships in Organizational Life</w:t>
      </w:r>
      <w:r w:rsidRPr="00D571B0">
        <w:rPr>
          <w:sz w:val="24"/>
          <w:szCs w:val="24"/>
        </w:rPr>
        <w:t>. London: University Press of America.</w:t>
      </w:r>
    </w:p>
    <w:p w14:paraId="2816D9C5" w14:textId="77777777" w:rsidR="00A67AA8" w:rsidRPr="00D571B0" w:rsidRDefault="00A67AA8" w:rsidP="00A67AA8">
      <w:pPr>
        <w:spacing w:after="160" w:line="259" w:lineRule="auto"/>
        <w:rPr>
          <w:sz w:val="24"/>
          <w:szCs w:val="24"/>
        </w:rPr>
      </w:pPr>
      <w:r w:rsidRPr="00D571B0">
        <w:rPr>
          <w:sz w:val="24"/>
          <w:szCs w:val="24"/>
        </w:rPr>
        <w:t xml:space="preserve">Laufs, J. and Waseem, Z. (2020). Policing in pandemics: a Systematic Review and Best Practices for Police Response to COVID-19. </w:t>
      </w:r>
      <w:r w:rsidRPr="00D571B0">
        <w:rPr>
          <w:i/>
          <w:iCs/>
          <w:sz w:val="24"/>
          <w:szCs w:val="24"/>
        </w:rPr>
        <w:t>International Journal of Disaster Risk Reduction</w:t>
      </w:r>
      <w:r w:rsidRPr="00D571B0">
        <w:rPr>
          <w:sz w:val="24"/>
          <w:szCs w:val="24"/>
        </w:rPr>
        <w:t>, [online] 51(1), p.101812. doi:https://doi.org/10.1016/j.ijdrr.2020.101812.</w:t>
      </w:r>
    </w:p>
    <w:p w14:paraId="0FAD1C95" w14:textId="77777777" w:rsidR="00A67AA8" w:rsidRPr="00D571B0" w:rsidRDefault="00A67AA8" w:rsidP="00A67AA8">
      <w:pPr>
        <w:spacing w:after="160" w:line="259" w:lineRule="auto"/>
        <w:rPr>
          <w:sz w:val="24"/>
          <w:szCs w:val="24"/>
        </w:rPr>
      </w:pPr>
      <w:r w:rsidRPr="00D571B0">
        <w:rPr>
          <w:sz w:val="24"/>
          <w:szCs w:val="24"/>
        </w:rPr>
        <w:t xml:space="preserve">Lencioni, P. (2002). </w:t>
      </w:r>
      <w:r w:rsidRPr="00D571B0">
        <w:rPr>
          <w:i/>
          <w:iCs/>
          <w:sz w:val="24"/>
          <w:szCs w:val="24"/>
        </w:rPr>
        <w:t>The five dysfunctions of a team</w:t>
      </w:r>
      <w:r w:rsidRPr="00D571B0">
        <w:rPr>
          <w:sz w:val="24"/>
          <w:szCs w:val="24"/>
        </w:rPr>
        <w:t>. San Francisco, Calif.: Jossey-Bass.</w:t>
      </w:r>
    </w:p>
    <w:p w14:paraId="7F2E4014" w14:textId="77777777" w:rsidR="00A67AA8" w:rsidRPr="00D571B0" w:rsidRDefault="00A67AA8" w:rsidP="00A67AA8">
      <w:pPr>
        <w:spacing w:after="160" w:line="259" w:lineRule="auto"/>
        <w:rPr>
          <w:sz w:val="24"/>
          <w:szCs w:val="24"/>
        </w:rPr>
      </w:pPr>
      <w:r w:rsidRPr="00D571B0">
        <w:rPr>
          <w:sz w:val="24"/>
          <w:szCs w:val="24"/>
        </w:rPr>
        <w:t xml:space="preserve">Martin, D. (2021). Understanding the reconstruction of police professionalism in the UK. </w:t>
      </w:r>
      <w:r w:rsidRPr="00D571B0">
        <w:rPr>
          <w:i/>
          <w:iCs/>
          <w:sz w:val="24"/>
          <w:szCs w:val="24"/>
        </w:rPr>
        <w:t>Policing and Society</w:t>
      </w:r>
      <w:r w:rsidRPr="00D571B0">
        <w:rPr>
          <w:sz w:val="24"/>
          <w:szCs w:val="24"/>
        </w:rPr>
        <w:t>, [online] 32(7), pp.1–16. Available at: https://www.tandfonline.com/doi/full/10.1080/10439463.2021.1999447 [Accessed 22 Jun. 2025].</w:t>
      </w:r>
    </w:p>
    <w:p w14:paraId="2C5D2D73" w14:textId="77777777" w:rsidR="00A67AA8" w:rsidRPr="00D571B0" w:rsidRDefault="00A67AA8" w:rsidP="00A67AA8">
      <w:pPr>
        <w:spacing w:after="160" w:line="259" w:lineRule="auto"/>
        <w:rPr>
          <w:sz w:val="24"/>
          <w:szCs w:val="24"/>
        </w:rPr>
      </w:pPr>
      <w:r w:rsidRPr="00D571B0">
        <w:rPr>
          <w:sz w:val="24"/>
          <w:szCs w:val="24"/>
        </w:rPr>
        <w:t xml:space="preserve">Mcleod, S. (2025). </w:t>
      </w:r>
      <w:r w:rsidRPr="00D571B0">
        <w:rPr>
          <w:i/>
          <w:iCs/>
          <w:sz w:val="24"/>
          <w:szCs w:val="24"/>
        </w:rPr>
        <w:t>Kolb’s Learning Styles and Experiential Learning Cycle</w:t>
      </w:r>
      <w:r w:rsidRPr="00D571B0">
        <w:rPr>
          <w:sz w:val="24"/>
          <w:szCs w:val="24"/>
        </w:rPr>
        <w:t>. [online] Simply Psychology. Available at: https://www.simplypsychology.org/learning-kolb.html [Accessed 22 Jun. 2025].</w:t>
      </w:r>
    </w:p>
    <w:p w14:paraId="0DA55F7C" w14:textId="77777777" w:rsidR="00A67AA8" w:rsidRPr="00D571B0" w:rsidRDefault="00A67AA8" w:rsidP="00A67AA8">
      <w:pPr>
        <w:spacing w:after="160" w:line="259" w:lineRule="auto"/>
        <w:rPr>
          <w:sz w:val="24"/>
          <w:szCs w:val="24"/>
        </w:rPr>
      </w:pPr>
      <w:r w:rsidRPr="00D571B0">
        <w:rPr>
          <w:sz w:val="24"/>
          <w:szCs w:val="24"/>
        </w:rPr>
        <w:t xml:space="preserve">National Policing Improvement Agency (2011). </w:t>
      </w:r>
      <w:r w:rsidRPr="00D571B0">
        <w:rPr>
          <w:i/>
          <w:iCs/>
          <w:sz w:val="24"/>
          <w:szCs w:val="24"/>
        </w:rPr>
        <w:t>National Policing Improvement Agency Annual Report and Accounts 2011/12 HC 241</w:t>
      </w:r>
      <w:r w:rsidRPr="00D571B0">
        <w:rPr>
          <w:sz w:val="24"/>
          <w:szCs w:val="24"/>
        </w:rPr>
        <w:t>. [online] Available at: https://assets.publishing.service.gov.uk/government/uploads/system/uploads/attachment_data/file/247028/0241.pdf [Accessed 19 Jun. 2025].</w:t>
      </w:r>
    </w:p>
    <w:p w14:paraId="1C4CCF32" w14:textId="77777777" w:rsidR="00A67AA8" w:rsidRPr="00D571B0" w:rsidRDefault="00A67AA8" w:rsidP="00A67AA8">
      <w:pPr>
        <w:spacing w:after="160" w:line="259" w:lineRule="auto"/>
        <w:rPr>
          <w:sz w:val="24"/>
          <w:szCs w:val="24"/>
        </w:rPr>
      </w:pPr>
      <w:r w:rsidRPr="00D571B0">
        <w:rPr>
          <w:sz w:val="24"/>
          <w:szCs w:val="24"/>
        </w:rPr>
        <w:lastRenderedPageBreak/>
        <w:t xml:space="preserve">NPCC (2016). </w:t>
      </w:r>
      <w:r w:rsidRPr="00D571B0">
        <w:rPr>
          <w:i/>
          <w:iCs/>
          <w:sz w:val="24"/>
          <w:szCs w:val="24"/>
        </w:rPr>
        <w:t>Police Chiefs and PCCs Set out a Vision for Policing in 2025</w:t>
      </w:r>
      <w:r w:rsidRPr="00D571B0">
        <w:rPr>
          <w:sz w:val="24"/>
          <w:szCs w:val="24"/>
        </w:rPr>
        <w:t>. [online] Police.uk. Available at: https://news.npcc.police.uk/releases/police-chiefs-and-pccs-set-out-a-vision-for-policing-in-2025 [Accessed 22 Jun. 2025].</w:t>
      </w:r>
    </w:p>
    <w:p w14:paraId="49B57F04" w14:textId="77777777" w:rsidR="00A67AA8" w:rsidRPr="00D571B0" w:rsidRDefault="00A67AA8" w:rsidP="00A67AA8">
      <w:pPr>
        <w:spacing w:after="160" w:line="259" w:lineRule="auto"/>
        <w:rPr>
          <w:sz w:val="24"/>
          <w:szCs w:val="24"/>
        </w:rPr>
      </w:pPr>
      <w:r w:rsidRPr="00D571B0">
        <w:rPr>
          <w:sz w:val="24"/>
          <w:szCs w:val="24"/>
        </w:rPr>
        <w:t xml:space="preserve">NPCC (2017). </w:t>
      </w:r>
      <w:r w:rsidRPr="00D571B0">
        <w:rPr>
          <w:i/>
          <w:iCs/>
          <w:sz w:val="24"/>
          <w:szCs w:val="24"/>
        </w:rPr>
        <w:t>Vision 2025 - One year on</w:t>
      </w:r>
      <w:r w:rsidRPr="00D571B0">
        <w:rPr>
          <w:sz w:val="24"/>
          <w:szCs w:val="24"/>
        </w:rPr>
        <w:t>. [online] Police.uk. Available at: https://news.npcc.police.uk/releases/vision-2025-one-year-on [Accessed 5 Jun. 2025].</w:t>
      </w:r>
    </w:p>
    <w:p w14:paraId="52D68BBA" w14:textId="77777777" w:rsidR="00A67AA8" w:rsidRPr="00D571B0" w:rsidRDefault="00A67AA8" w:rsidP="00A67AA8">
      <w:pPr>
        <w:spacing w:after="160" w:line="259" w:lineRule="auto"/>
        <w:rPr>
          <w:sz w:val="24"/>
          <w:szCs w:val="24"/>
        </w:rPr>
      </w:pPr>
      <w:r w:rsidRPr="00D571B0">
        <w:rPr>
          <w:sz w:val="24"/>
          <w:szCs w:val="24"/>
        </w:rPr>
        <w:t xml:space="preserve">Procter, R., Vis, F. and Voss, A. (2013). Reading the riots on Twitter: methodological innovation for the analysis of big data. </w:t>
      </w:r>
      <w:r w:rsidRPr="00D571B0">
        <w:rPr>
          <w:i/>
          <w:iCs/>
          <w:sz w:val="24"/>
          <w:szCs w:val="24"/>
        </w:rPr>
        <w:t>International Journal of Social Research Methodology</w:t>
      </w:r>
      <w:r w:rsidRPr="00D571B0">
        <w:rPr>
          <w:sz w:val="24"/>
          <w:szCs w:val="24"/>
        </w:rPr>
        <w:t>, 16(3), pp.197–214. doi:https://doi.org/10.1080/13645579.2013.774172.</w:t>
      </w:r>
    </w:p>
    <w:p w14:paraId="0BBB3F28" w14:textId="77777777" w:rsidR="00A67AA8" w:rsidRPr="00D571B0" w:rsidRDefault="00A67AA8" w:rsidP="00A67AA8">
      <w:pPr>
        <w:spacing w:after="160" w:line="259" w:lineRule="auto"/>
        <w:rPr>
          <w:sz w:val="24"/>
          <w:szCs w:val="24"/>
        </w:rPr>
      </w:pPr>
      <w:r w:rsidRPr="00D571B0">
        <w:rPr>
          <w:sz w:val="24"/>
          <w:szCs w:val="24"/>
        </w:rPr>
        <w:t xml:space="preserve">Sangiorgio, E., Marco, N.D., Etta, G., Cinelli, M., Cerqueti, R. and Quattrociocchi, W. (2025). Evaluating the effect of viral posts on social media engagement. </w:t>
      </w:r>
      <w:r w:rsidRPr="00D571B0">
        <w:rPr>
          <w:i/>
          <w:iCs/>
          <w:sz w:val="24"/>
          <w:szCs w:val="24"/>
        </w:rPr>
        <w:t>Scientific Reports</w:t>
      </w:r>
      <w:r w:rsidRPr="00D571B0">
        <w:rPr>
          <w:sz w:val="24"/>
          <w:szCs w:val="24"/>
        </w:rPr>
        <w:t>, [online] 15(1). doi:https://doi.org/10.1038/s41598-024-84960-6.</w:t>
      </w:r>
    </w:p>
    <w:p w14:paraId="29729A2E" w14:textId="77777777" w:rsidR="00A67AA8" w:rsidRPr="00D571B0" w:rsidRDefault="00A67AA8" w:rsidP="00A67AA8">
      <w:pPr>
        <w:spacing w:after="160" w:line="259" w:lineRule="auto"/>
        <w:rPr>
          <w:sz w:val="24"/>
          <w:szCs w:val="24"/>
        </w:rPr>
      </w:pPr>
      <w:r w:rsidRPr="00D571B0">
        <w:rPr>
          <w:sz w:val="24"/>
          <w:szCs w:val="24"/>
        </w:rPr>
        <w:t xml:space="preserve">Schneider, C.J. (2016). </w:t>
      </w:r>
      <w:r w:rsidRPr="00D571B0">
        <w:rPr>
          <w:i/>
          <w:iCs/>
          <w:sz w:val="24"/>
          <w:szCs w:val="24"/>
        </w:rPr>
        <w:t>Policing and social media : social control in an era of new media</w:t>
      </w:r>
      <w:r w:rsidRPr="00D571B0">
        <w:rPr>
          <w:sz w:val="24"/>
          <w:szCs w:val="24"/>
        </w:rPr>
        <w:t>. Lanham: Lexington Books.</w:t>
      </w:r>
    </w:p>
    <w:p w14:paraId="2C91967A" w14:textId="77777777" w:rsidR="00A67AA8" w:rsidRPr="00D571B0" w:rsidRDefault="00A67AA8" w:rsidP="00A67AA8">
      <w:pPr>
        <w:spacing w:after="160" w:line="259" w:lineRule="auto"/>
        <w:rPr>
          <w:sz w:val="24"/>
          <w:szCs w:val="24"/>
        </w:rPr>
      </w:pPr>
      <w:r w:rsidRPr="00D571B0">
        <w:rPr>
          <w:sz w:val="24"/>
          <w:szCs w:val="24"/>
        </w:rPr>
        <w:t xml:space="preserve">Sherman, L.W. (2013). The Rise of Evidence-Based Policing: Targeting, Testing, and Tracking. </w:t>
      </w:r>
      <w:r w:rsidRPr="00D571B0">
        <w:rPr>
          <w:i/>
          <w:iCs/>
          <w:sz w:val="24"/>
          <w:szCs w:val="24"/>
        </w:rPr>
        <w:t>Crime and Justice</w:t>
      </w:r>
      <w:r w:rsidRPr="00D571B0">
        <w:rPr>
          <w:sz w:val="24"/>
          <w:szCs w:val="24"/>
        </w:rPr>
        <w:t>, [online] 42(1), pp.377–451. doi:https://doi.org/10.1086/670819.</w:t>
      </w:r>
    </w:p>
    <w:p w14:paraId="68468FE6" w14:textId="77777777" w:rsidR="00A67AA8" w:rsidRPr="00D571B0" w:rsidRDefault="00A67AA8" w:rsidP="00A67AA8">
      <w:pPr>
        <w:spacing w:after="160" w:line="259" w:lineRule="auto"/>
        <w:rPr>
          <w:sz w:val="24"/>
          <w:szCs w:val="24"/>
        </w:rPr>
      </w:pPr>
      <w:r w:rsidRPr="00D571B0">
        <w:rPr>
          <w:sz w:val="24"/>
          <w:szCs w:val="24"/>
        </w:rPr>
        <w:t xml:space="preserve">The Police Foundation (2014). </w:t>
      </w:r>
      <w:r w:rsidRPr="00D571B0">
        <w:rPr>
          <w:i/>
          <w:iCs/>
          <w:sz w:val="24"/>
          <w:szCs w:val="24"/>
        </w:rPr>
        <w:t>Police use of social media</w:t>
      </w:r>
      <w:r w:rsidRPr="00D571B0">
        <w:rPr>
          <w:sz w:val="24"/>
          <w:szCs w:val="24"/>
        </w:rPr>
        <w:t>. [online] Available at: https://www.police-foundation.org.uk/wp-content/uploads/2017/08/Social_media_briefing_FINAL.pdf [Accessed 22 Jun. 2025].</w:t>
      </w:r>
    </w:p>
    <w:p w14:paraId="760B52A1" w14:textId="77777777" w:rsidR="00A67AA8" w:rsidRPr="00D571B0" w:rsidRDefault="00A67AA8" w:rsidP="00A67AA8">
      <w:pPr>
        <w:spacing w:after="160" w:line="259" w:lineRule="auto"/>
        <w:rPr>
          <w:sz w:val="24"/>
          <w:szCs w:val="24"/>
        </w:rPr>
      </w:pPr>
      <w:r w:rsidRPr="00D571B0">
        <w:rPr>
          <w:sz w:val="24"/>
          <w:szCs w:val="24"/>
        </w:rPr>
        <w:t xml:space="preserve">Ugochukwu, C. (2024). </w:t>
      </w:r>
      <w:r w:rsidRPr="00D571B0">
        <w:rPr>
          <w:i/>
          <w:iCs/>
          <w:sz w:val="24"/>
          <w:szCs w:val="24"/>
        </w:rPr>
        <w:t>Transformational Leadership Theory</w:t>
      </w:r>
      <w:r w:rsidRPr="00D571B0">
        <w:rPr>
          <w:sz w:val="24"/>
          <w:szCs w:val="24"/>
        </w:rPr>
        <w:t>. [online] Simply Psychology. Available at: https://www.simplypsychology.org/what-is-transformational-leadership.html [Accessed 22 Jun. 2025].</w:t>
      </w:r>
    </w:p>
    <w:p w14:paraId="2B6DCFCB" w14:textId="77777777" w:rsidR="00A67AA8" w:rsidRPr="00D571B0" w:rsidRDefault="00A67AA8" w:rsidP="00A67AA8">
      <w:pPr>
        <w:spacing w:after="160" w:line="259" w:lineRule="auto"/>
        <w:rPr>
          <w:sz w:val="24"/>
          <w:szCs w:val="24"/>
        </w:rPr>
      </w:pPr>
      <w:r w:rsidRPr="00D571B0">
        <w:rPr>
          <w:sz w:val="24"/>
          <w:szCs w:val="24"/>
        </w:rPr>
        <w:t xml:space="preserve">Weisburd, D., Wilson, D.B., Gill, C., Kuen, K. and Zastrow, T. (2024). Are We Underestimating the Crime Prevention Outcomes of Community Policing? The Importance of Crime Reporting Sensitivity Bias. </w:t>
      </w:r>
      <w:r w:rsidRPr="00D571B0">
        <w:rPr>
          <w:i/>
          <w:iCs/>
          <w:sz w:val="24"/>
          <w:szCs w:val="24"/>
        </w:rPr>
        <w:t>Journal of Law and Empirical Analysis</w:t>
      </w:r>
      <w:r w:rsidRPr="00D571B0">
        <w:rPr>
          <w:sz w:val="24"/>
          <w:szCs w:val="24"/>
        </w:rPr>
        <w:t>, 1(1). doi:https://doi.org/10.1177/2755323x241233469.</w:t>
      </w:r>
    </w:p>
    <w:p w14:paraId="2EC96867" w14:textId="77777777" w:rsidR="00A67AA8" w:rsidRPr="00D571B0" w:rsidRDefault="00A67AA8" w:rsidP="00A67AA8">
      <w:pPr>
        <w:spacing w:after="160" w:line="259" w:lineRule="auto"/>
        <w:rPr>
          <w:sz w:val="24"/>
          <w:szCs w:val="24"/>
        </w:rPr>
      </w:pPr>
      <w:r w:rsidRPr="00D571B0">
        <w:rPr>
          <w:sz w:val="24"/>
          <w:szCs w:val="24"/>
        </w:rPr>
        <w:t xml:space="preserve">Whitmore, J. (2010). </w:t>
      </w:r>
      <w:r w:rsidRPr="00D571B0">
        <w:rPr>
          <w:i/>
          <w:iCs/>
          <w:sz w:val="24"/>
          <w:szCs w:val="24"/>
        </w:rPr>
        <w:t>Coaching for performance: The principles and practice of coaching and leadership</w:t>
      </w:r>
      <w:r w:rsidRPr="00D571B0">
        <w:rPr>
          <w:sz w:val="24"/>
          <w:szCs w:val="24"/>
        </w:rPr>
        <w:t>. 5th ed. London: Nicholas Brealey.</w:t>
      </w:r>
    </w:p>
    <w:p w14:paraId="7FB70018" w14:textId="77777777" w:rsidR="00A67AA8" w:rsidRPr="00D571B0" w:rsidRDefault="00A67AA8" w:rsidP="00A67AA8">
      <w:pPr>
        <w:spacing w:after="160" w:line="259" w:lineRule="auto"/>
        <w:rPr>
          <w:sz w:val="24"/>
          <w:szCs w:val="24"/>
        </w:rPr>
      </w:pPr>
      <w:r w:rsidRPr="00D571B0">
        <w:rPr>
          <w:sz w:val="24"/>
          <w:szCs w:val="24"/>
        </w:rPr>
        <w:t xml:space="preserve">Yukl, G. and Mahsud, R. (2010). </w:t>
      </w:r>
      <w:r w:rsidRPr="00D571B0">
        <w:rPr>
          <w:i/>
          <w:iCs/>
          <w:sz w:val="24"/>
          <w:szCs w:val="24"/>
        </w:rPr>
        <w:t>Why Flexible and Adaptive Leadership Is Essential</w:t>
      </w:r>
      <w:r w:rsidRPr="00D571B0">
        <w:rPr>
          <w:sz w:val="24"/>
          <w:szCs w:val="24"/>
        </w:rPr>
        <w:t>. [online] ResearchGate. Available at: https://www.researchgate.net/publication/232567495_Why_flexible_and_adaptive_leadership_is_essential [Accessed 22 Jun. 2025].</w:t>
      </w:r>
    </w:p>
    <w:p w14:paraId="2A8BA044" w14:textId="77777777" w:rsidR="00A67AA8" w:rsidRPr="00D571B0" w:rsidRDefault="00A67AA8" w:rsidP="00A67AA8">
      <w:pPr>
        <w:spacing w:after="160" w:line="259" w:lineRule="auto"/>
        <w:rPr>
          <w:sz w:val="24"/>
          <w:szCs w:val="24"/>
        </w:rPr>
      </w:pPr>
      <w:r w:rsidRPr="00D571B0">
        <w:rPr>
          <w:sz w:val="24"/>
          <w:szCs w:val="24"/>
        </w:rPr>
        <w:t xml:space="preserve">Yukl, G.A. (2013). </w:t>
      </w:r>
      <w:r w:rsidRPr="00D571B0">
        <w:rPr>
          <w:i/>
          <w:iCs/>
          <w:sz w:val="24"/>
          <w:szCs w:val="24"/>
        </w:rPr>
        <w:t>Leadership in organizations</w:t>
      </w:r>
      <w:r w:rsidRPr="00D571B0">
        <w:rPr>
          <w:sz w:val="24"/>
          <w:szCs w:val="24"/>
        </w:rPr>
        <w:t>. 8th ed. Boston: Pearson Education, Inc.</w:t>
      </w:r>
    </w:p>
    <w:p w14:paraId="592CAEBA" w14:textId="2E37EFFD" w:rsidR="000F7ECD" w:rsidRPr="006610AD" w:rsidRDefault="000F7ECD" w:rsidP="006610AD">
      <w:pPr>
        <w:ind w:right="237"/>
        <w:sectPr w:rsidR="000F7ECD" w:rsidRPr="006610AD" w:rsidSect="0022001B">
          <w:pgSz w:w="11906" w:h="16838" w:code="9"/>
          <w:pgMar w:top="1440" w:right="1440" w:bottom="1440" w:left="1440" w:header="720" w:footer="720" w:gutter="0"/>
          <w:cols w:space="720"/>
          <w:docGrid w:linePitch="272"/>
        </w:sectPr>
      </w:pPr>
    </w:p>
    <w:p w14:paraId="5B23D6C4" w14:textId="6BEA156B" w:rsidR="0093018C" w:rsidRPr="006610AD" w:rsidRDefault="0093018C" w:rsidP="006610AD">
      <w:pPr>
        <w:keepNext/>
        <w:ind w:right="237"/>
        <w:rPr>
          <w:b/>
          <w:sz w:val="24"/>
          <w:szCs w:val="24"/>
          <w:highlight w:val="yellow"/>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2A634EBC"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6610AD">
        <w:rPr>
          <w:rFonts w:eastAsia="Arial"/>
          <w:b/>
          <w:bCs/>
          <w:color w:val="000000" w:themeColor="text1"/>
          <w:sz w:val="24"/>
          <w:szCs w:val="24"/>
          <w:highlight w:val="yellow"/>
        </w:rPr>
        <w:t xml:space="preserve"> – A.Bourne</w:t>
      </w:r>
    </w:p>
    <w:p w14:paraId="574DF1C8" w14:textId="1C0C00AA" w:rsidR="28D1B5E1" w:rsidRDefault="28D1B5E1" w:rsidP="28D1B5E1">
      <w:pPr>
        <w:jc w:val="both"/>
        <w:rPr>
          <w:b/>
          <w:bCs/>
          <w:color w:val="000000" w:themeColor="text1"/>
          <w:sz w:val="24"/>
          <w:szCs w:val="24"/>
          <w:highlight w:val="yellow"/>
        </w:rPr>
      </w:pPr>
    </w:p>
    <w:p w14:paraId="6AF6F333" w14:textId="26A50B81"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6610AD">
        <w:rPr>
          <w:rFonts w:eastAsia="Arial"/>
          <w:b/>
          <w:bCs/>
          <w:color w:val="000000" w:themeColor="text1"/>
          <w:sz w:val="24"/>
          <w:szCs w:val="24"/>
          <w:highlight w:val="yellow"/>
        </w:rPr>
        <w:t xml:space="preserve"> – 22/06/2025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CDD20A" w14:textId="77777777" w:rsidR="003B041E" w:rsidRDefault="003B041E">
      <w:r>
        <w:separator/>
      </w:r>
    </w:p>
  </w:endnote>
  <w:endnote w:type="continuationSeparator" w:id="0">
    <w:p w14:paraId="7FBB81C2" w14:textId="77777777" w:rsidR="003B041E" w:rsidRDefault="003B04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D2E7F1" w14:textId="77777777" w:rsidR="003B041E" w:rsidRDefault="003B041E">
      <w:r>
        <w:separator/>
      </w:r>
    </w:p>
  </w:footnote>
  <w:footnote w:type="continuationSeparator" w:id="0">
    <w:p w14:paraId="369E1FED" w14:textId="77777777" w:rsidR="003B041E" w:rsidRDefault="003B04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6DA"/>
    <w:rsid w:val="00003990"/>
    <w:rsid w:val="000045B8"/>
    <w:rsid w:val="000069B7"/>
    <w:rsid w:val="00020B54"/>
    <w:rsid w:val="00020EEC"/>
    <w:rsid w:val="00025650"/>
    <w:rsid w:val="00026FAB"/>
    <w:rsid w:val="00027B1F"/>
    <w:rsid w:val="0003088B"/>
    <w:rsid w:val="000325D9"/>
    <w:rsid w:val="000350F2"/>
    <w:rsid w:val="000372B2"/>
    <w:rsid w:val="0004079F"/>
    <w:rsid w:val="00045B87"/>
    <w:rsid w:val="00045C07"/>
    <w:rsid w:val="00054CF9"/>
    <w:rsid w:val="00055D43"/>
    <w:rsid w:val="00056902"/>
    <w:rsid w:val="00056FAC"/>
    <w:rsid w:val="00057751"/>
    <w:rsid w:val="000608E1"/>
    <w:rsid w:val="00062E39"/>
    <w:rsid w:val="00080E58"/>
    <w:rsid w:val="00082C8C"/>
    <w:rsid w:val="00083B78"/>
    <w:rsid w:val="00083D99"/>
    <w:rsid w:val="00084EA6"/>
    <w:rsid w:val="00085699"/>
    <w:rsid w:val="00087891"/>
    <w:rsid w:val="00091F52"/>
    <w:rsid w:val="00092970"/>
    <w:rsid w:val="00092BC7"/>
    <w:rsid w:val="00093720"/>
    <w:rsid w:val="000938E6"/>
    <w:rsid w:val="00093B3C"/>
    <w:rsid w:val="0009488C"/>
    <w:rsid w:val="00095C1B"/>
    <w:rsid w:val="000966FE"/>
    <w:rsid w:val="00096DEA"/>
    <w:rsid w:val="000A4240"/>
    <w:rsid w:val="000A469A"/>
    <w:rsid w:val="000A4E8B"/>
    <w:rsid w:val="000B16B5"/>
    <w:rsid w:val="000B1E96"/>
    <w:rsid w:val="000C378F"/>
    <w:rsid w:val="000C5478"/>
    <w:rsid w:val="000C6892"/>
    <w:rsid w:val="000C6ED3"/>
    <w:rsid w:val="000C6FFE"/>
    <w:rsid w:val="000D0BB6"/>
    <w:rsid w:val="000D11CD"/>
    <w:rsid w:val="000D339D"/>
    <w:rsid w:val="000E26B0"/>
    <w:rsid w:val="000E38E7"/>
    <w:rsid w:val="000F1599"/>
    <w:rsid w:val="000F1769"/>
    <w:rsid w:val="000F6196"/>
    <w:rsid w:val="000F7ECD"/>
    <w:rsid w:val="00102E64"/>
    <w:rsid w:val="0010312C"/>
    <w:rsid w:val="00103149"/>
    <w:rsid w:val="001031B6"/>
    <w:rsid w:val="00106DC7"/>
    <w:rsid w:val="00112391"/>
    <w:rsid w:val="00114F52"/>
    <w:rsid w:val="001207DD"/>
    <w:rsid w:val="0012135C"/>
    <w:rsid w:val="0013293B"/>
    <w:rsid w:val="001347F8"/>
    <w:rsid w:val="00137BB5"/>
    <w:rsid w:val="00137E05"/>
    <w:rsid w:val="0014137B"/>
    <w:rsid w:val="001447F6"/>
    <w:rsid w:val="00147DE3"/>
    <w:rsid w:val="00150794"/>
    <w:rsid w:val="001608C4"/>
    <w:rsid w:val="0016726D"/>
    <w:rsid w:val="00171418"/>
    <w:rsid w:val="00171595"/>
    <w:rsid w:val="00190913"/>
    <w:rsid w:val="001961CF"/>
    <w:rsid w:val="001A59BB"/>
    <w:rsid w:val="001A6A51"/>
    <w:rsid w:val="001A79C4"/>
    <w:rsid w:val="001B03CA"/>
    <w:rsid w:val="001B1570"/>
    <w:rsid w:val="001B331A"/>
    <w:rsid w:val="001C0E74"/>
    <w:rsid w:val="001C321F"/>
    <w:rsid w:val="001C6CEC"/>
    <w:rsid w:val="001D229F"/>
    <w:rsid w:val="001D2682"/>
    <w:rsid w:val="001D2B65"/>
    <w:rsid w:val="001D6162"/>
    <w:rsid w:val="001E6EDE"/>
    <w:rsid w:val="001E7592"/>
    <w:rsid w:val="001F3878"/>
    <w:rsid w:val="001F4552"/>
    <w:rsid w:val="002019EB"/>
    <w:rsid w:val="00202865"/>
    <w:rsid w:val="002030F2"/>
    <w:rsid w:val="00205051"/>
    <w:rsid w:val="00211F65"/>
    <w:rsid w:val="0022001B"/>
    <w:rsid w:val="00220D06"/>
    <w:rsid w:val="002219BA"/>
    <w:rsid w:val="002246A0"/>
    <w:rsid w:val="00224AF9"/>
    <w:rsid w:val="00230439"/>
    <w:rsid w:val="0023052E"/>
    <w:rsid w:val="00235176"/>
    <w:rsid w:val="00236061"/>
    <w:rsid w:val="00236093"/>
    <w:rsid w:val="0024100E"/>
    <w:rsid w:val="00241C1B"/>
    <w:rsid w:val="0024288B"/>
    <w:rsid w:val="00251761"/>
    <w:rsid w:val="00255D8E"/>
    <w:rsid w:val="00260CE8"/>
    <w:rsid w:val="002657E9"/>
    <w:rsid w:val="0026665E"/>
    <w:rsid w:val="00270EEB"/>
    <w:rsid w:val="0027147E"/>
    <w:rsid w:val="00274DE8"/>
    <w:rsid w:val="002761F4"/>
    <w:rsid w:val="002775E1"/>
    <w:rsid w:val="00277979"/>
    <w:rsid w:val="002808EB"/>
    <w:rsid w:val="0028095D"/>
    <w:rsid w:val="00281705"/>
    <w:rsid w:val="00287F2B"/>
    <w:rsid w:val="00291ADD"/>
    <w:rsid w:val="00294868"/>
    <w:rsid w:val="00295CA1"/>
    <w:rsid w:val="002A1288"/>
    <w:rsid w:val="002A18C6"/>
    <w:rsid w:val="002A291A"/>
    <w:rsid w:val="002A3874"/>
    <w:rsid w:val="002A5604"/>
    <w:rsid w:val="002A7F95"/>
    <w:rsid w:val="002B1701"/>
    <w:rsid w:val="002B1736"/>
    <w:rsid w:val="002B23C3"/>
    <w:rsid w:val="002B443A"/>
    <w:rsid w:val="002B5B35"/>
    <w:rsid w:val="002B6566"/>
    <w:rsid w:val="002C256A"/>
    <w:rsid w:val="002C496D"/>
    <w:rsid w:val="002D05EB"/>
    <w:rsid w:val="002D2F29"/>
    <w:rsid w:val="002D2FD3"/>
    <w:rsid w:val="002E7017"/>
    <w:rsid w:val="002F4F6E"/>
    <w:rsid w:val="003015C3"/>
    <w:rsid w:val="00301782"/>
    <w:rsid w:val="0030698D"/>
    <w:rsid w:val="00306C55"/>
    <w:rsid w:val="0031350A"/>
    <w:rsid w:val="0031569E"/>
    <w:rsid w:val="00316815"/>
    <w:rsid w:val="003168CA"/>
    <w:rsid w:val="00321255"/>
    <w:rsid w:val="0032230D"/>
    <w:rsid w:val="00322A0B"/>
    <w:rsid w:val="00322E6B"/>
    <w:rsid w:val="00332379"/>
    <w:rsid w:val="00335FC5"/>
    <w:rsid w:val="00340E9A"/>
    <w:rsid w:val="00342A12"/>
    <w:rsid w:val="003516C0"/>
    <w:rsid w:val="00352E59"/>
    <w:rsid w:val="0035318C"/>
    <w:rsid w:val="00354DBE"/>
    <w:rsid w:val="00355210"/>
    <w:rsid w:val="00365DF9"/>
    <w:rsid w:val="0036668D"/>
    <w:rsid w:val="00372DB4"/>
    <w:rsid w:val="0037490C"/>
    <w:rsid w:val="003758D3"/>
    <w:rsid w:val="00375AF5"/>
    <w:rsid w:val="003761BD"/>
    <w:rsid w:val="003769F6"/>
    <w:rsid w:val="00385414"/>
    <w:rsid w:val="00390074"/>
    <w:rsid w:val="0039762B"/>
    <w:rsid w:val="003A0C37"/>
    <w:rsid w:val="003A1B6B"/>
    <w:rsid w:val="003A2F82"/>
    <w:rsid w:val="003A46C0"/>
    <w:rsid w:val="003A600E"/>
    <w:rsid w:val="003A6513"/>
    <w:rsid w:val="003B041E"/>
    <w:rsid w:val="003B16C7"/>
    <w:rsid w:val="003C19F1"/>
    <w:rsid w:val="003C4186"/>
    <w:rsid w:val="003C458C"/>
    <w:rsid w:val="003C6185"/>
    <w:rsid w:val="003D0ABC"/>
    <w:rsid w:val="003D0D2D"/>
    <w:rsid w:val="003D4710"/>
    <w:rsid w:val="003D62F6"/>
    <w:rsid w:val="003E16D7"/>
    <w:rsid w:val="003E197E"/>
    <w:rsid w:val="003E7103"/>
    <w:rsid w:val="00401D40"/>
    <w:rsid w:val="00402A7C"/>
    <w:rsid w:val="004046F0"/>
    <w:rsid w:val="0040668F"/>
    <w:rsid w:val="00412677"/>
    <w:rsid w:val="00417925"/>
    <w:rsid w:val="004266B5"/>
    <w:rsid w:val="004348AE"/>
    <w:rsid w:val="004376C0"/>
    <w:rsid w:val="0044115F"/>
    <w:rsid w:val="0044223A"/>
    <w:rsid w:val="00446792"/>
    <w:rsid w:val="00446F80"/>
    <w:rsid w:val="00450C83"/>
    <w:rsid w:val="00451851"/>
    <w:rsid w:val="004526E7"/>
    <w:rsid w:val="00453343"/>
    <w:rsid w:val="004608B9"/>
    <w:rsid w:val="00460ADB"/>
    <w:rsid w:val="00465947"/>
    <w:rsid w:val="00470BB1"/>
    <w:rsid w:val="004718F7"/>
    <w:rsid w:val="00473153"/>
    <w:rsid w:val="004743AF"/>
    <w:rsid w:val="00482C17"/>
    <w:rsid w:val="00482FA4"/>
    <w:rsid w:val="00486039"/>
    <w:rsid w:val="00487441"/>
    <w:rsid w:val="004911B4"/>
    <w:rsid w:val="0049196A"/>
    <w:rsid w:val="004923DA"/>
    <w:rsid w:val="00493434"/>
    <w:rsid w:val="004962F9"/>
    <w:rsid w:val="004968E2"/>
    <w:rsid w:val="004A2A49"/>
    <w:rsid w:val="004B38E7"/>
    <w:rsid w:val="004B600B"/>
    <w:rsid w:val="004B62CC"/>
    <w:rsid w:val="004B6822"/>
    <w:rsid w:val="004B69F6"/>
    <w:rsid w:val="004C2D3A"/>
    <w:rsid w:val="004C6C48"/>
    <w:rsid w:val="004C72F7"/>
    <w:rsid w:val="004D03C4"/>
    <w:rsid w:val="004D0BF1"/>
    <w:rsid w:val="004D24D2"/>
    <w:rsid w:val="004D35A4"/>
    <w:rsid w:val="004D445F"/>
    <w:rsid w:val="004D7B73"/>
    <w:rsid w:val="004E087B"/>
    <w:rsid w:val="004E2645"/>
    <w:rsid w:val="004E44A4"/>
    <w:rsid w:val="004E7B8B"/>
    <w:rsid w:val="004E7BDD"/>
    <w:rsid w:val="004F1E21"/>
    <w:rsid w:val="004F740D"/>
    <w:rsid w:val="004F7B8F"/>
    <w:rsid w:val="00500748"/>
    <w:rsid w:val="00500CD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5206"/>
    <w:rsid w:val="00586D89"/>
    <w:rsid w:val="005916B8"/>
    <w:rsid w:val="005A1B4C"/>
    <w:rsid w:val="005A1BA3"/>
    <w:rsid w:val="005A545C"/>
    <w:rsid w:val="005B1CF8"/>
    <w:rsid w:val="005C1567"/>
    <w:rsid w:val="005C458C"/>
    <w:rsid w:val="005C6289"/>
    <w:rsid w:val="005C6CE5"/>
    <w:rsid w:val="005C7AD5"/>
    <w:rsid w:val="005D2A9A"/>
    <w:rsid w:val="005D3F07"/>
    <w:rsid w:val="005D583E"/>
    <w:rsid w:val="005E13EA"/>
    <w:rsid w:val="005E53BD"/>
    <w:rsid w:val="005F7525"/>
    <w:rsid w:val="0060667E"/>
    <w:rsid w:val="00606E27"/>
    <w:rsid w:val="006108C9"/>
    <w:rsid w:val="00615C7E"/>
    <w:rsid w:val="0062158D"/>
    <w:rsid w:val="00624BA8"/>
    <w:rsid w:val="00630F39"/>
    <w:rsid w:val="00631DF9"/>
    <w:rsid w:val="006326D1"/>
    <w:rsid w:val="00632E0A"/>
    <w:rsid w:val="00633165"/>
    <w:rsid w:val="00636B6C"/>
    <w:rsid w:val="006447DE"/>
    <w:rsid w:val="00650CE9"/>
    <w:rsid w:val="0065276E"/>
    <w:rsid w:val="00654329"/>
    <w:rsid w:val="00654CEC"/>
    <w:rsid w:val="00655507"/>
    <w:rsid w:val="00656D91"/>
    <w:rsid w:val="006610AD"/>
    <w:rsid w:val="00667B2E"/>
    <w:rsid w:val="006704C8"/>
    <w:rsid w:val="006712A7"/>
    <w:rsid w:val="006733CC"/>
    <w:rsid w:val="00674FC2"/>
    <w:rsid w:val="00675A24"/>
    <w:rsid w:val="00677E42"/>
    <w:rsid w:val="00682334"/>
    <w:rsid w:val="0068305A"/>
    <w:rsid w:val="00684B16"/>
    <w:rsid w:val="006854E7"/>
    <w:rsid w:val="00690C40"/>
    <w:rsid w:val="006944BA"/>
    <w:rsid w:val="00694C00"/>
    <w:rsid w:val="00696F65"/>
    <w:rsid w:val="00697695"/>
    <w:rsid w:val="006A4343"/>
    <w:rsid w:val="006A7A6D"/>
    <w:rsid w:val="006B2D80"/>
    <w:rsid w:val="006B5E67"/>
    <w:rsid w:val="006B770B"/>
    <w:rsid w:val="006BE8E5"/>
    <w:rsid w:val="006C2EB5"/>
    <w:rsid w:val="006C3261"/>
    <w:rsid w:val="006C7539"/>
    <w:rsid w:val="006D18A3"/>
    <w:rsid w:val="006D5970"/>
    <w:rsid w:val="006E118D"/>
    <w:rsid w:val="006E481E"/>
    <w:rsid w:val="006E795F"/>
    <w:rsid w:val="006E7BEC"/>
    <w:rsid w:val="006F1DB8"/>
    <w:rsid w:val="00700249"/>
    <w:rsid w:val="00701CAE"/>
    <w:rsid w:val="007036F4"/>
    <w:rsid w:val="007044FC"/>
    <w:rsid w:val="0070604C"/>
    <w:rsid w:val="007069CD"/>
    <w:rsid w:val="00710E77"/>
    <w:rsid w:val="007110E6"/>
    <w:rsid w:val="00711A70"/>
    <w:rsid w:val="00712E6F"/>
    <w:rsid w:val="00712E90"/>
    <w:rsid w:val="00713B7E"/>
    <w:rsid w:val="007204AE"/>
    <w:rsid w:val="0072678F"/>
    <w:rsid w:val="00727C4C"/>
    <w:rsid w:val="007343F0"/>
    <w:rsid w:val="00734809"/>
    <w:rsid w:val="007406E1"/>
    <w:rsid w:val="00740858"/>
    <w:rsid w:val="00743E40"/>
    <w:rsid w:val="00751263"/>
    <w:rsid w:val="0075704F"/>
    <w:rsid w:val="00763B2D"/>
    <w:rsid w:val="00772924"/>
    <w:rsid w:val="00784EC4"/>
    <w:rsid w:val="00784F1A"/>
    <w:rsid w:val="007872F2"/>
    <w:rsid w:val="007874BC"/>
    <w:rsid w:val="007908E0"/>
    <w:rsid w:val="00793354"/>
    <w:rsid w:val="00793EB3"/>
    <w:rsid w:val="00794205"/>
    <w:rsid w:val="007955D9"/>
    <w:rsid w:val="00797012"/>
    <w:rsid w:val="007A1F6A"/>
    <w:rsid w:val="007B0DE3"/>
    <w:rsid w:val="007B491F"/>
    <w:rsid w:val="007B5CB2"/>
    <w:rsid w:val="007B7191"/>
    <w:rsid w:val="007C1634"/>
    <w:rsid w:val="007C1D94"/>
    <w:rsid w:val="007C2879"/>
    <w:rsid w:val="007C4F18"/>
    <w:rsid w:val="007C6A87"/>
    <w:rsid w:val="007C705D"/>
    <w:rsid w:val="007C75C2"/>
    <w:rsid w:val="007D0A07"/>
    <w:rsid w:val="007D0C96"/>
    <w:rsid w:val="007D133D"/>
    <w:rsid w:val="007D3EB4"/>
    <w:rsid w:val="007D3F16"/>
    <w:rsid w:val="007D78CC"/>
    <w:rsid w:val="007E2846"/>
    <w:rsid w:val="007E4FC2"/>
    <w:rsid w:val="007F3664"/>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500A"/>
    <w:rsid w:val="00836FEC"/>
    <w:rsid w:val="008403FD"/>
    <w:rsid w:val="0084048F"/>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878FE"/>
    <w:rsid w:val="00892716"/>
    <w:rsid w:val="00893067"/>
    <w:rsid w:val="008933DE"/>
    <w:rsid w:val="00894509"/>
    <w:rsid w:val="00895FCE"/>
    <w:rsid w:val="0089667C"/>
    <w:rsid w:val="00897F3E"/>
    <w:rsid w:val="008A1BA8"/>
    <w:rsid w:val="008A21B4"/>
    <w:rsid w:val="008A4576"/>
    <w:rsid w:val="008B07DE"/>
    <w:rsid w:val="008B28E7"/>
    <w:rsid w:val="008B48A4"/>
    <w:rsid w:val="008C14C7"/>
    <w:rsid w:val="008C2264"/>
    <w:rsid w:val="008C2FFB"/>
    <w:rsid w:val="008C6EEA"/>
    <w:rsid w:val="008D5170"/>
    <w:rsid w:val="008D5813"/>
    <w:rsid w:val="008D634E"/>
    <w:rsid w:val="008D725C"/>
    <w:rsid w:val="008D778A"/>
    <w:rsid w:val="008F22BD"/>
    <w:rsid w:val="008F2571"/>
    <w:rsid w:val="008F3BA8"/>
    <w:rsid w:val="008F46CC"/>
    <w:rsid w:val="009079BD"/>
    <w:rsid w:val="00912BD9"/>
    <w:rsid w:val="00920E5B"/>
    <w:rsid w:val="00926436"/>
    <w:rsid w:val="0093018C"/>
    <w:rsid w:val="00932C12"/>
    <w:rsid w:val="00932CCA"/>
    <w:rsid w:val="0093325E"/>
    <w:rsid w:val="00953E15"/>
    <w:rsid w:val="009544C0"/>
    <w:rsid w:val="00954FA4"/>
    <w:rsid w:val="00956AE9"/>
    <w:rsid w:val="00961157"/>
    <w:rsid w:val="00964CC6"/>
    <w:rsid w:val="00980EB4"/>
    <w:rsid w:val="00991FDA"/>
    <w:rsid w:val="009927A1"/>
    <w:rsid w:val="0099774D"/>
    <w:rsid w:val="009A2EAF"/>
    <w:rsid w:val="009A4BAD"/>
    <w:rsid w:val="009A5F3B"/>
    <w:rsid w:val="009A6C0E"/>
    <w:rsid w:val="009B0B61"/>
    <w:rsid w:val="009B28C0"/>
    <w:rsid w:val="009B56D1"/>
    <w:rsid w:val="009B5DFB"/>
    <w:rsid w:val="009B7136"/>
    <w:rsid w:val="009B7806"/>
    <w:rsid w:val="009C3AC2"/>
    <w:rsid w:val="009D4365"/>
    <w:rsid w:val="009D4E3B"/>
    <w:rsid w:val="009D7BC9"/>
    <w:rsid w:val="009E0A15"/>
    <w:rsid w:val="009E0C5A"/>
    <w:rsid w:val="009E1982"/>
    <w:rsid w:val="009E4D2C"/>
    <w:rsid w:val="009E4F2E"/>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6EDD"/>
    <w:rsid w:val="00A470EE"/>
    <w:rsid w:val="00A47621"/>
    <w:rsid w:val="00A479CD"/>
    <w:rsid w:val="00A50CFC"/>
    <w:rsid w:val="00A54D67"/>
    <w:rsid w:val="00A55A3F"/>
    <w:rsid w:val="00A55F53"/>
    <w:rsid w:val="00A56BC4"/>
    <w:rsid w:val="00A6265E"/>
    <w:rsid w:val="00A652F6"/>
    <w:rsid w:val="00A67AA8"/>
    <w:rsid w:val="00A732EA"/>
    <w:rsid w:val="00A7489E"/>
    <w:rsid w:val="00A8015F"/>
    <w:rsid w:val="00A80BD2"/>
    <w:rsid w:val="00A85039"/>
    <w:rsid w:val="00A851F7"/>
    <w:rsid w:val="00A906AA"/>
    <w:rsid w:val="00A94C5E"/>
    <w:rsid w:val="00AA241A"/>
    <w:rsid w:val="00AA252C"/>
    <w:rsid w:val="00AA666E"/>
    <w:rsid w:val="00AB50A1"/>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27C34"/>
    <w:rsid w:val="00B31C91"/>
    <w:rsid w:val="00B34279"/>
    <w:rsid w:val="00B3747F"/>
    <w:rsid w:val="00B43194"/>
    <w:rsid w:val="00B47734"/>
    <w:rsid w:val="00B50FBA"/>
    <w:rsid w:val="00B54024"/>
    <w:rsid w:val="00B558EB"/>
    <w:rsid w:val="00B577D3"/>
    <w:rsid w:val="00B60380"/>
    <w:rsid w:val="00B60466"/>
    <w:rsid w:val="00B6548F"/>
    <w:rsid w:val="00B7502A"/>
    <w:rsid w:val="00B77305"/>
    <w:rsid w:val="00B816EA"/>
    <w:rsid w:val="00B82CC2"/>
    <w:rsid w:val="00B84A89"/>
    <w:rsid w:val="00B85984"/>
    <w:rsid w:val="00B929E8"/>
    <w:rsid w:val="00B92BEF"/>
    <w:rsid w:val="00B9689A"/>
    <w:rsid w:val="00BA1FFA"/>
    <w:rsid w:val="00BA358B"/>
    <w:rsid w:val="00BA4BCA"/>
    <w:rsid w:val="00BA7FF1"/>
    <w:rsid w:val="00BB06CB"/>
    <w:rsid w:val="00BB1EFD"/>
    <w:rsid w:val="00BB261F"/>
    <w:rsid w:val="00BB2887"/>
    <w:rsid w:val="00BB4A37"/>
    <w:rsid w:val="00BB5EAA"/>
    <w:rsid w:val="00BB5F11"/>
    <w:rsid w:val="00BC0401"/>
    <w:rsid w:val="00BC04FA"/>
    <w:rsid w:val="00BC1C22"/>
    <w:rsid w:val="00BC460B"/>
    <w:rsid w:val="00BC5725"/>
    <w:rsid w:val="00BD30B1"/>
    <w:rsid w:val="00BD50DC"/>
    <w:rsid w:val="00BE0F7B"/>
    <w:rsid w:val="00BE10C2"/>
    <w:rsid w:val="00C014D8"/>
    <w:rsid w:val="00C01D14"/>
    <w:rsid w:val="00C025B4"/>
    <w:rsid w:val="00C11F61"/>
    <w:rsid w:val="00C161FD"/>
    <w:rsid w:val="00C23F17"/>
    <w:rsid w:val="00C265F2"/>
    <w:rsid w:val="00C26D0D"/>
    <w:rsid w:val="00C27C95"/>
    <w:rsid w:val="00C300D2"/>
    <w:rsid w:val="00C3270F"/>
    <w:rsid w:val="00C3278B"/>
    <w:rsid w:val="00C33375"/>
    <w:rsid w:val="00C34205"/>
    <w:rsid w:val="00C34C23"/>
    <w:rsid w:val="00C42005"/>
    <w:rsid w:val="00C44446"/>
    <w:rsid w:val="00C4664D"/>
    <w:rsid w:val="00C472AA"/>
    <w:rsid w:val="00C50A05"/>
    <w:rsid w:val="00C514A2"/>
    <w:rsid w:val="00C54AED"/>
    <w:rsid w:val="00C55B2F"/>
    <w:rsid w:val="00C55C7E"/>
    <w:rsid w:val="00C62949"/>
    <w:rsid w:val="00C63D00"/>
    <w:rsid w:val="00C6441B"/>
    <w:rsid w:val="00C7108B"/>
    <w:rsid w:val="00C8089F"/>
    <w:rsid w:val="00C81C02"/>
    <w:rsid w:val="00C836CC"/>
    <w:rsid w:val="00C856CD"/>
    <w:rsid w:val="00C87A74"/>
    <w:rsid w:val="00C87D1D"/>
    <w:rsid w:val="00C90A71"/>
    <w:rsid w:val="00C91574"/>
    <w:rsid w:val="00C91BC2"/>
    <w:rsid w:val="00C92C71"/>
    <w:rsid w:val="00C93F8F"/>
    <w:rsid w:val="00C9549C"/>
    <w:rsid w:val="00CA0661"/>
    <w:rsid w:val="00CA122C"/>
    <w:rsid w:val="00CA2745"/>
    <w:rsid w:val="00CA3593"/>
    <w:rsid w:val="00CA714A"/>
    <w:rsid w:val="00CA7F4F"/>
    <w:rsid w:val="00CB258E"/>
    <w:rsid w:val="00CB3C8F"/>
    <w:rsid w:val="00CB75CE"/>
    <w:rsid w:val="00CC02F1"/>
    <w:rsid w:val="00CC11A6"/>
    <w:rsid w:val="00CC135E"/>
    <w:rsid w:val="00CC2F8D"/>
    <w:rsid w:val="00CC50C0"/>
    <w:rsid w:val="00CC521A"/>
    <w:rsid w:val="00CC67FB"/>
    <w:rsid w:val="00CD5D3F"/>
    <w:rsid w:val="00CE541E"/>
    <w:rsid w:val="00CF1E90"/>
    <w:rsid w:val="00CF21F4"/>
    <w:rsid w:val="00CF3DB3"/>
    <w:rsid w:val="00CF6130"/>
    <w:rsid w:val="00D052BC"/>
    <w:rsid w:val="00D07026"/>
    <w:rsid w:val="00D11C62"/>
    <w:rsid w:val="00D22C8F"/>
    <w:rsid w:val="00D33491"/>
    <w:rsid w:val="00D44F8E"/>
    <w:rsid w:val="00D44FD0"/>
    <w:rsid w:val="00D50C31"/>
    <w:rsid w:val="00D5201D"/>
    <w:rsid w:val="00D5733C"/>
    <w:rsid w:val="00D607EF"/>
    <w:rsid w:val="00D60F88"/>
    <w:rsid w:val="00D61D4F"/>
    <w:rsid w:val="00D625E7"/>
    <w:rsid w:val="00D646BD"/>
    <w:rsid w:val="00D649F8"/>
    <w:rsid w:val="00D70239"/>
    <w:rsid w:val="00D71201"/>
    <w:rsid w:val="00D720C7"/>
    <w:rsid w:val="00D73A26"/>
    <w:rsid w:val="00D73A2E"/>
    <w:rsid w:val="00D77A04"/>
    <w:rsid w:val="00D81D06"/>
    <w:rsid w:val="00D85DDA"/>
    <w:rsid w:val="00D8652C"/>
    <w:rsid w:val="00D876E6"/>
    <w:rsid w:val="00DA1025"/>
    <w:rsid w:val="00DA22EC"/>
    <w:rsid w:val="00DA5860"/>
    <w:rsid w:val="00DB1696"/>
    <w:rsid w:val="00DB2767"/>
    <w:rsid w:val="00DC43E5"/>
    <w:rsid w:val="00DC4729"/>
    <w:rsid w:val="00DD1CA4"/>
    <w:rsid w:val="00DD59C4"/>
    <w:rsid w:val="00DE556F"/>
    <w:rsid w:val="00DF0884"/>
    <w:rsid w:val="00DF4CF5"/>
    <w:rsid w:val="00E01A0E"/>
    <w:rsid w:val="00E03B6D"/>
    <w:rsid w:val="00E17160"/>
    <w:rsid w:val="00E264F9"/>
    <w:rsid w:val="00E27E98"/>
    <w:rsid w:val="00E30572"/>
    <w:rsid w:val="00E326E0"/>
    <w:rsid w:val="00E35BEC"/>
    <w:rsid w:val="00E3671E"/>
    <w:rsid w:val="00E479C5"/>
    <w:rsid w:val="00E50821"/>
    <w:rsid w:val="00E50EF8"/>
    <w:rsid w:val="00E51F91"/>
    <w:rsid w:val="00E57B0A"/>
    <w:rsid w:val="00E60472"/>
    <w:rsid w:val="00E64994"/>
    <w:rsid w:val="00E65286"/>
    <w:rsid w:val="00E7086E"/>
    <w:rsid w:val="00E7374A"/>
    <w:rsid w:val="00E73C41"/>
    <w:rsid w:val="00E7598F"/>
    <w:rsid w:val="00E76F60"/>
    <w:rsid w:val="00E83D90"/>
    <w:rsid w:val="00E83F28"/>
    <w:rsid w:val="00E83F91"/>
    <w:rsid w:val="00E84837"/>
    <w:rsid w:val="00E9107A"/>
    <w:rsid w:val="00E91F62"/>
    <w:rsid w:val="00E929FD"/>
    <w:rsid w:val="00E93240"/>
    <w:rsid w:val="00E9479B"/>
    <w:rsid w:val="00EA4D48"/>
    <w:rsid w:val="00EA6CCB"/>
    <w:rsid w:val="00EB2173"/>
    <w:rsid w:val="00EB28DC"/>
    <w:rsid w:val="00EB3E2F"/>
    <w:rsid w:val="00EB62E6"/>
    <w:rsid w:val="00EC7925"/>
    <w:rsid w:val="00ED1B30"/>
    <w:rsid w:val="00ED250E"/>
    <w:rsid w:val="00ED6535"/>
    <w:rsid w:val="00EE149A"/>
    <w:rsid w:val="00EE1AC1"/>
    <w:rsid w:val="00EE3330"/>
    <w:rsid w:val="00EE39D6"/>
    <w:rsid w:val="00EE413C"/>
    <w:rsid w:val="00EE52AD"/>
    <w:rsid w:val="00EE6058"/>
    <w:rsid w:val="00EE7505"/>
    <w:rsid w:val="00EF214A"/>
    <w:rsid w:val="00F01F92"/>
    <w:rsid w:val="00F10A08"/>
    <w:rsid w:val="00F139CF"/>
    <w:rsid w:val="00F22AC5"/>
    <w:rsid w:val="00F254D1"/>
    <w:rsid w:val="00F32B82"/>
    <w:rsid w:val="00F4043E"/>
    <w:rsid w:val="00F40CB5"/>
    <w:rsid w:val="00F41BBC"/>
    <w:rsid w:val="00F43B9D"/>
    <w:rsid w:val="00F444F0"/>
    <w:rsid w:val="00F45072"/>
    <w:rsid w:val="00F47239"/>
    <w:rsid w:val="00F50590"/>
    <w:rsid w:val="00F50847"/>
    <w:rsid w:val="00F53F27"/>
    <w:rsid w:val="00F546D1"/>
    <w:rsid w:val="00F62ECF"/>
    <w:rsid w:val="00F6513F"/>
    <w:rsid w:val="00F66272"/>
    <w:rsid w:val="00F709C0"/>
    <w:rsid w:val="00F87D38"/>
    <w:rsid w:val="00F927A1"/>
    <w:rsid w:val="00F92E4D"/>
    <w:rsid w:val="00FA3764"/>
    <w:rsid w:val="00FA56ED"/>
    <w:rsid w:val="00FB5FA6"/>
    <w:rsid w:val="00FC1310"/>
    <w:rsid w:val="00FC2FF3"/>
    <w:rsid w:val="00FC3263"/>
    <w:rsid w:val="00FC3459"/>
    <w:rsid w:val="00FC51F9"/>
    <w:rsid w:val="00FC5B40"/>
    <w:rsid w:val="00FC5FF8"/>
    <w:rsid w:val="00FC702B"/>
    <w:rsid w:val="00FD3D7C"/>
    <w:rsid w:val="00FD4F8F"/>
    <w:rsid w:val="00FE0C16"/>
    <w:rsid w:val="00FE14AD"/>
    <w:rsid w:val="00FE14B1"/>
    <w:rsid w:val="00FE1F6A"/>
    <w:rsid w:val="00FE200C"/>
    <w:rsid w:val="00FF0070"/>
    <w:rsid w:val="00FF31EC"/>
    <w:rsid w:val="00FF5522"/>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BB1EFD"/>
    <w:rPr>
      <w:color w:val="605E5C"/>
      <w:shd w:val="clear" w:color="auto" w:fill="E1DFDD"/>
    </w:rPr>
  </w:style>
  <w:style w:type="character" w:styleId="FollowedHyperlink">
    <w:name w:val="FollowedHyperlink"/>
    <w:basedOn w:val="DefaultParagraphFont"/>
    <w:uiPriority w:val="99"/>
    <w:semiHidden/>
    <w:unhideWhenUsed/>
    <w:rsid w:val="00E6047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84538">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48038237">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33525492">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67453765">
      <w:bodyDiv w:val="1"/>
      <w:marLeft w:val="0"/>
      <w:marRight w:val="0"/>
      <w:marTop w:val="0"/>
      <w:marBottom w:val="0"/>
      <w:divBdr>
        <w:top w:val="none" w:sz="0" w:space="0" w:color="auto"/>
        <w:left w:val="none" w:sz="0" w:space="0" w:color="auto"/>
        <w:bottom w:val="none" w:sz="0" w:space="0" w:color="auto"/>
        <w:right w:val="none" w:sz="0" w:space="0" w:color="auto"/>
      </w:divBdr>
    </w:div>
    <w:div w:id="181213200">
      <w:bodyDiv w:val="1"/>
      <w:marLeft w:val="0"/>
      <w:marRight w:val="0"/>
      <w:marTop w:val="0"/>
      <w:marBottom w:val="0"/>
      <w:divBdr>
        <w:top w:val="none" w:sz="0" w:space="0" w:color="auto"/>
        <w:left w:val="none" w:sz="0" w:space="0" w:color="auto"/>
        <w:bottom w:val="none" w:sz="0" w:space="0" w:color="auto"/>
        <w:right w:val="none" w:sz="0" w:space="0" w:color="auto"/>
      </w:divBdr>
      <w:divsChild>
        <w:div w:id="351080035">
          <w:marLeft w:val="0"/>
          <w:marRight w:val="0"/>
          <w:marTop w:val="0"/>
          <w:marBottom w:val="0"/>
          <w:divBdr>
            <w:top w:val="none" w:sz="0" w:space="0" w:color="auto"/>
            <w:left w:val="none" w:sz="0" w:space="0" w:color="auto"/>
            <w:bottom w:val="none" w:sz="0" w:space="0" w:color="auto"/>
            <w:right w:val="none" w:sz="0" w:space="0" w:color="auto"/>
          </w:divBdr>
        </w:div>
      </w:divsChild>
    </w:div>
    <w:div w:id="230820501">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72595442">
      <w:bodyDiv w:val="1"/>
      <w:marLeft w:val="0"/>
      <w:marRight w:val="0"/>
      <w:marTop w:val="0"/>
      <w:marBottom w:val="0"/>
      <w:divBdr>
        <w:top w:val="none" w:sz="0" w:space="0" w:color="auto"/>
        <w:left w:val="none" w:sz="0" w:space="0" w:color="auto"/>
        <w:bottom w:val="none" w:sz="0" w:space="0" w:color="auto"/>
        <w:right w:val="none" w:sz="0" w:space="0" w:color="auto"/>
      </w:divBdr>
    </w:div>
    <w:div w:id="285936096">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4396617">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58690402">
      <w:bodyDiv w:val="1"/>
      <w:marLeft w:val="0"/>
      <w:marRight w:val="0"/>
      <w:marTop w:val="0"/>
      <w:marBottom w:val="0"/>
      <w:divBdr>
        <w:top w:val="none" w:sz="0" w:space="0" w:color="auto"/>
        <w:left w:val="none" w:sz="0" w:space="0" w:color="auto"/>
        <w:bottom w:val="none" w:sz="0" w:space="0" w:color="auto"/>
        <w:right w:val="none" w:sz="0" w:space="0" w:color="auto"/>
      </w:divBdr>
    </w:div>
    <w:div w:id="468744338">
      <w:bodyDiv w:val="1"/>
      <w:marLeft w:val="0"/>
      <w:marRight w:val="0"/>
      <w:marTop w:val="0"/>
      <w:marBottom w:val="0"/>
      <w:divBdr>
        <w:top w:val="none" w:sz="0" w:space="0" w:color="auto"/>
        <w:left w:val="none" w:sz="0" w:space="0" w:color="auto"/>
        <w:bottom w:val="none" w:sz="0" w:space="0" w:color="auto"/>
        <w:right w:val="none" w:sz="0" w:space="0" w:color="auto"/>
      </w:divBdr>
    </w:div>
    <w:div w:id="471335882">
      <w:bodyDiv w:val="1"/>
      <w:marLeft w:val="0"/>
      <w:marRight w:val="0"/>
      <w:marTop w:val="0"/>
      <w:marBottom w:val="0"/>
      <w:divBdr>
        <w:top w:val="none" w:sz="0" w:space="0" w:color="auto"/>
        <w:left w:val="none" w:sz="0" w:space="0" w:color="auto"/>
        <w:bottom w:val="none" w:sz="0" w:space="0" w:color="auto"/>
        <w:right w:val="none" w:sz="0" w:space="0" w:color="auto"/>
      </w:divBdr>
    </w:div>
    <w:div w:id="491026803">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22403167">
      <w:bodyDiv w:val="1"/>
      <w:marLeft w:val="0"/>
      <w:marRight w:val="0"/>
      <w:marTop w:val="0"/>
      <w:marBottom w:val="0"/>
      <w:divBdr>
        <w:top w:val="none" w:sz="0" w:space="0" w:color="auto"/>
        <w:left w:val="none" w:sz="0" w:space="0" w:color="auto"/>
        <w:bottom w:val="none" w:sz="0" w:space="0" w:color="auto"/>
        <w:right w:val="none" w:sz="0" w:space="0" w:color="auto"/>
      </w:divBdr>
    </w:div>
    <w:div w:id="531265706">
      <w:bodyDiv w:val="1"/>
      <w:marLeft w:val="0"/>
      <w:marRight w:val="0"/>
      <w:marTop w:val="0"/>
      <w:marBottom w:val="0"/>
      <w:divBdr>
        <w:top w:val="none" w:sz="0" w:space="0" w:color="auto"/>
        <w:left w:val="none" w:sz="0" w:space="0" w:color="auto"/>
        <w:bottom w:val="none" w:sz="0" w:space="0" w:color="auto"/>
        <w:right w:val="none" w:sz="0" w:space="0" w:color="auto"/>
      </w:divBdr>
    </w:div>
    <w:div w:id="595862792">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2906068">
      <w:bodyDiv w:val="1"/>
      <w:marLeft w:val="0"/>
      <w:marRight w:val="0"/>
      <w:marTop w:val="0"/>
      <w:marBottom w:val="0"/>
      <w:divBdr>
        <w:top w:val="none" w:sz="0" w:space="0" w:color="auto"/>
        <w:left w:val="none" w:sz="0" w:space="0" w:color="auto"/>
        <w:bottom w:val="none" w:sz="0" w:space="0" w:color="auto"/>
        <w:right w:val="none" w:sz="0" w:space="0" w:color="auto"/>
      </w:divBdr>
    </w:div>
    <w:div w:id="615791347">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84285385">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78254645">
      <w:bodyDiv w:val="1"/>
      <w:marLeft w:val="0"/>
      <w:marRight w:val="0"/>
      <w:marTop w:val="0"/>
      <w:marBottom w:val="0"/>
      <w:divBdr>
        <w:top w:val="none" w:sz="0" w:space="0" w:color="auto"/>
        <w:left w:val="none" w:sz="0" w:space="0" w:color="auto"/>
        <w:bottom w:val="none" w:sz="0" w:space="0" w:color="auto"/>
        <w:right w:val="none" w:sz="0" w:space="0" w:color="auto"/>
      </w:divBdr>
    </w:div>
    <w:div w:id="803044340">
      <w:bodyDiv w:val="1"/>
      <w:marLeft w:val="0"/>
      <w:marRight w:val="0"/>
      <w:marTop w:val="0"/>
      <w:marBottom w:val="0"/>
      <w:divBdr>
        <w:top w:val="none" w:sz="0" w:space="0" w:color="auto"/>
        <w:left w:val="none" w:sz="0" w:space="0" w:color="auto"/>
        <w:bottom w:val="none" w:sz="0" w:space="0" w:color="auto"/>
        <w:right w:val="none" w:sz="0" w:space="0" w:color="auto"/>
      </w:divBdr>
    </w:div>
    <w:div w:id="816338177">
      <w:bodyDiv w:val="1"/>
      <w:marLeft w:val="0"/>
      <w:marRight w:val="0"/>
      <w:marTop w:val="0"/>
      <w:marBottom w:val="0"/>
      <w:divBdr>
        <w:top w:val="none" w:sz="0" w:space="0" w:color="auto"/>
        <w:left w:val="none" w:sz="0" w:space="0" w:color="auto"/>
        <w:bottom w:val="none" w:sz="0" w:space="0" w:color="auto"/>
        <w:right w:val="none" w:sz="0" w:space="0" w:color="auto"/>
      </w:divBdr>
    </w:div>
    <w:div w:id="854851697">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74541120">
      <w:bodyDiv w:val="1"/>
      <w:marLeft w:val="0"/>
      <w:marRight w:val="0"/>
      <w:marTop w:val="0"/>
      <w:marBottom w:val="0"/>
      <w:divBdr>
        <w:top w:val="none" w:sz="0" w:space="0" w:color="auto"/>
        <w:left w:val="none" w:sz="0" w:space="0" w:color="auto"/>
        <w:bottom w:val="none" w:sz="0" w:space="0" w:color="auto"/>
        <w:right w:val="none" w:sz="0" w:space="0" w:color="auto"/>
      </w:divBdr>
    </w:div>
    <w:div w:id="895699103">
      <w:bodyDiv w:val="1"/>
      <w:marLeft w:val="0"/>
      <w:marRight w:val="0"/>
      <w:marTop w:val="0"/>
      <w:marBottom w:val="0"/>
      <w:divBdr>
        <w:top w:val="none" w:sz="0" w:space="0" w:color="auto"/>
        <w:left w:val="none" w:sz="0" w:space="0" w:color="auto"/>
        <w:bottom w:val="none" w:sz="0" w:space="0" w:color="auto"/>
        <w:right w:val="none" w:sz="0" w:space="0" w:color="auto"/>
      </w:divBdr>
    </w:div>
    <w:div w:id="917400901">
      <w:bodyDiv w:val="1"/>
      <w:marLeft w:val="0"/>
      <w:marRight w:val="0"/>
      <w:marTop w:val="0"/>
      <w:marBottom w:val="0"/>
      <w:divBdr>
        <w:top w:val="none" w:sz="0" w:space="0" w:color="auto"/>
        <w:left w:val="none" w:sz="0" w:space="0" w:color="auto"/>
        <w:bottom w:val="none" w:sz="0" w:space="0" w:color="auto"/>
        <w:right w:val="none" w:sz="0" w:space="0" w:color="auto"/>
      </w:divBdr>
      <w:divsChild>
        <w:div w:id="2071885570">
          <w:marLeft w:val="0"/>
          <w:marRight w:val="0"/>
          <w:marTop w:val="0"/>
          <w:marBottom w:val="0"/>
          <w:divBdr>
            <w:top w:val="none" w:sz="0" w:space="0" w:color="auto"/>
            <w:left w:val="none" w:sz="0" w:space="0" w:color="auto"/>
            <w:bottom w:val="none" w:sz="0" w:space="0" w:color="auto"/>
            <w:right w:val="none" w:sz="0" w:space="0" w:color="auto"/>
          </w:divBdr>
        </w:div>
      </w:divsChild>
    </w:div>
    <w:div w:id="935165930">
      <w:bodyDiv w:val="1"/>
      <w:marLeft w:val="0"/>
      <w:marRight w:val="0"/>
      <w:marTop w:val="0"/>
      <w:marBottom w:val="0"/>
      <w:divBdr>
        <w:top w:val="none" w:sz="0" w:space="0" w:color="auto"/>
        <w:left w:val="none" w:sz="0" w:space="0" w:color="auto"/>
        <w:bottom w:val="none" w:sz="0" w:space="0" w:color="auto"/>
        <w:right w:val="none" w:sz="0" w:space="0" w:color="auto"/>
      </w:divBdr>
    </w:div>
    <w:div w:id="943264023">
      <w:bodyDiv w:val="1"/>
      <w:marLeft w:val="0"/>
      <w:marRight w:val="0"/>
      <w:marTop w:val="0"/>
      <w:marBottom w:val="0"/>
      <w:divBdr>
        <w:top w:val="none" w:sz="0" w:space="0" w:color="auto"/>
        <w:left w:val="none" w:sz="0" w:space="0" w:color="auto"/>
        <w:bottom w:val="none" w:sz="0" w:space="0" w:color="auto"/>
        <w:right w:val="none" w:sz="0" w:space="0" w:color="auto"/>
      </w:divBdr>
    </w:div>
    <w:div w:id="985210388">
      <w:bodyDiv w:val="1"/>
      <w:marLeft w:val="0"/>
      <w:marRight w:val="0"/>
      <w:marTop w:val="0"/>
      <w:marBottom w:val="0"/>
      <w:divBdr>
        <w:top w:val="none" w:sz="0" w:space="0" w:color="auto"/>
        <w:left w:val="none" w:sz="0" w:space="0" w:color="auto"/>
        <w:bottom w:val="none" w:sz="0" w:space="0" w:color="auto"/>
        <w:right w:val="none" w:sz="0" w:space="0" w:color="auto"/>
      </w:divBdr>
      <w:divsChild>
        <w:div w:id="1127351591">
          <w:marLeft w:val="0"/>
          <w:marRight w:val="0"/>
          <w:marTop w:val="0"/>
          <w:marBottom w:val="0"/>
          <w:divBdr>
            <w:top w:val="none" w:sz="0" w:space="0" w:color="auto"/>
            <w:left w:val="none" w:sz="0" w:space="0" w:color="auto"/>
            <w:bottom w:val="none" w:sz="0" w:space="0" w:color="auto"/>
            <w:right w:val="none" w:sz="0" w:space="0" w:color="auto"/>
          </w:divBdr>
        </w:div>
      </w:divsChild>
    </w:div>
    <w:div w:id="1002583331">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12341259">
      <w:bodyDiv w:val="1"/>
      <w:marLeft w:val="0"/>
      <w:marRight w:val="0"/>
      <w:marTop w:val="0"/>
      <w:marBottom w:val="0"/>
      <w:divBdr>
        <w:top w:val="none" w:sz="0" w:space="0" w:color="auto"/>
        <w:left w:val="none" w:sz="0" w:space="0" w:color="auto"/>
        <w:bottom w:val="none" w:sz="0" w:space="0" w:color="auto"/>
        <w:right w:val="none" w:sz="0" w:space="0" w:color="auto"/>
      </w:divBdr>
    </w:div>
    <w:div w:id="1069575573">
      <w:bodyDiv w:val="1"/>
      <w:marLeft w:val="0"/>
      <w:marRight w:val="0"/>
      <w:marTop w:val="0"/>
      <w:marBottom w:val="0"/>
      <w:divBdr>
        <w:top w:val="none" w:sz="0" w:space="0" w:color="auto"/>
        <w:left w:val="none" w:sz="0" w:space="0" w:color="auto"/>
        <w:bottom w:val="none" w:sz="0" w:space="0" w:color="auto"/>
        <w:right w:val="none" w:sz="0" w:space="0" w:color="auto"/>
      </w:divBdr>
      <w:divsChild>
        <w:div w:id="1576863209">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1242091">
      <w:bodyDiv w:val="1"/>
      <w:marLeft w:val="0"/>
      <w:marRight w:val="0"/>
      <w:marTop w:val="0"/>
      <w:marBottom w:val="0"/>
      <w:divBdr>
        <w:top w:val="none" w:sz="0" w:space="0" w:color="auto"/>
        <w:left w:val="none" w:sz="0" w:space="0" w:color="auto"/>
        <w:bottom w:val="none" w:sz="0" w:space="0" w:color="auto"/>
        <w:right w:val="none" w:sz="0" w:space="0" w:color="auto"/>
      </w:divBdr>
    </w:div>
    <w:div w:id="116578363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905292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83214429">
      <w:bodyDiv w:val="1"/>
      <w:marLeft w:val="0"/>
      <w:marRight w:val="0"/>
      <w:marTop w:val="0"/>
      <w:marBottom w:val="0"/>
      <w:divBdr>
        <w:top w:val="none" w:sz="0" w:space="0" w:color="auto"/>
        <w:left w:val="none" w:sz="0" w:space="0" w:color="auto"/>
        <w:bottom w:val="none" w:sz="0" w:space="0" w:color="auto"/>
        <w:right w:val="none" w:sz="0" w:space="0" w:color="auto"/>
      </w:divBdr>
    </w:div>
    <w:div w:id="1415274225">
      <w:bodyDiv w:val="1"/>
      <w:marLeft w:val="0"/>
      <w:marRight w:val="0"/>
      <w:marTop w:val="0"/>
      <w:marBottom w:val="0"/>
      <w:divBdr>
        <w:top w:val="none" w:sz="0" w:space="0" w:color="auto"/>
        <w:left w:val="none" w:sz="0" w:space="0" w:color="auto"/>
        <w:bottom w:val="none" w:sz="0" w:space="0" w:color="auto"/>
        <w:right w:val="none" w:sz="0" w:space="0" w:color="auto"/>
      </w:divBdr>
    </w:div>
    <w:div w:id="1416128145">
      <w:bodyDiv w:val="1"/>
      <w:marLeft w:val="0"/>
      <w:marRight w:val="0"/>
      <w:marTop w:val="0"/>
      <w:marBottom w:val="0"/>
      <w:divBdr>
        <w:top w:val="none" w:sz="0" w:space="0" w:color="auto"/>
        <w:left w:val="none" w:sz="0" w:space="0" w:color="auto"/>
        <w:bottom w:val="none" w:sz="0" w:space="0" w:color="auto"/>
        <w:right w:val="none" w:sz="0" w:space="0" w:color="auto"/>
      </w:divBdr>
    </w:div>
    <w:div w:id="1435445189">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05453678">
      <w:bodyDiv w:val="1"/>
      <w:marLeft w:val="0"/>
      <w:marRight w:val="0"/>
      <w:marTop w:val="0"/>
      <w:marBottom w:val="0"/>
      <w:divBdr>
        <w:top w:val="none" w:sz="0" w:space="0" w:color="auto"/>
        <w:left w:val="none" w:sz="0" w:space="0" w:color="auto"/>
        <w:bottom w:val="none" w:sz="0" w:space="0" w:color="auto"/>
        <w:right w:val="none" w:sz="0" w:space="0" w:color="auto"/>
      </w:divBdr>
    </w:div>
    <w:div w:id="1611205933">
      <w:bodyDiv w:val="1"/>
      <w:marLeft w:val="0"/>
      <w:marRight w:val="0"/>
      <w:marTop w:val="0"/>
      <w:marBottom w:val="0"/>
      <w:divBdr>
        <w:top w:val="none" w:sz="0" w:space="0" w:color="auto"/>
        <w:left w:val="none" w:sz="0" w:space="0" w:color="auto"/>
        <w:bottom w:val="none" w:sz="0" w:space="0" w:color="auto"/>
        <w:right w:val="none" w:sz="0" w:space="0" w:color="auto"/>
      </w:divBdr>
    </w:div>
    <w:div w:id="1614508553">
      <w:bodyDiv w:val="1"/>
      <w:marLeft w:val="0"/>
      <w:marRight w:val="0"/>
      <w:marTop w:val="0"/>
      <w:marBottom w:val="0"/>
      <w:divBdr>
        <w:top w:val="none" w:sz="0" w:space="0" w:color="auto"/>
        <w:left w:val="none" w:sz="0" w:space="0" w:color="auto"/>
        <w:bottom w:val="none" w:sz="0" w:space="0" w:color="auto"/>
        <w:right w:val="none" w:sz="0" w:space="0" w:color="auto"/>
      </w:divBdr>
    </w:div>
    <w:div w:id="1630865874">
      <w:bodyDiv w:val="1"/>
      <w:marLeft w:val="0"/>
      <w:marRight w:val="0"/>
      <w:marTop w:val="0"/>
      <w:marBottom w:val="0"/>
      <w:divBdr>
        <w:top w:val="none" w:sz="0" w:space="0" w:color="auto"/>
        <w:left w:val="none" w:sz="0" w:space="0" w:color="auto"/>
        <w:bottom w:val="none" w:sz="0" w:space="0" w:color="auto"/>
        <w:right w:val="none" w:sz="0" w:space="0" w:color="auto"/>
      </w:divBdr>
    </w:div>
    <w:div w:id="1665008842">
      <w:bodyDiv w:val="1"/>
      <w:marLeft w:val="0"/>
      <w:marRight w:val="0"/>
      <w:marTop w:val="0"/>
      <w:marBottom w:val="0"/>
      <w:divBdr>
        <w:top w:val="none" w:sz="0" w:space="0" w:color="auto"/>
        <w:left w:val="none" w:sz="0" w:space="0" w:color="auto"/>
        <w:bottom w:val="none" w:sz="0" w:space="0" w:color="auto"/>
        <w:right w:val="none" w:sz="0" w:space="0" w:color="auto"/>
      </w:divBdr>
    </w:div>
    <w:div w:id="1684749070">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38047483">
      <w:bodyDiv w:val="1"/>
      <w:marLeft w:val="0"/>
      <w:marRight w:val="0"/>
      <w:marTop w:val="0"/>
      <w:marBottom w:val="0"/>
      <w:divBdr>
        <w:top w:val="none" w:sz="0" w:space="0" w:color="auto"/>
        <w:left w:val="none" w:sz="0" w:space="0" w:color="auto"/>
        <w:bottom w:val="none" w:sz="0" w:space="0" w:color="auto"/>
        <w:right w:val="none" w:sz="0" w:space="0" w:color="auto"/>
      </w:divBdr>
    </w:div>
    <w:div w:id="175613098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4688596">
      <w:bodyDiv w:val="1"/>
      <w:marLeft w:val="0"/>
      <w:marRight w:val="0"/>
      <w:marTop w:val="0"/>
      <w:marBottom w:val="0"/>
      <w:divBdr>
        <w:top w:val="none" w:sz="0" w:space="0" w:color="auto"/>
        <w:left w:val="none" w:sz="0" w:space="0" w:color="auto"/>
        <w:bottom w:val="none" w:sz="0" w:space="0" w:color="auto"/>
        <w:right w:val="none" w:sz="0" w:space="0" w:color="auto"/>
      </w:divBdr>
    </w:div>
    <w:div w:id="1781297979">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4200533">
      <w:bodyDiv w:val="1"/>
      <w:marLeft w:val="0"/>
      <w:marRight w:val="0"/>
      <w:marTop w:val="0"/>
      <w:marBottom w:val="0"/>
      <w:divBdr>
        <w:top w:val="none" w:sz="0" w:space="0" w:color="auto"/>
        <w:left w:val="none" w:sz="0" w:space="0" w:color="auto"/>
        <w:bottom w:val="none" w:sz="0" w:space="0" w:color="auto"/>
        <w:right w:val="none" w:sz="0" w:space="0" w:color="auto"/>
      </w:divBdr>
    </w:div>
    <w:div w:id="1825465401">
      <w:bodyDiv w:val="1"/>
      <w:marLeft w:val="0"/>
      <w:marRight w:val="0"/>
      <w:marTop w:val="0"/>
      <w:marBottom w:val="0"/>
      <w:divBdr>
        <w:top w:val="none" w:sz="0" w:space="0" w:color="auto"/>
        <w:left w:val="none" w:sz="0" w:space="0" w:color="auto"/>
        <w:bottom w:val="none" w:sz="0" w:space="0" w:color="auto"/>
        <w:right w:val="none" w:sz="0" w:space="0" w:color="auto"/>
      </w:divBdr>
    </w:div>
    <w:div w:id="1848204455">
      <w:bodyDiv w:val="1"/>
      <w:marLeft w:val="0"/>
      <w:marRight w:val="0"/>
      <w:marTop w:val="0"/>
      <w:marBottom w:val="0"/>
      <w:divBdr>
        <w:top w:val="none" w:sz="0" w:space="0" w:color="auto"/>
        <w:left w:val="none" w:sz="0" w:space="0" w:color="auto"/>
        <w:bottom w:val="none" w:sz="0" w:space="0" w:color="auto"/>
        <w:right w:val="none" w:sz="0" w:space="0" w:color="auto"/>
      </w:divBdr>
    </w:div>
    <w:div w:id="1860267588">
      <w:bodyDiv w:val="1"/>
      <w:marLeft w:val="0"/>
      <w:marRight w:val="0"/>
      <w:marTop w:val="0"/>
      <w:marBottom w:val="0"/>
      <w:divBdr>
        <w:top w:val="none" w:sz="0" w:space="0" w:color="auto"/>
        <w:left w:val="none" w:sz="0" w:space="0" w:color="auto"/>
        <w:bottom w:val="none" w:sz="0" w:space="0" w:color="auto"/>
        <w:right w:val="none" w:sz="0" w:space="0" w:color="auto"/>
      </w:divBdr>
    </w:div>
    <w:div w:id="1871066964">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33202430">
      <w:bodyDiv w:val="1"/>
      <w:marLeft w:val="0"/>
      <w:marRight w:val="0"/>
      <w:marTop w:val="0"/>
      <w:marBottom w:val="0"/>
      <w:divBdr>
        <w:top w:val="none" w:sz="0" w:space="0" w:color="auto"/>
        <w:left w:val="none" w:sz="0" w:space="0" w:color="auto"/>
        <w:bottom w:val="none" w:sz="0" w:space="0" w:color="auto"/>
        <w:right w:val="none" w:sz="0" w:space="0" w:color="auto"/>
      </w:divBdr>
    </w:div>
    <w:div w:id="1971861598">
      <w:bodyDiv w:val="1"/>
      <w:marLeft w:val="0"/>
      <w:marRight w:val="0"/>
      <w:marTop w:val="0"/>
      <w:marBottom w:val="0"/>
      <w:divBdr>
        <w:top w:val="none" w:sz="0" w:space="0" w:color="auto"/>
        <w:left w:val="none" w:sz="0" w:space="0" w:color="auto"/>
        <w:bottom w:val="none" w:sz="0" w:space="0" w:color="auto"/>
        <w:right w:val="none" w:sz="0" w:space="0" w:color="auto"/>
      </w:divBdr>
    </w:div>
    <w:div w:id="197802428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4477258">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03993654">
      <w:bodyDiv w:val="1"/>
      <w:marLeft w:val="0"/>
      <w:marRight w:val="0"/>
      <w:marTop w:val="0"/>
      <w:marBottom w:val="0"/>
      <w:divBdr>
        <w:top w:val="none" w:sz="0" w:space="0" w:color="auto"/>
        <w:left w:val="none" w:sz="0" w:space="0" w:color="auto"/>
        <w:bottom w:val="none" w:sz="0" w:space="0" w:color="auto"/>
        <w:right w:val="none" w:sz="0" w:space="0" w:color="auto"/>
      </w:divBdr>
    </w:div>
    <w:div w:id="2116778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490</TotalTime>
  <Pages>42</Pages>
  <Words>9615</Words>
  <Characters>54809</Characters>
  <Application>Microsoft Office Word</Application>
  <DocSecurity>0</DocSecurity>
  <Lines>456</Lines>
  <Paragraphs>128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Bourne, Ashleigh</cp:lastModifiedBy>
  <cp:revision>302</cp:revision>
  <cp:lastPrinted>2014-08-26T08:55:00Z</cp:lastPrinted>
  <dcterms:created xsi:type="dcterms:W3CDTF">2025-01-09T14:04:00Z</dcterms:created>
  <dcterms:modified xsi:type="dcterms:W3CDTF">2025-06-22T11:30:00Z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2025-01-06T09:52:10Z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16936621-c537-4f66-8556-2d3af1c53b0b</vt:lpwstr>
  </property>
  <property fmtid="{D5CDD505-2E9C-101B-9397-08002B2CF9AE}" pid="9" name="MSIP_Label_f2acd28b-79a3-4a0f-b0ff-4b75658b1549_ContentBits">
    <vt:lpwstr>0</vt:lpwstr>
  </property>
</Properties>
</file>