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71B08" w14:textId="6F24B6CA" w:rsidR="0002086E" w:rsidRPr="00FC628B" w:rsidRDefault="0002086E" w:rsidP="0002086E">
      <w:pPr>
        <w:jc w:val="center"/>
        <w:outlineLvl w:val="0"/>
        <w:rPr>
          <w:rFonts w:ascii="Times New Roman" w:hAnsi="Times New Roman" w:cs="Times New Roman"/>
          <w:sz w:val="44"/>
          <w:szCs w:val="44"/>
          <w:u w:val="single"/>
        </w:rPr>
      </w:pPr>
      <w:r>
        <w:rPr>
          <w:rFonts w:ascii="Times New Roman" w:hAnsi="Times New Roman" w:cs="Times New Roman"/>
          <w:sz w:val="44"/>
          <w:szCs w:val="44"/>
          <w:u w:val="single"/>
        </w:rPr>
        <w:t>Global Marketing Strategy</w:t>
      </w:r>
    </w:p>
    <w:p w14:paraId="2A14CA70" w14:textId="77777777" w:rsidR="0002086E" w:rsidRPr="00E8337C" w:rsidRDefault="0002086E" w:rsidP="0002086E">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1</w:t>
      </w:r>
    </w:p>
    <w:p w14:paraId="7AA6FDEE" w14:textId="10956033" w:rsidR="0002086E" w:rsidRPr="00BE1230" w:rsidRDefault="0002086E" w:rsidP="0002086E">
      <w:pPr>
        <w:jc w:val="center"/>
        <w:rPr>
          <w:rFonts w:ascii="Times New Roman" w:hAnsi="Times New Roman" w:cs="Times New Roman"/>
          <w:sz w:val="52"/>
        </w:rPr>
      </w:pPr>
      <w:r>
        <w:rPr>
          <w:rFonts w:ascii="Arial" w:hAnsi="Arial" w:cs="Arial"/>
          <w:noProof/>
          <w:sz w:val="56"/>
          <w:lang w:eastAsia="en-GB"/>
        </w:rPr>
        <w:drawing>
          <wp:inline distT="0" distB="0" distL="0" distR="0" wp14:anchorId="0726FD19" wp14:editId="7DC85483">
            <wp:extent cx="5727700" cy="4653280"/>
            <wp:effectExtent l="0" t="0" r="1270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March 2020</w:t>
      </w:r>
    </w:p>
    <w:p w14:paraId="73688C18" w14:textId="6CFF08B7" w:rsidR="0002086E" w:rsidRPr="00A22A0F" w:rsidRDefault="0002086E" w:rsidP="0002086E">
      <w:pPr>
        <w:rPr>
          <w:rFonts w:ascii="Times New Roman" w:hAnsi="Times New Roman" w:cs="Times New Roman"/>
          <w:sz w:val="28"/>
        </w:rPr>
      </w:pPr>
      <w:r>
        <w:rPr>
          <w:rFonts w:ascii="Times New Roman" w:hAnsi="Times New Roman" w:cs="Times New Roman"/>
          <w:sz w:val="28"/>
        </w:rPr>
        <w:t xml:space="preserve">Global Marketing Strategy </w:t>
      </w:r>
    </w:p>
    <w:p w14:paraId="0CD35FA5" w14:textId="77777777" w:rsidR="0002086E" w:rsidRPr="00A22A0F" w:rsidRDefault="0002086E" w:rsidP="0002086E">
      <w:pPr>
        <w:rPr>
          <w:rFonts w:ascii="Times New Roman" w:hAnsi="Times New Roman" w:cs="Times New Roman"/>
          <w:sz w:val="28"/>
        </w:rPr>
      </w:pPr>
      <w:r w:rsidRPr="00A22A0F">
        <w:rPr>
          <w:rFonts w:ascii="Times New Roman" w:hAnsi="Times New Roman" w:cs="Times New Roman"/>
          <w:sz w:val="28"/>
        </w:rPr>
        <w:t>Nia James</w:t>
      </w:r>
    </w:p>
    <w:p w14:paraId="2479D953" w14:textId="354FC161" w:rsidR="00332F62" w:rsidRDefault="0002086E">
      <w:pPr>
        <w:rPr>
          <w:rFonts w:ascii="Times New Roman" w:hAnsi="Times New Roman" w:cs="Times New Roman"/>
          <w:sz w:val="28"/>
        </w:rPr>
      </w:pPr>
      <w:r w:rsidRPr="00A22A0F">
        <w:rPr>
          <w:rFonts w:ascii="Times New Roman" w:hAnsi="Times New Roman" w:cs="Times New Roman"/>
          <w:sz w:val="28"/>
        </w:rPr>
        <w:t>1705762</w:t>
      </w:r>
    </w:p>
    <w:p w14:paraId="428AE08C" w14:textId="3EB9A8EF" w:rsidR="00AB7D61" w:rsidRDefault="00AB7D61" w:rsidP="00FE2DC6">
      <w:pPr>
        <w:jc w:val="center"/>
        <w:rPr>
          <w:rFonts w:ascii="Times New Roman" w:hAnsi="Times New Roman" w:cs="Times New Roman"/>
          <w:u w:val="single"/>
        </w:rPr>
      </w:pPr>
      <w:r w:rsidRPr="004B0986">
        <w:rPr>
          <w:rFonts w:ascii="Times New Roman" w:hAnsi="Times New Roman" w:cs="Times New Roman"/>
          <w:u w:val="single"/>
        </w:rPr>
        <w:lastRenderedPageBreak/>
        <w:t xml:space="preserve">Table of contents </w:t>
      </w:r>
    </w:p>
    <w:p w14:paraId="7392B210" w14:textId="77777777" w:rsidR="00FE2DC6" w:rsidRPr="004B0986" w:rsidRDefault="00FE2DC6" w:rsidP="00FE2DC6">
      <w:pPr>
        <w:jc w:val="center"/>
        <w:rPr>
          <w:rFonts w:ascii="Times New Roman" w:hAnsi="Times New Roman" w:cs="Times New Roman"/>
          <w:u w:val="single"/>
        </w:rPr>
      </w:pPr>
    </w:p>
    <w:p w14:paraId="3D1FE83F" w14:textId="77777777" w:rsidR="00FE2DC6" w:rsidRDefault="00FE2DC6" w:rsidP="00FE2DC6">
      <w:pPr>
        <w:jc w:val="center"/>
        <w:rPr>
          <w:rFonts w:ascii="Times New Roman" w:hAnsi="Times New Roman" w:cs="Times New Roman"/>
          <w:u w:val="single"/>
        </w:rPr>
      </w:pPr>
    </w:p>
    <w:p w14:paraId="0C1D81F2" w14:textId="6AF4923C" w:rsidR="00FE2DC6"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Executive summary                                                                                                        3</w:t>
      </w:r>
    </w:p>
    <w:p w14:paraId="630ED836" w14:textId="62526BFD" w:rsidR="00FE2DC6"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 xml:space="preserve">Introduction </w:t>
      </w:r>
      <w:r w:rsidR="002828E0">
        <w:rPr>
          <w:rFonts w:ascii="Times New Roman" w:hAnsi="Times New Roman" w:cs="Times New Roman"/>
        </w:rPr>
        <w:t xml:space="preserve">                        </w:t>
      </w:r>
      <w:r>
        <w:rPr>
          <w:rFonts w:ascii="Times New Roman" w:hAnsi="Times New Roman" w:cs="Times New Roman"/>
        </w:rPr>
        <w:t xml:space="preserve">                                                                                           4</w:t>
      </w:r>
    </w:p>
    <w:p w14:paraId="4B896B67" w14:textId="32AEBD32"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Introduction to the organisation                                                                              4</w:t>
      </w:r>
    </w:p>
    <w:p w14:paraId="71EA3BD0" w14:textId="4633B56C"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Introduction to the global markets                                                                          5</w:t>
      </w:r>
    </w:p>
    <w:p w14:paraId="676ED83B" w14:textId="1BF7F7E2" w:rsidR="00FE2DC6" w:rsidRPr="00C64069"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Global Markets                                                                                                              5</w:t>
      </w:r>
    </w:p>
    <w:p w14:paraId="226A39AF" w14:textId="393A266A"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Marketing Mix                                                                                                        7</w:t>
      </w:r>
    </w:p>
    <w:p w14:paraId="6033B7C7" w14:textId="2B5A61E6"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Market Entry Opportunities                                                                                    9</w:t>
      </w:r>
    </w:p>
    <w:p w14:paraId="3B1E38E4" w14:textId="3B2130E7" w:rsidR="00FE2DC6" w:rsidRDefault="00FE2DC6" w:rsidP="00FE2DC6">
      <w:pPr>
        <w:pStyle w:val="ListParagraph"/>
        <w:numPr>
          <w:ilvl w:val="0"/>
          <w:numId w:val="4"/>
        </w:numPr>
        <w:rPr>
          <w:rFonts w:ascii="Times New Roman" w:hAnsi="Times New Roman" w:cs="Times New Roman"/>
        </w:rPr>
      </w:pPr>
      <w:r w:rsidRPr="00C64069">
        <w:rPr>
          <w:rFonts w:ascii="Times New Roman" w:hAnsi="Times New Roman" w:cs="Times New Roman"/>
        </w:rPr>
        <w:t>Conclusion</w:t>
      </w:r>
      <w:r>
        <w:rPr>
          <w:rFonts w:ascii="Times New Roman" w:hAnsi="Times New Roman" w:cs="Times New Roman"/>
        </w:rPr>
        <w:t xml:space="preserve">                                                                                                                    1</w:t>
      </w:r>
      <w:r w:rsidR="002D078E">
        <w:rPr>
          <w:rFonts w:ascii="Times New Roman" w:hAnsi="Times New Roman" w:cs="Times New Roman"/>
        </w:rPr>
        <w:t>0</w:t>
      </w:r>
    </w:p>
    <w:p w14:paraId="11795660" w14:textId="44741071" w:rsidR="00FE2DC6" w:rsidRPr="00C64069"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Recommendations                                                                                                 1</w:t>
      </w:r>
      <w:r w:rsidR="002D078E">
        <w:rPr>
          <w:rFonts w:ascii="Times New Roman" w:hAnsi="Times New Roman" w:cs="Times New Roman"/>
        </w:rPr>
        <w:t>1</w:t>
      </w:r>
    </w:p>
    <w:p w14:paraId="76F368A7" w14:textId="3FFD305D" w:rsidR="00FE2DC6"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References                                                                                                                    1</w:t>
      </w:r>
      <w:r w:rsidR="002D078E">
        <w:rPr>
          <w:rFonts w:ascii="Times New Roman" w:hAnsi="Times New Roman" w:cs="Times New Roman"/>
        </w:rPr>
        <w:t>2</w:t>
      </w:r>
    </w:p>
    <w:p w14:paraId="7A738A9C" w14:textId="3D996F52" w:rsidR="004B0986" w:rsidRPr="004B0986" w:rsidRDefault="004B0986" w:rsidP="00AB7D61">
      <w:pPr>
        <w:rPr>
          <w:rFonts w:ascii="Times New Roman" w:hAnsi="Times New Roman" w:cs="Times New Roman"/>
        </w:rPr>
      </w:pPr>
    </w:p>
    <w:p w14:paraId="42505EF3" w14:textId="20577908" w:rsidR="004B0986" w:rsidRPr="004B0986" w:rsidRDefault="004B0986" w:rsidP="00AB7D61">
      <w:pPr>
        <w:rPr>
          <w:rFonts w:ascii="Times New Roman" w:hAnsi="Times New Roman" w:cs="Times New Roman"/>
        </w:rPr>
      </w:pPr>
    </w:p>
    <w:p w14:paraId="56CAD8D5" w14:textId="3EED54AC" w:rsidR="004B0986" w:rsidRPr="004B0986" w:rsidRDefault="004B0986" w:rsidP="00AB7D61">
      <w:pPr>
        <w:rPr>
          <w:rFonts w:ascii="Times New Roman" w:hAnsi="Times New Roman" w:cs="Times New Roman"/>
        </w:rPr>
      </w:pPr>
    </w:p>
    <w:p w14:paraId="06193D2A" w14:textId="0835624C" w:rsidR="004B0986" w:rsidRDefault="004B0986" w:rsidP="004B0986">
      <w:pPr>
        <w:rPr>
          <w:rFonts w:ascii="Times New Roman" w:hAnsi="Times New Roman" w:cs="Times New Roman"/>
        </w:rPr>
      </w:pPr>
    </w:p>
    <w:p w14:paraId="0308A879" w14:textId="77777777" w:rsidR="00FE2DC6" w:rsidRDefault="00FE2DC6" w:rsidP="004B0986">
      <w:pPr>
        <w:rPr>
          <w:rFonts w:ascii="Times New Roman" w:hAnsi="Times New Roman" w:cs="Times New Roman"/>
        </w:rPr>
      </w:pPr>
    </w:p>
    <w:p w14:paraId="255C7D09" w14:textId="080132D0" w:rsidR="004B0986" w:rsidRDefault="004B0986" w:rsidP="004B0986">
      <w:pPr>
        <w:rPr>
          <w:rFonts w:ascii="Times New Roman" w:hAnsi="Times New Roman" w:cs="Times New Roman"/>
        </w:rPr>
      </w:pPr>
    </w:p>
    <w:p w14:paraId="3106FDBA" w14:textId="77777777" w:rsidR="00FE2DC6" w:rsidRDefault="00FE2DC6" w:rsidP="004B0986">
      <w:pPr>
        <w:rPr>
          <w:rFonts w:ascii="Times New Roman" w:hAnsi="Times New Roman" w:cs="Times New Roman"/>
        </w:rPr>
      </w:pPr>
    </w:p>
    <w:p w14:paraId="6B6AD313" w14:textId="7C307397" w:rsidR="004B0986" w:rsidRDefault="004B0986" w:rsidP="004B0986">
      <w:pPr>
        <w:rPr>
          <w:rFonts w:ascii="Times New Roman" w:hAnsi="Times New Roman" w:cs="Times New Roman"/>
        </w:rPr>
      </w:pPr>
    </w:p>
    <w:p w14:paraId="69CF5313" w14:textId="77777777" w:rsidR="004B0986" w:rsidRPr="004B0986" w:rsidRDefault="004B0986" w:rsidP="004B0986">
      <w:pPr>
        <w:rPr>
          <w:rFonts w:ascii="Times New Roman" w:hAnsi="Times New Roman" w:cs="Times New Roman"/>
        </w:rPr>
      </w:pPr>
    </w:p>
    <w:p w14:paraId="754D6CF9" w14:textId="553BBC8C" w:rsidR="004B0986" w:rsidRPr="002D078E" w:rsidRDefault="004B0986" w:rsidP="002D078E">
      <w:pPr>
        <w:pStyle w:val="ListParagraph"/>
        <w:numPr>
          <w:ilvl w:val="0"/>
          <w:numId w:val="5"/>
        </w:numPr>
        <w:rPr>
          <w:rFonts w:ascii="Times New Roman" w:hAnsi="Times New Roman" w:cs="Times New Roman"/>
        </w:rPr>
      </w:pPr>
      <w:r w:rsidRPr="002D078E">
        <w:rPr>
          <w:rFonts w:ascii="Times New Roman" w:hAnsi="Times New Roman" w:cs="Times New Roman"/>
        </w:rPr>
        <w:lastRenderedPageBreak/>
        <w:t xml:space="preserve">Executive summary </w:t>
      </w:r>
    </w:p>
    <w:p w14:paraId="195855F0" w14:textId="77777777" w:rsidR="00E45C81" w:rsidRDefault="00E45C81" w:rsidP="004B0986">
      <w:pPr>
        <w:rPr>
          <w:rFonts w:ascii="Times New Roman" w:hAnsi="Times New Roman" w:cs="Times New Roman"/>
        </w:rPr>
      </w:pPr>
    </w:p>
    <w:p w14:paraId="16CBC5FB" w14:textId="4E3574AF" w:rsidR="004B0986" w:rsidRDefault="00CC4AE3" w:rsidP="00521C8D">
      <w:pPr>
        <w:jc w:val="both"/>
        <w:rPr>
          <w:rFonts w:ascii="Times New Roman" w:hAnsi="Times New Roman" w:cs="Times New Roman"/>
        </w:rPr>
      </w:pPr>
      <w:r>
        <w:rPr>
          <w:rFonts w:ascii="Times New Roman" w:hAnsi="Times New Roman" w:cs="Times New Roman"/>
        </w:rPr>
        <w:t xml:space="preserve">The purpose of this report is to evaluate potential markets for </w:t>
      </w:r>
      <w:r w:rsidR="002828E0">
        <w:rPr>
          <w:rFonts w:ascii="Times New Roman" w:hAnsi="Times New Roman" w:cs="Times New Roman"/>
        </w:rPr>
        <w:t>Marks and Spencer’s</w:t>
      </w:r>
      <w:r>
        <w:rPr>
          <w:rFonts w:ascii="Times New Roman" w:hAnsi="Times New Roman" w:cs="Times New Roman"/>
        </w:rPr>
        <w:t xml:space="preserve">, as a possible new market for entry. </w:t>
      </w:r>
      <w:r w:rsidR="00E45C81">
        <w:rPr>
          <w:rFonts w:ascii="Times New Roman" w:hAnsi="Times New Roman" w:cs="Times New Roman"/>
        </w:rPr>
        <w:t xml:space="preserve">It was set in place to critically evaluate market entry opportunities for the organisation with a fully detailed marketing mix analysis to provide the strengths and weaknesses for that chosen new potential market. </w:t>
      </w:r>
    </w:p>
    <w:p w14:paraId="0B764AA5" w14:textId="5B19FE76" w:rsidR="00CC4AE3" w:rsidRDefault="00CC4AE3" w:rsidP="00521C8D">
      <w:pPr>
        <w:jc w:val="both"/>
        <w:rPr>
          <w:rFonts w:ascii="Times New Roman" w:hAnsi="Times New Roman" w:cs="Times New Roman"/>
        </w:rPr>
      </w:pPr>
      <w:r>
        <w:rPr>
          <w:rFonts w:ascii="Times New Roman" w:hAnsi="Times New Roman" w:cs="Times New Roman"/>
        </w:rPr>
        <w:tab/>
        <w:t xml:space="preserve">Marks and Spencer’s </w:t>
      </w:r>
      <w:r w:rsidR="00141BDB">
        <w:rPr>
          <w:rFonts w:ascii="Times New Roman" w:hAnsi="Times New Roman" w:cs="Times New Roman"/>
        </w:rPr>
        <w:t>are</w:t>
      </w:r>
      <w:r>
        <w:rPr>
          <w:rFonts w:ascii="Times New Roman" w:hAnsi="Times New Roman" w:cs="Times New Roman"/>
        </w:rPr>
        <w:t xml:space="preserve"> </w:t>
      </w:r>
      <w:r w:rsidR="00E45C81">
        <w:rPr>
          <w:rFonts w:ascii="Times New Roman" w:hAnsi="Times New Roman" w:cs="Times New Roman"/>
        </w:rPr>
        <w:t>a multinational retailer based in the United Kingdom and opened their first ever s</w:t>
      </w:r>
      <w:r w:rsidR="002828E0">
        <w:rPr>
          <w:rFonts w:ascii="Times New Roman" w:hAnsi="Times New Roman" w:cs="Times New Roman"/>
        </w:rPr>
        <w:t>ho</w:t>
      </w:r>
      <w:r w:rsidR="00E45C81">
        <w:rPr>
          <w:rFonts w:ascii="Times New Roman" w:hAnsi="Times New Roman" w:cs="Times New Roman"/>
        </w:rPr>
        <w:t xml:space="preserve">p back in 1884. Since the first store opened, they now currently have 1,043 stores inside the UK and 444 outside of the UK in other countries including Hong Kong and </w:t>
      </w:r>
      <w:r w:rsidR="002828E0">
        <w:rPr>
          <w:rFonts w:ascii="Times New Roman" w:hAnsi="Times New Roman" w:cs="Times New Roman"/>
        </w:rPr>
        <w:t>Australia</w:t>
      </w:r>
      <w:r w:rsidR="00E45C81">
        <w:rPr>
          <w:rFonts w:ascii="Times New Roman" w:hAnsi="Times New Roman" w:cs="Times New Roman"/>
        </w:rPr>
        <w:t xml:space="preserve">. </w:t>
      </w:r>
      <w:r w:rsidR="00141BDB">
        <w:rPr>
          <w:rFonts w:ascii="Times New Roman" w:hAnsi="Times New Roman" w:cs="Times New Roman"/>
        </w:rPr>
        <w:t xml:space="preserve">They have three different departments within their stores including a clothing section, a café, and a food hall. </w:t>
      </w:r>
    </w:p>
    <w:p w14:paraId="56AF92F6" w14:textId="1308A25F" w:rsidR="00CC4AE3" w:rsidRPr="004B0986" w:rsidRDefault="00CC4AE3" w:rsidP="00521C8D">
      <w:pPr>
        <w:jc w:val="both"/>
        <w:rPr>
          <w:rFonts w:ascii="Times New Roman" w:hAnsi="Times New Roman" w:cs="Times New Roman"/>
        </w:rPr>
      </w:pPr>
      <w:r>
        <w:rPr>
          <w:rFonts w:ascii="Times New Roman" w:hAnsi="Times New Roman" w:cs="Times New Roman"/>
        </w:rPr>
        <w:tab/>
        <w:t xml:space="preserve">Marks and Spencer’s global market entry opportunity is </w:t>
      </w:r>
      <w:r w:rsidR="00B16C10">
        <w:rPr>
          <w:rFonts w:ascii="Times New Roman" w:hAnsi="Times New Roman" w:cs="Times New Roman"/>
        </w:rPr>
        <w:t>the US for two different reasons</w:t>
      </w:r>
      <w:r w:rsidR="008E02F7">
        <w:rPr>
          <w:rFonts w:ascii="Times New Roman" w:hAnsi="Times New Roman" w:cs="Times New Roman"/>
        </w:rPr>
        <w:t xml:space="preserve">, the first being because they are the largest economy in the world and the second is because they are a continuing growing economy. Both factors provide many opportunities for growth for M&amp;S as the report explains.  </w:t>
      </w:r>
    </w:p>
    <w:p w14:paraId="25E57F5F" w14:textId="3067FB96" w:rsidR="00B16C10" w:rsidRDefault="00CC4AE3" w:rsidP="00521C8D">
      <w:pPr>
        <w:jc w:val="both"/>
        <w:rPr>
          <w:rFonts w:ascii="Times New Roman" w:hAnsi="Times New Roman" w:cs="Times New Roman"/>
        </w:rPr>
      </w:pPr>
      <w:r>
        <w:rPr>
          <w:rFonts w:ascii="Times New Roman" w:hAnsi="Times New Roman" w:cs="Times New Roman"/>
        </w:rPr>
        <w:tab/>
        <w:t xml:space="preserve">Two recommendations were made for Marks and Spencer to </w:t>
      </w:r>
      <w:r w:rsidR="00141BDB">
        <w:rPr>
          <w:rFonts w:ascii="Times New Roman" w:hAnsi="Times New Roman" w:cs="Times New Roman"/>
        </w:rPr>
        <w:t xml:space="preserve">be successful when entering the US. The first recommendation made was for them to continue being partners with </w:t>
      </w:r>
      <w:r w:rsidR="00B16C10">
        <w:rPr>
          <w:rFonts w:ascii="Times New Roman" w:hAnsi="Times New Roman" w:cs="Times New Roman"/>
        </w:rPr>
        <w:t xml:space="preserve">Al-Futtaim as they have already been so successful with people high up in M&amp;S stating that they want to continue to work with them for further international markets. The second recommendation made was for M&amp;S to keep up to date and keep a close eye on the US and how they work within marketing their audience. </w:t>
      </w:r>
    </w:p>
    <w:p w14:paraId="33D963EF" w14:textId="4D49CEEF" w:rsidR="004B0986" w:rsidRDefault="004B0986" w:rsidP="00521C8D">
      <w:pPr>
        <w:jc w:val="both"/>
        <w:rPr>
          <w:rFonts w:ascii="Times New Roman" w:hAnsi="Times New Roman" w:cs="Times New Roman"/>
        </w:rPr>
      </w:pPr>
    </w:p>
    <w:p w14:paraId="2394780C" w14:textId="77777777" w:rsidR="008E02F7" w:rsidRPr="004B0986" w:rsidRDefault="008E02F7" w:rsidP="00521C8D">
      <w:pPr>
        <w:jc w:val="both"/>
        <w:rPr>
          <w:rFonts w:ascii="Times New Roman" w:hAnsi="Times New Roman" w:cs="Times New Roman"/>
        </w:rPr>
      </w:pPr>
    </w:p>
    <w:p w14:paraId="44F59284" w14:textId="1B16E585" w:rsidR="004B0986" w:rsidRPr="002D078E" w:rsidRDefault="004B0986" w:rsidP="00521C8D">
      <w:pPr>
        <w:pStyle w:val="ListParagraph"/>
        <w:numPr>
          <w:ilvl w:val="0"/>
          <w:numId w:val="5"/>
        </w:numPr>
        <w:jc w:val="both"/>
        <w:rPr>
          <w:rFonts w:ascii="Times New Roman" w:hAnsi="Times New Roman" w:cs="Times New Roman"/>
        </w:rPr>
      </w:pPr>
      <w:r w:rsidRPr="002D078E">
        <w:rPr>
          <w:rFonts w:ascii="Times New Roman" w:hAnsi="Times New Roman" w:cs="Times New Roman"/>
        </w:rPr>
        <w:lastRenderedPageBreak/>
        <w:t>Introduction</w:t>
      </w:r>
    </w:p>
    <w:p w14:paraId="1218EF2D" w14:textId="619C5169" w:rsidR="004B0986" w:rsidRPr="004B0986" w:rsidRDefault="004B0986" w:rsidP="00521C8D">
      <w:pPr>
        <w:jc w:val="both"/>
        <w:rPr>
          <w:rFonts w:ascii="Times New Roman" w:hAnsi="Times New Roman" w:cs="Times New Roman"/>
        </w:rPr>
      </w:pPr>
    </w:p>
    <w:p w14:paraId="54224845" w14:textId="05CB838E" w:rsidR="004C2EDC" w:rsidRPr="004B0986" w:rsidRDefault="004C2EDC" w:rsidP="00521C8D">
      <w:pPr>
        <w:jc w:val="both"/>
        <w:rPr>
          <w:rFonts w:ascii="Times New Roman" w:hAnsi="Times New Roman" w:cs="Times New Roman"/>
        </w:rPr>
      </w:pPr>
      <w:r>
        <w:rPr>
          <w:rFonts w:ascii="Times New Roman" w:hAnsi="Times New Roman" w:cs="Times New Roman"/>
        </w:rPr>
        <w:t xml:space="preserve">This report </w:t>
      </w:r>
      <w:r w:rsidR="005E27A8">
        <w:rPr>
          <w:rFonts w:ascii="Times New Roman" w:hAnsi="Times New Roman" w:cs="Times New Roman"/>
        </w:rPr>
        <w:t>is</w:t>
      </w:r>
      <w:r>
        <w:rPr>
          <w:rFonts w:ascii="Times New Roman" w:hAnsi="Times New Roman" w:cs="Times New Roman"/>
        </w:rPr>
        <w:t xml:space="preserve"> to </w:t>
      </w:r>
      <w:r w:rsidR="006207CF">
        <w:rPr>
          <w:rFonts w:ascii="Times New Roman" w:hAnsi="Times New Roman" w:cs="Times New Roman"/>
        </w:rPr>
        <w:t xml:space="preserve">evaluate potential markets for </w:t>
      </w:r>
      <w:r w:rsidR="009943CE">
        <w:rPr>
          <w:rFonts w:ascii="Times New Roman" w:hAnsi="Times New Roman" w:cs="Times New Roman"/>
        </w:rPr>
        <w:t>Marks and Spencer</w:t>
      </w:r>
      <w:r w:rsidR="006207CF">
        <w:rPr>
          <w:rFonts w:ascii="Times New Roman" w:hAnsi="Times New Roman" w:cs="Times New Roman"/>
        </w:rPr>
        <w:t xml:space="preserve">, as possible new markets for entry. The report will provide a critical evaluation of the market entry options available for the organisation with a fully detailed </w:t>
      </w:r>
      <w:r w:rsidR="00480954">
        <w:rPr>
          <w:rFonts w:ascii="Times New Roman" w:hAnsi="Times New Roman" w:cs="Times New Roman"/>
        </w:rPr>
        <w:t>Marketing Mix</w:t>
      </w:r>
      <w:r w:rsidR="006207CF">
        <w:rPr>
          <w:rFonts w:ascii="Times New Roman" w:hAnsi="Times New Roman" w:cs="Times New Roman"/>
        </w:rPr>
        <w:t xml:space="preserve"> analysis. In order for the report to be clear and </w:t>
      </w:r>
      <w:r w:rsidR="005E27A8">
        <w:rPr>
          <w:rFonts w:ascii="Times New Roman" w:hAnsi="Times New Roman" w:cs="Times New Roman"/>
        </w:rPr>
        <w:t>in</w:t>
      </w:r>
      <w:r w:rsidR="006207CF">
        <w:rPr>
          <w:rFonts w:ascii="Times New Roman" w:hAnsi="Times New Roman" w:cs="Times New Roman"/>
        </w:rPr>
        <w:t>formative, two tasks will be completed to do so, the first task is to identify and recommend priority country/countries with key markets worth entering and establishing contacts with, and secondly to evaluate the possible options for entry to these new markets and to provide a recommended course of action that includes full justification for the chosen choice that will be best suited for the organisation and its aspirations</w:t>
      </w:r>
      <w:r w:rsidR="008B1DD6">
        <w:rPr>
          <w:rFonts w:ascii="Times New Roman" w:hAnsi="Times New Roman" w:cs="Times New Roman"/>
        </w:rPr>
        <w:t xml:space="preserve">. </w:t>
      </w:r>
    </w:p>
    <w:p w14:paraId="1BFD0DCA" w14:textId="5606B9F3" w:rsidR="004B0986" w:rsidRPr="004B0986" w:rsidRDefault="004B0986" w:rsidP="00521C8D">
      <w:pPr>
        <w:jc w:val="both"/>
        <w:rPr>
          <w:rFonts w:ascii="Times New Roman" w:hAnsi="Times New Roman" w:cs="Times New Roman"/>
        </w:rPr>
      </w:pPr>
    </w:p>
    <w:p w14:paraId="5B1888A0" w14:textId="2C260B64" w:rsidR="004B0986" w:rsidRPr="002D078E" w:rsidRDefault="004B0986" w:rsidP="00521C8D">
      <w:pPr>
        <w:pStyle w:val="ListParagraph"/>
        <w:numPr>
          <w:ilvl w:val="1"/>
          <w:numId w:val="6"/>
        </w:numPr>
        <w:jc w:val="both"/>
        <w:rPr>
          <w:rFonts w:ascii="Times New Roman" w:hAnsi="Times New Roman" w:cs="Times New Roman"/>
        </w:rPr>
      </w:pPr>
      <w:r w:rsidRPr="002D078E">
        <w:rPr>
          <w:rFonts w:ascii="Times New Roman" w:hAnsi="Times New Roman" w:cs="Times New Roman"/>
        </w:rPr>
        <w:t xml:space="preserve">Introduction to the organisation </w:t>
      </w:r>
    </w:p>
    <w:p w14:paraId="25338FD8" w14:textId="4C19BD96" w:rsidR="004B0986" w:rsidRPr="004B0986" w:rsidRDefault="004B0986" w:rsidP="00521C8D">
      <w:pPr>
        <w:jc w:val="both"/>
        <w:rPr>
          <w:rFonts w:ascii="Times New Roman" w:hAnsi="Times New Roman" w:cs="Times New Roman"/>
        </w:rPr>
      </w:pPr>
    </w:p>
    <w:p w14:paraId="52D16842" w14:textId="7E4E1040" w:rsidR="004B0986" w:rsidRPr="004B0986" w:rsidRDefault="007E5DF9" w:rsidP="00521C8D">
      <w:pPr>
        <w:jc w:val="both"/>
        <w:rPr>
          <w:rFonts w:ascii="Times New Roman" w:hAnsi="Times New Roman" w:cs="Times New Roman"/>
        </w:rPr>
      </w:pPr>
      <w:r>
        <w:rPr>
          <w:rFonts w:ascii="Times New Roman" w:hAnsi="Times New Roman" w:cs="Times New Roman"/>
        </w:rPr>
        <w:t>Marks and Spencer</w:t>
      </w:r>
      <w:r w:rsidR="00496014">
        <w:rPr>
          <w:rFonts w:ascii="Times New Roman" w:hAnsi="Times New Roman" w:cs="Times New Roman"/>
        </w:rPr>
        <w:t xml:space="preserve"> PLC</w:t>
      </w:r>
      <w:r>
        <w:rPr>
          <w:rFonts w:ascii="Times New Roman" w:hAnsi="Times New Roman" w:cs="Times New Roman"/>
        </w:rPr>
        <w:t xml:space="preserve"> </w:t>
      </w:r>
      <w:r w:rsidR="0021213E">
        <w:rPr>
          <w:rFonts w:ascii="Times New Roman" w:hAnsi="Times New Roman" w:cs="Times New Roman"/>
        </w:rPr>
        <w:t>are</w:t>
      </w:r>
      <w:r>
        <w:rPr>
          <w:rFonts w:ascii="Times New Roman" w:hAnsi="Times New Roman" w:cs="Times New Roman"/>
        </w:rPr>
        <w:t xml:space="preserve"> a </w:t>
      </w:r>
      <w:r w:rsidR="00D84C35">
        <w:rPr>
          <w:rFonts w:ascii="Times New Roman" w:hAnsi="Times New Roman" w:cs="Times New Roman"/>
        </w:rPr>
        <w:t xml:space="preserve">leading multinational retailer based in the United Kingdom. The organisation </w:t>
      </w:r>
      <w:r w:rsidR="00496014">
        <w:rPr>
          <w:rFonts w:ascii="Times New Roman" w:hAnsi="Times New Roman" w:cs="Times New Roman"/>
        </w:rPr>
        <w:t>has a long history within the UK market with its first store opening back in 1884. As of 2019, there were 1,043 Marks and Spencer stores located in the UK and 444 other stores worldwide. Currently they have over 79 thousand employees across 1,463 stores across 57 different countries</w:t>
      </w:r>
      <w:r w:rsidR="00AF1B1B">
        <w:rPr>
          <w:rFonts w:ascii="Times New Roman" w:hAnsi="Times New Roman" w:cs="Times New Roman"/>
        </w:rPr>
        <w:t xml:space="preserve"> (</w:t>
      </w:r>
      <w:r w:rsidR="0066634B">
        <w:rPr>
          <w:rFonts w:ascii="Times New Roman" w:hAnsi="Times New Roman" w:cs="Times New Roman"/>
        </w:rPr>
        <w:t>Marks and Spencer, 2020</w:t>
      </w:r>
      <w:r w:rsidR="00AF1B1B">
        <w:rPr>
          <w:rFonts w:ascii="Times New Roman" w:hAnsi="Times New Roman" w:cs="Times New Roman"/>
        </w:rPr>
        <w:t>). They sell a wide range of products including clothing, cosmetics, home wear, food, and they have a bank, due to this, in 2019 their revenue figures were almost at 10.4 billion British Pounds (</w:t>
      </w:r>
      <w:proofErr w:type="spellStart"/>
      <w:r w:rsidR="0066634B">
        <w:rPr>
          <w:rFonts w:ascii="Times New Roman" w:hAnsi="Times New Roman" w:cs="Times New Roman"/>
        </w:rPr>
        <w:t>Sabanoglu</w:t>
      </w:r>
      <w:proofErr w:type="spellEnd"/>
      <w:r w:rsidR="0066634B">
        <w:rPr>
          <w:rFonts w:ascii="Times New Roman" w:hAnsi="Times New Roman" w:cs="Times New Roman"/>
        </w:rPr>
        <w:t>, 2019</w:t>
      </w:r>
      <w:r w:rsidR="00AF1B1B">
        <w:rPr>
          <w:rFonts w:ascii="Times New Roman" w:hAnsi="Times New Roman" w:cs="Times New Roman"/>
        </w:rPr>
        <w:t xml:space="preserve">). </w:t>
      </w:r>
      <w:r w:rsidR="005E27A8">
        <w:rPr>
          <w:rFonts w:ascii="Times New Roman" w:hAnsi="Times New Roman" w:cs="Times New Roman"/>
        </w:rPr>
        <w:t>M&amp;S state on their website (2020), that their aim is to build a scalable business internationally and their objective is to create a much more competitive localised version of themselves in selected markets where they can attain a sustainable market share.</w:t>
      </w:r>
    </w:p>
    <w:p w14:paraId="0A8CF627" w14:textId="3053AFB6" w:rsidR="004B0986" w:rsidRPr="004B0986" w:rsidRDefault="004B0986" w:rsidP="00521C8D">
      <w:pPr>
        <w:pStyle w:val="ListParagraph"/>
        <w:numPr>
          <w:ilvl w:val="1"/>
          <w:numId w:val="6"/>
        </w:numPr>
        <w:jc w:val="both"/>
        <w:rPr>
          <w:rFonts w:ascii="Times New Roman" w:hAnsi="Times New Roman" w:cs="Times New Roman"/>
        </w:rPr>
      </w:pPr>
      <w:r w:rsidRPr="004B0986">
        <w:rPr>
          <w:rFonts w:ascii="Times New Roman" w:hAnsi="Times New Roman" w:cs="Times New Roman"/>
        </w:rPr>
        <w:lastRenderedPageBreak/>
        <w:t xml:space="preserve">Introduction to global markets </w:t>
      </w:r>
    </w:p>
    <w:p w14:paraId="2E01280F" w14:textId="51E654F0" w:rsidR="004B0986" w:rsidRPr="004B0986" w:rsidRDefault="004B0986" w:rsidP="00521C8D">
      <w:pPr>
        <w:jc w:val="both"/>
        <w:rPr>
          <w:rFonts w:ascii="Times New Roman" w:hAnsi="Times New Roman" w:cs="Times New Roman"/>
        </w:rPr>
      </w:pPr>
    </w:p>
    <w:p w14:paraId="61DBF5BF" w14:textId="52D73255" w:rsidR="004B0986" w:rsidRDefault="00D86B1F" w:rsidP="00521C8D">
      <w:pPr>
        <w:jc w:val="both"/>
        <w:rPr>
          <w:rFonts w:ascii="Times New Roman" w:hAnsi="Times New Roman" w:cs="Times New Roman"/>
        </w:rPr>
      </w:pPr>
      <w:r>
        <w:rPr>
          <w:rFonts w:ascii="Times New Roman" w:hAnsi="Times New Roman" w:cs="Times New Roman"/>
        </w:rPr>
        <w:t xml:space="preserve">According to </w:t>
      </w:r>
      <w:proofErr w:type="spellStart"/>
      <w:r w:rsidRPr="00D86B1F">
        <w:rPr>
          <w:rFonts w:ascii="Times New Roman" w:hAnsi="Times New Roman" w:cs="Times New Roman"/>
        </w:rPr>
        <w:t>Hollensen</w:t>
      </w:r>
      <w:proofErr w:type="spellEnd"/>
      <w:r w:rsidR="007C162B">
        <w:rPr>
          <w:rFonts w:ascii="Times New Roman" w:hAnsi="Times New Roman" w:cs="Times New Roman"/>
        </w:rPr>
        <w:t xml:space="preserve"> and Lowe</w:t>
      </w:r>
      <w:r>
        <w:rPr>
          <w:rFonts w:ascii="Times New Roman" w:hAnsi="Times New Roman" w:cs="Times New Roman"/>
        </w:rPr>
        <w:t xml:space="preserve"> (2013), the globalisation of companies is the involvement of customers, producers, suppliers, and other stakeholders within the global marketing process. </w:t>
      </w:r>
      <w:r w:rsidR="002828E0">
        <w:rPr>
          <w:rFonts w:ascii="Times New Roman" w:hAnsi="Times New Roman" w:cs="Times New Roman"/>
        </w:rPr>
        <w:t>They</w:t>
      </w:r>
      <w:r>
        <w:rPr>
          <w:rFonts w:ascii="Times New Roman" w:hAnsi="Times New Roman" w:cs="Times New Roman"/>
        </w:rPr>
        <w:t xml:space="preserve"> define the global markets as a reflection of the current trends of firms selling products and services across more than one county. </w:t>
      </w:r>
      <w:r w:rsidR="003F5428">
        <w:rPr>
          <w:rFonts w:ascii="Times New Roman" w:hAnsi="Times New Roman" w:cs="Times New Roman"/>
        </w:rPr>
        <w:t xml:space="preserve">Keegan (2013) supports this definition with adding that global marketing focuses upon leveraging a company’s assets, experience and products globally whilst adapting to what is truly unique and different in each country as every country has different trends, wants, needs, and expectations. </w:t>
      </w:r>
    </w:p>
    <w:p w14:paraId="450E770A" w14:textId="77777777" w:rsidR="00D86B1F" w:rsidRPr="004B0986" w:rsidRDefault="00D86B1F" w:rsidP="00521C8D">
      <w:pPr>
        <w:jc w:val="both"/>
        <w:rPr>
          <w:rFonts w:ascii="Times New Roman" w:hAnsi="Times New Roman" w:cs="Times New Roman"/>
        </w:rPr>
      </w:pPr>
    </w:p>
    <w:p w14:paraId="26E18709" w14:textId="1E01A749" w:rsidR="004B0986" w:rsidRPr="002D078E" w:rsidRDefault="004B0986" w:rsidP="00521C8D">
      <w:pPr>
        <w:pStyle w:val="ListParagraph"/>
        <w:numPr>
          <w:ilvl w:val="0"/>
          <w:numId w:val="5"/>
        </w:numPr>
        <w:jc w:val="both"/>
        <w:rPr>
          <w:rFonts w:ascii="Times New Roman" w:hAnsi="Times New Roman" w:cs="Times New Roman"/>
        </w:rPr>
      </w:pPr>
      <w:r w:rsidRPr="002D078E">
        <w:rPr>
          <w:rFonts w:ascii="Times New Roman" w:hAnsi="Times New Roman" w:cs="Times New Roman"/>
        </w:rPr>
        <w:t xml:space="preserve">Global Markets </w:t>
      </w:r>
    </w:p>
    <w:p w14:paraId="6BDB0D86" w14:textId="7732E0AF" w:rsidR="004B0986" w:rsidRPr="004B0986" w:rsidRDefault="004B0986" w:rsidP="00521C8D">
      <w:pPr>
        <w:jc w:val="both"/>
        <w:rPr>
          <w:rFonts w:ascii="Times New Roman" w:hAnsi="Times New Roman" w:cs="Times New Roman"/>
        </w:rPr>
      </w:pPr>
    </w:p>
    <w:p w14:paraId="75E29341" w14:textId="7B37631C" w:rsidR="004B0986" w:rsidRDefault="003C6A64" w:rsidP="00521C8D">
      <w:pPr>
        <w:jc w:val="both"/>
        <w:rPr>
          <w:rFonts w:ascii="Times New Roman" w:hAnsi="Times New Roman" w:cs="Times New Roman"/>
        </w:rPr>
      </w:pPr>
      <w:proofErr w:type="spellStart"/>
      <w:r>
        <w:rPr>
          <w:rFonts w:ascii="Times New Roman" w:hAnsi="Times New Roman" w:cs="Times New Roman"/>
        </w:rPr>
        <w:t>Doole</w:t>
      </w:r>
      <w:proofErr w:type="spellEnd"/>
      <w:r>
        <w:rPr>
          <w:rFonts w:ascii="Times New Roman" w:hAnsi="Times New Roman" w:cs="Times New Roman"/>
        </w:rPr>
        <w:t xml:space="preserve"> (2012) tells us that the global marke</w:t>
      </w:r>
      <w:r w:rsidR="003534E6">
        <w:rPr>
          <w:rFonts w:ascii="Times New Roman" w:hAnsi="Times New Roman" w:cs="Times New Roman"/>
        </w:rPr>
        <w:t xml:space="preserve">t gives organisations the opportunities to expand and enter different aspects of the business that they may not reach within their original based country. </w:t>
      </w:r>
      <w:r w:rsidR="003831DF">
        <w:rPr>
          <w:rFonts w:ascii="Times New Roman" w:hAnsi="Times New Roman" w:cs="Times New Roman"/>
        </w:rPr>
        <w:t xml:space="preserve">Marks and Spencer are currently in </w:t>
      </w:r>
      <w:r w:rsidR="00797CB3">
        <w:rPr>
          <w:rFonts w:ascii="Times New Roman" w:hAnsi="Times New Roman" w:cs="Times New Roman"/>
        </w:rPr>
        <w:t xml:space="preserve">57 different countries, </w:t>
      </w:r>
      <w:r w:rsidR="002828E0">
        <w:rPr>
          <w:rFonts w:ascii="Times New Roman" w:hAnsi="Times New Roman" w:cs="Times New Roman"/>
        </w:rPr>
        <w:t xml:space="preserve">but </w:t>
      </w:r>
      <w:r w:rsidR="00797CB3">
        <w:rPr>
          <w:rFonts w:ascii="Times New Roman" w:hAnsi="Times New Roman" w:cs="Times New Roman"/>
        </w:rPr>
        <w:t>they are not currently in the United States of America (</w:t>
      </w:r>
      <w:r w:rsidR="00DF2C42">
        <w:rPr>
          <w:rFonts w:ascii="Times New Roman" w:hAnsi="Times New Roman" w:cs="Times New Roman"/>
        </w:rPr>
        <w:t>Marks and Spencer, 2020</w:t>
      </w:r>
      <w:r w:rsidR="00797CB3">
        <w:rPr>
          <w:rFonts w:ascii="Times New Roman" w:hAnsi="Times New Roman" w:cs="Times New Roman"/>
        </w:rPr>
        <w:t xml:space="preserve">), this opens a lot of potential for the organisation to expand </w:t>
      </w:r>
      <w:r w:rsidR="00C51CFB">
        <w:rPr>
          <w:rFonts w:ascii="Times New Roman" w:hAnsi="Times New Roman" w:cs="Times New Roman"/>
        </w:rPr>
        <w:t>on potentially their product section and target audience as America may have different demands, wants, and expectations from the organisation (</w:t>
      </w:r>
      <w:r w:rsidR="00C51CFB" w:rsidRPr="00C51CFB">
        <w:rPr>
          <w:rFonts w:ascii="Times New Roman" w:hAnsi="Times New Roman" w:cs="Times New Roman"/>
        </w:rPr>
        <w:t xml:space="preserve">De </w:t>
      </w:r>
      <w:proofErr w:type="spellStart"/>
      <w:r w:rsidR="00C51CFB" w:rsidRPr="00C51CFB">
        <w:rPr>
          <w:rFonts w:ascii="Times New Roman" w:hAnsi="Times New Roman" w:cs="Times New Roman"/>
        </w:rPr>
        <w:t>Burca</w:t>
      </w:r>
      <w:proofErr w:type="spellEnd"/>
      <w:r w:rsidR="00C51CFB">
        <w:rPr>
          <w:rFonts w:ascii="Times New Roman" w:hAnsi="Times New Roman" w:cs="Times New Roman"/>
        </w:rPr>
        <w:t xml:space="preserve"> et al., 2004). </w:t>
      </w:r>
    </w:p>
    <w:p w14:paraId="08F7D320" w14:textId="08D77330" w:rsidR="00C51CFB" w:rsidRDefault="00C51CFB" w:rsidP="00521C8D">
      <w:pPr>
        <w:jc w:val="both"/>
        <w:rPr>
          <w:rFonts w:ascii="Times New Roman" w:hAnsi="Times New Roman" w:cs="Times New Roman"/>
        </w:rPr>
      </w:pPr>
      <w:r>
        <w:rPr>
          <w:rFonts w:ascii="Times New Roman" w:hAnsi="Times New Roman" w:cs="Times New Roman"/>
        </w:rPr>
        <w:tab/>
        <w:t>The United States is the biggest economy in the world with a GDP of around $20.513 trillion, this is due to high average incomes, a large population, capital investment, low unemployment, high consumer spending, a relatively young population, and technological innovation (</w:t>
      </w:r>
      <w:r w:rsidR="00DF2C42">
        <w:rPr>
          <w:rFonts w:ascii="Times New Roman" w:hAnsi="Times New Roman" w:cs="Times New Roman"/>
        </w:rPr>
        <w:t>Mills et al., 2020</w:t>
      </w:r>
      <w:r>
        <w:rPr>
          <w:rFonts w:ascii="Times New Roman" w:hAnsi="Times New Roman" w:cs="Times New Roman"/>
        </w:rPr>
        <w:t>)</w:t>
      </w:r>
      <w:r w:rsidR="006364F4">
        <w:rPr>
          <w:rFonts w:ascii="Times New Roman" w:hAnsi="Times New Roman" w:cs="Times New Roman"/>
        </w:rPr>
        <w:t xml:space="preserve">. However, even though they are the biggest economy in the world, </w:t>
      </w:r>
      <w:r w:rsidR="00236447">
        <w:rPr>
          <w:rFonts w:ascii="Times New Roman" w:hAnsi="Times New Roman" w:cs="Times New Roman"/>
        </w:rPr>
        <w:t>t</w:t>
      </w:r>
      <w:r w:rsidR="006364F4">
        <w:rPr>
          <w:rFonts w:ascii="Times New Roman" w:hAnsi="Times New Roman" w:cs="Times New Roman"/>
        </w:rPr>
        <w:t xml:space="preserve">here are </w:t>
      </w:r>
      <w:r w:rsidR="00763406">
        <w:rPr>
          <w:rFonts w:ascii="Times New Roman" w:hAnsi="Times New Roman" w:cs="Times New Roman"/>
        </w:rPr>
        <w:t>many different affecting factors</w:t>
      </w:r>
      <w:r w:rsidR="006364F4">
        <w:rPr>
          <w:rFonts w:ascii="Times New Roman" w:hAnsi="Times New Roman" w:cs="Times New Roman"/>
        </w:rPr>
        <w:t xml:space="preserve"> to entering the US due to their economy and </w:t>
      </w:r>
      <w:r w:rsidR="006364F4">
        <w:rPr>
          <w:rFonts w:ascii="Times New Roman" w:hAnsi="Times New Roman" w:cs="Times New Roman"/>
        </w:rPr>
        <w:lastRenderedPageBreak/>
        <w:t>the main strength is that there is an increase of business efficiency, productivity, and innovation for a competitive edge</w:t>
      </w:r>
      <w:r w:rsidR="00831DB3">
        <w:rPr>
          <w:rFonts w:ascii="Times New Roman" w:hAnsi="Times New Roman" w:cs="Times New Roman"/>
        </w:rPr>
        <w:t xml:space="preserve"> (</w:t>
      </w:r>
      <w:r w:rsidR="005C054F" w:rsidRPr="005C054F">
        <w:rPr>
          <w:rFonts w:ascii="Times New Roman" w:hAnsi="Times New Roman" w:cs="Times New Roman"/>
        </w:rPr>
        <w:t>Blythe</w:t>
      </w:r>
      <w:r w:rsidR="005C054F">
        <w:rPr>
          <w:rFonts w:ascii="Times New Roman" w:hAnsi="Times New Roman" w:cs="Times New Roman"/>
        </w:rPr>
        <w:t>, 2009</w:t>
      </w:r>
      <w:r w:rsidR="00831DB3">
        <w:rPr>
          <w:rFonts w:ascii="Times New Roman" w:hAnsi="Times New Roman" w:cs="Times New Roman"/>
        </w:rPr>
        <w:t xml:space="preserve">). Although, the biggest </w:t>
      </w:r>
      <w:r w:rsidR="00236447">
        <w:rPr>
          <w:rFonts w:ascii="Times New Roman" w:hAnsi="Times New Roman" w:cs="Times New Roman"/>
        </w:rPr>
        <w:t>threat</w:t>
      </w:r>
      <w:r w:rsidR="00831DB3">
        <w:rPr>
          <w:rFonts w:ascii="Times New Roman" w:hAnsi="Times New Roman" w:cs="Times New Roman"/>
        </w:rPr>
        <w:t xml:space="preserve"> would be that they fail in America</w:t>
      </w:r>
      <w:r w:rsidR="00763406">
        <w:rPr>
          <w:rFonts w:ascii="Times New Roman" w:hAnsi="Times New Roman" w:cs="Times New Roman"/>
        </w:rPr>
        <w:t xml:space="preserve"> for different reasons including lack of market research, lack of consumer understanding, or simply by being located in the wrong place etc.</w:t>
      </w:r>
      <w:r w:rsidR="00831DB3">
        <w:rPr>
          <w:rFonts w:ascii="Times New Roman" w:hAnsi="Times New Roman" w:cs="Times New Roman"/>
        </w:rPr>
        <w:t xml:space="preserve">, </w:t>
      </w:r>
      <w:r w:rsidR="00DF2C42">
        <w:rPr>
          <w:rFonts w:ascii="Times New Roman" w:hAnsi="Times New Roman" w:cs="Times New Roman"/>
        </w:rPr>
        <w:t xml:space="preserve">but </w:t>
      </w:r>
      <w:r w:rsidR="00831DB3">
        <w:rPr>
          <w:rFonts w:ascii="Times New Roman" w:hAnsi="Times New Roman" w:cs="Times New Roman"/>
        </w:rPr>
        <w:t>M&amp;S put a statement out in 2016 in their annual report stating that their international business grew in recent years, with sales up 5.8% to £1.1 billion. They also add that they have established a new organisational structure to help them deliver their global market growth plans (</w:t>
      </w:r>
      <w:r w:rsidR="00DF2C42">
        <w:rPr>
          <w:rFonts w:ascii="Times New Roman" w:hAnsi="Times New Roman" w:cs="Times New Roman"/>
        </w:rPr>
        <w:t>M&amp;S Annual Report, 2016</w:t>
      </w:r>
      <w:r w:rsidR="00831DB3">
        <w:rPr>
          <w:rFonts w:ascii="Times New Roman" w:hAnsi="Times New Roman" w:cs="Times New Roman"/>
        </w:rPr>
        <w:t>), this shows that even though there is a massive failure risk, even though they are a well-known brand in other countries, they are a strong organisation with a huge team of people who plan thoroughly before making a decision (</w:t>
      </w:r>
      <w:r w:rsidR="005C054F">
        <w:rPr>
          <w:rFonts w:ascii="Times New Roman" w:hAnsi="Times New Roman" w:cs="Times New Roman"/>
        </w:rPr>
        <w:t>Weismann, 2009</w:t>
      </w:r>
      <w:r w:rsidR="00831DB3">
        <w:rPr>
          <w:rFonts w:ascii="Times New Roman" w:hAnsi="Times New Roman" w:cs="Times New Roman"/>
        </w:rPr>
        <w:t xml:space="preserve">). </w:t>
      </w:r>
    </w:p>
    <w:p w14:paraId="7A8C4E02" w14:textId="12A9E021" w:rsidR="002828E0" w:rsidRDefault="005C054F" w:rsidP="00521C8D">
      <w:pPr>
        <w:jc w:val="both"/>
        <w:rPr>
          <w:rFonts w:ascii="Times New Roman" w:hAnsi="Times New Roman" w:cs="Times New Roman"/>
        </w:rPr>
      </w:pPr>
      <w:r>
        <w:rPr>
          <w:rFonts w:ascii="Times New Roman" w:hAnsi="Times New Roman" w:cs="Times New Roman"/>
        </w:rPr>
        <w:tab/>
        <w:t xml:space="preserve">Currently, the GDP growth rate in the United States </w:t>
      </w:r>
      <w:r w:rsidR="00EA14C6">
        <w:rPr>
          <w:rFonts w:ascii="Times New Roman" w:hAnsi="Times New Roman" w:cs="Times New Roman"/>
        </w:rPr>
        <w:t>is expected to be 1.8% by the end of this quarter, according to Trading Economics global macro models and analytics expectations (2020)</w:t>
      </w:r>
      <w:r w:rsidR="002E0B1F">
        <w:rPr>
          <w:rFonts w:ascii="Times New Roman" w:hAnsi="Times New Roman" w:cs="Times New Roman"/>
        </w:rPr>
        <w:t xml:space="preserve">. </w:t>
      </w:r>
      <w:r w:rsidR="001E1290">
        <w:rPr>
          <w:rFonts w:ascii="Times New Roman" w:hAnsi="Times New Roman" w:cs="Times New Roman"/>
        </w:rPr>
        <w:t>This means that as the US economy is presently growing, this creates higher tax revenues, and there is less need to spend money on benefits such as unemployment benefit as the US do</w:t>
      </w:r>
      <w:r w:rsidR="00763406">
        <w:rPr>
          <w:rFonts w:ascii="Times New Roman" w:hAnsi="Times New Roman" w:cs="Times New Roman"/>
        </w:rPr>
        <w:t xml:space="preserve"> not</w:t>
      </w:r>
      <w:r w:rsidR="001E1290">
        <w:rPr>
          <w:rFonts w:ascii="Times New Roman" w:hAnsi="Times New Roman" w:cs="Times New Roman"/>
        </w:rPr>
        <w:t xml:space="preserve"> experience this issue because of it, therefore, economic growth helps to reduce government borrowing and plays a role in reducing debt to GDP ratios (</w:t>
      </w:r>
      <w:proofErr w:type="spellStart"/>
      <w:r w:rsidR="001E1290" w:rsidRPr="001E1290">
        <w:rPr>
          <w:rFonts w:ascii="Times New Roman" w:hAnsi="Times New Roman" w:cs="Times New Roman"/>
        </w:rPr>
        <w:t>Usunier</w:t>
      </w:r>
      <w:proofErr w:type="spellEnd"/>
      <w:r w:rsidR="001E1290">
        <w:rPr>
          <w:rFonts w:ascii="Times New Roman" w:hAnsi="Times New Roman" w:cs="Times New Roman"/>
        </w:rPr>
        <w:t xml:space="preserve"> et al., 2012). </w:t>
      </w:r>
      <w:r w:rsidR="00121065">
        <w:rPr>
          <w:rFonts w:ascii="Times New Roman" w:hAnsi="Times New Roman" w:cs="Times New Roman"/>
        </w:rPr>
        <w:t>Jobber</w:t>
      </w:r>
      <w:r w:rsidR="00CD7215">
        <w:rPr>
          <w:rFonts w:ascii="Times New Roman" w:hAnsi="Times New Roman" w:cs="Times New Roman"/>
        </w:rPr>
        <w:t xml:space="preserve"> (</w:t>
      </w:r>
      <w:r w:rsidR="00121065">
        <w:rPr>
          <w:rFonts w:ascii="Times New Roman" w:hAnsi="Times New Roman" w:cs="Times New Roman"/>
        </w:rPr>
        <w:t>2012</w:t>
      </w:r>
      <w:r w:rsidR="00CD7215">
        <w:rPr>
          <w:rFonts w:ascii="Times New Roman" w:hAnsi="Times New Roman" w:cs="Times New Roman"/>
        </w:rPr>
        <w:t xml:space="preserve">) tells us that </w:t>
      </w:r>
      <w:r w:rsidR="00393DFA">
        <w:rPr>
          <w:rFonts w:ascii="Times New Roman" w:hAnsi="Times New Roman" w:cs="Times New Roman"/>
        </w:rPr>
        <w:t xml:space="preserve">due to the US’s economy growth, this will help new market entries by giving them a good start in their sector as they already have such potential from past UK stores starting up there including </w:t>
      </w:r>
      <w:r w:rsidR="00236447">
        <w:rPr>
          <w:rFonts w:ascii="Times New Roman" w:hAnsi="Times New Roman" w:cs="Times New Roman"/>
        </w:rPr>
        <w:t>Primark</w:t>
      </w:r>
      <w:r w:rsidR="00393DFA">
        <w:rPr>
          <w:rFonts w:ascii="Times New Roman" w:hAnsi="Times New Roman" w:cs="Times New Roman"/>
        </w:rPr>
        <w:t xml:space="preserve"> as they turned </w:t>
      </w:r>
      <w:r w:rsidR="00763406">
        <w:rPr>
          <w:rFonts w:ascii="Times New Roman" w:hAnsi="Times New Roman" w:cs="Times New Roman"/>
        </w:rPr>
        <w:t>over</w:t>
      </w:r>
      <w:r w:rsidR="00393DFA">
        <w:rPr>
          <w:rFonts w:ascii="Times New Roman" w:hAnsi="Times New Roman" w:cs="Times New Roman"/>
        </w:rPr>
        <w:t xml:space="preserve"> </w:t>
      </w:r>
      <w:r w:rsidR="00420585">
        <w:rPr>
          <w:rFonts w:ascii="Times New Roman" w:hAnsi="Times New Roman" w:cs="Times New Roman"/>
        </w:rPr>
        <w:t>$</w:t>
      </w:r>
      <w:r w:rsidR="0002004F">
        <w:rPr>
          <w:rFonts w:ascii="Times New Roman" w:hAnsi="Times New Roman" w:cs="Times New Roman"/>
        </w:rPr>
        <w:t>9</w:t>
      </w:r>
      <w:r w:rsidR="00420585">
        <w:rPr>
          <w:rFonts w:ascii="Times New Roman" w:hAnsi="Times New Roman" w:cs="Times New Roman"/>
        </w:rPr>
        <w:t>.</w:t>
      </w:r>
      <w:r w:rsidR="0002004F">
        <w:rPr>
          <w:rFonts w:ascii="Times New Roman" w:hAnsi="Times New Roman" w:cs="Times New Roman"/>
        </w:rPr>
        <w:t>76</w:t>
      </w:r>
      <w:r w:rsidR="00420585">
        <w:rPr>
          <w:rFonts w:ascii="Times New Roman" w:hAnsi="Times New Roman" w:cs="Times New Roman"/>
        </w:rPr>
        <w:t xml:space="preserve"> billion</w:t>
      </w:r>
      <w:r w:rsidR="00393DFA">
        <w:rPr>
          <w:rFonts w:ascii="Times New Roman" w:hAnsi="Times New Roman" w:cs="Times New Roman"/>
        </w:rPr>
        <w:t xml:space="preserve"> </w:t>
      </w:r>
      <w:r w:rsidR="0002004F">
        <w:rPr>
          <w:rFonts w:ascii="Times New Roman" w:hAnsi="Times New Roman" w:cs="Times New Roman"/>
        </w:rPr>
        <w:t>from 2018 alone</w:t>
      </w:r>
      <w:r w:rsidR="00393DFA">
        <w:rPr>
          <w:rFonts w:ascii="Times New Roman" w:hAnsi="Times New Roman" w:cs="Times New Roman"/>
        </w:rPr>
        <w:t xml:space="preserve"> of being in the US (</w:t>
      </w:r>
      <w:r w:rsidR="00121065">
        <w:rPr>
          <w:rFonts w:ascii="Times New Roman" w:hAnsi="Times New Roman" w:cs="Times New Roman"/>
        </w:rPr>
        <w:t xml:space="preserve">Turnover of </w:t>
      </w:r>
      <w:r w:rsidR="0002004F">
        <w:rPr>
          <w:rFonts w:ascii="Times New Roman" w:hAnsi="Times New Roman" w:cs="Times New Roman"/>
        </w:rPr>
        <w:t>Primark</w:t>
      </w:r>
      <w:r w:rsidR="00121065">
        <w:rPr>
          <w:rFonts w:ascii="Times New Roman" w:hAnsi="Times New Roman" w:cs="Times New Roman"/>
        </w:rPr>
        <w:t>, 20</w:t>
      </w:r>
      <w:r w:rsidR="0002004F">
        <w:rPr>
          <w:rFonts w:ascii="Times New Roman" w:hAnsi="Times New Roman" w:cs="Times New Roman"/>
        </w:rPr>
        <w:t>18</w:t>
      </w:r>
      <w:r w:rsidR="00393DFA">
        <w:rPr>
          <w:rFonts w:ascii="Times New Roman" w:hAnsi="Times New Roman" w:cs="Times New Roman"/>
        </w:rPr>
        <w:t>)</w:t>
      </w:r>
      <w:r w:rsidR="0021213E">
        <w:rPr>
          <w:rFonts w:ascii="Times New Roman" w:hAnsi="Times New Roman" w:cs="Times New Roman"/>
        </w:rPr>
        <w:t xml:space="preserve">, and M&amp;S are within the same sector as </w:t>
      </w:r>
      <w:r w:rsidR="0002004F">
        <w:rPr>
          <w:rFonts w:ascii="Times New Roman" w:hAnsi="Times New Roman" w:cs="Times New Roman"/>
        </w:rPr>
        <w:t>Primark, as they have coffee shops and clothing etc.,</w:t>
      </w:r>
      <w:r w:rsidR="0021213E">
        <w:rPr>
          <w:rFonts w:ascii="Times New Roman" w:hAnsi="Times New Roman" w:cs="Times New Roman"/>
        </w:rPr>
        <w:t xml:space="preserve"> and they both are brands build up in the UK so this shows that UK build brands can survive in the US. </w:t>
      </w:r>
    </w:p>
    <w:p w14:paraId="3E6E6CE7" w14:textId="306115BE" w:rsidR="00763406" w:rsidRDefault="00763406" w:rsidP="00521C8D">
      <w:pPr>
        <w:jc w:val="both"/>
        <w:rPr>
          <w:rFonts w:ascii="Times New Roman" w:hAnsi="Times New Roman" w:cs="Times New Roman"/>
        </w:rPr>
      </w:pPr>
    </w:p>
    <w:p w14:paraId="178BEB2C" w14:textId="77777777" w:rsidR="00521C8D" w:rsidRPr="004B0986" w:rsidRDefault="00521C8D" w:rsidP="00521C8D">
      <w:pPr>
        <w:jc w:val="both"/>
        <w:rPr>
          <w:rFonts w:ascii="Times New Roman" w:hAnsi="Times New Roman" w:cs="Times New Roman"/>
        </w:rPr>
      </w:pPr>
    </w:p>
    <w:p w14:paraId="19CC9477" w14:textId="709809CB" w:rsidR="004B0986" w:rsidRPr="002D078E" w:rsidRDefault="003534E6" w:rsidP="00521C8D">
      <w:pPr>
        <w:pStyle w:val="ListParagraph"/>
        <w:numPr>
          <w:ilvl w:val="1"/>
          <w:numId w:val="7"/>
        </w:numPr>
        <w:jc w:val="both"/>
        <w:rPr>
          <w:rFonts w:ascii="Times New Roman" w:hAnsi="Times New Roman" w:cs="Times New Roman"/>
        </w:rPr>
      </w:pPr>
      <w:r w:rsidRPr="002D078E">
        <w:rPr>
          <w:rFonts w:ascii="Times New Roman" w:hAnsi="Times New Roman" w:cs="Times New Roman"/>
        </w:rPr>
        <w:lastRenderedPageBreak/>
        <w:t xml:space="preserve">Marketing Mix </w:t>
      </w:r>
    </w:p>
    <w:p w14:paraId="6ADFF489" w14:textId="2CB52B86" w:rsidR="004B0986" w:rsidRPr="004B0986" w:rsidRDefault="004B0986" w:rsidP="00521C8D">
      <w:pPr>
        <w:jc w:val="both"/>
        <w:rPr>
          <w:rFonts w:ascii="Times New Roman" w:hAnsi="Times New Roman" w:cs="Times New Roman"/>
        </w:rPr>
      </w:pPr>
    </w:p>
    <w:p w14:paraId="3D5381FB" w14:textId="5F551476" w:rsidR="004B0986" w:rsidRDefault="00A17E4D" w:rsidP="00521C8D">
      <w:pPr>
        <w:jc w:val="both"/>
        <w:rPr>
          <w:rFonts w:ascii="Times New Roman" w:hAnsi="Times New Roman" w:cs="Times New Roman"/>
        </w:rPr>
      </w:pPr>
      <w:r>
        <w:rPr>
          <w:rFonts w:ascii="Times New Roman" w:hAnsi="Times New Roman" w:cs="Times New Roman"/>
        </w:rPr>
        <w:t>Kotler (2012) explains that the marketing mix is a model used by organisations that is centred around product, place, price</w:t>
      </w:r>
      <w:r w:rsidR="0002004F">
        <w:rPr>
          <w:rFonts w:ascii="Times New Roman" w:hAnsi="Times New Roman" w:cs="Times New Roman"/>
        </w:rPr>
        <w:t>,</w:t>
      </w:r>
      <w:r>
        <w:rPr>
          <w:rFonts w:ascii="Times New Roman" w:hAnsi="Times New Roman" w:cs="Times New Roman"/>
        </w:rPr>
        <w:t xml:space="preserve"> promotion</w:t>
      </w:r>
      <w:r w:rsidR="0002004F">
        <w:rPr>
          <w:rFonts w:ascii="Times New Roman" w:hAnsi="Times New Roman" w:cs="Times New Roman"/>
        </w:rPr>
        <w:t>, physical evidence, people, and processes</w:t>
      </w:r>
      <w:r>
        <w:rPr>
          <w:rFonts w:ascii="Times New Roman" w:hAnsi="Times New Roman" w:cs="Times New Roman"/>
        </w:rPr>
        <w:t xml:space="preserve">. It has been defined as a marketing tool that firms use to pursue its marketing objectives in the target market. </w:t>
      </w:r>
      <w:proofErr w:type="spellStart"/>
      <w:r>
        <w:rPr>
          <w:rFonts w:ascii="Times New Roman" w:hAnsi="Times New Roman" w:cs="Times New Roman"/>
        </w:rPr>
        <w:t>Goi</w:t>
      </w:r>
      <w:proofErr w:type="spellEnd"/>
      <w:r>
        <w:rPr>
          <w:rFonts w:ascii="Times New Roman" w:hAnsi="Times New Roman" w:cs="Times New Roman"/>
        </w:rPr>
        <w:t xml:space="preserve"> (2009) tells us that it has been mentioned many times in business that if you do</w:t>
      </w:r>
      <w:r w:rsidR="00763406">
        <w:rPr>
          <w:rFonts w:ascii="Times New Roman" w:hAnsi="Times New Roman" w:cs="Times New Roman"/>
        </w:rPr>
        <w:t xml:space="preserve"> not</w:t>
      </w:r>
      <w:r>
        <w:rPr>
          <w:rFonts w:ascii="Times New Roman" w:hAnsi="Times New Roman" w:cs="Times New Roman"/>
        </w:rPr>
        <w:t xml:space="preserve"> know your target market well enough and figured out what they exactly want, then your business will fail because you w</w:t>
      </w:r>
      <w:r w:rsidR="00763406">
        <w:rPr>
          <w:rFonts w:ascii="Times New Roman" w:hAnsi="Times New Roman" w:cs="Times New Roman"/>
        </w:rPr>
        <w:t>ill not</w:t>
      </w:r>
      <w:r>
        <w:rPr>
          <w:rFonts w:ascii="Times New Roman" w:hAnsi="Times New Roman" w:cs="Times New Roman"/>
        </w:rPr>
        <w:t xml:space="preserve"> know what you</w:t>
      </w:r>
      <w:r w:rsidR="00763406">
        <w:rPr>
          <w:rFonts w:ascii="Times New Roman" w:hAnsi="Times New Roman" w:cs="Times New Roman"/>
        </w:rPr>
        <w:t xml:space="preserve"> are</w:t>
      </w:r>
      <w:r>
        <w:rPr>
          <w:rFonts w:ascii="Times New Roman" w:hAnsi="Times New Roman" w:cs="Times New Roman"/>
        </w:rPr>
        <w:t xml:space="preserve"> working towards. This part of the report discusses how the marketing mix will influence M&amp;S to adapt to surviving in the US.</w:t>
      </w:r>
      <w:r w:rsidR="00E41643">
        <w:rPr>
          <w:rFonts w:ascii="Times New Roman" w:hAnsi="Times New Roman" w:cs="Times New Roman"/>
        </w:rPr>
        <w:t xml:space="preserve"> </w:t>
      </w:r>
    </w:p>
    <w:p w14:paraId="4694021C" w14:textId="44302B35" w:rsidR="00E41643" w:rsidRDefault="00E41643" w:rsidP="00521C8D">
      <w:pPr>
        <w:jc w:val="both"/>
        <w:rPr>
          <w:rFonts w:ascii="Times New Roman" w:hAnsi="Times New Roman" w:cs="Times New Roman"/>
        </w:rPr>
      </w:pPr>
      <w:r>
        <w:rPr>
          <w:rFonts w:ascii="Times New Roman" w:hAnsi="Times New Roman" w:cs="Times New Roman"/>
        </w:rPr>
        <w:tab/>
      </w:r>
      <w:proofErr w:type="spellStart"/>
      <w:r w:rsidR="003A245A">
        <w:rPr>
          <w:rFonts w:ascii="Times New Roman" w:hAnsi="Times New Roman" w:cs="Times New Roman"/>
        </w:rPr>
        <w:t>Sethi</w:t>
      </w:r>
      <w:proofErr w:type="spellEnd"/>
      <w:r w:rsidR="00003A67">
        <w:rPr>
          <w:rFonts w:ascii="Times New Roman" w:hAnsi="Times New Roman" w:cs="Times New Roman"/>
        </w:rPr>
        <w:t xml:space="preserve"> (</w:t>
      </w:r>
      <w:r w:rsidR="003A245A">
        <w:rPr>
          <w:rFonts w:ascii="Times New Roman" w:hAnsi="Times New Roman" w:cs="Times New Roman"/>
        </w:rPr>
        <w:t>2005</w:t>
      </w:r>
      <w:r w:rsidR="00003A67">
        <w:rPr>
          <w:rFonts w:ascii="Times New Roman" w:hAnsi="Times New Roman" w:cs="Times New Roman"/>
        </w:rPr>
        <w:t>) suggest that in order for a firm to survive within the global market they must ensure that their products are somewhat altered in order to meet with the other countries expectations, wants and desires as every county has different trends in all sectors</w:t>
      </w:r>
      <w:r w:rsidR="0054573D">
        <w:rPr>
          <w:rFonts w:ascii="Times New Roman" w:hAnsi="Times New Roman" w:cs="Times New Roman"/>
        </w:rPr>
        <w:t xml:space="preserve"> and their people expect different too</w:t>
      </w:r>
      <w:r w:rsidR="00003A67">
        <w:rPr>
          <w:rFonts w:ascii="Times New Roman" w:hAnsi="Times New Roman" w:cs="Times New Roman"/>
        </w:rPr>
        <w:t xml:space="preserve">. </w:t>
      </w:r>
      <w:proofErr w:type="spellStart"/>
      <w:r w:rsidR="003A245A">
        <w:rPr>
          <w:rFonts w:ascii="Times New Roman" w:hAnsi="Times New Roman" w:cs="Times New Roman"/>
        </w:rPr>
        <w:t>Sull</w:t>
      </w:r>
      <w:proofErr w:type="spellEnd"/>
      <w:r w:rsidR="003A245A">
        <w:rPr>
          <w:rFonts w:ascii="Times New Roman" w:hAnsi="Times New Roman" w:cs="Times New Roman"/>
        </w:rPr>
        <w:t xml:space="preserve"> et al.,</w:t>
      </w:r>
      <w:r w:rsidR="00003A67">
        <w:rPr>
          <w:rFonts w:ascii="Times New Roman" w:hAnsi="Times New Roman" w:cs="Times New Roman"/>
        </w:rPr>
        <w:t xml:space="preserve"> (</w:t>
      </w:r>
      <w:r w:rsidR="003A245A">
        <w:rPr>
          <w:rFonts w:ascii="Times New Roman" w:hAnsi="Times New Roman" w:cs="Times New Roman"/>
        </w:rPr>
        <w:t>2008</w:t>
      </w:r>
      <w:r w:rsidR="00003A67">
        <w:rPr>
          <w:rFonts w:ascii="Times New Roman" w:hAnsi="Times New Roman" w:cs="Times New Roman"/>
        </w:rPr>
        <w:t xml:space="preserve">) adds to this point and </w:t>
      </w:r>
      <w:r w:rsidR="00DF60A3">
        <w:rPr>
          <w:rFonts w:ascii="Times New Roman" w:hAnsi="Times New Roman" w:cs="Times New Roman"/>
        </w:rPr>
        <w:t xml:space="preserve">tells us that firms like M&amp;S need to be nimble enough to adapt changing local market trends, tastes, and needs within the products they will decide to sell over in the US, to do this, an effective global marketing plan set in place will enable M&amp;S to tweak products for launching in the US whilst still using the most effective promotional channels to reach </w:t>
      </w:r>
      <w:r w:rsidR="0054573D">
        <w:rPr>
          <w:rFonts w:ascii="Times New Roman" w:hAnsi="Times New Roman" w:cs="Times New Roman"/>
        </w:rPr>
        <w:t xml:space="preserve">the right people. </w:t>
      </w:r>
    </w:p>
    <w:p w14:paraId="029592EC" w14:textId="58BE2302" w:rsidR="00E41643" w:rsidRDefault="00E41643" w:rsidP="00521C8D">
      <w:pPr>
        <w:jc w:val="both"/>
        <w:rPr>
          <w:rFonts w:ascii="Times New Roman" w:hAnsi="Times New Roman" w:cs="Times New Roman"/>
        </w:rPr>
      </w:pPr>
      <w:r>
        <w:rPr>
          <w:rFonts w:ascii="Times New Roman" w:hAnsi="Times New Roman" w:cs="Times New Roman"/>
        </w:rPr>
        <w:tab/>
      </w:r>
      <w:r w:rsidR="00DF60A3">
        <w:rPr>
          <w:rFonts w:ascii="Times New Roman" w:hAnsi="Times New Roman" w:cs="Times New Roman"/>
        </w:rPr>
        <w:t xml:space="preserve">According to </w:t>
      </w:r>
      <w:r w:rsidR="009F5425">
        <w:rPr>
          <w:rFonts w:ascii="Times New Roman" w:hAnsi="Times New Roman" w:cs="Times New Roman"/>
        </w:rPr>
        <w:t>Rosenbloom et al.,</w:t>
      </w:r>
      <w:r w:rsidR="00DF60A3">
        <w:rPr>
          <w:rFonts w:ascii="Times New Roman" w:hAnsi="Times New Roman" w:cs="Times New Roman"/>
        </w:rPr>
        <w:t xml:space="preserve"> (</w:t>
      </w:r>
      <w:r w:rsidR="009F5425">
        <w:rPr>
          <w:rFonts w:ascii="Times New Roman" w:hAnsi="Times New Roman" w:cs="Times New Roman"/>
        </w:rPr>
        <w:t>2009</w:t>
      </w:r>
      <w:r w:rsidR="00DF60A3">
        <w:rPr>
          <w:rFonts w:ascii="Times New Roman" w:hAnsi="Times New Roman" w:cs="Times New Roman"/>
        </w:rPr>
        <w:t xml:space="preserve">) </w:t>
      </w:r>
      <w:r w:rsidR="00204B16">
        <w:rPr>
          <w:rFonts w:ascii="Times New Roman" w:hAnsi="Times New Roman" w:cs="Times New Roman"/>
        </w:rPr>
        <w:t xml:space="preserve">placement </w:t>
      </w:r>
      <w:r w:rsidR="0054573D">
        <w:rPr>
          <w:rFonts w:ascii="Times New Roman" w:hAnsi="Times New Roman" w:cs="Times New Roman"/>
        </w:rPr>
        <w:t xml:space="preserve">and physical evidence </w:t>
      </w:r>
      <w:r w:rsidR="00204B16">
        <w:rPr>
          <w:rFonts w:ascii="Times New Roman" w:hAnsi="Times New Roman" w:cs="Times New Roman"/>
        </w:rPr>
        <w:t xml:space="preserve">in global marketing involves conducting extensive research to accurately define the market, as well as the attributes that define the products potential environment, and regardless of its size or visibility, a global brand must adjust its country strategies to take into account placement and distribution in the marketing mix. This means, M&amp;S must consider how their products will be distributed across the different shopping venues and communication channels unique to the </w:t>
      </w:r>
      <w:r w:rsidR="00204B16">
        <w:rPr>
          <w:rFonts w:ascii="Times New Roman" w:hAnsi="Times New Roman" w:cs="Times New Roman"/>
        </w:rPr>
        <w:lastRenderedPageBreak/>
        <w:t>US, this way they will know for sure that where they are based, they are in the best possible place to turnover annually (</w:t>
      </w:r>
      <w:r w:rsidR="009F5425">
        <w:rPr>
          <w:rFonts w:ascii="Times New Roman" w:hAnsi="Times New Roman" w:cs="Times New Roman"/>
        </w:rPr>
        <w:t>Balasubramanian et al., 2005</w:t>
      </w:r>
      <w:r w:rsidR="00204B16">
        <w:rPr>
          <w:rFonts w:ascii="Times New Roman" w:hAnsi="Times New Roman" w:cs="Times New Roman"/>
        </w:rPr>
        <w:t xml:space="preserve">). </w:t>
      </w:r>
    </w:p>
    <w:p w14:paraId="4DC849D4" w14:textId="3F38B25E" w:rsidR="00E41643" w:rsidRDefault="00E41643" w:rsidP="00521C8D">
      <w:pPr>
        <w:jc w:val="both"/>
        <w:rPr>
          <w:rFonts w:ascii="Times New Roman" w:hAnsi="Times New Roman" w:cs="Times New Roman"/>
        </w:rPr>
      </w:pPr>
      <w:r>
        <w:rPr>
          <w:rFonts w:ascii="Times New Roman" w:hAnsi="Times New Roman" w:cs="Times New Roman"/>
        </w:rPr>
        <w:tab/>
      </w:r>
      <w:r w:rsidR="009F5425">
        <w:rPr>
          <w:rFonts w:ascii="Times New Roman" w:hAnsi="Times New Roman" w:cs="Times New Roman"/>
        </w:rPr>
        <w:t>Morgan et al.,</w:t>
      </w:r>
      <w:r w:rsidR="006A7FB8">
        <w:rPr>
          <w:rFonts w:ascii="Times New Roman" w:hAnsi="Times New Roman" w:cs="Times New Roman"/>
        </w:rPr>
        <w:t xml:space="preserve"> (</w:t>
      </w:r>
      <w:r w:rsidR="009F5425">
        <w:rPr>
          <w:rFonts w:ascii="Times New Roman" w:hAnsi="Times New Roman" w:cs="Times New Roman"/>
        </w:rPr>
        <w:t>2019</w:t>
      </w:r>
      <w:r w:rsidR="006A7FB8">
        <w:rPr>
          <w:rFonts w:ascii="Times New Roman" w:hAnsi="Times New Roman" w:cs="Times New Roman"/>
        </w:rPr>
        <w:t>) informs us that the goal of pricing</w:t>
      </w:r>
      <w:r w:rsidR="0054573D">
        <w:rPr>
          <w:rFonts w:ascii="Times New Roman" w:hAnsi="Times New Roman" w:cs="Times New Roman"/>
        </w:rPr>
        <w:t xml:space="preserve"> and the process to do so</w:t>
      </w:r>
      <w:r w:rsidR="006A7FB8">
        <w:rPr>
          <w:rFonts w:ascii="Times New Roman" w:hAnsi="Times New Roman" w:cs="Times New Roman"/>
        </w:rPr>
        <w:t xml:space="preserve"> in global marketing strategies falls under three criteria, including, achieving the financial </w:t>
      </w:r>
      <w:r>
        <w:rPr>
          <w:rFonts w:ascii="Times New Roman" w:hAnsi="Times New Roman" w:cs="Times New Roman"/>
        </w:rPr>
        <w:t xml:space="preserve"> </w:t>
      </w:r>
      <w:r w:rsidR="006A7FB8">
        <w:rPr>
          <w:rFonts w:ascii="Times New Roman" w:hAnsi="Times New Roman" w:cs="Times New Roman"/>
        </w:rPr>
        <w:t xml:space="preserve">goals of the company and generating profits, matching the realities of the marketplace and consumer buying trends, and finally support a products positioning so that it is consistent with product, promotion, and placement. However, </w:t>
      </w:r>
      <w:r w:rsidR="009F5425">
        <w:rPr>
          <w:rFonts w:ascii="Times New Roman" w:hAnsi="Times New Roman" w:cs="Times New Roman"/>
        </w:rPr>
        <w:t>Ford et al.,</w:t>
      </w:r>
      <w:r w:rsidR="006A7FB8">
        <w:rPr>
          <w:rFonts w:ascii="Times New Roman" w:hAnsi="Times New Roman" w:cs="Times New Roman"/>
        </w:rPr>
        <w:t xml:space="preserve"> (</w:t>
      </w:r>
      <w:r w:rsidR="009F5425">
        <w:rPr>
          <w:rFonts w:ascii="Times New Roman" w:hAnsi="Times New Roman" w:cs="Times New Roman"/>
        </w:rPr>
        <w:t>2005</w:t>
      </w:r>
      <w:r w:rsidR="006A7FB8">
        <w:rPr>
          <w:rFonts w:ascii="Times New Roman" w:hAnsi="Times New Roman" w:cs="Times New Roman"/>
        </w:rPr>
        <w:t>) says that global marketers must be prepared to deal with cultural expectations of pricing and external variables including political and economic fluctuations, this means that M&amp;S must ensure they keep up with laws, for example, as if the US’s minimum wage changes then their pricing strategy will need to be changed also and within a time frame (</w:t>
      </w:r>
      <w:r w:rsidR="003C4695">
        <w:rPr>
          <w:rFonts w:ascii="Times New Roman" w:hAnsi="Times New Roman" w:cs="Times New Roman"/>
        </w:rPr>
        <w:t>Saleem et al., 2008</w:t>
      </w:r>
      <w:r w:rsidR="006A7FB8">
        <w:rPr>
          <w:rFonts w:ascii="Times New Roman" w:hAnsi="Times New Roman" w:cs="Times New Roman"/>
        </w:rPr>
        <w:t>).</w:t>
      </w:r>
    </w:p>
    <w:p w14:paraId="40CDABCC" w14:textId="70BC3313" w:rsidR="0054573D" w:rsidRDefault="00E41643" w:rsidP="00521C8D">
      <w:pPr>
        <w:jc w:val="both"/>
        <w:rPr>
          <w:rFonts w:ascii="Times New Roman" w:hAnsi="Times New Roman" w:cs="Times New Roman"/>
        </w:rPr>
      </w:pPr>
      <w:r>
        <w:rPr>
          <w:rFonts w:ascii="Times New Roman" w:hAnsi="Times New Roman" w:cs="Times New Roman"/>
        </w:rPr>
        <w:tab/>
      </w:r>
      <w:r w:rsidR="003C4695">
        <w:rPr>
          <w:rFonts w:ascii="Times New Roman" w:hAnsi="Times New Roman" w:cs="Times New Roman"/>
        </w:rPr>
        <w:t>Chao et al.,</w:t>
      </w:r>
      <w:r w:rsidR="006F155E">
        <w:rPr>
          <w:rFonts w:ascii="Times New Roman" w:hAnsi="Times New Roman" w:cs="Times New Roman"/>
        </w:rPr>
        <w:t xml:space="preserve"> (</w:t>
      </w:r>
      <w:r w:rsidR="003C4695">
        <w:rPr>
          <w:rFonts w:ascii="Times New Roman" w:hAnsi="Times New Roman" w:cs="Times New Roman"/>
        </w:rPr>
        <w:t>2009</w:t>
      </w:r>
      <w:r w:rsidR="006F155E">
        <w:rPr>
          <w:rFonts w:ascii="Times New Roman" w:hAnsi="Times New Roman" w:cs="Times New Roman"/>
        </w:rPr>
        <w:t xml:space="preserve">) points out that </w:t>
      </w:r>
      <w:r w:rsidR="004D7E72">
        <w:rPr>
          <w:rFonts w:ascii="Times New Roman" w:hAnsi="Times New Roman" w:cs="Times New Roman"/>
        </w:rPr>
        <w:t xml:space="preserve">to successfully </w:t>
      </w:r>
      <w:r w:rsidR="006F3637">
        <w:rPr>
          <w:rFonts w:ascii="Times New Roman" w:hAnsi="Times New Roman" w:cs="Times New Roman"/>
        </w:rPr>
        <w:t xml:space="preserve">implement global marketing strategies, brands must ensure their promotional campaigns take into account how consumer behaviour is shaped by internal conditions and external influences, and when launching global advertising, public relations or sales campaigns, global companies must test promotion ideas to provide results that are comparable across countries. </w:t>
      </w:r>
      <w:r w:rsidR="003C4695">
        <w:rPr>
          <w:rFonts w:ascii="Times New Roman" w:hAnsi="Times New Roman" w:cs="Times New Roman"/>
        </w:rPr>
        <w:t>Rossiter</w:t>
      </w:r>
      <w:r w:rsidR="006F3637">
        <w:rPr>
          <w:rFonts w:ascii="Times New Roman" w:hAnsi="Times New Roman" w:cs="Times New Roman"/>
        </w:rPr>
        <w:t xml:space="preserve"> (</w:t>
      </w:r>
      <w:r w:rsidR="003C4695">
        <w:rPr>
          <w:rFonts w:ascii="Times New Roman" w:hAnsi="Times New Roman" w:cs="Times New Roman"/>
        </w:rPr>
        <w:t>2002</w:t>
      </w:r>
      <w:r w:rsidR="006F3637">
        <w:rPr>
          <w:rFonts w:ascii="Times New Roman" w:hAnsi="Times New Roman" w:cs="Times New Roman"/>
        </w:rPr>
        <w:t>) supports this statement with, using measures can be particularly helpful for marketers as they are based on visual, not verbal, elements of the promotion, this means that M&amp;S initially need to consider a multitude of factors that are unique to the US’s marketing environment and to successfully do so they must take into consideration language, colours, values, business norms, and religious beliefs (</w:t>
      </w:r>
      <w:proofErr w:type="spellStart"/>
      <w:r w:rsidR="003C4695">
        <w:rPr>
          <w:rFonts w:ascii="Times New Roman" w:hAnsi="Times New Roman" w:cs="Times New Roman"/>
        </w:rPr>
        <w:t>Skarmeas</w:t>
      </w:r>
      <w:proofErr w:type="spellEnd"/>
      <w:r w:rsidR="003C4695">
        <w:rPr>
          <w:rFonts w:ascii="Times New Roman" w:hAnsi="Times New Roman" w:cs="Times New Roman"/>
        </w:rPr>
        <w:t xml:space="preserve"> et al., 2019</w:t>
      </w:r>
      <w:r w:rsidR="006F3637">
        <w:rPr>
          <w:rFonts w:ascii="Times New Roman" w:hAnsi="Times New Roman" w:cs="Times New Roman"/>
        </w:rPr>
        <w:t>).</w:t>
      </w:r>
    </w:p>
    <w:p w14:paraId="7F004F78" w14:textId="77777777" w:rsidR="00521C8D" w:rsidRDefault="00521C8D" w:rsidP="00521C8D">
      <w:pPr>
        <w:jc w:val="both"/>
        <w:rPr>
          <w:rFonts w:ascii="Times New Roman" w:hAnsi="Times New Roman" w:cs="Times New Roman"/>
        </w:rPr>
      </w:pPr>
      <w:bookmarkStart w:id="0" w:name="_GoBack"/>
      <w:bookmarkEnd w:id="0"/>
    </w:p>
    <w:p w14:paraId="3C30868C" w14:textId="2CA67E81" w:rsidR="00521C8D" w:rsidRDefault="00521C8D" w:rsidP="00521C8D">
      <w:pPr>
        <w:jc w:val="both"/>
        <w:rPr>
          <w:rFonts w:ascii="Times New Roman" w:hAnsi="Times New Roman" w:cs="Times New Roman"/>
        </w:rPr>
      </w:pPr>
    </w:p>
    <w:p w14:paraId="0A4FE5F2" w14:textId="77777777" w:rsidR="00521C8D" w:rsidRDefault="00521C8D" w:rsidP="00521C8D">
      <w:pPr>
        <w:jc w:val="both"/>
        <w:rPr>
          <w:rFonts w:ascii="Times New Roman" w:hAnsi="Times New Roman" w:cs="Times New Roman"/>
        </w:rPr>
      </w:pPr>
    </w:p>
    <w:p w14:paraId="0437FB39" w14:textId="19E7007A" w:rsidR="004B0986" w:rsidRDefault="004B0986" w:rsidP="00521C8D">
      <w:pPr>
        <w:pStyle w:val="ListParagraph"/>
        <w:numPr>
          <w:ilvl w:val="1"/>
          <w:numId w:val="7"/>
        </w:numPr>
        <w:jc w:val="both"/>
        <w:rPr>
          <w:rFonts w:ascii="Times New Roman" w:hAnsi="Times New Roman" w:cs="Times New Roman"/>
        </w:rPr>
      </w:pPr>
      <w:r>
        <w:rPr>
          <w:rFonts w:ascii="Times New Roman" w:hAnsi="Times New Roman" w:cs="Times New Roman"/>
        </w:rPr>
        <w:lastRenderedPageBreak/>
        <w:t>Market entry opportunities</w:t>
      </w:r>
    </w:p>
    <w:p w14:paraId="4501A5E4" w14:textId="5D06398C" w:rsidR="004B0986" w:rsidRDefault="004B0986" w:rsidP="00521C8D">
      <w:pPr>
        <w:jc w:val="both"/>
        <w:rPr>
          <w:rFonts w:ascii="Times New Roman" w:hAnsi="Times New Roman" w:cs="Times New Roman"/>
        </w:rPr>
      </w:pPr>
    </w:p>
    <w:p w14:paraId="52DA8A86" w14:textId="79671897" w:rsidR="004B0986" w:rsidRDefault="009C3180" w:rsidP="00521C8D">
      <w:pPr>
        <w:jc w:val="both"/>
        <w:rPr>
          <w:rFonts w:ascii="Times New Roman" w:hAnsi="Times New Roman" w:cs="Times New Roman"/>
        </w:rPr>
      </w:pPr>
      <w:r>
        <w:rPr>
          <w:rFonts w:ascii="Times New Roman" w:hAnsi="Times New Roman" w:cs="Times New Roman"/>
        </w:rPr>
        <w:t xml:space="preserve">According to </w:t>
      </w:r>
      <w:proofErr w:type="spellStart"/>
      <w:r w:rsidR="00332F62">
        <w:rPr>
          <w:rFonts w:ascii="Times New Roman" w:hAnsi="Times New Roman" w:cs="Times New Roman"/>
        </w:rPr>
        <w:t>Hollensen</w:t>
      </w:r>
      <w:proofErr w:type="spellEnd"/>
      <w:r>
        <w:rPr>
          <w:rFonts w:ascii="Times New Roman" w:hAnsi="Times New Roman" w:cs="Times New Roman"/>
        </w:rPr>
        <w:t xml:space="preserve"> (</w:t>
      </w:r>
      <w:r w:rsidR="00332F62">
        <w:rPr>
          <w:rFonts w:ascii="Times New Roman" w:hAnsi="Times New Roman" w:cs="Times New Roman"/>
        </w:rPr>
        <w:t>2013</w:t>
      </w:r>
      <w:r>
        <w:rPr>
          <w:rFonts w:ascii="Times New Roman" w:hAnsi="Times New Roman" w:cs="Times New Roman"/>
        </w:rPr>
        <w:t xml:space="preserve">) global market entry strategy is a planned distribution and delivery method of goods or services to a new target market in a different country, </w:t>
      </w:r>
      <w:r w:rsidR="00230C36">
        <w:rPr>
          <w:rFonts w:ascii="Times New Roman" w:hAnsi="Times New Roman" w:cs="Times New Roman"/>
        </w:rPr>
        <w:t xml:space="preserve">he adds that there are five different </w:t>
      </w:r>
      <w:r w:rsidR="00FD7534">
        <w:rPr>
          <w:rFonts w:ascii="Times New Roman" w:hAnsi="Times New Roman" w:cs="Times New Roman"/>
        </w:rPr>
        <w:t>entry opportunities</w:t>
      </w:r>
      <w:r w:rsidR="00230C36">
        <w:rPr>
          <w:rFonts w:ascii="Times New Roman" w:hAnsi="Times New Roman" w:cs="Times New Roman"/>
        </w:rPr>
        <w:t xml:space="preserve"> to choose from, these are, franchising, direct exporting, partnering up, joint ventures, and just buying a company. </w:t>
      </w:r>
      <w:r w:rsidR="00332F62">
        <w:rPr>
          <w:rFonts w:ascii="Times New Roman" w:hAnsi="Times New Roman" w:cs="Times New Roman"/>
        </w:rPr>
        <w:t>Ali et al.,</w:t>
      </w:r>
      <w:r w:rsidR="00A87B3B">
        <w:rPr>
          <w:rFonts w:ascii="Times New Roman" w:hAnsi="Times New Roman" w:cs="Times New Roman"/>
        </w:rPr>
        <w:t xml:space="preserve"> (</w:t>
      </w:r>
      <w:r w:rsidR="00332F62">
        <w:rPr>
          <w:rFonts w:ascii="Times New Roman" w:hAnsi="Times New Roman" w:cs="Times New Roman"/>
        </w:rPr>
        <w:t>1993</w:t>
      </w:r>
      <w:r w:rsidR="00A87B3B">
        <w:rPr>
          <w:rFonts w:ascii="Times New Roman" w:hAnsi="Times New Roman" w:cs="Times New Roman"/>
        </w:rPr>
        <w:t xml:space="preserve">) adds that companies go international because they want to grow and expand operations and the benefits of this include generating more revenue, competing for new sales, and investment opportunities. However, </w:t>
      </w:r>
      <w:proofErr w:type="spellStart"/>
      <w:r w:rsidR="00332F62">
        <w:rPr>
          <w:rFonts w:ascii="Times New Roman" w:hAnsi="Times New Roman" w:cs="Times New Roman"/>
        </w:rPr>
        <w:t>Karakaya</w:t>
      </w:r>
      <w:proofErr w:type="spellEnd"/>
      <w:r w:rsidR="00A87B3B">
        <w:rPr>
          <w:rFonts w:ascii="Times New Roman" w:hAnsi="Times New Roman" w:cs="Times New Roman"/>
        </w:rPr>
        <w:t xml:space="preserve"> (</w:t>
      </w:r>
      <w:r w:rsidR="00332F62">
        <w:rPr>
          <w:rFonts w:ascii="Times New Roman" w:hAnsi="Times New Roman" w:cs="Times New Roman"/>
        </w:rPr>
        <w:t>1993</w:t>
      </w:r>
      <w:r w:rsidR="00A87B3B">
        <w:rPr>
          <w:rFonts w:ascii="Times New Roman" w:hAnsi="Times New Roman" w:cs="Times New Roman"/>
        </w:rPr>
        <w:t xml:space="preserve">) tells us that common barriers to entry include </w:t>
      </w:r>
      <w:r w:rsidR="00565F16">
        <w:rPr>
          <w:rFonts w:ascii="Times New Roman" w:hAnsi="Times New Roman" w:cs="Times New Roman"/>
        </w:rPr>
        <w:t>high start-up costs and other obstacles that prevent new competitors from easily entering an industry or area of business, although barriers do benefit existing firms because they protect their revenues and profits, which is a huge strength for M&amp;S (</w:t>
      </w:r>
      <w:r w:rsidR="00EF1FE1">
        <w:rPr>
          <w:rFonts w:ascii="Times New Roman" w:hAnsi="Times New Roman" w:cs="Times New Roman"/>
        </w:rPr>
        <w:t>Chen et al., 2002</w:t>
      </w:r>
      <w:r w:rsidR="00565F16">
        <w:rPr>
          <w:rFonts w:ascii="Times New Roman" w:hAnsi="Times New Roman" w:cs="Times New Roman"/>
        </w:rPr>
        <w:t xml:space="preserve">). </w:t>
      </w:r>
    </w:p>
    <w:p w14:paraId="03275F22" w14:textId="67E6A578" w:rsidR="0027227D" w:rsidRDefault="0027227D" w:rsidP="00521C8D">
      <w:pPr>
        <w:jc w:val="both"/>
        <w:rPr>
          <w:rFonts w:ascii="Times New Roman" w:hAnsi="Times New Roman" w:cs="Times New Roman"/>
        </w:rPr>
      </w:pPr>
      <w:r>
        <w:rPr>
          <w:rFonts w:ascii="Times New Roman" w:hAnsi="Times New Roman" w:cs="Times New Roman"/>
        </w:rPr>
        <w:tab/>
        <w:t xml:space="preserve">On M&amp;S’s international corporate website (2020), they mention that they work with international franchise partners to extend their reach for their brand to even more customers around the world, and each franchise partner they work with enables them to benefit from their local market expertise and gain better access to prime retail locations. Al-Futtaim is one of the most progressive regional business houses headquartered in Dubai, </w:t>
      </w:r>
      <w:r w:rsidR="00421759">
        <w:rPr>
          <w:rFonts w:ascii="Times New Roman" w:hAnsi="Times New Roman" w:cs="Times New Roman"/>
        </w:rPr>
        <w:t xml:space="preserve">they are structured in four divisions, Automotive, Financial Services, Retail Estate, and Retail, and </w:t>
      </w:r>
      <w:r>
        <w:rPr>
          <w:rFonts w:ascii="Times New Roman" w:hAnsi="Times New Roman" w:cs="Times New Roman"/>
        </w:rPr>
        <w:t>it operates</w:t>
      </w:r>
      <w:r w:rsidR="00421759">
        <w:rPr>
          <w:rFonts w:ascii="Times New Roman" w:hAnsi="Times New Roman" w:cs="Times New Roman"/>
        </w:rPr>
        <w:t xml:space="preserve"> for M&amp;S in 12 different countries including </w:t>
      </w:r>
      <w:r w:rsidR="000E1C2D">
        <w:rPr>
          <w:rFonts w:ascii="Times New Roman" w:hAnsi="Times New Roman" w:cs="Times New Roman"/>
        </w:rPr>
        <w:t>Singapore</w:t>
      </w:r>
      <w:r w:rsidR="00376208">
        <w:rPr>
          <w:rFonts w:ascii="Times New Roman" w:hAnsi="Times New Roman" w:cs="Times New Roman"/>
        </w:rPr>
        <w:t xml:space="preserve"> </w:t>
      </w:r>
      <w:r w:rsidR="00421759">
        <w:rPr>
          <w:rFonts w:ascii="Times New Roman" w:hAnsi="Times New Roman" w:cs="Times New Roman"/>
        </w:rPr>
        <w:t xml:space="preserve">(Ahmed, 2016). </w:t>
      </w:r>
    </w:p>
    <w:p w14:paraId="06C6DC5B" w14:textId="243CB3CA" w:rsidR="006C4552" w:rsidRDefault="006C4552" w:rsidP="00521C8D">
      <w:pPr>
        <w:jc w:val="both"/>
        <w:rPr>
          <w:rFonts w:ascii="Times New Roman" w:hAnsi="Times New Roman" w:cs="Times New Roman"/>
        </w:rPr>
      </w:pPr>
      <w:r>
        <w:rPr>
          <w:rFonts w:ascii="Times New Roman" w:hAnsi="Times New Roman" w:cs="Times New Roman"/>
        </w:rPr>
        <w:tab/>
      </w:r>
      <w:r w:rsidR="00376208">
        <w:rPr>
          <w:rFonts w:ascii="Times New Roman" w:hAnsi="Times New Roman" w:cs="Times New Roman"/>
        </w:rPr>
        <w:t xml:space="preserve">As Al-Futtaim are already working with M&amp;S in many </w:t>
      </w:r>
      <w:r w:rsidR="000E1C2D">
        <w:rPr>
          <w:rFonts w:ascii="Times New Roman" w:hAnsi="Times New Roman" w:cs="Times New Roman"/>
        </w:rPr>
        <w:t xml:space="preserve">international </w:t>
      </w:r>
      <w:r w:rsidR="00376208">
        <w:rPr>
          <w:rFonts w:ascii="Times New Roman" w:hAnsi="Times New Roman" w:cs="Times New Roman"/>
        </w:rPr>
        <w:t>countries</w:t>
      </w:r>
      <w:r w:rsidR="006705CC">
        <w:rPr>
          <w:rFonts w:ascii="Times New Roman" w:hAnsi="Times New Roman" w:cs="Times New Roman"/>
        </w:rPr>
        <w:t xml:space="preserve"> and have done since 1998, </w:t>
      </w:r>
      <w:r w:rsidR="00C02383">
        <w:rPr>
          <w:rFonts w:ascii="Times New Roman" w:hAnsi="Times New Roman" w:cs="Times New Roman"/>
        </w:rPr>
        <w:t>Stephen Rayfield, the vice president of M&amp;S at Al-Futtaim said “</w:t>
      </w:r>
      <w:r w:rsidR="00C02383">
        <w:rPr>
          <w:rFonts w:ascii="Times New Roman" w:hAnsi="Times New Roman" w:cs="Times New Roman"/>
          <w:i/>
          <w:iCs/>
        </w:rPr>
        <w:t xml:space="preserve">We are delighted to strengthen our long-term partnership with M&amp;S and expand </w:t>
      </w:r>
      <w:r w:rsidR="001044E2">
        <w:rPr>
          <w:rFonts w:ascii="Times New Roman" w:hAnsi="Times New Roman" w:cs="Times New Roman"/>
          <w:i/>
          <w:iCs/>
        </w:rPr>
        <w:t xml:space="preserve">Al-Futtaim’s international footprint” </w:t>
      </w:r>
      <w:r w:rsidR="001044E2">
        <w:rPr>
          <w:rFonts w:ascii="Times New Roman" w:hAnsi="Times New Roman" w:cs="Times New Roman"/>
        </w:rPr>
        <w:t xml:space="preserve">and Paul </w:t>
      </w:r>
      <w:proofErr w:type="spellStart"/>
      <w:r w:rsidR="001044E2">
        <w:rPr>
          <w:rFonts w:ascii="Times New Roman" w:hAnsi="Times New Roman" w:cs="Times New Roman"/>
        </w:rPr>
        <w:t>Friston</w:t>
      </w:r>
      <w:proofErr w:type="spellEnd"/>
      <w:r w:rsidR="001044E2">
        <w:rPr>
          <w:rFonts w:ascii="Times New Roman" w:hAnsi="Times New Roman" w:cs="Times New Roman"/>
        </w:rPr>
        <w:t xml:space="preserve">, M&amp;S’s international director added </w:t>
      </w:r>
      <w:r w:rsidR="001044E2">
        <w:rPr>
          <w:rFonts w:ascii="Times New Roman" w:hAnsi="Times New Roman" w:cs="Times New Roman"/>
          <w:i/>
          <w:iCs/>
        </w:rPr>
        <w:t xml:space="preserve">“We have substantially reshaped out international business, which has improved profit and positioned </w:t>
      </w:r>
      <w:r w:rsidR="001044E2">
        <w:rPr>
          <w:rFonts w:ascii="Times New Roman" w:hAnsi="Times New Roman" w:cs="Times New Roman"/>
          <w:i/>
          <w:iCs/>
        </w:rPr>
        <w:lastRenderedPageBreak/>
        <w:t xml:space="preserve">us well for growth. Al-Futtaim is the ideal partner for us to develop and grow within future international developments” </w:t>
      </w:r>
      <w:r w:rsidR="001044E2">
        <w:rPr>
          <w:rFonts w:ascii="Times New Roman" w:hAnsi="Times New Roman" w:cs="Times New Roman"/>
        </w:rPr>
        <w:t>(</w:t>
      </w:r>
      <w:proofErr w:type="spellStart"/>
      <w:r w:rsidR="007024DF">
        <w:rPr>
          <w:rFonts w:ascii="Times New Roman" w:hAnsi="Times New Roman" w:cs="Times New Roman"/>
        </w:rPr>
        <w:t>Aljowaidi</w:t>
      </w:r>
      <w:proofErr w:type="spellEnd"/>
      <w:r w:rsidR="007024DF">
        <w:rPr>
          <w:rFonts w:ascii="Times New Roman" w:hAnsi="Times New Roman" w:cs="Times New Roman"/>
        </w:rPr>
        <w:t>, 2015</w:t>
      </w:r>
      <w:r w:rsidR="001044E2">
        <w:rPr>
          <w:rFonts w:ascii="Times New Roman" w:hAnsi="Times New Roman" w:cs="Times New Roman"/>
        </w:rPr>
        <w:t xml:space="preserve">). Both of these statements tell us that a franchise is the best option for the company as they have already been so successful. Due to the fact that M&amp;S released a statement </w:t>
      </w:r>
      <w:r w:rsidR="007024DF">
        <w:rPr>
          <w:rFonts w:ascii="Times New Roman" w:hAnsi="Times New Roman" w:cs="Times New Roman"/>
        </w:rPr>
        <w:t>that Al-Futtaim is their ideal international partner, this means that they have helped them to become as successful as they are, but will this work in the US? (</w:t>
      </w:r>
      <w:r w:rsidR="00A45BD6">
        <w:rPr>
          <w:rFonts w:ascii="Times New Roman" w:hAnsi="Times New Roman" w:cs="Times New Roman"/>
        </w:rPr>
        <w:t>Young, 2016</w:t>
      </w:r>
      <w:r w:rsidR="007024DF">
        <w:rPr>
          <w:rFonts w:ascii="Times New Roman" w:hAnsi="Times New Roman" w:cs="Times New Roman"/>
        </w:rPr>
        <w:t>)</w:t>
      </w:r>
    </w:p>
    <w:p w14:paraId="2E81B72E" w14:textId="2E44953D" w:rsidR="00565F16" w:rsidRDefault="007024DF" w:rsidP="00521C8D">
      <w:pPr>
        <w:ind w:firstLine="720"/>
        <w:jc w:val="both"/>
        <w:rPr>
          <w:rFonts w:ascii="Times New Roman" w:hAnsi="Times New Roman" w:cs="Times New Roman"/>
        </w:rPr>
      </w:pPr>
      <w:r>
        <w:rPr>
          <w:rFonts w:ascii="Times New Roman" w:hAnsi="Times New Roman" w:cs="Times New Roman"/>
        </w:rPr>
        <w:t xml:space="preserve">According to </w:t>
      </w:r>
      <w:proofErr w:type="spellStart"/>
      <w:r w:rsidR="00A45BD6">
        <w:rPr>
          <w:rFonts w:ascii="Times New Roman" w:hAnsi="Times New Roman" w:cs="Times New Roman"/>
        </w:rPr>
        <w:t>Larkan</w:t>
      </w:r>
      <w:proofErr w:type="spellEnd"/>
      <w:r w:rsidR="00A45BD6">
        <w:rPr>
          <w:rFonts w:ascii="Times New Roman" w:hAnsi="Times New Roman" w:cs="Times New Roman"/>
        </w:rPr>
        <w:t xml:space="preserve"> et al.,</w:t>
      </w:r>
      <w:r>
        <w:rPr>
          <w:rFonts w:ascii="Times New Roman" w:hAnsi="Times New Roman" w:cs="Times New Roman"/>
        </w:rPr>
        <w:t xml:space="preserve"> (</w:t>
      </w:r>
      <w:r w:rsidR="00A45BD6">
        <w:rPr>
          <w:rFonts w:ascii="Times New Roman" w:hAnsi="Times New Roman" w:cs="Times New Roman"/>
        </w:rPr>
        <w:t>2016</w:t>
      </w:r>
      <w:r>
        <w:rPr>
          <w:rFonts w:ascii="Times New Roman" w:hAnsi="Times New Roman" w:cs="Times New Roman"/>
        </w:rPr>
        <w:t xml:space="preserve">), companies who have already worked with partners and have experienced positivity, should continue to work with them in other countries as they will know exactly how they work and will follow the same types of strategy plans but just with different aims and objectives to fit the different country. However, </w:t>
      </w:r>
      <w:proofErr w:type="spellStart"/>
      <w:r w:rsidR="00A45BD6">
        <w:rPr>
          <w:rFonts w:ascii="Times New Roman" w:hAnsi="Times New Roman" w:cs="Times New Roman"/>
        </w:rPr>
        <w:t>Easterlin</w:t>
      </w:r>
      <w:proofErr w:type="spellEnd"/>
      <w:r>
        <w:rPr>
          <w:rFonts w:ascii="Times New Roman" w:hAnsi="Times New Roman" w:cs="Times New Roman"/>
        </w:rPr>
        <w:t xml:space="preserve"> (</w:t>
      </w:r>
      <w:r w:rsidR="00A45BD6">
        <w:rPr>
          <w:rFonts w:ascii="Times New Roman" w:hAnsi="Times New Roman" w:cs="Times New Roman"/>
        </w:rPr>
        <w:t>2015</w:t>
      </w:r>
      <w:r>
        <w:rPr>
          <w:rFonts w:ascii="Times New Roman" w:hAnsi="Times New Roman" w:cs="Times New Roman"/>
        </w:rPr>
        <w:t xml:space="preserve">) informs us that the US is very different to other countries as relationships tend to take more time over in the US due to trust and sticking to what you know with other big brands. This means, M&amp;S have full potential for expand to the US regarding they take into consideration all of the US culture. </w:t>
      </w:r>
      <w:r w:rsidR="00565F16">
        <w:rPr>
          <w:rFonts w:ascii="Times New Roman" w:hAnsi="Times New Roman" w:cs="Times New Roman"/>
        </w:rPr>
        <w:t xml:space="preserve"> </w:t>
      </w:r>
    </w:p>
    <w:p w14:paraId="50A2750D" w14:textId="03714925" w:rsidR="004B0986" w:rsidRDefault="004B0986" w:rsidP="00521C8D">
      <w:pPr>
        <w:jc w:val="both"/>
        <w:rPr>
          <w:rFonts w:ascii="Times New Roman" w:hAnsi="Times New Roman" w:cs="Times New Roman"/>
        </w:rPr>
      </w:pPr>
    </w:p>
    <w:p w14:paraId="2C0FC69E" w14:textId="5AD5DD9A" w:rsidR="004B0986" w:rsidRPr="002D078E" w:rsidRDefault="00BD3C6C" w:rsidP="00521C8D">
      <w:pPr>
        <w:pStyle w:val="ListParagraph"/>
        <w:numPr>
          <w:ilvl w:val="0"/>
          <w:numId w:val="5"/>
        </w:numPr>
        <w:jc w:val="both"/>
        <w:rPr>
          <w:rFonts w:ascii="Times New Roman" w:hAnsi="Times New Roman" w:cs="Times New Roman"/>
        </w:rPr>
      </w:pPr>
      <w:r w:rsidRPr="002D078E">
        <w:rPr>
          <w:rFonts w:ascii="Times New Roman" w:hAnsi="Times New Roman" w:cs="Times New Roman"/>
        </w:rPr>
        <w:t xml:space="preserve">Conclusion </w:t>
      </w:r>
    </w:p>
    <w:p w14:paraId="5D19C3E7" w14:textId="48834181" w:rsidR="004B0986" w:rsidRDefault="004B0986" w:rsidP="00521C8D">
      <w:pPr>
        <w:jc w:val="both"/>
        <w:rPr>
          <w:rFonts w:ascii="Times New Roman" w:hAnsi="Times New Roman" w:cs="Times New Roman"/>
        </w:rPr>
      </w:pPr>
    </w:p>
    <w:p w14:paraId="301EAF7E" w14:textId="3635288A" w:rsidR="00521C8D" w:rsidRDefault="000E17E3" w:rsidP="00521C8D">
      <w:pPr>
        <w:jc w:val="both"/>
        <w:rPr>
          <w:rFonts w:ascii="Times New Roman" w:hAnsi="Times New Roman" w:cs="Times New Roman"/>
        </w:rPr>
      </w:pPr>
      <w:r>
        <w:rPr>
          <w:rFonts w:ascii="Times New Roman" w:hAnsi="Times New Roman" w:cs="Times New Roman"/>
        </w:rPr>
        <w:t xml:space="preserve">To conclude this report, M&amp;S have full potential to expand to the US for a number of different reasons, firstly, the company they already partner with internationally </w:t>
      </w:r>
      <w:r w:rsidR="00303979">
        <w:rPr>
          <w:rFonts w:ascii="Times New Roman" w:hAnsi="Times New Roman" w:cs="Times New Roman"/>
        </w:rPr>
        <w:t>have allowed the brand to turnover billions and M&amp;S put out a statement saying they want to continue to work with them for future developments. However, M&amp;S must ensure that they are aware of how the US work with business, including current trends, how relationships are formed, and how their consumers expect to be valued through needs and wants.</w:t>
      </w:r>
    </w:p>
    <w:p w14:paraId="299B4706" w14:textId="77777777" w:rsidR="00521C8D" w:rsidRDefault="00521C8D" w:rsidP="00521C8D">
      <w:pPr>
        <w:jc w:val="both"/>
        <w:rPr>
          <w:rFonts w:ascii="Times New Roman" w:hAnsi="Times New Roman" w:cs="Times New Roman"/>
        </w:rPr>
      </w:pPr>
    </w:p>
    <w:p w14:paraId="53B86FC9" w14:textId="79C4CA21" w:rsidR="004B0986" w:rsidRDefault="00BD3C6C" w:rsidP="00521C8D">
      <w:pPr>
        <w:pStyle w:val="ListParagraph"/>
        <w:numPr>
          <w:ilvl w:val="1"/>
          <w:numId w:val="8"/>
        </w:numPr>
        <w:jc w:val="both"/>
        <w:rPr>
          <w:rFonts w:ascii="Times New Roman" w:hAnsi="Times New Roman" w:cs="Times New Roman"/>
        </w:rPr>
      </w:pPr>
      <w:r>
        <w:rPr>
          <w:rFonts w:ascii="Times New Roman" w:hAnsi="Times New Roman" w:cs="Times New Roman"/>
        </w:rPr>
        <w:lastRenderedPageBreak/>
        <w:t xml:space="preserve">Recommendations </w:t>
      </w:r>
      <w:r w:rsidR="004B0986">
        <w:rPr>
          <w:rFonts w:ascii="Times New Roman" w:hAnsi="Times New Roman" w:cs="Times New Roman"/>
        </w:rPr>
        <w:t xml:space="preserve"> </w:t>
      </w:r>
    </w:p>
    <w:p w14:paraId="706D3642" w14:textId="4D89F027" w:rsidR="004B0986" w:rsidRDefault="004B0986" w:rsidP="00521C8D">
      <w:pPr>
        <w:jc w:val="both"/>
        <w:rPr>
          <w:rFonts w:ascii="Times New Roman" w:hAnsi="Times New Roman" w:cs="Times New Roman"/>
        </w:rPr>
      </w:pPr>
    </w:p>
    <w:p w14:paraId="13C248D0" w14:textId="3CC2C4D2" w:rsidR="00096F4E" w:rsidRDefault="00303979" w:rsidP="00521C8D">
      <w:pPr>
        <w:jc w:val="both"/>
        <w:rPr>
          <w:rFonts w:ascii="Times New Roman" w:hAnsi="Times New Roman" w:cs="Times New Roman"/>
        </w:rPr>
      </w:pPr>
      <w:r>
        <w:rPr>
          <w:rFonts w:ascii="Times New Roman" w:hAnsi="Times New Roman" w:cs="Times New Roman"/>
        </w:rPr>
        <w:t>As previously mentioned, M&amp;S have full potential to expand to the US, however, in order to do so successfully they will benefit from continuing to work the Al-Futtaim as the company have already allowed M&amp;S to turnover billions and helped them to adapt to the different international countries, whereas it would be too much of a risk to join partnership with someone else as it can take a very long time to build up trust and notice if they are best suited to working with the brand (</w:t>
      </w:r>
      <w:proofErr w:type="spellStart"/>
      <w:r w:rsidR="002D078E">
        <w:rPr>
          <w:rFonts w:ascii="Times New Roman" w:hAnsi="Times New Roman" w:cs="Times New Roman"/>
        </w:rPr>
        <w:t>Galkina</w:t>
      </w:r>
      <w:proofErr w:type="spellEnd"/>
      <w:r w:rsidR="002D078E">
        <w:rPr>
          <w:rFonts w:ascii="Times New Roman" w:hAnsi="Times New Roman" w:cs="Times New Roman"/>
        </w:rPr>
        <w:t xml:space="preserve"> et al., 2015</w:t>
      </w:r>
      <w:r>
        <w:rPr>
          <w:rFonts w:ascii="Times New Roman" w:hAnsi="Times New Roman" w:cs="Times New Roman"/>
        </w:rPr>
        <w:t xml:space="preserve">). </w:t>
      </w:r>
    </w:p>
    <w:p w14:paraId="20C0A194" w14:textId="34AEF280" w:rsidR="00303979" w:rsidRDefault="00303979" w:rsidP="00521C8D">
      <w:pPr>
        <w:jc w:val="both"/>
        <w:rPr>
          <w:rFonts w:ascii="Times New Roman" w:hAnsi="Times New Roman" w:cs="Times New Roman"/>
        </w:rPr>
      </w:pPr>
      <w:r>
        <w:rPr>
          <w:rFonts w:ascii="Times New Roman" w:hAnsi="Times New Roman" w:cs="Times New Roman"/>
        </w:rPr>
        <w:tab/>
        <w:t xml:space="preserve">If M&amp;S keep a close eye and keep up to date with how the US work with consumers and generally in the business world, then they have no reason as to why they won’t work. We know that they haven’t entered the US yet but as they are the biggest growing economy, this has the potential to meet M&amp;S’s aim </w:t>
      </w:r>
      <w:r w:rsidR="002D078E">
        <w:rPr>
          <w:rFonts w:ascii="Times New Roman" w:hAnsi="Times New Roman" w:cs="Times New Roman"/>
        </w:rPr>
        <w:t xml:space="preserve">to build a scalable business internationally. </w:t>
      </w:r>
    </w:p>
    <w:p w14:paraId="0743726F" w14:textId="4189C160" w:rsidR="00096F4E" w:rsidRDefault="00096F4E" w:rsidP="004B0986">
      <w:pPr>
        <w:rPr>
          <w:rFonts w:ascii="Times New Roman" w:hAnsi="Times New Roman" w:cs="Times New Roman"/>
        </w:rPr>
      </w:pPr>
    </w:p>
    <w:p w14:paraId="5CCC4A6D" w14:textId="24502D89" w:rsidR="00096F4E" w:rsidRDefault="00096F4E" w:rsidP="004B0986">
      <w:pPr>
        <w:rPr>
          <w:rFonts w:ascii="Times New Roman" w:hAnsi="Times New Roman" w:cs="Times New Roman"/>
        </w:rPr>
      </w:pPr>
    </w:p>
    <w:p w14:paraId="32EFB6DD" w14:textId="2F8DE9FD" w:rsidR="00096F4E" w:rsidRDefault="00096F4E" w:rsidP="004B0986">
      <w:pPr>
        <w:rPr>
          <w:rFonts w:ascii="Times New Roman" w:hAnsi="Times New Roman" w:cs="Times New Roman"/>
        </w:rPr>
      </w:pPr>
    </w:p>
    <w:p w14:paraId="725666E0" w14:textId="77B582A7" w:rsidR="002D078E" w:rsidRDefault="002D078E" w:rsidP="004B0986">
      <w:pPr>
        <w:rPr>
          <w:rFonts w:ascii="Times New Roman" w:hAnsi="Times New Roman" w:cs="Times New Roman"/>
        </w:rPr>
      </w:pPr>
    </w:p>
    <w:p w14:paraId="09623470" w14:textId="1782523B" w:rsidR="002D078E" w:rsidRDefault="002D078E" w:rsidP="004B0986">
      <w:pPr>
        <w:rPr>
          <w:rFonts w:ascii="Times New Roman" w:hAnsi="Times New Roman" w:cs="Times New Roman"/>
        </w:rPr>
      </w:pPr>
    </w:p>
    <w:p w14:paraId="7D9954FB" w14:textId="7E5E202F" w:rsidR="002D078E" w:rsidRDefault="002D078E" w:rsidP="004B0986">
      <w:pPr>
        <w:rPr>
          <w:rFonts w:ascii="Times New Roman" w:hAnsi="Times New Roman" w:cs="Times New Roman"/>
        </w:rPr>
      </w:pPr>
    </w:p>
    <w:p w14:paraId="4121D47D" w14:textId="78D958A3" w:rsidR="002D078E" w:rsidRDefault="002D078E" w:rsidP="004B0986">
      <w:pPr>
        <w:rPr>
          <w:rFonts w:ascii="Times New Roman" w:hAnsi="Times New Roman" w:cs="Times New Roman"/>
        </w:rPr>
      </w:pPr>
    </w:p>
    <w:p w14:paraId="452A4BB7" w14:textId="02A797E8" w:rsidR="00521C8D" w:rsidRDefault="00521C8D" w:rsidP="004B0986">
      <w:pPr>
        <w:rPr>
          <w:rFonts w:ascii="Times New Roman" w:hAnsi="Times New Roman" w:cs="Times New Roman"/>
        </w:rPr>
      </w:pPr>
    </w:p>
    <w:p w14:paraId="727B4C63" w14:textId="77777777" w:rsidR="00521C8D" w:rsidRDefault="00521C8D" w:rsidP="004B0986">
      <w:pPr>
        <w:rPr>
          <w:rFonts w:ascii="Times New Roman" w:hAnsi="Times New Roman" w:cs="Times New Roman"/>
        </w:rPr>
      </w:pPr>
    </w:p>
    <w:p w14:paraId="6CE3D363" w14:textId="77777777" w:rsidR="002D078E" w:rsidRDefault="002D078E" w:rsidP="004B0986">
      <w:pPr>
        <w:rPr>
          <w:rFonts w:ascii="Times New Roman" w:hAnsi="Times New Roman" w:cs="Times New Roman"/>
        </w:rPr>
      </w:pPr>
    </w:p>
    <w:p w14:paraId="0D768ED4" w14:textId="43F82494" w:rsidR="00096F4E" w:rsidRPr="002D078E" w:rsidRDefault="00096F4E" w:rsidP="002D078E">
      <w:pPr>
        <w:pStyle w:val="ListParagraph"/>
        <w:numPr>
          <w:ilvl w:val="0"/>
          <w:numId w:val="5"/>
        </w:numPr>
        <w:rPr>
          <w:rFonts w:ascii="Times New Roman" w:hAnsi="Times New Roman" w:cs="Times New Roman"/>
        </w:rPr>
      </w:pPr>
      <w:r w:rsidRPr="002D078E">
        <w:rPr>
          <w:rFonts w:ascii="Times New Roman" w:hAnsi="Times New Roman" w:cs="Times New Roman"/>
        </w:rPr>
        <w:lastRenderedPageBreak/>
        <w:t>References</w:t>
      </w:r>
    </w:p>
    <w:p w14:paraId="0974F622" w14:textId="7F0B848A" w:rsidR="00096F4E" w:rsidRDefault="00096F4E" w:rsidP="004B0986">
      <w:pPr>
        <w:rPr>
          <w:rFonts w:ascii="Times New Roman" w:hAnsi="Times New Roman" w:cs="Times New Roman"/>
          <w:color w:val="000000" w:themeColor="text1"/>
        </w:rPr>
      </w:pPr>
    </w:p>
    <w:p w14:paraId="30278BC1" w14:textId="77777777" w:rsidR="006C4552" w:rsidRPr="00167283" w:rsidRDefault="006C4552" w:rsidP="006C4552">
      <w:pPr>
        <w:ind w:firstLine="720"/>
        <w:rPr>
          <w:rFonts w:ascii="Times New Roman" w:eastAsia="Times New Roman" w:hAnsi="Times New Roman" w:cs="Times New Roman"/>
          <w:color w:val="000000" w:themeColor="text1"/>
          <w:lang w:eastAsia="en-GB"/>
        </w:rPr>
      </w:pPr>
      <w:r w:rsidRPr="00167283">
        <w:rPr>
          <w:rFonts w:ascii="Times New Roman" w:eastAsia="Times New Roman" w:hAnsi="Times New Roman" w:cs="Times New Roman"/>
          <w:color w:val="000000" w:themeColor="text1"/>
          <w:shd w:val="clear" w:color="auto" w:fill="FFFFFF"/>
          <w:lang w:eastAsia="en-GB"/>
        </w:rPr>
        <w:t xml:space="preserve">Ahmed, U., </w:t>
      </w:r>
      <w:r>
        <w:rPr>
          <w:rFonts w:ascii="Times New Roman" w:eastAsia="Times New Roman" w:hAnsi="Times New Roman" w:cs="Times New Roman"/>
          <w:color w:val="000000" w:themeColor="text1"/>
          <w:shd w:val="clear" w:color="auto" w:fill="FFFFFF"/>
          <w:lang w:eastAsia="en-GB"/>
        </w:rPr>
        <w:t>(</w:t>
      </w:r>
      <w:r w:rsidRPr="00167283">
        <w:rPr>
          <w:rFonts w:ascii="Times New Roman" w:eastAsia="Times New Roman" w:hAnsi="Times New Roman" w:cs="Times New Roman"/>
          <w:color w:val="000000" w:themeColor="text1"/>
          <w:shd w:val="clear" w:color="auto" w:fill="FFFFFF"/>
          <w:lang w:eastAsia="en-GB"/>
        </w:rPr>
        <w:t>2016</w:t>
      </w:r>
      <w:r>
        <w:rPr>
          <w:rFonts w:ascii="Times New Roman" w:eastAsia="Times New Roman" w:hAnsi="Times New Roman" w:cs="Times New Roman"/>
          <w:color w:val="000000" w:themeColor="text1"/>
          <w:shd w:val="clear" w:color="auto" w:fill="FFFFFF"/>
          <w:lang w:eastAsia="en-GB"/>
        </w:rPr>
        <w:t>),</w:t>
      </w:r>
      <w:r w:rsidRPr="00167283">
        <w:rPr>
          <w:rFonts w:ascii="Times New Roman" w:eastAsia="Times New Roman" w:hAnsi="Times New Roman" w:cs="Times New Roman"/>
          <w:color w:val="000000" w:themeColor="text1"/>
          <w:shd w:val="clear" w:color="auto" w:fill="FFFFFF"/>
          <w:lang w:eastAsia="en-GB"/>
        </w:rPr>
        <w:t xml:space="preserve"> Marks &amp; Spencer: A Global Expansion to Acquire Lost </w:t>
      </w:r>
      <w:proofErr w:type="gramStart"/>
      <w:r w:rsidRPr="00167283">
        <w:rPr>
          <w:rFonts w:ascii="Times New Roman" w:eastAsia="Times New Roman" w:hAnsi="Times New Roman" w:cs="Times New Roman"/>
          <w:color w:val="000000" w:themeColor="text1"/>
          <w:shd w:val="clear" w:color="auto" w:fill="FFFFFF"/>
          <w:lang w:eastAsia="en-GB"/>
        </w:rPr>
        <w:t>Momentum?.</w:t>
      </w:r>
      <w:proofErr w:type="gramEnd"/>
      <w:r w:rsidRPr="00167283">
        <w:rPr>
          <w:rFonts w:ascii="Times New Roman" w:eastAsia="Times New Roman" w:hAnsi="Times New Roman" w:cs="Times New Roman"/>
          <w:color w:val="000000" w:themeColor="text1"/>
          <w:shd w:val="clear" w:color="auto" w:fill="FFFFFF"/>
          <w:lang w:eastAsia="en-GB"/>
        </w:rPr>
        <w:t xml:space="preserve"> In </w:t>
      </w:r>
      <w:r w:rsidRPr="00167283">
        <w:rPr>
          <w:rFonts w:ascii="Times New Roman" w:eastAsia="Times New Roman" w:hAnsi="Times New Roman" w:cs="Times New Roman"/>
          <w:color w:val="000000" w:themeColor="text1"/>
          <w:lang w:eastAsia="en-GB"/>
        </w:rPr>
        <w:t>Market Entry in China</w:t>
      </w:r>
      <w:r w:rsidRPr="00167283">
        <w:rPr>
          <w:rFonts w:ascii="Times New Roman" w:eastAsia="Times New Roman" w:hAnsi="Times New Roman" w:cs="Times New Roman"/>
          <w:color w:val="000000" w:themeColor="text1"/>
          <w:shd w:val="clear" w:color="auto" w:fill="FFFFFF"/>
          <w:lang w:eastAsia="en-GB"/>
        </w:rPr>
        <w:t> (pp. 61-72). Springer, Cham.</w:t>
      </w:r>
    </w:p>
    <w:p w14:paraId="77E8919F" w14:textId="77777777" w:rsidR="006C4552" w:rsidRPr="00D10731" w:rsidRDefault="006C4552" w:rsidP="004B0986">
      <w:pPr>
        <w:rPr>
          <w:rFonts w:ascii="Times New Roman" w:hAnsi="Times New Roman" w:cs="Times New Roman"/>
          <w:color w:val="000000" w:themeColor="text1"/>
        </w:rPr>
      </w:pPr>
    </w:p>
    <w:p w14:paraId="1FF97420" w14:textId="1C15F9CA" w:rsidR="00D10731" w:rsidRDefault="00D10731" w:rsidP="00D10731">
      <w:pPr>
        <w:ind w:firstLine="720"/>
        <w:rPr>
          <w:rFonts w:ascii="Times New Roman" w:eastAsia="Times New Roman" w:hAnsi="Times New Roman" w:cs="Times New Roman"/>
          <w:color w:val="000000" w:themeColor="text1"/>
          <w:shd w:val="clear" w:color="auto" w:fill="FFFFFF"/>
          <w:lang w:eastAsia="en-GB"/>
        </w:rPr>
      </w:pPr>
      <w:r w:rsidRPr="00E4172F">
        <w:rPr>
          <w:rFonts w:ascii="Times New Roman" w:eastAsia="Times New Roman" w:hAnsi="Times New Roman" w:cs="Times New Roman"/>
          <w:color w:val="000000" w:themeColor="text1"/>
          <w:shd w:val="clear" w:color="auto" w:fill="FFFFFF"/>
          <w:lang w:eastAsia="en-GB"/>
        </w:rPr>
        <w:t xml:space="preserve">Ali, A.J. and Camp, R.C., </w:t>
      </w:r>
      <w:r w:rsidR="0002004F">
        <w:rPr>
          <w:rFonts w:ascii="Times New Roman" w:eastAsia="Times New Roman" w:hAnsi="Times New Roman" w:cs="Times New Roman"/>
          <w:color w:val="000000" w:themeColor="text1"/>
          <w:shd w:val="clear" w:color="auto" w:fill="FFFFFF"/>
          <w:lang w:eastAsia="en-GB"/>
        </w:rPr>
        <w:t>(</w:t>
      </w:r>
      <w:r w:rsidRPr="00E4172F">
        <w:rPr>
          <w:rFonts w:ascii="Times New Roman" w:eastAsia="Times New Roman" w:hAnsi="Times New Roman" w:cs="Times New Roman"/>
          <w:color w:val="000000" w:themeColor="text1"/>
          <w:shd w:val="clear" w:color="auto" w:fill="FFFFFF"/>
          <w:lang w:eastAsia="en-GB"/>
        </w:rPr>
        <w:t>1993</w:t>
      </w:r>
      <w:r w:rsidR="0002004F">
        <w:rPr>
          <w:rFonts w:ascii="Times New Roman" w:eastAsia="Times New Roman" w:hAnsi="Times New Roman" w:cs="Times New Roman"/>
          <w:color w:val="000000" w:themeColor="text1"/>
          <w:shd w:val="clear" w:color="auto" w:fill="FFFFFF"/>
          <w:lang w:eastAsia="en-GB"/>
        </w:rPr>
        <w:t>),</w:t>
      </w:r>
      <w:r w:rsidRPr="00E4172F">
        <w:rPr>
          <w:rFonts w:ascii="Times New Roman" w:eastAsia="Times New Roman" w:hAnsi="Times New Roman" w:cs="Times New Roman"/>
          <w:color w:val="000000" w:themeColor="text1"/>
          <w:shd w:val="clear" w:color="auto" w:fill="FFFFFF"/>
          <w:lang w:eastAsia="en-GB"/>
        </w:rPr>
        <w:t xml:space="preserve"> The relevance of firm size and international business experience to market entry strategies. </w:t>
      </w:r>
      <w:r w:rsidRPr="00E4172F">
        <w:rPr>
          <w:rFonts w:ascii="Times New Roman" w:eastAsia="Times New Roman" w:hAnsi="Times New Roman" w:cs="Times New Roman"/>
          <w:color w:val="000000" w:themeColor="text1"/>
          <w:lang w:eastAsia="en-GB"/>
        </w:rPr>
        <w:t>Journal of Global Marketing</w:t>
      </w:r>
      <w:r w:rsidRPr="00E4172F">
        <w:rPr>
          <w:rFonts w:ascii="Times New Roman" w:eastAsia="Times New Roman" w:hAnsi="Times New Roman" w:cs="Times New Roman"/>
          <w:color w:val="000000" w:themeColor="text1"/>
          <w:shd w:val="clear" w:color="auto" w:fill="FFFFFF"/>
          <w:lang w:eastAsia="en-GB"/>
        </w:rPr>
        <w:t>, </w:t>
      </w:r>
      <w:r w:rsidRPr="00E4172F">
        <w:rPr>
          <w:rFonts w:ascii="Times New Roman" w:eastAsia="Times New Roman" w:hAnsi="Times New Roman" w:cs="Times New Roman"/>
          <w:color w:val="000000" w:themeColor="text1"/>
          <w:lang w:eastAsia="en-GB"/>
        </w:rPr>
        <w:t>6</w:t>
      </w:r>
      <w:r w:rsidRPr="00E4172F">
        <w:rPr>
          <w:rFonts w:ascii="Times New Roman" w:eastAsia="Times New Roman" w:hAnsi="Times New Roman" w:cs="Times New Roman"/>
          <w:color w:val="000000" w:themeColor="text1"/>
          <w:shd w:val="clear" w:color="auto" w:fill="FFFFFF"/>
          <w:lang w:eastAsia="en-GB"/>
        </w:rPr>
        <w:t>(4), pp.91-112.</w:t>
      </w:r>
    </w:p>
    <w:p w14:paraId="121C7E7F" w14:textId="6A2D85E2" w:rsidR="000E17E3" w:rsidRDefault="000E17E3" w:rsidP="00D10731">
      <w:pPr>
        <w:ind w:firstLine="720"/>
        <w:rPr>
          <w:rFonts w:ascii="Times New Roman" w:eastAsia="Times New Roman" w:hAnsi="Times New Roman" w:cs="Times New Roman"/>
          <w:color w:val="000000" w:themeColor="text1"/>
          <w:shd w:val="clear" w:color="auto" w:fill="FFFFFF"/>
          <w:lang w:eastAsia="en-GB"/>
        </w:rPr>
      </w:pPr>
    </w:p>
    <w:p w14:paraId="6F760E55" w14:textId="645CA9C9" w:rsidR="000E17E3" w:rsidRPr="00D10731" w:rsidRDefault="000E17E3" w:rsidP="000E17E3">
      <w:pPr>
        <w:ind w:firstLine="720"/>
        <w:rPr>
          <w:rFonts w:ascii="Times New Roman" w:eastAsia="Times New Roman" w:hAnsi="Times New Roman" w:cs="Times New Roman"/>
          <w:color w:val="000000" w:themeColor="text1"/>
          <w:lang w:eastAsia="en-GB"/>
        </w:rPr>
      </w:pPr>
      <w:proofErr w:type="spellStart"/>
      <w:r w:rsidRPr="00DA48CD">
        <w:rPr>
          <w:rFonts w:ascii="Times New Roman" w:eastAsia="Times New Roman" w:hAnsi="Times New Roman" w:cs="Times New Roman"/>
          <w:color w:val="000000" w:themeColor="text1"/>
          <w:shd w:val="clear" w:color="auto" w:fill="FFFFFF"/>
          <w:lang w:eastAsia="en-GB"/>
        </w:rPr>
        <w:t>Aljowaidi</w:t>
      </w:r>
      <w:proofErr w:type="spellEnd"/>
      <w:r w:rsidRPr="00DA48CD">
        <w:rPr>
          <w:rFonts w:ascii="Times New Roman" w:eastAsia="Times New Roman" w:hAnsi="Times New Roman" w:cs="Times New Roman"/>
          <w:color w:val="000000" w:themeColor="text1"/>
          <w:shd w:val="clear" w:color="auto" w:fill="FFFFFF"/>
          <w:lang w:eastAsia="en-GB"/>
        </w:rPr>
        <w:t xml:space="preserve">, M., </w:t>
      </w:r>
      <w:r>
        <w:rPr>
          <w:rFonts w:ascii="Times New Roman" w:eastAsia="Times New Roman" w:hAnsi="Times New Roman" w:cs="Times New Roman"/>
          <w:color w:val="000000" w:themeColor="text1"/>
          <w:shd w:val="clear" w:color="auto" w:fill="FFFFFF"/>
          <w:lang w:eastAsia="en-GB"/>
        </w:rPr>
        <w:t>(</w:t>
      </w:r>
      <w:r w:rsidRPr="00DA48CD">
        <w:rPr>
          <w:rFonts w:ascii="Times New Roman" w:eastAsia="Times New Roman" w:hAnsi="Times New Roman" w:cs="Times New Roman"/>
          <w:color w:val="000000" w:themeColor="text1"/>
          <w:shd w:val="clear" w:color="auto" w:fill="FFFFFF"/>
          <w:lang w:eastAsia="en-GB"/>
        </w:rPr>
        <w:t>2015</w:t>
      </w:r>
      <w:r>
        <w:rPr>
          <w:rFonts w:ascii="Times New Roman" w:eastAsia="Times New Roman" w:hAnsi="Times New Roman" w:cs="Times New Roman"/>
          <w:color w:val="000000" w:themeColor="text1"/>
          <w:shd w:val="clear" w:color="auto" w:fill="FFFFFF"/>
          <w:lang w:eastAsia="en-GB"/>
        </w:rPr>
        <w:t>),</w:t>
      </w:r>
      <w:r w:rsidRPr="00DA48CD">
        <w:rPr>
          <w:rFonts w:ascii="Times New Roman" w:eastAsia="Times New Roman" w:hAnsi="Times New Roman" w:cs="Times New Roman"/>
          <w:color w:val="000000" w:themeColor="text1"/>
          <w:shd w:val="clear" w:color="auto" w:fill="FFFFFF"/>
          <w:lang w:eastAsia="en-GB"/>
        </w:rPr>
        <w:t xml:space="preserve"> A study of e-commerce adoption using TOE framework in Saudi retailers: firm motivations, implementation and benefits.</w:t>
      </w:r>
    </w:p>
    <w:p w14:paraId="5D7D8ED2" w14:textId="77777777" w:rsidR="00D10731" w:rsidRDefault="00D10731" w:rsidP="004B0986">
      <w:pPr>
        <w:rPr>
          <w:rFonts w:ascii="Times New Roman" w:hAnsi="Times New Roman" w:cs="Times New Roman"/>
        </w:rPr>
      </w:pPr>
    </w:p>
    <w:p w14:paraId="4A9FABDB" w14:textId="27296E2D" w:rsidR="004C6F8E" w:rsidRPr="004C6F8E" w:rsidRDefault="004C6F8E" w:rsidP="004C6F8E">
      <w:pPr>
        <w:ind w:firstLine="720"/>
        <w:rPr>
          <w:rFonts w:ascii="Times New Roman" w:eastAsia="Times New Roman" w:hAnsi="Times New Roman" w:cs="Times New Roman"/>
          <w:color w:val="000000" w:themeColor="text1"/>
          <w:lang w:eastAsia="en-GB"/>
        </w:rPr>
      </w:pPr>
      <w:r w:rsidRPr="00E91807">
        <w:rPr>
          <w:rFonts w:ascii="Times New Roman" w:eastAsia="Times New Roman" w:hAnsi="Times New Roman" w:cs="Times New Roman"/>
          <w:color w:val="000000" w:themeColor="text1"/>
          <w:shd w:val="clear" w:color="auto" w:fill="FFFFFF"/>
          <w:lang w:eastAsia="en-GB"/>
        </w:rPr>
        <w:t xml:space="preserve">Balasubramanian, S., Raghunathan, R. and Mahajan, V.,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2005</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Consumers in a multichannel environment: Product utility, process utility, and channel choice. </w:t>
      </w:r>
      <w:r w:rsidRPr="00E91807">
        <w:rPr>
          <w:rFonts w:ascii="Times New Roman" w:eastAsia="Times New Roman" w:hAnsi="Times New Roman" w:cs="Times New Roman"/>
          <w:color w:val="000000" w:themeColor="text1"/>
          <w:lang w:eastAsia="en-GB"/>
        </w:rPr>
        <w:t>Journal of interactive marketing</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19</w:t>
      </w:r>
      <w:r w:rsidRPr="00E91807">
        <w:rPr>
          <w:rFonts w:ascii="Times New Roman" w:eastAsia="Times New Roman" w:hAnsi="Times New Roman" w:cs="Times New Roman"/>
          <w:color w:val="000000" w:themeColor="text1"/>
          <w:shd w:val="clear" w:color="auto" w:fill="FFFFFF"/>
          <w:lang w:eastAsia="en-GB"/>
        </w:rPr>
        <w:t>(2), pp.12-30.</w:t>
      </w:r>
    </w:p>
    <w:p w14:paraId="4E4D0CC3" w14:textId="77777777" w:rsidR="004C6F8E" w:rsidRDefault="004C6F8E" w:rsidP="004B0986">
      <w:pPr>
        <w:rPr>
          <w:rFonts w:ascii="Times New Roman" w:hAnsi="Times New Roman" w:cs="Times New Roman"/>
        </w:rPr>
      </w:pPr>
    </w:p>
    <w:p w14:paraId="63137463" w14:textId="4C7CE173" w:rsidR="00096F4E" w:rsidRDefault="00096F4E" w:rsidP="004B0986">
      <w:pPr>
        <w:rPr>
          <w:rFonts w:ascii="Times New Roman" w:hAnsi="Times New Roman" w:cs="Times New Roman"/>
        </w:rPr>
      </w:pPr>
      <w:r>
        <w:rPr>
          <w:rFonts w:ascii="Times New Roman" w:hAnsi="Times New Roman" w:cs="Times New Roman"/>
        </w:rPr>
        <w:tab/>
      </w:r>
      <w:r w:rsidRPr="005C054F">
        <w:rPr>
          <w:rFonts w:ascii="Times New Roman" w:hAnsi="Times New Roman" w:cs="Times New Roman"/>
        </w:rPr>
        <w:t>Blythe,</w:t>
      </w:r>
      <w:r>
        <w:rPr>
          <w:rFonts w:ascii="Times New Roman" w:hAnsi="Times New Roman" w:cs="Times New Roman"/>
        </w:rPr>
        <w:t xml:space="preserve"> J (2009)</w:t>
      </w:r>
      <w:r w:rsidR="0002004F">
        <w:rPr>
          <w:rFonts w:ascii="Times New Roman" w:hAnsi="Times New Roman" w:cs="Times New Roman"/>
        </w:rPr>
        <w:t>,</w:t>
      </w:r>
      <w:r>
        <w:rPr>
          <w:rFonts w:ascii="Times New Roman" w:hAnsi="Times New Roman" w:cs="Times New Roman"/>
        </w:rPr>
        <w:t xml:space="preserve"> Principles and Practice of Marketing, London: Thompson</w:t>
      </w:r>
    </w:p>
    <w:p w14:paraId="0856CFA5" w14:textId="0568AD9C" w:rsidR="004C6F8E" w:rsidRDefault="004C6F8E" w:rsidP="004B0986">
      <w:pPr>
        <w:rPr>
          <w:rFonts w:ascii="Times New Roman" w:hAnsi="Times New Roman" w:cs="Times New Roman"/>
        </w:rPr>
      </w:pPr>
    </w:p>
    <w:p w14:paraId="1BD8E3C9" w14:textId="38C637D3" w:rsidR="004C6F8E" w:rsidRDefault="004C6F8E" w:rsidP="004C6F8E">
      <w:pPr>
        <w:ind w:firstLine="720"/>
        <w:rPr>
          <w:rFonts w:ascii="Times New Roman" w:eastAsia="Times New Roman" w:hAnsi="Times New Roman" w:cs="Times New Roman"/>
          <w:color w:val="000000" w:themeColor="text1"/>
          <w:shd w:val="clear" w:color="auto" w:fill="FFFFFF"/>
          <w:lang w:eastAsia="en-GB"/>
        </w:rPr>
      </w:pPr>
      <w:r w:rsidRPr="00282B60">
        <w:rPr>
          <w:rFonts w:ascii="Times New Roman" w:eastAsia="Times New Roman" w:hAnsi="Times New Roman" w:cs="Times New Roman"/>
          <w:color w:val="000000" w:themeColor="text1"/>
          <w:shd w:val="clear" w:color="auto" w:fill="FFFFFF"/>
          <w:lang w:eastAsia="en-GB"/>
        </w:rPr>
        <w:t xml:space="preserve">Chao, P., Polonsky, M. and Jevons, C.,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2009</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 xml:space="preserve"> Global branding and strategic CSR: an overview of three types of complexity. </w:t>
      </w:r>
      <w:r w:rsidRPr="00282B60">
        <w:rPr>
          <w:rFonts w:ascii="Times New Roman" w:eastAsia="Times New Roman" w:hAnsi="Times New Roman" w:cs="Times New Roman"/>
          <w:color w:val="000000" w:themeColor="text1"/>
          <w:lang w:eastAsia="en-GB"/>
        </w:rPr>
        <w:t>International Marketing Review</w:t>
      </w:r>
      <w:r w:rsidRPr="00282B60">
        <w:rPr>
          <w:rFonts w:ascii="Times New Roman" w:eastAsia="Times New Roman" w:hAnsi="Times New Roman" w:cs="Times New Roman"/>
          <w:color w:val="000000" w:themeColor="text1"/>
          <w:shd w:val="clear" w:color="auto" w:fill="FFFFFF"/>
          <w:lang w:eastAsia="en-GB"/>
        </w:rPr>
        <w:t>.</w:t>
      </w:r>
    </w:p>
    <w:p w14:paraId="4AD282DA" w14:textId="08F2B36D" w:rsidR="00D10731" w:rsidRDefault="00D10731" w:rsidP="004C6F8E">
      <w:pPr>
        <w:ind w:firstLine="720"/>
        <w:rPr>
          <w:rFonts w:ascii="Times New Roman" w:eastAsia="Times New Roman" w:hAnsi="Times New Roman" w:cs="Times New Roman"/>
          <w:color w:val="000000" w:themeColor="text1"/>
          <w:shd w:val="clear" w:color="auto" w:fill="FFFFFF"/>
          <w:lang w:eastAsia="en-GB"/>
        </w:rPr>
      </w:pPr>
    </w:p>
    <w:p w14:paraId="61DA01FC" w14:textId="5288E6F4" w:rsidR="00D10731" w:rsidRPr="00D10731" w:rsidRDefault="00D10731" w:rsidP="00D10731">
      <w:pPr>
        <w:ind w:firstLine="720"/>
        <w:rPr>
          <w:rFonts w:ascii="Times New Roman" w:eastAsia="Times New Roman" w:hAnsi="Times New Roman" w:cs="Times New Roman"/>
          <w:lang w:eastAsia="en-GB"/>
        </w:rPr>
      </w:pPr>
      <w:r w:rsidRPr="00E4172F">
        <w:rPr>
          <w:rFonts w:ascii="Times New Roman" w:eastAsia="Times New Roman" w:hAnsi="Times New Roman" w:cs="Times New Roman"/>
          <w:color w:val="222222"/>
          <w:shd w:val="clear" w:color="auto" w:fill="FFFFFF"/>
          <w:lang w:eastAsia="en-GB"/>
        </w:rPr>
        <w:lastRenderedPageBreak/>
        <w:t xml:space="preserve">Chen, S.F.S. and </w:t>
      </w:r>
      <w:proofErr w:type="spellStart"/>
      <w:r w:rsidRPr="00E4172F">
        <w:rPr>
          <w:rFonts w:ascii="Times New Roman" w:eastAsia="Times New Roman" w:hAnsi="Times New Roman" w:cs="Times New Roman"/>
          <w:color w:val="222222"/>
          <w:shd w:val="clear" w:color="auto" w:fill="FFFFFF"/>
          <w:lang w:eastAsia="en-GB"/>
        </w:rPr>
        <w:t>Hennart</w:t>
      </w:r>
      <w:proofErr w:type="spellEnd"/>
      <w:r w:rsidRPr="00E4172F">
        <w:rPr>
          <w:rFonts w:ascii="Times New Roman" w:eastAsia="Times New Roman" w:hAnsi="Times New Roman" w:cs="Times New Roman"/>
          <w:color w:val="222222"/>
          <w:shd w:val="clear" w:color="auto" w:fill="FFFFFF"/>
          <w:lang w:eastAsia="en-GB"/>
        </w:rPr>
        <w:t xml:space="preserve">, J.F., </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2002</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 xml:space="preserve"> Japanese investors' choice of joint ventures versus </w:t>
      </w:r>
      <w:proofErr w:type="gramStart"/>
      <w:r w:rsidRPr="00E4172F">
        <w:rPr>
          <w:rFonts w:ascii="Times New Roman" w:eastAsia="Times New Roman" w:hAnsi="Times New Roman" w:cs="Times New Roman"/>
          <w:color w:val="222222"/>
          <w:shd w:val="clear" w:color="auto" w:fill="FFFFFF"/>
          <w:lang w:eastAsia="en-GB"/>
        </w:rPr>
        <w:t>wholly-owned</w:t>
      </w:r>
      <w:proofErr w:type="gramEnd"/>
      <w:r w:rsidRPr="00E4172F">
        <w:rPr>
          <w:rFonts w:ascii="Times New Roman" w:eastAsia="Times New Roman" w:hAnsi="Times New Roman" w:cs="Times New Roman"/>
          <w:color w:val="222222"/>
          <w:shd w:val="clear" w:color="auto" w:fill="FFFFFF"/>
          <w:lang w:eastAsia="en-GB"/>
        </w:rPr>
        <w:t xml:space="preserve"> subsidiaries in the US: The role of market barriers and firm capabilities. </w:t>
      </w:r>
      <w:r w:rsidRPr="00E4172F">
        <w:rPr>
          <w:rFonts w:ascii="Times New Roman" w:eastAsia="Times New Roman" w:hAnsi="Times New Roman" w:cs="Times New Roman"/>
          <w:color w:val="222222"/>
          <w:lang w:eastAsia="en-GB"/>
        </w:rPr>
        <w:t>Journal of International Business Studies</w:t>
      </w:r>
      <w:r w:rsidRPr="00E4172F">
        <w:rPr>
          <w:rFonts w:ascii="Times New Roman" w:eastAsia="Times New Roman" w:hAnsi="Times New Roman" w:cs="Times New Roman"/>
          <w:color w:val="222222"/>
          <w:shd w:val="clear" w:color="auto" w:fill="FFFFFF"/>
          <w:lang w:eastAsia="en-GB"/>
        </w:rPr>
        <w:t>, </w:t>
      </w:r>
      <w:r w:rsidRPr="00E4172F">
        <w:rPr>
          <w:rFonts w:ascii="Times New Roman" w:eastAsia="Times New Roman" w:hAnsi="Times New Roman" w:cs="Times New Roman"/>
          <w:color w:val="222222"/>
          <w:lang w:eastAsia="en-GB"/>
        </w:rPr>
        <w:t>33</w:t>
      </w:r>
      <w:r w:rsidRPr="00E4172F">
        <w:rPr>
          <w:rFonts w:ascii="Times New Roman" w:eastAsia="Times New Roman" w:hAnsi="Times New Roman" w:cs="Times New Roman"/>
          <w:color w:val="222222"/>
          <w:shd w:val="clear" w:color="auto" w:fill="FFFFFF"/>
          <w:lang w:eastAsia="en-GB"/>
        </w:rPr>
        <w:t>(1), pp.1-18.</w:t>
      </w:r>
    </w:p>
    <w:p w14:paraId="3A7FDFE1" w14:textId="77777777" w:rsidR="00096F4E" w:rsidRDefault="00096F4E" w:rsidP="004B0986">
      <w:pPr>
        <w:rPr>
          <w:rFonts w:ascii="Times New Roman" w:hAnsi="Times New Roman" w:cs="Times New Roman"/>
        </w:rPr>
      </w:pPr>
    </w:p>
    <w:p w14:paraId="3A9CB7CD" w14:textId="6910F8C7" w:rsidR="00096F4E" w:rsidRDefault="00096F4E" w:rsidP="004B0986">
      <w:pPr>
        <w:rPr>
          <w:rFonts w:ascii="Times New Roman" w:hAnsi="Times New Roman" w:cs="Times New Roman"/>
        </w:rPr>
      </w:pPr>
      <w:r>
        <w:rPr>
          <w:rFonts w:ascii="Times New Roman" w:hAnsi="Times New Roman" w:cs="Times New Roman"/>
        </w:rPr>
        <w:tab/>
      </w:r>
      <w:r w:rsidRPr="00C51CFB">
        <w:rPr>
          <w:rFonts w:ascii="Times New Roman" w:hAnsi="Times New Roman" w:cs="Times New Roman"/>
        </w:rPr>
        <w:t xml:space="preserve">De </w:t>
      </w:r>
      <w:proofErr w:type="spellStart"/>
      <w:r w:rsidRPr="00C51CFB">
        <w:rPr>
          <w:rFonts w:ascii="Times New Roman" w:hAnsi="Times New Roman" w:cs="Times New Roman"/>
        </w:rPr>
        <w:t>Burca</w:t>
      </w:r>
      <w:proofErr w:type="spellEnd"/>
      <w:r>
        <w:rPr>
          <w:rFonts w:ascii="Times New Roman" w:hAnsi="Times New Roman" w:cs="Times New Roman"/>
        </w:rPr>
        <w:t>, S, Brown, L and Fletcher, R (2004)</w:t>
      </w:r>
      <w:r w:rsidR="0002004F">
        <w:rPr>
          <w:rFonts w:ascii="Times New Roman" w:hAnsi="Times New Roman" w:cs="Times New Roman"/>
        </w:rPr>
        <w:t>,</w:t>
      </w:r>
      <w:r>
        <w:rPr>
          <w:rFonts w:ascii="Times New Roman" w:hAnsi="Times New Roman" w:cs="Times New Roman"/>
        </w:rPr>
        <w:t xml:space="preserve"> International Marketing: An SME Perspective, London: Financial Times </w:t>
      </w:r>
    </w:p>
    <w:p w14:paraId="19E7D719" w14:textId="6E3399B2" w:rsidR="00096F4E" w:rsidRDefault="00096F4E" w:rsidP="004B0986">
      <w:pPr>
        <w:rPr>
          <w:rFonts w:ascii="Times New Roman" w:hAnsi="Times New Roman" w:cs="Times New Roman"/>
        </w:rPr>
      </w:pPr>
    </w:p>
    <w:p w14:paraId="4C9C23AB" w14:textId="51EA71A4" w:rsidR="00096F4E" w:rsidRDefault="00096F4E" w:rsidP="004B0986">
      <w:pPr>
        <w:rPr>
          <w:rFonts w:ascii="Times New Roman" w:hAnsi="Times New Roman" w:cs="Times New Roman"/>
        </w:rPr>
      </w:pPr>
      <w:r>
        <w:rPr>
          <w:rFonts w:ascii="Times New Roman" w:hAnsi="Times New Roman" w:cs="Times New Roman"/>
        </w:rPr>
        <w:tab/>
      </w:r>
      <w:proofErr w:type="spellStart"/>
      <w:r w:rsidRPr="003C6A64">
        <w:rPr>
          <w:rFonts w:ascii="Times New Roman" w:hAnsi="Times New Roman" w:cs="Times New Roman"/>
        </w:rPr>
        <w:t>Doole</w:t>
      </w:r>
      <w:proofErr w:type="spellEnd"/>
      <w:r>
        <w:rPr>
          <w:rFonts w:ascii="Times New Roman" w:hAnsi="Times New Roman" w:cs="Times New Roman"/>
        </w:rPr>
        <w:t>, I and Lowe, R (2012)</w:t>
      </w:r>
      <w:r w:rsidR="0002004F">
        <w:rPr>
          <w:rFonts w:ascii="Times New Roman" w:hAnsi="Times New Roman" w:cs="Times New Roman"/>
        </w:rPr>
        <w:t>,</w:t>
      </w:r>
      <w:r>
        <w:rPr>
          <w:rFonts w:ascii="Times New Roman" w:hAnsi="Times New Roman" w:cs="Times New Roman"/>
        </w:rPr>
        <w:t xml:space="preserve"> International Marketing Strategy, London: Thomson Learning</w:t>
      </w:r>
    </w:p>
    <w:p w14:paraId="2A167074" w14:textId="39E4DDBE" w:rsidR="000E17E3" w:rsidRDefault="000E17E3" w:rsidP="004B0986">
      <w:pPr>
        <w:rPr>
          <w:rFonts w:ascii="Times New Roman" w:hAnsi="Times New Roman" w:cs="Times New Roman"/>
        </w:rPr>
      </w:pPr>
    </w:p>
    <w:p w14:paraId="1C1BA66E" w14:textId="73773A30" w:rsidR="000E17E3" w:rsidRPr="000E17E3" w:rsidRDefault="000E17E3" w:rsidP="000E17E3">
      <w:pPr>
        <w:ind w:firstLine="720"/>
        <w:rPr>
          <w:rFonts w:ascii="Times New Roman" w:eastAsia="Times New Roman" w:hAnsi="Times New Roman" w:cs="Times New Roman"/>
          <w:color w:val="000000" w:themeColor="text1"/>
          <w:lang w:eastAsia="en-GB"/>
        </w:rPr>
      </w:pPr>
      <w:proofErr w:type="spellStart"/>
      <w:r w:rsidRPr="00F26DE7">
        <w:rPr>
          <w:rFonts w:ascii="Times New Roman" w:eastAsia="Times New Roman" w:hAnsi="Times New Roman" w:cs="Times New Roman"/>
          <w:color w:val="000000" w:themeColor="text1"/>
          <w:shd w:val="clear" w:color="auto" w:fill="FFFFFF"/>
          <w:lang w:eastAsia="en-GB"/>
        </w:rPr>
        <w:t>Easterlin</w:t>
      </w:r>
      <w:proofErr w:type="spellEnd"/>
      <w:r w:rsidRPr="00F26DE7">
        <w:rPr>
          <w:rFonts w:ascii="Times New Roman" w:eastAsia="Times New Roman" w:hAnsi="Times New Roman" w:cs="Times New Roman"/>
          <w:color w:val="000000" w:themeColor="text1"/>
          <w:shd w:val="clear" w:color="auto" w:fill="FFFFFF"/>
          <w:lang w:eastAsia="en-GB"/>
        </w:rPr>
        <w:t xml:space="preserve">, R.A., </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2015</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 xml:space="preserve"> Happiness and economic growth–the evidence. In </w:t>
      </w:r>
      <w:r w:rsidRPr="00F26DE7">
        <w:rPr>
          <w:rFonts w:ascii="Times New Roman" w:eastAsia="Times New Roman" w:hAnsi="Times New Roman" w:cs="Times New Roman"/>
          <w:color w:val="000000" w:themeColor="text1"/>
          <w:lang w:eastAsia="en-GB"/>
        </w:rPr>
        <w:t>Global handbook of quality of life</w:t>
      </w:r>
      <w:r w:rsidRPr="00F26DE7">
        <w:rPr>
          <w:rFonts w:ascii="Times New Roman" w:eastAsia="Times New Roman" w:hAnsi="Times New Roman" w:cs="Times New Roman"/>
          <w:color w:val="000000" w:themeColor="text1"/>
          <w:shd w:val="clear" w:color="auto" w:fill="FFFFFF"/>
          <w:lang w:eastAsia="en-GB"/>
        </w:rPr>
        <w:t> (pp. 283-299). Springer, Dordrecht.</w:t>
      </w:r>
    </w:p>
    <w:p w14:paraId="270824BE" w14:textId="7E765B78" w:rsidR="004C6F8E" w:rsidRDefault="004C6F8E" w:rsidP="004B0986">
      <w:pPr>
        <w:rPr>
          <w:rFonts w:ascii="Times New Roman" w:hAnsi="Times New Roman" w:cs="Times New Roman"/>
        </w:rPr>
      </w:pPr>
    </w:p>
    <w:p w14:paraId="1DA0119E" w14:textId="51C13830" w:rsidR="004C6F8E" w:rsidRPr="004C6F8E" w:rsidRDefault="004C6F8E" w:rsidP="004C6F8E">
      <w:pPr>
        <w:ind w:firstLine="720"/>
        <w:rPr>
          <w:rFonts w:ascii="Times New Roman" w:eastAsia="Times New Roman" w:hAnsi="Times New Roman" w:cs="Times New Roman"/>
          <w:color w:val="000000" w:themeColor="text1"/>
          <w:lang w:eastAsia="en-GB"/>
        </w:rPr>
      </w:pPr>
      <w:r w:rsidRPr="00E91807">
        <w:rPr>
          <w:rFonts w:ascii="Times New Roman" w:eastAsia="Times New Roman" w:hAnsi="Times New Roman" w:cs="Times New Roman"/>
          <w:color w:val="000000" w:themeColor="text1"/>
          <w:shd w:val="clear" w:color="auto" w:fill="FFFFFF"/>
          <w:lang w:eastAsia="en-GB"/>
        </w:rPr>
        <w:t xml:space="preserve">Ford, J.B., Malhotra, N.K., </w:t>
      </w:r>
      <w:proofErr w:type="spellStart"/>
      <w:r w:rsidRPr="00E91807">
        <w:rPr>
          <w:rFonts w:ascii="Times New Roman" w:eastAsia="Times New Roman" w:hAnsi="Times New Roman" w:cs="Times New Roman"/>
          <w:color w:val="000000" w:themeColor="text1"/>
          <w:shd w:val="clear" w:color="auto" w:fill="FFFFFF"/>
          <w:lang w:eastAsia="en-GB"/>
        </w:rPr>
        <w:t>Ulgado</w:t>
      </w:r>
      <w:proofErr w:type="spellEnd"/>
      <w:r w:rsidRPr="00E91807">
        <w:rPr>
          <w:rFonts w:ascii="Times New Roman" w:eastAsia="Times New Roman" w:hAnsi="Times New Roman" w:cs="Times New Roman"/>
          <w:color w:val="000000" w:themeColor="text1"/>
          <w:shd w:val="clear" w:color="auto" w:fill="FFFFFF"/>
          <w:lang w:eastAsia="en-GB"/>
        </w:rPr>
        <w:t xml:space="preserve">, F.M., Agarwal, J., </w:t>
      </w:r>
      <w:proofErr w:type="spellStart"/>
      <w:r w:rsidRPr="00E91807">
        <w:rPr>
          <w:rFonts w:ascii="Times New Roman" w:eastAsia="Times New Roman" w:hAnsi="Times New Roman" w:cs="Times New Roman"/>
          <w:color w:val="000000" w:themeColor="text1"/>
          <w:shd w:val="clear" w:color="auto" w:fill="FFFFFF"/>
          <w:lang w:eastAsia="en-GB"/>
        </w:rPr>
        <w:t>Shainesh</w:t>
      </w:r>
      <w:proofErr w:type="spellEnd"/>
      <w:r w:rsidRPr="00E91807">
        <w:rPr>
          <w:rFonts w:ascii="Times New Roman" w:eastAsia="Times New Roman" w:hAnsi="Times New Roman" w:cs="Times New Roman"/>
          <w:color w:val="000000" w:themeColor="text1"/>
          <w:shd w:val="clear" w:color="auto" w:fill="FFFFFF"/>
          <w:lang w:eastAsia="en-GB"/>
        </w:rPr>
        <w:t xml:space="preserve">, G. and Wu, L.,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2005</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Dimensions of service quality in developed and developing economies: multi‐country cross‐cultural comparisons. </w:t>
      </w:r>
      <w:r w:rsidRPr="00E91807">
        <w:rPr>
          <w:rFonts w:ascii="Times New Roman" w:eastAsia="Times New Roman" w:hAnsi="Times New Roman" w:cs="Times New Roman"/>
          <w:color w:val="000000" w:themeColor="text1"/>
          <w:lang w:eastAsia="en-GB"/>
        </w:rPr>
        <w:t>International marketing review</w:t>
      </w:r>
      <w:r w:rsidRPr="00E91807">
        <w:rPr>
          <w:rFonts w:ascii="Times New Roman" w:eastAsia="Times New Roman" w:hAnsi="Times New Roman" w:cs="Times New Roman"/>
          <w:color w:val="000000" w:themeColor="text1"/>
          <w:shd w:val="clear" w:color="auto" w:fill="FFFFFF"/>
          <w:lang w:eastAsia="en-GB"/>
        </w:rPr>
        <w:t>.</w:t>
      </w:r>
    </w:p>
    <w:p w14:paraId="7A20C01D" w14:textId="240B719E" w:rsidR="00345825" w:rsidRDefault="00345825" w:rsidP="004B0986">
      <w:pPr>
        <w:rPr>
          <w:rFonts w:ascii="Times New Roman" w:hAnsi="Times New Roman" w:cs="Times New Roman"/>
        </w:rPr>
      </w:pPr>
    </w:p>
    <w:p w14:paraId="661283D3" w14:textId="179E50C9" w:rsidR="002D078E" w:rsidRPr="002D078E" w:rsidRDefault="002D078E" w:rsidP="002D078E">
      <w:pPr>
        <w:ind w:firstLine="720"/>
        <w:rPr>
          <w:rFonts w:ascii="Times New Roman" w:eastAsia="Times New Roman" w:hAnsi="Times New Roman" w:cs="Times New Roman"/>
          <w:color w:val="000000" w:themeColor="text1"/>
          <w:lang w:eastAsia="en-GB"/>
        </w:rPr>
      </w:pPr>
      <w:proofErr w:type="spellStart"/>
      <w:r w:rsidRPr="000547C3">
        <w:rPr>
          <w:rFonts w:ascii="Times New Roman" w:eastAsia="Times New Roman" w:hAnsi="Times New Roman" w:cs="Times New Roman"/>
          <w:color w:val="000000" w:themeColor="text1"/>
          <w:shd w:val="clear" w:color="auto" w:fill="FFFFFF"/>
          <w:lang w:eastAsia="en-GB"/>
        </w:rPr>
        <w:t>Galkina</w:t>
      </w:r>
      <w:proofErr w:type="spellEnd"/>
      <w:r w:rsidRPr="000547C3">
        <w:rPr>
          <w:rFonts w:ascii="Times New Roman" w:eastAsia="Times New Roman" w:hAnsi="Times New Roman" w:cs="Times New Roman"/>
          <w:color w:val="000000" w:themeColor="text1"/>
          <w:shd w:val="clear" w:color="auto" w:fill="FFFFFF"/>
          <w:lang w:eastAsia="en-GB"/>
        </w:rPr>
        <w:t xml:space="preserve">, T. and Chetty, S., </w:t>
      </w:r>
      <w:r>
        <w:rPr>
          <w:rFonts w:ascii="Times New Roman" w:eastAsia="Times New Roman" w:hAnsi="Times New Roman" w:cs="Times New Roman"/>
          <w:color w:val="000000" w:themeColor="text1"/>
          <w:shd w:val="clear" w:color="auto" w:fill="FFFFFF"/>
          <w:lang w:eastAsia="en-GB"/>
        </w:rPr>
        <w:t>(</w:t>
      </w:r>
      <w:r w:rsidRPr="000547C3">
        <w:rPr>
          <w:rFonts w:ascii="Times New Roman" w:eastAsia="Times New Roman" w:hAnsi="Times New Roman" w:cs="Times New Roman"/>
          <w:color w:val="000000" w:themeColor="text1"/>
          <w:shd w:val="clear" w:color="auto" w:fill="FFFFFF"/>
          <w:lang w:eastAsia="en-GB"/>
        </w:rPr>
        <w:t>2015</w:t>
      </w:r>
      <w:r>
        <w:rPr>
          <w:rFonts w:ascii="Times New Roman" w:eastAsia="Times New Roman" w:hAnsi="Times New Roman" w:cs="Times New Roman"/>
          <w:color w:val="000000" w:themeColor="text1"/>
          <w:shd w:val="clear" w:color="auto" w:fill="FFFFFF"/>
          <w:lang w:eastAsia="en-GB"/>
        </w:rPr>
        <w:t>),</w:t>
      </w:r>
      <w:r w:rsidRPr="000547C3">
        <w:rPr>
          <w:rFonts w:ascii="Times New Roman" w:eastAsia="Times New Roman" w:hAnsi="Times New Roman" w:cs="Times New Roman"/>
          <w:color w:val="000000" w:themeColor="text1"/>
          <w:shd w:val="clear" w:color="auto" w:fill="FFFFFF"/>
          <w:lang w:eastAsia="en-GB"/>
        </w:rPr>
        <w:t xml:space="preserve"> Effectuation and networking of internationalizing SMEs. </w:t>
      </w:r>
      <w:r w:rsidRPr="000547C3">
        <w:rPr>
          <w:rFonts w:ascii="Times New Roman" w:eastAsia="Times New Roman" w:hAnsi="Times New Roman" w:cs="Times New Roman"/>
          <w:color w:val="000000" w:themeColor="text1"/>
          <w:lang w:eastAsia="en-GB"/>
        </w:rPr>
        <w:t>Management International Review</w:t>
      </w:r>
      <w:r w:rsidRPr="000547C3">
        <w:rPr>
          <w:rFonts w:ascii="Times New Roman" w:eastAsia="Times New Roman" w:hAnsi="Times New Roman" w:cs="Times New Roman"/>
          <w:color w:val="000000" w:themeColor="text1"/>
          <w:shd w:val="clear" w:color="auto" w:fill="FFFFFF"/>
          <w:lang w:eastAsia="en-GB"/>
        </w:rPr>
        <w:t>, </w:t>
      </w:r>
      <w:r w:rsidRPr="000547C3">
        <w:rPr>
          <w:rFonts w:ascii="Times New Roman" w:eastAsia="Times New Roman" w:hAnsi="Times New Roman" w:cs="Times New Roman"/>
          <w:color w:val="000000" w:themeColor="text1"/>
          <w:lang w:eastAsia="en-GB"/>
        </w:rPr>
        <w:t>55</w:t>
      </w:r>
      <w:r w:rsidRPr="000547C3">
        <w:rPr>
          <w:rFonts w:ascii="Times New Roman" w:eastAsia="Times New Roman" w:hAnsi="Times New Roman" w:cs="Times New Roman"/>
          <w:color w:val="000000" w:themeColor="text1"/>
          <w:shd w:val="clear" w:color="auto" w:fill="FFFFFF"/>
          <w:lang w:eastAsia="en-GB"/>
        </w:rPr>
        <w:t>(5), pp.647-676.</w:t>
      </w:r>
    </w:p>
    <w:p w14:paraId="262263B7" w14:textId="77777777" w:rsidR="002D078E" w:rsidRDefault="002D078E" w:rsidP="004B0986">
      <w:pPr>
        <w:rPr>
          <w:rFonts w:ascii="Times New Roman" w:hAnsi="Times New Roman" w:cs="Times New Roman"/>
        </w:rPr>
      </w:pPr>
    </w:p>
    <w:p w14:paraId="5236DC46" w14:textId="7C9568F8" w:rsidR="00345825" w:rsidRDefault="00345825" w:rsidP="004B0986">
      <w:pPr>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Goi</w:t>
      </w:r>
      <w:proofErr w:type="spellEnd"/>
      <w:r>
        <w:rPr>
          <w:rFonts w:ascii="Times New Roman" w:hAnsi="Times New Roman" w:cs="Times New Roman"/>
        </w:rPr>
        <w:t>, C.L., (2009)</w:t>
      </w:r>
      <w:r w:rsidR="0002004F">
        <w:rPr>
          <w:rFonts w:ascii="Times New Roman" w:hAnsi="Times New Roman" w:cs="Times New Roman"/>
        </w:rPr>
        <w:t>,</w:t>
      </w:r>
      <w:r>
        <w:rPr>
          <w:rFonts w:ascii="Times New Roman" w:hAnsi="Times New Roman" w:cs="Times New Roman"/>
        </w:rPr>
        <w:t xml:space="preserve"> A review of marketing mix: 4Ps or more? International Journal of marketing studies, 1(1), p.2. </w:t>
      </w:r>
    </w:p>
    <w:p w14:paraId="62AEAC4A" w14:textId="62146BD2" w:rsidR="00096F4E" w:rsidRDefault="00096F4E" w:rsidP="004B0986">
      <w:pPr>
        <w:rPr>
          <w:rFonts w:ascii="Times New Roman" w:hAnsi="Times New Roman" w:cs="Times New Roman"/>
        </w:rPr>
      </w:pPr>
    </w:p>
    <w:p w14:paraId="4479486E" w14:textId="0AE8E2A4" w:rsidR="00096F4E" w:rsidRDefault="00096F4E" w:rsidP="004B0986">
      <w:pPr>
        <w:rPr>
          <w:rFonts w:ascii="Times New Roman" w:hAnsi="Times New Roman" w:cs="Times New Roman"/>
        </w:rPr>
      </w:pPr>
      <w:r>
        <w:rPr>
          <w:rFonts w:ascii="Times New Roman" w:hAnsi="Times New Roman" w:cs="Times New Roman"/>
        </w:rPr>
        <w:tab/>
      </w:r>
      <w:proofErr w:type="spellStart"/>
      <w:r w:rsidRPr="00D86B1F">
        <w:rPr>
          <w:rFonts w:ascii="Times New Roman" w:hAnsi="Times New Roman" w:cs="Times New Roman"/>
        </w:rPr>
        <w:t>Hollensen</w:t>
      </w:r>
      <w:proofErr w:type="spellEnd"/>
      <w:r>
        <w:rPr>
          <w:rFonts w:ascii="Times New Roman" w:hAnsi="Times New Roman" w:cs="Times New Roman"/>
        </w:rPr>
        <w:t>, S (2013)</w:t>
      </w:r>
      <w:r w:rsidR="0002004F">
        <w:rPr>
          <w:rFonts w:ascii="Times New Roman" w:hAnsi="Times New Roman" w:cs="Times New Roman"/>
        </w:rPr>
        <w:t>,</w:t>
      </w:r>
      <w:r>
        <w:rPr>
          <w:rFonts w:ascii="Times New Roman" w:hAnsi="Times New Roman" w:cs="Times New Roman"/>
        </w:rPr>
        <w:t xml:space="preserve"> Global Marketing 6e, London: Pearson Education LTD </w:t>
      </w:r>
    </w:p>
    <w:p w14:paraId="76BE8598" w14:textId="061804A5" w:rsidR="00096F4E" w:rsidRDefault="00096F4E" w:rsidP="004B0986">
      <w:pPr>
        <w:rPr>
          <w:rFonts w:ascii="Times New Roman" w:hAnsi="Times New Roman" w:cs="Times New Roman"/>
        </w:rPr>
      </w:pPr>
    </w:p>
    <w:p w14:paraId="6276DB1F" w14:textId="234B5A76" w:rsidR="00096F4E" w:rsidRDefault="00096F4E" w:rsidP="00D1073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right" w:pos="9020"/>
        </w:tabs>
        <w:rPr>
          <w:rFonts w:ascii="Times New Roman" w:hAnsi="Times New Roman" w:cs="Times New Roman"/>
        </w:rPr>
      </w:pPr>
      <w:r>
        <w:rPr>
          <w:rFonts w:ascii="Times New Roman" w:hAnsi="Times New Roman" w:cs="Times New Roman"/>
        </w:rPr>
        <w:tab/>
      </w:r>
      <w:r w:rsidRPr="00121065">
        <w:rPr>
          <w:rFonts w:ascii="Times New Roman" w:hAnsi="Times New Roman" w:cs="Times New Roman"/>
        </w:rPr>
        <w:t>J</w:t>
      </w:r>
      <w:r w:rsidR="009943CE" w:rsidRPr="00121065">
        <w:rPr>
          <w:rFonts w:ascii="Times New Roman" w:hAnsi="Times New Roman" w:cs="Times New Roman"/>
        </w:rPr>
        <w:t>obber</w:t>
      </w:r>
      <w:r w:rsidR="009943CE">
        <w:rPr>
          <w:rFonts w:ascii="Times New Roman" w:hAnsi="Times New Roman" w:cs="Times New Roman"/>
        </w:rPr>
        <w:t>, D (2012)</w:t>
      </w:r>
      <w:r w:rsidR="0002004F">
        <w:rPr>
          <w:rFonts w:ascii="Times New Roman" w:hAnsi="Times New Roman" w:cs="Times New Roman"/>
        </w:rPr>
        <w:t>,</w:t>
      </w:r>
      <w:r w:rsidR="009943CE">
        <w:rPr>
          <w:rFonts w:ascii="Times New Roman" w:hAnsi="Times New Roman" w:cs="Times New Roman"/>
        </w:rPr>
        <w:t xml:space="preserve"> Principles and Practice of Marketing, Maidenhead: McGraw Hill</w:t>
      </w:r>
      <w:r w:rsidR="00D10731">
        <w:rPr>
          <w:rFonts w:ascii="Times New Roman" w:hAnsi="Times New Roman" w:cs="Times New Roman"/>
        </w:rPr>
        <w:tab/>
      </w:r>
    </w:p>
    <w:p w14:paraId="75212662" w14:textId="13CA6395" w:rsidR="00D10731" w:rsidRDefault="00D10731" w:rsidP="00D1073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right" w:pos="9020"/>
        </w:tabs>
        <w:rPr>
          <w:rFonts w:ascii="Times New Roman" w:hAnsi="Times New Roman" w:cs="Times New Roman"/>
        </w:rPr>
      </w:pPr>
    </w:p>
    <w:p w14:paraId="565B06D9" w14:textId="766124A7" w:rsidR="00D10731" w:rsidRPr="00D10731" w:rsidRDefault="00D10731" w:rsidP="00D10731">
      <w:pPr>
        <w:ind w:firstLine="720"/>
        <w:rPr>
          <w:rFonts w:ascii="Times New Roman" w:eastAsia="Times New Roman" w:hAnsi="Times New Roman" w:cs="Times New Roman"/>
          <w:lang w:eastAsia="en-GB"/>
        </w:rPr>
      </w:pPr>
      <w:proofErr w:type="spellStart"/>
      <w:r w:rsidRPr="00E4172F">
        <w:rPr>
          <w:rFonts w:ascii="Times New Roman" w:eastAsia="Times New Roman" w:hAnsi="Times New Roman" w:cs="Times New Roman"/>
          <w:color w:val="222222"/>
          <w:shd w:val="clear" w:color="auto" w:fill="FFFFFF"/>
          <w:lang w:eastAsia="en-GB"/>
        </w:rPr>
        <w:t>Karakaya</w:t>
      </w:r>
      <w:proofErr w:type="spellEnd"/>
      <w:r w:rsidRPr="00E4172F">
        <w:rPr>
          <w:rFonts w:ascii="Times New Roman" w:eastAsia="Times New Roman" w:hAnsi="Times New Roman" w:cs="Times New Roman"/>
          <w:color w:val="222222"/>
          <w:shd w:val="clear" w:color="auto" w:fill="FFFFFF"/>
          <w:lang w:eastAsia="en-GB"/>
        </w:rPr>
        <w:t xml:space="preserve">, F., </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1993</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 xml:space="preserve"> Barriers to entry in international markets. </w:t>
      </w:r>
      <w:r w:rsidRPr="00E4172F">
        <w:rPr>
          <w:rFonts w:ascii="Times New Roman" w:eastAsia="Times New Roman" w:hAnsi="Times New Roman" w:cs="Times New Roman"/>
          <w:color w:val="222222"/>
          <w:lang w:eastAsia="en-GB"/>
        </w:rPr>
        <w:t>Journal of Global Marketing</w:t>
      </w:r>
      <w:r w:rsidRPr="00E4172F">
        <w:rPr>
          <w:rFonts w:ascii="Times New Roman" w:eastAsia="Times New Roman" w:hAnsi="Times New Roman" w:cs="Times New Roman"/>
          <w:color w:val="222222"/>
          <w:shd w:val="clear" w:color="auto" w:fill="FFFFFF"/>
          <w:lang w:eastAsia="en-GB"/>
        </w:rPr>
        <w:t>, </w:t>
      </w:r>
      <w:r w:rsidRPr="00E4172F">
        <w:rPr>
          <w:rFonts w:ascii="Times New Roman" w:eastAsia="Times New Roman" w:hAnsi="Times New Roman" w:cs="Times New Roman"/>
          <w:color w:val="222222"/>
          <w:lang w:eastAsia="en-GB"/>
        </w:rPr>
        <w:t>7</w:t>
      </w:r>
      <w:r w:rsidRPr="00E4172F">
        <w:rPr>
          <w:rFonts w:ascii="Times New Roman" w:eastAsia="Times New Roman" w:hAnsi="Times New Roman" w:cs="Times New Roman"/>
          <w:color w:val="222222"/>
          <w:shd w:val="clear" w:color="auto" w:fill="FFFFFF"/>
          <w:lang w:eastAsia="en-GB"/>
        </w:rPr>
        <w:t>(1), pp.7-24.</w:t>
      </w:r>
    </w:p>
    <w:p w14:paraId="472FC6D0" w14:textId="0EEB02B1" w:rsidR="009943CE" w:rsidRDefault="009943CE" w:rsidP="004B0986">
      <w:pPr>
        <w:rPr>
          <w:rFonts w:ascii="Times New Roman" w:hAnsi="Times New Roman" w:cs="Times New Roman"/>
        </w:rPr>
      </w:pPr>
    </w:p>
    <w:p w14:paraId="57411FCB" w14:textId="3BD85A1D" w:rsidR="0066634B" w:rsidRDefault="009943CE" w:rsidP="004B0986">
      <w:pPr>
        <w:rPr>
          <w:rFonts w:ascii="Times New Roman" w:hAnsi="Times New Roman" w:cs="Times New Roman"/>
        </w:rPr>
      </w:pPr>
      <w:r>
        <w:rPr>
          <w:rFonts w:ascii="Times New Roman" w:hAnsi="Times New Roman" w:cs="Times New Roman"/>
        </w:rPr>
        <w:tab/>
      </w:r>
      <w:r w:rsidRPr="003F5428">
        <w:rPr>
          <w:rFonts w:ascii="Times New Roman" w:hAnsi="Times New Roman" w:cs="Times New Roman"/>
        </w:rPr>
        <w:t>Keegan</w:t>
      </w:r>
      <w:r>
        <w:rPr>
          <w:rFonts w:ascii="Times New Roman" w:hAnsi="Times New Roman" w:cs="Times New Roman"/>
        </w:rPr>
        <w:t>, W T (2013)</w:t>
      </w:r>
      <w:r w:rsidR="0002004F">
        <w:rPr>
          <w:rFonts w:ascii="Times New Roman" w:hAnsi="Times New Roman" w:cs="Times New Roman"/>
        </w:rPr>
        <w:t>,</w:t>
      </w:r>
      <w:r>
        <w:rPr>
          <w:rFonts w:ascii="Times New Roman" w:hAnsi="Times New Roman" w:cs="Times New Roman"/>
        </w:rPr>
        <w:t xml:space="preserve"> Global Marketing Management: International Version, London: Pearson Education LTD</w:t>
      </w:r>
    </w:p>
    <w:p w14:paraId="4221A4E8" w14:textId="1FC03652" w:rsidR="00A17E4D" w:rsidRDefault="00A17E4D" w:rsidP="004B0986">
      <w:pPr>
        <w:rPr>
          <w:rFonts w:ascii="Times New Roman" w:hAnsi="Times New Roman" w:cs="Times New Roman"/>
        </w:rPr>
      </w:pPr>
    </w:p>
    <w:p w14:paraId="2BF0A528" w14:textId="40004716" w:rsidR="00A17E4D" w:rsidRDefault="00A17E4D" w:rsidP="004B0986">
      <w:pPr>
        <w:rPr>
          <w:rFonts w:ascii="Times New Roman" w:hAnsi="Times New Roman" w:cs="Times New Roman"/>
        </w:rPr>
      </w:pPr>
      <w:r>
        <w:rPr>
          <w:rFonts w:ascii="Times New Roman" w:hAnsi="Times New Roman" w:cs="Times New Roman"/>
        </w:rPr>
        <w:tab/>
        <w:t>Kotler, P., (2012)</w:t>
      </w:r>
      <w:r w:rsidR="0002004F">
        <w:rPr>
          <w:rFonts w:ascii="Times New Roman" w:hAnsi="Times New Roman" w:cs="Times New Roman"/>
        </w:rPr>
        <w:t>,</w:t>
      </w:r>
      <w:r>
        <w:rPr>
          <w:rFonts w:ascii="Times New Roman" w:hAnsi="Times New Roman" w:cs="Times New Roman"/>
        </w:rPr>
        <w:t xml:space="preserve"> Kotler on marketing, Simon and Schuster. </w:t>
      </w:r>
    </w:p>
    <w:p w14:paraId="65B3F660" w14:textId="43FFA37B" w:rsidR="000E17E3" w:rsidRDefault="000E17E3" w:rsidP="004B0986">
      <w:pPr>
        <w:rPr>
          <w:rFonts w:ascii="Times New Roman" w:hAnsi="Times New Roman" w:cs="Times New Roman"/>
        </w:rPr>
      </w:pPr>
    </w:p>
    <w:p w14:paraId="412F8105" w14:textId="730CA62F" w:rsidR="000E17E3" w:rsidRPr="000E17E3" w:rsidRDefault="000E17E3" w:rsidP="000E17E3">
      <w:pPr>
        <w:ind w:firstLine="720"/>
        <w:rPr>
          <w:rFonts w:ascii="Times New Roman" w:eastAsia="Times New Roman" w:hAnsi="Times New Roman" w:cs="Times New Roman"/>
          <w:color w:val="000000" w:themeColor="text1"/>
          <w:lang w:eastAsia="en-GB"/>
        </w:rPr>
      </w:pPr>
      <w:proofErr w:type="spellStart"/>
      <w:r w:rsidRPr="00F26DE7">
        <w:rPr>
          <w:rFonts w:ascii="Times New Roman" w:eastAsia="Times New Roman" w:hAnsi="Times New Roman" w:cs="Times New Roman"/>
          <w:color w:val="000000" w:themeColor="text1"/>
          <w:shd w:val="clear" w:color="auto" w:fill="FFFFFF"/>
          <w:lang w:eastAsia="en-GB"/>
        </w:rPr>
        <w:t>Larkan</w:t>
      </w:r>
      <w:proofErr w:type="spellEnd"/>
      <w:r w:rsidRPr="00F26DE7">
        <w:rPr>
          <w:rFonts w:ascii="Times New Roman" w:eastAsia="Times New Roman" w:hAnsi="Times New Roman" w:cs="Times New Roman"/>
          <w:color w:val="000000" w:themeColor="text1"/>
          <w:shd w:val="clear" w:color="auto" w:fill="FFFFFF"/>
          <w:lang w:eastAsia="en-GB"/>
        </w:rPr>
        <w:t xml:space="preserve">, F., </w:t>
      </w:r>
      <w:proofErr w:type="spellStart"/>
      <w:r w:rsidRPr="00F26DE7">
        <w:rPr>
          <w:rFonts w:ascii="Times New Roman" w:eastAsia="Times New Roman" w:hAnsi="Times New Roman" w:cs="Times New Roman"/>
          <w:color w:val="000000" w:themeColor="text1"/>
          <w:shd w:val="clear" w:color="auto" w:fill="FFFFFF"/>
          <w:lang w:eastAsia="en-GB"/>
        </w:rPr>
        <w:t>Uduma</w:t>
      </w:r>
      <w:proofErr w:type="spellEnd"/>
      <w:r w:rsidRPr="00F26DE7">
        <w:rPr>
          <w:rFonts w:ascii="Times New Roman" w:eastAsia="Times New Roman" w:hAnsi="Times New Roman" w:cs="Times New Roman"/>
          <w:color w:val="000000" w:themeColor="text1"/>
          <w:shd w:val="clear" w:color="auto" w:fill="FFFFFF"/>
          <w:lang w:eastAsia="en-GB"/>
        </w:rPr>
        <w:t xml:space="preserve">, O., Lawal, S.A. and van </w:t>
      </w:r>
      <w:proofErr w:type="spellStart"/>
      <w:r w:rsidRPr="00F26DE7">
        <w:rPr>
          <w:rFonts w:ascii="Times New Roman" w:eastAsia="Times New Roman" w:hAnsi="Times New Roman" w:cs="Times New Roman"/>
          <w:color w:val="000000" w:themeColor="text1"/>
          <w:shd w:val="clear" w:color="auto" w:fill="FFFFFF"/>
          <w:lang w:eastAsia="en-GB"/>
        </w:rPr>
        <w:t>Bavel</w:t>
      </w:r>
      <w:proofErr w:type="spellEnd"/>
      <w:r w:rsidRPr="00F26DE7">
        <w:rPr>
          <w:rFonts w:ascii="Times New Roman" w:eastAsia="Times New Roman" w:hAnsi="Times New Roman" w:cs="Times New Roman"/>
          <w:color w:val="000000" w:themeColor="text1"/>
          <w:shd w:val="clear" w:color="auto" w:fill="FFFFFF"/>
          <w:lang w:eastAsia="en-GB"/>
        </w:rPr>
        <w:t xml:space="preserve">, B., </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2016</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 xml:space="preserve"> Developing a framework for successful research partnerships in global health. </w:t>
      </w:r>
      <w:r w:rsidRPr="00F26DE7">
        <w:rPr>
          <w:rFonts w:ascii="Times New Roman" w:eastAsia="Times New Roman" w:hAnsi="Times New Roman" w:cs="Times New Roman"/>
          <w:color w:val="000000" w:themeColor="text1"/>
          <w:lang w:eastAsia="en-GB"/>
        </w:rPr>
        <w:t>Globalization and health</w:t>
      </w:r>
      <w:r w:rsidRPr="00F26DE7">
        <w:rPr>
          <w:rFonts w:ascii="Times New Roman" w:eastAsia="Times New Roman" w:hAnsi="Times New Roman" w:cs="Times New Roman"/>
          <w:color w:val="000000" w:themeColor="text1"/>
          <w:shd w:val="clear" w:color="auto" w:fill="FFFFFF"/>
          <w:lang w:eastAsia="en-GB"/>
        </w:rPr>
        <w:t>, </w:t>
      </w:r>
      <w:r w:rsidRPr="00F26DE7">
        <w:rPr>
          <w:rFonts w:ascii="Times New Roman" w:eastAsia="Times New Roman" w:hAnsi="Times New Roman" w:cs="Times New Roman"/>
          <w:color w:val="000000" w:themeColor="text1"/>
          <w:lang w:eastAsia="en-GB"/>
        </w:rPr>
        <w:t>12</w:t>
      </w:r>
      <w:r w:rsidRPr="00F26DE7">
        <w:rPr>
          <w:rFonts w:ascii="Times New Roman" w:eastAsia="Times New Roman" w:hAnsi="Times New Roman" w:cs="Times New Roman"/>
          <w:color w:val="000000" w:themeColor="text1"/>
          <w:shd w:val="clear" w:color="auto" w:fill="FFFFFF"/>
          <w:lang w:eastAsia="en-GB"/>
        </w:rPr>
        <w:t>(1), p.17.</w:t>
      </w:r>
    </w:p>
    <w:p w14:paraId="1C62DC93" w14:textId="17B4A5D5" w:rsidR="0066634B" w:rsidRDefault="0066634B" w:rsidP="004B0986">
      <w:pPr>
        <w:rPr>
          <w:rFonts w:ascii="Times New Roman" w:hAnsi="Times New Roman" w:cs="Times New Roman"/>
        </w:rPr>
      </w:pPr>
    </w:p>
    <w:p w14:paraId="084A9939" w14:textId="5DEE6009" w:rsidR="0066634B" w:rsidRDefault="0066634B" w:rsidP="004B0986">
      <w:pPr>
        <w:rPr>
          <w:rFonts w:ascii="Times New Roman" w:hAnsi="Times New Roman" w:cs="Times New Roman"/>
        </w:rPr>
      </w:pPr>
      <w:r>
        <w:rPr>
          <w:rFonts w:ascii="Times New Roman" w:hAnsi="Times New Roman" w:cs="Times New Roman"/>
        </w:rPr>
        <w:tab/>
        <w:t>Marks and Spencer, (2020</w:t>
      </w:r>
      <w:r w:rsidR="00D86B1F">
        <w:rPr>
          <w:rFonts w:ascii="Times New Roman" w:hAnsi="Times New Roman" w:cs="Times New Roman"/>
        </w:rPr>
        <w:t>)</w:t>
      </w:r>
      <w:r>
        <w:rPr>
          <w:rFonts w:ascii="Times New Roman" w:hAnsi="Times New Roman" w:cs="Times New Roman"/>
        </w:rPr>
        <w:t xml:space="preserve"> Available at: </w:t>
      </w:r>
      <w:hyperlink r:id="rId8" w:history="1">
        <w:r w:rsidRPr="00626FF1">
          <w:rPr>
            <w:rStyle w:val="Hyperlink"/>
            <w:rFonts w:ascii="Times New Roman" w:hAnsi="Times New Roman" w:cs="Times New Roman"/>
          </w:rPr>
          <w:t>https://corporate.marksandspencer.com/?intid=gft_company</w:t>
        </w:r>
      </w:hyperlink>
      <w:r>
        <w:rPr>
          <w:rFonts w:ascii="Times New Roman" w:hAnsi="Times New Roman" w:cs="Times New Roman"/>
        </w:rPr>
        <w:t>. Accessed 25</w:t>
      </w:r>
      <w:r w:rsidRPr="0066634B">
        <w:rPr>
          <w:rFonts w:ascii="Times New Roman" w:hAnsi="Times New Roman" w:cs="Times New Roman"/>
          <w:vertAlign w:val="superscript"/>
        </w:rPr>
        <w:t>th</w:t>
      </w:r>
      <w:r>
        <w:rPr>
          <w:rFonts w:ascii="Times New Roman" w:hAnsi="Times New Roman" w:cs="Times New Roman"/>
        </w:rPr>
        <w:t xml:space="preserve"> of February 2020. </w:t>
      </w:r>
    </w:p>
    <w:p w14:paraId="39177771" w14:textId="544DEA7D" w:rsidR="0066634B" w:rsidRDefault="0066634B" w:rsidP="004B0986">
      <w:pPr>
        <w:rPr>
          <w:rFonts w:ascii="Times New Roman" w:hAnsi="Times New Roman" w:cs="Times New Roman"/>
        </w:rPr>
      </w:pPr>
    </w:p>
    <w:p w14:paraId="4C299F57" w14:textId="3301573A" w:rsidR="0066634B" w:rsidRDefault="0066634B" w:rsidP="004B0986">
      <w:pPr>
        <w:rPr>
          <w:rFonts w:ascii="Times New Roman" w:hAnsi="Times New Roman" w:cs="Times New Roman"/>
        </w:rPr>
      </w:pPr>
      <w:r>
        <w:rPr>
          <w:rFonts w:ascii="Times New Roman" w:hAnsi="Times New Roman" w:cs="Times New Roman"/>
        </w:rPr>
        <w:lastRenderedPageBreak/>
        <w:tab/>
        <w:t>Marks and Spencer – Statistics &amp; Facts</w:t>
      </w:r>
      <w:r w:rsidR="00D86B1F">
        <w:rPr>
          <w:rFonts w:ascii="Times New Roman" w:hAnsi="Times New Roman" w:cs="Times New Roman"/>
        </w:rPr>
        <w:t xml:space="preserve">, (2019) Available at: </w:t>
      </w:r>
      <w:hyperlink r:id="rId9" w:history="1">
        <w:r w:rsidR="00D86B1F" w:rsidRPr="00626FF1">
          <w:rPr>
            <w:rStyle w:val="Hyperlink"/>
            <w:rFonts w:ascii="Times New Roman" w:hAnsi="Times New Roman" w:cs="Times New Roman"/>
          </w:rPr>
          <w:t>https://www.statista.com/topics/3707/marks-and-spencer/</w:t>
        </w:r>
      </w:hyperlink>
      <w:r w:rsidR="00D86B1F">
        <w:rPr>
          <w:rFonts w:ascii="Times New Roman" w:hAnsi="Times New Roman" w:cs="Times New Roman"/>
        </w:rPr>
        <w:t>. Accessed 25</w:t>
      </w:r>
      <w:r w:rsidR="00D86B1F" w:rsidRPr="00D86B1F">
        <w:rPr>
          <w:rFonts w:ascii="Times New Roman" w:hAnsi="Times New Roman" w:cs="Times New Roman"/>
          <w:vertAlign w:val="superscript"/>
        </w:rPr>
        <w:t>th</w:t>
      </w:r>
      <w:r w:rsidR="00D86B1F">
        <w:rPr>
          <w:rFonts w:ascii="Times New Roman" w:hAnsi="Times New Roman" w:cs="Times New Roman"/>
        </w:rPr>
        <w:t xml:space="preserve"> of February 2020. </w:t>
      </w:r>
    </w:p>
    <w:p w14:paraId="557C1C9E" w14:textId="1562BD5B" w:rsidR="00DF2C42" w:rsidRDefault="00DF2C42" w:rsidP="004B0986">
      <w:pPr>
        <w:rPr>
          <w:rFonts w:ascii="Times New Roman" w:hAnsi="Times New Roman" w:cs="Times New Roman"/>
        </w:rPr>
      </w:pPr>
    </w:p>
    <w:p w14:paraId="08070B60" w14:textId="358ACF6A" w:rsidR="00DF2C42" w:rsidRDefault="00DF2C42" w:rsidP="004B0986">
      <w:pPr>
        <w:rPr>
          <w:rFonts w:ascii="Times New Roman" w:hAnsi="Times New Roman" w:cs="Times New Roman"/>
        </w:rPr>
      </w:pPr>
      <w:r>
        <w:rPr>
          <w:rFonts w:ascii="Times New Roman" w:hAnsi="Times New Roman" w:cs="Times New Roman"/>
        </w:rPr>
        <w:tab/>
        <w:t xml:space="preserve">M&amp;S Annual Report, (2016) Available at: </w:t>
      </w:r>
      <w:hyperlink r:id="rId10" w:history="1">
        <w:r w:rsidRPr="00626FF1">
          <w:rPr>
            <w:rStyle w:val="Hyperlink"/>
            <w:rFonts w:ascii="Times New Roman" w:hAnsi="Times New Roman" w:cs="Times New Roman"/>
          </w:rPr>
          <w:t>http://www.annualreports.co.uk/HostedData/AnnualReportArchive/m/OTC_MAKSF_2016.pdf</w:t>
        </w:r>
      </w:hyperlink>
      <w:r>
        <w:rPr>
          <w:rFonts w:ascii="Times New Roman" w:hAnsi="Times New Roman" w:cs="Times New Roman"/>
        </w:rPr>
        <w:t>. Accessed 28</w:t>
      </w:r>
      <w:r w:rsidRPr="00DF2C42">
        <w:rPr>
          <w:rFonts w:ascii="Times New Roman" w:hAnsi="Times New Roman" w:cs="Times New Roman"/>
          <w:vertAlign w:val="superscript"/>
        </w:rPr>
        <w:t>th</w:t>
      </w:r>
      <w:r>
        <w:rPr>
          <w:rFonts w:ascii="Times New Roman" w:hAnsi="Times New Roman" w:cs="Times New Roman"/>
        </w:rPr>
        <w:t xml:space="preserve"> of February 2020.</w:t>
      </w:r>
    </w:p>
    <w:p w14:paraId="2943D2E0" w14:textId="29FDAC26" w:rsidR="0027227D" w:rsidRDefault="0027227D" w:rsidP="004B0986">
      <w:pPr>
        <w:rPr>
          <w:rFonts w:ascii="Times New Roman" w:hAnsi="Times New Roman" w:cs="Times New Roman"/>
        </w:rPr>
      </w:pPr>
    </w:p>
    <w:p w14:paraId="03C2004E" w14:textId="7022815A" w:rsidR="0027227D" w:rsidRDefault="0027227D" w:rsidP="004B0986">
      <w:pPr>
        <w:rPr>
          <w:rFonts w:ascii="Times New Roman" w:hAnsi="Times New Roman" w:cs="Times New Roman"/>
        </w:rPr>
      </w:pPr>
      <w:r>
        <w:rPr>
          <w:rFonts w:ascii="Times New Roman" w:hAnsi="Times New Roman" w:cs="Times New Roman"/>
        </w:rPr>
        <w:tab/>
        <w:t xml:space="preserve">Marks and Spencer international corporate partnership, (2020) Available at: </w:t>
      </w:r>
      <w:hyperlink r:id="rId11" w:anchor="1b47ff5bd062494d8d33446a57fdad26" w:history="1">
        <w:r w:rsidRPr="00215693">
          <w:rPr>
            <w:rStyle w:val="Hyperlink"/>
            <w:rFonts w:ascii="Times New Roman" w:hAnsi="Times New Roman" w:cs="Times New Roman"/>
          </w:rPr>
          <w:t>https://corporate.marksandspencer.com/aboutus/our-partners#1b47ff5bd062494d8d33446a57fdad26</w:t>
        </w:r>
      </w:hyperlink>
      <w:r>
        <w:rPr>
          <w:rFonts w:ascii="Times New Roman" w:hAnsi="Times New Roman" w:cs="Times New Roman"/>
        </w:rPr>
        <w:t>. Accessed 6</w:t>
      </w:r>
      <w:r w:rsidRPr="0027227D">
        <w:rPr>
          <w:rFonts w:ascii="Times New Roman" w:hAnsi="Times New Roman" w:cs="Times New Roman"/>
          <w:vertAlign w:val="superscript"/>
        </w:rPr>
        <w:t>th</w:t>
      </w:r>
      <w:r>
        <w:rPr>
          <w:rFonts w:ascii="Times New Roman" w:hAnsi="Times New Roman" w:cs="Times New Roman"/>
        </w:rPr>
        <w:t xml:space="preserve"> of March 2020. </w:t>
      </w:r>
    </w:p>
    <w:p w14:paraId="2F5416B3" w14:textId="47F7B009" w:rsidR="00DF2C42" w:rsidRDefault="00DF2C42" w:rsidP="004B0986">
      <w:pPr>
        <w:rPr>
          <w:rFonts w:ascii="Times New Roman" w:hAnsi="Times New Roman" w:cs="Times New Roman"/>
        </w:rPr>
      </w:pPr>
    </w:p>
    <w:p w14:paraId="704B38B3" w14:textId="06D3AF45" w:rsidR="00DF2C42" w:rsidRPr="00DF2C42" w:rsidRDefault="00DF2C42" w:rsidP="00DF2C42">
      <w:pPr>
        <w:spacing w:after="0" w:line="240" w:lineRule="auto"/>
        <w:rPr>
          <w:rFonts w:ascii="Times New Roman" w:eastAsia="Times New Roman" w:hAnsi="Times New Roman" w:cs="Times New Roman"/>
          <w:color w:val="000000" w:themeColor="text1"/>
          <w:shd w:val="clear" w:color="auto" w:fill="FFFFFF"/>
          <w:lang w:eastAsia="en-GB"/>
        </w:rPr>
      </w:pPr>
      <w:r w:rsidRPr="00DF2C42">
        <w:rPr>
          <w:rFonts w:ascii="Times New Roman" w:hAnsi="Times New Roman" w:cs="Times New Roman"/>
        </w:rPr>
        <w:tab/>
      </w:r>
      <w:r w:rsidRPr="00DF2C42">
        <w:rPr>
          <w:rFonts w:ascii="Times New Roman" w:eastAsia="Times New Roman" w:hAnsi="Times New Roman" w:cs="Times New Roman"/>
          <w:color w:val="000000" w:themeColor="text1"/>
          <w:shd w:val="clear" w:color="auto" w:fill="FFFFFF"/>
          <w:lang w:eastAsia="en-GB"/>
        </w:rPr>
        <w:t xml:space="preserve">Mills, E.F.E.A., Zeng, K. and Baafi, M.A., </w:t>
      </w:r>
      <w:r>
        <w:rPr>
          <w:rFonts w:ascii="Times New Roman" w:eastAsia="Times New Roman" w:hAnsi="Times New Roman" w:cs="Times New Roman"/>
          <w:color w:val="000000" w:themeColor="text1"/>
          <w:shd w:val="clear" w:color="auto" w:fill="FFFFFF"/>
          <w:lang w:eastAsia="en-GB"/>
        </w:rPr>
        <w:t>(</w:t>
      </w:r>
      <w:r w:rsidRPr="00DF2C42">
        <w:rPr>
          <w:rFonts w:ascii="Times New Roman" w:eastAsia="Times New Roman" w:hAnsi="Times New Roman" w:cs="Times New Roman"/>
          <w:color w:val="000000" w:themeColor="text1"/>
          <w:shd w:val="clear" w:color="auto" w:fill="FFFFFF"/>
          <w:lang w:eastAsia="en-GB"/>
        </w:rPr>
        <w:t>2020</w:t>
      </w:r>
      <w:r>
        <w:rPr>
          <w:rFonts w:ascii="Times New Roman" w:eastAsia="Times New Roman" w:hAnsi="Times New Roman" w:cs="Times New Roman"/>
          <w:color w:val="000000" w:themeColor="text1"/>
          <w:shd w:val="clear" w:color="auto" w:fill="FFFFFF"/>
          <w:lang w:eastAsia="en-GB"/>
        </w:rPr>
        <w:t>)</w:t>
      </w:r>
      <w:r w:rsidR="0002004F">
        <w:rPr>
          <w:rFonts w:ascii="Times New Roman" w:eastAsia="Times New Roman" w:hAnsi="Times New Roman" w:cs="Times New Roman"/>
          <w:color w:val="000000" w:themeColor="text1"/>
          <w:shd w:val="clear" w:color="auto" w:fill="FFFFFF"/>
          <w:lang w:eastAsia="en-GB"/>
        </w:rPr>
        <w:t xml:space="preserve">, </w:t>
      </w:r>
      <w:r w:rsidRPr="00DF2C42">
        <w:rPr>
          <w:rFonts w:ascii="Times New Roman" w:eastAsia="Times New Roman" w:hAnsi="Times New Roman" w:cs="Times New Roman"/>
          <w:color w:val="000000" w:themeColor="text1"/>
          <w:shd w:val="clear" w:color="auto" w:fill="FFFFFF"/>
          <w:lang w:eastAsia="en-GB"/>
        </w:rPr>
        <w:t xml:space="preserve">The economy-energy-environment </w:t>
      </w:r>
    </w:p>
    <w:p w14:paraId="5A43EAD7" w14:textId="77777777" w:rsidR="00DF2C42" w:rsidRPr="00DF2C42" w:rsidRDefault="00DF2C42"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35E1FAF1" w14:textId="77777777" w:rsidR="00DF2C42" w:rsidRPr="00DF2C42" w:rsidRDefault="00DF2C42" w:rsidP="00DF2C42">
      <w:pPr>
        <w:spacing w:after="0" w:line="240" w:lineRule="auto"/>
        <w:rPr>
          <w:rFonts w:ascii="Times New Roman" w:eastAsia="Times New Roman" w:hAnsi="Times New Roman" w:cs="Times New Roman"/>
          <w:color w:val="000000" w:themeColor="text1"/>
          <w:lang w:eastAsia="en-GB"/>
        </w:rPr>
      </w:pPr>
      <w:r w:rsidRPr="00DF2C42">
        <w:rPr>
          <w:rFonts w:ascii="Times New Roman" w:eastAsia="Times New Roman" w:hAnsi="Times New Roman" w:cs="Times New Roman"/>
          <w:color w:val="000000" w:themeColor="text1"/>
          <w:shd w:val="clear" w:color="auto" w:fill="FFFFFF"/>
          <w:lang w:eastAsia="en-GB"/>
        </w:rPr>
        <w:t>Nexus in IMF’s Top 2 biggest economies: a TY approach. </w:t>
      </w:r>
      <w:r w:rsidRPr="00DF2C42">
        <w:rPr>
          <w:rFonts w:ascii="Times New Roman" w:eastAsia="Times New Roman" w:hAnsi="Times New Roman" w:cs="Times New Roman"/>
          <w:color w:val="000000" w:themeColor="text1"/>
          <w:lang w:eastAsia="en-GB"/>
        </w:rPr>
        <w:t xml:space="preserve">Journal of Business Economics </w:t>
      </w:r>
    </w:p>
    <w:p w14:paraId="6769F736" w14:textId="77777777" w:rsidR="00DF2C42" w:rsidRPr="00DF2C42" w:rsidRDefault="00DF2C42" w:rsidP="00DF2C42">
      <w:pPr>
        <w:spacing w:after="0" w:line="240" w:lineRule="auto"/>
        <w:rPr>
          <w:rFonts w:ascii="Times New Roman" w:eastAsia="Times New Roman" w:hAnsi="Times New Roman" w:cs="Times New Roman"/>
          <w:color w:val="000000" w:themeColor="text1"/>
          <w:lang w:eastAsia="en-GB"/>
        </w:rPr>
      </w:pPr>
    </w:p>
    <w:p w14:paraId="04292F67" w14:textId="699F9F9F" w:rsidR="00DF2C42" w:rsidRDefault="00DF2C42" w:rsidP="00DF2C42">
      <w:pPr>
        <w:spacing w:after="0" w:line="240" w:lineRule="auto"/>
        <w:rPr>
          <w:rFonts w:ascii="Times New Roman" w:eastAsia="Times New Roman" w:hAnsi="Times New Roman" w:cs="Times New Roman"/>
          <w:color w:val="000000" w:themeColor="text1"/>
          <w:shd w:val="clear" w:color="auto" w:fill="FFFFFF"/>
          <w:lang w:eastAsia="en-GB"/>
        </w:rPr>
      </w:pPr>
      <w:r w:rsidRPr="00DF2C42">
        <w:rPr>
          <w:rFonts w:ascii="Times New Roman" w:eastAsia="Times New Roman" w:hAnsi="Times New Roman" w:cs="Times New Roman"/>
          <w:color w:val="000000" w:themeColor="text1"/>
          <w:lang w:eastAsia="en-GB"/>
        </w:rPr>
        <w:t>and Management</w:t>
      </w:r>
      <w:r w:rsidRPr="00DF2C42">
        <w:rPr>
          <w:rFonts w:ascii="Times New Roman" w:eastAsia="Times New Roman" w:hAnsi="Times New Roman" w:cs="Times New Roman"/>
          <w:color w:val="000000" w:themeColor="text1"/>
          <w:shd w:val="clear" w:color="auto" w:fill="FFFFFF"/>
          <w:lang w:eastAsia="en-GB"/>
        </w:rPr>
        <w:t>, </w:t>
      </w:r>
      <w:r w:rsidRPr="00DF2C42">
        <w:rPr>
          <w:rFonts w:ascii="Times New Roman" w:eastAsia="Times New Roman" w:hAnsi="Times New Roman" w:cs="Times New Roman"/>
          <w:color w:val="000000" w:themeColor="text1"/>
          <w:lang w:eastAsia="en-GB"/>
        </w:rPr>
        <w:t>21</w:t>
      </w:r>
      <w:r w:rsidRPr="00DF2C42">
        <w:rPr>
          <w:rFonts w:ascii="Times New Roman" w:eastAsia="Times New Roman" w:hAnsi="Times New Roman" w:cs="Times New Roman"/>
          <w:color w:val="000000" w:themeColor="text1"/>
          <w:shd w:val="clear" w:color="auto" w:fill="FFFFFF"/>
          <w:lang w:eastAsia="en-GB"/>
        </w:rPr>
        <w:t>(1), pp.1-22.</w:t>
      </w:r>
    </w:p>
    <w:p w14:paraId="2BBB7373" w14:textId="37AC359A"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64911F33" w14:textId="77777777"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717B5FA1" w14:textId="2510A651"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0AC92A9A" w14:textId="6273F9C2"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164180F0" w14:textId="604109A2" w:rsidR="004C6F8E" w:rsidRDefault="004C6F8E" w:rsidP="004C6F8E">
      <w:pPr>
        <w:ind w:firstLine="720"/>
        <w:rPr>
          <w:rFonts w:ascii="Times New Roman" w:eastAsia="Times New Roman" w:hAnsi="Times New Roman" w:cs="Times New Roman"/>
          <w:color w:val="000000" w:themeColor="text1"/>
          <w:shd w:val="clear" w:color="auto" w:fill="FFFFFF"/>
          <w:lang w:eastAsia="en-GB"/>
        </w:rPr>
      </w:pPr>
      <w:r w:rsidRPr="00E91807">
        <w:rPr>
          <w:rFonts w:ascii="Times New Roman" w:eastAsia="Times New Roman" w:hAnsi="Times New Roman" w:cs="Times New Roman"/>
          <w:color w:val="000000" w:themeColor="text1"/>
          <w:shd w:val="clear" w:color="auto" w:fill="FFFFFF"/>
          <w:lang w:eastAsia="en-GB"/>
        </w:rPr>
        <w:t xml:space="preserve">Morgan, N.A., </w:t>
      </w:r>
      <w:proofErr w:type="spellStart"/>
      <w:r w:rsidRPr="00E91807">
        <w:rPr>
          <w:rFonts w:ascii="Times New Roman" w:eastAsia="Times New Roman" w:hAnsi="Times New Roman" w:cs="Times New Roman"/>
          <w:color w:val="000000" w:themeColor="text1"/>
          <w:shd w:val="clear" w:color="auto" w:fill="FFFFFF"/>
          <w:lang w:eastAsia="en-GB"/>
        </w:rPr>
        <w:t>Whitler</w:t>
      </w:r>
      <w:proofErr w:type="spellEnd"/>
      <w:r w:rsidRPr="00E91807">
        <w:rPr>
          <w:rFonts w:ascii="Times New Roman" w:eastAsia="Times New Roman" w:hAnsi="Times New Roman" w:cs="Times New Roman"/>
          <w:color w:val="000000" w:themeColor="text1"/>
          <w:shd w:val="clear" w:color="auto" w:fill="FFFFFF"/>
          <w:lang w:eastAsia="en-GB"/>
        </w:rPr>
        <w:t xml:space="preserve">, K.A., Feng, H. and Chari, S.,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2019</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Research in marketing strategy. </w:t>
      </w:r>
      <w:r w:rsidRPr="00E91807">
        <w:rPr>
          <w:rFonts w:ascii="Times New Roman" w:eastAsia="Times New Roman" w:hAnsi="Times New Roman" w:cs="Times New Roman"/>
          <w:color w:val="000000" w:themeColor="text1"/>
          <w:lang w:eastAsia="en-GB"/>
        </w:rPr>
        <w:t>Journal of the Academy of Marketing Science</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47</w:t>
      </w:r>
      <w:r w:rsidRPr="00E91807">
        <w:rPr>
          <w:rFonts w:ascii="Times New Roman" w:eastAsia="Times New Roman" w:hAnsi="Times New Roman" w:cs="Times New Roman"/>
          <w:color w:val="000000" w:themeColor="text1"/>
          <w:shd w:val="clear" w:color="auto" w:fill="FFFFFF"/>
          <w:lang w:eastAsia="en-GB"/>
        </w:rPr>
        <w:t>(1), pp.4-29</w:t>
      </w:r>
      <w:r>
        <w:rPr>
          <w:rFonts w:ascii="Times New Roman" w:eastAsia="Times New Roman" w:hAnsi="Times New Roman" w:cs="Times New Roman"/>
          <w:color w:val="000000" w:themeColor="text1"/>
          <w:shd w:val="clear" w:color="auto" w:fill="FFFFFF"/>
          <w:lang w:eastAsia="en-GB"/>
        </w:rPr>
        <w:t>.</w:t>
      </w:r>
    </w:p>
    <w:p w14:paraId="74131BD6" w14:textId="1C1FE01F" w:rsidR="0002004F" w:rsidRDefault="0002004F" w:rsidP="004C6F8E">
      <w:pPr>
        <w:ind w:firstLine="720"/>
        <w:rPr>
          <w:rFonts w:ascii="Times New Roman" w:eastAsia="Times New Roman" w:hAnsi="Times New Roman" w:cs="Times New Roman"/>
          <w:color w:val="000000" w:themeColor="text1"/>
          <w:shd w:val="clear" w:color="auto" w:fill="FFFFFF"/>
          <w:lang w:eastAsia="en-GB"/>
        </w:rPr>
      </w:pPr>
    </w:p>
    <w:p w14:paraId="0DE5D703" w14:textId="43684B00" w:rsidR="0002004F" w:rsidRDefault="0002004F" w:rsidP="004C6F8E">
      <w:pPr>
        <w:ind w:firstLine="720"/>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Primark about us USA, (2018) Available at: </w:t>
      </w:r>
      <w:hyperlink r:id="rId12" w:history="1">
        <w:r w:rsidRPr="00215693">
          <w:rPr>
            <w:rStyle w:val="Hyperlink"/>
            <w:rFonts w:ascii="Times New Roman" w:eastAsia="Times New Roman" w:hAnsi="Times New Roman" w:cs="Times New Roman"/>
            <w:shd w:val="clear" w:color="auto" w:fill="FFFFFF"/>
            <w:lang w:eastAsia="en-GB"/>
          </w:rPr>
          <w:t>https://www.primark.com/en-us/aboutus</w:t>
        </w:r>
      </w:hyperlink>
      <w:r>
        <w:rPr>
          <w:rFonts w:ascii="Times New Roman" w:eastAsia="Times New Roman" w:hAnsi="Times New Roman" w:cs="Times New Roman"/>
          <w:color w:val="000000" w:themeColor="text1"/>
          <w:shd w:val="clear" w:color="auto" w:fill="FFFFFF"/>
          <w:lang w:eastAsia="en-GB"/>
        </w:rPr>
        <w:t>. Accessed 6</w:t>
      </w:r>
      <w:r w:rsidRPr="0002004F">
        <w:rPr>
          <w:rFonts w:ascii="Times New Roman" w:eastAsia="Times New Roman" w:hAnsi="Times New Roman" w:cs="Times New Roman"/>
          <w:color w:val="000000" w:themeColor="text1"/>
          <w:shd w:val="clear" w:color="auto" w:fill="FFFFFF"/>
          <w:vertAlign w:val="superscript"/>
          <w:lang w:eastAsia="en-GB"/>
        </w:rPr>
        <w:t>th</w:t>
      </w:r>
      <w:r>
        <w:rPr>
          <w:rFonts w:ascii="Times New Roman" w:eastAsia="Times New Roman" w:hAnsi="Times New Roman" w:cs="Times New Roman"/>
          <w:color w:val="000000" w:themeColor="text1"/>
          <w:shd w:val="clear" w:color="auto" w:fill="FFFFFF"/>
          <w:lang w:eastAsia="en-GB"/>
        </w:rPr>
        <w:t xml:space="preserve"> of March 2020. </w:t>
      </w:r>
    </w:p>
    <w:p w14:paraId="371DA46F" w14:textId="073A035B" w:rsidR="004C6F8E" w:rsidRDefault="004C6F8E" w:rsidP="004C6F8E">
      <w:pPr>
        <w:ind w:firstLine="720"/>
        <w:rPr>
          <w:rFonts w:ascii="Times New Roman" w:eastAsia="Times New Roman" w:hAnsi="Times New Roman" w:cs="Times New Roman"/>
          <w:color w:val="000000" w:themeColor="text1"/>
          <w:shd w:val="clear" w:color="auto" w:fill="FFFFFF"/>
          <w:lang w:eastAsia="en-GB"/>
        </w:rPr>
      </w:pPr>
    </w:p>
    <w:p w14:paraId="6D94C9BF" w14:textId="3E725B5E" w:rsidR="004C6F8E" w:rsidRPr="00E91807" w:rsidRDefault="004C6F8E" w:rsidP="004C6F8E">
      <w:pPr>
        <w:ind w:firstLine="720"/>
        <w:rPr>
          <w:rFonts w:ascii="Times New Roman" w:eastAsia="Times New Roman" w:hAnsi="Times New Roman" w:cs="Times New Roman"/>
          <w:color w:val="000000" w:themeColor="text1"/>
          <w:lang w:eastAsia="en-GB"/>
        </w:rPr>
      </w:pPr>
      <w:r w:rsidRPr="00E91807">
        <w:rPr>
          <w:rFonts w:ascii="Times New Roman" w:eastAsia="Times New Roman" w:hAnsi="Times New Roman" w:cs="Times New Roman"/>
          <w:color w:val="000000" w:themeColor="text1"/>
          <w:shd w:val="clear" w:color="auto" w:fill="FFFFFF"/>
          <w:lang w:eastAsia="en-GB"/>
        </w:rPr>
        <w:lastRenderedPageBreak/>
        <w:t xml:space="preserve">Rosenbloom, A. and Haefner, J.E.,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2009</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Country-of-origin effects and global brand trust: A first look. </w:t>
      </w:r>
      <w:r w:rsidRPr="00E91807">
        <w:rPr>
          <w:rFonts w:ascii="Times New Roman" w:eastAsia="Times New Roman" w:hAnsi="Times New Roman" w:cs="Times New Roman"/>
          <w:color w:val="000000" w:themeColor="text1"/>
          <w:lang w:eastAsia="en-GB"/>
        </w:rPr>
        <w:t>Journal of Global Marketing</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22</w:t>
      </w:r>
      <w:r w:rsidRPr="00E91807">
        <w:rPr>
          <w:rFonts w:ascii="Times New Roman" w:eastAsia="Times New Roman" w:hAnsi="Times New Roman" w:cs="Times New Roman"/>
          <w:color w:val="000000" w:themeColor="text1"/>
          <w:shd w:val="clear" w:color="auto" w:fill="FFFFFF"/>
          <w:lang w:eastAsia="en-GB"/>
        </w:rPr>
        <w:t>(4), pp.267-278.</w:t>
      </w:r>
    </w:p>
    <w:p w14:paraId="579F630B" w14:textId="083802CA" w:rsidR="004C6F8E" w:rsidRDefault="004C6F8E" w:rsidP="004C6F8E">
      <w:pPr>
        <w:ind w:firstLine="720"/>
        <w:rPr>
          <w:rFonts w:ascii="Times New Roman" w:eastAsia="Times New Roman" w:hAnsi="Times New Roman" w:cs="Times New Roman"/>
          <w:color w:val="000000" w:themeColor="text1"/>
          <w:lang w:eastAsia="en-GB"/>
        </w:rPr>
      </w:pPr>
    </w:p>
    <w:p w14:paraId="2929AFC6" w14:textId="6CC5566E" w:rsidR="004C6F8E" w:rsidRPr="00282B60" w:rsidRDefault="004C6F8E" w:rsidP="004C6F8E">
      <w:pPr>
        <w:ind w:firstLine="720"/>
        <w:rPr>
          <w:rFonts w:ascii="Times New Roman" w:eastAsia="Times New Roman" w:hAnsi="Times New Roman" w:cs="Times New Roman"/>
          <w:color w:val="000000" w:themeColor="text1"/>
          <w:lang w:eastAsia="en-GB"/>
        </w:rPr>
      </w:pPr>
      <w:r w:rsidRPr="00282B60">
        <w:rPr>
          <w:rFonts w:ascii="Times New Roman" w:eastAsia="Times New Roman" w:hAnsi="Times New Roman" w:cs="Times New Roman"/>
          <w:color w:val="000000" w:themeColor="text1"/>
          <w:shd w:val="clear" w:color="auto" w:fill="FFFFFF"/>
          <w:lang w:eastAsia="en-GB"/>
        </w:rPr>
        <w:t xml:space="preserve">Rossiter, J.R.,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2002</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 xml:space="preserve"> The C-OAR-SE procedure for scale development in marketing. </w:t>
      </w:r>
      <w:r w:rsidRPr="00282B60">
        <w:rPr>
          <w:rFonts w:ascii="Times New Roman" w:eastAsia="Times New Roman" w:hAnsi="Times New Roman" w:cs="Times New Roman"/>
          <w:color w:val="000000" w:themeColor="text1"/>
          <w:lang w:eastAsia="en-GB"/>
        </w:rPr>
        <w:t>International journal of research in marketing</w:t>
      </w:r>
      <w:r w:rsidRPr="00282B60">
        <w:rPr>
          <w:rFonts w:ascii="Times New Roman" w:eastAsia="Times New Roman" w:hAnsi="Times New Roman" w:cs="Times New Roman"/>
          <w:color w:val="000000" w:themeColor="text1"/>
          <w:shd w:val="clear" w:color="auto" w:fill="FFFFFF"/>
          <w:lang w:eastAsia="en-GB"/>
        </w:rPr>
        <w:t>, </w:t>
      </w:r>
      <w:r w:rsidRPr="00282B60">
        <w:rPr>
          <w:rFonts w:ascii="Times New Roman" w:eastAsia="Times New Roman" w:hAnsi="Times New Roman" w:cs="Times New Roman"/>
          <w:color w:val="000000" w:themeColor="text1"/>
          <w:lang w:eastAsia="en-GB"/>
        </w:rPr>
        <w:t>19</w:t>
      </w:r>
      <w:r w:rsidRPr="00282B60">
        <w:rPr>
          <w:rFonts w:ascii="Times New Roman" w:eastAsia="Times New Roman" w:hAnsi="Times New Roman" w:cs="Times New Roman"/>
          <w:color w:val="000000" w:themeColor="text1"/>
          <w:shd w:val="clear" w:color="auto" w:fill="FFFFFF"/>
          <w:lang w:eastAsia="en-GB"/>
        </w:rPr>
        <w:t>(4), pp.305-335.</w:t>
      </w:r>
    </w:p>
    <w:p w14:paraId="67CFC79D" w14:textId="0764E186" w:rsidR="004C6F8E" w:rsidRDefault="004C6F8E" w:rsidP="004C6F8E">
      <w:pPr>
        <w:ind w:firstLine="720"/>
        <w:rPr>
          <w:rFonts w:ascii="Times New Roman" w:eastAsia="Times New Roman" w:hAnsi="Times New Roman" w:cs="Times New Roman"/>
          <w:color w:val="000000" w:themeColor="text1"/>
          <w:lang w:eastAsia="en-GB"/>
        </w:rPr>
      </w:pPr>
    </w:p>
    <w:p w14:paraId="5821D927" w14:textId="003B9021" w:rsidR="004C6F8E" w:rsidRPr="00282B60" w:rsidRDefault="004C6F8E" w:rsidP="004C6F8E">
      <w:pPr>
        <w:ind w:firstLine="720"/>
        <w:rPr>
          <w:rFonts w:ascii="Times New Roman" w:eastAsia="Times New Roman" w:hAnsi="Times New Roman" w:cs="Times New Roman"/>
          <w:color w:val="000000" w:themeColor="text1"/>
          <w:lang w:eastAsia="en-GB"/>
        </w:rPr>
      </w:pPr>
      <w:r w:rsidRPr="00282B60">
        <w:rPr>
          <w:rFonts w:ascii="Times New Roman" w:eastAsia="Times New Roman" w:hAnsi="Times New Roman" w:cs="Times New Roman"/>
          <w:color w:val="000000" w:themeColor="text1"/>
          <w:shd w:val="clear" w:color="auto" w:fill="FFFFFF"/>
          <w:lang w:eastAsia="en-GB"/>
        </w:rPr>
        <w:t xml:space="preserve">Saleem, K. and </w:t>
      </w:r>
      <w:proofErr w:type="spellStart"/>
      <w:r w:rsidRPr="00282B60">
        <w:rPr>
          <w:rFonts w:ascii="Times New Roman" w:eastAsia="Times New Roman" w:hAnsi="Times New Roman" w:cs="Times New Roman"/>
          <w:color w:val="000000" w:themeColor="text1"/>
          <w:shd w:val="clear" w:color="auto" w:fill="FFFFFF"/>
          <w:lang w:eastAsia="en-GB"/>
        </w:rPr>
        <w:t>Vaihekoski</w:t>
      </w:r>
      <w:proofErr w:type="spellEnd"/>
      <w:r w:rsidRPr="00282B60">
        <w:rPr>
          <w:rFonts w:ascii="Times New Roman" w:eastAsia="Times New Roman" w:hAnsi="Times New Roman" w:cs="Times New Roman"/>
          <w:color w:val="000000" w:themeColor="text1"/>
          <w:shd w:val="clear" w:color="auto" w:fill="FFFFFF"/>
          <w:lang w:eastAsia="en-GB"/>
        </w:rPr>
        <w:t xml:space="preserve">, M.,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2008</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 xml:space="preserve"> Pricing of global and local sources of risk in Russian stock market. </w:t>
      </w:r>
      <w:r w:rsidRPr="00282B60">
        <w:rPr>
          <w:rFonts w:ascii="Times New Roman" w:eastAsia="Times New Roman" w:hAnsi="Times New Roman" w:cs="Times New Roman"/>
          <w:color w:val="000000" w:themeColor="text1"/>
          <w:lang w:eastAsia="en-GB"/>
        </w:rPr>
        <w:t>Emerging Markets Review</w:t>
      </w:r>
      <w:r w:rsidRPr="00282B60">
        <w:rPr>
          <w:rFonts w:ascii="Times New Roman" w:eastAsia="Times New Roman" w:hAnsi="Times New Roman" w:cs="Times New Roman"/>
          <w:color w:val="000000" w:themeColor="text1"/>
          <w:shd w:val="clear" w:color="auto" w:fill="FFFFFF"/>
          <w:lang w:eastAsia="en-GB"/>
        </w:rPr>
        <w:t>, </w:t>
      </w:r>
      <w:r w:rsidRPr="00282B60">
        <w:rPr>
          <w:rFonts w:ascii="Times New Roman" w:eastAsia="Times New Roman" w:hAnsi="Times New Roman" w:cs="Times New Roman"/>
          <w:color w:val="000000" w:themeColor="text1"/>
          <w:lang w:eastAsia="en-GB"/>
        </w:rPr>
        <w:t>9</w:t>
      </w:r>
      <w:r w:rsidRPr="00282B60">
        <w:rPr>
          <w:rFonts w:ascii="Times New Roman" w:eastAsia="Times New Roman" w:hAnsi="Times New Roman" w:cs="Times New Roman"/>
          <w:color w:val="000000" w:themeColor="text1"/>
          <w:shd w:val="clear" w:color="auto" w:fill="FFFFFF"/>
          <w:lang w:eastAsia="en-GB"/>
        </w:rPr>
        <w:t>(1), pp.40-56.</w:t>
      </w:r>
    </w:p>
    <w:p w14:paraId="442C7FC3" w14:textId="671033A9" w:rsidR="004C6F8E" w:rsidRDefault="004C6F8E" w:rsidP="004C6F8E">
      <w:pPr>
        <w:ind w:firstLine="720"/>
        <w:rPr>
          <w:rFonts w:ascii="Times New Roman" w:eastAsia="Times New Roman" w:hAnsi="Times New Roman" w:cs="Times New Roman"/>
          <w:color w:val="000000" w:themeColor="text1"/>
          <w:lang w:eastAsia="en-GB"/>
        </w:rPr>
      </w:pPr>
    </w:p>
    <w:p w14:paraId="6F91E41E" w14:textId="65C73B93" w:rsidR="004C6F8E" w:rsidRPr="00E91807" w:rsidRDefault="004C6F8E" w:rsidP="004C6F8E">
      <w:pPr>
        <w:ind w:firstLine="720"/>
        <w:rPr>
          <w:rFonts w:ascii="Times New Roman" w:eastAsia="Times New Roman" w:hAnsi="Times New Roman" w:cs="Times New Roman"/>
          <w:color w:val="000000" w:themeColor="text1"/>
          <w:lang w:eastAsia="en-GB"/>
        </w:rPr>
      </w:pPr>
      <w:proofErr w:type="spellStart"/>
      <w:r w:rsidRPr="00E91807">
        <w:rPr>
          <w:rFonts w:ascii="Times New Roman" w:eastAsia="Times New Roman" w:hAnsi="Times New Roman" w:cs="Times New Roman"/>
          <w:color w:val="000000" w:themeColor="text1"/>
          <w:shd w:val="clear" w:color="auto" w:fill="FFFFFF"/>
          <w:lang w:eastAsia="en-GB"/>
        </w:rPr>
        <w:t>Sethi</w:t>
      </w:r>
      <w:proofErr w:type="spellEnd"/>
      <w:r w:rsidRPr="00E91807">
        <w:rPr>
          <w:rFonts w:ascii="Times New Roman" w:eastAsia="Times New Roman" w:hAnsi="Times New Roman" w:cs="Times New Roman"/>
          <w:color w:val="000000" w:themeColor="text1"/>
          <w:shd w:val="clear" w:color="auto" w:fill="FFFFFF"/>
          <w:lang w:eastAsia="en-GB"/>
        </w:rPr>
        <w:t xml:space="preserve">, S.P.,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2005</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Investing in socially responsible companies is a must for public pension funds–because there is no better alternative. </w:t>
      </w:r>
      <w:r w:rsidRPr="00E91807">
        <w:rPr>
          <w:rFonts w:ascii="Times New Roman" w:eastAsia="Times New Roman" w:hAnsi="Times New Roman" w:cs="Times New Roman"/>
          <w:color w:val="000000" w:themeColor="text1"/>
          <w:lang w:eastAsia="en-GB"/>
        </w:rPr>
        <w:t>Journal of Business Ethics</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56</w:t>
      </w:r>
      <w:r w:rsidRPr="00E91807">
        <w:rPr>
          <w:rFonts w:ascii="Times New Roman" w:eastAsia="Times New Roman" w:hAnsi="Times New Roman" w:cs="Times New Roman"/>
          <w:color w:val="000000" w:themeColor="text1"/>
          <w:shd w:val="clear" w:color="auto" w:fill="FFFFFF"/>
          <w:lang w:eastAsia="en-GB"/>
        </w:rPr>
        <w:t>(2), pp.99-129.</w:t>
      </w:r>
    </w:p>
    <w:p w14:paraId="739ACE3B" w14:textId="62A1E14A" w:rsidR="004C6F8E" w:rsidRDefault="004C6F8E" w:rsidP="004C6F8E">
      <w:pPr>
        <w:ind w:firstLine="720"/>
        <w:rPr>
          <w:rFonts w:ascii="Times New Roman" w:eastAsia="Times New Roman" w:hAnsi="Times New Roman" w:cs="Times New Roman"/>
          <w:color w:val="000000" w:themeColor="text1"/>
          <w:lang w:eastAsia="en-GB"/>
        </w:rPr>
      </w:pPr>
    </w:p>
    <w:p w14:paraId="74D1CE17" w14:textId="4747ED9B" w:rsidR="004C6F8E" w:rsidRPr="00156E9A" w:rsidRDefault="004C6F8E" w:rsidP="004C6F8E">
      <w:pPr>
        <w:ind w:firstLine="720"/>
        <w:rPr>
          <w:rFonts w:ascii="Times New Roman" w:eastAsia="Times New Roman" w:hAnsi="Times New Roman" w:cs="Times New Roman"/>
          <w:color w:val="000000" w:themeColor="text1"/>
          <w:lang w:eastAsia="en-GB"/>
        </w:rPr>
      </w:pPr>
      <w:proofErr w:type="spellStart"/>
      <w:r w:rsidRPr="00282B60">
        <w:rPr>
          <w:rFonts w:ascii="Times New Roman" w:eastAsia="Times New Roman" w:hAnsi="Times New Roman" w:cs="Times New Roman"/>
          <w:color w:val="000000" w:themeColor="text1"/>
          <w:shd w:val="clear" w:color="auto" w:fill="FFFFFF"/>
          <w:lang w:eastAsia="en-GB"/>
        </w:rPr>
        <w:t>Skarmeas</w:t>
      </w:r>
      <w:proofErr w:type="spellEnd"/>
      <w:r w:rsidRPr="00282B60">
        <w:rPr>
          <w:rFonts w:ascii="Times New Roman" w:eastAsia="Times New Roman" w:hAnsi="Times New Roman" w:cs="Times New Roman"/>
          <w:color w:val="000000" w:themeColor="text1"/>
          <w:shd w:val="clear" w:color="auto" w:fill="FFFFFF"/>
          <w:lang w:eastAsia="en-GB"/>
        </w:rPr>
        <w:t xml:space="preserve">, D., </w:t>
      </w:r>
      <w:proofErr w:type="spellStart"/>
      <w:r w:rsidRPr="00282B60">
        <w:rPr>
          <w:rFonts w:ascii="Times New Roman" w:eastAsia="Times New Roman" w:hAnsi="Times New Roman" w:cs="Times New Roman"/>
          <w:color w:val="000000" w:themeColor="text1"/>
          <w:shd w:val="clear" w:color="auto" w:fill="FFFFFF"/>
          <w:lang w:eastAsia="en-GB"/>
        </w:rPr>
        <w:t>Zeriti</w:t>
      </w:r>
      <w:proofErr w:type="spellEnd"/>
      <w:r w:rsidRPr="00282B60">
        <w:rPr>
          <w:rFonts w:ascii="Times New Roman" w:eastAsia="Times New Roman" w:hAnsi="Times New Roman" w:cs="Times New Roman"/>
          <w:color w:val="000000" w:themeColor="text1"/>
          <w:shd w:val="clear" w:color="auto" w:fill="FFFFFF"/>
          <w:lang w:eastAsia="en-GB"/>
        </w:rPr>
        <w:t xml:space="preserve">, A. and </w:t>
      </w:r>
      <w:proofErr w:type="spellStart"/>
      <w:r w:rsidRPr="00282B60">
        <w:rPr>
          <w:rFonts w:ascii="Times New Roman" w:eastAsia="Times New Roman" w:hAnsi="Times New Roman" w:cs="Times New Roman"/>
          <w:color w:val="000000" w:themeColor="text1"/>
          <w:shd w:val="clear" w:color="auto" w:fill="FFFFFF"/>
          <w:lang w:eastAsia="en-GB"/>
        </w:rPr>
        <w:t>Argouslidis</w:t>
      </w:r>
      <w:proofErr w:type="spellEnd"/>
      <w:r w:rsidRPr="00282B60">
        <w:rPr>
          <w:rFonts w:ascii="Times New Roman" w:eastAsia="Times New Roman" w:hAnsi="Times New Roman" w:cs="Times New Roman"/>
          <w:color w:val="000000" w:themeColor="text1"/>
          <w:shd w:val="clear" w:color="auto" w:fill="FFFFFF"/>
          <w:lang w:eastAsia="en-GB"/>
        </w:rPr>
        <w:t xml:space="preserve">, P.,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2019</w:t>
      </w:r>
      <w:proofErr w:type="gramStart"/>
      <w:r w:rsidR="0002004F">
        <w:rPr>
          <w:rFonts w:ascii="Times New Roman" w:eastAsia="Times New Roman" w:hAnsi="Times New Roman" w:cs="Times New Roman"/>
          <w:color w:val="000000" w:themeColor="text1"/>
          <w:shd w:val="clear" w:color="auto" w:fill="FFFFFF"/>
          <w:lang w:eastAsia="en-GB"/>
        </w:rPr>
        <w:t xml:space="preserve">), </w:t>
      </w:r>
      <w:r w:rsidRPr="00282B60">
        <w:rPr>
          <w:rFonts w:ascii="Times New Roman" w:eastAsia="Times New Roman" w:hAnsi="Times New Roman" w:cs="Times New Roman"/>
          <w:color w:val="000000" w:themeColor="text1"/>
          <w:shd w:val="clear" w:color="auto" w:fill="FFFFFF"/>
          <w:lang w:eastAsia="en-GB"/>
        </w:rPr>
        <w:t xml:space="preserve"> Importer</w:t>
      </w:r>
      <w:proofErr w:type="gramEnd"/>
      <w:r w:rsidRPr="00282B60">
        <w:rPr>
          <w:rFonts w:ascii="Times New Roman" w:eastAsia="Times New Roman" w:hAnsi="Times New Roman" w:cs="Times New Roman"/>
          <w:color w:val="000000" w:themeColor="text1"/>
          <w:shd w:val="clear" w:color="auto" w:fill="FFFFFF"/>
          <w:lang w:eastAsia="en-GB"/>
        </w:rPr>
        <w:t xml:space="preserve"> and exporter capabilities, governance mechanisms, and environmental factors determining customer-perceived relationship value. </w:t>
      </w:r>
      <w:r w:rsidRPr="00282B60">
        <w:rPr>
          <w:rFonts w:ascii="Times New Roman" w:eastAsia="Times New Roman" w:hAnsi="Times New Roman" w:cs="Times New Roman"/>
          <w:color w:val="000000" w:themeColor="text1"/>
          <w:lang w:eastAsia="en-GB"/>
        </w:rPr>
        <w:t>Industrial Marketing Management</w:t>
      </w:r>
      <w:r w:rsidRPr="00282B60">
        <w:rPr>
          <w:rFonts w:ascii="Times New Roman" w:eastAsia="Times New Roman" w:hAnsi="Times New Roman" w:cs="Times New Roman"/>
          <w:color w:val="000000" w:themeColor="text1"/>
          <w:shd w:val="clear" w:color="auto" w:fill="FFFFFF"/>
          <w:lang w:eastAsia="en-GB"/>
        </w:rPr>
        <w:t>, </w:t>
      </w:r>
      <w:r w:rsidRPr="00282B60">
        <w:rPr>
          <w:rFonts w:ascii="Times New Roman" w:eastAsia="Times New Roman" w:hAnsi="Times New Roman" w:cs="Times New Roman"/>
          <w:color w:val="000000" w:themeColor="text1"/>
          <w:lang w:eastAsia="en-GB"/>
        </w:rPr>
        <w:t>78</w:t>
      </w:r>
      <w:r w:rsidRPr="00282B60">
        <w:rPr>
          <w:rFonts w:ascii="Times New Roman" w:eastAsia="Times New Roman" w:hAnsi="Times New Roman" w:cs="Times New Roman"/>
          <w:color w:val="000000" w:themeColor="text1"/>
          <w:shd w:val="clear" w:color="auto" w:fill="FFFFFF"/>
          <w:lang w:eastAsia="en-GB"/>
        </w:rPr>
        <w:t>, pp.158-168.</w:t>
      </w:r>
    </w:p>
    <w:p w14:paraId="774CAF38" w14:textId="5A463F8C" w:rsidR="004C6F8E" w:rsidRDefault="004C6F8E" w:rsidP="004C6F8E">
      <w:pPr>
        <w:ind w:firstLine="720"/>
        <w:rPr>
          <w:rFonts w:ascii="Times New Roman" w:eastAsia="Times New Roman" w:hAnsi="Times New Roman" w:cs="Times New Roman"/>
          <w:color w:val="000000" w:themeColor="text1"/>
          <w:lang w:eastAsia="en-GB"/>
        </w:rPr>
      </w:pPr>
    </w:p>
    <w:p w14:paraId="5400D4EB" w14:textId="7E14916E" w:rsidR="004C6F8E" w:rsidRPr="004C6F8E" w:rsidRDefault="004C6F8E" w:rsidP="004C6F8E">
      <w:pPr>
        <w:ind w:firstLine="720"/>
        <w:rPr>
          <w:rFonts w:ascii="Times New Roman" w:eastAsia="Times New Roman" w:hAnsi="Times New Roman" w:cs="Times New Roman"/>
          <w:color w:val="000000" w:themeColor="text1"/>
          <w:lang w:eastAsia="en-GB"/>
        </w:rPr>
      </w:pPr>
      <w:proofErr w:type="spellStart"/>
      <w:r w:rsidRPr="00E91807">
        <w:rPr>
          <w:rFonts w:ascii="Times New Roman" w:eastAsia="Times New Roman" w:hAnsi="Times New Roman" w:cs="Times New Roman"/>
          <w:color w:val="000000" w:themeColor="text1"/>
          <w:shd w:val="clear" w:color="auto" w:fill="FFFFFF"/>
          <w:lang w:eastAsia="en-GB"/>
        </w:rPr>
        <w:t>Sull</w:t>
      </w:r>
      <w:proofErr w:type="spellEnd"/>
      <w:r w:rsidRPr="00E91807">
        <w:rPr>
          <w:rFonts w:ascii="Times New Roman" w:eastAsia="Times New Roman" w:hAnsi="Times New Roman" w:cs="Times New Roman"/>
          <w:color w:val="000000" w:themeColor="text1"/>
          <w:shd w:val="clear" w:color="auto" w:fill="FFFFFF"/>
          <w:lang w:eastAsia="en-GB"/>
        </w:rPr>
        <w:t xml:space="preserve">, D. and </w:t>
      </w:r>
      <w:proofErr w:type="spellStart"/>
      <w:r w:rsidRPr="00E91807">
        <w:rPr>
          <w:rFonts w:ascii="Times New Roman" w:eastAsia="Times New Roman" w:hAnsi="Times New Roman" w:cs="Times New Roman"/>
          <w:color w:val="000000" w:themeColor="text1"/>
          <w:shd w:val="clear" w:color="auto" w:fill="FFFFFF"/>
          <w:lang w:eastAsia="en-GB"/>
        </w:rPr>
        <w:t>Turconi</w:t>
      </w:r>
      <w:proofErr w:type="spellEnd"/>
      <w:r w:rsidRPr="00E91807">
        <w:rPr>
          <w:rFonts w:ascii="Times New Roman" w:eastAsia="Times New Roman" w:hAnsi="Times New Roman" w:cs="Times New Roman"/>
          <w:color w:val="000000" w:themeColor="text1"/>
          <w:shd w:val="clear" w:color="auto" w:fill="FFFFFF"/>
          <w:lang w:eastAsia="en-GB"/>
        </w:rPr>
        <w:t xml:space="preserve">, S.,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2008</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Fast fashion lessons. </w:t>
      </w:r>
      <w:r w:rsidRPr="00E91807">
        <w:rPr>
          <w:rFonts w:ascii="Times New Roman" w:eastAsia="Times New Roman" w:hAnsi="Times New Roman" w:cs="Times New Roman"/>
          <w:color w:val="000000" w:themeColor="text1"/>
          <w:lang w:eastAsia="en-GB"/>
        </w:rPr>
        <w:t>Business Strategy Review</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19</w:t>
      </w:r>
      <w:r w:rsidRPr="00E91807">
        <w:rPr>
          <w:rFonts w:ascii="Times New Roman" w:eastAsia="Times New Roman" w:hAnsi="Times New Roman" w:cs="Times New Roman"/>
          <w:color w:val="000000" w:themeColor="text1"/>
          <w:shd w:val="clear" w:color="auto" w:fill="FFFFFF"/>
          <w:lang w:eastAsia="en-GB"/>
        </w:rPr>
        <w:t>(2), pp.4-11.</w:t>
      </w:r>
    </w:p>
    <w:p w14:paraId="1AD1A609" w14:textId="0AC224F8" w:rsidR="002E0B1F" w:rsidRDefault="002E0B1F"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5510EC19" w14:textId="77777777"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7C1FBB3B" w14:textId="064695D6" w:rsidR="002E0B1F" w:rsidRDefault="002E0B1F" w:rsidP="00DF2C42">
      <w:pPr>
        <w:spacing w:after="0" w:line="240" w:lineRule="auto"/>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ab/>
        <w:t xml:space="preserve">Trading </w:t>
      </w:r>
      <w:r>
        <w:rPr>
          <w:rFonts w:ascii="Times New Roman" w:hAnsi="Times New Roman" w:cs="Times New Roman"/>
        </w:rPr>
        <w:t>Economics global macro models and analytics expectations</w:t>
      </w:r>
      <w:r>
        <w:rPr>
          <w:rFonts w:ascii="Times New Roman" w:eastAsia="Times New Roman" w:hAnsi="Times New Roman" w:cs="Times New Roman"/>
          <w:color w:val="000000" w:themeColor="text1"/>
          <w:shd w:val="clear" w:color="auto" w:fill="FFFFFF"/>
          <w:lang w:eastAsia="en-GB"/>
        </w:rPr>
        <w:t xml:space="preserve">, (2020) Available at: </w:t>
      </w:r>
    </w:p>
    <w:p w14:paraId="177B6704" w14:textId="77777777" w:rsidR="002E0B1F" w:rsidRDefault="002E0B1F"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63A91B69" w14:textId="3A5FC379" w:rsidR="009943CE" w:rsidRDefault="00E16601" w:rsidP="002E0B1F">
      <w:pPr>
        <w:spacing w:after="0" w:line="240" w:lineRule="auto"/>
        <w:rPr>
          <w:rFonts w:ascii="Times New Roman" w:eastAsia="Times New Roman" w:hAnsi="Times New Roman" w:cs="Times New Roman"/>
          <w:color w:val="000000" w:themeColor="text1"/>
          <w:shd w:val="clear" w:color="auto" w:fill="FFFFFF"/>
          <w:lang w:eastAsia="en-GB"/>
        </w:rPr>
      </w:pPr>
      <w:hyperlink r:id="rId13" w:history="1">
        <w:r w:rsidR="002E0B1F" w:rsidRPr="00626FF1">
          <w:rPr>
            <w:rStyle w:val="Hyperlink"/>
            <w:rFonts w:ascii="Times New Roman" w:eastAsia="Times New Roman" w:hAnsi="Times New Roman" w:cs="Times New Roman"/>
            <w:shd w:val="clear" w:color="auto" w:fill="FFFFFF"/>
            <w:lang w:eastAsia="en-GB"/>
          </w:rPr>
          <w:t>https://tradingeconomics.com/united-states/gdp-growth</w:t>
        </w:r>
      </w:hyperlink>
      <w:r w:rsidR="002E0B1F">
        <w:rPr>
          <w:rFonts w:ascii="Times New Roman" w:eastAsia="Times New Roman" w:hAnsi="Times New Roman" w:cs="Times New Roman"/>
          <w:color w:val="000000" w:themeColor="text1"/>
          <w:shd w:val="clear" w:color="auto" w:fill="FFFFFF"/>
          <w:lang w:eastAsia="en-GB"/>
        </w:rPr>
        <w:t>. Accessed 28</w:t>
      </w:r>
      <w:r w:rsidR="002E0B1F" w:rsidRPr="002E0B1F">
        <w:rPr>
          <w:rFonts w:ascii="Times New Roman" w:eastAsia="Times New Roman" w:hAnsi="Times New Roman" w:cs="Times New Roman"/>
          <w:color w:val="000000" w:themeColor="text1"/>
          <w:shd w:val="clear" w:color="auto" w:fill="FFFFFF"/>
          <w:vertAlign w:val="superscript"/>
          <w:lang w:eastAsia="en-GB"/>
        </w:rPr>
        <w:t>th</w:t>
      </w:r>
      <w:r w:rsidR="002E0B1F">
        <w:rPr>
          <w:rFonts w:ascii="Times New Roman" w:eastAsia="Times New Roman" w:hAnsi="Times New Roman" w:cs="Times New Roman"/>
          <w:color w:val="000000" w:themeColor="text1"/>
          <w:shd w:val="clear" w:color="auto" w:fill="FFFFFF"/>
          <w:lang w:eastAsia="en-GB"/>
        </w:rPr>
        <w:t xml:space="preserve"> of February 2020.</w:t>
      </w:r>
    </w:p>
    <w:p w14:paraId="08694FC6" w14:textId="77777777" w:rsidR="00121065" w:rsidRDefault="00121065" w:rsidP="002E0B1F">
      <w:pPr>
        <w:spacing w:after="0" w:line="240" w:lineRule="auto"/>
        <w:rPr>
          <w:rFonts w:ascii="Times New Roman" w:eastAsia="Times New Roman" w:hAnsi="Times New Roman" w:cs="Times New Roman"/>
          <w:color w:val="000000" w:themeColor="text1"/>
          <w:lang w:eastAsia="en-GB"/>
        </w:rPr>
      </w:pPr>
    </w:p>
    <w:p w14:paraId="7B53FA9B" w14:textId="68CBF3A1" w:rsidR="002E0B1F" w:rsidRDefault="002E0B1F" w:rsidP="002E0B1F">
      <w:pPr>
        <w:spacing w:after="0" w:line="240" w:lineRule="auto"/>
        <w:rPr>
          <w:rFonts w:ascii="Times New Roman" w:eastAsia="Times New Roman" w:hAnsi="Times New Roman" w:cs="Times New Roman"/>
          <w:color w:val="000000" w:themeColor="text1"/>
          <w:lang w:eastAsia="en-GB"/>
        </w:rPr>
      </w:pPr>
    </w:p>
    <w:p w14:paraId="734E5C26" w14:textId="77777777" w:rsidR="002E0B1F" w:rsidRDefault="002E0B1F" w:rsidP="002E0B1F">
      <w:pPr>
        <w:spacing w:after="0" w:line="240" w:lineRule="auto"/>
        <w:rPr>
          <w:rFonts w:ascii="Times New Roman" w:eastAsia="Times New Roman" w:hAnsi="Times New Roman" w:cs="Times New Roman"/>
          <w:color w:val="000000" w:themeColor="text1"/>
          <w:lang w:eastAsia="en-GB"/>
        </w:rPr>
      </w:pPr>
    </w:p>
    <w:p w14:paraId="2F339445" w14:textId="77777777" w:rsidR="002E0B1F" w:rsidRPr="002E0B1F" w:rsidRDefault="002E0B1F" w:rsidP="002E0B1F">
      <w:pPr>
        <w:spacing w:after="0" w:line="240" w:lineRule="auto"/>
        <w:rPr>
          <w:rFonts w:ascii="Times New Roman" w:eastAsia="Times New Roman" w:hAnsi="Times New Roman" w:cs="Times New Roman"/>
          <w:color w:val="000000" w:themeColor="text1"/>
          <w:lang w:eastAsia="en-GB"/>
        </w:rPr>
      </w:pPr>
    </w:p>
    <w:p w14:paraId="72A3EF7B" w14:textId="761C3466" w:rsidR="009943CE" w:rsidRDefault="009943CE" w:rsidP="004B0986">
      <w:pPr>
        <w:rPr>
          <w:rFonts w:ascii="Times New Roman" w:hAnsi="Times New Roman" w:cs="Times New Roman"/>
        </w:rPr>
      </w:pPr>
      <w:r>
        <w:rPr>
          <w:rFonts w:ascii="Times New Roman" w:hAnsi="Times New Roman" w:cs="Times New Roman"/>
        </w:rPr>
        <w:tab/>
      </w:r>
      <w:proofErr w:type="spellStart"/>
      <w:r w:rsidRPr="001E1290">
        <w:rPr>
          <w:rFonts w:ascii="Times New Roman" w:hAnsi="Times New Roman" w:cs="Times New Roman"/>
        </w:rPr>
        <w:t>Usunier</w:t>
      </w:r>
      <w:proofErr w:type="spellEnd"/>
      <w:r>
        <w:rPr>
          <w:rFonts w:ascii="Times New Roman" w:hAnsi="Times New Roman" w:cs="Times New Roman"/>
        </w:rPr>
        <w:t>, J C and Lee, J (2012)</w:t>
      </w:r>
      <w:r w:rsidR="0002004F">
        <w:rPr>
          <w:rFonts w:ascii="Times New Roman" w:hAnsi="Times New Roman" w:cs="Times New Roman"/>
        </w:rPr>
        <w:t>,</w:t>
      </w:r>
      <w:r>
        <w:rPr>
          <w:rFonts w:ascii="Times New Roman" w:hAnsi="Times New Roman" w:cs="Times New Roman"/>
        </w:rPr>
        <w:t xml:space="preserve"> Marketing Across Cultures, London: Pearson Education LTD </w:t>
      </w:r>
    </w:p>
    <w:p w14:paraId="2AC90D4F" w14:textId="7E10480B" w:rsidR="005C054F" w:rsidRDefault="005C054F" w:rsidP="004B0986">
      <w:pPr>
        <w:rPr>
          <w:rFonts w:ascii="Times New Roman" w:hAnsi="Times New Roman" w:cs="Times New Roman"/>
        </w:rPr>
      </w:pPr>
    </w:p>
    <w:p w14:paraId="51A8BE9D" w14:textId="47505F6C" w:rsidR="005C054F" w:rsidRDefault="005C054F" w:rsidP="005C054F">
      <w:pPr>
        <w:ind w:firstLine="720"/>
        <w:rPr>
          <w:rFonts w:ascii="Times New Roman" w:eastAsia="Times New Roman" w:hAnsi="Times New Roman" w:cs="Times New Roman"/>
          <w:color w:val="000000" w:themeColor="text1"/>
          <w:shd w:val="clear" w:color="auto" w:fill="FFFFFF"/>
          <w:lang w:eastAsia="en-GB"/>
        </w:rPr>
      </w:pPr>
      <w:r w:rsidRPr="00775B42">
        <w:rPr>
          <w:rFonts w:ascii="Times New Roman" w:eastAsia="Times New Roman" w:hAnsi="Times New Roman" w:cs="Times New Roman"/>
          <w:color w:val="000000" w:themeColor="text1"/>
          <w:shd w:val="clear" w:color="auto" w:fill="FFFFFF"/>
          <w:lang w:eastAsia="en-GB"/>
        </w:rPr>
        <w:t xml:space="preserve">Weismann, M.F., </w:t>
      </w:r>
      <w:r w:rsidR="0002004F">
        <w:rPr>
          <w:rFonts w:ascii="Times New Roman" w:eastAsia="Times New Roman" w:hAnsi="Times New Roman" w:cs="Times New Roman"/>
          <w:color w:val="000000" w:themeColor="text1"/>
          <w:shd w:val="clear" w:color="auto" w:fill="FFFFFF"/>
          <w:lang w:eastAsia="en-GB"/>
        </w:rPr>
        <w:t>(</w:t>
      </w:r>
      <w:r w:rsidRPr="00775B42">
        <w:rPr>
          <w:rFonts w:ascii="Times New Roman" w:eastAsia="Times New Roman" w:hAnsi="Times New Roman" w:cs="Times New Roman"/>
          <w:color w:val="000000" w:themeColor="text1"/>
          <w:shd w:val="clear" w:color="auto" w:fill="FFFFFF"/>
          <w:lang w:eastAsia="en-GB"/>
        </w:rPr>
        <w:t>2009</w:t>
      </w:r>
      <w:r w:rsidR="0002004F">
        <w:rPr>
          <w:rFonts w:ascii="Times New Roman" w:eastAsia="Times New Roman" w:hAnsi="Times New Roman" w:cs="Times New Roman"/>
          <w:color w:val="000000" w:themeColor="text1"/>
          <w:shd w:val="clear" w:color="auto" w:fill="FFFFFF"/>
          <w:lang w:eastAsia="en-GB"/>
        </w:rPr>
        <w:t>),</w:t>
      </w:r>
      <w:r w:rsidRPr="00775B42">
        <w:rPr>
          <w:rFonts w:ascii="Times New Roman" w:eastAsia="Times New Roman" w:hAnsi="Times New Roman" w:cs="Times New Roman"/>
          <w:color w:val="000000" w:themeColor="text1"/>
          <w:shd w:val="clear" w:color="auto" w:fill="FFFFFF"/>
          <w:lang w:eastAsia="en-GB"/>
        </w:rPr>
        <w:t xml:space="preserve"> The Foreign Corrupt Practices Act: The failure of the self-regulatory model of corporate governance in the global business environment. </w:t>
      </w:r>
      <w:r w:rsidRPr="00775B42">
        <w:rPr>
          <w:rFonts w:ascii="Times New Roman" w:eastAsia="Times New Roman" w:hAnsi="Times New Roman" w:cs="Times New Roman"/>
          <w:i/>
          <w:iCs/>
          <w:color w:val="000000" w:themeColor="text1"/>
          <w:lang w:eastAsia="en-GB"/>
        </w:rPr>
        <w:t>Journal of Business Ethics</w:t>
      </w:r>
      <w:r w:rsidRPr="00775B42">
        <w:rPr>
          <w:rFonts w:ascii="Times New Roman" w:eastAsia="Times New Roman" w:hAnsi="Times New Roman" w:cs="Times New Roman"/>
          <w:color w:val="000000" w:themeColor="text1"/>
          <w:shd w:val="clear" w:color="auto" w:fill="FFFFFF"/>
          <w:lang w:eastAsia="en-GB"/>
        </w:rPr>
        <w:t>, </w:t>
      </w:r>
      <w:r w:rsidRPr="00775B42">
        <w:rPr>
          <w:rFonts w:ascii="Times New Roman" w:eastAsia="Times New Roman" w:hAnsi="Times New Roman" w:cs="Times New Roman"/>
          <w:i/>
          <w:iCs/>
          <w:color w:val="000000" w:themeColor="text1"/>
          <w:lang w:eastAsia="en-GB"/>
        </w:rPr>
        <w:t>88</w:t>
      </w:r>
      <w:r w:rsidRPr="00775B42">
        <w:rPr>
          <w:rFonts w:ascii="Times New Roman" w:eastAsia="Times New Roman" w:hAnsi="Times New Roman" w:cs="Times New Roman"/>
          <w:color w:val="000000" w:themeColor="text1"/>
          <w:shd w:val="clear" w:color="auto" w:fill="FFFFFF"/>
          <w:lang w:eastAsia="en-GB"/>
        </w:rPr>
        <w:t>(4), pp.615-661.</w:t>
      </w:r>
    </w:p>
    <w:p w14:paraId="046AA9A5" w14:textId="77777777" w:rsidR="000E17E3" w:rsidRPr="00C30A4B" w:rsidRDefault="000E17E3" w:rsidP="000E17E3">
      <w:pPr>
        <w:rPr>
          <w:rFonts w:ascii="Times New Roman" w:hAnsi="Times New Roman" w:cs="Times New Roman"/>
          <w:color w:val="000000" w:themeColor="text1"/>
        </w:rPr>
      </w:pPr>
    </w:p>
    <w:p w14:paraId="0AFADD49" w14:textId="4DBD218F" w:rsidR="000E17E3" w:rsidRPr="00F26DE7" w:rsidRDefault="000E17E3" w:rsidP="000E17E3">
      <w:pPr>
        <w:ind w:firstLine="720"/>
        <w:rPr>
          <w:rFonts w:ascii="Times New Roman" w:eastAsia="Times New Roman" w:hAnsi="Times New Roman" w:cs="Times New Roman"/>
          <w:color w:val="000000" w:themeColor="text1"/>
          <w:lang w:eastAsia="en-GB"/>
        </w:rPr>
      </w:pPr>
      <w:r w:rsidRPr="00F26DE7">
        <w:rPr>
          <w:rFonts w:ascii="Times New Roman" w:eastAsia="Times New Roman" w:hAnsi="Times New Roman" w:cs="Times New Roman"/>
          <w:color w:val="000000" w:themeColor="text1"/>
          <w:shd w:val="clear" w:color="auto" w:fill="FFFFFF"/>
          <w:lang w:eastAsia="en-GB"/>
        </w:rPr>
        <w:t xml:space="preserve">Young, A.R., </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2016</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 xml:space="preserve"> Not your parents' trade politics: </w:t>
      </w:r>
      <w:r>
        <w:rPr>
          <w:rFonts w:ascii="Times New Roman" w:eastAsia="Times New Roman" w:hAnsi="Times New Roman" w:cs="Times New Roman"/>
          <w:color w:val="000000" w:themeColor="text1"/>
          <w:shd w:val="clear" w:color="auto" w:fill="FFFFFF"/>
          <w:lang w:eastAsia="en-GB"/>
        </w:rPr>
        <w:t>T</w:t>
      </w:r>
      <w:r w:rsidRPr="00F26DE7">
        <w:rPr>
          <w:rFonts w:ascii="Times New Roman" w:eastAsia="Times New Roman" w:hAnsi="Times New Roman" w:cs="Times New Roman"/>
          <w:color w:val="000000" w:themeColor="text1"/>
          <w:shd w:val="clear" w:color="auto" w:fill="FFFFFF"/>
          <w:lang w:eastAsia="en-GB"/>
        </w:rPr>
        <w:t>he Transatlantic Trade and Investment Partnership negotiations. </w:t>
      </w:r>
      <w:r w:rsidRPr="00F26DE7">
        <w:rPr>
          <w:rFonts w:ascii="Times New Roman" w:eastAsia="Times New Roman" w:hAnsi="Times New Roman" w:cs="Times New Roman"/>
          <w:color w:val="000000" w:themeColor="text1"/>
          <w:lang w:eastAsia="en-GB"/>
        </w:rPr>
        <w:t>Review of International Political Economy</w:t>
      </w:r>
      <w:r w:rsidRPr="00F26DE7">
        <w:rPr>
          <w:rFonts w:ascii="Times New Roman" w:eastAsia="Times New Roman" w:hAnsi="Times New Roman" w:cs="Times New Roman"/>
          <w:color w:val="000000" w:themeColor="text1"/>
          <w:shd w:val="clear" w:color="auto" w:fill="FFFFFF"/>
          <w:lang w:eastAsia="en-GB"/>
        </w:rPr>
        <w:t>, </w:t>
      </w:r>
      <w:r w:rsidRPr="00F26DE7">
        <w:rPr>
          <w:rFonts w:ascii="Times New Roman" w:eastAsia="Times New Roman" w:hAnsi="Times New Roman" w:cs="Times New Roman"/>
          <w:color w:val="000000" w:themeColor="text1"/>
          <w:lang w:eastAsia="en-GB"/>
        </w:rPr>
        <w:t>23</w:t>
      </w:r>
      <w:r w:rsidRPr="00F26DE7">
        <w:rPr>
          <w:rFonts w:ascii="Times New Roman" w:eastAsia="Times New Roman" w:hAnsi="Times New Roman" w:cs="Times New Roman"/>
          <w:color w:val="000000" w:themeColor="text1"/>
          <w:shd w:val="clear" w:color="auto" w:fill="FFFFFF"/>
          <w:lang w:eastAsia="en-GB"/>
        </w:rPr>
        <w:t>(3), pp.345-378.</w:t>
      </w:r>
    </w:p>
    <w:p w14:paraId="66BB8C81" w14:textId="77777777" w:rsidR="000E17E3" w:rsidRPr="005C054F" w:rsidRDefault="000E17E3" w:rsidP="005C054F">
      <w:pPr>
        <w:ind w:firstLine="720"/>
        <w:rPr>
          <w:rFonts w:ascii="Times New Roman" w:eastAsia="Times New Roman" w:hAnsi="Times New Roman" w:cs="Times New Roman"/>
          <w:color w:val="000000" w:themeColor="text1"/>
          <w:lang w:eastAsia="en-GB"/>
        </w:rPr>
      </w:pPr>
    </w:p>
    <w:sectPr w:rsidR="000E17E3" w:rsidRPr="005C054F" w:rsidSect="00FE2DC6">
      <w:headerReference w:type="default" r:id="rId14"/>
      <w:footerReference w:type="even" r:id="rId15"/>
      <w:footerReference w:type="default" r:id="rId16"/>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37324" w14:textId="77777777" w:rsidR="00E16601" w:rsidRDefault="00E16601" w:rsidP="0002086E">
      <w:pPr>
        <w:spacing w:after="0" w:line="240" w:lineRule="auto"/>
      </w:pPr>
      <w:r>
        <w:separator/>
      </w:r>
    </w:p>
  </w:endnote>
  <w:endnote w:type="continuationSeparator" w:id="0">
    <w:p w14:paraId="034D3314" w14:textId="77777777" w:rsidR="00E16601" w:rsidRDefault="00E16601" w:rsidP="00020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7521835"/>
      <w:docPartObj>
        <w:docPartGallery w:val="Page Numbers (Bottom of Page)"/>
        <w:docPartUnique/>
      </w:docPartObj>
    </w:sdtPr>
    <w:sdtEndPr>
      <w:rPr>
        <w:rStyle w:val="PageNumber"/>
      </w:rPr>
    </w:sdtEndPr>
    <w:sdtContent>
      <w:p w14:paraId="6421AA7C" w14:textId="74562727" w:rsidR="00B16C10" w:rsidRDefault="00B16C10" w:rsidP="00FE2D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B40B49" w14:textId="77777777" w:rsidR="00B16C10" w:rsidRDefault="00B16C10" w:rsidP="000208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8456061"/>
      <w:docPartObj>
        <w:docPartGallery w:val="Page Numbers (Bottom of Page)"/>
        <w:docPartUnique/>
      </w:docPartObj>
    </w:sdtPr>
    <w:sdtEndPr>
      <w:rPr>
        <w:rStyle w:val="PageNumber"/>
      </w:rPr>
    </w:sdtEndPr>
    <w:sdtContent>
      <w:p w14:paraId="6CD688FE" w14:textId="2C8F156B" w:rsidR="00B16C10" w:rsidRDefault="00B16C10" w:rsidP="00B16C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B3ECB0" w14:textId="77777777" w:rsidR="00B16C10" w:rsidRDefault="00B16C10" w:rsidP="000208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372C0" w14:textId="77777777" w:rsidR="00E16601" w:rsidRDefault="00E16601" w:rsidP="0002086E">
      <w:pPr>
        <w:spacing w:after="0" w:line="240" w:lineRule="auto"/>
      </w:pPr>
      <w:r>
        <w:separator/>
      </w:r>
    </w:p>
  </w:footnote>
  <w:footnote w:type="continuationSeparator" w:id="0">
    <w:p w14:paraId="6D978B1D" w14:textId="77777777" w:rsidR="00E16601" w:rsidRDefault="00E16601" w:rsidP="00020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056BA" w14:textId="30754C6B" w:rsidR="00B16C10" w:rsidRPr="0002086E" w:rsidRDefault="00B16C10">
    <w:pPr>
      <w:pStyle w:val="Header"/>
      <w:rPr>
        <w:rFonts w:ascii="Times New Roman" w:hAnsi="Times New Roman" w:cs="Times New Roman"/>
      </w:rPr>
    </w:pPr>
    <w:r>
      <w:rPr>
        <w:rFonts w:ascii="Times New Roman" w:hAnsi="Times New Roman" w:cs="Times New Roman"/>
      </w:rPr>
      <w:t>Nia James</w:t>
    </w:r>
    <w:r w:rsidRPr="0002086E">
      <w:rPr>
        <w:rFonts w:ascii="Times New Roman" w:hAnsi="Times New Roman" w:cs="Times New Roman"/>
      </w:rPr>
      <w:ptab w:relativeTo="margin" w:alignment="center" w:leader="none"/>
    </w:r>
    <w:r>
      <w:rPr>
        <w:rFonts w:ascii="Times New Roman" w:hAnsi="Times New Roman" w:cs="Times New Roman"/>
      </w:rPr>
      <w:t>UWTSD</w:t>
    </w:r>
    <w:r w:rsidRPr="0002086E">
      <w:rPr>
        <w:rFonts w:ascii="Times New Roman" w:hAnsi="Times New Roman" w:cs="Times New Roman"/>
      </w:rPr>
      <w:ptab w:relativeTo="margin" w:alignment="right" w:leader="none"/>
    </w:r>
    <w:r>
      <w:rPr>
        <w:rFonts w:ascii="Times New Roman" w:hAnsi="Times New Roman" w:cs="Times New Roman"/>
      </w:rPr>
      <w:t>Level 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B33B3"/>
    <w:multiLevelType w:val="multilevel"/>
    <w:tmpl w:val="3662CB2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D9367DE"/>
    <w:multiLevelType w:val="hybridMultilevel"/>
    <w:tmpl w:val="DFDC8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C4744"/>
    <w:multiLevelType w:val="multilevel"/>
    <w:tmpl w:val="79BEF2A8"/>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3CE7696"/>
    <w:multiLevelType w:val="multilevel"/>
    <w:tmpl w:val="D94A7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4424B8A"/>
    <w:multiLevelType w:val="multilevel"/>
    <w:tmpl w:val="71FE946C"/>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569E3C10"/>
    <w:multiLevelType w:val="multilevel"/>
    <w:tmpl w:val="4A6EEC36"/>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FBC457E"/>
    <w:multiLevelType w:val="hybridMultilevel"/>
    <w:tmpl w:val="CEF418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8A6360"/>
    <w:multiLevelType w:val="hybridMultilevel"/>
    <w:tmpl w:val="F1F87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7"/>
  </w:num>
  <w:num w:numId="4">
    <w:abstractNumId w:val="3"/>
  </w:num>
  <w:num w:numId="5">
    <w:abstractNumId w:val="6"/>
  </w:num>
  <w:num w:numId="6">
    <w:abstractNumId w:val="4"/>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86E"/>
    <w:rsid w:val="00003A67"/>
    <w:rsid w:val="0002004F"/>
    <w:rsid w:val="0002086E"/>
    <w:rsid w:val="00056392"/>
    <w:rsid w:val="00095F19"/>
    <w:rsid w:val="00096F4E"/>
    <w:rsid w:val="000E17E3"/>
    <w:rsid w:val="000E1C2D"/>
    <w:rsid w:val="001044E2"/>
    <w:rsid w:val="00121065"/>
    <w:rsid w:val="00141BDB"/>
    <w:rsid w:val="001974E0"/>
    <w:rsid w:val="001E1290"/>
    <w:rsid w:val="00204B16"/>
    <w:rsid w:val="0021213E"/>
    <w:rsid w:val="00230C36"/>
    <w:rsid w:val="00236447"/>
    <w:rsid w:val="0027227D"/>
    <w:rsid w:val="002828E0"/>
    <w:rsid w:val="002D078E"/>
    <w:rsid w:val="002E0B1F"/>
    <w:rsid w:val="00303979"/>
    <w:rsid w:val="00332F62"/>
    <w:rsid w:val="00345825"/>
    <w:rsid w:val="003534E6"/>
    <w:rsid w:val="00376208"/>
    <w:rsid w:val="003831DF"/>
    <w:rsid w:val="00393DFA"/>
    <w:rsid w:val="003A245A"/>
    <w:rsid w:val="003C4695"/>
    <w:rsid w:val="003C6A64"/>
    <w:rsid w:val="003F5428"/>
    <w:rsid w:val="00420585"/>
    <w:rsid w:val="00421759"/>
    <w:rsid w:val="004753BB"/>
    <w:rsid w:val="00480954"/>
    <w:rsid w:val="00496014"/>
    <w:rsid w:val="004B0986"/>
    <w:rsid w:val="004B4368"/>
    <w:rsid w:val="004C2EDC"/>
    <w:rsid w:val="004C6F8E"/>
    <w:rsid w:val="004D2D33"/>
    <w:rsid w:val="004D7E72"/>
    <w:rsid w:val="00521C8D"/>
    <w:rsid w:val="0054573D"/>
    <w:rsid w:val="00565F16"/>
    <w:rsid w:val="005B3C92"/>
    <w:rsid w:val="005C054F"/>
    <w:rsid w:val="005E27A8"/>
    <w:rsid w:val="006207CF"/>
    <w:rsid w:val="006364F4"/>
    <w:rsid w:val="0066634B"/>
    <w:rsid w:val="0066662C"/>
    <w:rsid w:val="006705CC"/>
    <w:rsid w:val="006A7FB8"/>
    <w:rsid w:val="006C4552"/>
    <w:rsid w:val="006F155E"/>
    <w:rsid w:val="006F3637"/>
    <w:rsid w:val="007024DF"/>
    <w:rsid w:val="00763406"/>
    <w:rsid w:val="00797CB3"/>
    <w:rsid w:val="007C162B"/>
    <w:rsid w:val="007D1FF2"/>
    <w:rsid w:val="007E5DF9"/>
    <w:rsid w:val="00831DB3"/>
    <w:rsid w:val="0084340A"/>
    <w:rsid w:val="008B1DD6"/>
    <w:rsid w:val="008D1080"/>
    <w:rsid w:val="008E02F7"/>
    <w:rsid w:val="009943CE"/>
    <w:rsid w:val="009C3180"/>
    <w:rsid w:val="009F5425"/>
    <w:rsid w:val="00A01AB9"/>
    <w:rsid w:val="00A17E4D"/>
    <w:rsid w:val="00A45BD6"/>
    <w:rsid w:val="00A73696"/>
    <w:rsid w:val="00A87B3B"/>
    <w:rsid w:val="00AB7D61"/>
    <w:rsid w:val="00AD5367"/>
    <w:rsid w:val="00AF1B1B"/>
    <w:rsid w:val="00B16C10"/>
    <w:rsid w:val="00B44A72"/>
    <w:rsid w:val="00B5080B"/>
    <w:rsid w:val="00B82FEA"/>
    <w:rsid w:val="00BB14B6"/>
    <w:rsid w:val="00BD3C6C"/>
    <w:rsid w:val="00C02383"/>
    <w:rsid w:val="00C402EA"/>
    <w:rsid w:val="00C421F5"/>
    <w:rsid w:val="00C51CFB"/>
    <w:rsid w:val="00C543BE"/>
    <w:rsid w:val="00C925D3"/>
    <w:rsid w:val="00CC4AE3"/>
    <w:rsid w:val="00CD0B3B"/>
    <w:rsid w:val="00CD7215"/>
    <w:rsid w:val="00D10731"/>
    <w:rsid w:val="00D84C35"/>
    <w:rsid w:val="00D86B1F"/>
    <w:rsid w:val="00DE715C"/>
    <w:rsid w:val="00DF2C42"/>
    <w:rsid w:val="00DF60A3"/>
    <w:rsid w:val="00E16601"/>
    <w:rsid w:val="00E41643"/>
    <w:rsid w:val="00E45C81"/>
    <w:rsid w:val="00E93AE8"/>
    <w:rsid w:val="00EA14C6"/>
    <w:rsid w:val="00EE53DC"/>
    <w:rsid w:val="00EF1FE1"/>
    <w:rsid w:val="00F44318"/>
    <w:rsid w:val="00F950D7"/>
    <w:rsid w:val="00FD7534"/>
    <w:rsid w:val="00FE2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84751"/>
  <w14:defaultImageDpi w14:val="32767"/>
  <w15:chartTrackingRefBased/>
  <w15:docId w15:val="{D1CEED4A-4EBE-0C49-B8E6-8E90021D8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208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8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86E"/>
  </w:style>
  <w:style w:type="paragraph" w:styleId="Footer">
    <w:name w:val="footer"/>
    <w:basedOn w:val="Normal"/>
    <w:link w:val="FooterChar"/>
    <w:uiPriority w:val="99"/>
    <w:unhideWhenUsed/>
    <w:rsid w:val="000208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86E"/>
  </w:style>
  <w:style w:type="character" w:styleId="PageNumber">
    <w:name w:val="page number"/>
    <w:basedOn w:val="DefaultParagraphFont"/>
    <w:uiPriority w:val="99"/>
    <w:semiHidden/>
    <w:unhideWhenUsed/>
    <w:rsid w:val="0002086E"/>
  </w:style>
  <w:style w:type="table" w:styleId="TableGrid">
    <w:name w:val="Table Grid"/>
    <w:basedOn w:val="TableNormal"/>
    <w:uiPriority w:val="39"/>
    <w:rsid w:val="00AB7D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0986"/>
    <w:pPr>
      <w:ind w:left="720"/>
      <w:contextualSpacing/>
    </w:pPr>
  </w:style>
  <w:style w:type="character" w:styleId="Hyperlink">
    <w:name w:val="Hyperlink"/>
    <w:basedOn w:val="DefaultParagraphFont"/>
    <w:uiPriority w:val="99"/>
    <w:unhideWhenUsed/>
    <w:rsid w:val="0066634B"/>
    <w:rPr>
      <w:color w:val="0563C1" w:themeColor="hyperlink"/>
      <w:u w:val="single"/>
    </w:rPr>
  </w:style>
  <w:style w:type="character" w:styleId="UnresolvedMention">
    <w:name w:val="Unresolved Mention"/>
    <w:basedOn w:val="DefaultParagraphFont"/>
    <w:uiPriority w:val="99"/>
    <w:rsid w:val="0066634B"/>
    <w:rPr>
      <w:color w:val="605E5C"/>
      <w:shd w:val="clear" w:color="auto" w:fill="E1DFDD"/>
    </w:rPr>
  </w:style>
  <w:style w:type="character" w:customStyle="1" w:styleId="apple-converted-space">
    <w:name w:val="apple-converted-space"/>
    <w:basedOn w:val="DefaultParagraphFont"/>
    <w:rsid w:val="00DF2C42"/>
  </w:style>
  <w:style w:type="paragraph" w:styleId="BalloonText">
    <w:name w:val="Balloon Text"/>
    <w:basedOn w:val="Normal"/>
    <w:link w:val="BalloonTextChar"/>
    <w:uiPriority w:val="99"/>
    <w:semiHidden/>
    <w:unhideWhenUsed/>
    <w:rsid w:val="002828E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828E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17899">
      <w:bodyDiv w:val="1"/>
      <w:marLeft w:val="0"/>
      <w:marRight w:val="0"/>
      <w:marTop w:val="0"/>
      <w:marBottom w:val="0"/>
      <w:divBdr>
        <w:top w:val="none" w:sz="0" w:space="0" w:color="auto"/>
        <w:left w:val="none" w:sz="0" w:space="0" w:color="auto"/>
        <w:bottom w:val="none" w:sz="0" w:space="0" w:color="auto"/>
        <w:right w:val="none" w:sz="0" w:space="0" w:color="auto"/>
      </w:divBdr>
    </w:div>
    <w:div w:id="238751561">
      <w:bodyDiv w:val="1"/>
      <w:marLeft w:val="0"/>
      <w:marRight w:val="0"/>
      <w:marTop w:val="0"/>
      <w:marBottom w:val="0"/>
      <w:divBdr>
        <w:top w:val="none" w:sz="0" w:space="0" w:color="auto"/>
        <w:left w:val="none" w:sz="0" w:space="0" w:color="auto"/>
        <w:bottom w:val="none" w:sz="0" w:space="0" w:color="auto"/>
        <w:right w:val="none" w:sz="0" w:space="0" w:color="auto"/>
      </w:divBdr>
    </w:div>
    <w:div w:id="566109948">
      <w:bodyDiv w:val="1"/>
      <w:marLeft w:val="0"/>
      <w:marRight w:val="0"/>
      <w:marTop w:val="0"/>
      <w:marBottom w:val="0"/>
      <w:divBdr>
        <w:top w:val="none" w:sz="0" w:space="0" w:color="auto"/>
        <w:left w:val="none" w:sz="0" w:space="0" w:color="auto"/>
        <w:bottom w:val="none" w:sz="0" w:space="0" w:color="auto"/>
        <w:right w:val="none" w:sz="0" w:space="0" w:color="auto"/>
      </w:divBdr>
    </w:div>
    <w:div w:id="1112287790">
      <w:bodyDiv w:val="1"/>
      <w:marLeft w:val="0"/>
      <w:marRight w:val="0"/>
      <w:marTop w:val="0"/>
      <w:marBottom w:val="0"/>
      <w:divBdr>
        <w:top w:val="none" w:sz="0" w:space="0" w:color="auto"/>
        <w:left w:val="none" w:sz="0" w:space="0" w:color="auto"/>
        <w:bottom w:val="none" w:sz="0" w:space="0" w:color="auto"/>
        <w:right w:val="none" w:sz="0" w:space="0" w:color="auto"/>
      </w:divBdr>
    </w:div>
    <w:div w:id="1731686775">
      <w:bodyDiv w:val="1"/>
      <w:marLeft w:val="0"/>
      <w:marRight w:val="0"/>
      <w:marTop w:val="0"/>
      <w:marBottom w:val="0"/>
      <w:divBdr>
        <w:top w:val="none" w:sz="0" w:space="0" w:color="auto"/>
        <w:left w:val="none" w:sz="0" w:space="0" w:color="auto"/>
        <w:bottom w:val="none" w:sz="0" w:space="0" w:color="auto"/>
        <w:right w:val="none" w:sz="0" w:space="0" w:color="auto"/>
      </w:divBdr>
      <w:divsChild>
        <w:div w:id="1670596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intid=gft_company" TargetMode="External"/><Relationship Id="rId13" Type="http://schemas.openxmlformats.org/officeDocument/2006/relationships/hyperlink" Target="https://tradingeconomics.com/united-states/gdp-growt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imark.com/en-us/aboutu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rksandspencer.com/aboutus/our-partner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annualreports.co.uk/HostedData/AnnualReportArchive/m/OTC_MAKSF_2016.pdf" TargetMode="External"/><Relationship Id="rId4" Type="http://schemas.openxmlformats.org/officeDocument/2006/relationships/webSettings" Target="webSettings.xml"/><Relationship Id="rId9" Type="http://schemas.openxmlformats.org/officeDocument/2006/relationships/hyperlink" Target="https://www.statista.com/topics/3707/marks-and-spencer/"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1013</TotalTime>
  <Pages>17</Pages>
  <Words>3336</Words>
  <Characters>19016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37</cp:revision>
  <dcterms:created xsi:type="dcterms:W3CDTF">2020-02-18T20:29:00Z</dcterms:created>
  <dcterms:modified xsi:type="dcterms:W3CDTF">2020-03-09T20:28:00Z</dcterms:modified>
</cp:coreProperties>
</file>