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B0815" w:rsidRPr="00797621" w:rsidRDefault="00BB0815" w:rsidP="00BB0815">
      <w:pPr>
        <w:spacing w:after="0" w:line="360" w:lineRule="auto"/>
        <w:rPr>
          <w:rFonts w:ascii="Arial" w:hAnsi="Arial" w:cs="Arial"/>
          <w:sz w:val="28"/>
          <w:szCs w:val="28"/>
        </w:rPr>
      </w:pPr>
      <w:r w:rsidRPr="00797621">
        <w:rPr>
          <w:rFonts w:ascii="Arial" w:hAnsi="Arial" w:cs="Arial"/>
          <w:sz w:val="28"/>
          <w:szCs w:val="28"/>
        </w:rPr>
        <w:t>Module: Academic and employability skills</w:t>
      </w:r>
    </w:p>
    <w:p w:rsidR="00BB0815" w:rsidRPr="00797621" w:rsidRDefault="00BB0815" w:rsidP="00BB0815">
      <w:pPr>
        <w:spacing w:after="0" w:line="360" w:lineRule="auto"/>
        <w:rPr>
          <w:rFonts w:ascii="Arial" w:hAnsi="Arial" w:cs="Arial"/>
          <w:sz w:val="28"/>
          <w:szCs w:val="28"/>
        </w:rPr>
      </w:pPr>
      <w:r w:rsidRPr="00797621">
        <w:rPr>
          <w:rFonts w:ascii="Arial" w:hAnsi="Arial" w:cs="Arial"/>
          <w:sz w:val="28"/>
          <w:szCs w:val="28"/>
        </w:rPr>
        <w:t>Module code: BMSW4001_BIRM</w:t>
      </w:r>
    </w:p>
    <w:p w:rsidR="00BB0815" w:rsidRPr="00797621" w:rsidRDefault="00BB0815" w:rsidP="00BB0815">
      <w:pPr>
        <w:spacing w:after="0" w:line="360" w:lineRule="auto"/>
        <w:rPr>
          <w:rFonts w:ascii="Arial" w:hAnsi="Arial" w:cs="Arial"/>
          <w:sz w:val="28"/>
          <w:szCs w:val="28"/>
        </w:rPr>
      </w:pPr>
      <w:r w:rsidRPr="00797621">
        <w:rPr>
          <w:rFonts w:ascii="Arial" w:hAnsi="Arial" w:cs="Arial"/>
          <w:sz w:val="28"/>
          <w:szCs w:val="28"/>
        </w:rPr>
        <w:t>Assignment title: Task 2 – Reflective report</w:t>
      </w:r>
    </w:p>
    <w:p w:rsidR="00BB0815" w:rsidRPr="00797621" w:rsidRDefault="00BB0815" w:rsidP="00BB0815">
      <w:pPr>
        <w:spacing w:after="0" w:line="360" w:lineRule="auto"/>
        <w:rPr>
          <w:rFonts w:ascii="Arial" w:hAnsi="Arial" w:cs="Arial"/>
          <w:sz w:val="28"/>
          <w:szCs w:val="28"/>
        </w:rPr>
      </w:pPr>
      <w:r w:rsidRPr="00797621">
        <w:rPr>
          <w:rFonts w:ascii="Arial" w:hAnsi="Arial" w:cs="Arial"/>
          <w:sz w:val="28"/>
          <w:szCs w:val="28"/>
        </w:rPr>
        <w:t>Student name: Bumbu Maria Francisca</w:t>
      </w:r>
    </w:p>
    <w:p w:rsidR="00BB0815" w:rsidRDefault="00BB0815" w:rsidP="00BB0815">
      <w:pPr>
        <w:spacing w:after="0" w:line="360" w:lineRule="auto"/>
        <w:rPr>
          <w:rFonts w:ascii="Arial" w:hAnsi="Arial" w:cs="Arial"/>
          <w:sz w:val="28"/>
          <w:szCs w:val="28"/>
        </w:rPr>
      </w:pPr>
      <w:r w:rsidRPr="00797621">
        <w:rPr>
          <w:rFonts w:ascii="Arial" w:hAnsi="Arial" w:cs="Arial"/>
          <w:sz w:val="28"/>
          <w:szCs w:val="28"/>
        </w:rPr>
        <w:t>Student ID: 2121820</w:t>
      </w: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rPr>
          <w:rFonts w:ascii="Arial" w:hAnsi="Arial" w:cs="Arial"/>
          <w:sz w:val="28"/>
          <w:szCs w:val="28"/>
        </w:rPr>
      </w:pPr>
    </w:p>
    <w:p w:rsidR="00BB0815" w:rsidRDefault="00BB0815" w:rsidP="00BB0815">
      <w:pPr>
        <w:spacing w:after="0" w:line="360" w:lineRule="auto"/>
        <w:jc w:val="center"/>
        <w:rPr>
          <w:rFonts w:ascii="Arial" w:hAnsi="Arial" w:cs="Arial"/>
          <w:b/>
          <w:sz w:val="28"/>
          <w:szCs w:val="28"/>
        </w:rPr>
      </w:pPr>
      <w:r w:rsidRPr="00797621">
        <w:rPr>
          <w:rFonts w:ascii="Arial" w:hAnsi="Arial" w:cs="Arial"/>
          <w:b/>
          <w:sz w:val="28"/>
          <w:szCs w:val="28"/>
        </w:rPr>
        <w:lastRenderedPageBreak/>
        <w:t>Table of contents</w:t>
      </w: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r>
        <w:rPr>
          <w:rFonts w:ascii="Arial" w:hAnsi="Arial" w:cs="Arial"/>
          <w:b/>
          <w:sz w:val="28"/>
          <w:szCs w:val="28"/>
        </w:rPr>
        <w:t>Introduction…………………………………………………………………….3</w:t>
      </w:r>
    </w:p>
    <w:p w:rsidR="00BB0815" w:rsidRDefault="00BB0815" w:rsidP="00BB0815">
      <w:pPr>
        <w:spacing w:after="0" w:line="360" w:lineRule="auto"/>
        <w:jc w:val="both"/>
        <w:rPr>
          <w:rFonts w:ascii="Arial" w:hAnsi="Arial" w:cs="Arial"/>
          <w:b/>
          <w:sz w:val="28"/>
          <w:szCs w:val="28"/>
        </w:rPr>
      </w:pPr>
      <w:r>
        <w:rPr>
          <w:rFonts w:ascii="Arial" w:hAnsi="Arial" w:cs="Arial"/>
          <w:b/>
          <w:sz w:val="28"/>
          <w:szCs w:val="28"/>
        </w:rPr>
        <w:t>Task 2 – Reflective report……………………………………………………4</w:t>
      </w:r>
    </w:p>
    <w:p w:rsidR="00BB0815" w:rsidRDefault="00BB0815" w:rsidP="00BB0815">
      <w:pPr>
        <w:spacing w:after="0" w:line="360" w:lineRule="auto"/>
        <w:jc w:val="both"/>
        <w:rPr>
          <w:rFonts w:ascii="Arial" w:hAnsi="Arial" w:cs="Arial"/>
          <w:b/>
          <w:sz w:val="28"/>
          <w:szCs w:val="28"/>
        </w:rPr>
      </w:pPr>
      <w:r>
        <w:rPr>
          <w:rFonts w:ascii="Arial" w:hAnsi="Arial" w:cs="Arial"/>
          <w:b/>
          <w:sz w:val="28"/>
          <w:szCs w:val="28"/>
        </w:rPr>
        <w:t>Conclusion……………………………………………………………………..8</w:t>
      </w:r>
    </w:p>
    <w:p w:rsidR="00BB0815" w:rsidRDefault="00BB0815" w:rsidP="00BB0815">
      <w:pPr>
        <w:spacing w:after="0" w:line="360" w:lineRule="auto"/>
        <w:jc w:val="both"/>
        <w:rPr>
          <w:rFonts w:ascii="Arial" w:hAnsi="Arial" w:cs="Arial"/>
          <w:b/>
          <w:sz w:val="28"/>
          <w:szCs w:val="28"/>
        </w:rPr>
      </w:pPr>
      <w:r>
        <w:rPr>
          <w:rFonts w:ascii="Arial" w:hAnsi="Arial" w:cs="Arial"/>
          <w:b/>
          <w:sz w:val="28"/>
          <w:szCs w:val="28"/>
        </w:rPr>
        <w:t>References……………………………………………………………………..9</w:t>
      </w: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both"/>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sectPr w:rsidR="00BB0815">
          <w:footerReference w:type="default" r:id="rId6"/>
          <w:pgSz w:w="12240" w:h="15840"/>
          <w:pgMar w:top="1440" w:right="1440" w:bottom="1440" w:left="1440" w:header="708" w:footer="708" w:gutter="0"/>
          <w:cols w:space="708"/>
          <w:docGrid w:linePitch="360"/>
        </w:sectPr>
      </w:pPr>
    </w:p>
    <w:p w:rsidR="00BB0815" w:rsidRDefault="00BB0815" w:rsidP="00BB0815">
      <w:pPr>
        <w:spacing w:after="0" w:line="360" w:lineRule="auto"/>
        <w:jc w:val="center"/>
        <w:rPr>
          <w:rFonts w:ascii="Arial" w:hAnsi="Arial" w:cs="Arial"/>
          <w:b/>
          <w:sz w:val="28"/>
          <w:szCs w:val="28"/>
        </w:rPr>
      </w:pPr>
      <w:r>
        <w:rPr>
          <w:rFonts w:ascii="Arial" w:hAnsi="Arial" w:cs="Arial"/>
          <w:b/>
          <w:sz w:val="28"/>
          <w:szCs w:val="28"/>
        </w:rPr>
        <w:lastRenderedPageBreak/>
        <w:t>Introduction</w:t>
      </w: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ind w:firstLine="720"/>
        <w:jc w:val="both"/>
        <w:rPr>
          <w:rFonts w:ascii="Arial" w:hAnsi="Arial" w:cs="Arial"/>
          <w:sz w:val="24"/>
          <w:szCs w:val="24"/>
        </w:rPr>
      </w:pPr>
      <w:r w:rsidRPr="00797621">
        <w:rPr>
          <w:rFonts w:ascii="Arial" w:hAnsi="Arial" w:cs="Arial"/>
          <w:sz w:val="24"/>
          <w:szCs w:val="24"/>
        </w:rPr>
        <w:t>Scholastic abilities and employability abilities can make an individual become productive in each part of life. Employability abilities can be valuable to tackle issues in the work environment and furthermore assist a person with working with others. Scholastic abilities can urge a person to have certainty and can improve their support abilities in the different divisions as well as outside of the homeroom. In this unique circumstance, a proper construction of scholastic abilities and employability abilities will be examined upheld with distributed writing and experience will be given moreover.</w:t>
      </w:r>
    </w:p>
    <w:p w:rsidR="00BB0815" w:rsidRDefault="00BB0815" w:rsidP="00BB0815">
      <w:pPr>
        <w:spacing w:after="0" w:line="360" w:lineRule="auto"/>
        <w:ind w:firstLine="720"/>
        <w:jc w:val="both"/>
        <w:rPr>
          <w:rFonts w:ascii="Arial" w:hAnsi="Arial" w:cs="Arial"/>
          <w:sz w:val="24"/>
          <w:szCs w:val="24"/>
        </w:rPr>
      </w:pPr>
    </w:p>
    <w:p w:rsidR="00BB0815" w:rsidRDefault="00BB0815" w:rsidP="00BB0815">
      <w:pPr>
        <w:spacing w:after="0" w:line="360" w:lineRule="auto"/>
        <w:ind w:firstLine="720"/>
        <w:jc w:val="both"/>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r>
        <w:rPr>
          <w:rFonts w:ascii="Arial" w:hAnsi="Arial" w:cs="Arial"/>
          <w:b/>
          <w:sz w:val="28"/>
          <w:szCs w:val="28"/>
        </w:rPr>
        <w:lastRenderedPageBreak/>
        <w:t>Task 2 – Reflective report</w:t>
      </w:r>
    </w:p>
    <w:p w:rsidR="00BB0815" w:rsidRDefault="00BB0815" w:rsidP="00BB0815">
      <w:pPr>
        <w:spacing w:after="0" w:line="360" w:lineRule="auto"/>
        <w:jc w:val="center"/>
        <w:rPr>
          <w:rFonts w:ascii="Arial" w:hAnsi="Arial" w:cs="Arial"/>
          <w:b/>
          <w:sz w:val="28"/>
          <w:szCs w:val="28"/>
        </w:rPr>
      </w:pPr>
    </w:p>
    <w:p w:rsidR="001B2423" w:rsidRPr="001B2423" w:rsidRDefault="001B2423" w:rsidP="001B2423">
      <w:pPr>
        <w:spacing w:after="0" w:line="360" w:lineRule="auto"/>
        <w:ind w:firstLine="720"/>
        <w:jc w:val="both"/>
        <w:rPr>
          <w:rFonts w:ascii="Arial" w:hAnsi="Arial" w:cs="Arial"/>
          <w:sz w:val="24"/>
          <w:szCs w:val="24"/>
        </w:rPr>
      </w:pPr>
      <w:r w:rsidRPr="001B2423">
        <w:rPr>
          <w:rFonts w:ascii="Arial" w:hAnsi="Arial" w:cs="Arial"/>
          <w:sz w:val="24"/>
          <w:szCs w:val="24"/>
        </w:rPr>
        <w:t>Insightful capacities can be described as a few place capacities that can incorporate wonderful scholarly, forming, show capacities, electronic capacities, alluding to capacities, conclusive thinking, and smart practice. It can moreover incorporate examining, creating, and listening skills that can be pursued for an expansive assessment. Insightful capacities can work on the comprehension and show of considerations of an individual.</w:t>
      </w:r>
    </w:p>
    <w:p w:rsidR="001B2423" w:rsidRDefault="001B2423" w:rsidP="001B2423">
      <w:pPr>
        <w:spacing w:after="0" w:line="360" w:lineRule="auto"/>
        <w:ind w:firstLine="720"/>
        <w:jc w:val="both"/>
        <w:rPr>
          <w:rFonts w:ascii="Arial" w:hAnsi="Arial" w:cs="Arial"/>
          <w:sz w:val="24"/>
          <w:szCs w:val="24"/>
        </w:rPr>
      </w:pPr>
      <w:r w:rsidRPr="001B2423">
        <w:rPr>
          <w:rFonts w:ascii="Arial" w:hAnsi="Arial" w:cs="Arial"/>
          <w:sz w:val="24"/>
          <w:szCs w:val="24"/>
        </w:rPr>
        <w:t>Employability capacities can be portrayed as versatile capacities that it is major for an individual to become employable. A piece of good data about development and subject, a delegate can acquaint a lot of capacities with the business to satisfy the presumption from an undertaking (Bassot, 2020). There are some crucial employability capacities that can be used in the work space to additionally foster the business action for an association.</w:t>
      </w:r>
    </w:p>
    <w:p w:rsidR="001B2423" w:rsidRPr="001B2423" w:rsidRDefault="001B2423" w:rsidP="001B2423">
      <w:pPr>
        <w:spacing w:after="0" w:line="360" w:lineRule="auto"/>
        <w:ind w:firstLine="720"/>
        <w:jc w:val="both"/>
        <w:rPr>
          <w:rFonts w:ascii="Arial" w:hAnsi="Arial" w:cs="Arial"/>
          <w:sz w:val="24"/>
          <w:szCs w:val="24"/>
        </w:rPr>
      </w:pPr>
      <w:r w:rsidRPr="001B2423">
        <w:rPr>
          <w:rFonts w:ascii="Arial" w:hAnsi="Arial" w:cs="Arial"/>
          <w:sz w:val="24"/>
          <w:szCs w:val="24"/>
        </w:rPr>
        <w:t>I have really encouraged my social capacities, participation capacities, unequivocal thinking skills, and adaptability capacities successfully and capably. In this part, I will use the Gibbs' clever cycle to have a sensible and all around examination of these capacities (Thomas, 2009).</w:t>
      </w:r>
    </w:p>
    <w:p w:rsidR="00BB0815" w:rsidRDefault="001B2423" w:rsidP="001B2423">
      <w:pPr>
        <w:spacing w:after="0" w:line="360" w:lineRule="auto"/>
        <w:ind w:firstLine="720"/>
        <w:jc w:val="both"/>
        <w:rPr>
          <w:rFonts w:ascii="Arial" w:hAnsi="Arial" w:cs="Arial"/>
          <w:sz w:val="24"/>
          <w:szCs w:val="24"/>
        </w:rPr>
      </w:pPr>
      <w:r w:rsidRPr="001B2423">
        <w:rPr>
          <w:rFonts w:ascii="Arial" w:hAnsi="Arial" w:cs="Arial"/>
          <w:sz w:val="24"/>
          <w:szCs w:val="24"/>
        </w:rPr>
        <w:t>This smart model assistants in giving development to the most widely recognized approach to acquiring from past experiences. There are various stages that help with a comprehensive assessment of a particular experience which consequently will help an individual in chipping away at the distortions.</w:t>
      </w:r>
    </w:p>
    <w:p w:rsidR="001B2423" w:rsidRDefault="001B2423" w:rsidP="001B2423">
      <w:pPr>
        <w:spacing w:after="0" w:line="360" w:lineRule="auto"/>
        <w:ind w:firstLine="720"/>
        <w:jc w:val="both"/>
        <w:rPr>
          <w:rFonts w:ascii="Arial" w:hAnsi="Arial" w:cs="Arial"/>
          <w:sz w:val="24"/>
          <w:szCs w:val="24"/>
        </w:rPr>
      </w:pPr>
    </w:p>
    <w:p w:rsidR="00BB0815" w:rsidRPr="003626A0" w:rsidRDefault="00BB0815" w:rsidP="00BB0815">
      <w:pPr>
        <w:spacing w:after="0" w:line="360" w:lineRule="auto"/>
        <w:ind w:firstLine="720"/>
        <w:jc w:val="both"/>
        <w:rPr>
          <w:rFonts w:ascii="Arial" w:hAnsi="Arial" w:cs="Arial"/>
          <w:sz w:val="24"/>
          <w:szCs w:val="24"/>
        </w:rPr>
      </w:pPr>
      <w:r w:rsidRPr="003626A0">
        <w:rPr>
          <w:rFonts w:ascii="Arial" w:hAnsi="Arial" w:cs="Arial"/>
          <w:sz w:val="24"/>
          <w:szCs w:val="24"/>
        </w:rPr>
        <w:t>Portrayal</w:t>
      </w:r>
    </w:p>
    <w:p w:rsidR="00BB0815" w:rsidRDefault="001B2423" w:rsidP="00BB0815">
      <w:pPr>
        <w:spacing w:after="0" w:line="360" w:lineRule="auto"/>
        <w:ind w:firstLine="720"/>
        <w:jc w:val="both"/>
        <w:rPr>
          <w:rFonts w:ascii="Arial" w:hAnsi="Arial" w:cs="Arial"/>
          <w:sz w:val="24"/>
          <w:szCs w:val="24"/>
        </w:rPr>
      </w:pPr>
      <w:r w:rsidRPr="001B2423">
        <w:rPr>
          <w:rFonts w:ascii="Arial" w:hAnsi="Arial" w:cs="Arial"/>
          <w:sz w:val="24"/>
          <w:szCs w:val="24"/>
        </w:rPr>
        <w:t xml:space="preserve">This stage will be associated with my own knowledge of "bundle based execution" [U5] during the learning module which is basic to have an all out understanding. This show has helped me in working on my social capacities. I bring had the choice to the table for my perspectives and standpoints before various people from the social event. Basically, I have had the choice to understand the explanation given by others which in this way superior my listening limit adding to effective correspondence between us inside the get-together. As needs be, this supported staying aware of </w:t>
      </w:r>
      <w:r w:rsidRPr="001B2423">
        <w:rPr>
          <w:rFonts w:ascii="Arial" w:hAnsi="Arial" w:cs="Arial"/>
          <w:sz w:val="24"/>
          <w:szCs w:val="24"/>
        </w:rPr>
        <w:lastRenderedPageBreak/>
        <w:t>fortitude and coordination inside the people from the social event (Day, 2018). My social occasion people have moreover helped me gigantically in redesigning my correspondence capacity. This moreover helped in additional fostering my coordinated effort capacities. This bundle execution furthermore engaged me to execute conclusive thinking over a given point which consequently achieved redesigning my overall way of reasoning (Maslow, 1943). My representatives play had a feasible effect in assisting me with the most fitting action courses for fruitful updates in my flexibility capacities (Hind, Moss, 2005). I have had the choice to get the meaning of these capacities for my own as well as master improvement with the help of this learning module. I'm prepared to connect with others' thoughts and can get different spots of sees due to this better social capacities. I find opportunity to examine any given subject which has overhauled my unequivocal thinking limit. This skill has helped me in pondering all of the expected pieces of a given point, and exploring something basically the same. My social event people close by the representatives have helped me with working on my flexibility capacities. Accordingly, I have had the choice to change encountering exactly the same thing and perform effectively (Herzberg, Mausner and Snyderman, 1959).</w:t>
      </w:r>
    </w:p>
    <w:p w:rsidR="00BB0815" w:rsidRPr="003626A0" w:rsidRDefault="00BB0815" w:rsidP="00BB0815">
      <w:pPr>
        <w:spacing w:after="0" w:line="360" w:lineRule="auto"/>
        <w:ind w:firstLine="720"/>
        <w:jc w:val="both"/>
        <w:rPr>
          <w:rFonts w:ascii="Arial" w:hAnsi="Arial" w:cs="Arial"/>
          <w:sz w:val="24"/>
          <w:szCs w:val="24"/>
        </w:rPr>
      </w:pPr>
    </w:p>
    <w:p w:rsidR="00BB0815" w:rsidRPr="003626A0" w:rsidRDefault="00BB0815" w:rsidP="00BB0815">
      <w:pPr>
        <w:spacing w:after="0" w:line="360" w:lineRule="auto"/>
        <w:ind w:firstLine="720"/>
        <w:jc w:val="both"/>
        <w:rPr>
          <w:rFonts w:ascii="Arial" w:hAnsi="Arial" w:cs="Arial"/>
          <w:sz w:val="24"/>
          <w:szCs w:val="24"/>
        </w:rPr>
      </w:pPr>
      <w:r w:rsidRPr="003626A0">
        <w:rPr>
          <w:rFonts w:ascii="Arial" w:hAnsi="Arial" w:cs="Arial"/>
          <w:sz w:val="24"/>
          <w:szCs w:val="24"/>
        </w:rPr>
        <w:t>Sentiments</w:t>
      </w:r>
    </w:p>
    <w:p w:rsidR="00BB0815" w:rsidRPr="003626A0" w:rsidRDefault="00BB0815" w:rsidP="00BB0815">
      <w:pPr>
        <w:spacing w:after="0" w:line="360" w:lineRule="auto"/>
        <w:ind w:firstLine="720"/>
        <w:jc w:val="both"/>
        <w:rPr>
          <w:rFonts w:ascii="Arial" w:hAnsi="Arial" w:cs="Arial"/>
          <w:sz w:val="24"/>
          <w:szCs w:val="24"/>
        </w:rPr>
      </w:pPr>
      <w:r w:rsidRPr="003626A0">
        <w:rPr>
          <w:rFonts w:ascii="Arial" w:hAnsi="Arial" w:cs="Arial"/>
          <w:sz w:val="24"/>
          <w:szCs w:val="24"/>
        </w:rPr>
        <w:t>The individual gathering execution which I have referenced above has contributed a ton to work on my abilities. During the learning module, I was very anxious as I was bad at conveying and working with others. I felt an absence of certainty inside me as I was designated for the gathering execution. There were ordinarily when I couldn't offer my viewpoints obviously and that brought about correspondence holes inside the gathering. I was likewise not sure enough while trading data starting with one part then onto the next</w:t>
      </w:r>
      <w:r>
        <w:rPr>
          <w:rFonts w:ascii="Arial" w:hAnsi="Arial" w:cs="Arial"/>
          <w:sz w:val="24"/>
          <w:szCs w:val="24"/>
        </w:rPr>
        <w:t xml:space="preserve"> (</w:t>
      </w:r>
      <w:r>
        <w:rPr>
          <w:rFonts w:ascii="Arial" w:hAnsi="Arial" w:cs="Arial"/>
          <w:color w:val="212529"/>
          <w:sz w:val="24"/>
          <w:szCs w:val="24"/>
        </w:rPr>
        <w:t xml:space="preserve">Herzberg, Mausner &amp; Snyderman, </w:t>
      </w:r>
      <w:r w:rsidRPr="00095F5E">
        <w:rPr>
          <w:rFonts w:ascii="Arial" w:hAnsi="Arial" w:cs="Arial"/>
          <w:color w:val="212529"/>
          <w:sz w:val="24"/>
          <w:szCs w:val="24"/>
        </w:rPr>
        <w:t>1959)</w:t>
      </w:r>
      <w:r w:rsidRPr="003626A0">
        <w:rPr>
          <w:rFonts w:ascii="Arial" w:hAnsi="Arial" w:cs="Arial"/>
          <w:sz w:val="24"/>
          <w:szCs w:val="24"/>
        </w:rPr>
        <w:t xml:space="preserve">. Thus, this has impacted the most common way of setting up the gathering execution. Because of this multitude of reasons I felt the significance of viable correspondence. I was extremely powerless in changing in accordance with various circumstances. Henceforth, I was feeling extremely upset because of the contribution of different individuals. I was not prepared to pay attention to other people and comprehend their place of perspectives because of the absence of flexibility abilities. This likewise prompted the ascent of </w:t>
      </w:r>
      <w:r w:rsidRPr="003626A0">
        <w:rPr>
          <w:rFonts w:ascii="Arial" w:hAnsi="Arial" w:cs="Arial"/>
          <w:sz w:val="24"/>
          <w:szCs w:val="24"/>
        </w:rPr>
        <w:lastRenderedPageBreak/>
        <w:t>struggles under the surface inside the gathering that brought about the deferral of the given gathering execution.</w:t>
      </w:r>
    </w:p>
    <w:p w:rsidR="00BB0815" w:rsidRPr="003626A0" w:rsidRDefault="00BB0815" w:rsidP="00BB0815">
      <w:pPr>
        <w:spacing w:after="0" w:line="360" w:lineRule="auto"/>
        <w:ind w:firstLine="720"/>
        <w:jc w:val="both"/>
        <w:rPr>
          <w:rFonts w:ascii="Arial" w:hAnsi="Arial" w:cs="Arial"/>
          <w:sz w:val="24"/>
          <w:szCs w:val="24"/>
        </w:rPr>
      </w:pPr>
      <w:r w:rsidRPr="003626A0">
        <w:rPr>
          <w:rFonts w:ascii="Arial" w:hAnsi="Arial" w:cs="Arial"/>
          <w:sz w:val="24"/>
          <w:szCs w:val="24"/>
        </w:rPr>
        <w:t>During the learning module, I didn't can consider different points of a given subject which thus confined my perspective. Accordingly, this additionally driven me to gain restricted data about the given theme which likewise contrarily affected the gathering execution. However I was exceptionally anxious at the beginning of the learning module and I encapsulated no certainty, during the learning module, I had the option to acquire certainty</w:t>
      </w:r>
      <w:r>
        <w:rPr>
          <w:rFonts w:ascii="Arial" w:hAnsi="Arial" w:cs="Arial"/>
          <w:sz w:val="24"/>
          <w:szCs w:val="24"/>
        </w:rPr>
        <w:t xml:space="preserve"> (Hand Crafted Media, </w:t>
      </w:r>
      <w:r w:rsidRPr="00DB56B4">
        <w:rPr>
          <w:rFonts w:ascii="Arial" w:hAnsi="Arial" w:cs="Arial"/>
          <w:sz w:val="24"/>
          <w:szCs w:val="24"/>
        </w:rPr>
        <w:t>2021)</w:t>
      </w:r>
      <w:r w:rsidRPr="003626A0">
        <w:rPr>
          <w:rFonts w:ascii="Arial" w:hAnsi="Arial" w:cs="Arial"/>
          <w:sz w:val="24"/>
          <w:szCs w:val="24"/>
        </w:rPr>
        <w:t>. I had the option to work on myself both actually and expertly in a methodical way. In any case, in demonstrate hatred for this multitude of issues, my gathering individuals assisted me with conquering these issues and perform actually for the fruitful finishing of the given errand inside the learning module.</w:t>
      </w:r>
    </w:p>
    <w:p w:rsidR="00BB0815" w:rsidRPr="003626A0" w:rsidRDefault="00BB0815" w:rsidP="00BB0815">
      <w:pPr>
        <w:spacing w:after="0" w:line="360" w:lineRule="auto"/>
        <w:ind w:firstLine="720"/>
        <w:jc w:val="both"/>
        <w:rPr>
          <w:rFonts w:ascii="Arial" w:hAnsi="Arial" w:cs="Arial"/>
          <w:sz w:val="24"/>
          <w:szCs w:val="24"/>
        </w:rPr>
      </w:pPr>
    </w:p>
    <w:p w:rsidR="00BB0815" w:rsidRPr="003626A0" w:rsidRDefault="00BB0815" w:rsidP="00BB0815">
      <w:pPr>
        <w:spacing w:after="0" w:line="360" w:lineRule="auto"/>
        <w:ind w:firstLine="720"/>
        <w:jc w:val="both"/>
        <w:rPr>
          <w:rFonts w:ascii="Arial" w:hAnsi="Arial" w:cs="Arial"/>
          <w:sz w:val="24"/>
          <w:szCs w:val="24"/>
        </w:rPr>
      </w:pPr>
      <w:r w:rsidRPr="003626A0">
        <w:rPr>
          <w:rFonts w:ascii="Arial" w:hAnsi="Arial" w:cs="Arial"/>
          <w:sz w:val="24"/>
          <w:szCs w:val="24"/>
        </w:rPr>
        <w:t>Assessment</w:t>
      </w:r>
    </w:p>
    <w:p w:rsidR="00BB0815" w:rsidRPr="003626A0" w:rsidRDefault="00BB0815" w:rsidP="00BB0815">
      <w:pPr>
        <w:spacing w:after="0" w:line="360" w:lineRule="auto"/>
        <w:ind w:firstLine="720"/>
        <w:jc w:val="both"/>
        <w:rPr>
          <w:rFonts w:ascii="Arial" w:hAnsi="Arial" w:cs="Arial"/>
          <w:sz w:val="24"/>
          <w:szCs w:val="24"/>
        </w:rPr>
      </w:pPr>
      <w:r w:rsidRPr="003626A0">
        <w:rPr>
          <w:rFonts w:ascii="Arial" w:hAnsi="Arial" w:cs="Arial"/>
          <w:sz w:val="24"/>
          <w:szCs w:val="24"/>
        </w:rPr>
        <w:t>The general insight of the referenced occurrence was exceptionally good. Notwithstanding every one of the adverse consequences that won because of my missteps being overwhelmed with the predictable direction of my employees and my gathering individuals. At first I couldn't speak with others and pay attention to others in a powerful way</w:t>
      </w:r>
      <w:r>
        <w:rPr>
          <w:rFonts w:ascii="Arial" w:hAnsi="Arial" w:cs="Arial"/>
          <w:sz w:val="24"/>
          <w:szCs w:val="24"/>
        </w:rPr>
        <w:t xml:space="preserve"> (Gravells, </w:t>
      </w:r>
      <w:r w:rsidRPr="00DB56B4">
        <w:rPr>
          <w:rFonts w:ascii="Arial" w:hAnsi="Arial" w:cs="Arial"/>
          <w:sz w:val="24"/>
          <w:szCs w:val="24"/>
        </w:rPr>
        <w:t>2010)</w:t>
      </w:r>
      <w:r w:rsidRPr="003626A0">
        <w:rPr>
          <w:rFonts w:ascii="Arial" w:hAnsi="Arial" w:cs="Arial"/>
          <w:sz w:val="24"/>
          <w:szCs w:val="24"/>
        </w:rPr>
        <w:t>. In any case, toward the end, I had the option to finish the gathering show alongside the commitment of different individuals productively and effectively. I had the option to further develop my relational abilities which made the trading of data exceptionally simple among me and other gathering individuals. Regardless of the distinction in assessments, conflicts, the gathering show was achieved with the assistance of my gathering individuals as well as the other employees who offered predictable help and direction to me during the entire learning module. Consequently the episode helped in keeping up with the solidarity and coordination among all the gathering individuals including me regardless of the situations. I got to encounter the genuine importance of cooperation for all intents and purposes which made me more certain</w:t>
      </w:r>
      <w:r>
        <w:rPr>
          <w:rFonts w:ascii="Arial" w:hAnsi="Arial" w:cs="Arial"/>
          <w:sz w:val="24"/>
          <w:szCs w:val="24"/>
        </w:rPr>
        <w:t xml:space="preserve"> (Hind, Moss, </w:t>
      </w:r>
      <w:r w:rsidRPr="00DB56B4">
        <w:rPr>
          <w:rFonts w:ascii="Arial" w:hAnsi="Arial" w:cs="Arial"/>
          <w:sz w:val="24"/>
          <w:szCs w:val="24"/>
        </w:rPr>
        <w:t>2005)</w:t>
      </w:r>
      <w:r w:rsidRPr="003626A0">
        <w:rPr>
          <w:rFonts w:ascii="Arial" w:hAnsi="Arial" w:cs="Arial"/>
          <w:sz w:val="24"/>
          <w:szCs w:val="24"/>
        </w:rPr>
        <w:t xml:space="preserve">. My adjusting capacity likewise expanded by directing the undertaking with different individuals. I got an amazing chance to distinguish and work on myself on a down to earth premise. Thus, the effective </w:t>
      </w:r>
      <w:r w:rsidRPr="003626A0">
        <w:rPr>
          <w:rFonts w:ascii="Arial" w:hAnsi="Arial" w:cs="Arial"/>
          <w:sz w:val="24"/>
          <w:szCs w:val="24"/>
        </w:rPr>
        <w:lastRenderedPageBreak/>
        <w:t>consummation of the gathering execution emphatically affected me. It was probably the best execution presented by every one of the understudies during the learning module which made me truly cheerful. I was completely happy with my superior method of assignment execution and I was appreciative for getting the consistent direction from my successful colleagues and employees</w:t>
      </w:r>
      <w:r>
        <w:rPr>
          <w:rFonts w:ascii="Arial" w:hAnsi="Arial" w:cs="Arial"/>
          <w:sz w:val="24"/>
          <w:szCs w:val="24"/>
        </w:rPr>
        <w:t xml:space="preserve"> (Thomas, </w:t>
      </w:r>
      <w:r w:rsidRPr="00DB56B4">
        <w:rPr>
          <w:rFonts w:ascii="Arial" w:hAnsi="Arial" w:cs="Arial"/>
          <w:sz w:val="24"/>
          <w:szCs w:val="24"/>
        </w:rPr>
        <w:t>2009)</w:t>
      </w:r>
      <w:r w:rsidRPr="003626A0">
        <w:rPr>
          <w:rFonts w:ascii="Arial" w:hAnsi="Arial" w:cs="Arial"/>
          <w:sz w:val="24"/>
          <w:szCs w:val="24"/>
        </w:rPr>
        <w:t>.</w:t>
      </w:r>
    </w:p>
    <w:p w:rsidR="00BB0815" w:rsidRPr="003626A0" w:rsidRDefault="00BB0815" w:rsidP="00BB0815">
      <w:pPr>
        <w:spacing w:after="0" w:line="360" w:lineRule="auto"/>
        <w:ind w:firstLine="720"/>
        <w:jc w:val="both"/>
        <w:rPr>
          <w:rFonts w:ascii="Arial" w:hAnsi="Arial" w:cs="Arial"/>
          <w:sz w:val="24"/>
          <w:szCs w:val="24"/>
        </w:rPr>
      </w:pPr>
    </w:p>
    <w:p w:rsidR="00BB0815" w:rsidRPr="003626A0" w:rsidRDefault="00BB0815" w:rsidP="00BB0815">
      <w:pPr>
        <w:spacing w:after="0" w:line="360" w:lineRule="auto"/>
        <w:ind w:firstLine="720"/>
        <w:jc w:val="both"/>
        <w:rPr>
          <w:rFonts w:ascii="Arial" w:hAnsi="Arial" w:cs="Arial"/>
          <w:sz w:val="24"/>
          <w:szCs w:val="24"/>
        </w:rPr>
      </w:pPr>
      <w:r w:rsidRPr="003626A0">
        <w:rPr>
          <w:rFonts w:ascii="Arial" w:hAnsi="Arial" w:cs="Arial"/>
          <w:sz w:val="24"/>
          <w:szCs w:val="24"/>
        </w:rPr>
        <w:t>Investigation</w:t>
      </w:r>
    </w:p>
    <w:p w:rsidR="00BB0815" w:rsidRDefault="00BB0815" w:rsidP="00BB0815">
      <w:pPr>
        <w:spacing w:after="0" w:line="360" w:lineRule="auto"/>
        <w:ind w:firstLine="720"/>
        <w:jc w:val="both"/>
        <w:rPr>
          <w:rFonts w:ascii="Arial" w:hAnsi="Arial" w:cs="Arial"/>
          <w:sz w:val="24"/>
          <w:szCs w:val="24"/>
        </w:rPr>
      </w:pPr>
      <w:r w:rsidRPr="003626A0">
        <w:rPr>
          <w:rFonts w:ascii="Arial" w:hAnsi="Arial" w:cs="Arial"/>
          <w:sz w:val="24"/>
          <w:szCs w:val="24"/>
        </w:rPr>
        <w:t>With the gathering execution during the learning module with different individuals, I got an opportunity to think about myself and break down my own qualities. I had the option to inspect the characteristics I have as well as those I needed. I distinguished that I needed different fundamental abilities that are vital for my own improvement both expertly and by and by. Powerful relational abilities are imperative for playing out any sort of assignment and are requested in all scholar and employable areas. Prior to going to this learning module, I didn't can perform compelling correspondence with any person. I used to get befuddled each time I attempted to comprehend the focuses made sense of by others</w:t>
      </w:r>
      <w:r>
        <w:rPr>
          <w:rFonts w:ascii="Arial" w:hAnsi="Arial" w:cs="Arial"/>
          <w:sz w:val="24"/>
          <w:szCs w:val="24"/>
        </w:rPr>
        <w:t xml:space="preserve"> (Gravells, </w:t>
      </w:r>
      <w:r w:rsidRPr="00DB56B4">
        <w:rPr>
          <w:rFonts w:ascii="Arial" w:hAnsi="Arial" w:cs="Arial"/>
          <w:sz w:val="24"/>
          <w:szCs w:val="24"/>
        </w:rPr>
        <w:t>2010)</w:t>
      </w:r>
      <w:r w:rsidRPr="003626A0">
        <w:rPr>
          <w:rFonts w:ascii="Arial" w:hAnsi="Arial" w:cs="Arial"/>
          <w:sz w:val="24"/>
          <w:szCs w:val="24"/>
        </w:rPr>
        <w:t>. I additionally fizzled in causing individuals comprehend about how I to feel for sure are my considerations with respect to a particular point. I was not sufficiently versatile to change with others in executing productive collaboration for a gathering execution</w:t>
      </w:r>
      <w:r>
        <w:rPr>
          <w:rFonts w:ascii="Arial" w:hAnsi="Arial" w:cs="Arial"/>
          <w:sz w:val="24"/>
          <w:szCs w:val="24"/>
        </w:rPr>
        <w:t xml:space="preserve"> (</w:t>
      </w:r>
      <w:r>
        <w:rPr>
          <w:rFonts w:ascii="Arial" w:hAnsi="Arial" w:cs="Arial"/>
          <w:color w:val="212529"/>
          <w:sz w:val="24"/>
          <w:szCs w:val="24"/>
        </w:rPr>
        <w:t xml:space="preserve">Herzberg, Mausner &amp; Snyderman, </w:t>
      </w:r>
      <w:r w:rsidRPr="00095F5E">
        <w:rPr>
          <w:rFonts w:ascii="Arial" w:hAnsi="Arial" w:cs="Arial"/>
          <w:color w:val="212529"/>
          <w:sz w:val="24"/>
          <w:szCs w:val="24"/>
        </w:rPr>
        <w:t>1959)</w:t>
      </w:r>
      <w:r w:rsidRPr="003626A0">
        <w:rPr>
          <w:rFonts w:ascii="Arial" w:hAnsi="Arial" w:cs="Arial"/>
          <w:sz w:val="24"/>
          <w:szCs w:val="24"/>
        </w:rPr>
        <w:t>. Henceforth, this caused me to understand that the abilities which I needed individual were vital for improving my scholastic validity as well as my opportunities to get utilized. I had the option to comprehend my flimsy parts because of this learning module which worked with my future activities generally. Besides, without the assistance of my gathering individuals and employees, I couldn't upgrade these abilities without help from anyone else in a precise and compelling way. The progress of the gathering execution improved my abilities and certainty, yet additionally helped me in acquiring experience in how to play out any alloted errand or obligation inside a given stretch of time. It was an incredible encounter as well as an extraordinary chance to foster myself in both scholar and business setting.</w:t>
      </w: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r>
        <w:rPr>
          <w:rFonts w:ascii="Arial" w:hAnsi="Arial" w:cs="Arial"/>
          <w:b/>
          <w:sz w:val="28"/>
          <w:szCs w:val="28"/>
        </w:rPr>
        <w:lastRenderedPageBreak/>
        <w:t>Conclusion</w:t>
      </w: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ind w:firstLine="720"/>
        <w:jc w:val="both"/>
        <w:rPr>
          <w:rFonts w:ascii="Arial" w:hAnsi="Arial" w:cs="Arial"/>
          <w:sz w:val="24"/>
          <w:szCs w:val="24"/>
        </w:rPr>
      </w:pPr>
      <w:r w:rsidRPr="003626A0">
        <w:rPr>
          <w:rFonts w:ascii="Arial" w:hAnsi="Arial" w:cs="Arial"/>
          <w:sz w:val="24"/>
          <w:szCs w:val="24"/>
        </w:rPr>
        <w:t>All in all, one might say that it was an extraordinary chance for me to work with different individuals and execute a gathering execution which I won't ever consider. The learning module offered me a gigantic chance to foster myself both by and by and expertly. I had the option to work and advance all the while with others which thus provided me with the upside of acquiring useful experience. There were loads of difficulties that I for one looked during the time spent executing the given gathering execution which thus contrarily affected the gathering overall as well as on the given undertaking. Be that as it may, with the consistent help and help of my gathering individuals and employees, I had the option to beat these difficulties.</w:t>
      </w: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r>
        <w:rPr>
          <w:rFonts w:ascii="Arial" w:hAnsi="Arial" w:cs="Arial"/>
          <w:b/>
          <w:sz w:val="28"/>
          <w:szCs w:val="28"/>
        </w:rPr>
        <w:lastRenderedPageBreak/>
        <w:t>References</w:t>
      </w:r>
    </w:p>
    <w:p w:rsidR="00BB0815" w:rsidRDefault="00BB0815" w:rsidP="00BB0815">
      <w:pPr>
        <w:spacing w:after="0" w:line="360" w:lineRule="auto"/>
        <w:jc w:val="center"/>
        <w:rPr>
          <w:rFonts w:ascii="Arial" w:hAnsi="Arial" w:cs="Arial"/>
          <w:b/>
          <w:sz w:val="28"/>
          <w:szCs w:val="28"/>
        </w:rPr>
      </w:pPr>
    </w:p>
    <w:p w:rsidR="00BB0815" w:rsidRDefault="00BB0815" w:rsidP="00BB0815">
      <w:pPr>
        <w:spacing w:after="0" w:line="360" w:lineRule="auto"/>
        <w:jc w:val="center"/>
        <w:rPr>
          <w:rFonts w:ascii="Arial" w:hAnsi="Arial" w:cs="Arial"/>
          <w:b/>
          <w:sz w:val="28"/>
          <w:szCs w:val="28"/>
        </w:rPr>
      </w:pPr>
      <w:r w:rsidRPr="00BB0815">
        <w:rPr>
          <w:rFonts w:ascii="Arial" w:hAnsi="Arial" w:cs="Arial"/>
          <w:b/>
          <w:noProof/>
          <w:sz w:val="28"/>
          <w:szCs w:val="28"/>
        </w:rPr>
        <w:drawing>
          <wp:inline distT="0" distB="0" distL="0" distR="0">
            <wp:extent cx="5943600" cy="6010382"/>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943600" cy="6010382"/>
                    </a:xfrm>
                    <a:prstGeom prst="rect">
                      <a:avLst/>
                    </a:prstGeom>
                    <a:noFill/>
                    <a:ln w="9525">
                      <a:noFill/>
                      <a:miter lim="800000"/>
                      <a:headEnd/>
                      <a:tailEnd/>
                    </a:ln>
                  </pic:spPr>
                </pic:pic>
              </a:graphicData>
            </a:graphic>
          </wp:inline>
        </w:drawing>
      </w:r>
    </w:p>
    <w:p w:rsidR="00F443F1" w:rsidRDefault="00F443F1"/>
    <w:sectPr w:rsidR="00F443F1" w:rsidSect="00BB0815">
      <w:footerReference w:type="default" r:id="rId8"/>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42AD1" w:rsidRDefault="00F42AD1" w:rsidP="00BB0815">
      <w:pPr>
        <w:spacing w:after="0" w:line="240" w:lineRule="auto"/>
      </w:pPr>
      <w:r>
        <w:separator/>
      </w:r>
    </w:p>
  </w:endnote>
  <w:endnote w:type="continuationSeparator" w:id="1">
    <w:p w:rsidR="00F42AD1" w:rsidRDefault="00F42AD1" w:rsidP="00BB081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B0815" w:rsidRDefault="00BB0815">
    <w:pPr>
      <w:pStyle w:val="Footer"/>
      <w:jc w:val="center"/>
    </w:pPr>
  </w:p>
  <w:p w:rsidR="00BB0815" w:rsidRDefault="00BB0815">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51366595"/>
      <w:docPartObj>
        <w:docPartGallery w:val="Page Numbers (Bottom of Page)"/>
        <w:docPartUnique/>
      </w:docPartObj>
    </w:sdtPr>
    <w:sdtContent>
      <w:p w:rsidR="00BB0815" w:rsidRDefault="003447D2">
        <w:pPr>
          <w:pStyle w:val="Footer"/>
          <w:jc w:val="center"/>
        </w:pPr>
        <w:fldSimple w:instr=" PAGE   \* MERGEFORMAT ">
          <w:r w:rsidR="001B2423">
            <w:rPr>
              <w:noProof/>
            </w:rPr>
            <w:t>9</w:t>
          </w:r>
        </w:fldSimple>
      </w:p>
    </w:sdtContent>
  </w:sdt>
  <w:p w:rsidR="00BB0815" w:rsidRDefault="00BB081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42AD1" w:rsidRDefault="00F42AD1" w:rsidP="00BB0815">
      <w:pPr>
        <w:spacing w:after="0" w:line="240" w:lineRule="auto"/>
      </w:pPr>
      <w:r>
        <w:separator/>
      </w:r>
    </w:p>
  </w:footnote>
  <w:footnote w:type="continuationSeparator" w:id="1">
    <w:p w:rsidR="00F42AD1" w:rsidRDefault="00F42AD1" w:rsidP="00BB0815">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useFELayout/>
  </w:compat>
  <w:rsids>
    <w:rsidRoot w:val="00BB0815"/>
    <w:rsid w:val="001B2423"/>
    <w:rsid w:val="003447D2"/>
    <w:rsid w:val="00BB0815"/>
    <w:rsid w:val="00F42AD1"/>
    <w:rsid w:val="00F443F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47D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B08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815"/>
    <w:rPr>
      <w:rFonts w:ascii="Tahoma" w:hAnsi="Tahoma" w:cs="Tahoma"/>
      <w:sz w:val="16"/>
      <w:szCs w:val="16"/>
    </w:rPr>
  </w:style>
  <w:style w:type="paragraph" w:styleId="Header">
    <w:name w:val="header"/>
    <w:basedOn w:val="Normal"/>
    <w:link w:val="HeaderChar"/>
    <w:uiPriority w:val="99"/>
    <w:semiHidden/>
    <w:unhideWhenUsed/>
    <w:rsid w:val="00BB081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B0815"/>
  </w:style>
  <w:style w:type="paragraph" w:styleId="Footer">
    <w:name w:val="footer"/>
    <w:basedOn w:val="Normal"/>
    <w:link w:val="FooterChar"/>
    <w:uiPriority w:val="99"/>
    <w:unhideWhenUsed/>
    <w:rsid w:val="00BB08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815"/>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1634</Words>
  <Characters>9316</Characters>
  <Application>Microsoft Office Word</Application>
  <DocSecurity>0</DocSecurity>
  <Lines>77</Lines>
  <Paragraphs>21</Paragraphs>
  <ScaleCrop>false</ScaleCrop>
  <Company/>
  <LinksUpToDate>false</LinksUpToDate>
  <CharactersWithSpaces>10929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Cutova</dc:creator>
  <cp:keywords/>
  <dc:description/>
  <cp:lastModifiedBy>Diana Cutova</cp:lastModifiedBy>
  <cp:revision>4</cp:revision>
  <dcterms:created xsi:type="dcterms:W3CDTF">2022-04-05T07:51:00Z</dcterms:created>
  <dcterms:modified xsi:type="dcterms:W3CDTF">2022-08-15T21:06:00Z</dcterms:modified>
</cp:coreProperties>
</file>