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43A1CC" w14:textId="3C142665" w:rsidR="00E97168" w:rsidRPr="00E97168" w:rsidRDefault="00E97168" w:rsidP="00E9716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>Reference L</w:t>
      </w:r>
      <w:bookmarkStart w:id="0" w:name="_GoBack"/>
      <w:bookmarkEnd w:id="0"/>
      <w:r w:rsidRPr="00E97168">
        <w:rPr>
          <w:rFonts w:ascii="Arial" w:hAnsi="Arial" w:cs="Arial"/>
          <w:color w:val="000000" w:themeColor="text1"/>
          <w:sz w:val="24"/>
          <w:szCs w:val="24"/>
          <w:u w:val="single"/>
          <w:lang w:eastAsia="en-GB"/>
        </w:rPr>
        <w:t>ist</w:t>
      </w:r>
    </w:p>
    <w:p w14:paraId="503F3FC0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Aubrey, K. &amp; Riley, A. (2019) </w:t>
      </w:r>
      <w:r w:rsidRPr="00FD5164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Understanding and Using Educational Theories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London: Sage. </w:t>
      </w:r>
    </w:p>
    <w:p w14:paraId="257D97CC" w14:textId="77777777" w:rsidR="00F7219C" w:rsidRPr="00660D45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</w:pPr>
      <w:r w:rsidRPr="00660D45">
        <w:rPr>
          <w:rFonts w:ascii="Arial" w:hAnsi="Arial" w:cs="Arial"/>
          <w:color w:val="000000" w:themeColor="text1"/>
          <w:sz w:val="24"/>
          <w:szCs w:val="24"/>
        </w:rPr>
        <w:t>Barblett, L. and Kirk, G. (2018) ‘National Quality Standard in schools: Leadership enabling power and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 xml:space="preserve"> 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>agency’, </w:t>
      </w:r>
      <w:r w:rsidRPr="00660D45">
        <w:rPr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</w:rPr>
        <w:t>Australasian Journal of Early Childhood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>, 43(3), pp. 43–51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>DOI:10.23965/AJEC.43.3.05.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5F5F5"/>
        </w:rPr>
        <w:br/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</w:p>
    <w:p w14:paraId="5E3527ED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1" w:name="_Hlk45125629"/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Boyce, T, E. (2011) </w:t>
      </w:r>
      <w:bookmarkEnd w:id="1"/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Applying social learning theory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’,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660D45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Training Journal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9 (3) 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pp.31–35.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Availabl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https://web.a.ebscohost.com/ehost/pdfviewer/pdfviewer?vid=1&amp;sid=af8fd2dd-5e56-4809-b22e-ab318b4273cc%40sessionmgr4007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38499F7E" w14:textId="77777777" w:rsidR="00F7219C" w:rsidRPr="00660D45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Bush, T. (2012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‘Leadership in the Early Years: Making a Difference’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660D45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Educational Management Administration &amp; Leadership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40(3), pp.287–288.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br/>
      </w: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DOI:10.1177/1741143212438482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Accessed: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4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>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7B7869EE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CACHE (2020) </w:t>
      </w:r>
      <w:r w:rsidRPr="00FD5164">
        <w:rPr>
          <w:rFonts w:ascii="Arial" w:hAnsi="Arial" w:cs="Arial"/>
          <w:i/>
          <w:color w:val="000000" w:themeColor="text1"/>
          <w:kern w:val="36"/>
          <w:sz w:val="24"/>
          <w:szCs w:val="24"/>
          <w:lang w:eastAsia="en-GB"/>
        </w:rPr>
        <w:t>The real impact of underfunding in early years</w:t>
      </w:r>
      <w:r w:rsidRPr="00E97168"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  <w:t xml:space="preserve">. </w:t>
      </w:r>
      <w:r w:rsidRPr="00E97168"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https://www.cache.org.uk/news-media/the-real-impact-of-underfunding-in-early-years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584C266" w14:textId="77777777" w:rsidR="00F7219C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City and Guilds (2013) </w:t>
      </w:r>
      <w:r w:rsidRPr="00AE0E1D">
        <w:rPr>
          <w:rFonts w:ascii="Arial" w:hAnsi="Arial" w:cs="Arial"/>
          <w:i/>
          <w:color w:val="000000" w:themeColor="text1"/>
          <w:sz w:val="24"/>
          <w:szCs w:val="24"/>
        </w:rPr>
        <w:t>Level 5 Diploma in Leadership for Children’s Care, Learning and Development (Management) Wales and Northern Ireland (4227- 08/98).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London: City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and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Guilds. Available at:</w:t>
      </w:r>
    </w:p>
    <w:p w14:paraId="6122B578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Clark, M, R. &amp; Murray, J. (2012) </w:t>
      </w:r>
      <w:r w:rsidRPr="00AE0E1D">
        <w:rPr>
          <w:rFonts w:ascii="Arial" w:hAnsi="Arial" w:cs="Arial"/>
          <w:i/>
          <w:color w:val="000000" w:themeColor="text1"/>
          <w:kern w:val="36"/>
          <w:sz w:val="24"/>
          <w:szCs w:val="24"/>
          <w:lang w:eastAsia="en-GB"/>
        </w:rPr>
        <w:t>Reconceptualizing Leadership in The Early Years</w:t>
      </w:r>
      <w:r w:rsidRPr="00E97168"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  <w:t xml:space="preserve">. England: Open University Press. </w:t>
      </w:r>
    </w:p>
    <w:p w14:paraId="0B98A473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2" w:name="_Hlk45135636"/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Cottle, M. and Alexander, E. (2012) </w:t>
      </w:r>
      <w:bookmarkEnd w:id="2"/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‘Quality in early years settings: government, research and practitioners’ perspectives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’,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E97168">
        <w:rPr>
          <w:rFonts w:ascii="Arial" w:hAnsi="Arial" w:cs="Arial"/>
          <w:i/>
          <w:color w:val="000000" w:themeColor="text1"/>
          <w:sz w:val="24"/>
          <w:szCs w:val="24"/>
          <w:shd w:val="clear" w:color="auto" w:fill="FFFFFF"/>
        </w:rPr>
        <w:t>British Educational Research Journal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38(4), pp.635–655.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https://doi-org.ezproxy.uwtsd.ac.uk/10.1080/01411926.2011.571661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8th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9E979CF" w14:textId="77777777" w:rsidR="00F7219C" w:rsidRPr="00660D45" w:rsidRDefault="00F7219C" w:rsidP="00F7219C">
      <w:pPr>
        <w:spacing w:line="360" w:lineRule="auto"/>
        <w:jc w:val="both"/>
        <w:rPr>
          <w:rFonts w:ascii="Arial" w:eastAsia="Times New Roman" w:hAnsi="Arial" w:cs="Arial"/>
          <w:bCs/>
          <w:color w:val="111111"/>
          <w:kern w:val="36"/>
          <w:sz w:val="24"/>
          <w:szCs w:val="24"/>
          <w:lang w:eastAsia="en-GB"/>
        </w:rPr>
      </w:pPr>
      <w:bookmarkStart w:id="3" w:name="_Hlk45133767"/>
      <w:proofErr w:type="spellStart"/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lastRenderedPageBreak/>
        <w:t>Denhem</w:t>
      </w:r>
      <w:proofErr w:type="spellEnd"/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-Martin, S. and Watts, S. (2019) </w:t>
      </w:r>
      <w:bookmarkEnd w:id="3"/>
      <w:r w:rsidRPr="00AE0E1D">
        <w:rPr>
          <w:rFonts w:ascii="Arial" w:eastAsia="Times New Roman" w:hAnsi="Arial" w:cs="Arial"/>
          <w:bCs/>
          <w:i/>
          <w:color w:val="111111"/>
          <w:kern w:val="36"/>
          <w:sz w:val="24"/>
          <w:szCs w:val="24"/>
          <w:lang w:eastAsia="en-GB"/>
        </w:rPr>
        <w:t>The SENCO Handbook: Leading Provision and Practice</w:t>
      </w:r>
      <w:r w:rsidRPr="00660D45">
        <w:rPr>
          <w:rFonts w:ascii="Arial" w:eastAsia="Times New Roman" w:hAnsi="Arial" w:cs="Arial"/>
          <w:bCs/>
          <w:color w:val="111111"/>
          <w:kern w:val="36"/>
          <w:sz w:val="24"/>
          <w:szCs w:val="24"/>
          <w:lang w:eastAsia="en-GB"/>
        </w:rPr>
        <w:t xml:space="preserve">. Singapore: SAGE. </w:t>
      </w:r>
    </w:p>
    <w:p w14:paraId="0CF2F695" w14:textId="77777777" w:rsidR="00F7219C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Department for Education (DFE). (2018)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Working Together to Safeguard Children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https://assets.publishing.service.gov.uk/government/uploads/system/uploads/attachment_data/file/779401/Working_Together_to_Safeguard-Children.pdf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FEA79AF" w14:textId="77777777" w:rsidR="00F7219C" w:rsidRPr="00E97168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Early childhood Australia. (2012) 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‘</w:t>
      </w:r>
      <w:r w:rsidRPr="00AE0E1D">
        <w:rPr>
          <w:rFonts w:ascii="Arial" w:hAnsi="Arial" w:cs="Arial"/>
          <w:color w:val="000000" w:themeColor="text1"/>
          <w:sz w:val="24"/>
          <w:szCs w:val="24"/>
          <w:lang w:eastAsia="en-GB"/>
        </w:rPr>
        <w:t>Every child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’,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What does leadership look like in early childhood settings?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18 (4).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http://www.earlychildhoodaustralia.org.au/our-publications/every-child-magazine/every-child-index/every-child-vol-18-4-2012/leadership-look-like-early-childhood-settings/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25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June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</w:p>
    <w:p w14:paraId="414B1A52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Early Years Educator (2016)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It’s All about the team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https://www.earlyyearseducator.co.uk/features/article/it-is-all-about-the-team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93D9D45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Early Years Wales (No date) </w:t>
      </w:r>
      <w:r w:rsidRPr="00AE0E1D">
        <w:rPr>
          <w:rFonts w:ascii="Arial" w:eastAsiaTheme="minorEastAsia" w:hAnsi="Arial" w:cs="Arial"/>
          <w:i/>
          <w:color w:val="000000" w:themeColor="text1"/>
          <w:kern w:val="24"/>
          <w:sz w:val="24"/>
          <w:szCs w:val="24"/>
        </w:rPr>
        <w:t>Quality for All</w:t>
      </w: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. </w:t>
      </w: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br/>
        <w:t>Available</w:t>
      </w:r>
      <w:r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https://www.earlyyears.wales/en/quality-all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BC745F8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Fitzgerald, D., &amp; Maconochie, H. (2019)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Early Childhood Studies: A students Guide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London: SAGE. </w:t>
      </w:r>
    </w:p>
    <w:p w14:paraId="36D41622" w14:textId="77777777" w:rsidR="00F7219C" w:rsidRPr="00660D45" w:rsidRDefault="00F7219C" w:rsidP="00F7219C">
      <w:pPr>
        <w:spacing w:line="360" w:lineRule="auto"/>
        <w:jc w:val="both"/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</w:pPr>
      <w:bookmarkStart w:id="4" w:name="_Hlk45129214"/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Garvey, D. (2017) </w:t>
      </w:r>
      <w:bookmarkEnd w:id="4"/>
      <w:r w:rsidRPr="00660D45">
        <w:rPr>
          <w:rFonts w:ascii="Arial" w:eastAsiaTheme="minorEastAsia" w:hAnsi="Arial" w:cs="Arial"/>
          <w:i/>
          <w:iCs/>
          <w:color w:val="000000" w:themeColor="text1"/>
          <w:kern w:val="24"/>
          <w:sz w:val="24"/>
          <w:szCs w:val="24"/>
        </w:rPr>
        <w:t>Performance Management in Early Years Settings: A practical Guide for Leaders and Managers</w:t>
      </w: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. London: Jessica Kingsley Publishers.</w:t>
      </w:r>
    </w:p>
    <w:p w14:paraId="0161E46E" w14:textId="77777777" w:rsidR="00F7219C" w:rsidRPr="00E97168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https://www.cityandguilds.com/-/media/productdocuments/children/children_and_young_people/4227/4227_level_5/centre_documents/4227-08_l5_qualification_handbook_wales_ni_mandatory_v2-1-pdf.ashx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4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3850DC7" w14:textId="77777777" w:rsidR="00F7219C" w:rsidRPr="00E97168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Kearney, S, M., and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 Levine, B, P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2020). ‘Role Models, Mentors, and Media Influences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’,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660D45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Future of Children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30(1), pp.83–107.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https://web.a.ebscohost.com/ehost/pdfviewer/pdfviewer?vid=1&amp;sid=6f7e92da-43ad-4974-b2de-69ee40a87338%40sdc-v-sessmgr03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26E5F84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Lindon, J. Lindon, L. and Beckley, P. (2016)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leadership in the early years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. 2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nd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Ed. London: Hodder Education. </w:t>
      </w:r>
    </w:p>
    <w:p w14:paraId="1F53103A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bookmarkStart w:id="5" w:name="_Hlk45123184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Machin, L. et al. (2020</w:t>
      </w:r>
      <w:bookmarkEnd w:id="5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)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A Complete Guide to the Level 5 Diploma in Education and Training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. 3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rd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Ed. St Albans: Critical Publishing. </w:t>
      </w:r>
    </w:p>
    <w:p w14:paraId="50A244F4" w14:textId="77777777" w:rsidR="00F7219C" w:rsidRPr="00E97168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Male, T. &amp; Nicholson, N. (2016)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</w:rPr>
        <w:t>Leadership. England: University Collage of London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file:///C:/Users/kirstyeatwell/Downloads/Leadership.pdf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4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C3C3435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Mind Tools (no date) </w:t>
      </w:r>
      <w:r w:rsidRPr="00AE0E1D">
        <w:rPr>
          <w:rFonts w:ascii="Arial" w:hAnsi="Arial" w:cs="Arial"/>
          <w:i/>
          <w:color w:val="000000" w:themeColor="text1"/>
          <w:kern w:val="36"/>
          <w:sz w:val="24"/>
          <w:szCs w:val="24"/>
          <w:lang w:eastAsia="en-GB"/>
        </w:rPr>
        <w:t xml:space="preserve">Leadership Styles: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 xml:space="preserve">Choosing the Right Approach for the Situation. </w:t>
      </w:r>
      <w:r w:rsidRPr="00AE0E1D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br/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https://www.mindtools.com/pages/article/newLDR_84.htm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</w:p>
    <w:p w14:paraId="2CABC0DA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Moyles, J. (2006)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</w:rPr>
        <w:t>Effective Leadership and Management in the Early Years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England: Open University Press. </w:t>
      </w:r>
    </w:p>
    <w:p w14:paraId="54123EBD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Nursery World (2010) </w:t>
      </w:r>
      <w:r w:rsidRPr="00D63399">
        <w:rPr>
          <w:rFonts w:ascii="Arial" w:eastAsiaTheme="minorEastAsia" w:hAnsi="Arial" w:cs="Arial"/>
          <w:i/>
          <w:color w:val="000000" w:themeColor="text1"/>
          <w:kern w:val="24"/>
          <w:sz w:val="24"/>
          <w:szCs w:val="24"/>
        </w:rPr>
        <w:t>Help yourself: Quality Assurance</w:t>
      </w: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. </w:t>
      </w: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https://www.nurseryworld.co.uk/news/article/help-yourself-quality-assurance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AFDC6CE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Nursery World (2017)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Management- Darwin’s lessons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https://www.nurseryworld.co.uk/features/article/management-darwin-s-lessons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25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June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</w:p>
    <w:p w14:paraId="54C0A720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Nursery World (2018) </w:t>
      </w:r>
      <w:r w:rsidRPr="00E97168">
        <w:rPr>
          <w:rFonts w:ascii="Arial" w:hAnsi="Arial" w:cs="Arial"/>
          <w:i/>
          <w:color w:val="000000" w:themeColor="text1"/>
          <w:kern w:val="36"/>
          <w:sz w:val="24"/>
          <w:szCs w:val="24"/>
          <w:lang w:eastAsia="en-GB"/>
        </w:rPr>
        <w:t>Nursery Management: Maintaining Quality - All change</w:t>
      </w:r>
      <w:r w:rsidRPr="00E97168"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  <w:t xml:space="preserve">. 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https://www.nurseryworld.co.uk/features/article/nursery-management-maintaining-quality-all-change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25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June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</w:p>
    <w:p w14:paraId="7DD84BBD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lastRenderedPageBreak/>
        <w:t xml:space="preserve">Nursery World (2020) </w:t>
      </w:r>
      <w:r w:rsidRPr="00D63399">
        <w:rPr>
          <w:rFonts w:ascii="Arial" w:hAnsi="Arial" w:cs="Arial"/>
          <w:i/>
          <w:color w:val="000000" w:themeColor="text1"/>
          <w:kern w:val="36"/>
          <w:sz w:val="24"/>
          <w:szCs w:val="24"/>
          <w:lang w:eastAsia="en-GB"/>
        </w:rPr>
        <w:t>Nursery Management: Funding - Make or break</w:t>
      </w:r>
      <w:r w:rsidRPr="00E97168"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  <w:t xml:space="preserve">. </w:t>
      </w:r>
      <w:r w:rsidRPr="00E97168">
        <w:rPr>
          <w:rFonts w:ascii="Arial" w:hAnsi="Arial" w:cs="Arial"/>
          <w:color w:val="000000" w:themeColor="text1"/>
          <w:kern w:val="36"/>
          <w:sz w:val="24"/>
          <w:szCs w:val="24"/>
          <w:lang w:eastAsia="en-GB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https://www.nurseryworld.co.uk/features/article/nursery-management-funding-make-or-break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6DDE9F0C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O’Connell</w:t>
      </w: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, M. et al. (2016) </w:t>
      </w:r>
      <w:r w:rsidRPr="00D63399">
        <w:rPr>
          <w:rFonts w:ascii="Arial" w:hAnsi="Arial" w:cs="Arial"/>
          <w:i/>
          <w:color w:val="000000" w:themeColor="text1"/>
          <w:sz w:val="24"/>
          <w:szCs w:val="24"/>
        </w:rPr>
        <w:t>Quality Early Education for All Fostering creative, entrepreneurial, resilient, and capable learners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Melbourne: The Mitchell Institute. </w:t>
      </w:r>
    </w:p>
    <w:p w14:paraId="10888646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O’Sullivan, J. (2015)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Successful Leadership within the Early Years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London: Bloomsbury. </w:t>
      </w:r>
    </w:p>
    <w:p w14:paraId="6093E918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t>Ofste</w:t>
      </w:r>
      <w:r>
        <w:rPr>
          <w:rFonts w:ascii="Arial" w:hAnsi="Arial" w:cs="Arial"/>
          <w:color w:val="000000" w:themeColor="text1"/>
          <w:sz w:val="24"/>
          <w:szCs w:val="24"/>
        </w:rPr>
        <w:t>d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(2013)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</w:rPr>
        <w:t>Getting it right first time.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https://assets.publishing.service.gov.uk/government/uploads/system/uploads/attachment_data/file/418840/Getting_it_right_first_time.pdf 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25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June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25622A5E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Quality for All (2019</w:t>
      </w: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)</w:t>
      </w: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D63399">
        <w:rPr>
          <w:rFonts w:ascii="Arial" w:eastAsiaTheme="minorEastAsia" w:hAnsi="Arial" w:cs="Arial"/>
          <w:i/>
          <w:color w:val="000000" w:themeColor="text1"/>
          <w:kern w:val="24"/>
          <w:sz w:val="24"/>
          <w:szCs w:val="24"/>
        </w:rPr>
        <w:t xml:space="preserve">Quality for All (QFA) Fact Sheet: </w:t>
      </w:r>
      <w:r w:rsidRPr="00D63399">
        <w:rPr>
          <w:rFonts w:ascii="Arial" w:hAnsi="Arial" w:cs="Arial"/>
          <w:i/>
          <w:color w:val="000000" w:themeColor="text1"/>
          <w:sz w:val="24"/>
          <w:szCs w:val="24"/>
        </w:rPr>
        <w:t>Early Years Wales quality assurance scheme.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https://www.earlyyears.wales/sites/www.earlyyears.wales/files/qfa-factsheet-2019.pdf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2001A29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bookmarkStart w:id="6" w:name="_Hlk44846798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Rodd, J. (2013) </w:t>
      </w:r>
      <w:bookmarkEnd w:id="6"/>
      <w:r w:rsidRPr="00D63399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Leadership in Early Childhood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. 4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Ed. Singapore: Phoenix Print Media. </w:t>
      </w:r>
    </w:p>
    <w:p w14:paraId="18F871B6" w14:textId="77777777" w:rsidR="00F7219C" w:rsidRPr="00660D45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bookmarkStart w:id="7" w:name="_Hlk44776532"/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Siraj, I. &amp; Hallet, E. (2016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bookmarkEnd w:id="7"/>
      <w:r w:rsidRPr="00660D45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Effective and caring leadership in the early years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Los Angeles: SAGE. </w:t>
      </w:r>
    </w:p>
    <w:p w14:paraId="0E2F0C4A" w14:textId="77777777" w:rsidR="00F7219C" w:rsidRPr="00660D45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Siraj-Blatchford, I. &amp; Hallet, E. (2014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660D45">
        <w:rPr>
          <w:rStyle w:val="Emphasi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Effective and caring leadership in the early years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London: SAGE Publications Ltd.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br/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DOI: 10.4135/9781473957848 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br/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Accessed: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4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July </w:t>
      </w:r>
      <w:r w:rsidRPr="00660D45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3DF73D10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Small talk (2017) </w:t>
      </w:r>
      <w:r w:rsidRPr="00D63399">
        <w:rPr>
          <w:rFonts w:ascii="Arial" w:hAnsi="Arial" w:cs="Arial"/>
          <w:i/>
          <w:color w:val="000000" w:themeColor="text1"/>
          <w:sz w:val="24"/>
          <w:szCs w:val="24"/>
        </w:rPr>
        <w:t>THE VALUE OF Quality for All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https://www.earlyyears.wales/sites/www.earlyyears.wales/files/the-value-of-qfa-spring-2017.pdf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0EE61E8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Stevenson, A. (2010)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</w:rPr>
        <w:t>Oxford Dictionary of English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 3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Ed. England: Oxford University Press.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DOI:10.1093/</w:t>
      </w:r>
      <w:proofErr w:type="spellStart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acref</w:t>
      </w:r>
      <w:proofErr w:type="spellEnd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/9780199571123.001.0001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.</w:t>
      </w:r>
    </w:p>
    <w:p w14:paraId="642EEBFA" w14:textId="77777777" w:rsidR="00F7219C" w:rsidRPr="00660D45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Strehmel, P. et al. (2019) </w:t>
      </w:r>
      <w:r w:rsidRPr="00D63399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Leadership in Early Education in Times of Change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Toronto: </w:t>
      </w:r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Verlag Barbara </w:t>
      </w:r>
      <w:proofErr w:type="spellStart"/>
      <w:r w:rsidRPr="00660D45">
        <w:rPr>
          <w:rFonts w:ascii="Arial" w:hAnsi="Arial" w:cs="Arial"/>
          <w:color w:val="000000" w:themeColor="text1"/>
          <w:sz w:val="24"/>
          <w:szCs w:val="24"/>
        </w:rPr>
        <w:t>Budrich</w:t>
      </w:r>
      <w:proofErr w:type="spellEnd"/>
      <w:r w:rsidRPr="00660D4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71FC8D5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proofErr w:type="spellStart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Tilmouth</w:t>
      </w:r>
      <w:proofErr w:type="spellEnd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T. &amp; </w:t>
      </w:r>
      <w:proofErr w:type="spellStart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Quallington</w:t>
      </w:r>
      <w:proofErr w:type="spellEnd"/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, J. (2016) </w:t>
      </w:r>
      <w:r w:rsidRPr="00D63399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Diploma in Leadership for Health and Social Care.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2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nd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Edition. London: Hodder Education. </w:t>
      </w:r>
    </w:p>
    <w:p w14:paraId="19688C9E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Urban, M. et al. (2011) ‘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Competence Requirements in Early Childhood Education and Care</w:t>
      </w:r>
      <w:r>
        <w:rPr>
          <w:rFonts w:ascii="Arial" w:hAnsi="Arial" w:cs="Arial"/>
          <w:color w:val="000000" w:themeColor="text1"/>
          <w:sz w:val="24"/>
          <w:szCs w:val="24"/>
        </w:rPr>
        <w:t>’,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i/>
          <w:color w:val="000000" w:themeColor="text1"/>
          <w:sz w:val="24"/>
          <w:szCs w:val="24"/>
        </w:rPr>
        <w:t xml:space="preserve">Competence Requirements in Early Childhood Education and Care.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London: University of East London.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file:///C:/Users/kirstyeatwell/Downloads/Competence%20requirements%20in%20early%20years%20education%20and%20care.pdf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AE738FA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eastAsia="en-GB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Veale, F. (2013) </w:t>
      </w:r>
      <w:r w:rsidRPr="00D63399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Early Years for Level 4&amp;5 and the foundation degree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Italy: Hodder Education. </w:t>
      </w:r>
    </w:p>
    <w:p w14:paraId="7381B5C5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Welsh Government (2012) </w:t>
      </w:r>
      <w:r w:rsidRPr="00D63399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Flying start: Strategic Guidance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https://gov.wales/sites/default/files/publications/2019-07/flying-start-strategy-guidance-for-local-authorities.pdf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>Accessed: 5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  <w:lang w:eastAsia="en-GB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</w:p>
    <w:p w14:paraId="5227366F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Welsh Government (2013)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</w:rPr>
        <w:t>Building a Brighter Future: Early Years and Childcare Plan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https://dera.ioe.ac.uk/18045/1/130716-building-brighter-future-en.pdf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4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5602182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Welsh Government (2016)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https://careinspectorate.wales/sites/default/files/2018-01/160411regchildcareen.pdf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13F24242" w14:textId="77777777" w:rsidR="00F7219C" w:rsidRPr="00E97168" w:rsidRDefault="00F7219C" w:rsidP="00F7219C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lastRenderedPageBreak/>
        <w:t xml:space="preserve">Welsh Government (2017) </w:t>
      </w:r>
      <w:r w:rsidRPr="00E97168">
        <w:rPr>
          <w:rFonts w:ascii="Arial" w:hAnsi="Arial" w:cs="Arial"/>
          <w:i/>
          <w:color w:val="000000" w:themeColor="text1"/>
          <w:sz w:val="24"/>
          <w:szCs w:val="24"/>
          <w:lang w:eastAsia="en-GB"/>
        </w:rPr>
        <w:t>Childcare, Play and Early Years Workforce Plan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t xml:space="preserve">. </w:t>
      </w:r>
      <w:r w:rsidRPr="00E97168">
        <w:rPr>
          <w:rFonts w:ascii="Arial" w:hAnsi="Arial" w:cs="Arial"/>
          <w:color w:val="000000" w:themeColor="text1"/>
          <w:sz w:val="24"/>
          <w:szCs w:val="24"/>
          <w:lang w:eastAsia="en-GB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https://gov.wales/sites/default/files/publications/2019-07/early-years-workforce-plan.pdf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4</w:t>
      </w:r>
      <w:r w:rsidRPr="00E9716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FE4A322" w14:textId="77777777" w:rsidR="00F7219C" w:rsidRPr="00E97168" w:rsidRDefault="00F7219C" w:rsidP="00F7219C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Welsh Government. (2014</w:t>
      </w:r>
      <w:r w:rsidRPr="00E97168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>)</w:t>
      </w:r>
      <w:r w:rsidRPr="00660D45">
        <w:rPr>
          <w:rFonts w:ascii="Arial" w:eastAsiaTheme="minorEastAsia" w:hAnsi="Arial" w:cs="Arial"/>
          <w:color w:val="000000" w:themeColor="text1"/>
          <w:kern w:val="24"/>
          <w:sz w:val="24"/>
          <w:szCs w:val="24"/>
        </w:rPr>
        <w:t xml:space="preserve"> </w:t>
      </w:r>
      <w:r w:rsidRPr="00F7219C">
        <w:rPr>
          <w:rFonts w:ascii="Arial" w:hAnsi="Arial" w:cs="Arial"/>
          <w:i/>
          <w:color w:val="000000" w:themeColor="text1"/>
          <w:sz w:val="24"/>
          <w:szCs w:val="24"/>
        </w:rPr>
        <w:t>Independent review of childcare and early education registration, regulation, and inspection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  <w:t xml:space="preserve">Available at: </w:t>
      </w:r>
      <w:r w:rsidRPr="00E97168">
        <w:rPr>
          <w:rFonts w:ascii="Arial" w:hAnsi="Arial" w:cs="Arial"/>
          <w:color w:val="000000" w:themeColor="text1"/>
          <w:sz w:val="24"/>
          <w:szCs w:val="24"/>
          <w:u w:val="single"/>
        </w:rPr>
        <w:t>https://gov.wales/sites/default/files/publications/2019-07/independent-review-of-childcare-services.pdf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br/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Accessed: 8th July 2020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E9716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B9781C2" w14:textId="77777777" w:rsidR="00287DEA" w:rsidRPr="00287DEA" w:rsidRDefault="00287DEA" w:rsidP="00660D45">
      <w:pPr>
        <w:spacing w:line="360" w:lineRule="auto"/>
        <w:rPr>
          <w:lang w:eastAsia="en-GB"/>
        </w:rPr>
      </w:pPr>
    </w:p>
    <w:sectPr w:rsidR="00287DEA" w:rsidRPr="00287DEA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396D41" w14:textId="77777777" w:rsidR="0009232F" w:rsidRDefault="0009232F" w:rsidP="00F7219C">
      <w:pPr>
        <w:spacing w:after="0" w:line="240" w:lineRule="auto"/>
      </w:pPr>
      <w:r>
        <w:separator/>
      </w:r>
    </w:p>
  </w:endnote>
  <w:endnote w:type="continuationSeparator" w:id="0">
    <w:p w14:paraId="4EF610AC" w14:textId="77777777" w:rsidR="0009232F" w:rsidRDefault="0009232F" w:rsidP="00F721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3358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83B1A3" w14:textId="3C53EFFF" w:rsidR="00F7219C" w:rsidRDefault="00F7219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521BA6" w14:textId="77777777" w:rsidR="00F7219C" w:rsidRDefault="00F721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CAF116" w14:textId="77777777" w:rsidR="0009232F" w:rsidRDefault="0009232F" w:rsidP="00F7219C">
      <w:pPr>
        <w:spacing w:after="0" w:line="240" w:lineRule="auto"/>
      </w:pPr>
      <w:r>
        <w:separator/>
      </w:r>
    </w:p>
  </w:footnote>
  <w:footnote w:type="continuationSeparator" w:id="0">
    <w:p w14:paraId="4235E8CA" w14:textId="77777777" w:rsidR="0009232F" w:rsidRDefault="0009232F" w:rsidP="00F721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CAEB41" w14:textId="1995AD88" w:rsidR="00F7219C" w:rsidRDefault="00F7219C">
    <w:pPr>
      <w:pStyle w:val="Header"/>
    </w:pPr>
    <w:r>
      <w:t>1815481                                                                                                                                               ECEY6002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B1403C"/>
    <w:multiLevelType w:val="multilevel"/>
    <w:tmpl w:val="FA6CCA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3D1"/>
    <w:rsid w:val="000240FE"/>
    <w:rsid w:val="0009232F"/>
    <w:rsid w:val="001D3141"/>
    <w:rsid w:val="00266EE3"/>
    <w:rsid w:val="00267BC1"/>
    <w:rsid w:val="00287DEA"/>
    <w:rsid w:val="002A2F5D"/>
    <w:rsid w:val="002E3A1C"/>
    <w:rsid w:val="002E756F"/>
    <w:rsid w:val="002E7E9C"/>
    <w:rsid w:val="002F5006"/>
    <w:rsid w:val="00303D9C"/>
    <w:rsid w:val="003A02AC"/>
    <w:rsid w:val="003B7A5B"/>
    <w:rsid w:val="00472094"/>
    <w:rsid w:val="00501022"/>
    <w:rsid w:val="0051191F"/>
    <w:rsid w:val="00570278"/>
    <w:rsid w:val="005B457C"/>
    <w:rsid w:val="00611BEC"/>
    <w:rsid w:val="00616AE7"/>
    <w:rsid w:val="006523D1"/>
    <w:rsid w:val="00660D45"/>
    <w:rsid w:val="006D1BCF"/>
    <w:rsid w:val="006D719D"/>
    <w:rsid w:val="00714106"/>
    <w:rsid w:val="00741A55"/>
    <w:rsid w:val="00784D0C"/>
    <w:rsid w:val="007C1FBE"/>
    <w:rsid w:val="007F0C51"/>
    <w:rsid w:val="007F5121"/>
    <w:rsid w:val="00810294"/>
    <w:rsid w:val="008300D9"/>
    <w:rsid w:val="008448C7"/>
    <w:rsid w:val="00880655"/>
    <w:rsid w:val="008E33C6"/>
    <w:rsid w:val="0091508B"/>
    <w:rsid w:val="009B04C3"/>
    <w:rsid w:val="00A472C4"/>
    <w:rsid w:val="00AB40C0"/>
    <w:rsid w:val="00AE0E1D"/>
    <w:rsid w:val="00B32D02"/>
    <w:rsid w:val="00B47715"/>
    <w:rsid w:val="00BC1457"/>
    <w:rsid w:val="00BD4A3F"/>
    <w:rsid w:val="00BF6674"/>
    <w:rsid w:val="00C120CD"/>
    <w:rsid w:val="00C92FB8"/>
    <w:rsid w:val="00CC3942"/>
    <w:rsid w:val="00CC5A08"/>
    <w:rsid w:val="00CE254E"/>
    <w:rsid w:val="00D5407D"/>
    <w:rsid w:val="00D63399"/>
    <w:rsid w:val="00D97281"/>
    <w:rsid w:val="00E15370"/>
    <w:rsid w:val="00E6554F"/>
    <w:rsid w:val="00E97168"/>
    <w:rsid w:val="00EA763B"/>
    <w:rsid w:val="00EB5D77"/>
    <w:rsid w:val="00F114C6"/>
    <w:rsid w:val="00F64448"/>
    <w:rsid w:val="00F7219C"/>
    <w:rsid w:val="00FC5751"/>
    <w:rsid w:val="00FD5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0EB96"/>
  <w15:chartTrackingRefBased/>
  <w15:docId w15:val="{B364835B-78F0-4042-8E74-0CC634300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48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029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23D1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8448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1029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UnresolvedMention">
    <w:name w:val="Unresolved Mention"/>
    <w:basedOn w:val="DefaultParagraphFont"/>
    <w:uiPriority w:val="99"/>
    <w:semiHidden/>
    <w:unhideWhenUsed/>
    <w:rsid w:val="004720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80655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8300D9"/>
    <w:rPr>
      <w:i/>
      <w:iCs/>
    </w:rPr>
  </w:style>
  <w:style w:type="paragraph" w:customStyle="1" w:styleId="dx-doi">
    <w:name w:val="dx-doi"/>
    <w:basedOn w:val="Normal"/>
    <w:rsid w:val="008E33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72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219C"/>
  </w:style>
  <w:style w:type="paragraph" w:styleId="Footer">
    <w:name w:val="footer"/>
    <w:basedOn w:val="Normal"/>
    <w:link w:val="FooterChar"/>
    <w:uiPriority w:val="99"/>
    <w:unhideWhenUsed/>
    <w:rsid w:val="00F721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219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14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5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3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9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3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2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3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14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6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8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0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1203</Words>
  <Characters>6859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Eatwell</dc:creator>
  <cp:keywords/>
  <dc:description/>
  <cp:lastModifiedBy>Kirsty Eatwell</cp:lastModifiedBy>
  <cp:revision>2</cp:revision>
  <dcterms:created xsi:type="dcterms:W3CDTF">2020-07-10T09:35:00Z</dcterms:created>
  <dcterms:modified xsi:type="dcterms:W3CDTF">2020-07-10T09:35:00Z</dcterms:modified>
</cp:coreProperties>
</file>