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790" w:type="dxa"/>
        <w:tblLayout w:type="fixed"/>
        <w:tblCellMar>
          <w:left w:w="10" w:type="dxa"/>
          <w:right w:w="10" w:type="dxa"/>
        </w:tblCellMar>
        <w:tblLook w:val="0000" w:firstRow="0" w:lastRow="0" w:firstColumn="0" w:lastColumn="0" w:noHBand="0" w:noVBand="0"/>
      </w:tblPr>
      <w:tblGrid>
        <w:gridCol w:w="5395"/>
        <w:gridCol w:w="5395"/>
      </w:tblGrid>
      <w:tr w:rsidR="007264C9" w14:paraId="1EE64250" w14:textId="77777777">
        <w:tc>
          <w:tcPr>
            <w:tcW w:w="5395" w:type="dxa"/>
            <w:shd w:val="clear" w:color="auto" w:fill="auto"/>
            <w:tcMar>
              <w:top w:w="0" w:type="dxa"/>
              <w:left w:w="108" w:type="dxa"/>
              <w:bottom w:w="0" w:type="dxa"/>
              <w:right w:w="108" w:type="dxa"/>
            </w:tcMar>
          </w:tcPr>
          <w:p w14:paraId="1EE6424E" w14:textId="77777777" w:rsidR="007264C9" w:rsidRDefault="007264C9">
            <w:pPr>
              <w:pStyle w:val="GraphicAnchor"/>
            </w:pPr>
          </w:p>
        </w:tc>
        <w:tc>
          <w:tcPr>
            <w:tcW w:w="5395" w:type="dxa"/>
            <w:shd w:val="clear" w:color="auto" w:fill="auto"/>
            <w:tcMar>
              <w:top w:w="0" w:type="dxa"/>
              <w:left w:w="108" w:type="dxa"/>
              <w:bottom w:w="0" w:type="dxa"/>
              <w:right w:w="108" w:type="dxa"/>
            </w:tcMar>
          </w:tcPr>
          <w:p w14:paraId="1EE6424F" w14:textId="77777777" w:rsidR="007264C9" w:rsidRDefault="007264C9">
            <w:pPr>
              <w:pStyle w:val="GraphicAnchor"/>
            </w:pPr>
          </w:p>
        </w:tc>
      </w:tr>
      <w:tr w:rsidR="007264C9" w14:paraId="1EE64257" w14:textId="77777777">
        <w:trPr>
          <w:trHeight w:val="2719"/>
        </w:trPr>
        <w:tc>
          <w:tcPr>
            <w:tcW w:w="5395" w:type="dxa"/>
            <w:shd w:val="clear" w:color="auto" w:fill="auto"/>
            <w:tcMar>
              <w:top w:w="0" w:type="dxa"/>
              <w:left w:w="108" w:type="dxa"/>
              <w:bottom w:w="0" w:type="dxa"/>
              <w:right w:w="108" w:type="dxa"/>
            </w:tcMar>
          </w:tcPr>
          <w:p w14:paraId="1EE64251" w14:textId="77777777" w:rsidR="007264C9" w:rsidRDefault="009727B6">
            <w:pPr>
              <w:pStyle w:val="BodyText"/>
            </w:pPr>
            <w:r>
              <w:t>Effective Teamwork and Communication</w:t>
            </w:r>
          </w:p>
          <w:p w14:paraId="1EE64252" w14:textId="77777777" w:rsidR="007264C9" w:rsidRDefault="007264C9">
            <w:pPr>
              <w:rPr>
                <w:b/>
                <w:bCs/>
                <w:i/>
                <w:iCs/>
                <w:color w:val="00C1C7"/>
                <w:sz w:val="32"/>
                <w:szCs w:val="32"/>
              </w:rPr>
            </w:pPr>
          </w:p>
          <w:p w14:paraId="1EE64253" w14:textId="77777777" w:rsidR="007264C9" w:rsidRDefault="009727B6">
            <w:pPr>
              <w:pStyle w:val="Heading7"/>
              <w:jc w:val="center"/>
            </w:pPr>
            <w:r>
              <w:t>BMSW4002_CARD</w:t>
            </w:r>
          </w:p>
          <w:p w14:paraId="1EE64254" w14:textId="77777777" w:rsidR="007264C9" w:rsidRDefault="007264C9">
            <w:pPr>
              <w:rPr>
                <w:b/>
                <w:bCs/>
                <w:i/>
                <w:iCs/>
                <w:color w:val="00C1C7"/>
                <w:sz w:val="32"/>
                <w:szCs w:val="32"/>
              </w:rPr>
            </w:pPr>
          </w:p>
          <w:p w14:paraId="1EE64255" w14:textId="6E5C8400" w:rsidR="007264C9" w:rsidRDefault="009727B6">
            <w:pPr>
              <w:jc w:val="center"/>
              <w:rPr>
                <w:b/>
                <w:bCs/>
                <w:i/>
                <w:iCs/>
                <w:color w:val="00C1C7"/>
                <w:sz w:val="32"/>
                <w:szCs w:val="32"/>
              </w:rPr>
            </w:pPr>
            <w:r>
              <w:rPr>
                <w:b/>
                <w:bCs/>
                <w:i/>
                <w:iCs/>
                <w:color w:val="00C1C7"/>
                <w:sz w:val="32"/>
                <w:szCs w:val="32"/>
              </w:rPr>
              <w:t xml:space="preserve">University </w:t>
            </w:r>
            <w:r w:rsidR="005B2413">
              <w:rPr>
                <w:b/>
                <w:bCs/>
                <w:i/>
                <w:iCs/>
                <w:color w:val="00C1C7"/>
                <w:sz w:val="32"/>
                <w:szCs w:val="32"/>
              </w:rPr>
              <w:t>of</w:t>
            </w:r>
            <w:r>
              <w:rPr>
                <w:b/>
                <w:bCs/>
                <w:i/>
                <w:iCs/>
                <w:color w:val="00C1C7"/>
                <w:sz w:val="32"/>
                <w:szCs w:val="32"/>
              </w:rPr>
              <w:t xml:space="preserve"> Wales Trinity </w:t>
            </w:r>
            <w:r w:rsidR="00196750">
              <w:rPr>
                <w:b/>
                <w:bCs/>
                <w:i/>
                <w:iCs/>
                <w:color w:val="00C1C7"/>
                <w:sz w:val="32"/>
                <w:szCs w:val="32"/>
              </w:rPr>
              <w:t>Saint David</w:t>
            </w:r>
          </w:p>
        </w:tc>
        <w:tc>
          <w:tcPr>
            <w:tcW w:w="5395" w:type="dxa"/>
            <w:shd w:val="clear" w:color="auto" w:fill="auto"/>
            <w:tcMar>
              <w:top w:w="0" w:type="dxa"/>
              <w:left w:w="108" w:type="dxa"/>
              <w:bottom w:w="0" w:type="dxa"/>
              <w:right w:w="108" w:type="dxa"/>
            </w:tcMar>
          </w:tcPr>
          <w:p w14:paraId="1EE64256" w14:textId="77777777" w:rsidR="007264C9" w:rsidRDefault="007264C9"/>
        </w:tc>
      </w:tr>
      <w:tr w:rsidR="007264C9" w14:paraId="1EE6425A" w14:textId="77777777">
        <w:trPr>
          <w:trHeight w:val="8059"/>
        </w:trPr>
        <w:tc>
          <w:tcPr>
            <w:tcW w:w="5395" w:type="dxa"/>
            <w:shd w:val="clear" w:color="auto" w:fill="auto"/>
            <w:tcMar>
              <w:top w:w="0" w:type="dxa"/>
              <w:left w:w="108" w:type="dxa"/>
              <w:bottom w:w="0" w:type="dxa"/>
              <w:right w:w="108" w:type="dxa"/>
            </w:tcMar>
          </w:tcPr>
          <w:p w14:paraId="1EE64258" w14:textId="77777777" w:rsidR="007264C9" w:rsidRDefault="009727B6">
            <w:r>
              <w:rPr>
                <w:noProof/>
                <w:lang w:eastAsia="en-AU"/>
              </w:rPr>
              <mc:AlternateContent>
                <mc:Choice Requires="wpg">
                  <w:drawing>
                    <wp:anchor distT="0" distB="0" distL="114300" distR="114300" simplePos="0" relativeHeight="251659264" behindDoc="1" locked="0" layoutInCell="1" allowOverlap="1" wp14:anchorId="1EE6424E" wp14:editId="1EE6424F">
                      <wp:simplePos x="0" y="0"/>
                      <wp:positionH relativeFrom="margin">
                        <wp:posOffset>-445477</wp:posOffset>
                      </wp:positionH>
                      <wp:positionV relativeFrom="page">
                        <wp:posOffset>-2242529</wp:posOffset>
                      </wp:positionV>
                      <wp:extent cx="7772400" cy="10054805"/>
                      <wp:effectExtent l="0" t="0" r="0" b="3595"/>
                      <wp:wrapNone/>
                      <wp:docPr id="1" name="Group 1"/>
                      <wp:cNvGraphicFramePr/>
                      <a:graphic xmlns:a="http://schemas.openxmlformats.org/drawingml/2006/main">
                        <a:graphicData uri="http://schemas.microsoft.com/office/word/2010/wordprocessingGroup">
                          <wpg:wgp>
                            <wpg:cNvGrpSpPr/>
                            <wpg:grpSpPr>
                              <a:xfrm>
                                <a:off x="0" y="0"/>
                                <a:ext cx="7772400" cy="10054805"/>
                                <a:chOff x="0" y="0"/>
                                <a:chExt cx="7772400" cy="10054805"/>
                              </a:xfrm>
                            </wpg:grpSpPr>
                            <wps:wsp>
                              <wps:cNvPr id="2" name="Shape"/>
                              <wps:cNvSpPr/>
                              <wps:spPr>
                                <a:xfrm>
                                  <a:off x="0" y="2553077"/>
                                  <a:ext cx="5846765" cy="7501728"/>
                                </a:xfrm>
                                <a:custGeom>
                                  <a:avLst/>
                                  <a:gdLst>
                                    <a:gd name="f0" fmla="val 10800000"/>
                                    <a:gd name="f1" fmla="val 5400000"/>
                                    <a:gd name="f2" fmla="val 180"/>
                                    <a:gd name="f3" fmla="val w"/>
                                    <a:gd name="f4" fmla="val h"/>
                                    <a:gd name="f5" fmla="val 0"/>
                                    <a:gd name="f6" fmla="val 21600"/>
                                    <a:gd name="f7" fmla="val 10687"/>
                                    <a:gd name="f8" fmla="val 1769"/>
                                    <a:gd name="f9" fmla="val 6148"/>
                                    <a:gd name="f10" fmla="val 13712"/>
                                    <a:gd name="f11" fmla="+- 0 0 -90"/>
                                    <a:gd name="f12" fmla="+- 0 0 -180"/>
                                    <a:gd name="f13" fmla="+- 0 0 -270"/>
                                    <a:gd name="f14" fmla="+- 0 0 -360"/>
                                    <a:gd name="f15" fmla="*/ f3 1 21600"/>
                                    <a:gd name="f16" fmla="*/ f4 1 21600"/>
                                    <a:gd name="f17" fmla="val f5"/>
                                    <a:gd name="f18" fmla="val f6"/>
                                    <a:gd name="f19" fmla="*/ f11 f0 1"/>
                                    <a:gd name="f20" fmla="*/ f12 f0 1"/>
                                    <a:gd name="f21" fmla="*/ f13 f0 1"/>
                                    <a:gd name="f22" fmla="*/ f14 f0 1"/>
                                    <a:gd name="f23" fmla="+- f18 0 f17"/>
                                    <a:gd name="f24" fmla="*/ f19 1 f2"/>
                                    <a:gd name="f25" fmla="*/ f20 1 f2"/>
                                    <a:gd name="f26" fmla="*/ f21 1 f2"/>
                                    <a:gd name="f27" fmla="*/ f22 1 f2"/>
                                    <a:gd name="f28" fmla="*/ f23 1 2"/>
                                    <a:gd name="f29" fmla="*/ f23 1 21600"/>
                                    <a:gd name="f30" fmla="+- f24 0 f1"/>
                                    <a:gd name="f31" fmla="+- f25 0 f1"/>
                                    <a:gd name="f32" fmla="+- f26 0 f1"/>
                                    <a:gd name="f33" fmla="+- f27 0 f1"/>
                                    <a:gd name="f34" fmla="*/ f28 1 f29"/>
                                    <a:gd name="f35" fmla="*/ 0 1 f29"/>
                                    <a:gd name="f36" fmla="*/ f18 1 f29"/>
                                    <a:gd name="f37" fmla="*/ f35 f15 1"/>
                                    <a:gd name="f38" fmla="*/ f36 f15 1"/>
                                    <a:gd name="f39" fmla="*/ f36 f16 1"/>
                                    <a:gd name="f40" fmla="*/ f35 f16 1"/>
                                    <a:gd name="f41" fmla="*/ f34 f15 1"/>
                                    <a:gd name="f42" fmla="*/ f34 f16 1"/>
                                  </a:gdLst>
                                  <a:ahLst/>
                                  <a:cxnLst>
                                    <a:cxn ang="3cd4">
                                      <a:pos x="hc" y="t"/>
                                    </a:cxn>
                                    <a:cxn ang="0">
                                      <a:pos x="r" y="vc"/>
                                    </a:cxn>
                                    <a:cxn ang="cd4">
                                      <a:pos x="hc" y="b"/>
                                    </a:cxn>
                                    <a:cxn ang="cd2">
                                      <a:pos x="l" y="vc"/>
                                    </a:cxn>
                                    <a:cxn ang="f30">
                                      <a:pos x="f41" y="f42"/>
                                    </a:cxn>
                                    <a:cxn ang="f31">
                                      <a:pos x="f41" y="f42"/>
                                    </a:cxn>
                                    <a:cxn ang="f32">
                                      <a:pos x="f41" y="f42"/>
                                    </a:cxn>
                                    <a:cxn ang="f33">
                                      <a:pos x="f41" y="f42"/>
                                    </a:cxn>
                                  </a:cxnLst>
                                  <a:rect l="f37" t="f40" r="f38" b="f39"/>
                                  <a:pathLst>
                                    <a:path w="21600" h="21600">
                                      <a:moveTo>
                                        <a:pt x="f5" y="f7"/>
                                      </a:moveTo>
                                      <a:lnTo>
                                        <a:pt x="f5" y="f6"/>
                                      </a:lnTo>
                                      <a:lnTo>
                                        <a:pt x="f8" y="f6"/>
                                      </a:lnTo>
                                      <a:lnTo>
                                        <a:pt x="f6" y="f9"/>
                                      </a:lnTo>
                                      <a:lnTo>
                                        <a:pt x="f10" y="f5"/>
                                      </a:lnTo>
                                      <a:close/>
                                    </a:path>
                                  </a:pathLst>
                                </a:custGeom>
                                <a:solidFill>
                                  <a:srgbClr val="D9D9D9"/>
                                </a:solidFill>
                                <a:ln cap="flat">
                                  <a:noFill/>
                                  <a:prstDash val="solid"/>
                                </a:ln>
                              </wps:spPr>
                              <wps:bodyPr lIns="0" tIns="0" rIns="0" bIns="0"/>
                            </wps:wsp>
                            <wps:wsp>
                              <wps:cNvPr id="3" name="Triangle"/>
                              <wps:cNvSpPr/>
                              <wps:spPr>
                                <a:xfrm>
                                  <a:off x="0" y="2045001"/>
                                  <a:ext cx="3908429" cy="7818001"/>
                                </a:xfrm>
                                <a:custGeom>
                                  <a:avLst/>
                                  <a:gdLst>
                                    <a:gd name="f0" fmla="val 10800000"/>
                                    <a:gd name="f1" fmla="val 5400000"/>
                                    <a:gd name="f2" fmla="val 180"/>
                                    <a:gd name="f3" fmla="val w"/>
                                    <a:gd name="f4" fmla="val h"/>
                                    <a:gd name="f5" fmla="val 0"/>
                                    <a:gd name="f6" fmla="val 21600"/>
                                    <a:gd name="f7" fmla="val 10802"/>
                                    <a:gd name="f8" fmla="+- 0 0 -90"/>
                                    <a:gd name="f9" fmla="+- 0 0 -180"/>
                                    <a:gd name="f10" fmla="+- 0 0 -270"/>
                                    <a:gd name="f11" fmla="+- 0 0 -360"/>
                                    <a:gd name="f12" fmla="*/ f3 1 21600"/>
                                    <a:gd name="f13" fmla="*/ f4 1 21600"/>
                                    <a:gd name="f14" fmla="val f5"/>
                                    <a:gd name="f15" fmla="val f6"/>
                                    <a:gd name="f16" fmla="*/ f8 f0 1"/>
                                    <a:gd name="f17" fmla="*/ f9 f0 1"/>
                                    <a:gd name="f18" fmla="*/ f10 f0 1"/>
                                    <a:gd name="f19" fmla="*/ f11 f0 1"/>
                                    <a:gd name="f20" fmla="+- f15 0 f14"/>
                                    <a:gd name="f21" fmla="*/ f16 1 f2"/>
                                    <a:gd name="f22" fmla="*/ f17 1 f2"/>
                                    <a:gd name="f23" fmla="*/ f18 1 f2"/>
                                    <a:gd name="f24" fmla="*/ f19 1 f2"/>
                                    <a:gd name="f25" fmla="*/ f20 1 2"/>
                                    <a:gd name="f26" fmla="*/ f20 1 21600"/>
                                    <a:gd name="f27" fmla="+- f21 0 f1"/>
                                    <a:gd name="f28" fmla="+- f22 0 f1"/>
                                    <a:gd name="f29" fmla="+- f23 0 f1"/>
                                    <a:gd name="f30" fmla="+- f24 0 f1"/>
                                    <a:gd name="f31" fmla="*/ f25 1 f26"/>
                                    <a:gd name="f32" fmla="*/ 0 1 f26"/>
                                    <a:gd name="f33" fmla="*/ f15 1 f26"/>
                                    <a:gd name="f34" fmla="*/ f32 f12 1"/>
                                    <a:gd name="f35" fmla="*/ f33 f12 1"/>
                                    <a:gd name="f36" fmla="*/ f33 f13 1"/>
                                    <a:gd name="f37" fmla="*/ f32 f13 1"/>
                                    <a:gd name="f38" fmla="*/ f31 f12 1"/>
                                    <a:gd name="f39" fmla="*/ f31 f13 1"/>
                                  </a:gdLst>
                                  <a:ahLst/>
                                  <a:cxnLst>
                                    <a:cxn ang="3cd4">
                                      <a:pos x="hc" y="t"/>
                                    </a:cxn>
                                    <a:cxn ang="0">
                                      <a:pos x="r" y="vc"/>
                                    </a:cxn>
                                    <a:cxn ang="cd4">
                                      <a:pos x="hc" y="b"/>
                                    </a:cxn>
                                    <a:cxn ang="cd2">
                                      <a:pos x="l" y="vc"/>
                                    </a:cxn>
                                    <a:cxn ang="f27">
                                      <a:pos x="f38" y="f39"/>
                                    </a:cxn>
                                    <a:cxn ang="f28">
                                      <a:pos x="f38" y="f39"/>
                                    </a:cxn>
                                    <a:cxn ang="f29">
                                      <a:pos x="f38" y="f39"/>
                                    </a:cxn>
                                    <a:cxn ang="f30">
                                      <a:pos x="f38" y="f39"/>
                                    </a:cxn>
                                  </a:cxnLst>
                                  <a:rect l="f34" t="f37" r="f35" b="f36"/>
                                  <a:pathLst>
                                    <a:path w="21600" h="21600">
                                      <a:moveTo>
                                        <a:pt x="f5" y="f6"/>
                                      </a:moveTo>
                                      <a:lnTo>
                                        <a:pt x="f6" y="f7"/>
                                      </a:lnTo>
                                      <a:lnTo>
                                        <a:pt x="f5" y="f5"/>
                                      </a:lnTo>
                                      <a:close/>
                                    </a:path>
                                  </a:pathLst>
                                </a:custGeom>
                                <a:solidFill>
                                  <a:srgbClr val="00C1C7"/>
                                </a:solidFill>
                                <a:ln cap="flat">
                                  <a:noFill/>
                                  <a:prstDash val="solid"/>
                                </a:ln>
                              </wps:spPr>
                              <wps:bodyPr lIns="0" tIns="0" rIns="0" bIns="0"/>
                            </wps:wsp>
                            <wps:wsp>
                              <wps:cNvPr id="4" name="Shape"/>
                              <wps:cNvSpPr/>
                              <wps:spPr>
                                <a:xfrm>
                                  <a:off x="0" y="0"/>
                                  <a:ext cx="7772400" cy="9041194"/>
                                </a:xfrm>
                                <a:custGeom>
                                  <a:avLst/>
                                  <a:gdLst>
                                    <a:gd name="f0" fmla="val 10800000"/>
                                    <a:gd name="f1" fmla="val 5400000"/>
                                    <a:gd name="f2" fmla="val 180"/>
                                    <a:gd name="f3" fmla="val w"/>
                                    <a:gd name="f4" fmla="val h"/>
                                    <a:gd name="f5" fmla="val 0"/>
                                    <a:gd name="f6" fmla="val 21600"/>
                                    <a:gd name="f7" fmla="val 14678"/>
                                    <a:gd name="f8" fmla="val 3032"/>
                                    <a:gd name="f9" fmla="val 17075"/>
                                    <a:gd name="f10" fmla="+- 0 0 -90"/>
                                    <a:gd name="f11" fmla="+- 0 0 -180"/>
                                    <a:gd name="f12" fmla="+- 0 0 -270"/>
                                    <a:gd name="f13" fmla="+- 0 0 -360"/>
                                    <a:gd name="f14" fmla="*/ f3 1 21600"/>
                                    <a:gd name="f15" fmla="*/ f4 1 21600"/>
                                    <a:gd name="f16" fmla="val f5"/>
                                    <a:gd name="f17" fmla="val f6"/>
                                    <a:gd name="f18" fmla="*/ f10 f0 1"/>
                                    <a:gd name="f19" fmla="*/ f11 f0 1"/>
                                    <a:gd name="f20" fmla="*/ f12 f0 1"/>
                                    <a:gd name="f21" fmla="*/ f13 f0 1"/>
                                    <a:gd name="f22" fmla="+- f17 0 f16"/>
                                    <a:gd name="f23" fmla="*/ f18 1 f2"/>
                                    <a:gd name="f24" fmla="*/ f19 1 f2"/>
                                    <a:gd name="f25" fmla="*/ f20 1 f2"/>
                                    <a:gd name="f26" fmla="*/ f21 1 f2"/>
                                    <a:gd name="f27" fmla="*/ f22 1 2"/>
                                    <a:gd name="f28" fmla="*/ f22 1 21600"/>
                                    <a:gd name="f29" fmla="+- f23 0 f1"/>
                                    <a:gd name="f30" fmla="+- f24 0 f1"/>
                                    <a:gd name="f31" fmla="+- f25 0 f1"/>
                                    <a:gd name="f32" fmla="+- f26 0 f1"/>
                                    <a:gd name="f33" fmla="*/ f27 1 f28"/>
                                    <a:gd name="f34" fmla="*/ 0 1 f28"/>
                                    <a:gd name="f35" fmla="*/ f17 1 f28"/>
                                    <a:gd name="f36" fmla="*/ f34 f14 1"/>
                                    <a:gd name="f37" fmla="*/ f35 f14 1"/>
                                    <a:gd name="f38" fmla="*/ f35 f15 1"/>
                                    <a:gd name="f39" fmla="*/ f34 f15 1"/>
                                    <a:gd name="f40" fmla="*/ f33 f14 1"/>
                                    <a:gd name="f41" fmla="*/ f33 f15 1"/>
                                  </a:gdLst>
                                  <a:ahLst/>
                                  <a:cxnLst>
                                    <a:cxn ang="3cd4">
                                      <a:pos x="hc" y="t"/>
                                    </a:cxn>
                                    <a:cxn ang="0">
                                      <a:pos x="r" y="vc"/>
                                    </a:cxn>
                                    <a:cxn ang="cd4">
                                      <a:pos x="hc" y="b"/>
                                    </a:cxn>
                                    <a:cxn ang="cd2">
                                      <a:pos x="l" y="vc"/>
                                    </a:cxn>
                                    <a:cxn ang="f29">
                                      <a:pos x="f40" y="f41"/>
                                    </a:cxn>
                                    <a:cxn ang="f30">
                                      <a:pos x="f40" y="f41"/>
                                    </a:cxn>
                                    <a:cxn ang="f31">
                                      <a:pos x="f40" y="f41"/>
                                    </a:cxn>
                                    <a:cxn ang="f32">
                                      <a:pos x="f40" y="f41"/>
                                    </a:cxn>
                                  </a:cxnLst>
                                  <a:rect l="f36" t="f39" r="f37" b="f38"/>
                                  <a:pathLst>
                                    <a:path w="21600" h="21600">
                                      <a:moveTo>
                                        <a:pt x="f5" y="f7"/>
                                      </a:moveTo>
                                      <a:lnTo>
                                        <a:pt x="f5" y="f6"/>
                                      </a:lnTo>
                                      <a:lnTo>
                                        <a:pt x="f6" y="f8"/>
                                      </a:lnTo>
                                      <a:lnTo>
                                        <a:pt x="f6" y="f5"/>
                                      </a:lnTo>
                                      <a:lnTo>
                                        <a:pt x="f9" y="f5"/>
                                      </a:lnTo>
                                      <a:close/>
                                    </a:path>
                                  </a:pathLst>
                                </a:custGeom>
                                <a:solidFill>
                                  <a:srgbClr val="123869"/>
                                </a:solidFill>
                                <a:ln cap="flat">
                                  <a:noFill/>
                                  <a:prstDash val="solid"/>
                                </a:ln>
                              </wps:spPr>
                              <wps:bodyPr lIns="0" tIns="0" rIns="0" bIns="0"/>
                            </wps:wsp>
                          </wpg:wgp>
                        </a:graphicData>
                      </a:graphic>
                    </wp:anchor>
                  </w:drawing>
                </mc:Choice>
                <mc:Fallback>
                  <w:pict>
                    <v:group w14:anchorId="2ABE394B" id="Group 1" o:spid="_x0000_s1026" style="position:absolute;margin-left:-35.1pt;margin-top:-176.6pt;width:612pt;height:791.7pt;z-index:-251657216;mso-position-horizontal-relative:margin;mso-position-vertical-relative:page" coordsize="77724,10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ylvFQcAAM8hAAAOAAAAZHJzL2Uyb0RvYy54bWzsmtuO2zYQhu8L9B0EX7ZILFKyZRvx5iLb&#10;BAWKNEDSB9DKom1AlgRJWW/evjMjciyKVPeQ7QFpdgFbNn8NyZ8jzWfar17fnYrgNm/aY1VuZ+Jl&#10;OAvyMqt2x3K/nf3x6e2L1Sxou7TcpUVV5tvZl7ydvb768YdX53qTy+pQFbu8CSBI2W7O9XZ26Lp6&#10;M5+32SE/pe3Lqs5LaFRVc0o7eNns57smPUP0UzGXYbicn6tmVzdVlrctvHvdN86uKL5Sedb9rlSb&#10;d0GxncHYOnps6PEGH+dXr9LNvknrwzHTw0ifMIpTeiyhUw51nXZp8Lk5OqFOx6yp2kp1L7PqNK+U&#10;OmY5zQFmI8LRbN411eea5rLfnPc12wTWjnx6ctjs/e2HJjjuYO1mQZmeYImo10CgNed6vwHFu6b+&#10;WH9o9Bv7/hXO9k41J3yGeQR3ZOoXNjW/64IM3kySRMYheJ9BmwjDRbwKF73v2QEWxzkxO/xy36lz&#10;0/UcR8gDOteQRO3Fp/brfPp4SOuc7G/RBe2TND71zWQKtbNF7aYFtyb9kYtFFCZJb4FxabGKl8ly&#10;0buULEKRyBUqeKbpJvvcdu/yigxPb39rO2iGhNvBUX+g10+B1+pUQBrfpkUgwlWIf313+50RwXJf&#10;RAtYII8GpnrRiJUTIxq2n8c9xMPWw7gVpnqJ7UReDlulWLrjT4YKES5X2tDLDOHOc+lBJMv1eAjr&#10;oWApYjIcHWWPbCejRMhxDME+/vwiCOH/xdqZDJylR2I0Hi8Fm2lEMnEjsadGFC1dEVv70zxQUSAC&#10;r4GCPUZZPCmzjFb6yh14ZNmslo5B7DJ2I0Sgwv7eMjRastEkkn4RW02iyC9ir0kU+0VDr5VYwbIp&#10;4eSPZLMp1BocUs76S8tsCXPziSyrpfCL2GjsTkq/iN0mES3u2HFpOS4nEyBi0yGZlIzJhXGwiE0n&#10;0cIvYtNJtPSLLNNl4hdZnssVmeBcuNHQ9N5yV2N5DmuMC+OqLNOjBeTBwk3PyHI9Wk6oLN9JtXRj&#10;xew6riD16FOx7aSCNPaNK2bfWaVjQdngwpAeTK3I7kpdLOAoSBHRomwXE7jUVYuV+JDNAqjTHeYB&#10;BAEd1haWh0NtQ9LbbELrj3wzqZbD2MVfx1aQvDgwPWoVg18wbAWO+AeuIJEfeYI1nof0ED2gh95T&#10;vQoN4CmCqYogDQFNFSYHwKnChAM8VZFO2DrtcBFpAnAYnLez/p4eHMwRtp2q2/xTRaoOFxPu1uQK&#10;3dqg50t7Ufp0dPMGnWk1z3UfDQaFHt+jgusOVTTy6VgCZooyqicDWVZUbd4vIU6akpBnD7ohBLVV&#10;cdy9PRYFzrht9jdviiYA5tnOrtf4r1PBkhVlkKXwOUMVaUfLVVYYAXqEZGra7jptD30MOk2HKOAq&#10;ANQ0YIdHN9XuCxBh8WsJlAmT6cxBYw5u9AHORpMpEvU/gKhwp+1R/lNzhKu8yHEa2DNQ7IMpNYwX&#10;YUifAtKNodRoHa5irC/I8skKMKZXwMKYjwLDBfpOqVxeDIo7AMGlxRCdy49cV4zEh49cVozIh49c&#10;VYzIh492UYG66cdHLudYe6bxkQs6OuDBRy7l1O7io1XGV16cA3TTfI1DWfs17DNqBACfB0MFO02i&#10;+1gVTMSyjPAY4xVmES1bTaGgLPu40LJaJH6RZbQGGac7tpm6ezCrOukoLb+JZ73LL9lzdAGQFl1w&#10;RsWmk0j6RWw6iSKv6JGsiiZIADl4dDIqGprew6OrsT2fimSZHsGnFgHUPjbBglUVwccWr8rynVQA&#10;7k4sdh1nSD36VGw7qcAFb4/sO6t0LLibf9vwCMlL9b5HXqItZJGethAyRtSrYC/mkSesH3nCiGcR&#10;AN0h9UNz4BHSEOERIZLgEW6pBI86rRmfgHCeAI8UBXqehEcNfAYyDTSaZw2PGkX/Ht4LwzfijRnA&#10;/4/3IAF63nvqlqTeQzKYZ23ZrsNYiDUVOMiC75h3/2Yk7OQ6W4l8S0bMiUIoQiNg4LsxkWISJu5O&#10;m4N4Liq625E+VuQKCBWX9ix9rMgl0Ih8rGhXwElWZMjDUjPNilwDJ1iRq98EK7LJ2M3zMB5Fepb9&#10;SKQbQDzkJIc3JJtN/fWbVeMM+ff3I52khbo4IG/as/TTImf38zEeRXqW/Uj0HPYjkRad6zYaZnhP&#10;i67GSm+N8a6Ksxv7i3BLD66E8SJjEe+/tSAVbkj6VJbvk9uW7Dr36NncHG1IIp96esQNtsG4UKVj&#10;QVH4xmnRZjn0C9EMHMGdHQ8tjljuASeM9ibv72G0N+k9oR+aQ4uQhkSLkBxEi5BwRIs6Yb+SFg2E&#10;TdKi5kBDlYYSzbOmRc2UNCaYh2k1z7ZqzJQjFUwU12usep6dRiGjVf/NIgzzP0We9NU4/GqAclT/&#10;wgF/ljB8TTuTl99hXP0JAAD//wMAUEsDBBQABgAIAAAAIQDBQvls4QAAAA4BAAAPAAAAZHJzL2Rv&#10;d25yZXYueG1sTI/NasMwEITvhb6D2EJvifyD2+JaDiG0PYVCk0LpbWNtbBNLMpZiO2/fzam5zTLD&#10;7DfFajadGGnwrbMK4mUEgmzldGtrBd/798ULCB/QauycJQUX8rAq7+8KzLWb7BeNu1ALLrE+RwVN&#10;CH0upa8aMuiXrifL3tENBgOfQy31gBOXm04mUfQkDbaWPzTY06ah6rQ7GwUfE07rNH4bt6fj5vK7&#10;zz5/tjEp9fgwr19BBJrDfxiu+IwOJTMd3NlqLzoFi+co4SiLNEtZXSNxlvKcA6skZVeWhbydUf4B&#10;AAD//wMAUEsBAi0AFAAGAAgAAAAhALaDOJL+AAAA4QEAABMAAAAAAAAAAAAAAAAAAAAAAFtDb250&#10;ZW50X1R5cGVzXS54bWxQSwECLQAUAAYACAAAACEAOP0h/9YAAACUAQAACwAAAAAAAAAAAAAAAAAv&#10;AQAAX3JlbHMvLnJlbHNQSwECLQAUAAYACAAAACEA3E8pbxUHAADPIQAADgAAAAAAAAAAAAAAAAAu&#10;AgAAZHJzL2Uyb0RvYy54bWxQSwECLQAUAAYACAAAACEAwUL5bOEAAAAOAQAADwAAAAAAAAAAAAAA&#10;AABvCQAAZHJzL2Rvd25yZXYueG1sUEsFBgAAAAAEAAQA8wAAAH0KAAAAAA==&#10;">
                      <v:shape id="Shape" o:spid="_x0000_s1027" style="position:absolute;top:25530;width:58467;height:75018;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vtvwwAAANoAAAAPAAAAZHJzL2Rvd25yZXYueG1sRI/BasMw&#10;EETvgf6D2EJviVxTSupGCSFgCDk1dkrxbbE2lom1MpZqu38fFQo9DjPzhtnsZtuJkQbfOlbwvEpA&#10;ENdOt9wouJT5cg3CB2SNnWNS8EMedtuHxQYz7SY+01iERkQI+wwVmBD6TEpfG7LoV64njt7VDRZD&#10;lEMj9YBThNtOpknyKi22HBcM9nQwVN+Kb6sA1x8v5qs9vOG0L0/NZ145ziulnh7n/TuIQHP4D/+1&#10;j1pBCr9X4g2Q2zsAAAD//wMAUEsBAi0AFAAGAAgAAAAhANvh9svuAAAAhQEAABMAAAAAAAAAAAAA&#10;AAAAAAAAAFtDb250ZW50X1R5cGVzXS54bWxQSwECLQAUAAYACAAAACEAWvQsW78AAAAVAQAACwAA&#10;AAAAAAAAAAAAAAAfAQAAX3JlbHMvLnJlbHNQSwECLQAUAAYACAAAACEAsDr7b8MAAADaAAAADwAA&#10;AAAAAAAAAAAAAAAHAgAAZHJzL2Rvd25yZXYueG1sUEsFBgAAAAADAAMAtwAAAPcCAAAAAA==&#10;" path="m,10687l,21600r1769,l21600,6148,13712,,,10687xe" fillcolor="#d9d9d9" stroked="f">
                        <v:path arrowok="t" o:connecttype="custom" o:connectlocs="2923383,0;5846765,3750864;2923383,7501728;0,3750864;2923383,3750864;2923383,3750864;2923383,3750864;2923383,3750864" o:connectangles="270,0,90,180,0,90,180,270" textboxrect="0,0,21600,21600"/>
                      </v:shape>
                      <v:shape id="Triangle" o:spid="_x0000_s1028" style="position:absolute;top:20450;width:39084;height:781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MsQwQAAANoAAAAPAAAAZHJzL2Rvd25yZXYueG1sRI/NasMw&#10;EITvgbyD2EBviZwagnGjhJAQ6KGX2n2AxdpaTqyVY8k/ffuqEOhxmJlvmP1xtq0YqfeNYwXbTQKC&#10;uHK64VrBV3ldZyB8QNbYOiYFP+TheFgu9phrN/EnjUWoRYSwz1GBCaHLpfSVIYt+4zri6H273mKI&#10;sq+l7nGKcNvK1yTZSYsNxwWDHZ0NVfdisAo+0mwI97GUD3sb7JRevb8MmVIvq/n0BiLQHP7Dz/a7&#10;VpDC35V4A+ThFwAA//8DAFBLAQItABQABgAIAAAAIQDb4fbL7gAAAIUBAAATAAAAAAAAAAAAAAAA&#10;AAAAAABbQ29udGVudF9UeXBlc10ueG1sUEsBAi0AFAAGAAgAAAAhAFr0LFu/AAAAFQEAAAsAAAAA&#10;AAAAAAAAAAAAHwEAAF9yZWxzLy5yZWxzUEsBAi0AFAAGAAgAAAAhAAbsyxDBAAAA2gAAAA8AAAAA&#10;AAAAAAAAAAAABwIAAGRycy9kb3ducmV2LnhtbFBLBQYAAAAAAwADALcAAAD1AgAAAAA=&#10;" path="m,21600l21600,10802,,,,21600xe" fillcolor="#00c1c7" stroked="f">
                        <v:path arrowok="t" o:connecttype="custom" o:connectlocs="1954215,0;3908429,3909001;1954215,7818001;0,3909001;1954215,3909000;1954215,3909000;1954215,3909000;1954215,3909000" o:connectangles="270,0,90,180,0,90,180,270" textboxrect="0,0,21600,21600"/>
                      </v:shape>
                      <v:shape id="Shape" o:spid="_x0000_s1029" style="position:absolute;width:77724;height:90411;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F2zwAAAANoAAAAPAAAAZHJzL2Rvd25yZXYueG1sRI/RisIw&#10;FETfBf8hXME3TRWRpWuUVRQXn7T6AZfkblO2uSlN1OrXbwRhH4eZOcMsVp2rxY3aUHlWMBlnIIi1&#10;NxWXCi7n3egDRIjIBmvPpOBBAVbLfm+BufF3PtGtiKVIEA45KrAxNrmUQVtyGMa+IU7ej28dxiTb&#10;UpoW7wnuajnNsrl0WHFasNjQxpL+La5OgZ9LvdbPmdduf+LdtlwfD1Or1HDQfX2CiNTF//C7/W0U&#10;zOB1Jd0AufwDAAD//wMAUEsBAi0AFAAGAAgAAAAhANvh9svuAAAAhQEAABMAAAAAAAAAAAAAAAAA&#10;AAAAAFtDb250ZW50X1R5cGVzXS54bWxQSwECLQAUAAYACAAAACEAWvQsW78AAAAVAQAACwAAAAAA&#10;AAAAAAAAAAAfAQAAX3JlbHMvLnJlbHNQSwECLQAUAAYACAAAACEA65Rds8AAAADaAAAADwAAAAAA&#10;AAAAAAAAAAAHAgAAZHJzL2Rvd25yZXYueG1sUEsFBgAAAAADAAMAtwAAAPQCAAAAAA==&#10;" path="m,14678r,6922l21600,3032,21600,,17075,,,14678xe" fillcolor="#123869" stroked="f">
                        <v:path arrowok="t" o:connecttype="custom" o:connectlocs="3886200,0;7772400,4520597;3886200,9041194;0,4520597;3886200,4520597;3886200,4520597;3886200,4520597;3886200,4520597" o:connectangles="270,0,90,180,0,90,180,270" textboxrect="0,0,21600,21600"/>
                      </v:shape>
                      <w10:wrap anchorx="margin" anchory="page"/>
                    </v:group>
                  </w:pict>
                </mc:Fallback>
              </mc:AlternateContent>
            </w:r>
          </w:p>
        </w:tc>
        <w:tc>
          <w:tcPr>
            <w:tcW w:w="5395" w:type="dxa"/>
            <w:shd w:val="clear" w:color="auto" w:fill="auto"/>
            <w:tcMar>
              <w:top w:w="0" w:type="dxa"/>
              <w:left w:w="108" w:type="dxa"/>
              <w:bottom w:w="0" w:type="dxa"/>
              <w:right w:w="108" w:type="dxa"/>
            </w:tcMar>
          </w:tcPr>
          <w:p w14:paraId="1EE64259" w14:textId="77777777" w:rsidR="007264C9" w:rsidRDefault="007264C9"/>
        </w:tc>
      </w:tr>
      <w:tr w:rsidR="007264C9" w14:paraId="1EE6425D" w14:textId="77777777">
        <w:trPr>
          <w:trHeight w:val="1299"/>
        </w:trPr>
        <w:tc>
          <w:tcPr>
            <w:tcW w:w="5395" w:type="dxa"/>
            <w:shd w:val="clear" w:color="auto" w:fill="auto"/>
            <w:tcMar>
              <w:top w:w="0" w:type="dxa"/>
              <w:left w:w="108" w:type="dxa"/>
              <w:bottom w:w="0" w:type="dxa"/>
              <w:right w:w="108" w:type="dxa"/>
            </w:tcMar>
          </w:tcPr>
          <w:p w14:paraId="1EE6425B" w14:textId="77777777" w:rsidR="007264C9" w:rsidRDefault="007264C9"/>
        </w:tc>
        <w:tc>
          <w:tcPr>
            <w:tcW w:w="5395" w:type="dxa"/>
            <w:shd w:val="clear" w:color="auto" w:fill="auto"/>
            <w:tcMar>
              <w:top w:w="0" w:type="dxa"/>
              <w:left w:w="108" w:type="dxa"/>
              <w:bottom w:w="0" w:type="dxa"/>
              <w:right w:w="108" w:type="dxa"/>
            </w:tcMar>
          </w:tcPr>
          <w:p w14:paraId="1EE6425C" w14:textId="77777777" w:rsidR="007264C9" w:rsidRDefault="009727B6">
            <w:pPr>
              <w:pStyle w:val="Heading8"/>
            </w:pPr>
            <w:r>
              <w:t>Elena Alexandra Moise</w:t>
            </w:r>
          </w:p>
        </w:tc>
      </w:tr>
      <w:tr w:rsidR="007264C9" w14:paraId="1EE64263" w14:textId="77777777">
        <w:trPr>
          <w:trHeight w:val="1402"/>
        </w:trPr>
        <w:tc>
          <w:tcPr>
            <w:tcW w:w="5395" w:type="dxa"/>
            <w:shd w:val="clear" w:color="auto" w:fill="auto"/>
            <w:tcMar>
              <w:top w:w="0" w:type="dxa"/>
              <w:left w:w="108" w:type="dxa"/>
              <w:bottom w:w="0" w:type="dxa"/>
              <w:right w:w="108" w:type="dxa"/>
            </w:tcMar>
          </w:tcPr>
          <w:p w14:paraId="1EE6425E" w14:textId="77777777" w:rsidR="007264C9" w:rsidRDefault="007264C9"/>
        </w:tc>
        <w:tc>
          <w:tcPr>
            <w:tcW w:w="5395" w:type="dxa"/>
            <w:shd w:val="clear" w:color="auto" w:fill="auto"/>
            <w:tcMar>
              <w:top w:w="0" w:type="dxa"/>
              <w:left w:w="108" w:type="dxa"/>
              <w:bottom w:w="0" w:type="dxa"/>
              <w:right w:w="108" w:type="dxa"/>
            </w:tcMar>
          </w:tcPr>
          <w:p w14:paraId="1EE6425F" w14:textId="77777777" w:rsidR="007264C9" w:rsidRDefault="009727B6">
            <w:pPr>
              <w:jc w:val="center"/>
              <w:rPr>
                <w:b/>
                <w:bCs/>
                <w:i/>
                <w:iCs/>
                <w:color w:val="00C1C7"/>
                <w:sz w:val="32"/>
                <w:szCs w:val="32"/>
              </w:rPr>
            </w:pPr>
            <w:r>
              <w:rPr>
                <w:b/>
                <w:bCs/>
                <w:i/>
                <w:iCs/>
                <w:color w:val="00C1C7"/>
                <w:sz w:val="32"/>
                <w:szCs w:val="32"/>
              </w:rPr>
              <w:t>Student Number: 1908804</w:t>
            </w:r>
          </w:p>
          <w:p w14:paraId="1EE64260" w14:textId="77777777" w:rsidR="007264C9" w:rsidRDefault="007264C9">
            <w:pPr>
              <w:jc w:val="center"/>
              <w:rPr>
                <w:b/>
                <w:bCs/>
                <w:i/>
                <w:iCs/>
                <w:color w:val="00C1C7"/>
                <w:sz w:val="32"/>
                <w:szCs w:val="32"/>
              </w:rPr>
            </w:pPr>
          </w:p>
          <w:p w14:paraId="1EE64261" w14:textId="77777777" w:rsidR="007264C9" w:rsidRDefault="009727B6">
            <w:pPr>
              <w:jc w:val="center"/>
              <w:rPr>
                <w:b/>
                <w:bCs/>
                <w:i/>
                <w:iCs/>
                <w:color w:val="00C1C7"/>
                <w:sz w:val="32"/>
                <w:szCs w:val="32"/>
              </w:rPr>
            </w:pPr>
            <w:r>
              <w:rPr>
                <w:b/>
                <w:bCs/>
                <w:i/>
                <w:iCs/>
                <w:color w:val="00C1C7"/>
                <w:sz w:val="32"/>
                <w:szCs w:val="32"/>
              </w:rPr>
              <w:t>03 April 2020</w:t>
            </w:r>
          </w:p>
          <w:p w14:paraId="1EE64262" w14:textId="77777777" w:rsidR="007264C9" w:rsidRDefault="007264C9">
            <w:pPr>
              <w:jc w:val="center"/>
              <w:rPr>
                <w:b/>
                <w:bCs/>
                <w:i/>
                <w:iCs/>
                <w:color w:val="00C1C7"/>
                <w:sz w:val="32"/>
                <w:szCs w:val="32"/>
              </w:rPr>
            </w:pPr>
          </w:p>
        </w:tc>
      </w:tr>
    </w:tbl>
    <w:p w14:paraId="1EE64264" w14:textId="4E8EA469" w:rsidR="007264C9" w:rsidRDefault="009727B6">
      <w:pPr>
        <w:pStyle w:val="TOCHeading"/>
        <w:outlineLvl w:val="9"/>
      </w:pPr>
      <w:r>
        <w:lastRenderedPageBreak/>
        <w:t>Table of Contents</w:t>
      </w:r>
    </w:p>
    <w:p w14:paraId="51462F27" w14:textId="77777777" w:rsidR="00906AB4" w:rsidRPr="00906AB4" w:rsidRDefault="00906AB4" w:rsidP="00906AB4"/>
    <w:p w14:paraId="4DDA351F" w14:textId="12436E75" w:rsidR="00D744CD" w:rsidRDefault="009727B6" w:rsidP="00D744CD">
      <w:pPr>
        <w:pStyle w:val="TOC3"/>
        <w:rPr>
          <w:rFonts w:asciiTheme="minorHAnsi" w:eastAsiaTheme="minorEastAsia" w:hAnsiTheme="minorHAnsi" w:cstheme="minorBidi"/>
          <w:noProof/>
          <w:lang w:val="en-GB" w:eastAsia="en-GB"/>
        </w:rPr>
      </w:pPr>
      <w:r>
        <w:rPr>
          <w:rFonts w:ascii="Arial Black" w:hAnsi="Arial Black"/>
          <w:color w:val="0D294E"/>
          <w:sz w:val="32"/>
          <w:szCs w:val="32"/>
        </w:rPr>
        <w:fldChar w:fldCharType="begin"/>
      </w:r>
      <w:r>
        <w:instrText xml:space="preserve"> TOC \o "1-3" \u \h </w:instrText>
      </w:r>
      <w:r>
        <w:rPr>
          <w:rFonts w:ascii="Arial Black" w:hAnsi="Arial Black"/>
          <w:color w:val="0D294E"/>
          <w:sz w:val="32"/>
          <w:szCs w:val="32"/>
        </w:rPr>
        <w:fldChar w:fldCharType="separate"/>
      </w:r>
      <w:bookmarkStart w:id="0" w:name="_GoBack"/>
      <w:bookmarkEnd w:id="0"/>
      <w:r w:rsidR="00D744CD" w:rsidRPr="001E74F4">
        <w:rPr>
          <w:rStyle w:val="Hyperlink"/>
          <w:noProof/>
        </w:rPr>
        <w:fldChar w:fldCharType="begin"/>
      </w:r>
      <w:r w:rsidR="00D744CD" w:rsidRPr="001E74F4">
        <w:rPr>
          <w:rStyle w:val="Hyperlink"/>
          <w:noProof/>
        </w:rPr>
        <w:instrText xml:space="preserve"> </w:instrText>
      </w:r>
      <w:r w:rsidR="00D744CD">
        <w:rPr>
          <w:noProof/>
        </w:rPr>
        <w:instrText>HYPERLINK \l "_Toc36113416"</w:instrText>
      </w:r>
      <w:r w:rsidR="00D744CD" w:rsidRPr="001E74F4">
        <w:rPr>
          <w:rStyle w:val="Hyperlink"/>
          <w:noProof/>
        </w:rPr>
        <w:instrText xml:space="preserve"> </w:instrText>
      </w:r>
      <w:r w:rsidR="00D744CD" w:rsidRPr="001E74F4">
        <w:rPr>
          <w:rStyle w:val="Hyperlink"/>
          <w:noProof/>
        </w:rPr>
      </w:r>
      <w:r w:rsidR="00D744CD" w:rsidRPr="001E74F4">
        <w:rPr>
          <w:rStyle w:val="Hyperlink"/>
          <w:noProof/>
        </w:rPr>
        <w:fldChar w:fldCharType="separate"/>
      </w:r>
      <w:r w:rsidR="00D744CD" w:rsidRPr="001E74F4">
        <w:rPr>
          <w:rStyle w:val="Hyperlink"/>
          <w:noProof/>
        </w:rPr>
        <w:t>Executive Summary</w:t>
      </w:r>
      <w:r w:rsidR="00D744CD">
        <w:rPr>
          <w:noProof/>
        </w:rPr>
        <w:tab/>
      </w:r>
      <w:r w:rsidR="00D744CD">
        <w:rPr>
          <w:noProof/>
        </w:rPr>
        <w:fldChar w:fldCharType="begin"/>
      </w:r>
      <w:r w:rsidR="00D744CD">
        <w:rPr>
          <w:noProof/>
        </w:rPr>
        <w:instrText xml:space="preserve"> PAGEREF _Toc36113416 \h </w:instrText>
      </w:r>
      <w:r w:rsidR="00D744CD">
        <w:rPr>
          <w:noProof/>
        </w:rPr>
      </w:r>
      <w:r w:rsidR="00D744CD">
        <w:rPr>
          <w:noProof/>
        </w:rPr>
        <w:fldChar w:fldCharType="separate"/>
      </w:r>
      <w:r w:rsidR="00D744CD">
        <w:rPr>
          <w:noProof/>
        </w:rPr>
        <w:t>3</w:t>
      </w:r>
      <w:r w:rsidR="00D744CD">
        <w:rPr>
          <w:noProof/>
        </w:rPr>
        <w:fldChar w:fldCharType="end"/>
      </w:r>
      <w:r w:rsidR="00D744CD" w:rsidRPr="001E74F4">
        <w:rPr>
          <w:rStyle w:val="Hyperlink"/>
          <w:noProof/>
        </w:rPr>
        <w:fldChar w:fldCharType="end"/>
      </w:r>
    </w:p>
    <w:p w14:paraId="4734C831" w14:textId="53CE6A62" w:rsidR="00D744CD" w:rsidRDefault="00D744CD" w:rsidP="00D744CD">
      <w:pPr>
        <w:pStyle w:val="TOC3"/>
        <w:rPr>
          <w:rFonts w:asciiTheme="minorHAnsi" w:eastAsiaTheme="minorEastAsia" w:hAnsiTheme="minorHAnsi" w:cstheme="minorBidi"/>
          <w:noProof/>
          <w:lang w:val="en-GB" w:eastAsia="en-GB"/>
        </w:rPr>
      </w:pPr>
      <w:hyperlink w:anchor="_Toc36113417" w:history="1">
        <w:r w:rsidRPr="001E74F4">
          <w:rPr>
            <w:rStyle w:val="Hyperlink"/>
            <w:noProof/>
          </w:rPr>
          <w:t>1.0 Introduction</w:t>
        </w:r>
        <w:r>
          <w:rPr>
            <w:noProof/>
          </w:rPr>
          <w:tab/>
        </w:r>
        <w:r>
          <w:rPr>
            <w:noProof/>
          </w:rPr>
          <w:fldChar w:fldCharType="begin"/>
        </w:r>
        <w:r>
          <w:rPr>
            <w:noProof/>
          </w:rPr>
          <w:instrText xml:space="preserve"> PAGEREF _Toc36113417 \h </w:instrText>
        </w:r>
        <w:r>
          <w:rPr>
            <w:noProof/>
          </w:rPr>
        </w:r>
        <w:r>
          <w:rPr>
            <w:noProof/>
          </w:rPr>
          <w:fldChar w:fldCharType="separate"/>
        </w:r>
        <w:r>
          <w:rPr>
            <w:noProof/>
          </w:rPr>
          <w:t>4</w:t>
        </w:r>
        <w:r>
          <w:rPr>
            <w:noProof/>
          </w:rPr>
          <w:fldChar w:fldCharType="end"/>
        </w:r>
      </w:hyperlink>
    </w:p>
    <w:p w14:paraId="4EF0E926" w14:textId="33B38762" w:rsidR="00D744CD" w:rsidRDefault="00D744CD" w:rsidP="00D744CD">
      <w:pPr>
        <w:pStyle w:val="TOC3"/>
        <w:rPr>
          <w:rFonts w:asciiTheme="minorHAnsi" w:eastAsiaTheme="minorEastAsia" w:hAnsiTheme="minorHAnsi" w:cstheme="minorBidi"/>
          <w:noProof/>
          <w:lang w:val="en-GB" w:eastAsia="en-GB"/>
        </w:rPr>
      </w:pPr>
      <w:hyperlink w:anchor="_Toc36113418" w:history="1">
        <w:r w:rsidRPr="001E74F4">
          <w:rPr>
            <w:rStyle w:val="Hyperlink"/>
            <w:noProof/>
          </w:rPr>
          <w:t>2.0 Findings</w:t>
        </w:r>
        <w:r>
          <w:rPr>
            <w:noProof/>
          </w:rPr>
          <w:tab/>
        </w:r>
        <w:r>
          <w:rPr>
            <w:noProof/>
          </w:rPr>
          <w:fldChar w:fldCharType="begin"/>
        </w:r>
        <w:r>
          <w:rPr>
            <w:noProof/>
          </w:rPr>
          <w:instrText xml:space="preserve"> PAGEREF _Toc36113418 \h </w:instrText>
        </w:r>
        <w:r>
          <w:rPr>
            <w:noProof/>
          </w:rPr>
        </w:r>
        <w:r>
          <w:rPr>
            <w:noProof/>
          </w:rPr>
          <w:fldChar w:fldCharType="separate"/>
        </w:r>
        <w:r>
          <w:rPr>
            <w:noProof/>
          </w:rPr>
          <w:t>5</w:t>
        </w:r>
        <w:r>
          <w:rPr>
            <w:noProof/>
          </w:rPr>
          <w:fldChar w:fldCharType="end"/>
        </w:r>
      </w:hyperlink>
    </w:p>
    <w:p w14:paraId="0B2D3F7C" w14:textId="07E9F59D" w:rsidR="00D744CD" w:rsidRDefault="00D744CD" w:rsidP="00D744CD">
      <w:pPr>
        <w:pStyle w:val="TOC3"/>
        <w:rPr>
          <w:rFonts w:asciiTheme="minorHAnsi" w:eastAsiaTheme="minorEastAsia" w:hAnsiTheme="minorHAnsi" w:cstheme="minorBidi"/>
          <w:noProof/>
          <w:lang w:val="en-GB" w:eastAsia="en-GB"/>
        </w:rPr>
      </w:pPr>
      <w:hyperlink w:anchor="_Toc36113419" w:history="1">
        <w:r w:rsidRPr="001E74F4">
          <w:rPr>
            <w:rStyle w:val="Hyperlink"/>
            <w:noProof/>
          </w:rPr>
          <w:t>2.1 Effective Teamworking</w:t>
        </w:r>
        <w:r>
          <w:rPr>
            <w:noProof/>
          </w:rPr>
          <w:tab/>
        </w:r>
        <w:r>
          <w:rPr>
            <w:noProof/>
          </w:rPr>
          <w:fldChar w:fldCharType="begin"/>
        </w:r>
        <w:r>
          <w:rPr>
            <w:noProof/>
          </w:rPr>
          <w:instrText xml:space="preserve"> PAGEREF _Toc36113419 \h </w:instrText>
        </w:r>
        <w:r>
          <w:rPr>
            <w:noProof/>
          </w:rPr>
        </w:r>
        <w:r>
          <w:rPr>
            <w:noProof/>
          </w:rPr>
          <w:fldChar w:fldCharType="separate"/>
        </w:r>
        <w:r>
          <w:rPr>
            <w:noProof/>
          </w:rPr>
          <w:t>5</w:t>
        </w:r>
        <w:r>
          <w:rPr>
            <w:noProof/>
          </w:rPr>
          <w:fldChar w:fldCharType="end"/>
        </w:r>
      </w:hyperlink>
    </w:p>
    <w:p w14:paraId="61E92201" w14:textId="1A2BC9C4" w:rsidR="00D744CD" w:rsidRDefault="00D744CD" w:rsidP="00D744CD">
      <w:pPr>
        <w:pStyle w:val="TOC3"/>
        <w:rPr>
          <w:rFonts w:asciiTheme="minorHAnsi" w:eastAsiaTheme="minorEastAsia" w:hAnsiTheme="minorHAnsi" w:cstheme="minorBidi"/>
          <w:noProof/>
          <w:lang w:val="en-GB" w:eastAsia="en-GB"/>
        </w:rPr>
      </w:pPr>
      <w:hyperlink w:anchor="_Toc36113420" w:history="1">
        <w:r w:rsidRPr="001E74F4">
          <w:rPr>
            <w:rStyle w:val="Hyperlink"/>
            <w:noProof/>
          </w:rPr>
          <w:t>2.1.1 Bruce Tuckman Theory- Stages of building a team</w:t>
        </w:r>
        <w:r>
          <w:rPr>
            <w:noProof/>
          </w:rPr>
          <w:tab/>
        </w:r>
        <w:r>
          <w:rPr>
            <w:noProof/>
          </w:rPr>
          <w:fldChar w:fldCharType="begin"/>
        </w:r>
        <w:r>
          <w:rPr>
            <w:noProof/>
          </w:rPr>
          <w:instrText xml:space="preserve"> PAGEREF _Toc36113420 \h </w:instrText>
        </w:r>
        <w:r>
          <w:rPr>
            <w:noProof/>
          </w:rPr>
        </w:r>
        <w:r>
          <w:rPr>
            <w:noProof/>
          </w:rPr>
          <w:fldChar w:fldCharType="separate"/>
        </w:r>
        <w:r>
          <w:rPr>
            <w:noProof/>
          </w:rPr>
          <w:t>5</w:t>
        </w:r>
        <w:r>
          <w:rPr>
            <w:noProof/>
          </w:rPr>
          <w:fldChar w:fldCharType="end"/>
        </w:r>
      </w:hyperlink>
    </w:p>
    <w:p w14:paraId="47CA75C7" w14:textId="30476133" w:rsidR="00D744CD" w:rsidRDefault="00D744CD" w:rsidP="00D744CD">
      <w:pPr>
        <w:pStyle w:val="TOC3"/>
        <w:rPr>
          <w:rFonts w:asciiTheme="minorHAnsi" w:eastAsiaTheme="minorEastAsia" w:hAnsiTheme="minorHAnsi" w:cstheme="minorBidi"/>
          <w:noProof/>
          <w:lang w:val="en-GB" w:eastAsia="en-GB"/>
        </w:rPr>
      </w:pPr>
      <w:hyperlink w:anchor="_Toc36113421" w:history="1">
        <w:r w:rsidRPr="001E74F4">
          <w:rPr>
            <w:rStyle w:val="Hyperlink"/>
            <w:noProof/>
          </w:rPr>
          <w:t>2.1.2 Meredith Belbin Theory- Team-Roles for an effective team</w:t>
        </w:r>
        <w:r>
          <w:rPr>
            <w:noProof/>
          </w:rPr>
          <w:tab/>
        </w:r>
        <w:r>
          <w:rPr>
            <w:noProof/>
          </w:rPr>
          <w:fldChar w:fldCharType="begin"/>
        </w:r>
        <w:r>
          <w:rPr>
            <w:noProof/>
          </w:rPr>
          <w:instrText xml:space="preserve"> PAGEREF _Toc36113421 \h </w:instrText>
        </w:r>
        <w:r>
          <w:rPr>
            <w:noProof/>
          </w:rPr>
        </w:r>
        <w:r>
          <w:rPr>
            <w:noProof/>
          </w:rPr>
          <w:fldChar w:fldCharType="separate"/>
        </w:r>
        <w:r>
          <w:rPr>
            <w:noProof/>
          </w:rPr>
          <w:t>6</w:t>
        </w:r>
        <w:r>
          <w:rPr>
            <w:noProof/>
          </w:rPr>
          <w:fldChar w:fldCharType="end"/>
        </w:r>
      </w:hyperlink>
    </w:p>
    <w:p w14:paraId="3D151EF9" w14:textId="638DFC15" w:rsidR="00D744CD" w:rsidRDefault="00D744CD" w:rsidP="00D744CD">
      <w:pPr>
        <w:pStyle w:val="TOC3"/>
        <w:rPr>
          <w:rFonts w:asciiTheme="minorHAnsi" w:eastAsiaTheme="minorEastAsia" w:hAnsiTheme="minorHAnsi" w:cstheme="minorBidi"/>
          <w:noProof/>
          <w:lang w:val="en-GB" w:eastAsia="en-GB"/>
        </w:rPr>
      </w:pPr>
      <w:hyperlink w:anchor="_Toc36113422" w:history="1">
        <w:r w:rsidRPr="001E74F4">
          <w:rPr>
            <w:rStyle w:val="Hyperlink"/>
            <w:noProof/>
          </w:rPr>
          <w:t>2.2 Communication</w:t>
        </w:r>
        <w:r>
          <w:rPr>
            <w:noProof/>
          </w:rPr>
          <w:tab/>
        </w:r>
        <w:r>
          <w:rPr>
            <w:noProof/>
          </w:rPr>
          <w:fldChar w:fldCharType="begin"/>
        </w:r>
        <w:r>
          <w:rPr>
            <w:noProof/>
          </w:rPr>
          <w:instrText xml:space="preserve"> PAGEREF _Toc36113422 \h </w:instrText>
        </w:r>
        <w:r>
          <w:rPr>
            <w:noProof/>
          </w:rPr>
        </w:r>
        <w:r>
          <w:rPr>
            <w:noProof/>
          </w:rPr>
          <w:fldChar w:fldCharType="separate"/>
        </w:r>
        <w:r>
          <w:rPr>
            <w:noProof/>
          </w:rPr>
          <w:t>7</w:t>
        </w:r>
        <w:r>
          <w:rPr>
            <w:noProof/>
          </w:rPr>
          <w:fldChar w:fldCharType="end"/>
        </w:r>
      </w:hyperlink>
    </w:p>
    <w:p w14:paraId="6E51FB77" w14:textId="6AA53B53" w:rsidR="00D744CD" w:rsidRDefault="00D744CD" w:rsidP="00D744CD">
      <w:pPr>
        <w:pStyle w:val="TOC3"/>
        <w:rPr>
          <w:rFonts w:asciiTheme="minorHAnsi" w:eastAsiaTheme="minorEastAsia" w:hAnsiTheme="minorHAnsi" w:cstheme="minorBidi"/>
          <w:noProof/>
          <w:lang w:val="en-GB" w:eastAsia="en-GB"/>
        </w:rPr>
      </w:pPr>
      <w:hyperlink w:anchor="_Toc36113423" w:history="1">
        <w:r w:rsidRPr="001E74F4">
          <w:rPr>
            <w:rStyle w:val="Hyperlink"/>
            <w:noProof/>
          </w:rPr>
          <w:t>2.2.1 Two-way communication</w:t>
        </w:r>
        <w:r>
          <w:rPr>
            <w:noProof/>
          </w:rPr>
          <w:tab/>
        </w:r>
        <w:r>
          <w:rPr>
            <w:noProof/>
          </w:rPr>
          <w:fldChar w:fldCharType="begin"/>
        </w:r>
        <w:r>
          <w:rPr>
            <w:noProof/>
          </w:rPr>
          <w:instrText xml:space="preserve"> PAGEREF _Toc36113423 \h </w:instrText>
        </w:r>
        <w:r>
          <w:rPr>
            <w:noProof/>
          </w:rPr>
        </w:r>
        <w:r>
          <w:rPr>
            <w:noProof/>
          </w:rPr>
          <w:fldChar w:fldCharType="separate"/>
        </w:r>
        <w:r>
          <w:rPr>
            <w:noProof/>
          </w:rPr>
          <w:t>7</w:t>
        </w:r>
        <w:r>
          <w:rPr>
            <w:noProof/>
          </w:rPr>
          <w:fldChar w:fldCharType="end"/>
        </w:r>
      </w:hyperlink>
    </w:p>
    <w:p w14:paraId="5A28E93C" w14:textId="086980D5" w:rsidR="00D744CD" w:rsidRDefault="00D744CD" w:rsidP="00D744CD">
      <w:pPr>
        <w:pStyle w:val="TOC3"/>
        <w:rPr>
          <w:rFonts w:asciiTheme="minorHAnsi" w:eastAsiaTheme="minorEastAsia" w:hAnsiTheme="minorHAnsi" w:cstheme="minorBidi"/>
          <w:noProof/>
          <w:lang w:val="en-GB" w:eastAsia="en-GB"/>
        </w:rPr>
      </w:pPr>
      <w:hyperlink w:anchor="_Toc36113424" w:history="1">
        <w:r w:rsidRPr="001E74F4">
          <w:rPr>
            <w:rStyle w:val="Hyperlink"/>
            <w:noProof/>
          </w:rPr>
          <w:t>2.2.2   Shannon and Weaver Model of Communication</w:t>
        </w:r>
        <w:r>
          <w:rPr>
            <w:noProof/>
          </w:rPr>
          <w:tab/>
        </w:r>
        <w:r>
          <w:rPr>
            <w:noProof/>
          </w:rPr>
          <w:fldChar w:fldCharType="begin"/>
        </w:r>
        <w:r>
          <w:rPr>
            <w:noProof/>
          </w:rPr>
          <w:instrText xml:space="preserve"> PAGEREF _Toc36113424 \h </w:instrText>
        </w:r>
        <w:r>
          <w:rPr>
            <w:noProof/>
          </w:rPr>
        </w:r>
        <w:r>
          <w:rPr>
            <w:noProof/>
          </w:rPr>
          <w:fldChar w:fldCharType="separate"/>
        </w:r>
        <w:r>
          <w:rPr>
            <w:noProof/>
          </w:rPr>
          <w:t>7</w:t>
        </w:r>
        <w:r>
          <w:rPr>
            <w:noProof/>
          </w:rPr>
          <w:fldChar w:fldCharType="end"/>
        </w:r>
      </w:hyperlink>
    </w:p>
    <w:p w14:paraId="6E8876F0" w14:textId="107CC89F" w:rsidR="00D744CD" w:rsidRDefault="00D744CD" w:rsidP="00D744CD">
      <w:pPr>
        <w:pStyle w:val="TOC3"/>
        <w:rPr>
          <w:rFonts w:asciiTheme="minorHAnsi" w:eastAsiaTheme="minorEastAsia" w:hAnsiTheme="minorHAnsi" w:cstheme="minorBidi"/>
          <w:noProof/>
          <w:lang w:val="en-GB" w:eastAsia="en-GB"/>
        </w:rPr>
      </w:pPr>
      <w:hyperlink w:anchor="_Toc36113425" w:history="1">
        <w:r w:rsidRPr="001E74F4">
          <w:rPr>
            <w:rStyle w:val="Hyperlink"/>
            <w:noProof/>
          </w:rPr>
          <w:t>2.2.3   Berlo’s SMCR Model of Communication</w:t>
        </w:r>
        <w:r>
          <w:rPr>
            <w:noProof/>
          </w:rPr>
          <w:tab/>
        </w:r>
        <w:r>
          <w:rPr>
            <w:noProof/>
          </w:rPr>
          <w:fldChar w:fldCharType="begin"/>
        </w:r>
        <w:r>
          <w:rPr>
            <w:noProof/>
          </w:rPr>
          <w:instrText xml:space="preserve"> PAGEREF _Toc36113425 \h </w:instrText>
        </w:r>
        <w:r>
          <w:rPr>
            <w:noProof/>
          </w:rPr>
        </w:r>
        <w:r>
          <w:rPr>
            <w:noProof/>
          </w:rPr>
          <w:fldChar w:fldCharType="separate"/>
        </w:r>
        <w:r>
          <w:rPr>
            <w:noProof/>
          </w:rPr>
          <w:t>8</w:t>
        </w:r>
        <w:r>
          <w:rPr>
            <w:noProof/>
          </w:rPr>
          <w:fldChar w:fldCharType="end"/>
        </w:r>
      </w:hyperlink>
    </w:p>
    <w:p w14:paraId="0447D4B8" w14:textId="504DD033" w:rsidR="00D744CD" w:rsidRDefault="00D744CD" w:rsidP="00D744CD">
      <w:pPr>
        <w:pStyle w:val="TOC3"/>
        <w:rPr>
          <w:rFonts w:asciiTheme="minorHAnsi" w:eastAsiaTheme="minorEastAsia" w:hAnsiTheme="minorHAnsi" w:cstheme="minorBidi"/>
          <w:noProof/>
          <w:lang w:val="en-GB" w:eastAsia="en-GB"/>
        </w:rPr>
      </w:pPr>
      <w:hyperlink w:anchor="_Toc36113426" w:history="1">
        <w:r w:rsidRPr="001E74F4">
          <w:rPr>
            <w:rStyle w:val="Hyperlink"/>
            <w:noProof/>
          </w:rPr>
          <w:t>2.3   Effective communication for success</w:t>
        </w:r>
        <w:r>
          <w:rPr>
            <w:noProof/>
          </w:rPr>
          <w:tab/>
        </w:r>
        <w:r>
          <w:rPr>
            <w:noProof/>
          </w:rPr>
          <w:fldChar w:fldCharType="begin"/>
        </w:r>
        <w:r>
          <w:rPr>
            <w:noProof/>
          </w:rPr>
          <w:instrText xml:space="preserve"> PAGEREF _Toc36113426 \h </w:instrText>
        </w:r>
        <w:r>
          <w:rPr>
            <w:noProof/>
          </w:rPr>
        </w:r>
        <w:r>
          <w:rPr>
            <w:noProof/>
          </w:rPr>
          <w:fldChar w:fldCharType="separate"/>
        </w:r>
        <w:r>
          <w:rPr>
            <w:noProof/>
          </w:rPr>
          <w:t>8</w:t>
        </w:r>
        <w:r>
          <w:rPr>
            <w:noProof/>
          </w:rPr>
          <w:fldChar w:fldCharType="end"/>
        </w:r>
      </w:hyperlink>
    </w:p>
    <w:p w14:paraId="52B85050" w14:textId="768BC73F" w:rsidR="00D744CD" w:rsidRDefault="00D744CD" w:rsidP="00D744CD">
      <w:pPr>
        <w:pStyle w:val="TOC3"/>
        <w:rPr>
          <w:rFonts w:asciiTheme="minorHAnsi" w:eastAsiaTheme="minorEastAsia" w:hAnsiTheme="minorHAnsi" w:cstheme="minorBidi"/>
          <w:noProof/>
          <w:lang w:val="en-GB" w:eastAsia="en-GB"/>
        </w:rPr>
      </w:pPr>
      <w:hyperlink w:anchor="_Toc36113427" w:history="1">
        <w:r w:rsidRPr="001E74F4">
          <w:rPr>
            <w:rStyle w:val="Hyperlink"/>
            <w:noProof/>
          </w:rPr>
          <w:t>2.3.1 Verbal communication</w:t>
        </w:r>
        <w:r>
          <w:rPr>
            <w:noProof/>
          </w:rPr>
          <w:tab/>
        </w:r>
        <w:r>
          <w:rPr>
            <w:noProof/>
          </w:rPr>
          <w:fldChar w:fldCharType="begin"/>
        </w:r>
        <w:r>
          <w:rPr>
            <w:noProof/>
          </w:rPr>
          <w:instrText xml:space="preserve"> PAGEREF _Toc36113427 \h </w:instrText>
        </w:r>
        <w:r>
          <w:rPr>
            <w:noProof/>
          </w:rPr>
        </w:r>
        <w:r>
          <w:rPr>
            <w:noProof/>
          </w:rPr>
          <w:fldChar w:fldCharType="separate"/>
        </w:r>
        <w:r>
          <w:rPr>
            <w:noProof/>
          </w:rPr>
          <w:t>8</w:t>
        </w:r>
        <w:r>
          <w:rPr>
            <w:noProof/>
          </w:rPr>
          <w:fldChar w:fldCharType="end"/>
        </w:r>
      </w:hyperlink>
    </w:p>
    <w:p w14:paraId="03EDF31E" w14:textId="7164D929" w:rsidR="00D744CD" w:rsidRDefault="00D744CD" w:rsidP="00D744CD">
      <w:pPr>
        <w:pStyle w:val="TOC3"/>
        <w:rPr>
          <w:rFonts w:asciiTheme="minorHAnsi" w:eastAsiaTheme="minorEastAsia" w:hAnsiTheme="minorHAnsi" w:cstheme="minorBidi"/>
          <w:noProof/>
          <w:lang w:val="en-GB" w:eastAsia="en-GB"/>
        </w:rPr>
      </w:pPr>
      <w:hyperlink w:anchor="_Toc36113428" w:history="1">
        <w:r w:rsidRPr="001E74F4">
          <w:rPr>
            <w:rStyle w:val="Hyperlink"/>
            <w:noProof/>
          </w:rPr>
          <w:t>2.3.2   Non-verbal communication</w:t>
        </w:r>
        <w:r>
          <w:rPr>
            <w:noProof/>
          </w:rPr>
          <w:tab/>
        </w:r>
        <w:r>
          <w:rPr>
            <w:noProof/>
          </w:rPr>
          <w:fldChar w:fldCharType="begin"/>
        </w:r>
        <w:r>
          <w:rPr>
            <w:noProof/>
          </w:rPr>
          <w:instrText xml:space="preserve"> PAGEREF _Toc36113428 \h </w:instrText>
        </w:r>
        <w:r>
          <w:rPr>
            <w:noProof/>
          </w:rPr>
        </w:r>
        <w:r>
          <w:rPr>
            <w:noProof/>
          </w:rPr>
          <w:fldChar w:fldCharType="separate"/>
        </w:r>
        <w:r>
          <w:rPr>
            <w:noProof/>
          </w:rPr>
          <w:t>9</w:t>
        </w:r>
        <w:r>
          <w:rPr>
            <w:noProof/>
          </w:rPr>
          <w:fldChar w:fldCharType="end"/>
        </w:r>
      </w:hyperlink>
    </w:p>
    <w:p w14:paraId="5A948882" w14:textId="373E5A05" w:rsidR="00D744CD" w:rsidRDefault="00D744CD" w:rsidP="00D744CD">
      <w:pPr>
        <w:pStyle w:val="TOC3"/>
        <w:rPr>
          <w:rFonts w:asciiTheme="minorHAnsi" w:eastAsiaTheme="minorEastAsia" w:hAnsiTheme="minorHAnsi" w:cstheme="minorBidi"/>
          <w:noProof/>
          <w:lang w:val="en-GB" w:eastAsia="en-GB"/>
        </w:rPr>
      </w:pPr>
      <w:hyperlink w:anchor="_Toc36113429" w:history="1">
        <w:r w:rsidRPr="001E74F4">
          <w:rPr>
            <w:rStyle w:val="Hyperlink"/>
            <w:noProof/>
          </w:rPr>
          <w:t>3.0 Conclusions</w:t>
        </w:r>
        <w:r>
          <w:rPr>
            <w:noProof/>
          </w:rPr>
          <w:tab/>
        </w:r>
        <w:r>
          <w:rPr>
            <w:noProof/>
          </w:rPr>
          <w:fldChar w:fldCharType="begin"/>
        </w:r>
        <w:r>
          <w:rPr>
            <w:noProof/>
          </w:rPr>
          <w:instrText xml:space="preserve"> PAGEREF _Toc36113429 \h </w:instrText>
        </w:r>
        <w:r>
          <w:rPr>
            <w:noProof/>
          </w:rPr>
        </w:r>
        <w:r>
          <w:rPr>
            <w:noProof/>
          </w:rPr>
          <w:fldChar w:fldCharType="separate"/>
        </w:r>
        <w:r>
          <w:rPr>
            <w:noProof/>
          </w:rPr>
          <w:t>9</w:t>
        </w:r>
        <w:r>
          <w:rPr>
            <w:noProof/>
          </w:rPr>
          <w:fldChar w:fldCharType="end"/>
        </w:r>
      </w:hyperlink>
    </w:p>
    <w:p w14:paraId="0F45CF6D" w14:textId="3526650A" w:rsidR="00D744CD" w:rsidRDefault="00D744CD" w:rsidP="00D744CD">
      <w:pPr>
        <w:pStyle w:val="TOC3"/>
        <w:rPr>
          <w:rFonts w:asciiTheme="minorHAnsi" w:eastAsiaTheme="minorEastAsia" w:hAnsiTheme="minorHAnsi" w:cstheme="minorBidi"/>
          <w:noProof/>
          <w:lang w:val="en-GB" w:eastAsia="en-GB"/>
        </w:rPr>
      </w:pPr>
      <w:hyperlink w:anchor="_Toc36113430" w:history="1">
        <w:r w:rsidRPr="001E74F4">
          <w:rPr>
            <w:rStyle w:val="Hyperlink"/>
            <w:noProof/>
          </w:rPr>
          <w:t>4.0 Recommendations</w:t>
        </w:r>
        <w:r>
          <w:rPr>
            <w:noProof/>
          </w:rPr>
          <w:tab/>
        </w:r>
        <w:r>
          <w:rPr>
            <w:noProof/>
          </w:rPr>
          <w:fldChar w:fldCharType="begin"/>
        </w:r>
        <w:r>
          <w:rPr>
            <w:noProof/>
          </w:rPr>
          <w:instrText xml:space="preserve"> PAGEREF _Toc36113430 \h </w:instrText>
        </w:r>
        <w:r>
          <w:rPr>
            <w:noProof/>
          </w:rPr>
        </w:r>
        <w:r>
          <w:rPr>
            <w:noProof/>
          </w:rPr>
          <w:fldChar w:fldCharType="separate"/>
        </w:r>
        <w:r>
          <w:rPr>
            <w:noProof/>
          </w:rPr>
          <w:t>10</w:t>
        </w:r>
        <w:r>
          <w:rPr>
            <w:noProof/>
          </w:rPr>
          <w:fldChar w:fldCharType="end"/>
        </w:r>
      </w:hyperlink>
    </w:p>
    <w:p w14:paraId="0433472B" w14:textId="77379AC2" w:rsidR="00D744CD" w:rsidRDefault="00D744CD" w:rsidP="00D744CD">
      <w:pPr>
        <w:pStyle w:val="TOC3"/>
        <w:rPr>
          <w:rFonts w:asciiTheme="minorHAnsi" w:eastAsiaTheme="minorEastAsia" w:hAnsiTheme="minorHAnsi" w:cstheme="minorBidi"/>
          <w:noProof/>
          <w:lang w:val="en-GB" w:eastAsia="en-GB"/>
        </w:rPr>
      </w:pPr>
      <w:hyperlink w:anchor="_Toc36113431" w:history="1">
        <w:r w:rsidRPr="001E74F4">
          <w:rPr>
            <w:rStyle w:val="Hyperlink"/>
            <w:noProof/>
          </w:rPr>
          <w:t>5.0  Appendices</w:t>
        </w:r>
        <w:r>
          <w:rPr>
            <w:noProof/>
          </w:rPr>
          <w:tab/>
        </w:r>
        <w:r>
          <w:rPr>
            <w:noProof/>
          </w:rPr>
          <w:fldChar w:fldCharType="begin"/>
        </w:r>
        <w:r>
          <w:rPr>
            <w:noProof/>
          </w:rPr>
          <w:instrText xml:space="preserve"> PAGEREF _Toc36113431 \h </w:instrText>
        </w:r>
        <w:r>
          <w:rPr>
            <w:noProof/>
          </w:rPr>
        </w:r>
        <w:r>
          <w:rPr>
            <w:noProof/>
          </w:rPr>
          <w:fldChar w:fldCharType="separate"/>
        </w:r>
        <w:r>
          <w:rPr>
            <w:noProof/>
          </w:rPr>
          <w:t>11</w:t>
        </w:r>
        <w:r>
          <w:rPr>
            <w:noProof/>
          </w:rPr>
          <w:fldChar w:fldCharType="end"/>
        </w:r>
      </w:hyperlink>
    </w:p>
    <w:p w14:paraId="3E3DE36F" w14:textId="00A6CAE5" w:rsidR="00D744CD" w:rsidRDefault="00D744CD" w:rsidP="00D744CD">
      <w:pPr>
        <w:pStyle w:val="TOC3"/>
        <w:rPr>
          <w:rFonts w:asciiTheme="minorHAnsi" w:eastAsiaTheme="minorEastAsia" w:hAnsiTheme="minorHAnsi" w:cstheme="minorBidi"/>
          <w:noProof/>
          <w:lang w:val="en-GB" w:eastAsia="en-GB"/>
        </w:rPr>
      </w:pPr>
      <w:hyperlink w:anchor="_Toc36113432" w:history="1">
        <w:r w:rsidRPr="001E74F4">
          <w:rPr>
            <w:rStyle w:val="Hyperlink"/>
            <w:noProof/>
          </w:rPr>
          <w:t>References</w:t>
        </w:r>
        <w:r>
          <w:rPr>
            <w:noProof/>
          </w:rPr>
          <w:tab/>
        </w:r>
        <w:r>
          <w:rPr>
            <w:noProof/>
          </w:rPr>
          <w:fldChar w:fldCharType="begin"/>
        </w:r>
        <w:r>
          <w:rPr>
            <w:noProof/>
          </w:rPr>
          <w:instrText xml:space="preserve"> PAGEREF _Toc36113432 \h </w:instrText>
        </w:r>
        <w:r>
          <w:rPr>
            <w:noProof/>
          </w:rPr>
        </w:r>
        <w:r>
          <w:rPr>
            <w:noProof/>
          </w:rPr>
          <w:fldChar w:fldCharType="separate"/>
        </w:r>
        <w:r>
          <w:rPr>
            <w:noProof/>
          </w:rPr>
          <w:t>14</w:t>
        </w:r>
        <w:r>
          <w:rPr>
            <w:noProof/>
          </w:rPr>
          <w:fldChar w:fldCharType="end"/>
        </w:r>
      </w:hyperlink>
    </w:p>
    <w:p w14:paraId="674AF69C" w14:textId="41F2FB5E" w:rsidR="00D744CD" w:rsidRDefault="00D744CD" w:rsidP="00D744CD">
      <w:pPr>
        <w:pStyle w:val="TOC3"/>
        <w:rPr>
          <w:rFonts w:asciiTheme="minorHAnsi" w:eastAsiaTheme="minorEastAsia" w:hAnsiTheme="minorHAnsi" w:cstheme="minorBidi"/>
          <w:noProof/>
          <w:lang w:val="en-GB" w:eastAsia="en-GB"/>
        </w:rPr>
      </w:pPr>
      <w:hyperlink w:anchor="_Toc36113433" w:history="1">
        <w:r w:rsidRPr="001E74F4">
          <w:rPr>
            <w:rStyle w:val="Hyperlink"/>
            <w:noProof/>
          </w:rPr>
          <w:t>Bibliography</w:t>
        </w:r>
        <w:r>
          <w:rPr>
            <w:noProof/>
          </w:rPr>
          <w:tab/>
        </w:r>
        <w:r>
          <w:rPr>
            <w:noProof/>
          </w:rPr>
          <w:fldChar w:fldCharType="begin"/>
        </w:r>
        <w:r>
          <w:rPr>
            <w:noProof/>
          </w:rPr>
          <w:instrText xml:space="preserve"> PAGEREF _Toc36113433 \h </w:instrText>
        </w:r>
        <w:r>
          <w:rPr>
            <w:noProof/>
          </w:rPr>
        </w:r>
        <w:r>
          <w:rPr>
            <w:noProof/>
          </w:rPr>
          <w:fldChar w:fldCharType="separate"/>
        </w:r>
        <w:r>
          <w:rPr>
            <w:noProof/>
          </w:rPr>
          <w:t>15</w:t>
        </w:r>
        <w:r>
          <w:rPr>
            <w:noProof/>
          </w:rPr>
          <w:fldChar w:fldCharType="end"/>
        </w:r>
      </w:hyperlink>
    </w:p>
    <w:p w14:paraId="1EE6426A" w14:textId="41E39DFB" w:rsidR="007264C9" w:rsidRDefault="009727B6">
      <w:r>
        <w:rPr>
          <w:rFonts w:eastAsia="Times New Roman"/>
          <w:sz w:val="22"/>
          <w:szCs w:val="22"/>
        </w:rPr>
        <w:fldChar w:fldCharType="end"/>
      </w:r>
    </w:p>
    <w:p w14:paraId="1EE6426B" w14:textId="77777777" w:rsidR="007264C9" w:rsidRDefault="007264C9"/>
    <w:p w14:paraId="1EE6426C" w14:textId="77777777" w:rsidR="007264C9" w:rsidRDefault="007264C9"/>
    <w:p w14:paraId="1EE6426D" w14:textId="77777777" w:rsidR="007264C9" w:rsidRDefault="007264C9"/>
    <w:p w14:paraId="1EE6426E" w14:textId="77777777" w:rsidR="007264C9" w:rsidRDefault="007264C9"/>
    <w:p w14:paraId="1EE6426F" w14:textId="77777777" w:rsidR="007264C9" w:rsidRDefault="007264C9"/>
    <w:p w14:paraId="1EE64270" w14:textId="77777777" w:rsidR="007264C9" w:rsidRDefault="007264C9"/>
    <w:p w14:paraId="1EE64271" w14:textId="77777777" w:rsidR="007264C9" w:rsidRDefault="007264C9"/>
    <w:p w14:paraId="1EE64272" w14:textId="77777777" w:rsidR="007264C9" w:rsidRDefault="007264C9"/>
    <w:p w14:paraId="1EE64273" w14:textId="77777777" w:rsidR="007264C9" w:rsidRDefault="007264C9"/>
    <w:p w14:paraId="1EE64274" w14:textId="77777777" w:rsidR="007264C9" w:rsidRDefault="007264C9"/>
    <w:p w14:paraId="1EE64275" w14:textId="77777777" w:rsidR="007264C9" w:rsidRDefault="007264C9"/>
    <w:p w14:paraId="1EE64276" w14:textId="77777777" w:rsidR="007264C9" w:rsidRDefault="007264C9"/>
    <w:p w14:paraId="1EE64277" w14:textId="77777777" w:rsidR="007264C9" w:rsidRDefault="007264C9"/>
    <w:p w14:paraId="1EE64278" w14:textId="77777777" w:rsidR="007264C9" w:rsidRDefault="007264C9"/>
    <w:p w14:paraId="1EE64279" w14:textId="77777777" w:rsidR="007264C9" w:rsidRDefault="007264C9"/>
    <w:p w14:paraId="1EE6427A" w14:textId="77777777" w:rsidR="007264C9" w:rsidRDefault="007264C9"/>
    <w:p w14:paraId="1EE6427B" w14:textId="77777777" w:rsidR="007264C9" w:rsidRDefault="007264C9"/>
    <w:p w14:paraId="1EE6427C" w14:textId="77777777" w:rsidR="007264C9" w:rsidRDefault="007264C9"/>
    <w:p w14:paraId="1EE6427D" w14:textId="77777777" w:rsidR="007264C9" w:rsidRDefault="007264C9"/>
    <w:p w14:paraId="1EE6427E" w14:textId="77777777" w:rsidR="007264C9" w:rsidRDefault="007264C9"/>
    <w:p w14:paraId="1EE6427F" w14:textId="77777777" w:rsidR="007264C9" w:rsidRDefault="007264C9"/>
    <w:p w14:paraId="1EE64280" w14:textId="77777777" w:rsidR="007264C9" w:rsidRDefault="007264C9"/>
    <w:p w14:paraId="1EE64281" w14:textId="77777777" w:rsidR="007264C9" w:rsidRDefault="007264C9"/>
    <w:p w14:paraId="1EE64282" w14:textId="77777777" w:rsidR="007264C9" w:rsidRDefault="007264C9"/>
    <w:p w14:paraId="1EE64283" w14:textId="77777777" w:rsidR="007264C9" w:rsidRDefault="007264C9"/>
    <w:p w14:paraId="1EE64297" w14:textId="77777777" w:rsidR="007264C9" w:rsidRDefault="007264C9"/>
    <w:tbl>
      <w:tblPr>
        <w:tblW w:w="10666" w:type="dxa"/>
        <w:tblLayout w:type="fixed"/>
        <w:tblCellMar>
          <w:left w:w="10" w:type="dxa"/>
          <w:right w:w="10" w:type="dxa"/>
        </w:tblCellMar>
        <w:tblLook w:val="0000" w:firstRow="0" w:lastRow="0" w:firstColumn="0" w:lastColumn="0" w:noHBand="0" w:noVBand="0"/>
      </w:tblPr>
      <w:tblGrid>
        <w:gridCol w:w="421"/>
        <w:gridCol w:w="4912"/>
        <w:gridCol w:w="4912"/>
        <w:gridCol w:w="421"/>
      </w:tblGrid>
      <w:tr w:rsidR="007264C9" w14:paraId="1EE6429C" w14:textId="77777777">
        <w:trPr>
          <w:trHeight w:val="441"/>
        </w:trPr>
        <w:tc>
          <w:tcPr>
            <w:tcW w:w="421" w:type="dxa"/>
            <w:shd w:val="clear" w:color="auto" w:fill="EDF0F4"/>
            <w:tcMar>
              <w:top w:w="0" w:type="dxa"/>
              <w:left w:w="0" w:type="dxa"/>
              <w:bottom w:w="0" w:type="dxa"/>
              <w:right w:w="0" w:type="dxa"/>
            </w:tcMar>
          </w:tcPr>
          <w:p w14:paraId="1EE64298" w14:textId="77777777" w:rsidR="007264C9" w:rsidRDefault="007264C9"/>
        </w:tc>
        <w:tc>
          <w:tcPr>
            <w:tcW w:w="4912" w:type="dxa"/>
            <w:shd w:val="clear" w:color="auto" w:fill="EDF0F4"/>
            <w:tcMar>
              <w:top w:w="0" w:type="dxa"/>
              <w:left w:w="0" w:type="dxa"/>
              <w:bottom w:w="0" w:type="dxa"/>
              <w:right w:w="0" w:type="dxa"/>
            </w:tcMar>
          </w:tcPr>
          <w:p w14:paraId="1EE64299" w14:textId="77777777" w:rsidR="007264C9" w:rsidRDefault="007264C9"/>
        </w:tc>
        <w:tc>
          <w:tcPr>
            <w:tcW w:w="4912" w:type="dxa"/>
            <w:shd w:val="clear" w:color="auto" w:fill="EDF0F4"/>
            <w:tcMar>
              <w:top w:w="0" w:type="dxa"/>
              <w:left w:w="0" w:type="dxa"/>
              <w:bottom w:w="0" w:type="dxa"/>
              <w:right w:w="0" w:type="dxa"/>
            </w:tcMar>
          </w:tcPr>
          <w:p w14:paraId="1EE6429A" w14:textId="77777777" w:rsidR="007264C9" w:rsidRDefault="007264C9"/>
        </w:tc>
        <w:tc>
          <w:tcPr>
            <w:tcW w:w="421" w:type="dxa"/>
            <w:shd w:val="clear" w:color="auto" w:fill="EDF0F4"/>
            <w:tcMar>
              <w:top w:w="0" w:type="dxa"/>
              <w:left w:w="0" w:type="dxa"/>
              <w:bottom w:w="0" w:type="dxa"/>
              <w:right w:w="0" w:type="dxa"/>
            </w:tcMar>
          </w:tcPr>
          <w:p w14:paraId="1EE6429B" w14:textId="77777777" w:rsidR="007264C9" w:rsidRDefault="007264C9"/>
        </w:tc>
      </w:tr>
      <w:tr w:rsidR="007264C9" w14:paraId="1EE642C5" w14:textId="77777777">
        <w:trPr>
          <w:trHeight w:val="4599"/>
        </w:trPr>
        <w:tc>
          <w:tcPr>
            <w:tcW w:w="421" w:type="dxa"/>
            <w:shd w:val="clear" w:color="auto" w:fill="EDF0F4"/>
            <w:tcMar>
              <w:top w:w="0" w:type="dxa"/>
              <w:left w:w="0" w:type="dxa"/>
              <w:bottom w:w="0" w:type="dxa"/>
              <w:right w:w="0" w:type="dxa"/>
            </w:tcMar>
          </w:tcPr>
          <w:p w14:paraId="1EE6429D" w14:textId="77777777" w:rsidR="007264C9" w:rsidRDefault="009727B6">
            <w:r>
              <w:t xml:space="preserve">   </w:t>
            </w:r>
          </w:p>
        </w:tc>
        <w:tc>
          <w:tcPr>
            <w:tcW w:w="9824" w:type="dxa"/>
            <w:gridSpan w:val="2"/>
            <w:shd w:val="clear" w:color="auto" w:fill="EDF0F4"/>
            <w:tcMar>
              <w:top w:w="0" w:type="dxa"/>
              <w:left w:w="0" w:type="dxa"/>
              <w:bottom w:w="0" w:type="dxa"/>
              <w:right w:w="0" w:type="dxa"/>
            </w:tcMar>
          </w:tcPr>
          <w:p w14:paraId="1EE6429E" w14:textId="77777777" w:rsidR="007264C9" w:rsidRDefault="009727B6">
            <w:pPr>
              <w:pStyle w:val="Heading3"/>
            </w:pPr>
            <w:bookmarkStart w:id="1" w:name="_Toc36113416"/>
            <w:r>
              <w:t>Executive Summary</w:t>
            </w:r>
            <w:bookmarkEnd w:id="1"/>
          </w:p>
          <w:p w14:paraId="1EE6429F" w14:textId="77777777" w:rsidR="007264C9" w:rsidRDefault="007264C9">
            <w:pPr>
              <w:pStyle w:val="Heading4"/>
            </w:pPr>
          </w:p>
          <w:p w14:paraId="1EE642A0" w14:textId="77777777" w:rsidR="007264C9" w:rsidRDefault="009727B6">
            <w:pPr>
              <w:pStyle w:val="Heading4"/>
              <w:rPr>
                <w:i w:val="0"/>
                <w:iCs w:val="0"/>
                <w:sz w:val="24"/>
              </w:rPr>
            </w:pPr>
            <w:r>
              <w:rPr>
                <w:i w:val="0"/>
                <w:iCs w:val="0"/>
                <w:sz w:val="24"/>
              </w:rPr>
              <w:t xml:space="preserve">      </w:t>
            </w:r>
          </w:p>
          <w:p w14:paraId="1EE642A1" w14:textId="77777777" w:rsidR="007264C9" w:rsidRDefault="007264C9">
            <w:pPr>
              <w:pStyle w:val="Heading4"/>
              <w:rPr>
                <w:i w:val="0"/>
                <w:iCs w:val="0"/>
                <w:sz w:val="24"/>
              </w:rPr>
            </w:pPr>
          </w:p>
          <w:p w14:paraId="1EE642A2" w14:textId="5D0DC0DC" w:rsidR="007264C9" w:rsidRDefault="009727B6">
            <w:pPr>
              <w:pStyle w:val="Heading4"/>
              <w:spacing w:line="276" w:lineRule="auto"/>
              <w:jc w:val="both"/>
              <w:rPr>
                <w:i w:val="0"/>
                <w:iCs w:val="0"/>
                <w:sz w:val="28"/>
                <w:szCs w:val="28"/>
              </w:rPr>
            </w:pPr>
            <w:r>
              <w:rPr>
                <w:i w:val="0"/>
                <w:iCs w:val="0"/>
                <w:sz w:val="28"/>
                <w:szCs w:val="28"/>
              </w:rPr>
              <w:t xml:space="preserve">      The aim of this report is to explain and critically analyze how the application of teamwork theories of Bruce Tuckman’s Group Development and Meredith Belbin Team Roles can improve teamwork in the</w:t>
            </w:r>
            <w:r w:rsidR="008169D7">
              <w:rPr>
                <w:i w:val="0"/>
                <w:iCs w:val="0"/>
                <w:sz w:val="28"/>
                <w:szCs w:val="28"/>
              </w:rPr>
              <w:t xml:space="preserve"> case </w:t>
            </w:r>
            <w:r w:rsidR="004F003D">
              <w:rPr>
                <w:i w:val="0"/>
                <w:iCs w:val="0"/>
                <w:sz w:val="28"/>
                <w:szCs w:val="28"/>
              </w:rPr>
              <w:t>study</w:t>
            </w:r>
            <w:r w:rsidR="000B4A9B">
              <w:rPr>
                <w:i w:val="0"/>
                <w:iCs w:val="0"/>
                <w:sz w:val="28"/>
                <w:szCs w:val="28"/>
              </w:rPr>
              <w:t xml:space="preserve"> given </w:t>
            </w:r>
            <w:r w:rsidR="004F003D">
              <w:rPr>
                <w:i w:val="0"/>
                <w:iCs w:val="0"/>
                <w:sz w:val="28"/>
                <w:szCs w:val="28"/>
              </w:rPr>
              <w:t xml:space="preserve">regarding the </w:t>
            </w:r>
            <w:r>
              <w:rPr>
                <w:i w:val="0"/>
                <w:iCs w:val="0"/>
                <w:sz w:val="28"/>
                <w:szCs w:val="28"/>
              </w:rPr>
              <w:t xml:space="preserve"> organization owned by Jane Collins in Swansea, the importance of two-way communication based on two main models of communication: David Berlo and  Shannon and Weaver Models of Communication, the effectiveness of verbal and non-verbal communication and the relevance of this two basic types of communication in the organization for a continuous success for the business.</w:t>
            </w:r>
            <w:r w:rsidR="00C62383">
              <w:rPr>
                <w:i w:val="0"/>
                <w:iCs w:val="0"/>
                <w:sz w:val="28"/>
                <w:szCs w:val="28"/>
              </w:rPr>
              <w:t xml:space="preserve"> </w:t>
            </w:r>
            <w:r w:rsidR="00841D3C">
              <w:rPr>
                <w:i w:val="0"/>
                <w:iCs w:val="0"/>
                <w:sz w:val="28"/>
                <w:szCs w:val="28"/>
              </w:rPr>
              <w:t>The c</w:t>
            </w:r>
            <w:r w:rsidR="00C62383">
              <w:rPr>
                <w:i w:val="0"/>
                <w:iCs w:val="0"/>
                <w:sz w:val="28"/>
                <w:szCs w:val="28"/>
              </w:rPr>
              <w:t xml:space="preserve">riticisms and disadvantages </w:t>
            </w:r>
            <w:r w:rsidR="00DE6A39">
              <w:rPr>
                <w:i w:val="0"/>
                <w:iCs w:val="0"/>
                <w:sz w:val="28"/>
                <w:szCs w:val="28"/>
              </w:rPr>
              <w:t xml:space="preserve">of the theories, models and </w:t>
            </w:r>
            <w:r w:rsidR="000D3067">
              <w:rPr>
                <w:i w:val="0"/>
                <w:iCs w:val="0"/>
                <w:sz w:val="28"/>
                <w:szCs w:val="28"/>
              </w:rPr>
              <w:t xml:space="preserve">types of communication </w:t>
            </w:r>
            <w:r w:rsidR="00C62383">
              <w:rPr>
                <w:i w:val="0"/>
                <w:iCs w:val="0"/>
                <w:sz w:val="28"/>
                <w:szCs w:val="28"/>
              </w:rPr>
              <w:t xml:space="preserve">are </w:t>
            </w:r>
            <w:r w:rsidR="00F773D2">
              <w:rPr>
                <w:i w:val="0"/>
                <w:iCs w:val="0"/>
                <w:sz w:val="28"/>
                <w:szCs w:val="28"/>
              </w:rPr>
              <w:t>presented in</w:t>
            </w:r>
            <w:r w:rsidR="00E32F59">
              <w:rPr>
                <w:i w:val="0"/>
                <w:iCs w:val="0"/>
                <w:sz w:val="28"/>
                <w:szCs w:val="28"/>
              </w:rPr>
              <w:t xml:space="preserve"> the report</w:t>
            </w:r>
            <w:r w:rsidR="00F773D2">
              <w:rPr>
                <w:i w:val="0"/>
                <w:iCs w:val="0"/>
                <w:sz w:val="28"/>
                <w:szCs w:val="28"/>
              </w:rPr>
              <w:t xml:space="preserve"> for the team</w:t>
            </w:r>
            <w:r w:rsidR="00D6291F">
              <w:rPr>
                <w:i w:val="0"/>
                <w:iCs w:val="0"/>
                <w:sz w:val="28"/>
                <w:szCs w:val="28"/>
              </w:rPr>
              <w:t xml:space="preserve"> </w:t>
            </w:r>
            <w:r w:rsidR="00BA5391">
              <w:rPr>
                <w:i w:val="0"/>
                <w:iCs w:val="0"/>
                <w:sz w:val="28"/>
                <w:szCs w:val="28"/>
              </w:rPr>
              <w:t>and need to be taken in consideration</w:t>
            </w:r>
            <w:r w:rsidR="00405620">
              <w:rPr>
                <w:i w:val="0"/>
                <w:iCs w:val="0"/>
                <w:sz w:val="28"/>
                <w:szCs w:val="28"/>
              </w:rPr>
              <w:t xml:space="preserve"> when </w:t>
            </w:r>
            <w:r w:rsidR="00054466">
              <w:rPr>
                <w:i w:val="0"/>
                <w:iCs w:val="0"/>
                <w:sz w:val="28"/>
                <w:szCs w:val="28"/>
              </w:rPr>
              <w:t xml:space="preserve">applying upon </w:t>
            </w:r>
            <w:r w:rsidR="00F9505B">
              <w:rPr>
                <w:i w:val="0"/>
                <w:iCs w:val="0"/>
                <w:sz w:val="28"/>
                <w:szCs w:val="28"/>
              </w:rPr>
              <w:t>teams</w:t>
            </w:r>
            <w:r w:rsidR="008169D7">
              <w:rPr>
                <w:i w:val="0"/>
                <w:iCs w:val="0"/>
                <w:sz w:val="28"/>
                <w:szCs w:val="28"/>
              </w:rPr>
              <w:t>.</w:t>
            </w:r>
          </w:p>
          <w:p w14:paraId="1EE642A3" w14:textId="77777777" w:rsidR="007264C9" w:rsidRDefault="007264C9"/>
          <w:p w14:paraId="1EE642A4" w14:textId="77777777" w:rsidR="007264C9" w:rsidRDefault="009727B6">
            <w:r>
              <w:t xml:space="preserve">        </w:t>
            </w:r>
            <w:r>
              <w:rPr>
                <w:sz w:val="28"/>
                <w:szCs w:val="28"/>
              </w:rPr>
              <w:t>Conclusions will be drawn according to the main finding in the body of this report and will suggest some recommendations regarding the theories and models applied to the case study and the communication process discussed in the report.</w:t>
            </w:r>
          </w:p>
          <w:p w14:paraId="1EE642A5" w14:textId="77777777" w:rsidR="007264C9" w:rsidRDefault="007264C9"/>
          <w:p w14:paraId="1EE642A6" w14:textId="77777777" w:rsidR="007264C9" w:rsidRDefault="007264C9"/>
          <w:p w14:paraId="1EE642A7" w14:textId="77777777" w:rsidR="007264C9" w:rsidRDefault="007264C9"/>
          <w:p w14:paraId="1EE642A8" w14:textId="77777777" w:rsidR="007264C9" w:rsidRDefault="007264C9"/>
          <w:p w14:paraId="1EE642A9" w14:textId="77777777" w:rsidR="007264C9" w:rsidRDefault="007264C9"/>
          <w:p w14:paraId="1EE642AA" w14:textId="77777777" w:rsidR="007264C9" w:rsidRDefault="007264C9"/>
          <w:p w14:paraId="1EE642AB" w14:textId="77777777" w:rsidR="007264C9" w:rsidRDefault="007264C9"/>
          <w:p w14:paraId="1EE642AC" w14:textId="77777777" w:rsidR="007264C9" w:rsidRDefault="007264C9"/>
          <w:p w14:paraId="1EE642AD" w14:textId="77777777" w:rsidR="007264C9" w:rsidRDefault="007264C9"/>
          <w:p w14:paraId="1EE642AE" w14:textId="77777777" w:rsidR="007264C9" w:rsidRDefault="007264C9"/>
          <w:p w14:paraId="1EE642AF" w14:textId="77777777" w:rsidR="007264C9" w:rsidRDefault="007264C9"/>
          <w:p w14:paraId="1EE642B0" w14:textId="77777777" w:rsidR="007264C9" w:rsidRDefault="007264C9"/>
          <w:p w14:paraId="1EE642B1" w14:textId="77777777" w:rsidR="007264C9" w:rsidRDefault="007264C9"/>
          <w:p w14:paraId="1EE642B2" w14:textId="77777777" w:rsidR="007264C9" w:rsidRDefault="007264C9"/>
          <w:p w14:paraId="1EE642B3" w14:textId="77777777" w:rsidR="007264C9" w:rsidRDefault="007264C9"/>
          <w:p w14:paraId="1EE642B4" w14:textId="77777777" w:rsidR="007264C9" w:rsidRDefault="007264C9"/>
          <w:p w14:paraId="1EE642B5" w14:textId="77777777" w:rsidR="007264C9" w:rsidRDefault="007264C9"/>
          <w:p w14:paraId="43C66EA6" w14:textId="77777777" w:rsidR="00093303" w:rsidRDefault="00093303" w:rsidP="00EB66C3">
            <w:pPr>
              <w:pStyle w:val="Heading3"/>
            </w:pPr>
          </w:p>
          <w:p w14:paraId="1EE642BC" w14:textId="3EDD1DA1" w:rsidR="007264C9" w:rsidRDefault="009727B6">
            <w:pPr>
              <w:pStyle w:val="Heading3"/>
              <w:jc w:val="center"/>
            </w:pPr>
            <w:bookmarkStart w:id="2" w:name="_Toc36113417"/>
            <w:r>
              <w:t>1.</w:t>
            </w:r>
            <w:r w:rsidR="00203B4D">
              <w:t>0</w:t>
            </w:r>
            <w:r>
              <w:t xml:space="preserve"> Introduction</w:t>
            </w:r>
            <w:bookmarkEnd w:id="2"/>
          </w:p>
          <w:p w14:paraId="1EE642BD" w14:textId="77777777" w:rsidR="007264C9" w:rsidRDefault="007264C9"/>
          <w:p w14:paraId="1EE642BE" w14:textId="77777777" w:rsidR="007264C9" w:rsidRDefault="007264C9"/>
          <w:p w14:paraId="1EE642BF" w14:textId="77777777" w:rsidR="007264C9" w:rsidRDefault="007264C9"/>
          <w:p w14:paraId="1EE642C0" w14:textId="77777777" w:rsidR="007264C9" w:rsidRDefault="009727B6">
            <w:pPr>
              <w:rPr>
                <w:sz w:val="28"/>
                <w:szCs w:val="28"/>
              </w:rPr>
            </w:pPr>
            <w:r>
              <w:rPr>
                <w:sz w:val="28"/>
                <w:szCs w:val="28"/>
              </w:rPr>
              <w:t xml:space="preserve">    </w:t>
            </w:r>
          </w:p>
          <w:p w14:paraId="1EE642C1" w14:textId="77777777" w:rsidR="007264C9" w:rsidRDefault="007264C9">
            <w:pPr>
              <w:rPr>
                <w:sz w:val="28"/>
                <w:szCs w:val="28"/>
              </w:rPr>
            </w:pPr>
          </w:p>
          <w:p w14:paraId="1EE642C2" w14:textId="77777777" w:rsidR="007264C9" w:rsidRDefault="007264C9">
            <w:pPr>
              <w:rPr>
                <w:sz w:val="28"/>
                <w:szCs w:val="28"/>
              </w:rPr>
            </w:pPr>
          </w:p>
          <w:p w14:paraId="1EE642C3" w14:textId="08DBBB5C" w:rsidR="007264C9" w:rsidRDefault="009727B6">
            <w:pPr>
              <w:rPr>
                <w:sz w:val="28"/>
                <w:szCs w:val="28"/>
              </w:rPr>
            </w:pPr>
            <w:r>
              <w:rPr>
                <w:sz w:val="28"/>
                <w:szCs w:val="28"/>
              </w:rPr>
              <w:t xml:space="preserve">      This academic report was compiled by Elena Alexandra Moise (1908804) at the request of the University </w:t>
            </w:r>
            <w:r w:rsidR="00E90955">
              <w:rPr>
                <w:sz w:val="28"/>
                <w:szCs w:val="28"/>
              </w:rPr>
              <w:t>of</w:t>
            </w:r>
            <w:r>
              <w:rPr>
                <w:sz w:val="28"/>
                <w:szCs w:val="28"/>
              </w:rPr>
              <w:t xml:space="preserve"> Wales Trinity Saint David, for the module Effective Teamwork and Communication and will analyze theories and communication models that makes a business successful. All the information </w:t>
            </w:r>
            <w:r w:rsidR="00A32AF4">
              <w:rPr>
                <w:sz w:val="28"/>
                <w:szCs w:val="28"/>
              </w:rPr>
              <w:t>was</w:t>
            </w:r>
            <w:r>
              <w:rPr>
                <w:sz w:val="28"/>
                <w:szCs w:val="28"/>
              </w:rPr>
              <w:t xml:space="preserve"> gathered from books, journals, articles and online websites relevant to this academic report.</w:t>
            </w:r>
          </w:p>
        </w:tc>
        <w:tc>
          <w:tcPr>
            <w:tcW w:w="421" w:type="dxa"/>
            <w:shd w:val="clear" w:color="auto" w:fill="EDF0F4"/>
            <w:tcMar>
              <w:top w:w="0" w:type="dxa"/>
              <w:left w:w="0" w:type="dxa"/>
              <w:bottom w:w="0" w:type="dxa"/>
              <w:right w:w="0" w:type="dxa"/>
            </w:tcMar>
          </w:tcPr>
          <w:p w14:paraId="1EE642C4" w14:textId="77777777" w:rsidR="007264C9" w:rsidRDefault="007264C9"/>
        </w:tc>
      </w:tr>
      <w:tr w:rsidR="007264C9" w14:paraId="1EE642CB" w14:textId="77777777">
        <w:trPr>
          <w:trHeight w:val="8100"/>
        </w:trPr>
        <w:tc>
          <w:tcPr>
            <w:tcW w:w="421" w:type="dxa"/>
            <w:shd w:val="clear" w:color="auto" w:fill="EDF0F4"/>
            <w:tcMar>
              <w:top w:w="0" w:type="dxa"/>
              <w:left w:w="0" w:type="dxa"/>
              <w:bottom w:w="0" w:type="dxa"/>
              <w:right w:w="0" w:type="dxa"/>
            </w:tcMar>
          </w:tcPr>
          <w:p w14:paraId="1EE642C6" w14:textId="77777777" w:rsidR="007264C9" w:rsidRDefault="007264C9"/>
        </w:tc>
        <w:tc>
          <w:tcPr>
            <w:tcW w:w="4912" w:type="dxa"/>
            <w:shd w:val="clear" w:color="auto" w:fill="EDF0F4"/>
            <w:tcMar>
              <w:top w:w="0" w:type="dxa"/>
              <w:left w:w="0" w:type="dxa"/>
              <w:bottom w:w="0" w:type="dxa"/>
              <w:right w:w="0" w:type="dxa"/>
            </w:tcMar>
          </w:tcPr>
          <w:p w14:paraId="1EE642C7" w14:textId="77777777" w:rsidR="007264C9" w:rsidRDefault="007264C9">
            <w:pPr>
              <w:rPr>
                <w:rFonts w:eastAsia="Times New Roman"/>
                <w:b/>
                <w:color w:val="123869"/>
                <w:sz w:val="28"/>
                <w:szCs w:val="28"/>
              </w:rPr>
            </w:pPr>
          </w:p>
          <w:p w14:paraId="1EE642C8" w14:textId="77777777" w:rsidR="007264C9" w:rsidRDefault="007264C9"/>
        </w:tc>
        <w:tc>
          <w:tcPr>
            <w:tcW w:w="4912" w:type="dxa"/>
            <w:shd w:val="clear" w:color="auto" w:fill="EDF0F4"/>
            <w:tcMar>
              <w:top w:w="0" w:type="dxa"/>
              <w:left w:w="0" w:type="dxa"/>
              <w:bottom w:w="0" w:type="dxa"/>
              <w:right w:w="0" w:type="dxa"/>
            </w:tcMar>
          </w:tcPr>
          <w:p w14:paraId="1EE642C9" w14:textId="77777777" w:rsidR="007264C9" w:rsidRDefault="007264C9">
            <w:pPr>
              <w:jc w:val="right"/>
            </w:pPr>
          </w:p>
        </w:tc>
        <w:tc>
          <w:tcPr>
            <w:tcW w:w="421" w:type="dxa"/>
            <w:shd w:val="clear" w:color="auto" w:fill="EDF0F4"/>
            <w:tcMar>
              <w:top w:w="0" w:type="dxa"/>
              <w:left w:w="0" w:type="dxa"/>
              <w:bottom w:w="0" w:type="dxa"/>
              <w:right w:w="0" w:type="dxa"/>
            </w:tcMar>
          </w:tcPr>
          <w:p w14:paraId="1EE642CA" w14:textId="77777777" w:rsidR="007264C9" w:rsidRDefault="007264C9"/>
        </w:tc>
      </w:tr>
    </w:tbl>
    <w:p w14:paraId="1EE642CE" w14:textId="77777777" w:rsidR="007264C9" w:rsidRDefault="007264C9"/>
    <w:p w14:paraId="1EE642CF" w14:textId="77777777" w:rsidR="007264C9" w:rsidRDefault="009727B6">
      <w:pPr>
        <w:pStyle w:val="Heading3"/>
        <w:jc w:val="center"/>
        <w:rPr>
          <w:szCs w:val="36"/>
        </w:rPr>
      </w:pPr>
      <w:bookmarkStart w:id="3" w:name="_Toc36113418"/>
      <w:r>
        <w:rPr>
          <w:szCs w:val="36"/>
        </w:rPr>
        <w:lastRenderedPageBreak/>
        <w:t>2.0 Findings</w:t>
      </w:r>
      <w:bookmarkEnd w:id="3"/>
    </w:p>
    <w:p w14:paraId="1EE642D0" w14:textId="77777777" w:rsidR="007264C9" w:rsidRDefault="009727B6">
      <w:pPr>
        <w:pStyle w:val="Heading3"/>
      </w:pPr>
      <w:r>
        <w:rPr>
          <w:szCs w:val="36"/>
        </w:rPr>
        <w:br/>
      </w:r>
      <w:r>
        <w:rPr>
          <w:rFonts w:ascii="Georgia" w:hAnsi="Georgia"/>
          <w:sz w:val="28"/>
          <w:szCs w:val="28"/>
        </w:rPr>
        <w:t xml:space="preserve">  </w:t>
      </w:r>
    </w:p>
    <w:p w14:paraId="1EE642D1" w14:textId="77777777" w:rsidR="007264C9" w:rsidRDefault="007264C9"/>
    <w:p w14:paraId="1EE642D2" w14:textId="0B50137C" w:rsidR="007264C9" w:rsidRDefault="009727B6">
      <w:pPr>
        <w:pStyle w:val="Heading3"/>
      </w:pPr>
      <w:r>
        <w:rPr>
          <w:sz w:val="24"/>
        </w:rPr>
        <w:t xml:space="preserve">  </w:t>
      </w:r>
      <w:bookmarkStart w:id="4" w:name="_Toc36113419"/>
      <w:r w:rsidR="00A32AF4">
        <w:rPr>
          <w:sz w:val="24"/>
        </w:rPr>
        <w:t>2.1</w:t>
      </w:r>
      <w:r w:rsidR="00A32AF4">
        <w:t xml:space="preserve"> </w:t>
      </w:r>
      <w:r w:rsidR="00A32AF4" w:rsidRPr="009067F1">
        <w:rPr>
          <w:sz w:val="24"/>
        </w:rPr>
        <w:t>Effective</w:t>
      </w:r>
      <w:r>
        <w:rPr>
          <w:sz w:val="24"/>
        </w:rPr>
        <w:t xml:space="preserve"> Teamworking</w:t>
      </w:r>
      <w:bookmarkEnd w:id="4"/>
    </w:p>
    <w:p w14:paraId="1EE642D3" w14:textId="77777777" w:rsidR="007264C9" w:rsidRDefault="007264C9">
      <w:pPr>
        <w:rPr>
          <w:sz w:val="28"/>
          <w:szCs w:val="28"/>
        </w:rPr>
      </w:pPr>
    </w:p>
    <w:p w14:paraId="1EE642D4" w14:textId="77777777" w:rsidR="007264C9" w:rsidRDefault="007264C9">
      <w:pPr>
        <w:rPr>
          <w:sz w:val="28"/>
          <w:szCs w:val="28"/>
        </w:rPr>
      </w:pPr>
    </w:p>
    <w:p w14:paraId="1EE642D5" w14:textId="685793ED" w:rsidR="007264C9" w:rsidRDefault="009727B6">
      <w:pPr>
        <w:pStyle w:val="Heading6"/>
      </w:pPr>
      <w:r>
        <w:rPr>
          <w:rFonts w:ascii="Georgia" w:hAnsi="Georgia"/>
        </w:rPr>
        <w:t xml:space="preserve">      </w:t>
      </w:r>
      <w:r w:rsidR="00016287">
        <w:rPr>
          <w:rFonts w:ascii="Georgia" w:hAnsi="Georgia"/>
        </w:rPr>
        <w:t>Several</w:t>
      </w:r>
      <w:r>
        <w:rPr>
          <w:rFonts w:ascii="Georgia" w:hAnsi="Georgia"/>
        </w:rPr>
        <w:t xml:space="preserve"> individuals who work together as one to achieve a specific goal to which they all are equally devoted is called a </w:t>
      </w:r>
      <w:r>
        <w:rPr>
          <w:rFonts w:ascii="Georgia" w:hAnsi="Georgia"/>
          <w:i/>
          <w:iCs/>
        </w:rPr>
        <w:t xml:space="preserve">team. </w:t>
      </w:r>
      <w:r>
        <w:rPr>
          <w:rFonts w:ascii="Georgia" w:hAnsi="Georgia"/>
        </w:rPr>
        <w:t>Working in teams to resolve problems and succeed in achieving a shared goal is common among teams who are gather together, built trust, have a mutual identity and objective, where leaders understand the stages of creating a team in order to accelerate the development.</w:t>
      </w:r>
      <w:r>
        <w:rPr>
          <w:rFonts w:ascii="Georgia" w:hAnsi="Georgia"/>
          <w:sz w:val="24"/>
          <w:szCs w:val="24"/>
        </w:rPr>
        <w:t xml:space="preserve"> </w:t>
      </w:r>
      <w:r>
        <w:rPr>
          <w:rFonts w:ascii="Georgia" w:hAnsi="Georgia"/>
        </w:rPr>
        <w:t>(Morgan, P. 2017). A well performing team according to Katzenbach and Smith (2008) should be small, between five and seven persons with a common goal, complementary skills, have a specific and clear goal with a mutual approach and accountability.</w:t>
      </w:r>
    </w:p>
    <w:p w14:paraId="1EE642D6" w14:textId="77777777" w:rsidR="007264C9" w:rsidRDefault="007264C9">
      <w:pPr>
        <w:pStyle w:val="Heading3"/>
      </w:pPr>
    </w:p>
    <w:p w14:paraId="1EE642D7" w14:textId="77777777" w:rsidR="007264C9" w:rsidRDefault="009727B6">
      <w:pPr>
        <w:pStyle w:val="Heading3"/>
        <w:rPr>
          <w:sz w:val="24"/>
        </w:rPr>
      </w:pPr>
      <w:bookmarkStart w:id="5" w:name="_Toc36113420"/>
      <w:r>
        <w:rPr>
          <w:sz w:val="24"/>
        </w:rPr>
        <w:t>2.1.1 Bruce Tuckman Theory- Stages of building a team</w:t>
      </w:r>
      <w:bookmarkEnd w:id="5"/>
    </w:p>
    <w:p w14:paraId="1EE642D8" w14:textId="77777777" w:rsidR="007264C9" w:rsidRDefault="009727B6">
      <w:r>
        <w:t xml:space="preserve"> </w:t>
      </w:r>
    </w:p>
    <w:p w14:paraId="1EE642D9" w14:textId="298375B3" w:rsidR="007264C9" w:rsidRDefault="009727B6">
      <w:pPr>
        <w:pStyle w:val="BodyText2"/>
      </w:pPr>
      <w:r>
        <w:t xml:space="preserve">     In 1965, Bruce Tuckman, developed a theory upon building teams, being the first who suggested that are four stages of development</w:t>
      </w:r>
      <w:r w:rsidR="00326F22">
        <w:t xml:space="preserve"> </w:t>
      </w:r>
      <w:r w:rsidR="001825DA" w:rsidRPr="00326F22">
        <w:rPr>
          <w:i/>
          <w:iCs/>
        </w:rPr>
        <w:t>(see appendices fig</w:t>
      </w:r>
      <w:r w:rsidR="00326F22" w:rsidRPr="00326F22">
        <w:rPr>
          <w:i/>
          <w:iCs/>
        </w:rPr>
        <w:t>.1)</w:t>
      </w:r>
      <w:r>
        <w:t xml:space="preserve"> within a forming team:</w:t>
      </w:r>
    </w:p>
    <w:p w14:paraId="1EE642DA" w14:textId="757A9F76" w:rsidR="007264C9" w:rsidRDefault="009727B6">
      <w:pPr>
        <w:pStyle w:val="ListParagraph"/>
        <w:numPr>
          <w:ilvl w:val="0"/>
          <w:numId w:val="1"/>
        </w:numPr>
      </w:pPr>
      <w:r>
        <w:rPr>
          <w:b/>
          <w:bCs/>
          <w:i/>
          <w:iCs/>
          <w:sz w:val="28"/>
          <w:szCs w:val="28"/>
        </w:rPr>
        <w:t>Forming –</w:t>
      </w:r>
      <w:r>
        <w:rPr>
          <w:sz w:val="28"/>
          <w:szCs w:val="28"/>
        </w:rPr>
        <w:t xml:space="preserve"> In this stage, members of the group are </w:t>
      </w:r>
      <w:r w:rsidR="009067F1">
        <w:rPr>
          <w:sz w:val="28"/>
          <w:szCs w:val="28"/>
        </w:rPr>
        <w:t>gathered,</w:t>
      </w:r>
      <w:r>
        <w:rPr>
          <w:sz w:val="28"/>
          <w:szCs w:val="28"/>
        </w:rPr>
        <w:t xml:space="preserve"> and the task is announced. At this stage the individuals rely on the leader and are cautious due lack of understanding </w:t>
      </w:r>
      <w:r w:rsidR="009067F1">
        <w:rPr>
          <w:sz w:val="28"/>
          <w:szCs w:val="28"/>
        </w:rPr>
        <w:t>of roles</w:t>
      </w:r>
      <w:r>
        <w:rPr>
          <w:sz w:val="28"/>
          <w:szCs w:val="28"/>
        </w:rPr>
        <w:t xml:space="preserve"> and task given;</w:t>
      </w:r>
    </w:p>
    <w:p w14:paraId="1EE642DB" w14:textId="77777777" w:rsidR="007264C9" w:rsidRDefault="009727B6">
      <w:pPr>
        <w:pStyle w:val="ListParagraph"/>
        <w:numPr>
          <w:ilvl w:val="0"/>
          <w:numId w:val="1"/>
        </w:numPr>
      </w:pPr>
      <w:r>
        <w:rPr>
          <w:b/>
          <w:bCs/>
          <w:i/>
          <w:iCs/>
          <w:sz w:val="28"/>
          <w:szCs w:val="28"/>
        </w:rPr>
        <w:t xml:space="preserve">Storming – </w:t>
      </w:r>
      <w:r>
        <w:rPr>
          <w:sz w:val="28"/>
          <w:szCs w:val="28"/>
        </w:rPr>
        <w:t>At this stage, the members are challenging themselves and the leader, they are irritated, conflict appears, coalitions and alliances take place between employees; (Maund, A. et Al 2017)</w:t>
      </w:r>
    </w:p>
    <w:p w14:paraId="1EE642DC" w14:textId="61944623" w:rsidR="007264C9" w:rsidRDefault="009727B6">
      <w:pPr>
        <w:pStyle w:val="ListParagraph"/>
        <w:numPr>
          <w:ilvl w:val="0"/>
          <w:numId w:val="1"/>
        </w:numPr>
      </w:pPr>
      <w:r>
        <w:rPr>
          <w:b/>
          <w:bCs/>
          <w:i/>
          <w:iCs/>
          <w:sz w:val="28"/>
          <w:szCs w:val="28"/>
        </w:rPr>
        <w:t xml:space="preserve">Norming – </w:t>
      </w:r>
      <w:r>
        <w:rPr>
          <w:sz w:val="28"/>
          <w:szCs w:val="28"/>
        </w:rPr>
        <w:t xml:space="preserve">At this stage the employees had worked out how they will work together, the team members have clear ways of operating, tasks are clear with an understood goal, the </w:t>
      </w:r>
      <w:r w:rsidR="00A03C70">
        <w:rPr>
          <w:sz w:val="28"/>
          <w:szCs w:val="28"/>
        </w:rPr>
        <w:t>feel</w:t>
      </w:r>
      <w:r>
        <w:rPr>
          <w:sz w:val="28"/>
          <w:szCs w:val="28"/>
        </w:rPr>
        <w:t xml:space="preserve"> of trust is present and relationships between members of the team are getting stronger;</w:t>
      </w:r>
    </w:p>
    <w:p w14:paraId="1EE642DD" w14:textId="77777777" w:rsidR="007264C9" w:rsidRDefault="009727B6">
      <w:pPr>
        <w:pStyle w:val="ListParagraph"/>
        <w:numPr>
          <w:ilvl w:val="0"/>
          <w:numId w:val="1"/>
        </w:numPr>
      </w:pPr>
      <w:r>
        <w:rPr>
          <w:b/>
          <w:bCs/>
          <w:i/>
          <w:iCs/>
          <w:sz w:val="28"/>
          <w:szCs w:val="28"/>
        </w:rPr>
        <w:t xml:space="preserve">Performing – </w:t>
      </w:r>
      <w:r>
        <w:rPr>
          <w:sz w:val="28"/>
          <w:szCs w:val="28"/>
        </w:rPr>
        <w:t>At this stage the team of employees start to be productive, results can be seen, and all the effort and energy is directed in achieving the common goal. (Lee, I. 2011)</w:t>
      </w:r>
    </w:p>
    <w:p w14:paraId="1EE642DE" w14:textId="4D0D72BA" w:rsidR="007264C9" w:rsidRDefault="009727B6">
      <w:pPr>
        <w:rPr>
          <w:sz w:val="28"/>
          <w:szCs w:val="28"/>
        </w:rPr>
      </w:pPr>
      <w:r>
        <w:rPr>
          <w:sz w:val="28"/>
          <w:szCs w:val="28"/>
        </w:rPr>
        <w:t xml:space="preserve">      In 1977, Bruce Tuckman along with Marry Ann Jensen, suggested a fifth stage of group development, called </w:t>
      </w:r>
      <w:r>
        <w:rPr>
          <w:b/>
          <w:bCs/>
          <w:i/>
          <w:iCs/>
          <w:sz w:val="28"/>
          <w:szCs w:val="28"/>
        </w:rPr>
        <w:t>adjourning (mourning)</w:t>
      </w:r>
      <w:r>
        <w:rPr>
          <w:sz w:val="28"/>
          <w:szCs w:val="28"/>
        </w:rPr>
        <w:t>, where the team of employees had achieved the goal and then dissolves with a positive note of closure with the recognition of the team members accomplishments and success is celebrated. (Swarthout, D. 2015)</w:t>
      </w:r>
    </w:p>
    <w:p w14:paraId="17F735E6" w14:textId="77777777" w:rsidR="00E26F20" w:rsidRDefault="00E26F20">
      <w:pPr>
        <w:rPr>
          <w:sz w:val="28"/>
          <w:szCs w:val="28"/>
        </w:rPr>
      </w:pPr>
    </w:p>
    <w:p w14:paraId="5E8B0A10" w14:textId="1AC9C900" w:rsidR="0038216B" w:rsidRDefault="006813FB" w:rsidP="0038216B">
      <w:pPr>
        <w:pStyle w:val="ListParagraph"/>
        <w:rPr>
          <w:sz w:val="28"/>
          <w:szCs w:val="28"/>
        </w:rPr>
      </w:pPr>
      <w:r w:rsidRPr="0090747A">
        <w:rPr>
          <w:i/>
          <w:iCs/>
          <w:sz w:val="28"/>
          <w:szCs w:val="28"/>
        </w:rPr>
        <w:lastRenderedPageBreak/>
        <w:t>Criticisms</w:t>
      </w:r>
      <w:r w:rsidR="001A429C">
        <w:rPr>
          <w:i/>
          <w:iCs/>
          <w:sz w:val="28"/>
          <w:szCs w:val="28"/>
        </w:rPr>
        <w:t xml:space="preserve"> according</w:t>
      </w:r>
      <w:r w:rsidR="00A81BBA">
        <w:rPr>
          <w:i/>
          <w:iCs/>
          <w:sz w:val="28"/>
          <w:szCs w:val="28"/>
        </w:rPr>
        <w:t xml:space="preserve"> to the US Military Study</w:t>
      </w:r>
      <w:r w:rsidRPr="0090747A">
        <w:rPr>
          <w:i/>
          <w:iCs/>
          <w:sz w:val="28"/>
          <w:szCs w:val="28"/>
        </w:rPr>
        <w:t>:</w:t>
      </w:r>
      <w:r w:rsidR="00EE5499" w:rsidRPr="0090747A">
        <w:rPr>
          <w:sz w:val="28"/>
          <w:szCs w:val="28"/>
        </w:rPr>
        <w:t xml:space="preserve"> </w:t>
      </w:r>
    </w:p>
    <w:p w14:paraId="0E6AC93E" w14:textId="31B710B6" w:rsidR="0038216B" w:rsidRDefault="00EE5499" w:rsidP="0090747A">
      <w:pPr>
        <w:pStyle w:val="ListParagraph"/>
        <w:numPr>
          <w:ilvl w:val="0"/>
          <w:numId w:val="6"/>
        </w:numPr>
        <w:rPr>
          <w:sz w:val="28"/>
          <w:szCs w:val="28"/>
        </w:rPr>
      </w:pPr>
      <w:r w:rsidRPr="0090747A">
        <w:rPr>
          <w:sz w:val="28"/>
          <w:szCs w:val="28"/>
        </w:rPr>
        <w:t>The theory</w:t>
      </w:r>
      <w:r w:rsidR="008A33C8" w:rsidRPr="0090747A">
        <w:rPr>
          <w:sz w:val="28"/>
          <w:szCs w:val="28"/>
        </w:rPr>
        <w:t xml:space="preserve"> is outdated</w:t>
      </w:r>
      <w:r w:rsidRPr="0090747A">
        <w:rPr>
          <w:sz w:val="28"/>
          <w:szCs w:val="28"/>
        </w:rPr>
        <w:t xml:space="preserve"> </w:t>
      </w:r>
      <w:r w:rsidR="008A33C8" w:rsidRPr="0090747A">
        <w:rPr>
          <w:sz w:val="28"/>
          <w:szCs w:val="28"/>
        </w:rPr>
        <w:t xml:space="preserve">and </w:t>
      </w:r>
      <w:r w:rsidRPr="0090747A">
        <w:rPr>
          <w:sz w:val="28"/>
          <w:szCs w:val="28"/>
        </w:rPr>
        <w:t>was based on small number of individuals</w:t>
      </w:r>
      <w:r w:rsidR="0038216B">
        <w:rPr>
          <w:sz w:val="28"/>
          <w:szCs w:val="28"/>
        </w:rPr>
        <w:t>;</w:t>
      </w:r>
    </w:p>
    <w:p w14:paraId="1B920FDB" w14:textId="42B36EAF" w:rsidR="006813FB" w:rsidRDefault="004266B2" w:rsidP="0090747A">
      <w:pPr>
        <w:pStyle w:val="ListParagraph"/>
        <w:numPr>
          <w:ilvl w:val="0"/>
          <w:numId w:val="6"/>
        </w:numPr>
        <w:rPr>
          <w:sz w:val="28"/>
          <w:szCs w:val="28"/>
        </w:rPr>
      </w:pPr>
      <w:r w:rsidRPr="0090747A">
        <w:rPr>
          <w:sz w:val="28"/>
          <w:szCs w:val="28"/>
        </w:rPr>
        <w:t>All the studies</w:t>
      </w:r>
      <w:r w:rsidR="00DA670A" w:rsidRPr="0090747A">
        <w:rPr>
          <w:sz w:val="28"/>
          <w:szCs w:val="28"/>
        </w:rPr>
        <w:t xml:space="preserve"> </w:t>
      </w:r>
      <w:r w:rsidR="00C75A6A" w:rsidRPr="0090747A">
        <w:rPr>
          <w:sz w:val="28"/>
          <w:szCs w:val="28"/>
        </w:rPr>
        <w:t>failed</w:t>
      </w:r>
      <w:r w:rsidR="005E3FDA" w:rsidRPr="0090747A">
        <w:rPr>
          <w:sz w:val="28"/>
          <w:szCs w:val="28"/>
        </w:rPr>
        <w:t xml:space="preserve"> </w:t>
      </w:r>
      <w:r w:rsidR="0059668A" w:rsidRPr="0090747A">
        <w:rPr>
          <w:sz w:val="28"/>
          <w:szCs w:val="28"/>
        </w:rPr>
        <w:t xml:space="preserve">in proving </w:t>
      </w:r>
      <w:r w:rsidR="00426EA5" w:rsidRPr="0090747A">
        <w:rPr>
          <w:sz w:val="28"/>
          <w:szCs w:val="28"/>
        </w:rPr>
        <w:t>the eligibility of the theory</w:t>
      </w:r>
      <w:r w:rsidR="008365B4">
        <w:rPr>
          <w:sz w:val="28"/>
          <w:szCs w:val="28"/>
        </w:rPr>
        <w:t>;</w:t>
      </w:r>
    </w:p>
    <w:p w14:paraId="187E62DD" w14:textId="6A237F7C" w:rsidR="008365B4" w:rsidRDefault="008365B4" w:rsidP="0090747A">
      <w:pPr>
        <w:pStyle w:val="ListParagraph"/>
        <w:numPr>
          <w:ilvl w:val="0"/>
          <w:numId w:val="6"/>
        </w:numPr>
        <w:rPr>
          <w:sz w:val="28"/>
          <w:szCs w:val="28"/>
        </w:rPr>
      </w:pPr>
      <w:r>
        <w:rPr>
          <w:sz w:val="28"/>
          <w:szCs w:val="28"/>
        </w:rPr>
        <w:t>The teams</w:t>
      </w:r>
      <w:r w:rsidR="005F2A41">
        <w:rPr>
          <w:sz w:val="28"/>
          <w:szCs w:val="28"/>
        </w:rPr>
        <w:t xml:space="preserve"> that are going thru </w:t>
      </w:r>
      <w:r w:rsidR="00C202A4">
        <w:rPr>
          <w:sz w:val="28"/>
          <w:szCs w:val="28"/>
        </w:rPr>
        <w:t xml:space="preserve">all the stages are </w:t>
      </w:r>
      <w:r w:rsidR="009067F1">
        <w:rPr>
          <w:sz w:val="28"/>
          <w:szCs w:val="28"/>
        </w:rPr>
        <w:t>small</w:t>
      </w:r>
      <w:r w:rsidR="00B65655">
        <w:rPr>
          <w:sz w:val="28"/>
          <w:szCs w:val="28"/>
        </w:rPr>
        <w:t>;</w:t>
      </w:r>
    </w:p>
    <w:p w14:paraId="13904478" w14:textId="01DB75ED" w:rsidR="00B15722" w:rsidRDefault="00B15722" w:rsidP="0090747A">
      <w:pPr>
        <w:pStyle w:val="ListParagraph"/>
        <w:numPr>
          <w:ilvl w:val="0"/>
          <w:numId w:val="6"/>
        </w:numPr>
        <w:rPr>
          <w:sz w:val="28"/>
          <w:szCs w:val="28"/>
        </w:rPr>
      </w:pPr>
      <w:r>
        <w:rPr>
          <w:sz w:val="28"/>
          <w:szCs w:val="28"/>
        </w:rPr>
        <w:t>Many</w:t>
      </w:r>
      <w:r w:rsidR="005617A1">
        <w:rPr>
          <w:sz w:val="28"/>
          <w:szCs w:val="28"/>
        </w:rPr>
        <w:t xml:space="preserve"> teams </w:t>
      </w:r>
      <w:r w:rsidR="0012161D">
        <w:rPr>
          <w:sz w:val="28"/>
          <w:szCs w:val="28"/>
        </w:rPr>
        <w:t>skipped stages.</w:t>
      </w:r>
      <w:r w:rsidR="0066009C">
        <w:rPr>
          <w:sz w:val="28"/>
          <w:szCs w:val="28"/>
        </w:rPr>
        <w:t xml:space="preserve"> (Norton, D. 2017)</w:t>
      </w:r>
      <w:r>
        <w:rPr>
          <w:sz w:val="28"/>
          <w:szCs w:val="28"/>
        </w:rPr>
        <w:t xml:space="preserve"> </w:t>
      </w:r>
    </w:p>
    <w:p w14:paraId="5B47AF81" w14:textId="77777777" w:rsidR="00E26F20" w:rsidRPr="0090747A" w:rsidRDefault="00E26F20" w:rsidP="00E26F20">
      <w:pPr>
        <w:pStyle w:val="ListParagraph"/>
        <w:rPr>
          <w:sz w:val="28"/>
          <w:szCs w:val="28"/>
        </w:rPr>
      </w:pPr>
    </w:p>
    <w:p w14:paraId="23E9E8EA" w14:textId="3A7670E4" w:rsidR="00E0299B" w:rsidRDefault="007800B5" w:rsidP="00E0299B">
      <w:pPr>
        <w:pStyle w:val="Heading3"/>
        <w:rPr>
          <w:sz w:val="24"/>
        </w:rPr>
      </w:pPr>
      <w:bookmarkStart w:id="6" w:name="_Toc36113421"/>
      <w:r>
        <w:rPr>
          <w:sz w:val="24"/>
        </w:rPr>
        <w:t>2.1.2 Meredith</w:t>
      </w:r>
      <w:r w:rsidR="0070772B">
        <w:rPr>
          <w:sz w:val="24"/>
        </w:rPr>
        <w:t xml:space="preserve"> Belbin</w:t>
      </w:r>
      <w:r w:rsidR="004A2B38">
        <w:rPr>
          <w:sz w:val="24"/>
        </w:rPr>
        <w:t xml:space="preserve"> Theory</w:t>
      </w:r>
      <w:r w:rsidR="0082451C">
        <w:rPr>
          <w:sz w:val="24"/>
        </w:rPr>
        <w:t xml:space="preserve">- </w:t>
      </w:r>
      <w:r w:rsidR="00E550F1">
        <w:rPr>
          <w:sz w:val="24"/>
        </w:rPr>
        <w:t xml:space="preserve">Team-Roles </w:t>
      </w:r>
      <w:r w:rsidR="000D6455">
        <w:rPr>
          <w:sz w:val="24"/>
        </w:rPr>
        <w:t>for an effective team</w:t>
      </w:r>
      <w:bookmarkEnd w:id="6"/>
    </w:p>
    <w:p w14:paraId="7249105C" w14:textId="77777777" w:rsidR="009E06FB" w:rsidRPr="009E06FB" w:rsidRDefault="009E06FB" w:rsidP="009E06FB"/>
    <w:p w14:paraId="1EE642DF" w14:textId="55587855" w:rsidR="007264C9" w:rsidRPr="009B4D8F" w:rsidRDefault="009727B6">
      <w:pPr>
        <w:rPr>
          <w:i/>
          <w:iCs/>
          <w:sz w:val="28"/>
          <w:szCs w:val="28"/>
        </w:rPr>
      </w:pPr>
      <w:r>
        <w:rPr>
          <w:sz w:val="28"/>
          <w:szCs w:val="28"/>
        </w:rPr>
        <w:t xml:space="preserve">    </w:t>
      </w:r>
      <w:r w:rsidR="00B34FF2">
        <w:rPr>
          <w:sz w:val="28"/>
          <w:szCs w:val="28"/>
        </w:rPr>
        <w:t>According to Meredith Belbin</w:t>
      </w:r>
      <w:r w:rsidR="003D7D0C">
        <w:rPr>
          <w:sz w:val="28"/>
          <w:szCs w:val="28"/>
        </w:rPr>
        <w:t xml:space="preserve"> team-roles</w:t>
      </w:r>
      <w:r w:rsidR="009814D0">
        <w:rPr>
          <w:sz w:val="28"/>
          <w:szCs w:val="28"/>
        </w:rPr>
        <w:t xml:space="preserve"> theory, </w:t>
      </w:r>
      <w:r w:rsidR="002B31DB">
        <w:rPr>
          <w:sz w:val="28"/>
          <w:szCs w:val="28"/>
        </w:rPr>
        <w:t xml:space="preserve">the </w:t>
      </w:r>
      <w:r w:rsidR="00F22FB4">
        <w:rPr>
          <w:sz w:val="28"/>
          <w:szCs w:val="28"/>
        </w:rPr>
        <w:t>employees</w:t>
      </w:r>
      <w:r w:rsidR="009814D0">
        <w:rPr>
          <w:sz w:val="28"/>
          <w:szCs w:val="28"/>
        </w:rPr>
        <w:t xml:space="preserve"> needs to understand their roles</w:t>
      </w:r>
      <w:r w:rsidR="00AD53E5">
        <w:rPr>
          <w:sz w:val="28"/>
          <w:szCs w:val="28"/>
        </w:rPr>
        <w:t xml:space="preserve"> within the</w:t>
      </w:r>
      <w:r w:rsidR="00201586">
        <w:rPr>
          <w:sz w:val="28"/>
          <w:szCs w:val="28"/>
        </w:rPr>
        <w:t xml:space="preserve"> team</w:t>
      </w:r>
      <w:r w:rsidR="00576356">
        <w:rPr>
          <w:sz w:val="28"/>
          <w:szCs w:val="28"/>
        </w:rPr>
        <w:t xml:space="preserve"> and that roles are agreed according to each </w:t>
      </w:r>
      <w:r w:rsidR="00BC3EF0">
        <w:rPr>
          <w:sz w:val="28"/>
          <w:szCs w:val="28"/>
        </w:rPr>
        <w:t>individual capability</w:t>
      </w:r>
      <w:r w:rsidR="000B7D58">
        <w:rPr>
          <w:sz w:val="28"/>
          <w:szCs w:val="28"/>
        </w:rPr>
        <w:t xml:space="preserve"> or experience</w:t>
      </w:r>
      <w:r w:rsidR="001D19FF">
        <w:rPr>
          <w:sz w:val="28"/>
          <w:szCs w:val="28"/>
        </w:rPr>
        <w:t xml:space="preserve">. The knowledge of the </w:t>
      </w:r>
      <w:r w:rsidR="00240D84">
        <w:rPr>
          <w:sz w:val="28"/>
          <w:szCs w:val="28"/>
        </w:rPr>
        <w:t>theory can help in i</w:t>
      </w:r>
      <w:r w:rsidR="006947E4">
        <w:rPr>
          <w:sz w:val="28"/>
          <w:szCs w:val="28"/>
        </w:rPr>
        <w:t xml:space="preserve">dentifying strengths and weaknesses </w:t>
      </w:r>
      <w:r w:rsidR="0005314D">
        <w:rPr>
          <w:sz w:val="28"/>
          <w:szCs w:val="28"/>
        </w:rPr>
        <w:t>and overcome conflict</w:t>
      </w:r>
      <w:r w:rsidR="00BF3699">
        <w:rPr>
          <w:sz w:val="28"/>
          <w:szCs w:val="28"/>
        </w:rPr>
        <w:t xml:space="preserve"> between the employees.</w:t>
      </w:r>
      <w:r w:rsidR="0072299C">
        <w:rPr>
          <w:sz w:val="28"/>
          <w:szCs w:val="28"/>
        </w:rPr>
        <w:t xml:space="preserve"> </w:t>
      </w:r>
      <w:r w:rsidR="00C837D4">
        <w:rPr>
          <w:sz w:val="28"/>
          <w:szCs w:val="28"/>
        </w:rPr>
        <w:t>He also</w:t>
      </w:r>
      <w:r w:rsidR="00181332">
        <w:rPr>
          <w:sz w:val="28"/>
          <w:szCs w:val="28"/>
        </w:rPr>
        <w:t xml:space="preserve"> states</w:t>
      </w:r>
      <w:r w:rsidR="009D6E24">
        <w:rPr>
          <w:sz w:val="28"/>
          <w:szCs w:val="28"/>
        </w:rPr>
        <w:t xml:space="preserve"> that </w:t>
      </w:r>
      <w:r w:rsidR="00F8251F">
        <w:rPr>
          <w:sz w:val="28"/>
          <w:szCs w:val="28"/>
        </w:rPr>
        <w:t xml:space="preserve">a team need to possess </w:t>
      </w:r>
      <w:r w:rsidR="00ED3262">
        <w:rPr>
          <w:sz w:val="28"/>
          <w:szCs w:val="28"/>
        </w:rPr>
        <w:t>al</w:t>
      </w:r>
      <w:r w:rsidR="00E97D16">
        <w:rPr>
          <w:sz w:val="28"/>
          <w:szCs w:val="28"/>
        </w:rPr>
        <w:t>l</w:t>
      </w:r>
      <w:r w:rsidR="00ED3262">
        <w:rPr>
          <w:sz w:val="28"/>
          <w:szCs w:val="28"/>
        </w:rPr>
        <w:t xml:space="preserve"> of the nine</w:t>
      </w:r>
      <w:r w:rsidR="00A919B2">
        <w:rPr>
          <w:sz w:val="28"/>
          <w:szCs w:val="28"/>
        </w:rPr>
        <w:t xml:space="preserve"> Belbin team-roles</w:t>
      </w:r>
      <w:r w:rsidR="00EA5D33">
        <w:rPr>
          <w:sz w:val="28"/>
          <w:szCs w:val="28"/>
        </w:rPr>
        <w:t xml:space="preserve"> </w:t>
      </w:r>
      <w:r w:rsidR="009D6E24">
        <w:rPr>
          <w:sz w:val="28"/>
          <w:szCs w:val="28"/>
        </w:rPr>
        <w:t xml:space="preserve">for a </w:t>
      </w:r>
      <w:r w:rsidR="003C0B87">
        <w:rPr>
          <w:sz w:val="28"/>
          <w:szCs w:val="28"/>
        </w:rPr>
        <w:t>high-performance</w:t>
      </w:r>
      <w:r w:rsidR="009D6E24">
        <w:rPr>
          <w:sz w:val="28"/>
          <w:szCs w:val="28"/>
        </w:rPr>
        <w:t xml:space="preserve"> team</w:t>
      </w:r>
      <w:r w:rsidR="00EA5D33">
        <w:rPr>
          <w:sz w:val="28"/>
          <w:szCs w:val="28"/>
        </w:rPr>
        <w:t>.</w:t>
      </w:r>
      <w:r w:rsidR="00060105" w:rsidRPr="00060105">
        <w:t xml:space="preserve"> </w:t>
      </w:r>
      <w:r w:rsidR="00060105">
        <w:rPr>
          <w:sz w:val="28"/>
          <w:szCs w:val="28"/>
        </w:rPr>
        <w:t>H</w:t>
      </w:r>
      <w:r w:rsidR="00060105" w:rsidRPr="00060105">
        <w:rPr>
          <w:sz w:val="28"/>
          <w:szCs w:val="28"/>
        </w:rPr>
        <w:t>e divides roles into three main categories</w:t>
      </w:r>
      <w:r w:rsidR="00060105">
        <w:rPr>
          <w:sz w:val="28"/>
          <w:szCs w:val="28"/>
        </w:rPr>
        <w:t>:</w:t>
      </w:r>
      <w:r w:rsidR="009213D0" w:rsidRPr="009213D0">
        <w:t xml:space="preserve"> </w:t>
      </w:r>
      <w:r w:rsidR="009213D0" w:rsidRPr="009213D0">
        <w:rPr>
          <w:sz w:val="28"/>
          <w:szCs w:val="28"/>
        </w:rPr>
        <w:t>Action Oriented Roles</w:t>
      </w:r>
      <w:r w:rsidR="009213D0">
        <w:rPr>
          <w:sz w:val="28"/>
          <w:szCs w:val="28"/>
        </w:rPr>
        <w:t xml:space="preserve">, </w:t>
      </w:r>
      <w:r w:rsidR="00391629" w:rsidRPr="00391629">
        <w:rPr>
          <w:sz w:val="28"/>
          <w:szCs w:val="28"/>
        </w:rPr>
        <w:t>People Oriented Roles</w:t>
      </w:r>
      <w:r w:rsidR="00391629">
        <w:rPr>
          <w:sz w:val="28"/>
          <w:szCs w:val="28"/>
        </w:rPr>
        <w:t xml:space="preserve">, </w:t>
      </w:r>
      <w:r w:rsidR="00872F63">
        <w:rPr>
          <w:sz w:val="28"/>
          <w:szCs w:val="28"/>
        </w:rPr>
        <w:t xml:space="preserve">and </w:t>
      </w:r>
      <w:r w:rsidR="00872F63" w:rsidRPr="00872F63">
        <w:rPr>
          <w:sz w:val="28"/>
          <w:szCs w:val="28"/>
        </w:rPr>
        <w:t>Thought Oriented Roles</w:t>
      </w:r>
      <w:r w:rsidR="002218E7">
        <w:rPr>
          <w:sz w:val="28"/>
          <w:szCs w:val="28"/>
        </w:rPr>
        <w:t>, each category</w:t>
      </w:r>
      <w:r w:rsidR="00C2028E" w:rsidRPr="00C2028E">
        <w:rPr>
          <w:sz w:val="28"/>
          <w:szCs w:val="28"/>
        </w:rPr>
        <w:t xml:space="preserve"> includ</w:t>
      </w:r>
      <w:r w:rsidR="00506412">
        <w:rPr>
          <w:sz w:val="28"/>
          <w:szCs w:val="28"/>
        </w:rPr>
        <w:t xml:space="preserve">ing </w:t>
      </w:r>
      <w:r w:rsidR="00C2028E" w:rsidRPr="00C2028E">
        <w:rPr>
          <w:sz w:val="28"/>
          <w:szCs w:val="28"/>
        </w:rPr>
        <w:t xml:space="preserve">three </w:t>
      </w:r>
      <w:r w:rsidR="003C0B87" w:rsidRPr="00C2028E">
        <w:rPr>
          <w:sz w:val="28"/>
          <w:szCs w:val="28"/>
        </w:rPr>
        <w:t>roles</w:t>
      </w:r>
      <w:r w:rsidR="003C0B87">
        <w:rPr>
          <w:sz w:val="28"/>
          <w:szCs w:val="28"/>
        </w:rPr>
        <w:t>.</w:t>
      </w:r>
      <w:r w:rsidR="003C0B87" w:rsidRPr="009B4D8F">
        <w:rPr>
          <w:i/>
          <w:iCs/>
          <w:sz w:val="28"/>
          <w:szCs w:val="28"/>
        </w:rPr>
        <w:t>(</w:t>
      </w:r>
      <w:r w:rsidR="007664F0" w:rsidRPr="009B4D8F">
        <w:rPr>
          <w:i/>
          <w:iCs/>
          <w:sz w:val="28"/>
          <w:szCs w:val="28"/>
        </w:rPr>
        <w:t>see appendices</w:t>
      </w:r>
      <w:r w:rsidR="009B4D8F" w:rsidRPr="009B4D8F">
        <w:rPr>
          <w:i/>
          <w:iCs/>
          <w:sz w:val="28"/>
          <w:szCs w:val="28"/>
        </w:rPr>
        <w:t xml:space="preserve"> fig. 2</w:t>
      </w:r>
      <w:r w:rsidR="007664F0" w:rsidRPr="009B4D8F">
        <w:rPr>
          <w:i/>
          <w:iCs/>
          <w:sz w:val="28"/>
          <w:szCs w:val="28"/>
        </w:rPr>
        <w:t>)</w:t>
      </w:r>
    </w:p>
    <w:p w14:paraId="371A060F" w14:textId="195127D9" w:rsidR="00132553" w:rsidRDefault="00132553" w:rsidP="007664F0">
      <w:pPr>
        <w:pStyle w:val="BodyText2"/>
      </w:pPr>
      <w:r>
        <w:t>T</w:t>
      </w:r>
      <w:r w:rsidRPr="00132553">
        <w:t xml:space="preserve">he </w:t>
      </w:r>
      <w:r>
        <w:t>team-</w:t>
      </w:r>
      <w:r w:rsidRPr="00132553">
        <w:t xml:space="preserve">roles </w:t>
      </w:r>
      <w:r w:rsidR="002D505E" w:rsidRPr="002D505E">
        <w:t>where an employee can relate with</w:t>
      </w:r>
      <w:r w:rsidR="00CE7A5D">
        <w:t xml:space="preserve">, </w:t>
      </w:r>
      <w:r w:rsidRPr="00132553">
        <w:t>are as follows</w:t>
      </w:r>
      <w:r>
        <w:t>:</w:t>
      </w:r>
    </w:p>
    <w:p w14:paraId="5E06D20D" w14:textId="0C25E6DC" w:rsidR="00960499" w:rsidRDefault="00E3077B" w:rsidP="00E3077B">
      <w:pPr>
        <w:pStyle w:val="BodyText2"/>
        <w:numPr>
          <w:ilvl w:val="0"/>
          <w:numId w:val="2"/>
        </w:numPr>
      </w:pPr>
      <w:r>
        <w:rPr>
          <w:b/>
          <w:bCs/>
          <w:i/>
          <w:iCs/>
        </w:rPr>
        <w:t>Plant</w:t>
      </w:r>
      <w:r w:rsidR="007A7EF7">
        <w:rPr>
          <w:b/>
          <w:bCs/>
          <w:i/>
          <w:iCs/>
        </w:rPr>
        <w:t xml:space="preserve">er </w:t>
      </w:r>
      <w:r w:rsidR="003C0B87">
        <w:rPr>
          <w:b/>
          <w:bCs/>
          <w:i/>
          <w:iCs/>
        </w:rPr>
        <w:t xml:space="preserve">– </w:t>
      </w:r>
      <w:r w:rsidR="003C0B87">
        <w:t>is</w:t>
      </w:r>
      <w:r w:rsidR="0021181E">
        <w:t xml:space="preserve"> creative</w:t>
      </w:r>
      <w:r w:rsidR="00B5473D">
        <w:t>, has imagination</w:t>
      </w:r>
      <w:r w:rsidR="00B851D1">
        <w:t xml:space="preserve"> and th</w:t>
      </w:r>
      <w:r w:rsidR="00314627">
        <w:t>e ability of solving problems</w:t>
      </w:r>
      <w:r w:rsidR="003B2C62">
        <w:t>;</w:t>
      </w:r>
    </w:p>
    <w:p w14:paraId="25728E3C" w14:textId="5F056A04" w:rsidR="00DA1E2A" w:rsidRDefault="00DA1E2A" w:rsidP="00E3077B">
      <w:pPr>
        <w:pStyle w:val="BodyText2"/>
        <w:numPr>
          <w:ilvl w:val="0"/>
          <w:numId w:val="2"/>
        </w:numPr>
      </w:pPr>
      <w:r>
        <w:rPr>
          <w:b/>
          <w:bCs/>
          <w:i/>
          <w:iCs/>
        </w:rPr>
        <w:t>Resource Investigator</w:t>
      </w:r>
      <w:r w:rsidR="002A1CFF">
        <w:rPr>
          <w:b/>
          <w:bCs/>
          <w:i/>
          <w:iCs/>
        </w:rPr>
        <w:t xml:space="preserve"> </w:t>
      </w:r>
      <w:r w:rsidR="00B115A1">
        <w:rPr>
          <w:b/>
          <w:bCs/>
          <w:i/>
          <w:iCs/>
        </w:rPr>
        <w:t>–</w:t>
      </w:r>
      <w:r w:rsidR="002A1CFF">
        <w:t xml:space="preserve"> </w:t>
      </w:r>
      <w:r w:rsidR="00B115A1">
        <w:t>is sociable, passionate</w:t>
      </w:r>
      <w:r w:rsidR="00EB7F5E">
        <w:t xml:space="preserve">, with good communications skills, </w:t>
      </w:r>
      <w:r w:rsidR="00322B32">
        <w:t xml:space="preserve">search for </w:t>
      </w:r>
      <w:r w:rsidR="003B2C62">
        <w:t>opportunities and develops contacts;</w:t>
      </w:r>
    </w:p>
    <w:p w14:paraId="6DC0F896" w14:textId="59A6DF54" w:rsidR="00323DC8" w:rsidRDefault="003D129E" w:rsidP="00E3077B">
      <w:pPr>
        <w:pStyle w:val="BodyText2"/>
        <w:numPr>
          <w:ilvl w:val="0"/>
          <w:numId w:val="2"/>
        </w:numPr>
      </w:pPr>
      <w:r>
        <w:rPr>
          <w:b/>
          <w:bCs/>
          <w:i/>
          <w:iCs/>
        </w:rPr>
        <w:t>Co</w:t>
      </w:r>
      <w:r w:rsidR="00E21841">
        <w:rPr>
          <w:b/>
          <w:bCs/>
          <w:i/>
          <w:iCs/>
        </w:rPr>
        <w:t xml:space="preserve">ordinator </w:t>
      </w:r>
      <w:r w:rsidR="003A4097">
        <w:rPr>
          <w:b/>
          <w:bCs/>
          <w:i/>
          <w:iCs/>
        </w:rPr>
        <w:t>–</w:t>
      </w:r>
      <w:r w:rsidR="00E21841">
        <w:t xml:space="preserve"> </w:t>
      </w:r>
      <w:r w:rsidR="003A4097">
        <w:t>is convinced</w:t>
      </w:r>
      <w:r w:rsidR="004772BB">
        <w:t xml:space="preserve"> and </w:t>
      </w:r>
      <w:r w:rsidR="00C05FFB">
        <w:t>mature</w:t>
      </w:r>
      <w:r w:rsidR="009C07A8">
        <w:t xml:space="preserve"> with good leading skills</w:t>
      </w:r>
      <w:r w:rsidR="001F7194">
        <w:t>, who knows to delegate</w:t>
      </w:r>
      <w:r w:rsidR="00383E0A">
        <w:t xml:space="preserve"> and clarify the tasks;</w:t>
      </w:r>
    </w:p>
    <w:p w14:paraId="4249D402" w14:textId="7AD03527" w:rsidR="00383E0A" w:rsidRDefault="00383E0A" w:rsidP="00E3077B">
      <w:pPr>
        <w:pStyle w:val="BodyText2"/>
        <w:numPr>
          <w:ilvl w:val="0"/>
          <w:numId w:val="2"/>
        </w:numPr>
      </w:pPr>
      <w:r>
        <w:rPr>
          <w:b/>
          <w:bCs/>
          <w:i/>
          <w:iCs/>
        </w:rPr>
        <w:t xml:space="preserve">Shaper </w:t>
      </w:r>
      <w:r w:rsidR="009A69F3">
        <w:rPr>
          <w:b/>
          <w:bCs/>
          <w:i/>
          <w:iCs/>
        </w:rPr>
        <w:t>–</w:t>
      </w:r>
      <w:r>
        <w:t xml:space="preserve"> </w:t>
      </w:r>
      <w:r w:rsidR="009A69F3">
        <w:t xml:space="preserve">works good under pressure, </w:t>
      </w:r>
      <w:r w:rsidR="00AE787D">
        <w:t xml:space="preserve">likes </w:t>
      </w:r>
      <w:r w:rsidR="007956BC">
        <w:t>challenges and overcome obstacles with</w:t>
      </w:r>
      <w:r w:rsidR="00EB719C">
        <w:t xml:space="preserve"> courage;</w:t>
      </w:r>
    </w:p>
    <w:p w14:paraId="20940CDC" w14:textId="3DA33E6D" w:rsidR="00EB719C" w:rsidRDefault="00586FA8" w:rsidP="00E3077B">
      <w:pPr>
        <w:pStyle w:val="BodyText2"/>
        <w:numPr>
          <w:ilvl w:val="0"/>
          <w:numId w:val="2"/>
        </w:numPr>
      </w:pPr>
      <w:r>
        <w:rPr>
          <w:b/>
          <w:bCs/>
          <w:i/>
          <w:iCs/>
        </w:rPr>
        <w:t>Monitor Evaluator –</w:t>
      </w:r>
      <w:r>
        <w:t xml:space="preserve"> is a</w:t>
      </w:r>
      <w:r w:rsidR="00B62EDC">
        <w:t xml:space="preserve"> realistic, strategic and selective person</w:t>
      </w:r>
      <w:r w:rsidR="00943A2A">
        <w:t xml:space="preserve"> that takes in consideration</w:t>
      </w:r>
      <w:r w:rsidR="000D0AAF">
        <w:t xml:space="preserve"> all the </w:t>
      </w:r>
      <w:r w:rsidR="003C0B87">
        <w:t>options with</w:t>
      </w:r>
      <w:r w:rsidR="000945E7">
        <w:t xml:space="preserve"> a correct judgement</w:t>
      </w:r>
      <w:r w:rsidR="00EC6FF8">
        <w:t>;</w:t>
      </w:r>
    </w:p>
    <w:p w14:paraId="6743E853" w14:textId="4DAC479F" w:rsidR="00EC6FF8" w:rsidRDefault="00EC6FF8" w:rsidP="00E3077B">
      <w:pPr>
        <w:pStyle w:val="BodyText2"/>
        <w:numPr>
          <w:ilvl w:val="0"/>
          <w:numId w:val="2"/>
        </w:numPr>
      </w:pPr>
      <w:r>
        <w:rPr>
          <w:b/>
          <w:bCs/>
          <w:i/>
          <w:iCs/>
        </w:rPr>
        <w:t xml:space="preserve">Team worker </w:t>
      </w:r>
      <w:r w:rsidR="00CB08F1">
        <w:rPr>
          <w:b/>
          <w:bCs/>
          <w:i/>
          <w:iCs/>
        </w:rPr>
        <w:t>–</w:t>
      </w:r>
      <w:r>
        <w:t xml:space="preserve"> </w:t>
      </w:r>
      <w:r w:rsidR="00CB08F1">
        <w:t>is collaborative, gentle, sensitive</w:t>
      </w:r>
      <w:r w:rsidR="00C048FC">
        <w:t>,</w:t>
      </w:r>
      <w:r w:rsidR="001E1DA1">
        <w:t xml:space="preserve"> a calming </w:t>
      </w:r>
      <w:r w:rsidR="00434BDB">
        <w:t xml:space="preserve">person and </w:t>
      </w:r>
      <w:r w:rsidR="00C048FC">
        <w:t>good listener</w:t>
      </w:r>
      <w:r w:rsidR="00434BDB">
        <w:t>;</w:t>
      </w:r>
    </w:p>
    <w:p w14:paraId="46927E54" w14:textId="15B5E9CE" w:rsidR="00831C03" w:rsidRDefault="00FD047B" w:rsidP="00BD4EC0">
      <w:pPr>
        <w:pStyle w:val="BodyText2"/>
        <w:numPr>
          <w:ilvl w:val="0"/>
          <w:numId w:val="2"/>
        </w:numPr>
      </w:pPr>
      <w:r>
        <w:rPr>
          <w:b/>
          <w:bCs/>
          <w:i/>
          <w:iCs/>
        </w:rPr>
        <w:t>Implementer –</w:t>
      </w:r>
      <w:r>
        <w:t xml:space="preserve"> turns ideas into practical</w:t>
      </w:r>
      <w:r w:rsidR="005537A5">
        <w:t xml:space="preserve"> actions, is disciplined and trustworthy</w:t>
      </w:r>
      <w:r w:rsidR="00831C03">
        <w:t>;</w:t>
      </w:r>
    </w:p>
    <w:p w14:paraId="7ED735A9" w14:textId="7D540E87" w:rsidR="00BD4EC0" w:rsidRDefault="00EB7C63" w:rsidP="00BD4EC0">
      <w:pPr>
        <w:pStyle w:val="BodyText2"/>
        <w:numPr>
          <w:ilvl w:val="0"/>
          <w:numId w:val="2"/>
        </w:numPr>
      </w:pPr>
      <w:r>
        <w:rPr>
          <w:b/>
          <w:bCs/>
          <w:i/>
          <w:iCs/>
        </w:rPr>
        <w:t xml:space="preserve">Completer finisher </w:t>
      </w:r>
      <w:r w:rsidR="000D1676">
        <w:rPr>
          <w:b/>
          <w:bCs/>
          <w:i/>
          <w:iCs/>
        </w:rPr>
        <w:t>–</w:t>
      </w:r>
      <w:r>
        <w:t xml:space="preserve"> </w:t>
      </w:r>
      <w:r w:rsidR="000D1676">
        <w:t>never miss a deadline</w:t>
      </w:r>
      <w:r w:rsidR="0096627B">
        <w:t>, eager</w:t>
      </w:r>
      <w:r w:rsidR="009F1B02">
        <w:t xml:space="preserve"> and looks for perfection;</w:t>
      </w:r>
    </w:p>
    <w:p w14:paraId="5AEC3D61" w14:textId="7F5E6E1B" w:rsidR="008D2B57" w:rsidRDefault="001638D3" w:rsidP="008D2B57">
      <w:pPr>
        <w:pStyle w:val="BodyText2"/>
        <w:numPr>
          <w:ilvl w:val="0"/>
          <w:numId w:val="2"/>
        </w:numPr>
      </w:pPr>
      <w:r>
        <w:rPr>
          <w:b/>
          <w:bCs/>
          <w:i/>
          <w:iCs/>
        </w:rPr>
        <w:t xml:space="preserve">Specialist </w:t>
      </w:r>
      <w:r w:rsidR="00972CDF">
        <w:rPr>
          <w:b/>
          <w:bCs/>
          <w:i/>
          <w:iCs/>
        </w:rPr>
        <w:t>–</w:t>
      </w:r>
      <w:r>
        <w:t xml:space="preserve"> </w:t>
      </w:r>
      <w:r w:rsidR="00972CDF">
        <w:t>is a dedicated person with knowledge</w:t>
      </w:r>
      <w:r w:rsidR="005F687E">
        <w:t>s and skills valuable for the team</w:t>
      </w:r>
      <w:r w:rsidR="00DF0070">
        <w:t>. (</w:t>
      </w:r>
      <w:r w:rsidR="00585929">
        <w:t xml:space="preserve">Belbin, M. R. </w:t>
      </w:r>
      <w:r w:rsidR="00731148">
        <w:t>2010)</w:t>
      </w:r>
    </w:p>
    <w:p w14:paraId="64B2EBD5" w14:textId="35F66783" w:rsidR="008D2B57" w:rsidRDefault="002F7E33" w:rsidP="008D2B57">
      <w:pPr>
        <w:pStyle w:val="BodyText2"/>
      </w:pPr>
      <w:r>
        <w:t xml:space="preserve">Applying </w:t>
      </w:r>
      <w:r w:rsidR="0029583E">
        <w:t xml:space="preserve">the theories of </w:t>
      </w:r>
      <w:r w:rsidR="00270A23">
        <w:t>Tuckman</w:t>
      </w:r>
      <w:r w:rsidR="005D09FD">
        <w:t xml:space="preserve"> B. and Belbin </w:t>
      </w:r>
      <w:r w:rsidR="00A11AF7">
        <w:t>M. , Jane Collins, the owner of the grocery store in Swansea</w:t>
      </w:r>
      <w:r w:rsidR="005E50A1">
        <w:t xml:space="preserve"> will be able to gather </w:t>
      </w:r>
      <w:r w:rsidR="00656448">
        <w:t>a high performance team of employees</w:t>
      </w:r>
      <w:r w:rsidR="00145F70">
        <w:t xml:space="preserve"> in order</w:t>
      </w:r>
      <w:r w:rsidR="00D64DB5">
        <w:t xml:space="preserve"> </w:t>
      </w:r>
      <w:r w:rsidR="00E93B8F">
        <w:t xml:space="preserve">to bring success </w:t>
      </w:r>
      <w:r w:rsidR="003F6819">
        <w:t>t</w:t>
      </w:r>
      <w:r w:rsidR="00E93B8F">
        <w:t>o the business</w:t>
      </w:r>
      <w:r w:rsidR="00F350B4">
        <w:t xml:space="preserve"> regarding </w:t>
      </w:r>
      <w:r w:rsidR="00B03524">
        <w:t xml:space="preserve">customer service, </w:t>
      </w:r>
      <w:r w:rsidR="009E7780">
        <w:t>payments, sto</w:t>
      </w:r>
      <w:r w:rsidR="00F95816">
        <w:t>c</w:t>
      </w:r>
      <w:r w:rsidR="009E7780">
        <w:t>ks</w:t>
      </w:r>
      <w:r w:rsidR="00F95816">
        <w:t xml:space="preserve">, </w:t>
      </w:r>
      <w:r w:rsidR="00FC0971">
        <w:t>and security.</w:t>
      </w:r>
    </w:p>
    <w:p w14:paraId="48EDD63E" w14:textId="0BF5DC1B" w:rsidR="00637675" w:rsidRDefault="00E26F20" w:rsidP="008D2B57">
      <w:pPr>
        <w:pStyle w:val="BodyText2"/>
        <w:rPr>
          <w:i/>
          <w:iCs/>
        </w:rPr>
      </w:pPr>
      <w:r>
        <w:rPr>
          <w:i/>
          <w:iCs/>
        </w:rPr>
        <w:t>Criticisms:</w:t>
      </w:r>
    </w:p>
    <w:p w14:paraId="7209A955" w14:textId="3EDCA60F" w:rsidR="00E26F20" w:rsidRPr="00E879D2" w:rsidRDefault="00361830" w:rsidP="00E879D2">
      <w:pPr>
        <w:pStyle w:val="BodyText2"/>
        <w:numPr>
          <w:ilvl w:val="0"/>
          <w:numId w:val="7"/>
        </w:numPr>
        <w:rPr>
          <w:i/>
          <w:iCs/>
        </w:rPr>
      </w:pPr>
      <w:r>
        <w:t xml:space="preserve">There is no </w:t>
      </w:r>
      <w:r w:rsidR="00BC2D1E">
        <w:t>correlation between a balanced team composition</w:t>
      </w:r>
      <w:r w:rsidR="00996067">
        <w:t xml:space="preserve"> and team performance</w:t>
      </w:r>
      <w:r w:rsidR="00DA2E3C">
        <w:t xml:space="preserve"> or that</w:t>
      </w:r>
      <w:r w:rsidR="009E0285">
        <w:t xml:space="preserve"> a balanced team has the </w:t>
      </w:r>
      <w:r w:rsidR="007072AD">
        <w:t>guarantee of performing well</w:t>
      </w:r>
      <w:r w:rsidR="00996067">
        <w:t>;</w:t>
      </w:r>
    </w:p>
    <w:p w14:paraId="13CC2269" w14:textId="5ABBFF86" w:rsidR="00DA2E3C" w:rsidRPr="00F601BB" w:rsidRDefault="006B343B" w:rsidP="00E26F20">
      <w:pPr>
        <w:pStyle w:val="BodyText2"/>
        <w:numPr>
          <w:ilvl w:val="0"/>
          <w:numId w:val="7"/>
        </w:numPr>
        <w:rPr>
          <w:i/>
          <w:iCs/>
        </w:rPr>
      </w:pPr>
      <w:r>
        <w:t xml:space="preserve">The assumption </w:t>
      </w:r>
      <w:r w:rsidR="00326425">
        <w:t xml:space="preserve">on that individuals risk </w:t>
      </w:r>
      <w:r w:rsidR="00523D8B">
        <w:t>believing to much in the results of the theory</w:t>
      </w:r>
      <w:r w:rsidR="00756BE4">
        <w:t xml:space="preserve">, controlling their </w:t>
      </w:r>
      <w:r w:rsidR="00D31225">
        <w:t>behavior and risk becoming defined by the</w:t>
      </w:r>
      <w:r w:rsidR="00F601BB">
        <w:t>ir team roles;</w:t>
      </w:r>
    </w:p>
    <w:p w14:paraId="79469AF5" w14:textId="001F0447" w:rsidR="00F601BB" w:rsidRPr="009F0460" w:rsidRDefault="00F601BB" w:rsidP="00E26F20">
      <w:pPr>
        <w:pStyle w:val="BodyText2"/>
        <w:numPr>
          <w:ilvl w:val="0"/>
          <w:numId w:val="7"/>
        </w:numPr>
        <w:rPr>
          <w:i/>
          <w:iCs/>
        </w:rPr>
      </w:pPr>
      <w:r>
        <w:lastRenderedPageBreak/>
        <w:t>Too many members with the same role inclinations or gaps</w:t>
      </w:r>
      <w:r w:rsidR="00AB75DB">
        <w:t xml:space="preserve"> of roles</w:t>
      </w:r>
      <w:r>
        <w:t xml:space="preserve"> in the team</w:t>
      </w:r>
      <w:r w:rsidR="00AB75DB">
        <w:t xml:space="preserve"> will diminish </w:t>
      </w:r>
      <w:r w:rsidR="00AF7E08">
        <w:t>the team effectiveness.</w:t>
      </w:r>
      <w:r w:rsidR="001D59D1">
        <w:t xml:space="preserve"> (Anderson, T. </w:t>
      </w:r>
      <w:r w:rsidR="008538B9">
        <w:t>2018)</w:t>
      </w:r>
    </w:p>
    <w:p w14:paraId="40F3D130" w14:textId="77777777" w:rsidR="009F0460" w:rsidRPr="00637675" w:rsidRDefault="009F0460" w:rsidP="009F0460">
      <w:pPr>
        <w:pStyle w:val="BodyText2"/>
        <w:rPr>
          <w:i/>
          <w:iCs/>
        </w:rPr>
      </w:pPr>
    </w:p>
    <w:p w14:paraId="1BB6AB05" w14:textId="77777777" w:rsidR="00E85E8E" w:rsidRDefault="00E85E8E" w:rsidP="008D2B57">
      <w:pPr>
        <w:pStyle w:val="BodyText2"/>
      </w:pPr>
    </w:p>
    <w:p w14:paraId="5164D6CB" w14:textId="79C903D8" w:rsidR="00FC0971" w:rsidRDefault="00E85E8E" w:rsidP="004A4FF0">
      <w:pPr>
        <w:pStyle w:val="Heading3"/>
        <w:rPr>
          <w:sz w:val="24"/>
        </w:rPr>
      </w:pPr>
      <w:bookmarkStart w:id="7" w:name="_Toc36113422"/>
      <w:r>
        <w:rPr>
          <w:sz w:val="24"/>
        </w:rPr>
        <w:t>2.2</w:t>
      </w:r>
      <w:r w:rsidR="004D5970">
        <w:rPr>
          <w:sz w:val="24"/>
        </w:rPr>
        <w:t xml:space="preserve"> Communication</w:t>
      </w:r>
      <w:bookmarkEnd w:id="7"/>
    </w:p>
    <w:p w14:paraId="2FA56DCE" w14:textId="787246E2" w:rsidR="00A038C1" w:rsidRDefault="00A038C1" w:rsidP="00A038C1"/>
    <w:p w14:paraId="12E79E86" w14:textId="320ED877" w:rsidR="00A038C1" w:rsidRDefault="00D50BC0" w:rsidP="006A2511">
      <w:pPr>
        <w:pStyle w:val="Heading3"/>
        <w:rPr>
          <w:sz w:val="24"/>
        </w:rPr>
      </w:pPr>
      <w:bookmarkStart w:id="8" w:name="_Toc36113423"/>
      <w:r>
        <w:rPr>
          <w:sz w:val="24"/>
        </w:rPr>
        <w:t xml:space="preserve">2.2.1 </w:t>
      </w:r>
      <w:r w:rsidR="00B358EA">
        <w:rPr>
          <w:sz w:val="24"/>
        </w:rPr>
        <w:t>Two</w:t>
      </w:r>
      <w:r>
        <w:rPr>
          <w:sz w:val="24"/>
        </w:rPr>
        <w:t>-</w:t>
      </w:r>
      <w:r w:rsidR="00F979A1">
        <w:rPr>
          <w:sz w:val="24"/>
        </w:rPr>
        <w:t>way communication</w:t>
      </w:r>
      <w:bookmarkEnd w:id="8"/>
    </w:p>
    <w:p w14:paraId="33666F97" w14:textId="7BD3D230" w:rsidR="00AC495E" w:rsidRDefault="00AC495E" w:rsidP="00C36046">
      <w:pPr>
        <w:pStyle w:val="Header"/>
        <w:tabs>
          <w:tab w:val="clear" w:pos="4680"/>
          <w:tab w:val="clear" w:pos="9360"/>
        </w:tabs>
      </w:pPr>
    </w:p>
    <w:p w14:paraId="6EBDBFCC" w14:textId="77777777" w:rsidR="00C36046" w:rsidRDefault="00CF4A2C" w:rsidP="00AC495E">
      <w:pPr>
        <w:rPr>
          <w:i/>
          <w:iCs/>
          <w:sz w:val="28"/>
          <w:szCs w:val="28"/>
        </w:rPr>
      </w:pPr>
      <w:r>
        <w:t xml:space="preserve">      </w:t>
      </w:r>
      <w:r w:rsidR="001C50C6">
        <w:rPr>
          <w:sz w:val="28"/>
          <w:szCs w:val="28"/>
        </w:rPr>
        <w:t>Communication is an active two-way process</w:t>
      </w:r>
      <w:r w:rsidR="000A7319">
        <w:rPr>
          <w:sz w:val="28"/>
          <w:szCs w:val="28"/>
        </w:rPr>
        <w:t xml:space="preserve"> </w:t>
      </w:r>
      <w:r w:rsidR="00C36046" w:rsidRPr="00C36046">
        <w:rPr>
          <w:i/>
          <w:iCs/>
          <w:sz w:val="28"/>
          <w:szCs w:val="28"/>
        </w:rPr>
        <w:t>(see appendices fig 3)</w:t>
      </w:r>
    </w:p>
    <w:p w14:paraId="08336F95" w14:textId="069DCC92" w:rsidR="00AC495E" w:rsidRDefault="00856233" w:rsidP="00AC495E">
      <w:pPr>
        <w:rPr>
          <w:sz w:val="28"/>
          <w:szCs w:val="28"/>
        </w:rPr>
      </w:pPr>
      <w:r>
        <w:rPr>
          <w:sz w:val="28"/>
          <w:szCs w:val="28"/>
        </w:rPr>
        <w:t>with a shared understanding</w:t>
      </w:r>
      <w:r w:rsidR="001520E0">
        <w:rPr>
          <w:sz w:val="28"/>
          <w:szCs w:val="28"/>
        </w:rPr>
        <w:t xml:space="preserve"> of the information</w:t>
      </w:r>
      <w:r w:rsidR="00467E17">
        <w:rPr>
          <w:sz w:val="28"/>
          <w:szCs w:val="28"/>
        </w:rPr>
        <w:t xml:space="preserve"> that was send </w:t>
      </w:r>
      <w:r w:rsidR="00D608E5">
        <w:rPr>
          <w:sz w:val="28"/>
          <w:szCs w:val="28"/>
        </w:rPr>
        <w:t>b</w:t>
      </w:r>
      <w:r w:rsidR="00CB1AFA">
        <w:rPr>
          <w:sz w:val="28"/>
          <w:szCs w:val="28"/>
        </w:rPr>
        <w:t>y</w:t>
      </w:r>
      <w:r w:rsidR="00D608E5">
        <w:rPr>
          <w:sz w:val="28"/>
          <w:szCs w:val="28"/>
        </w:rPr>
        <w:t xml:space="preserve"> the sender </w:t>
      </w:r>
      <w:r w:rsidR="00467E17">
        <w:rPr>
          <w:sz w:val="28"/>
          <w:szCs w:val="28"/>
        </w:rPr>
        <w:t>and received</w:t>
      </w:r>
      <w:r w:rsidR="00055F3F">
        <w:rPr>
          <w:sz w:val="28"/>
          <w:szCs w:val="28"/>
        </w:rPr>
        <w:t xml:space="preserve"> by the r</w:t>
      </w:r>
      <w:r w:rsidR="00CB1AFA">
        <w:rPr>
          <w:sz w:val="28"/>
          <w:szCs w:val="28"/>
        </w:rPr>
        <w:t>e</w:t>
      </w:r>
      <w:r w:rsidR="00055F3F">
        <w:rPr>
          <w:sz w:val="28"/>
          <w:szCs w:val="28"/>
        </w:rPr>
        <w:t>ceiver</w:t>
      </w:r>
      <w:r w:rsidR="00467E17">
        <w:rPr>
          <w:sz w:val="28"/>
          <w:szCs w:val="28"/>
        </w:rPr>
        <w:t xml:space="preserve"> </w:t>
      </w:r>
      <w:r w:rsidR="000A7319">
        <w:rPr>
          <w:sz w:val="28"/>
          <w:szCs w:val="28"/>
        </w:rPr>
        <w:t>and involves both sending and receiving</w:t>
      </w:r>
      <w:r w:rsidR="00DB6D08">
        <w:rPr>
          <w:sz w:val="28"/>
          <w:szCs w:val="28"/>
        </w:rPr>
        <w:t xml:space="preserve"> of an information</w:t>
      </w:r>
      <w:r w:rsidR="004E6FEF">
        <w:rPr>
          <w:sz w:val="28"/>
          <w:szCs w:val="28"/>
        </w:rPr>
        <w:t>/message</w:t>
      </w:r>
      <w:r w:rsidR="00735EC6">
        <w:rPr>
          <w:sz w:val="28"/>
          <w:szCs w:val="28"/>
        </w:rPr>
        <w:t xml:space="preserve"> which </w:t>
      </w:r>
      <w:r w:rsidR="00D33124">
        <w:rPr>
          <w:sz w:val="28"/>
          <w:szCs w:val="28"/>
        </w:rPr>
        <w:t>requires</w:t>
      </w:r>
      <w:r w:rsidR="008A7236">
        <w:rPr>
          <w:sz w:val="28"/>
          <w:szCs w:val="28"/>
        </w:rPr>
        <w:t xml:space="preserve"> speaking and listening</w:t>
      </w:r>
      <w:r w:rsidR="0042320E">
        <w:rPr>
          <w:sz w:val="28"/>
          <w:szCs w:val="28"/>
        </w:rPr>
        <w:t>.</w:t>
      </w:r>
      <w:r w:rsidR="00CF1D1C">
        <w:rPr>
          <w:sz w:val="28"/>
          <w:szCs w:val="28"/>
        </w:rPr>
        <w:t xml:space="preserve"> The two-way </w:t>
      </w:r>
      <w:r w:rsidR="0041100B">
        <w:rPr>
          <w:sz w:val="28"/>
          <w:szCs w:val="28"/>
        </w:rPr>
        <w:t xml:space="preserve">communication process of </w:t>
      </w:r>
      <w:r w:rsidR="00A96BB8">
        <w:rPr>
          <w:sz w:val="28"/>
          <w:szCs w:val="28"/>
        </w:rPr>
        <w:t>transferring information from one place to another</w:t>
      </w:r>
      <w:r w:rsidR="000972FE">
        <w:rPr>
          <w:sz w:val="28"/>
          <w:szCs w:val="28"/>
        </w:rPr>
        <w:t xml:space="preserve"> can be accurate and precise</w:t>
      </w:r>
      <w:r w:rsidR="00B01255">
        <w:rPr>
          <w:sz w:val="28"/>
          <w:szCs w:val="28"/>
        </w:rPr>
        <w:t xml:space="preserve">, provides </w:t>
      </w:r>
      <w:r w:rsidR="00DD5C17">
        <w:rPr>
          <w:sz w:val="28"/>
          <w:szCs w:val="28"/>
        </w:rPr>
        <w:t>confidence in judgements</w:t>
      </w:r>
      <w:r w:rsidR="00E7472D">
        <w:rPr>
          <w:sz w:val="28"/>
          <w:szCs w:val="28"/>
        </w:rPr>
        <w:t>, permits the receiver to ask questions</w:t>
      </w:r>
      <w:r w:rsidR="00A96424">
        <w:rPr>
          <w:sz w:val="28"/>
          <w:szCs w:val="28"/>
        </w:rPr>
        <w:t xml:space="preserve"> but in the same time can be</w:t>
      </w:r>
      <w:r w:rsidR="00C944D5">
        <w:rPr>
          <w:sz w:val="28"/>
          <w:szCs w:val="28"/>
        </w:rPr>
        <w:t xml:space="preserve"> time</w:t>
      </w:r>
      <w:r w:rsidR="0068335B">
        <w:rPr>
          <w:sz w:val="28"/>
          <w:szCs w:val="28"/>
        </w:rPr>
        <w:t>-</w:t>
      </w:r>
      <w:r w:rsidR="00C944D5">
        <w:rPr>
          <w:sz w:val="28"/>
          <w:szCs w:val="28"/>
        </w:rPr>
        <w:t>consuming</w:t>
      </w:r>
      <w:r w:rsidR="00B503CC">
        <w:rPr>
          <w:sz w:val="28"/>
          <w:szCs w:val="28"/>
        </w:rPr>
        <w:t xml:space="preserve"> and sender</w:t>
      </w:r>
      <w:r w:rsidR="002E5FB1">
        <w:rPr>
          <w:sz w:val="28"/>
          <w:szCs w:val="28"/>
        </w:rPr>
        <w:t xml:space="preserve"> can feel under attack</w:t>
      </w:r>
      <w:r w:rsidR="005A27B3">
        <w:rPr>
          <w:sz w:val="28"/>
          <w:szCs w:val="28"/>
        </w:rPr>
        <w:t xml:space="preserve"> when the receiver</w:t>
      </w:r>
      <w:r w:rsidR="00165891">
        <w:rPr>
          <w:sz w:val="28"/>
          <w:szCs w:val="28"/>
        </w:rPr>
        <w:t xml:space="preserve"> corrects</w:t>
      </w:r>
      <w:r w:rsidR="00233A95">
        <w:rPr>
          <w:sz w:val="28"/>
          <w:szCs w:val="28"/>
        </w:rPr>
        <w:t xml:space="preserve"> </w:t>
      </w:r>
      <w:r w:rsidR="00594D50">
        <w:rPr>
          <w:sz w:val="28"/>
          <w:szCs w:val="28"/>
        </w:rPr>
        <w:t>senders</w:t>
      </w:r>
      <w:r w:rsidR="00233A95">
        <w:rPr>
          <w:sz w:val="28"/>
          <w:szCs w:val="28"/>
        </w:rPr>
        <w:t xml:space="preserve"> errors and uncer</w:t>
      </w:r>
      <w:r w:rsidR="009131F9">
        <w:rPr>
          <w:sz w:val="28"/>
          <w:szCs w:val="28"/>
        </w:rPr>
        <w:t>tainties</w:t>
      </w:r>
      <w:r w:rsidR="00594D50">
        <w:rPr>
          <w:sz w:val="28"/>
          <w:szCs w:val="28"/>
        </w:rPr>
        <w:t>.</w:t>
      </w:r>
      <w:r w:rsidR="009321E2">
        <w:rPr>
          <w:sz w:val="28"/>
          <w:szCs w:val="28"/>
        </w:rPr>
        <w:t xml:space="preserve"> (</w:t>
      </w:r>
      <w:r w:rsidR="006517AA">
        <w:rPr>
          <w:sz w:val="28"/>
          <w:szCs w:val="28"/>
        </w:rPr>
        <w:t>Burton,</w:t>
      </w:r>
      <w:r w:rsidR="0089668A">
        <w:rPr>
          <w:sz w:val="28"/>
          <w:szCs w:val="28"/>
        </w:rPr>
        <w:t xml:space="preserve"> G. and </w:t>
      </w:r>
      <w:r w:rsidR="005B2413">
        <w:rPr>
          <w:sz w:val="28"/>
          <w:szCs w:val="28"/>
        </w:rPr>
        <w:t>Thakur,</w:t>
      </w:r>
      <w:r w:rsidR="001B3F7E">
        <w:rPr>
          <w:sz w:val="28"/>
          <w:szCs w:val="28"/>
        </w:rPr>
        <w:t xml:space="preserve"> M. 2006)</w:t>
      </w:r>
    </w:p>
    <w:p w14:paraId="288017E5" w14:textId="2C4A89BB" w:rsidR="007C412E" w:rsidRDefault="00B3632B" w:rsidP="00AC495E">
      <w:pPr>
        <w:rPr>
          <w:sz w:val="28"/>
          <w:szCs w:val="28"/>
        </w:rPr>
      </w:pPr>
      <w:r>
        <w:rPr>
          <w:sz w:val="28"/>
          <w:szCs w:val="28"/>
        </w:rPr>
        <w:t>There are several two-way models of communication that can be applied</w:t>
      </w:r>
      <w:r w:rsidR="0011122E">
        <w:rPr>
          <w:sz w:val="28"/>
          <w:szCs w:val="28"/>
        </w:rPr>
        <w:t xml:space="preserve"> and help</w:t>
      </w:r>
      <w:r w:rsidR="00D87C60">
        <w:rPr>
          <w:sz w:val="28"/>
          <w:szCs w:val="28"/>
        </w:rPr>
        <w:t xml:space="preserve"> </w:t>
      </w:r>
      <w:r w:rsidR="00C75EE0">
        <w:rPr>
          <w:sz w:val="28"/>
          <w:szCs w:val="28"/>
        </w:rPr>
        <w:t>a</w:t>
      </w:r>
      <w:r w:rsidR="00D87C60">
        <w:rPr>
          <w:sz w:val="28"/>
          <w:szCs w:val="28"/>
        </w:rPr>
        <w:t xml:space="preserve"> team to understand how to</w:t>
      </w:r>
      <w:r w:rsidR="00C56D70">
        <w:rPr>
          <w:sz w:val="28"/>
          <w:szCs w:val="28"/>
        </w:rPr>
        <w:t xml:space="preserve"> communicate</w:t>
      </w:r>
      <w:r w:rsidR="00802CD9">
        <w:rPr>
          <w:sz w:val="28"/>
          <w:szCs w:val="28"/>
        </w:rPr>
        <w:t>. I</w:t>
      </w:r>
      <w:r w:rsidR="00C56D70">
        <w:rPr>
          <w:sz w:val="28"/>
          <w:szCs w:val="28"/>
        </w:rPr>
        <w:t>n</w:t>
      </w:r>
      <w:r w:rsidR="00550F08">
        <w:rPr>
          <w:sz w:val="28"/>
          <w:szCs w:val="28"/>
        </w:rPr>
        <w:t xml:space="preserve"> the </w:t>
      </w:r>
      <w:r w:rsidR="000C64D3">
        <w:rPr>
          <w:sz w:val="28"/>
          <w:szCs w:val="28"/>
        </w:rPr>
        <w:t xml:space="preserve">case </w:t>
      </w:r>
      <w:r w:rsidR="008C1493">
        <w:rPr>
          <w:sz w:val="28"/>
          <w:szCs w:val="28"/>
        </w:rPr>
        <w:t>study</w:t>
      </w:r>
      <w:r w:rsidR="000C64D3">
        <w:rPr>
          <w:sz w:val="28"/>
          <w:szCs w:val="28"/>
        </w:rPr>
        <w:t xml:space="preserve"> given</w:t>
      </w:r>
      <w:r w:rsidR="007F5E3F">
        <w:rPr>
          <w:sz w:val="28"/>
          <w:szCs w:val="28"/>
        </w:rPr>
        <w:t xml:space="preserve">, </w:t>
      </w:r>
      <w:r w:rsidR="00142F10">
        <w:rPr>
          <w:sz w:val="28"/>
          <w:szCs w:val="28"/>
        </w:rPr>
        <w:t>regarding Jane Collin</w:t>
      </w:r>
      <w:r w:rsidR="007C5177">
        <w:rPr>
          <w:sz w:val="28"/>
          <w:szCs w:val="28"/>
        </w:rPr>
        <w:t>’s team</w:t>
      </w:r>
      <w:r w:rsidR="00C75EE0">
        <w:rPr>
          <w:sz w:val="28"/>
          <w:szCs w:val="28"/>
        </w:rPr>
        <w:t xml:space="preserve">, </w:t>
      </w:r>
      <w:r w:rsidR="002C15AC">
        <w:rPr>
          <w:sz w:val="28"/>
          <w:szCs w:val="28"/>
        </w:rPr>
        <w:t xml:space="preserve">most relevant </w:t>
      </w:r>
      <w:r w:rsidR="0038438D">
        <w:rPr>
          <w:sz w:val="28"/>
          <w:szCs w:val="28"/>
        </w:rPr>
        <w:t>models</w:t>
      </w:r>
      <w:r w:rsidR="008A5D4D">
        <w:rPr>
          <w:sz w:val="28"/>
          <w:szCs w:val="28"/>
        </w:rPr>
        <w:t xml:space="preserve"> are</w:t>
      </w:r>
      <w:r w:rsidR="007B46B1">
        <w:rPr>
          <w:sz w:val="28"/>
          <w:szCs w:val="28"/>
        </w:rPr>
        <w:t xml:space="preserve"> Shannon and Weaver</w:t>
      </w:r>
      <w:r w:rsidR="00050E6F">
        <w:rPr>
          <w:sz w:val="28"/>
          <w:szCs w:val="28"/>
        </w:rPr>
        <w:t xml:space="preserve"> Model of Communication</w:t>
      </w:r>
      <w:r w:rsidR="00066B89">
        <w:rPr>
          <w:sz w:val="28"/>
          <w:szCs w:val="28"/>
        </w:rPr>
        <w:t xml:space="preserve"> and Berlo</w:t>
      </w:r>
      <w:r w:rsidR="00FF64FD">
        <w:rPr>
          <w:sz w:val="28"/>
          <w:szCs w:val="28"/>
        </w:rPr>
        <w:t>’s SMCR</w:t>
      </w:r>
      <w:r w:rsidR="00242391">
        <w:rPr>
          <w:sz w:val="28"/>
          <w:szCs w:val="28"/>
        </w:rPr>
        <w:t xml:space="preserve"> Model of Communication</w:t>
      </w:r>
      <w:r w:rsidR="00861DCC">
        <w:rPr>
          <w:sz w:val="28"/>
          <w:szCs w:val="28"/>
        </w:rPr>
        <w:t>.</w:t>
      </w:r>
    </w:p>
    <w:p w14:paraId="1D54DC9F" w14:textId="025CFA8F" w:rsidR="009B4C0F" w:rsidRDefault="009B4C0F" w:rsidP="00AC495E">
      <w:pPr>
        <w:rPr>
          <w:sz w:val="28"/>
          <w:szCs w:val="28"/>
        </w:rPr>
      </w:pPr>
    </w:p>
    <w:p w14:paraId="4404F79F" w14:textId="77777777" w:rsidR="0087710F" w:rsidRDefault="0087710F" w:rsidP="00AC495E">
      <w:pPr>
        <w:rPr>
          <w:sz w:val="28"/>
          <w:szCs w:val="28"/>
        </w:rPr>
      </w:pPr>
    </w:p>
    <w:p w14:paraId="395A0FD4" w14:textId="188FD74A" w:rsidR="009B4C0F" w:rsidRDefault="00B358EA" w:rsidP="009B4C0F">
      <w:pPr>
        <w:pStyle w:val="Heading3"/>
        <w:rPr>
          <w:sz w:val="24"/>
        </w:rPr>
      </w:pPr>
      <w:bookmarkStart w:id="9" w:name="_Toc36113424"/>
      <w:r w:rsidRPr="00B358EA">
        <w:rPr>
          <w:sz w:val="24"/>
        </w:rPr>
        <w:t>2.2.2</w:t>
      </w:r>
      <w:r>
        <w:rPr>
          <w:sz w:val="24"/>
        </w:rPr>
        <w:t xml:space="preserve">   </w:t>
      </w:r>
      <w:r w:rsidR="00CF1C22">
        <w:rPr>
          <w:sz w:val="24"/>
        </w:rPr>
        <w:t>Shannon and Weaver</w:t>
      </w:r>
      <w:r w:rsidR="00971560">
        <w:rPr>
          <w:sz w:val="24"/>
        </w:rPr>
        <w:t xml:space="preserve"> </w:t>
      </w:r>
      <w:r w:rsidR="00B774BB">
        <w:rPr>
          <w:sz w:val="24"/>
        </w:rPr>
        <w:t>Model of Comm</w:t>
      </w:r>
      <w:r w:rsidR="00140E9D">
        <w:rPr>
          <w:sz w:val="24"/>
        </w:rPr>
        <w:t>unication</w:t>
      </w:r>
      <w:bookmarkEnd w:id="9"/>
    </w:p>
    <w:p w14:paraId="6142E282" w14:textId="5DF89102" w:rsidR="00140E9D" w:rsidRDefault="00140E9D" w:rsidP="00140E9D"/>
    <w:p w14:paraId="23DFD644" w14:textId="59CC2CED" w:rsidR="00140E9D" w:rsidRDefault="00140E9D" w:rsidP="00140E9D">
      <w:pPr>
        <w:rPr>
          <w:sz w:val="28"/>
          <w:szCs w:val="28"/>
          <w:lang w:val="en"/>
        </w:rPr>
      </w:pPr>
      <w:r>
        <w:t xml:space="preserve">      </w:t>
      </w:r>
      <w:r w:rsidR="00AD2223" w:rsidRPr="001B36D8">
        <w:rPr>
          <w:sz w:val="28"/>
          <w:szCs w:val="28"/>
        </w:rPr>
        <w:t>In 1</w:t>
      </w:r>
      <w:r w:rsidR="00191E82" w:rsidRPr="001B36D8">
        <w:rPr>
          <w:sz w:val="28"/>
          <w:szCs w:val="28"/>
        </w:rPr>
        <w:t xml:space="preserve">949, </w:t>
      </w:r>
      <w:r w:rsidR="00FD1561" w:rsidRPr="001B36D8">
        <w:rPr>
          <w:sz w:val="28"/>
          <w:szCs w:val="28"/>
          <w:lang w:val="en"/>
        </w:rPr>
        <w:t>Claude Elwood Shannon</w:t>
      </w:r>
      <w:r w:rsidR="001B36D8" w:rsidRPr="001B36D8">
        <w:rPr>
          <w:sz w:val="28"/>
          <w:szCs w:val="28"/>
          <w:lang w:val="en"/>
        </w:rPr>
        <w:t xml:space="preserve"> and </w:t>
      </w:r>
      <w:r w:rsidR="00CC68DB" w:rsidRPr="00CC68DB">
        <w:rPr>
          <w:sz w:val="28"/>
          <w:szCs w:val="28"/>
          <w:lang w:val="en"/>
        </w:rPr>
        <w:t>Warren Weaver</w:t>
      </w:r>
      <w:r w:rsidR="00CC68DB">
        <w:rPr>
          <w:sz w:val="28"/>
          <w:szCs w:val="28"/>
          <w:lang w:val="en"/>
        </w:rPr>
        <w:t xml:space="preserve">, </w:t>
      </w:r>
      <w:r w:rsidR="0090746B">
        <w:rPr>
          <w:sz w:val="28"/>
          <w:szCs w:val="28"/>
          <w:lang w:val="en"/>
        </w:rPr>
        <w:t xml:space="preserve">developed a mathematical </w:t>
      </w:r>
      <w:r w:rsidR="000F55A2">
        <w:rPr>
          <w:sz w:val="28"/>
          <w:szCs w:val="28"/>
          <w:lang w:val="en"/>
        </w:rPr>
        <w:t>communication model</w:t>
      </w:r>
      <w:r w:rsidR="00707008">
        <w:rPr>
          <w:sz w:val="28"/>
          <w:szCs w:val="28"/>
          <w:lang w:val="en"/>
        </w:rPr>
        <w:t xml:space="preserve"> </w:t>
      </w:r>
      <w:r w:rsidR="00707008" w:rsidRPr="00147512">
        <w:rPr>
          <w:i/>
          <w:iCs/>
          <w:sz w:val="28"/>
          <w:szCs w:val="28"/>
          <w:lang w:val="en"/>
        </w:rPr>
        <w:t>(see appendices fig.</w:t>
      </w:r>
      <w:r w:rsidR="00147512" w:rsidRPr="00147512">
        <w:rPr>
          <w:i/>
          <w:iCs/>
          <w:sz w:val="28"/>
          <w:szCs w:val="28"/>
          <w:lang w:val="en"/>
        </w:rPr>
        <w:t xml:space="preserve"> 4</w:t>
      </w:r>
      <w:r w:rsidR="00707008" w:rsidRPr="00147512">
        <w:rPr>
          <w:i/>
          <w:iCs/>
          <w:sz w:val="28"/>
          <w:szCs w:val="28"/>
          <w:lang w:val="en"/>
        </w:rPr>
        <w:t>)</w:t>
      </w:r>
      <w:r w:rsidR="00823DDB">
        <w:rPr>
          <w:sz w:val="28"/>
          <w:szCs w:val="28"/>
          <w:lang w:val="en"/>
        </w:rPr>
        <w:t>, where messages</w:t>
      </w:r>
      <w:r w:rsidR="00D441B0">
        <w:rPr>
          <w:sz w:val="28"/>
          <w:szCs w:val="28"/>
          <w:lang w:val="en"/>
        </w:rPr>
        <w:t xml:space="preserve"> were seen flowing</w:t>
      </w:r>
      <w:r w:rsidR="00070CB8">
        <w:rPr>
          <w:sz w:val="28"/>
          <w:szCs w:val="28"/>
          <w:lang w:val="en"/>
        </w:rPr>
        <w:t xml:space="preserve"> </w:t>
      </w:r>
      <w:r w:rsidR="00BC73EF">
        <w:rPr>
          <w:sz w:val="28"/>
          <w:szCs w:val="28"/>
          <w:lang w:val="en"/>
        </w:rPr>
        <w:t>from the sender to the receiver</w:t>
      </w:r>
      <w:r w:rsidR="00827335">
        <w:rPr>
          <w:sz w:val="28"/>
          <w:szCs w:val="28"/>
          <w:lang w:val="en"/>
        </w:rPr>
        <w:t xml:space="preserve"> and </w:t>
      </w:r>
      <w:r w:rsidR="002B1734">
        <w:rPr>
          <w:sz w:val="28"/>
          <w:szCs w:val="28"/>
          <w:lang w:val="en"/>
        </w:rPr>
        <w:t>impact of noise was</w:t>
      </w:r>
      <w:r w:rsidR="00B72D00">
        <w:rPr>
          <w:sz w:val="28"/>
          <w:szCs w:val="28"/>
          <w:lang w:val="en"/>
        </w:rPr>
        <w:t xml:space="preserve"> </w:t>
      </w:r>
      <w:r w:rsidR="00B72D00" w:rsidRPr="00B72D00">
        <w:rPr>
          <w:sz w:val="28"/>
          <w:szCs w:val="28"/>
          <w:lang w:val="en"/>
        </w:rPr>
        <w:t>acknowledged</w:t>
      </w:r>
      <w:r w:rsidR="00F12708">
        <w:rPr>
          <w:sz w:val="28"/>
          <w:szCs w:val="28"/>
          <w:lang w:val="en"/>
        </w:rPr>
        <w:t xml:space="preserve">. </w:t>
      </w:r>
      <w:r w:rsidR="00F512BA">
        <w:rPr>
          <w:sz w:val="28"/>
          <w:szCs w:val="28"/>
          <w:lang w:val="en"/>
        </w:rPr>
        <w:t>The model is known</w:t>
      </w:r>
      <w:r w:rsidR="00806EC2">
        <w:rPr>
          <w:sz w:val="28"/>
          <w:szCs w:val="28"/>
          <w:lang w:val="en"/>
        </w:rPr>
        <w:t xml:space="preserve"> as a </w:t>
      </w:r>
      <w:r w:rsidR="00F21A89">
        <w:rPr>
          <w:sz w:val="28"/>
          <w:szCs w:val="28"/>
          <w:lang w:val="en"/>
        </w:rPr>
        <w:t>transmission</w:t>
      </w:r>
      <w:r w:rsidR="00806EC2">
        <w:rPr>
          <w:sz w:val="28"/>
          <w:szCs w:val="28"/>
          <w:lang w:val="en"/>
        </w:rPr>
        <w:t xml:space="preserve"> model of commun</w:t>
      </w:r>
      <w:r w:rsidR="006B0D3A">
        <w:rPr>
          <w:sz w:val="28"/>
          <w:szCs w:val="28"/>
          <w:lang w:val="en"/>
        </w:rPr>
        <w:t>ication</w:t>
      </w:r>
      <w:r w:rsidR="00EE0181">
        <w:rPr>
          <w:sz w:val="28"/>
          <w:szCs w:val="28"/>
          <w:lang w:val="en"/>
        </w:rPr>
        <w:t xml:space="preserve"> involving six elements</w:t>
      </w:r>
      <w:r w:rsidR="00B34EDB">
        <w:rPr>
          <w:sz w:val="28"/>
          <w:szCs w:val="28"/>
          <w:lang w:val="en"/>
        </w:rPr>
        <w:t>: the information source which</w:t>
      </w:r>
      <w:r w:rsidR="00451EE6">
        <w:rPr>
          <w:sz w:val="28"/>
          <w:szCs w:val="28"/>
          <w:lang w:val="en"/>
        </w:rPr>
        <w:t xml:space="preserve"> produce the message, </w:t>
      </w:r>
      <w:r w:rsidR="00D8393E">
        <w:rPr>
          <w:sz w:val="28"/>
          <w:szCs w:val="28"/>
          <w:lang w:val="en"/>
        </w:rPr>
        <w:t xml:space="preserve">the </w:t>
      </w:r>
      <w:r w:rsidR="009D25E2">
        <w:rPr>
          <w:sz w:val="28"/>
          <w:szCs w:val="28"/>
          <w:lang w:val="en"/>
        </w:rPr>
        <w:t xml:space="preserve">transmitter which </w:t>
      </w:r>
      <w:r w:rsidR="009E3736">
        <w:rPr>
          <w:sz w:val="28"/>
          <w:szCs w:val="28"/>
          <w:lang w:val="en"/>
        </w:rPr>
        <w:t>encodes the message</w:t>
      </w:r>
      <w:r w:rsidR="0033454F">
        <w:rPr>
          <w:sz w:val="28"/>
          <w:szCs w:val="28"/>
          <w:lang w:val="en"/>
        </w:rPr>
        <w:t xml:space="preserve"> into signals, a channel</w:t>
      </w:r>
      <w:r w:rsidR="00A15886">
        <w:rPr>
          <w:sz w:val="28"/>
          <w:szCs w:val="28"/>
          <w:lang w:val="en"/>
        </w:rPr>
        <w:t xml:space="preserve"> on w</w:t>
      </w:r>
      <w:r w:rsidR="00056FF4">
        <w:rPr>
          <w:sz w:val="28"/>
          <w:szCs w:val="28"/>
          <w:lang w:val="en"/>
        </w:rPr>
        <w:t>h</w:t>
      </w:r>
      <w:r w:rsidR="00A15886">
        <w:rPr>
          <w:sz w:val="28"/>
          <w:szCs w:val="28"/>
          <w:lang w:val="en"/>
        </w:rPr>
        <w:t>ich signals are</w:t>
      </w:r>
      <w:r w:rsidR="00410335">
        <w:rPr>
          <w:sz w:val="28"/>
          <w:szCs w:val="28"/>
          <w:lang w:val="en"/>
        </w:rPr>
        <w:t xml:space="preserve"> adapted for </w:t>
      </w:r>
      <w:r w:rsidR="00056FF4">
        <w:rPr>
          <w:sz w:val="28"/>
          <w:szCs w:val="28"/>
          <w:lang w:val="en"/>
        </w:rPr>
        <w:t xml:space="preserve">transmission, </w:t>
      </w:r>
      <w:r w:rsidR="007C0951">
        <w:rPr>
          <w:sz w:val="28"/>
          <w:szCs w:val="28"/>
          <w:lang w:val="en"/>
        </w:rPr>
        <w:t>a receiver which decodes</w:t>
      </w:r>
      <w:r w:rsidR="00204D3D">
        <w:rPr>
          <w:sz w:val="28"/>
          <w:szCs w:val="28"/>
          <w:lang w:val="en"/>
        </w:rPr>
        <w:t xml:space="preserve"> the message</w:t>
      </w:r>
      <w:r w:rsidR="00911CD8">
        <w:rPr>
          <w:sz w:val="28"/>
          <w:szCs w:val="28"/>
          <w:lang w:val="en"/>
        </w:rPr>
        <w:t xml:space="preserve"> from the signal, </w:t>
      </w:r>
      <w:r w:rsidR="00C008B6">
        <w:rPr>
          <w:sz w:val="28"/>
          <w:szCs w:val="28"/>
          <w:lang w:val="en"/>
        </w:rPr>
        <w:t>a destination where the message arrives</w:t>
      </w:r>
      <w:r w:rsidR="00081A6C">
        <w:rPr>
          <w:sz w:val="28"/>
          <w:szCs w:val="28"/>
          <w:lang w:val="en"/>
        </w:rPr>
        <w:t xml:space="preserve"> and later added, noise</w:t>
      </w:r>
      <w:r w:rsidR="00F5606D">
        <w:rPr>
          <w:sz w:val="28"/>
          <w:szCs w:val="28"/>
          <w:lang w:val="en"/>
        </w:rPr>
        <w:t xml:space="preserve">, </w:t>
      </w:r>
      <w:r w:rsidR="00CE12CE">
        <w:rPr>
          <w:sz w:val="28"/>
          <w:szCs w:val="28"/>
          <w:lang w:val="en"/>
        </w:rPr>
        <w:t>which is a factor that interfere</w:t>
      </w:r>
      <w:r w:rsidR="00F236E3">
        <w:rPr>
          <w:sz w:val="28"/>
          <w:szCs w:val="28"/>
          <w:lang w:val="en"/>
        </w:rPr>
        <w:t xml:space="preserve"> with the</w:t>
      </w:r>
      <w:r w:rsidR="00395C56">
        <w:rPr>
          <w:sz w:val="28"/>
          <w:szCs w:val="28"/>
          <w:lang w:val="en"/>
        </w:rPr>
        <w:t xml:space="preserve"> message</w:t>
      </w:r>
      <w:r w:rsidR="002370BE">
        <w:rPr>
          <w:sz w:val="28"/>
          <w:szCs w:val="28"/>
          <w:lang w:val="en"/>
        </w:rPr>
        <w:t>, traveling</w:t>
      </w:r>
      <w:r w:rsidR="00C9437F">
        <w:rPr>
          <w:sz w:val="28"/>
          <w:szCs w:val="28"/>
          <w:lang w:val="en"/>
        </w:rPr>
        <w:t xml:space="preserve"> through the channel that can make</w:t>
      </w:r>
      <w:r w:rsidR="008B748E">
        <w:rPr>
          <w:sz w:val="28"/>
          <w:szCs w:val="28"/>
          <w:lang w:val="en"/>
        </w:rPr>
        <w:t xml:space="preserve"> the message</w:t>
      </w:r>
      <w:r w:rsidR="00AC6FE5">
        <w:rPr>
          <w:sz w:val="28"/>
          <w:szCs w:val="28"/>
          <w:lang w:val="en"/>
        </w:rPr>
        <w:t xml:space="preserve"> to be different</w:t>
      </w:r>
      <w:r w:rsidR="009D2017">
        <w:rPr>
          <w:sz w:val="28"/>
          <w:szCs w:val="28"/>
          <w:lang w:val="en"/>
        </w:rPr>
        <w:t xml:space="preserve"> from the one sen</w:t>
      </w:r>
      <w:r w:rsidR="00635DDA">
        <w:rPr>
          <w:sz w:val="28"/>
          <w:szCs w:val="28"/>
          <w:lang w:val="en"/>
        </w:rPr>
        <w:t>t. (Dwyer, J. 2013)</w:t>
      </w:r>
    </w:p>
    <w:p w14:paraId="685B114C" w14:textId="77777777" w:rsidR="004F0ABA" w:rsidRDefault="004F0ABA" w:rsidP="00140E9D">
      <w:pPr>
        <w:rPr>
          <w:sz w:val="28"/>
          <w:szCs w:val="28"/>
          <w:lang w:val="en"/>
        </w:rPr>
      </w:pPr>
    </w:p>
    <w:p w14:paraId="349DD680" w14:textId="0C589E6E" w:rsidR="007A575E" w:rsidRDefault="007D3749" w:rsidP="00140E9D">
      <w:pPr>
        <w:rPr>
          <w:i/>
          <w:iCs/>
          <w:sz w:val="28"/>
          <w:szCs w:val="28"/>
          <w:lang w:val="en"/>
        </w:rPr>
      </w:pPr>
      <w:r>
        <w:rPr>
          <w:i/>
          <w:iCs/>
          <w:sz w:val="28"/>
          <w:szCs w:val="28"/>
          <w:lang w:val="en"/>
        </w:rPr>
        <w:t>Criticisms:</w:t>
      </w:r>
    </w:p>
    <w:p w14:paraId="3EC2AC71" w14:textId="3EA71355" w:rsidR="007D3749" w:rsidRPr="0016768D" w:rsidRDefault="00E33A7A" w:rsidP="007D3749">
      <w:pPr>
        <w:pStyle w:val="ListParagraph"/>
        <w:numPr>
          <w:ilvl w:val="0"/>
          <w:numId w:val="8"/>
        </w:numPr>
        <w:rPr>
          <w:i/>
          <w:iCs/>
          <w:sz w:val="28"/>
          <w:szCs w:val="28"/>
          <w:lang w:val="en"/>
        </w:rPr>
      </w:pPr>
      <w:r>
        <w:rPr>
          <w:sz w:val="28"/>
          <w:szCs w:val="28"/>
          <w:lang w:val="en"/>
        </w:rPr>
        <w:t xml:space="preserve">The model can be </w:t>
      </w:r>
      <w:r w:rsidR="006517AA">
        <w:rPr>
          <w:sz w:val="28"/>
          <w:szCs w:val="28"/>
          <w:lang w:val="en"/>
        </w:rPr>
        <w:t>used more</w:t>
      </w:r>
      <w:r w:rsidR="00D538CF">
        <w:rPr>
          <w:sz w:val="28"/>
          <w:szCs w:val="28"/>
          <w:lang w:val="en"/>
        </w:rPr>
        <w:t xml:space="preserve"> for interpersonal</w:t>
      </w:r>
      <w:r w:rsidR="00A01EA6">
        <w:rPr>
          <w:sz w:val="28"/>
          <w:szCs w:val="28"/>
          <w:lang w:val="en"/>
        </w:rPr>
        <w:t xml:space="preserve"> communication than grou</w:t>
      </w:r>
      <w:r w:rsidR="00437A64">
        <w:rPr>
          <w:sz w:val="28"/>
          <w:szCs w:val="28"/>
          <w:lang w:val="en"/>
        </w:rPr>
        <w:t>ps or mass communication</w:t>
      </w:r>
      <w:r w:rsidR="00214BFA">
        <w:rPr>
          <w:sz w:val="28"/>
          <w:szCs w:val="28"/>
          <w:lang w:val="en"/>
        </w:rPr>
        <w:t>;</w:t>
      </w:r>
    </w:p>
    <w:p w14:paraId="361AFB8E" w14:textId="691DD949" w:rsidR="0016768D" w:rsidRPr="00353CEE" w:rsidRDefault="0016768D" w:rsidP="007D3749">
      <w:pPr>
        <w:pStyle w:val="ListParagraph"/>
        <w:numPr>
          <w:ilvl w:val="0"/>
          <w:numId w:val="8"/>
        </w:numPr>
        <w:rPr>
          <w:i/>
          <w:iCs/>
          <w:sz w:val="28"/>
          <w:szCs w:val="28"/>
          <w:lang w:val="en"/>
        </w:rPr>
      </w:pPr>
      <w:r>
        <w:rPr>
          <w:sz w:val="28"/>
          <w:szCs w:val="28"/>
          <w:lang w:val="en"/>
        </w:rPr>
        <w:t>Receiver plays a passive role</w:t>
      </w:r>
      <w:r w:rsidR="00353CEE">
        <w:rPr>
          <w:sz w:val="28"/>
          <w:szCs w:val="28"/>
          <w:lang w:val="en"/>
        </w:rPr>
        <w:t xml:space="preserve"> in the communication proces</w:t>
      </w:r>
      <w:r w:rsidR="00FE1B50">
        <w:rPr>
          <w:sz w:val="28"/>
          <w:szCs w:val="28"/>
          <w:lang w:val="en"/>
        </w:rPr>
        <w:t>s</w:t>
      </w:r>
      <w:r w:rsidR="00822959">
        <w:rPr>
          <w:sz w:val="28"/>
          <w:szCs w:val="28"/>
          <w:lang w:val="en"/>
        </w:rPr>
        <w:t>;</w:t>
      </w:r>
    </w:p>
    <w:p w14:paraId="7960A77F" w14:textId="40792D68" w:rsidR="00353CEE" w:rsidRPr="00657C7B" w:rsidRDefault="00FE1B50" w:rsidP="007D3749">
      <w:pPr>
        <w:pStyle w:val="ListParagraph"/>
        <w:numPr>
          <w:ilvl w:val="0"/>
          <w:numId w:val="8"/>
        </w:numPr>
        <w:rPr>
          <w:i/>
          <w:iCs/>
          <w:sz w:val="28"/>
          <w:szCs w:val="28"/>
          <w:lang w:val="en"/>
        </w:rPr>
      </w:pPr>
      <w:r>
        <w:rPr>
          <w:sz w:val="28"/>
          <w:szCs w:val="28"/>
          <w:lang w:val="en"/>
        </w:rPr>
        <w:t>Feedback is not as much of significant</w:t>
      </w:r>
      <w:r w:rsidR="00657C7B">
        <w:rPr>
          <w:sz w:val="28"/>
          <w:szCs w:val="28"/>
          <w:lang w:val="en"/>
        </w:rPr>
        <w:t>;</w:t>
      </w:r>
    </w:p>
    <w:p w14:paraId="03CFC6D3" w14:textId="22370973" w:rsidR="00657C7B" w:rsidRPr="007D3749" w:rsidRDefault="00657C7B" w:rsidP="007D3749">
      <w:pPr>
        <w:pStyle w:val="ListParagraph"/>
        <w:numPr>
          <w:ilvl w:val="0"/>
          <w:numId w:val="8"/>
        </w:numPr>
        <w:rPr>
          <w:i/>
          <w:iCs/>
          <w:sz w:val="28"/>
          <w:szCs w:val="28"/>
          <w:lang w:val="en"/>
        </w:rPr>
      </w:pPr>
      <w:r>
        <w:rPr>
          <w:sz w:val="28"/>
          <w:szCs w:val="28"/>
          <w:lang w:val="en"/>
        </w:rPr>
        <w:t xml:space="preserve">Is </w:t>
      </w:r>
      <w:r w:rsidR="00E755DC">
        <w:rPr>
          <w:sz w:val="28"/>
          <w:szCs w:val="28"/>
          <w:lang w:val="en"/>
        </w:rPr>
        <w:t>“</w:t>
      </w:r>
      <w:r w:rsidR="006517AA">
        <w:rPr>
          <w:sz w:val="28"/>
          <w:szCs w:val="28"/>
          <w:lang w:val="en"/>
        </w:rPr>
        <w:t>misleading representation</w:t>
      </w:r>
      <w:r w:rsidR="00D80CDF">
        <w:rPr>
          <w:sz w:val="28"/>
          <w:szCs w:val="28"/>
          <w:lang w:val="en"/>
        </w:rPr>
        <w:t xml:space="preserve"> of the huma</w:t>
      </w:r>
      <w:r w:rsidR="00CD08F4">
        <w:rPr>
          <w:sz w:val="28"/>
          <w:szCs w:val="28"/>
          <w:lang w:val="en"/>
        </w:rPr>
        <w:t>n communication</w:t>
      </w:r>
      <w:r w:rsidR="005B2413">
        <w:rPr>
          <w:sz w:val="28"/>
          <w:szCs w:val="28"/>
          <w:lang w:val="en"/>
        </w:rPr>
        <w:t>”,</w:t>
      </w:r>
      <w:r w:rsidR="00CD08F4">
        <w:rPr>
          <w:sz w:val="28"/>
          <w:szCs w:val="28"/>
          <w:lang w:val="en"/>
        </w:rPr>
        <w:t xml:space="preserve"> because communication between individuals is not mathematical</w:t>
      </w:r>
      <w:r w:rsidR="006E6261">
        <w:rPr>
          <w:sz w:val="28"/>
          <w:szCs w:val="28"/>
          <w:lang w:val="en"/>
        </w:rPr>
        <w:t>. (businesstopia.</w:t>
      </w:r>
      <w:r w:rsidR="00457A9C">
        <w:rPr>
          <w:sz w:val="28"/>
          <w:szCs w:val="28"/>
          <w:lang w:val="en"/>
        </w:rPr>
        <w:t>net)</w:t>
      </w:r>
    </w:p>
    <w:p w14:paraId="26BDBE0B" w14:textId="58307A98" w:rsidR="00761CDB" w:rsidRDefault="00761CDB" w:rsidP="00140E9D">
      <w:pPr>
        <w:rPr>
          <w:sz w:val="28"/>
          <w:szCs w:val="28"/>
          <w:lang w:val="en"/>
        </w:rPr>
      </w:pPr>
    </w:p>
    <w:p w14:paraId="56DC07D0" w14:textId="084CEFDA" w:rsidR="00761CDB" w:rsidRDefault="00761CDB" w:rsidP="00761CDB">
      <w:pPr>
        <w:pStyle w:val="Heading3"/>
        <w:rPr>
          <w:sz w:val="24"/>
        </w:rPr>
      </w:pPr>
      <w:bookmarkStart w:id="10" w:name="_Toc36113425"/>
      <w:r>
        <w:rPr>
          <w:sz w:val="24"/>
        </w:rPr>
        <w:t xml:space="preserve">2.2.3   </w:t>
      </w:r>
      <w:r w:rsidR="00F65E58">
        <w:rPr>
          <w:sz w:val="24"/>
        </w:rPr>
        <w:t xml:space="preserve">Berlo’s </w:t>
      </w:r>
      <w:r w:rsidR="00BF16F6">
        <w:rPr>
          <w:sz w:val="24"/>
        </w:rPr>
        <w:t xml:space="preserve">SMCR </w:t>
      </w:r>
      <w:r w:rsidR="00F65E58">
        <w:rPr>
          <w:sz w:val="24"/>
        </w:rPr>
        <w:t>Model of Communication</w:t>
      </w:r>
      <w:bookmarkEnd w:id="10"/>
    </w:p>
    <w:p w14:paraId="3BCA53D2" w14:textId="5BFE7EF9" w:rsidR="00A849C1" w:rsidRDefault="00A849C1" w:rsidP="00A849C1"/>
    <w:p w14:paraId="4D59EE92" w14:textId="76C450C0" w:rsidR="00A849C1" w:rsidRDefault="00A849C1" w:rsidP="00BF16F6">
      <w:pPr>
        <w:pStyle w:val="BodyText2"/>
      </w:pPr>
      <w:r w:rsidRPr="00C82296">
        <w:t xml:space="preserve">      </w:t>
      </w:r>
      <w:r w:rsidR="00834E58" w:rsidRPr="00C82296">
        <w:t>In 1960, D</w:t>
      </w:r>
      <w:r w:rsidR="00C82296" w:rsidRPr="00C82296">
        <w:t>a</w:t>
      </w:r>
      <w:r w:rsidR="00834E58" w:rsidRPr="00C82296">
        <w:t>vid Berlo</w:t>
      </w:r>
      <w:r w:rsidR="00C82296" w:rsidRPr="00C82296">
        <w:t xml:space="preserve">, </w:t>
      </w:r>
      <w:r w:rsidR="00203208">
        <w:t>improved</w:t>
      </w:r>
      <w:r w:rsidR="002A6153">
        <w:t xml:space="preserve"> Shannon and Weaver </w:t>
      </w:r>
      <w:r w:rsidR="00DF7C9F">
        <w:t>linear model of communication</w:t>
      </w:r>
      <w:r w:rsidR="004D5DBC">
        <w:t xml:space="preserve"> and developed</w:t>
      </w:r>
      <w:r w:rsidR="007D386B">
        <w:t xml:space="preserve"> the Sender- Message- </w:t>
      </w:r>
      <w:r w:rsidR="00BF16F6">
        <w:t>C</w:t>
      </w:r>
      <w:r w:rsidR="003F7694">
        <w:t>hannel- Receiver</w:t>
      </w:r>
      <w:r w:rsidR="008C5507">
        <w:t xml:space="preserve"> model</w:t>
      </w:r>
      <w:r w:rsidR="00147512">
        <w:t xml:space="preserve"> </w:t>
      </w:r>
      <w:r w:rsidR="00147512" w:rsidRPr="00841632">
        <w:rPr>
          <w:i/>
          <w:iCs/>
        </w:rPr>
        <w:t>(see appendices fig.</w:t>
      </w:r>
      <w:r w:rsidR="00841632" w:rsidRPr="00841632">
        <w:rPr>
          <w:i/>
          <w:iCs/>
        </w:rPr>
        <w:t xml:space="preserve"> 5</w:t>
      </w:r>
      <w:r w:rsidR="00147512" w:rsidRPr="00841632">
        <w:rPr>
          <w:i/>
          <w:iCs/>
        </w:rPr>
        <w:t>)</w:t>
      </w:r>
      <w:r w:rsidR="00613FBF">
        <w:t>, where the source</w:t>
      </w:r>
      <w:r w:rsidR="000520E6">
        <w:t xml:space="preserve"> is defined as the origin of the message</w:t>
      </w:r>
      <w:r w:rsidR="009D2770">
        <w:t xml:space="preserve"> and is delivered</w:t>
      </w:r>
      <w:r w:rsidR="009E6B5F">
        <w:t xml:space="preserve"> with the help of communication skills</w:t>
      </w:r>
      <w:r w:rsidR="00FF1093">
        <w:t>, attitude, knowledge</w:t>
      </w:r>
      <w:r w:rsidR="00887A5C">
        <w:t>, social system or culture, the message</w:t>
      </w:r>
      <w:r w:rsidR="004B59AF">
        <w:t xml:space="preserve"> </w:t>
      </w:r>
      <w:r w:rsidR="00BB20DD">
        <w:t>include</w:t>
      </w:r>
      <w:r w:rsidR="00177D54">
        <w:t xml:space="preserve">d </w:t>
      </w:r>
      <w:r w:rsidR="004B59AF">
        <w:t>cont</w:t>
      </w:r>
      <w:r w:rsidR="00177D54">
        <w:t xml:space="preserve">ent, element, structure, </w:t>
      </w:r>
      <w:r w:rsidR="00517B28">
        <w:t>the channel cover</w:t>
      </w:r>
      <w:r w:rsidR="0008480F">
        <w:t xml:space="preserve">s all human </w:t>
      </w:r>
      <w:r w:rsidR="00AB1D0B">
        <w:t>s</w:t>
      </w:r>
      <w:r w:rsidR="004B20B0">
        <w:t>enses through which communication is m</w:t>
      </w:r>
      <w:r w:rsidR="00337EBD">
        <w:t>a</w:t>
      </w:r>
      <w:r w:rsidR="004B20B0">
        <w:t>de</w:t>
      </w:r>
      <w:r w:rsidR="00BC2E9A">
        <w:t xml:space="preserve"> and finally the receiver who decodes</w:t>
      </w:r>
      <w:r w:rsidR="009E37E5">
        <w:t xml:space="preserve"> the message</w:t>
      </w:r>
      <w:r w:rsidR="00B04CC0">
        <w:t xml:space="preserve"> by interpreting it</w:t>
      </w:r>
      <w:r w:rsidR="00D360B8">
        <w:t>. An important characteristic</w:t>
      </w:r>
      <w:r w:rsidR="00007BAB">
        <w:t xml:space="preserve"> of this model is that </w:t>
      </w:r>
      <w:r w:rsidR="00CF2E71">
        <w:t>for</w:t>
      </w:r>
      <w:r w:rsidR="00594EAC">
        <w:t xml:space="preserve"> an accurate communication</w:t>
      </w:r>
      <w:r w:rsidR="00FD5709">
        <w:t>, both sender and receiver</w:t>
      </w:r>
      <w:r w:rsidR="0012250D">
        <w:t xml:space="preserve"> need</w:t>
      </w:r>
      <w:r w:rsidR="00D63049">
        <w:t>ed</w:t>
      </w:r>
      <w:r w:rsidR="0012250D">
        <w:t xml:space="preserve"> to </w:t>
      </w:r>
      <w:r w:rsidR="005261CF">
        <w:t xml:space="preserve">possess </w:t>
      </w:r>
      <w:r w:rsidR="0012250D">
        <w:t>same level of communication skills.</w:t>
      </w:r>
      <w:r w:rsidR="00D63049">
        <w:t xml:space="preserve"> (Untala</w:t>
      </w:r>
      <w:r w:rsidR="00E84D55">
        <w:t xml:space="preserve">n, A. J. </w:t>
      </w:r>
      <w:r w:rsidR="00A767F0">
        <w:t>2017)</w:t>
      </w:r>
    </w:p>
    <w:p w14:paraId="5C51EE7D" w14:textId="77777777" w:rsidR="005261CF" w:rsidRPr="005261CF" w:rsidRDefault="005261CF" w:rsidP="005261CF">
      <w:pPr>
        <w:pStyle w:val="BodyText2"/>
        <w:rPr>
          <w:i/>
          <w:iCs/>
        </w:rPr>
      </w:pPr>
      <w:r w:rsidRPr="005261CF">
        <w:rPr>
          <w:i/>
          <w:iCs/>
        </w:rPr>
        <w:t>Criticisms:</w:t>
      </w:r>
    </w:p>
    <w:p w14:paraId="4E370781" w14:textId="77777777" w:rsidR="005261CF" w:rsidRPr="005261CF" w:rsidRDefault="005261CF" w:rsidP="005261CF">
      <w:pPr>
        <w:pStyle w:val="BodyText2"/>
        <w:numPr>
          <w:ilvl w:val="0"/>
          <w:numId w:val="9"/>
        </w:numPr>
        <w:rPr>
          <w:i/>
          <w:iCs/>
        </w:rPr>
      </w:pPr>
      <w:r w:rsidRPr="005261CF">
        <w:t>The effect of the message is unknown due lack of feedback;</w:t>
      </w:r>
    </w:p>
    <w:p w14:paraId="3027AE64" w14:textId="77777777" w:rsidR="005261CF" w:rsidRPr="005261CF" w:rsidRDefault="005261CF" w:rsidP="005261CF">
      <w:pPr>
        <w:pStyle w:val="BodyText2"/>
        <w:numPr>
          <w:ilvl w:val="0"/>
          <w:numId w:val="9"/>
        </w:numPr>
        <w:rPr>
          <w:i/>
          <w:iCs/>
        </w:rPr>
      </w:pPr>
      <w:r w:rsidRPr="005261CF">
        <w:t>The model doesn’t mention the barriers to communication;</w:t>
      </w:r>
    </w:p>
    <w:p w14:paraId="7D59F396" w14:textId="77777777" w:rsidR="005261CF" w:rsidRPr="005261CF" w:rsidRDefault="005261CF" w:rsidP="005261CF">
      <w:pPr>
        <w:pStyle w:val="BodyText2"/>
        <w:numPr>
          <w:ilvl w:val="0"/>
          <w:numId w:val="9"/>
        </w:numPr>
        <w:rPr>
          <w:i/>
          <w:iCs/>
        </w:rPr>
      </w:pPr>
      <w:r w:rsidRPr="005261CF">
        <w:t>The factor of noise does not exist;</w:t>
      </w:r>
    </w:p>
    <w:p w14:paraId="7EE2C9B5" w14:textId="77777777" w:rsidR="005261CF" w:rsidRPr="005261CF" w:rsidRDefault="005261CF" w:rsidP="005261CF">
      <w:pPr>
        <w:pStyle w:val="BodyText2"/>
        <w:numPr>
          <w:ilvl w:val="0"/>
          <w:numId w:val="9"/>
        </w:numPr>
        <w:rPr>
          <w:i/>
          <w:iCs/>
        </w:rPr>
      </w:pPr>
      <w:r w:rsidRPr="005261CF">
        <w:t>It is required that individuals need to be on the same level for an effective communication, which is not possible in daily life;</w:t>
      </w:r>
    </w:p>
    <w:p w14:paraId="645AD6B3" w14:textId="5D612DA5" w:rsidR="005261CF" w:rsidRDefault="005261CF" w:rsidP="00D84F3A">
      <w:pPr>
        <w:pStyle w:val="BodyText2"/>
        <w:numPr>
          <w:ilvl w:val="0"/>
          <w:numId w:val="9"/>
        </w:numPr>
      </w:pPr>
      <w:r w:rsidRPr="005261CF">
        <w:t>The six sense is not used as a channel of communication (thinking, understanding, analyzing). (communicationtheory.org)</w:t>
      </w:r>
    </w:p>
    <w:p w14:paraId="4888613D" w14:textId="01DF4CFE" w:rsidR="00E12A9C" w:rsidRPr="00D84F3A" w:rsidRDefault="005261CF" w:rsidP="00D84F3A">
      <w:pPr>
        <w:pStyle w:val="BodyText2"/>
      </w:pPr>
      <w:r>
        <w:t xml:space="preserve">   </w:t>
      </w:r>
      <w:r w:rsidR="00B603FF">
        <w:t>Durin</w:t>
      </w:r>
      <w:r w:rsidR="00F9097A">
        <w:t>g that period of time, two more models of communication</w:t>
      </w:r>
      <w:r w:rsidR="00DE59CA">
        <w:t xml:space="preserve"> were developed:</w:t>
      </w:r>
      <w:r w:rsidR="00725085">
        <w:t xml:space="preserve"> Wilbur Schram</w:t>
      </w:r>
      <w:r w:rsidR="00C826C1">
        <w:t xml:space="preserve"> (1955) </w:t>
      </w:r>
      <w:r w:rsidR="0054702A">
        <w:t xml:space="preserve">who described </w:t>
      </w:r>
      <w:r w:rsidR="006600D4">
        <w:t xml:space="preserve">communication as an act of establishing </w:t>
      </w:r>
      <w:r w:rsidR="006B73F1">
        <w:t xml:space="preserve">a contact between </w:t>
      </w:r>
      <w:r w:rsidR="00605C28">
        <w:t>sender and receiver</w:t>
      </w:r>
      <w:r w:rsidR="005F62D6">
        <w:t xml:space="preserve"> with the help of a message, and</w:t>
      </w:r>
      <w:r w:rsidR="00EE0613">
        <w:t xml:space="preserve"> Westley and MacLean</w:t>
      </w:r>
      <w:r w:rsidR="00C81821">
        <w:t xml:space="preserve"> </w:t>
      </w:r>
      <w:r w:rsidR="00DF5B99">
        <w:t>m</w:t>
      </w:r>
      <w:r w:rsidR="00A63EE2">
        <w:t>odel</w:t>
      </w:r>
      <w:r w:rsidR="00C81821">
        <w:t>(1957)</w:t>
      </w:r>
      <w:r w:rsidR="00A63EE2">
        <w:t xml:space="preserve"> </w:t>
      </w:r>
      <w:r w:rsidR="00FC3F2D">
        <w:t>where a new element is added</w:t>
      </w:r>
      <w:r w:rsidR="001D18E7">
        <w:t>, feedback</w:t>
      </w:r>
      <w:r w:rsidR="00581587">
        <w:t xml:space="preserve">, and </w:t>
      </w:r>
      <w:r w:rsidR="002502CF">
        <w:t>positioned</w:t>
      </w:r>
      <w:r w:rsidR="00581587">
        <w:t xml:space="preserve"> the </w:t>
      </w:r>
      <w:r w:rsidR="00D174BF">
        <w:t>communication process in a largest</w:t>
      </w:r>
      <w:r w:rsidR="00BC0CC0">
        <w:t xml:space="preserve"> framework of an external </w:t>
      </w:r>
      <w:r w:rsidR="00F84BCC">
        <w:t>environment. (Kincaid, D. L. 19</w:t>
      </w:r>
      <w:r w:rsidR="00E60085">
        <w:t>79)</w:t>
      </w:r>
      <w:r w:rsidR="00E12A9C" w:rsidRPr="00E12A9C">
        <w:t xml:space="preserve"> </w:t>
      </w:r>
    </w:p>
    <w:p w14:paraId="58737143" w14:textId="77777777" w:rsidR="00E12A9C" w:rsidRDefault="00E12A9C" w:rsidP="00BF16F6">
      <w:pPr>
        <w:pStyle w:val="BodyText2"/>
      </w:pPr>
    </w:p>
    <w:p w14:paraId="586FF52F" w14:textId="77777777" w:rsidR="00671EBC" w:rsidRDefault="00671EBC" w:rsidP="00BF16F6">
      <w:pPr>
        <w:pStyle w:val="BodyText2"/>
      </w:pPr>
    </w:p>
    <w:p w14:paraId="0756D4AD" w14:textId="1D899A9F" w:rsidR="007262CF" w:rsidRDefault="007262CF" w:rsidP="007262CF">
      <w:pPr>
        <w:pStyle w:val="Heading3"/>
        <w:rPr>
          <w:sz w:val="24"/>
        </w:rPr>
      </w:pPr>
      <w:bookmarkStart w:id="11" w:name="_Toc36113426"/>
      <w:r>
        <w:rPr>
          <w:sz w:val="24"/>
        </w:rPr>
        <w:t>2.</w:t>
      </w:r>
      <w:r w:rsidR="00671EBC">
        <w:rPr>
          <w:sz w:val="24"/>
        </w:rPr>
        <w:t>3</w:t>
      </w:r>
      <w:r w:rsidR="00CC5F5B">
        <w:rPr>
          <w:sz w:val="24"/>
        </w:rPr>
        <w:t xml:space="preserve">   Effective communication for success</w:t>
      </w:r>
      <w:bookmarkEnd w:id="11"/>
    </w:p>
    <w:p w14:paraId="4864EC95" w14:textId="4B5908CF" w:rsidR="00E47603" w:rsidRDefault="0042499C" w:rsidP="0042499C">
      <w:r>
        <w:t xml:space="preserve"> </w:t>
      </w:r>
    </w:p>
    <w:p w14:paraId="31B3CDA2" w14:textId="7604461D" w:rsidR="00E47603" w:rsidRDefault="00E47603" w:rsidP="0042499C">
      <w:pPr>
        <w:rPr>
          <w:sz w:val="28"/>
          <w:szCs w:val="28"/>
        </w:rPr>
      </w:pPr>
      <w:r>
        <w:t xml:space="preserve">     </w:t>
      </w:r>
      <w:r w:rsidR="00DD0F3C">
        <w:rPr>
          <w:sz w:val="28"/>
          <w:szCs w:val="28"/>
        </w:rPr>
        <w:t>The team of employees of Jane Col</w:t>
      </w:r>
      <w:r w:rsidR="00CC61D9">
        <w:rPr>
          <w:sz w:val="28"/>
          <w:szCs w:val="28"/>
        </w:rPr>
        <w:t>lins ne</w:t>
      </w:r>
      <w:r w:rsidR="00B4516C">
        <w:rPr>
          <w:sz w:val="28"/>
          <w:szCs w:val="28"/>
        </w:rPr>
        <w:t>ed to understand that effective communication</w:t>
      </w:r>
      <w:r w:rsidR="0026016C">
        <w:rPr>
          <w:sz w:val="28"/>
          <w:szCs w:val="28"/>
        </w:rPr>
        <w:t xml:space="preserve"> is important for a continuous grow of the </w:t>
      </w:r>
      <w:r w:rsidR="00C35CFD">
        <w:rPr>
          <w:sz w:val="28"/>
          <w:szCs w:val="28"/>
        </w:rPr>
        <w:t>company.</w:t>
      </w:r>
    </w:p>
    <w:p w14:paraId="1D02BEA6" w14:textId="40C562E2" w:rsidR="00C35CFD" w:rsidRDefault="00C35CFD" w:rsidP="0042499C">
      <w:pPr>
        <w:rPr>
          <w:sz w:val="28"/>
          <w:szCs w:val="28"/>
        </w:rPr>
      </w:pPr>
      <w:r>
        <w:rPr>
          <w:sz w:val="28"/>
          <w:szCs w:val="28"/>
        </w:rPr>
        <w:t>There are two basic types of communication:</w:t>
      </w:r>
      <w:r w:rsidR="007B1C18">
        <w:rPr>
          <w:sz w:val="28"/>
          <w:szCs w:val="28"/>
        </w:rPr>
        <w:t xml:space="preserve"> verbal and non-verbal</w:t>
      </w:r>
      <w:r w:rsidR="00526A3D">
        <w:rPr>
          <w:sz w:val="28"/>
          <w:szCs w:val="28"/>
        </w:rPr>
        <w:t>, which applied properly</w:t>
      </w:r>
      <w:r w:rsidR="0025575E">
        <w:rPr>
          <w:sz w:val="28"/>
          <w:szCs w:val="28"/>
        </w:rPr>
        <w:t xml:space="preserve"> will help</w:t>
      </w:r>
      <w:r w:rsidR="004B58CB">
        <w:rPr>
          <w:sz w:val="28"/>
          <w:szCs w:val="28"/>
        </w:rPr>
        <w:t xml:space="preserve"> a team inside a company</w:t>
      </w:r>
      <w:r w:rsidR="009E7BA6">
        <w:rPr>
          <w:sz w:val="28"/>
          <w:szCs w:val="28"/>
        </w:rPr>
        <w:t xml:space="preserve"> to have great results in the services provided</w:t>
      </w:r>
      <w:r w:rsidR="008C6FEC">
        <w:rPr>
          <w:sz w:val="28"/>
          <w:szCs w:val="28"/>
        </w:rPr>
        <w:t xml:space="preserve"> and efficient communication between employer</w:t>
      </w:r>
      <w:r w:rsidR="001C116A">
        <w:rPr>
          <w:sz w:val="28"/>
          <w:szCs w:val="28"/>
        </w:rPr>
        <w:t>-employees and customers</w:t>
      </w:r>
      <w:r w:rsidR="003438FC">
        <w:rPr>
          <w:sz w:val="28"/>
          <w:szCs w:val="28"/>
        </w:rPr>
        <w:t>.</w:t>
      </w:r>
    </w:p>
    <w:p w14:paraId="6F6F5B74" w14:textId="4BD934C3" w:rsidR="003438FC" w:rsidRDefault="003438FC" w:rsidP="003438FC">
      <w:pPr>
        <w:pStyle w:val="Heading3"/>
        <w:rPr>
          <w:sz w:val="24"/>
        </w:rPr>
      </w:pPr>
    </w:p>
    <w:p w14:paraId="3EE002CC" w14:textId="06831EF7" w:rsidR="005A1510" w:rsidRDefault="005B2413" w:rsidP="003E2ED5">
      <w:pPr>
        <w:pStyle w:val="Heading3"/>
        <w:rPr>
          <w:sz w:val="24"/>
        </w:rPr>
      </w:pPr>
      <w:bookmarkStart w:id="12" w:name="_Toc36113427"/>
      <w:r w:rsidRPr="005A1510">
        <w:rPr>
          <w:sz w:val="24"/>
        </w:rPr>
        <w:t>2.3.1</w:t>
      </w:r>
      <w:r>
        <w:rPr>
          <w:sz w:val="24"/>
        </w:rPr>
        <w:t xml:space="preserve"> Verbal</w:t>
      </w:r>
      <w:r w:rsidR="005A1510">
        <w:rPr>
          <w:sz w:val="24"/>
        </w:rPr>
        <w:t xml:space="preserve"> communication</w:t>
      </w:r>
      <w:bookmarkEnd w:id="12"/>
    </w:p>
    <w:p w14:paraId="50A248BA" w14:textId="7CCCFABB" w:rsidR="003E2ED5" w:rsidRDefault="003E2ED5" w:rsidP="003E2ED5"/>
    <w:p w14:paraId="5EBBDF1A" w14:textId="5679C37D" w:rsidR="003E2ED5" w:rsidRDefault="003E2ED5" w:rsidP="003E2ED5">
      <w:pPr>
        <w:rPr>
          <w:sz w:val="28"/>
          <w:szCs w:val="28"/>
        </w:rPr>
      </w:pPr>
      <w:r>
        <w:t xml:space="preserve">     </w:t>
      </w:r>
      <w:r w:rsidR="0051294D">
        <w:t xml:space="preserve"> </w:t>
      </w:r>
      <w:r w:rsidR="0051294D" w:rsidRPr="0051294D">
        <w:rPr>
          <w:sz w:val="28"/>
          <w:szCs w:val="28"/>
        </w:rPr>
        <w:t>Verbal communication skills</w:t>
      </w:r>
      <w:r w:rsidR="0051294D">
        <w:rPr>
          <w:sz w:val="28"/>
          <w:szCs w:val="28"/>
        </w:rPr>
        <w:t xml:space="preserve"> </w:t>
      </w:r>
      <w:r w:rsidR="00A56402">
        <w:rPr>
          <w:sz w:val="28"/>
          <w:szCs w:val="28"/>
        </w:rPr>
        <w:t xml:space="preserve">are the most </w:t>
      </w:r>
      <w:r w:rsidR="00ED0AB7">
        <w:rPr>
          <w:sz w:val="28"/>
          <w:szCs w:val="28"/>
        </w:rPr>
        <w:t>pursue</w:t>
      </w:r>
      <w:r w:rsidR="00A56402">
        <w:rPr>
          <w:sz w:val="28"/>
          <w:szCs w:val="28"/>
        </w:rPr>
        <w:t xml:space="preserve"> </w:t>
      </w:r>
      <w:r w:rsidR="00FB750A">
        <w:rPr>
          <w:sz w:val="28"/>
          <w:szCs w:val="28"/>
        </w:rPr>
        <w:t xml:space="preserve">by employers like </w:t>
      </w:r>
      <w:r w:rsidR="006E025F">
        <w:rPr>
          <w:sz w:val="28"/>
          <w:szCs w:val="28"/>
        </w:rPr>
        <w:t>J. Collins</w:t>
      </w:r>
      <w:r w:rsidR="00E25D3B">
        <w:rPr>
          <w:sz w:val="28"/>
          <w:szCs w:val="28"/>
        </w:rPr>
        <w:t xml:space="preserve"> which is looking</w:t>
      </w:r>
      <w:r w:rsidR="00BB0E87">
        <w:rPr>
          <w:sz w:val="28"/>
          <w:szCs w:val="28"/>
        </w:rPr>
        <w:t xml:space="preserve"> staff that through</w:t>
      </w:r>
      <w:r w:rsidR="002879F0">
        <w:rPr>
          <w:sz w:val="28"/>
          <w:szCs w:val="28"/>
        </w:rPr>
        <w:t xml:space="preserve"> verbal communication will advance</w:t>
      </w:r>
      <w:r w:rsidR="0087773D">
        <w:rPr>
          <w:sz w:val="28"/>
          <w:szCs w:val="28"/>
        </w:rPr>
        <w:t xml:space="preserve"> in the professional career</w:t>
      </w:r>
      <w:r w:rsidR="00FB6F6A">
        <w:rPr>
          <w:sz w:val="28"/>
          <w:szCs w:val="28"/>
        </w:rPr>
        <w:t xml:space="preserve"> and have great performance at the workplace</w:t>
      </w:r>
      <w:r w:rsidR="000A4647">
        <w:rPr>
          <w:sz w:val="28"/>
          <w:szCs w:val="28"/>
        </w:rPr>
        <w:t>.</w:t>
      </w:r>
      <w:r w:rsidRPr="0051294D">
        <w:rPr>
          <w:sz w:val="28"/>
          <w:szCs w:val="28"/>
        </w:rPr>
        <w:t xml:space="preserve"> </w:t>
      </w:r>
      <w:r w:rsidR="00634B28">
        <w:rPr>
          <w:sz w:val="28"/>
          <w:szCs w:val="28"/>
        </w:rPr>
        <w:t xml:space="preserve">Verbal communication </w:t>
      </w:r>
      <w:r w:rsidR="00990607">
        <w:rPr>
          <w:sz w:val="28"/>
          <w:szCs w:val="28"/>
        </w:rPr>
        <w:t>implies</w:t>
      </w:r>
      <w:r w:rsidR="00247843">
        <w:rPr>
          <w:sz w:val="28"/>
          <w:szCs w:val="28"/>
        </w:rPr>
        <w:t xml:space="preserve"> using speech to exchange</w:t>
      </w:r>
      <w:r w:rsidR="00B80319">
        <w:rPr>
          <w:sz w:val="28"/>
          <w:szCs w:val="28"/>
        </w:rPr>
        <w:t xml:space="preserve"> information</w:t>
      </w:r>
      <w:r w:rsidR="00C13D0E">
        <w:rPr>
          <w:sz w:val="28"/>
          <w:szCs w:val="28"/>
        </w:rPr>
        <w:t xml:space="preserve"> between</w:t>
      </w:r>
      <w:r w:rsidR="00804224">
        <w:rPr>
          <w:sz w:val="28"/>
          <w:szCs w:val="28"/>
        </w:rPr>
        <w:t xml:space="preserve"> individuals</w:t>
      </w:r>
      <w:r w:rsidR="003F6B36">
        <w:rPr>
          <w:sz w:val="28"/>
          <w:szCs w:val="28"/>
        </w:rPr>
        <w:t>, understand opinions</w:t>
      </w:r>
      <w:r w:rsidR="009B7084">
        <w:rPr>
          <w:sz w:val="28"/>
          <w:szCs w:val="28"/>
        </w:rPr>
        <w:t xml:space="preserve">, solve </w:t>
      </w:r>
      <w:r w:rsidR="009B7084">
        <w:rPr>
          <w:sz w:val="28"/>
          <w:szCs w:val="28"/>
        </w:rPr>
        <w:lastRenderedPageBreak/>
        <w:t>problems</w:t>
      </w:r>
      <w:r w:rsidR="00E24EAC">
        <w:rPr>
          <w:sz w:val="28"/>
          <w:szCs w:val="28"/>
        </w:rPr>
        <w:t xml:space="preserve"> and it can be performed</w:t>
      </w:r>
      <w:r w:rsidR="007C74B0">
        <w:rPr>
          <w:sz w:val="28"/>
          <w:szCs w:val="28"/>
        </w:rPr>
        <w:t xml:space="preserve"> in face-to-face </w:t>
      </w:r>
      <w:r w:rsidR="00495E83">
        <w:rPr>
          <w:sz w:val="28"/>
          <w:szCs w:val="28"/>
        </w:rPr>
        <w:t>conversation</w:t>
      </w:r>
      <w:r w:rsidR="00D87D0E">
        <w:rPr>
          <w:sz w:val="28"/>
          <w:szCs w:val="28"/>
        </w:rPr>
        <w:t>, meetings, interv</w:t>
      </w:r>
      <w:r w:rsidR="00A40B03">
        <w:rPr>
          <w:sz w:val="28"/>
          <w:szCs w:val="28"/>
        </w:rPr>
        <w:t>iews, phone calls etc.</w:t>
      </w:r>
      <w:r w:rsidR="006B7393">
        <w:rPr>
          <w:sz w:val="28"/>
          <w:szCs w:val="28"/>
        </w:rPr>
        <w:t xml:space="preserve"> (Butterfield, J. </w:t>
      </w:r>
      <w:r w:rsidR="00495E83">
        <w:rPr>
          <w:sz w:val="28"/>
          <w:szCs w:val="28"/>
        </w:rPr>
        <w:t>2013)</w:t>
      </w:r>
    </w:p>
    <w:p w14:paraId="4471F464" w14:textId="6D305D4F" w:rsidR="00B63FF4" w:rsidRDefault="003347B3" w:rsidP="003E2ED5">
      <w:pPr>
        <w:rPr>
          <w:i/>
          <w:iCs/>
          <w:sz w:val="28"/>
          <w:szCs w:val="28"/>
        </w:rPr>
      </w:pPr>
      <w:r w:rsidRPr="003347B3">
        <w:rPr>
          <w:i/>
          <w:iCs/>
          <w:sz w:val="28"/>
          <w:szCs w:val="28"/>
        </w:rPr>
        <w:t>Disadvantages</w:t>
      </w:r>
      <w:r w:rsidR="007C27AB">
        <w:rPr>
          <w:i/>
          <w:iCs/>
          <w:sz w:val="28"/>
          <w:szCs w:val="28"/>
        </w:rPr>
        <w:t>:</w:t>
      </w:r>
    </w:p>
    <w:p w14:paraId="73788E71" w14:textId="61E749CC" w:rsidR="007C27AB" w:rsidRPr="002D798D" w:rsidRDefault="00AC2792" w:rsidP="007C27AB">
      <w:pPr>
        <w:pStyle w:val="ListParagraph"/>
        <w:numPr>
          <w:ilvl w:val="0"/>
          <w:numId w:val="10"/>
        </w:numPr>
        <w:rPr>
          <w:i/>
          <w:iCs/>
          <w:sz w:val="28"/>
          <w:szCs w:val="28"/>
        </w:rPr>
      </w:pPr>
      <w:r>
        <w:rPr>
          <w:sz w:val="28"/>
          <w:szCs w:val="28"/>
        </w:rPr>
        <w:t xml:space="preserve">Cultural </w:t>
      </w:r>
      <w:r w:rsidR="002120FE">
        <w:rPr>
          <w:sz w:val="28"/>
          <w:szCs w:val="28"/>
        </w:rPr>
        <w:t>differences between the sender and the receiver</w:t>
      </w:r>
      <w:r w:rsidR="00283810">
        <w:rPr>
          <w:sz w:val="28"/>
          <w:szCs w:val="28"/>
        </w:rPr>
        <w:t xml:space="preserve"> like language, </w:t>
      </w:r>
      <w:r w:rsidR="00790E53">
        <w:rPr>
          <w:sz w:val="28"/>
          <w:szCs w:val="28"/>
        </w:rPr>
        <w:t>incapacity to understand sentences</w:t>
      </w:r>
      <w:r w:rsidR="00573417">
        <w:rPr>
          <w:sz w:val="28"/>
          <w:szCs w:val="28"/>
        </w:rPr>
        <w:t xml:space="preserve"> or basic terms</w:t>
      </w:r>
      <w:r w:rsidR="002D798D">
        <w:rPr>
          <w:sz w:val="28"/>
          <w:szCs w:val="28"/>
        </w:rPr>
        <w:t>;</w:t>
      </w:r>
    </w:p>
    <w:p w14:paraId="01070DF3" w14:textId="20771D60" w:rsidR="002D798D" w:rsidRPr="00E236B1" w:rsidRDefault="002D798D" w:rsidP="007C27AB">
      <w:pPr>
        <w:pStyle w:val="ListParagraph"/>
        <w:numPr>
          <w:ilvl w:val="0"/>
          <w:numId w:val="10"/>
        </w:numPr>
        <w:rPr>
          <w:i/>
          <w:iCs/>
          <w:sz w:val="28"/>
          <w:szCs w:val="28"/>
        </w:rPr>
      </w:pPr>
      <w:r>
        <w:rPr>
          <w:sz w:val="28"/>
          <w:szCs w:val="28"/>
        </w:rPr>
        <w:t xml:space="preserve">Individuals can </w:t>
      </w:r>
      <w:r w:rsidR="008102E2">
        <w:rPr>
          <w:sz w:val="28"/>
          <w:szCs w:val="28"/>
        </w:rPr>
        <w:t>address to a limited number of person</w:t>
      </w:r>
      <w:r w:rsidR="00E236B1">
        <w:rPr>
          <w:sz w:val="28"/>
          <w:szCs w:val="28"/>
        </w:rPr>
        <w:t xml:space="preserve">s at </w:t>
      </w:r>
      <w:r w:rsidR="00D32C61">
        <w:rPr>
          <w:sz w:val="28"/>
          <w:szCs w:val="28"/>
        </w:rPr>
        <w:t>a</w:t>
      </w:r>
      <w:r w:rsidR="00E236B1">
        <w:rPr>
          <w:sz w:val="28"/>
          <w:szCs w:val="28"/>
        </w:rPr>
        <w:t xml:space="preserve"> given time;</w:t>
      </w:r>
    </w:p>
    <w:p w14:paraId="1E306072" w14:textId="47D55760" w:rsidR="00E236B1" w:rsidRPr="007C27AB" w:rsidRDefault="00E236B1" w:rsidP="007C27AB">
      <w:pPr>
        <w:pStyle w:val="ListParagraph"/>
        <w:numPr>
          <w:ilvl w:val="0"/>
          <w:numId w:val="10"/>
        </w:numPr>
        <w:rPr>
          <w:i/>
          <w:iCs/>
          <w:sz w:val="28"/>
          <w:szCs w:val="28"/>
        </w:rPr>
      </w:pPr>
      <w:r>
        <w:rPr>
          <w:sz w:val="28"/>
          <w:szCs w:val="28"/>
        </w:rPr>
        <w:t>Receivers may forget the message</w:t>
      </w:r>
      <w:r w:rsidR="00742655">
        <w:rPr>
          <w:sz w:val="28"/>
          <w:szCs w:val="28"/>
        </w:rPr>
        <w:t xml:space="preserve"> or have difficulties</w:t>
      </w:r>
      <w:r w:rsidR="00D32C61">
        <w:rPr>
          <w:sz w:val="28"/>
          <w:szCs w:val="28"/>
        </w:rPr>
        <w:t xml:space="preserve"> in recalling the message.</w:t>
      </w:r>
      <w:r w:rsidR="002750D1">
        <w:rPr>
          <w:sz w:val="28"/>
          <w:szCs w:val="28"/>
        </w:rPr>
        <w:t xml:space="preserve"> (Lauren, D. 2017)</w:t>
      </w:r>
      <w:r w:rsidR="00742655">
        <w:rPr>
          <w:sz w:val="28"/>
          <w:szCs w:val="28"/>
        </w:rPr>
        <w:t xml:space="preserve"> </w:t>
      </w:r>
    </w:p>
    <w:p w14:paraId="6C305D05" w14:textId="166D7A7C" w:rsidR="00EE2BF9" w:rsidRDefault="00EE2BF9" w:rsidP="003E2ED5">
      <w:pPr>
        <w:rPr>
          <w:sz w:val="28"/>
          <w:szCs w:val="28"/>
        </w:rPr>
      </w:pPr>
    </w:p>
    <w:p w14:paraId="0100AFA8" w14:textId="565C6143" w:rsidR="00EE2BF9" w:rsidRDefault="00F62357" w:rsidP="00EE2BF9">
      <w:pPr>
        <w:pStyle w:val="Heading3"/>
        <w:rPr>
          <w:sz w:val="24"/>
        </w:rPr>
      </w:pPr>
      <w:bookmarkStart w:id="13" w:name="_Toc36113428"/>
      <w:r>
        <w:rPr>
          <w:sz w:val="24"/>
        </w:rPr>
        <w:t>2.3.2   Non-verbal communication</w:t>
      </w:r>
      <w:bookmarkEnd w:id="13"/>
    </w:p>
    <w:p w14:paraId="310C2A19" w14:textId="753DF6C9" w:rsidR="006F464A" w:rsidRDefault="006F464A" w:rsidP="006F464A"/>
    <w:p w14:paraId="65316B50" w14:textId="7860B5EA" w:rsidR="00901644" w:rsidRDefault="00901644" w:rsidP="008B1B7B">
      <w:pPr>
        <w:pStyle w:val="BodyText2"/>
      </w:pPr>
      <w:r>
        <w:t xml:space="preserve">Verbal communication is strongly </w:t>
      </w:r>
      <w:r w:rsidR="00EE352E">
        <w:t>connected with non-verbal communication</w:t>
      </w:r>
      <w:r w:rsidR="00BD60E9">
        <w:t>, which</w:t>
      </w:r>
      <w:r w:rsidR="000619E9">
        <w:t xml:space="preserve"> involve showing </w:t>
      </w:r>
      <w:r w:rsidR="00A4153B">
        <w:t>emotions</w:t>
      </w:r>
      <w:r w:rsidR="00385AFE">
        <w:t>, attitudes, self-presentation,</w:t>
      </w:r>
      <w:r w:rsidR="00E151BC">
        <w:t xml:space="preserve"> </w:t>
      </w:r>
      <w:r w:rsidR="001762D7">
        <w:t xml:space="preserve">helps showing interest </w:t>
      </w:r>
      <w:r w:rsidR="00ED606B">
        <w:t xml:space="preserve">in a conversation </w:t>
      </w:r>
      <w:r w:rsidR="005A39F0">
        <w:t>and ma</w:t>
      </w:r>
      <w:r w:rsidR="00F076A7">
        <w:t>intaining it</w:t>
      </w:r>
      <w:r w:rsidR="00385AFE">
        <w:t xml:space="preserve"> </w:t>
      </w:r>
      <w:r w:rsidR="00D1264D">
        <w:t xml:space="preserve">and most important </w:t>
      </w:r>
      <w:r w:rsidR="00D12D32">
        <w:t>g</w:t>
      </w:r>
      <w:r w:rsidR="00903E45">
        <w:t>iving and receiving feedback</w:t>
      </w:r>
      <w:r w:rsidR="007B4774">
        <w:t>. (Hill, A</w:t>
      </w:r>
      <w:r w:rsidR="00474EBC">
        <w:t xml:space="preserve">. et. Al. </w:t>
      </w:r>
      <w:r w:rsidR="002352C4">
        <w:t>2007)</w:t>
      </w:r>
      <w:r w:rsidR="00C46E0E">
        <w:t>. Is part of</w:t>
      </w:r>
      <w:r w:rsidR="007E3ED2">
        <w:t xml:space="preserve"> the process</w:t>
      </w:r>
      <w:r w:rsidR="0033422E">
        <w:t xml:space="preserve"> of socialization</w:t>
      </w:r>
      <w:r w:rsidR="0060634A">
        <w:t>, where 93% of the messages received</w:t>
      </w:r>
      <w:r w:rsidR="0093633C">
        <w:t xml:space="preserve"> in face-to-face </w:t>
      </w:r>
      <w:r w:rsidR="00114224">
        <w:t>conversations</w:t>
      </w:r>
      <w:r w:rsidR="00330AA0">
        <w:t xml:space="preserve"> are classified as non-verbal while only 7%</w:t>
      </w:r>
      <w:r w:rsidR="00981437">
        <w:t xml:space="preserve"> are verbal. (Meh</w:t>
      </w:r>
      <w:r w:rsidR="00D11A75">
        <w:t>rabian, V. 19</w:t>
      </w:r>
      <w:r w:rsidR="00691B52">
        <w:t>71)</w:t>
      </w:r>
      <w:r w:rsidR="00C861A8">
        <w:t xml:space="preserve">. The basic factors that </w:t>
      </w:r>
      <w:r w:rsidR="00257068">
        <w:t xml:space="preserve">determine a non-verbal communication </w:t>
      </w:r>
      <w:r w:rsidR="005B2413">
        <w:t>are</w:t>
      </w:r>
      <w:r w:rsidR="00925E1E">
        <w:t xml:space="preserve"> appearance, </w:t>
      </w:r>
      <w:r w:rsidR="00623E52">
        <w:t xml:space="preserve">facial expression, eye contact, touch, body contact, </w:t>
      </w:r>
      <w:r w:rsidR="00CB6DD2">
        <w:t xml:space="preserve">spatial behavior, </w:t>
      </w:r>
      <w:r w:rsidR="00825B64">
        <w:t xml:space="preserve">gesture, head nods, </w:t>
      </w:r>
      <w:r w:rsidR="002B78FE">
        <w:t xml:space="preserve">posture and </w:t>
      </w:r>
      <w:r w:rsidR="00FA58F5">
        <w:t>non-verbal</w:t>
      </w:r>
      <w:r w:rsidR="002B78FE">
        <w:t xml:space="preserve"> </w:t>
      </w:r>
      <w:r w:rsidR="00D35760">
        <w:t>vocalizations:</w:t>
      </w:r>
      <w:r w:rsidR="00233D04">
        <w:t xml:space="preserve"> </w:t>
      </w:r>
      <w:r w:rsidR="004A2EBB">
        <w:t xml:space="preserve">rhythm, </w:t>
      </w:r>
      <w:r w:rsidR="008E2BCC">
        <w:t xml:space="preserve">intonation, </w:t>
      </w:r>
      <w:r w:rsidR="00D23E43">
        <w:t>pauses in speech</w:t>
      </w:r>
      <w:r w:rsidR="00A368C2">
        <w:t>, pitch of voice</w:t>
      </w:r>
      <w:r w:rsidR="006C3AAD">
        <w:t>.</w:t>
      </w:r>
      <w:r w:rsidR="00233D04">
        <w:t xml:space="preserve"> (Argyle</w:t>
      </w:r>
      <w:r w:rsidR="00BC5A12">
        <w:t>, M. 1988)</w:t>
      </w:r>
    </w:p>
    <w:p w14:paraId="312FB72A" w14:textId="57713B4A" w:rsidR="001D2F3D" w:rsidRDefault="001D2F3D" w:rsidP="008B1B7B">
      <w:pPr>
        <w:pStyle w:val="BodyText2"/>
        <w:rPr>
          <w:i/>
          <w:iCs/>
        </w:rPr>
      </w:pPr>
      <w:r>
        <w:rPr>
          <w:i/>
          <w:iCs/>
        </w:rPr>
        <w:t>Disadvantages:</w:t>
      </w:r>
    </w:p>
    <w:p w14:paraId="2DFC72AE" w14:textId="52CE83FD" w:rsidR="001D2F3D" w:rsidRPr="00F37F1F" w:rsidRDefault="00F37F1F" w:rsidP="008C4B30">
      <w:pPr>
        <w:pStyle w:val="BodyText2"/>
        <w:numPr>
          <w:ilvl w:val="0"/>
          <w:numId w:val="12"/>
        </w:numPr>
        <w:rPr>
          <w:i/>
          <w:iCs/>
        </w:rPr>
      </w:pPr>
      <w:r>
        <w:t>It can</w:t>
      </w:r>
      <w:r w:rsidR="008C4B30">
        <w:t xml:space="preserve"> be confusing and </w:t>
      </w:r>
      <w:r>
        <w:t>have lack of accuracy</w:t>
      </w:r>
    </w:p>
    <w:p w14:paraId="47EB3154" w14:textId="06BE8834" w:rsidR="00F37F1F" w:rsidRPr="00896613" w:rsidRDefault="00896613" w:rsidP="008C4B30">
      <w:pPr>
        <w:pStyle w:val="BodyText2"/>
        <w:numPr>
          <w:ilvl w:val="0"/>
          <w:numId w:val="12"/>
        </w:numPr>
        <w:rPr>
          <w:i/>
          <w:iCs/>
        </w:rPr>
      </w:pPr>
      <w:r>
        <w:t>Long conversation are impossible</w:t>
      </w:r>
    </w:p>
    <w:p w14:paraId="567BE850" w14:textId="34B4CAEB" w:rsidR="00896613" w:rsidRPr="00B1715C" w:rsidRDefault="002F4FE2" w:rsidP="008C4B30">
      <w:pPr>
        <w:pStyle w:val="BodyText2"/>
        <w:numPr>
          <w:ilvl w:val="0"/>
          <w:numId w:val="12"/>
        </w:numPr>
        <w:rPr>
          <w:i/>
          <w:iCs/>
        </w:rPr>
      </w:pPr>
      <w:r>
        <w:t>It can be difficult to understan</w:t>
      </w:r>
      <w:r w:rsidR="00B1715C">
        <w:t>d</w:t>
      </w:r>
    </w:p>
    <w:p w14:paraId="16D959F6" w14:textId="5EC29FBA" w:rsidR="00B1715C" w:rsidRPr="00B1715C" w:rsidRDefault="00B1715C" w:rsidP="008C4B30">
      <w:pPr>
        <w:pStyle w:val="BodyText2"/>
        <w:numPr>
          <w:ilvl w:val="0"/>
          <w:numId w:val="12"/>
        </w:numPr>
        <w:rPr>
          <w:i/>
          <w:iCs/>
        </w:rPr>
      </w:pPr>
      <w:r>
        <w:t>Lack of formality</w:t>
      </w:r>
    </w:p>
    <w:p w14:paraId="6B7682DA" w14:textId="544E2C46" w:rsidR="00B1715C" w:rsidRPr="00650848" w:rsidRDefault="00D7021F" w:rsidP="008C4B30">
      <w:pPr>
        <w:pStyle w:val="BodyText2"/>
        <w:numPr>
          <w:ilvl w:val="0"/>
          <w:numId w:val="12"/>
        </w:numPr>
        <w:rPr>
          <w:i/>
          <w:iCs/>
        </w:rPr>
      </w:pPr>
      <w:r>
        <w:t xml:space="preserve">It can </w:t>
      </w:r>
      <w:r w:rsidR="009F59C2">
        <w:t>involve costs</w:t>
      </w:r>
    </w:p>
    <w:p w14:paraId="56054E53" w14:textId="33FCB326" w:rsidR="00650848" w:rsidRPr="001D2F3D" w:rsidRDefault="00650848" w:rsidP="008C4B30">
      <w:pPr>
        <w:pStyle w:val="BodyText2"/>
        <w:numPr>
          <w:ilvl w:val="0"/>
          <w:numId w:val="12"/>
        </w:numPr>
        <w:rPr>
          <w:i/>
          <w:iCs/>
        </w:rPr>
      </w:pPr>
      <w:r>
        <w:t>It can misrepresenting the information</w:t>
      </w:r>
      <w:r w:rsidR="009B63A0">
        <w:t>. (the</w:t>
      </w:r>
      <w:r w:rsidR="007216B4">
        <w:t>businesscommunication.com)</w:t>
      </w:r>
    </w:p>
    <w:p w14:paraId="1513A66B" w14:textId="77777777" w:rsidR="00867670" w:rsidRPr="00901644" w:rsidRDefault="00867670" w:rsidP="00867670">
      <w:pPr>
        <w:pStyle w:val="Heading3"/>
      </w:pPr>
    </w:p>
    <w:p w14:paraId="4716BFA5" w14:textId="2040A3A2" w:rsidR="00C1430A" w:rsidRDefault="00C1430A" w:rsidP="00C1430A">
      <w:r>
        <w:t xml:space="preserve">      </w:t>
      </w:r>
    </w:p>
    <w:p w14:paraId="6AD23EE3" w14:textId="4D8BF1B4" w:rsidR="00C1430A" w:rsidRDefault="00DF4434" w:rsidP="00DF4434">
      <w:pPr>
        <w:pStyle w:val="Heading3"/>
        <w:jc w:val="center"/>
      </w:pPr>
      <w:bookmarkStart w:id="14" w:name="_Toc36113429"/>
      <w:r>
        <w:t xml:space="preserve">3.0 </w:t>
      </w:r>
      <w:r w:rsidR="00C47226">
        <w:t>Conclusions</w:t>
      </w:r>
      <w:bookmarkEnd w:id="14"/>
    </w:p>
    <w:p w14:paraId="0CC452D2" w14:textId="62AA0041" w:rsidR="00DE1304" w:rsidRDefault="00DE1304" w:rsidP="00DE1304"/>
    <w:p w14:paraId="2ED89FC5" w14:textId="47762075" w:rsidR="00DE1304" w:rsidRDefault="00DE1304" w:rsidP="00DE1304"/>
    <w:p w14:paraId="19C804D1" w14:textId="296D9760" w:rsidR="00DE1304" w:rsidRDefault="00DE1304" w:rsidP="00DE1304"/>
    <w:p w14:paraId="6C55025B" w14:textId="06CA5988" w:rsidR="00DE1304" w:rsidRDefault="00DE1304" w:rsidP="00DE1304">
      <w:pPr>
        <w:rPr>
          <w:sz w:val="28"/>
          <w:szCs w:val="28"/>
        </w:rPr>
      </w:pPr>
      <w:r>
        <w:t xml:space="preserve">      </w:t>
      </w:r>
      <w:r w:rsidR="00004F43">
        <w:rPr>
          <w:sz w:val="28"/>
          <w:szCs w:val="28"/>
        </w:rPr>
        <w:t>For the continuous gro</w:t>
      </w:r>
      <w:r w:rsidR="00136731">
        <w:rPr>
          <w:sz w:val="28"/>
          <w:szCs w:val="28"/>
        </w:rPr>
        <w:t>wth</w:t>
      </w:r>
      <w:r w:rsidR="008C4349">
        <w:rPr>
          <w:sz w:val="28"/>
          <w:szCs w:val="28"/>
        </w:rPr>
        <w:t>, succe</w:t>
      </w:r>
      <w:r w:rsidR="009C39E5">
        <w:rPr>
          <w:sz w:val="28"/>
          <w:szCs w:val="28"/>
        </w:rPr>
        <w:t xml:space="preserve">ss and </w:t>
      </w:r>
      <w:r w:rsidR="000D671B">
        <w:rPr>
          <w:sz w:val="28"/>
          <w:szCs w:val="28"/>
        </w:rPr>
        <w:t>expansion</w:t>
      </w:r>
      <w:r w:rsidR="00136731">
        <w:rPr>
          <w:sz w:val="28"/>
          <w:szCs w:val="28"/>
        </w:rPr>
        <w:t xml:space="preserve"> of </w:t>
      </w:r>
      <w:r w:rsidR="001E4B40">
        <w:rPr>
          <w:sz w:val="28"/>
          <w:szCs w:val="28"/>
        </w:rPr>
        <w:t>the</w:t>
      </w:r>
      <w:r w:rsidR="00136731">
        <w:rPr>
          <w:sz w:val="28"/>
          <w:szCs w:val="28"/>
        </w:rPr>
        <w:t xml:space="preserve"> business</w:t>
      </w:r>
      <w:r w:rsidR="00752A4F">
        <w:rPr>
          <w:sz w:val="28"/>
          <w:szCs w:val="28"/>
        </w:rPr>
        <w:t xml:space="preserve"> in the case </w:t>
      </w:r>
      <w:r w:rsidR="005C4D5D">
        <w:rPr>
          <w:sz w:val="28"/>
          <w:szCs w:val="28"/>
        </w:rPr>
        <w:t>study</w:t>
      </w:r>
      <w:r w:rsidR="00752A4F">
        <w:rPr>
          <w:sz w:val="28"/>
          <w:szCs w:val="28"/>
        </w:rPr>
        <w:t xml:space="preserve"> given</w:t>
      </w:r>
      <w:r w:rsidR="00722F09">
        <w:rPr>
          <w:sz w:val="28"/>
          <w:szCs w:val="28"/>
        </w:rPr>
        <w:t xml:space="preserve"> where </w:t>
      </w:r>
      <w:r w:rsidR="00752A4F">
        <w:rPr>
          <w:sz w:val="28"/>
          <w:szCs w:val="28"/>
        </w:rPr>
        <w:t>J</w:t>
      </w:r>
      <w:r w:rsidR="00080CEE">
        <w:rPr>
          <w:sz w:val="28"/>
          <w:szCs w:val="28"/>
        </w:rPr>
        <w:t>.</w:t>
      </w:r>
      <w:r w:rsidR="00752A4F">
        <w:rPr>
          <w:sz w:val="28"/>
          <w:szCs w:val="28"/>
        </w:rPr>
        <w:t xml:space="preserve"> Collins </w:t>
      </w:r>
      <w:r w:rsidR="0053515C">
        <w:rPr>
          <w:sz w:val="28"/>
          <w:szCs w:val="28"/>
        </w:rPr>
        <w:t>owns a grocery store in Swansea,</w:t>
      </w:r>
      <w:r w:rsidR="000A1AE0">
        <w:rPr>
          <w:sz w:val="28"/>
          <w:szCs w:val="28"/>
        </w:rPr>
        <w:t xml:space="preserve"> </w:t>
      </w:r>
      <w:r w:rsidR="00A625A8">
        <w:rPr>
          <w:sz w:val="28"/>
          <w:szCs w:val="28"/>
        </w:rPr>
        <w:t xml:space="preserve">the following </w:t>
      </w:r>
      <w:r w:rsidR="00527A30">
        <w:rPr>
          <w:sz w:val="28"/>
          <w:szCs w:val="28"/>
        </w:rPr>
        <w:t>action plan</w:t>
      </w:r>
      <w:r w:rsidR="00DC0F03">
        <w:rPr>
          <w:sz w:val="28"/>
          <w:szCs w:val="28"/>
        </w:rPr>
        <w:t xml:space="preserve"> is needed: </w:t>
      </w:r>
      <w:r w:rsidR="000A1AE0">
        <w:rPr>
          <w:sz w:val="28"/>
          <w:szCs w:val="28"/>
        </w:rPr>
        <w:t xml:space="preserve">the </w:t>
      </w:r>
      <w:r w:rsidR="002C05EE">
        <w:rPr>
          <w:sz w:val="28"/>
          <w:szCs w:val="28"/>
        </w:rPr>
        <w:t>implementati</w:t>
      </w:r>
      <w:r w:rsidR="007E0A7E">
        <w:rPr>
          <w:sz w:val="28"/>
          <w:szCs w:val="28"/>
        </w:rPr>
        <w:t>on</w:t>
      </w:r>
      <w:r w:rsidR="00AD1360">
        <w:rPr>
          <w:sz w:val="28"/>
          <w:szCs w:val="28"/>
        </w:rPr>
        <w:t xml:space="preserve"> upon </w:t>
      </w:r>
      <w:r w:rsidR="00FF074A">
        <w:rPr>
          <w:sz w:val="28"/>
          <w:szCs w:val="28"/>
        </w:rPr>
        <w:t xml:space="preserve">the </w:t>
      </w:r>
      <w:r w:rsidR="00AD1360">
        <w:rPr>
          <w:sz w:val="28"/>
          <w:szCs w:val="28"/>
        </w:rPr>
        <w:t xml:space="preserve">team </w:t>
      </w:r>
      <w:r w:rsidR="00B027A8">
        <w:rPr>
          <w:sz w:val="28"/>
          <w:szCs w:val="28"/>
        </w:rPr>
        <w:t xml:space="preserve">of </w:t>
      </w:r>
      <w:r w:rsidR="00AD1360">
        <w:rPr>
          <w:sz w:val="28"/>
          <w:szCs w:val="28"/>
        </w:rPr>
        <w:t xml:space="preserve">Bruce Tuckman’s </w:t>
      </w:r>
      <w:r w:rsidR="00B027A8">
        <w:rPr>
          <w:sz w:val="28"/>
          <w:szCs w:val="28"/>
        </w:rPr>
        <w:t>T</w:t>
      </w:r>
      <w:r w:rsidR="00AD1360">
        <w:rPr>
          <w:sz w:val="28"/>
          <w:szCs w:val="28"/>
        </w:rPr>
        <w:t>heory</w:t>
      </w:r>
      <w:r w:rsidR="005106FD">
        <w:rPr>
          <w:sz w:val="28"/>
          <w:szCs w:val="28"/>
        </w:rPr>
        <w:t xml:space="preserve"> on Group Development</w:t>
      </w:r>
      <w:r w:rsidR="004C4C19">
        <w:rPr>
          <w:sz w:val="28"/>
          <w:szCs w:val="28"/>
        </w:rPr>
        <w:t xml:space="preserve"> and m</w:t>
      </w:r>
      <w:r w:rsidR="00F73375">
        <w:rPr>
          <w:sz w:val="28"/>
          <w:szCs w:val="28"/>
        </w:rPr>
        <w:t>onitor</w:t>
      </w:r>
      <w:r w:rsidR="0075342F">
        <w:rPr>
          <w:sz w:val="28"/>
          <w:szCs w:val="28"/>
        </w:rPr>
        <w:t>ing</w:t>
      </w:r>
      <w:r w:rsidR="002F2838">
        <w:rPr>
          <w:sz w:val="28"/>
          <w:szCs w:val="28"/>
        </w:rPr>
        <w:t xml:space="preserve"> </w:t>
      </w:r>
      <w:r w:rsidR="009023C9">
        <w:rPr>
          <w:sz w:val="28"/>
          <w:szCs w:val="28"/>
        </w:rPr>
        <w:t>on which stage</w:t>
      </w:r>
      <w:r w:rsidR="009F26BC">
        <w:rPr>
          <w:sz w:val="28"/>
          <w:szCs w:val="28"/>
        </w:rPr>
        <w:t>:</w:t>
      </w:r>
      <w:r w:rsidR="00594888">
        <w:rPr>
          <w:sz w:val="28"/>
          <w:szCs w:val="28"/>
        </w:rPr>
        <w:t xml:space="preserve"> forming, storming</w:t>
      </w:r>
      <w:r w:rsidR="003658D2">
        <w:rPr>
          <w:sz w:val="28"/>
          <w:szCs w:val="28"/>
        </w:rPr>
        <w:t xml:space="preserve">, norming </w:t>
      </w:r>
      <w:r w:rsidR="00594888">
        <w:rPr>
          <w:sz w:val="28"/>
          <w:szCs w:val="28"/>
        </w:rPr>
        <w:t>and performing</w:t>
      </w:r>
      <w:r w:rsidR="003658D2">
        <w:rPr>
          <w:sz w:val="28"/>
          <w:szCs w:val="28"/>
        </w:rPr>
        <w:t xml:space="preserve"> </w:t>
      </w:r>
      <w:r w:rsidR="009023C9">
        <w:rPr>
          <w:sz w:val="28"/>
          <w:szCs w:val="28"/>
        </w:rPr>
        <w:t>the team is</w:t>
      </w:r>
      <w:r w:rsidR="00AB19C1">
        <w:rPr>
          <w:sz w:val="28"/>
          <w:szCs w:val="28"/>
        </w:rPr>
        <w:t xml:space="preserve">, </w:t>
      </w:r>
      <w:r w:rsidR="00851604">
        <w:rPr>
          <w:sz w:val="28"/>
          <w:szCs w:val="28"/>
        </w:rPr>
        <w:t>where the involvement o</w:t>
      </w:r>
      <w:r w:rsidR="00C902FC">
        <w:rPr>
          <w:sz w:val="28"/>
          <w:szCs w:val="28"/>
        </w:rPr>
        <w:t>f</w:t>
      </w:r>
      <w:r w:rsidR="00851604">
        <w:rPr>
          <w:sz w:val="28"/>
          <w:szCs w:val="28"/>
        </w:rPr>
        <w:t xml:space="preserve"> the manager and team leader is crucial in order</w:t>
      </w:r>
      <w:r w:rsidR="00BE0D23">
        <w:rPr>
          <w:sz w:val="28"/>
          <w:szCs w:val="28"/>
        </w:rPr>
        <w:t xml:space="preserve"> to delegate and avoid conflict</w:t>
      </w:r>
      <w:r w:rsidR="003B0C1F">
        <w:rPr>
          <w:sz w:val="28"/>
          <w:szCs w:val="28"/>
        </w:rPr>
        <w:t>.</w:t>
      </w:r>
      <w:r w:rsidR="00CD31A0">
        <w:rPr>
          <w:sz w:val="28"/>
          <w:szCs w:val="28"/>
        </w:rPr>
        <w:t xml:space="preserve"> Applying </w:t>
      </w:r>
      <w:r w:rsidR="007A49AC">
        <w:rPr>
          <w:sz w:val="28"/>
          <w:szCs w:val="28"/>
        </w:rPr>
        <w:t>the Theory of Meredith Belbin</w:t>
      </w:r>
      <w:r w:rsidR="007404C1">
        <w:rPr>
          <w:sz w:val="28"/>
          <w:szCs w:val="28"/>
        </w:rPr>
        <w:t xml:space="preserve"> team roles,</w:t>
      </w:r>
      <w:r w:rsidR="00AB5EFE">
        <w:rPr>
          <w:sz w:val="28"/>
          <w:szCs w:val="28"/>
        </w:rPr>
        <w:t xml:space="preserve"> will help in </w:t>
      </w:r>
      <w:r w:rsidR="005D2B15">
        <w:rPr>
          <w:sz w:val="28"/>
          <w:szCs w:val="28"/>
        </w:rPr>
        <w:t>attributing the right roles</w:t>
      </w:r>
      <w:r w:rsidR="0081147A">
        <w:rPr>
          <w:sz w:val="28"/>
          <w:szCs w:val="28"/>
        </w:rPr>
        <w:t xml:space="preserve"> for each team member</w:t>
      </w:r>
      <w:r w:rsidR="008063F4">
        <w:rPr>
          <w:sz w:val="28"/>
          <w:szCs w:val="28"/>
        </w:rPr>
        <w:t xml:space="preserve"> for a high performance</w:t>
      </w:r>
      <w:r w:rsidR="00E73D1D">
        <w:rPr>
          <w:sz w:val="28"/>
          <w:szCs w:val="28"/>
        </w:rPr>
        <w:t xml:space="preserve"> as well</w:t>
      </w:r>
      <w:r w:rsidR="00FB5C2A">
        <w:rPr>
          <w:sz w:val="28"/>
          <w:szCs w:val="28"/>
        </w:rPr>
        <w:t xml:space="preserve"> the knowledge</w:t>
      </w:r>
      <w:r w:rsidR="005427C5">
        <w:rPr>
          <w:sz w:val="28"/>
          <w:szCs w:val="28"/>
        </w:rPr>
        <w:t xml:space="preserve"> and understanding of the </w:t>
      </w:r>
      <w:r w:rsidR="00660914">
        <w:rPr>
          <w:sz w:val="28"/>
          <w:szCs w:val="28"/>
        </w:rPr>
        <w:t>two-way communication</w:t>
      </w:r>
      <w:r w:rsidR="00C563C5">
        <w:rPr>
          <w:sz w:val="28"/>
          <w:szCs w:val="28"/>
        </w:rPr>
        <w:t xml:space="preserve"> </w:t>
      </w:r>
      <w:r w:rsidR="00C563C5">
        <w:rPr>
          <w:sz w:val="28"/>
          <w:szCs w:val="28"/>
        </w:rPr>
        <w:lastRenderedPageBreak/>
        <w:t>among the team</w:t>
      </w:r>
      <w:r w:rsidR="00823FC7">
        <w:rPr>
          <w:sz w:val="28"/>
          <w:szCs w:val="28"/>
        </w:rPr>
        <w:t>,</w:t>
      </w:r>
      <w:r w:rsidR="00E66018">
        <w:rPr>
          <w:sz w:val="28"/>
          <w:szCs w:val="28"/>
        </w:rPr>
        <w:t xml:space="preserve"> </w:t>
      </w:r>
      <w:r w:rsidR="00823FC7">
        <w:rPr>
          <w:sz w:val="28"/>
          <w:szCs w:val="28"/>
        </w:rPr>
        <w:t>employer and customers</w:t>
      </w:r>
      <w:r w:rsidR="00E66018">
        <w:rPr>
          <w:sz w:val="28"/>
          <w:szCs w:val="28"/>
        </w:rPr>
        <w:t xml:space="preserve"> following</w:t>
      </w:r>
      <w:r w:rsidR="0025209E">
        <w:rPr>
          <w:sz w:val="28"/>
          <w:szCs w:val="28"/>
        </w:rPr>
        <w:t xml:space="preserve"> </w:t>
      </w:r>
      <w:r w:rsidR="00FF3E62">
        <w:rPr>
          <w:sz w:val="28"/>
          <w:szCs w:val="28"/>
        </w:rPr>
        <w:t xml:space="preserve">relevant </w:t>
      </w:r>
      <w:r w:rsidR="0025209E">
        <w:rPr>
          <w:sz w:val="28"/>
          <w:szCs w:val="28"/>
        </w:rPr>
        <w:t>models of communication</w:t>
      </w:r>
      <w:r w:rsidR="00FF3E62">
        <w:rPr>
          <w:sz w:val="28"/>
          <w:szCs w:val="28"/>
        </w:rPr>
        <w:t>:</w:t>
      </w:r>
      <w:r w:rsidR="00CC0538">
        <w:rPr>
          <w:sz w:val="28"/>
          <w:szCs w:val="28"/>
        </w:rPr>
        <w:t xml:space="preserve"> Berlo</w:t>
      </w:r>
      <w:r w:rsidR="00FD0DDA">
        <w:rPr>
          <w:sz w:val="28"/>
          <w:szCs w:val="28"/>
        </w:rPr>
        <w:t xml:space="preserve"> and </w:t>
      </w:r>
      <w:r w:rsidR="00CC0538">
        <w:rPr>
          <w:sz w:val="28"/>
          <w:szCs w:val="28"/>
        </w:rPr>
        <w:t>Shannon and Weaver</w:t>
      </w:r>
      <w:r w:rsidR="00847CF3">
        <w:rPr>
          <w:sz w:val="28"/>
          <w:szCs w:val="28"/>
        </w:rPr>
        <w:t xml:space="preserve">, taking in consideration </w:t>
      </w:r>
      <w:r w:rsidR="00E2313A">
        <w:rPr>
          <w:sz w:val="28"/>
          <w:szCs w:val="28"/>
        </w:rPr>
        <w:t xml:space="preserve">the </w:t>
      </w:r>
      <w:r w:rsidR="00DB725B">
        <w:rPr>
          <w:sz w:val="28"/>
          <w:szCs w:val="28"/>
        </w:rPr>
        <w:t>basic types of communication: verbal</w:t>
      </w:r>
      <w:r w:rsidR="005850AB">
        <w:rPr>
          <w:sz w:val="28"/>
          <w:szCs w:val="28"/>
        </w:rPr>
        <w:t xml:space="preserve"> (speech)</w:t>
      </w:r>
      <w:r w:rsidR="00DB725B">
        <w:rPr>
          <w:sz w:val="28"/>
          <w:szCs w:val="28"/>
        </w:rPr>
        <w:t xml:space="preserve"> and non-verbal</w:t>
      </w:r>
      <w:r w:rsidR="005850AB">
        <w:rPr>
          <w:sz w:val="28"/>
          <w:szCs w:val="28"/>
        </w:rPr>
        <w:t xml:space="preserve"> (</w:t>
      </w:r>
      <w:r w:rsidR="007773F6">
        <w:rPr>
          <w:sz w:val="28"/>
          <w:szCs w:val="28"/>
        </w:rPr>
        <w:t xml:space="preserve">expression, touch, etc.) </w:t>
      </w:r>
      <w:r w:rsidR="00576E2E">
        <w:rPr>
          <w:sz w:val="28"/>
          <w:szCs w:val="28"/>
        </w:rPr>
        <w:t>.</w:t>
      </w:r>
      <w:r w:rsidR="00C74576">
        <w:rPr>
          <w:sz w:val="28"/>
          <w:szCs w:val="28"/>
        </w:rPr>
        <w:t xml:space="preserve"> A SWOT </w:t>
      </w:r>
      <w:r w:rsidR="00D13633">
        <w:rPr>
          <w:sz w:val="28"/>
          <w:szCs w:val="28"/>
        </w:rPr>
        <w:t xml:space="preserve">Analysis can be conducted </w:t>
      </w:r>
      <w:r w:rsidR="0007630A">
        <w:rPr>
          <w:sz w:val="28"/>
          <w:szCs w:val="28"/>
        </w:rPr>
        <w:t>upon</w:t>
      </w:r>
      <w:r w:rsidR="00D03CB0">
        <w:rPr>
          <w:sz w:val="28"/>
          <w:szCs w:val="28"/>
        </w:rPr>
        <w:t xml:space="preserve"> the team</w:t>
      </w:r>
      <w:r w:rsidR="0007630A">
        <w:rPr>
          <w:sz w:val="28"/>
          <w:szCs w:val="28"/>
        </w:rPr>
        <w:t xml:space="preserve"> and </w:t>
      </w:r>
      <w:r w:rsidR="005B2682">
        <w:rPr>
          <w:sz w:val="28"/>
          <w:szCs w:val="28"/>
        </w:rPr>
        <w:t>individual</w:t>
      </w:r>
      <w:r w:rsidR="00B72647">
        <w:rPr>
          <w:sz w:val="28"/>
          <w:szCs w:val="28"/>
        </w:rPr>
        <w:t>l</w:t>
      </w:r>
      <w:r w:rsidR="005B2682">
        <w:rPr>
          <w:sz w:val="28"/>
          <w:szCs w:val="28"/>
        </w:rPr>
        <w:t xml:space="preserve">y </w:t>
      </w:r>
      <w:r w:rsidR="00B72647">
        <w:rPr>
          <w:sz w:val="28"/>
          <w:szCs w:val="28"/>
        </w:rPr>
        <w:t>to</w:t>
      </w:r>
      <w:r w:rsidR="003463D9">
        <w:rPr>
          <w:sz w:val="28"/>
          <w:szCs w:val="28"/>
        </w:rPr>
        <w:t xml:space="preserve"> highlight the strengths and weaknesses</w:t>
      </w:r>
      <w:r w:rsidR="00587F1E">
        <w:rPr>
          <w:sz w:val="28"/>
          <w:szCs w:val="28"/>
        </w:rPr>
        <w:t xml:space="preserve">. </w:t>
      </w:r>
    </w:p>
    <w:p w14:paraId="4604560B" w14:textId="77777777" w:rsidR="00E12A9C" w:rsidRDefault="00E12A9C" w:rsidP="0007630A">
      <w:pPr>
        <w:pStyle w:val="Heading3"/>
      </w:pPr>
    </w:p>
    <w:p w14:paraId="4DC3B648" w14:textId="77777777" w:rsidR="00C51FA3" w:rsidRDefault="00C51FA3" w:rsidP="00D553BC">
      <w:pPr>
        <w:pStyle w:val="Heading3"/>
        <w:jc w:val="center"/>
      </w:pPr>
    </w:p>
    <w:p w14:paraId="6D3D10A9" w14:textId="0F2051D2" w:rsidR="00D553BC" w:rsidRDefault="007646A0" w:rsidP="00D553BC">
      <w:pPr>
        <w:pStyle w:val="Heading3"/>
        <w:jc w:val="center"/>
      </w:pPr>
      <w:bookmarkStart w:id="15" w:name="_Toc36113430"/>
      <w:r>
        <w:t>4.0 Recommendations</w:t>
      </w:r>
      <w:bookmarkEnd w:id="15"/>
    </w:p>
    <w:p w14:paraId="4BDBD76A" w14:textId="536431C2" w:rsidR="00F01257" w:rsidRDefault="00F01257" w:rsidP="00F01257"/>
    <w:p w14:paraId="45D5C72D" w14:textId="3546F22C" w:rsidR="00F01257" w:rsidRDefault="00F01257" w:rsidP="00F01257"/>
    <w:p w14:paraId="7DC5603E" w14:textId="180A17B2" w:rsidR="00F01257" w:rsidRDefault="00F01257" w:rsidP="00F01257"/>
    <w:p w14:paraId="563BD42A" w14:textId="4FFC0710" w:rsidR="00F01257" w:rsidRDefault="00F01257" w:rsidP="00F01257">
      <w:pPr>
        <w:rPr>
          <w:sz w:val="28"/>
          <w:szCs w:val="28"/>
        </w:rPr>
      </w:pPr>
      <w:r>
        <w:t xml:space="preserve">       </w:t>
      </w:r>
      <w:r w:rsidR="001F1ADC">
        <w:rPr>
          <w:sz w:val="28"/>
          <w:szCs w:val="28"/>
        </w:rPr>
        <w:t>Further reading need</w:t>
      </w:r>
      <w:r w:rsidR="00422958">
        <w:rPr>
          <w:sz w:val="28"/>
          <w:szCs w:val="28"/>
        </w:rPr>
        <w:t>s to be done regarding</w:t>
      </w:r>
      <w:r w:rsidR="00DE32D7">
        <w:rPr>
          <w:sz w:val="28"/>
          <w:szCs w:val="28"/>
        </w:rPr>
        <w:t xml:space="preserve"> </w:t>
      </w:r>
      <w:r w:rsidR="00720177">
        <w:rPr>
          <w:sz w:val="28"/>
          <w:szCs w:val="28"/>
        </w:rPr>
        <w:t>the Belbin’s and Tuckman</w:t>
      </w:r>
      <w:r w:rsidR="00F73A17">
        <w:rPr>
          <w:sz w:val="28"/>
          <w:szCs w:val="28"/>
        </w:rPr>
        <w:t>’s Theories</w:t>
      </w:r>
      <w:r w:rsidR="00C47086">
        <w:rPr>
          <w:sz w:val="28"/>
          <w:szCs w:val="28"/>
        </w:rPr>
        <w:t xml:space="preserve">, </w:t>
      </w:r>
      <w:r w:rsidR="00DE32D7">
        <w:rPr>
          <w:sz w:val="28"/>
          <w:szCs w:val="28"/>
        </w:rPr>
        <w:t>models of communication,</w:t>
      </w:r>
      <w:r w:rsidR="00692BF9">
        <w:rPr>
          <w:sz w:val="28"/>
          <w:szCs w:val="28"/>
        </w:rPr>
        <w:t xml:space="preserve"> delegation, conflict, SWOT </w:t>
      </w:r>
      <w:r w:rsidR="0085388B">
        <w:rPr>
          <w:sz w:val="28"/>
          <w:szCs w:val="28"/>
        </w:rPr>
        <w:t>analysis</w:t>
      </w:r>
      <w:r w:rsidR="004651FA">
        <w:rPr>
          <w:sz w:val="28"/>
          <w:szCs w:val="28"/>
        </w:rPr>
        <w:t>, Myer-Briggs</w:t>
      </w:r>
      <w:r w:rsidR="00D1714E">
        <w:rPr>
          <w:sz w:val="28"/>
          <w:szCs w:val="28"/>
        </w:rPr>
        <w:t xml:space="preserve"> Type Indicator</w:t>
      </w:r>
      <w:r w:rsidR="0015690E">
        <w:rPr>
          <w:sz w:val="28"/>
          <w:szCs w:val="28"/>
        </w:rPr>
        <w:t>.</w:t>
      </w:r>
    </w:p>
    <w:p w14:paraId="51235312" w14:textId="7BD48C27" w:rsidR="00BC73F7" w:rsidRDefault="00BB7229" w:rsidP="00F01257">
      <w:pPr>
        <w:rPr>
          <w:sz w:val="28"/>
          <w:szCs w:val="28"/>
        </w:rPr>
      </w:pPr>
      <w:r>
        <w:rPr>
          <w:sz w:val="28"/>
          <w:szCs w:val="28"/>
        </w:rPr>
        <w:t>The f</w:t>
      </w:r>
      <w:r w:rsidR="00A43C3A">
        <w:rPr>
          <w:sz w:val="28"/>
          <w:szCs w:val="28"/>
        </w:rPr>
        <w:t xml:space="preserve">ollowing recommendations </w:t>
      </w:r>
      <w:r w:rsidR="007F10D8">
        <w:rPr>
          <w:sz w:val="28"/>
          <w:szCs w:val="28"/>
        </w:rPr>
        <w:t>are</w:t>
      </w:r>
      <w:r w:rsidR="00AA5F68">
        <w:rPr>
          <w:sz w:val="28"/>
          <w:szCs w:val="28"/>
        </w:rPr>
        <w:t xml:space="preserve"> for the J</w:t>
      </w:r>
      <w:r w:rsidR="0007630A">
        <w:rPr>
          <w:sz w:val="28"/>
          <w:szCs w:val="28"/>
        </w:rPr>
        <w:t>.</w:t>
      </w:r>
      <w:r w:rsidR="00AA5F68">
        <w:rPr>
          <w:sz w:val="28"/>
          <w:szCs w:val="28"/>
        </w:rPr>
        <w:t xml:space="preserve"> Collins team:</w:t>
      </w:r>
    </w:p>
    <w:p w14:paraId="3BADF3C4" w14:textId="5F4776C2" w:rsidR="00CF4F18" w:rsidRPr="00C51FA3" w:rsidRDefault="00BF3E06" w:rsidP="00F01257">
      <w:pPr>
        <w:rPr>
          <w:i/>
          <w:iCs/>
          <w:sz w:val="28"/>
          <w:szCs w:val="28"/>
        </w:rPr>
      </w:pPr>
      <w:r w:rsidRPr="00C51FA3">
        <w:rPr>
          <w:i/>
          <w:iCs/>
          <w:sz w:val="28"/>
          <w:szCs w:val="28"/>
        </w:rPr>
        <w:t>Bruce Tuckman Theory:</w:t>
      </w:r>
    </w:p>
    <w:p w14:paraId="53A3D0C2" w14:textId="27727F6A" w:rsidR="00BF3E06" w:rsidRDefault="009E70F1" w:rsidP="00BF3E06">
      <w:pPr>
        <w:pStyle w:val="ListParagraph"/>
        <w:numPr>
          <w:ilvl w:val="0"/>
          <w:numId w:val="3"/>
        </w:numPr>
        <w:rPr>
          <w:sz w:val="28"/>
          <w:szCs w:val="28"/>
        </w:rPr>
      </w:pPr>
      <w:r>
        <w:rPr>
          <w:sz w:val="28"/>
          <w:szCs w:val="28"/>
        </w:rPr>
        <w:t xml:space="preserve">Monitoring </w:t>
      </w:r>
      <w:r w:rsidR="001B7146">
        <w:rPr>
          <w:sz w:val="28"/>
          <w:szCs w:val="28"/>
        </w:rPr>
        <w:t>the</w:t>
      </w:r>
      <w:r w:rsidR="005E168E">
        <w:rPr>
          <w:sz w:val="28"/>
          <w:szCs w:val="28"/>
        </w:rPr>
        <w:t xml:space="preserve"> stage </w:t>
      </w:r>
      <w:r w:rsidR="001B7146">
        <w:rPr>
          <w:sz w:val="28"/>
          <w:szCs w:val="28"/>
        </w:rPr>
        <w:t xml:space="preserve">of </w:t>
      </w:r>
      <w:r w:rsidR="005E168E">
        <w:rPr>
          <w:sz w:val="28"/>
          <w:szCs w:val="28"/>
        </w:rPr>
        <w:t xml:space="preserve">the team </w:t>
      </w:r>
      <w:r w:rsidR="00684620">
        <w:rPr>
          <w:sz w:val="28"/>
          <w:szCs w:val="28"/>
        </w:rPr>
        <w:t>development</w:t>
      </w:r>
      <w:r w:rsidR="00E06284">
        <w:rPr>
          <w:sz w:val="28"/>
          <w:szCs w:val="28"/>
        </w:rPr>
        <w:t>;</w:t>
      </w:r>
    </w:p>
    <w:p w14:paraId="535DD5C7" w14:textId="47A80EE6" w:rsidR="00684620" w:rsidRDefault="003B3231" w:rsidP="00BF3E06">
      <w:pPr>
        <w:pStyle w:val="ListParagraph"/>
        <w:numPr>
          <w:ilvl w:val="0"/>
          <w:numId w:val="3"/>
        </w:numPr>
        <w:rPr>
          <w:sz w:val="28"/>
          <w:szCs w:val="28"/>
        </w:rPr>
      </w:pPr>
      <w:r>
        <w:rPr>
          <w:sz w:val="28"/>
          <w:szCs w:val="28"/>
        </w:rPr>
        <w:t xml:space="preserve">The tasks </w:t>
      </w:r>
      <w:r w:rsidR="00E90955">
        <w:rPr>
          <w:sz w:val="28"/>
          <w:szCs w:val="28"/>
        </w:rPr>
        <w:t>need</w:t>
      </w:r>
      <w:r>
        <w:rPr>
          <w:sz w:val="28"/>
          <w:szCs w:val="28"/>
        </w:rPr>
        <w:t xml:space="preserve"> to clear</w:t>
      </w:r>
      <w:r w:rsidR="00C46661">
        <w:rPr>
          <w:sz w:val="28"/>
          <w:szCs w:val="28"/>
        </w:rPr>
        <w:t xml:space="preserve"> and to be given</w:t>
      </w:r>
      <w:r w:rsidR="00AE42A6">
        <w:rPr>
          <w:sz w:val="28"/>
          <w:szCs w:val="28"/>
        </w:rPr>
        <w:t xml:space="preserve"> both for the w</w:t>
      </w:r>
      <w:r w:rsidR="0027022A">
        <w:rPr>
          <w:sz w:val="28"/>
          <w:szCs w:val="28"/>
        </w:rPr>
        <w:t>hole team and individually</w:t>
      </w:r>
      <w:r w:rsidR="0040216C">
        <w:rPr>
          <w:sz w:val="28"/>
          <w:szCs w:val="28"/>
        </w:rPr>
        <w:t>;</w:t>
      </w:r>
    </w:p>
    <w:p w14:paraId="6F831026" w14:textId="47B61FC1" w:rsidR="001F2EE1" w:rsidRDefault="00EC1860" w:rsidP="00BF3E06">
      <w:pPr>
        <w:pStyle w:val="ListParagraph"/>
        <w:numPr>
          <w:ilvl w:val="0"/>
          <w:numId w:val="3"/>
        </w:numPr>
        <w:rPr>
          <w:sz w:val="28"/>
          <w:szCs w:val="28"/>
        </w:rPr>
      </w:pPr>
      <w:r>
        <w:rPr>
          <w:sz w:val="28"/>
          <w:szCs w:val="28"/>
        </w:rPr>
        <w:t xml:space="preserve">Trust needs to be </w:t>
      </w:r>
      <w:r w:rsidR="009D27B8">
        <w:rPr>
          <w:sz w:val="28"/>
          <w:szCs w:val="28"/>
        </w:rPr>
        <w:t>built</w:t>
      </w:r>
      <w:r w:rsidR="00AC6644">
        <w:rPr>
          <w:sz w:val="28"/>
          <w:szCs w:val="28"/>
        </w:rPr>
        <w:t xml:space="preserve"> between team me</w:t>
      </w:r>
      <w:r w:rsidR="009D27B8">
        <w:rPr>
          <w:sz w:val="28"/>
          <w:szCs w:val="28"/>
        </w:rPr>
        <w:t>mbers</w:t>
      </w:r>
      <w:r w:rsidR="0040216C">
        <w:rPr>
          <w:sz w:val="28"/>
          <w:szCs w:val="28"/>
        </w:rPr>
        <w:t>;</w:t>
      </w:r>
    </w:p>
    <w:p w14:paraId="3DBD6B73" w14:textId="30ED14A4" w:rsidR="009D27B8" w:rsidRDefault="00A70CBF" w:rsidP="00BF3E06">
      <w:pPr>
        <w:pStyle w:val="ListParagraph"/>
        <w:numPr>
          <w:ilvl w:val="0"/>
          <w:numId w:val="3"/>
        </w:numPr>
        <w:rPr>
          <w:sz w:val="28"/>
          <w:szCs w:val="28"/>
        </w:rPr>
      </w:pPr>
      <w:r>
        <w:rPr>
          <w:sz w:val="28"/>
          <w:szCs w:val="28"/>
        </w:rPr>
        <w:t>Conflicts needs to be solved rapidly</w:t>
      </w:r>
      <w:r w:rsidR="0040216C">
        <w:rPr>
          <w:sz w:val="28"/>
          <w:szCs w:val="28"/>
        </w:rPr>
        <w:t>;</w:t>
      </w:r>
    </w:p>
    <w:p w14:paraId="33049738" w14:textId="123DB624" w:rsidR="00A70CBF" w:rsidRDefault="002D34A2" w:rsidP="00BF3E06">
      <w:pPr>
        <w:pStyle w:val="ListParagraph"/>
        <w:numPr>
          <w:ilvl w:val="0"/>
          <w:numId w:val="3"/>
        </w:numPr>
        <w:rPr>
          <w:sz w:val="28"/>
          <w:szCs w:val="28"/>
        </w:rPr>
      </w:pPr>
      <w:r>
        <w:rPr>
          <w:sz w:val="28"/>
          <w:szCs w:val="28"/>
        </w:rPr>
        <w:t>Myer</w:t>
      </w:r>
      <w:r w:rsidR="003A302A">
        <w:rPr>
          <w:sz w:val="28"/>
          <w:szCs w:val="28"/>
        </w:rPr>
        <w:t>-Briggs Type Indicator</w:t>
      </w:r>
      <w:r w:rsidR="007264B3">
        <w:rPr>
          <w:sz w:val="28"/>
          <w:szCs w:val="28"/>
        </w:rPr>
        <w:t xml:space="preserve"> can be used to help the members</w:t>
      </w:r>
      <w:r w:rsidR="00DF25AE">
        <w:rPr>
          <w:sz w:val="28"/>
          <w:szCs w:val="28"/>
        </w:rPr>
        <w:t xml:space="preserve"> to learn</w:t>
      </w:r>
      <w:r w:rsidR="00ED0954">
        <w:rPr>
          <w:sz w:val="28"/>
          <w:szCs w:val="28"/>
        </w:rPr>
        <w:t xml:space="preserve"> about their personalities</w:t>
      </w:r>
      <w:r w:rsidR="0040216C">
        <w:rPr>
          <w:sz w:val="28"/>
          <w:szCs w:val="28"/>
        </w:rPr>
        <w:t>;</w:t>
      </w:r>
    </w:p>
    <w:p w14:paraId="62756C5B" w14:textId="64813F65" w:rsidR="00ED0954" w:rsidRDefault="00481152" w:rsidP="00BF3E06">
      <w:pPr>
        <w:pStyle w:val="ListParagraph"/>
        <w:numPr>
          <w:ilvl w:val="0"/>
          <w:numId w:val="3"/>
        </w:numPr>
        <w:rPr>
          <w:sz w:val="28"/>
          <w:szCs w:val="28"/>
        </w:rPr>
      </w:pPr>
      <w:r>
        <w:rPr>
          <w:sz w:val="28"/>
          <w:szCs w:val="28"/>
        </w:rPr>
        <w:t xml:space="preserve">Team-buildings </w:t>
      </w:r>
      <w:r w:rsidR="009C69B1">
        <w:rPr>
          <w:sz w:val="28"/>
          <w:szCs w:val="28"/>
        </w:rPr>
        <w:t>are essential</w:t>
      </w:r>
      <w:r w:rsidR="0040216C">
        <w:rPr>
          <w:sz w:val="28"/>
          <w:szCs w:val="28"/>
        </w:rPr>
        <w:t>;</w:t>
      </w:r>
    </w:p>
    <w:p w14:paraId="3A01ECA6" w14:textId="62346257" w:rsidR="008F6457" w:rsidRDefault="0067552B" w:rsidP="008F6457">
      <w:pPr>
        <w:pStyle w:val="ListParagraph"/>
        <w:numPr>
          <w:ilvl w:val="0"/>
          <w:numId w:val="3"/>
        </w:numPr>
        <w:rPr>
          <w:sz w:val="28"/>
          <w:szCs w:val="28"/>
        </w:rPr>
      </w:pPr>
      <w:r>
        <w:rPr>
          <w:sz w:val="28"/>
          <w:szCs w:val="28"/>
        </w:rPr>
        <w:t>Delegation needs to be done</w:t>
      </w:r>
      <w:r w:rsidR="000C3FD5">
        <w:rPr>
          <w:sz w:val="28"/>
          <w:szCs w:val="28"/>
        </w:rPr>
        <w:t xml:space="preserve"> according to each</w:t>
      </w:r>
      <w:r w:rsidR="00941B0B">
        <w:rPr>
          <w:sz w:val="28"/>
          <w:szCs w:val="28"/>
        </w:rPr>
        <w:t xml:space="preserve"> member ability and skills. (mindtools.com)</w:t>
      </w:r>
    </w:p>
    <w:p w14:paraId="0EAD926E" w14:textId="5AF21FE7" w:rsidR="008F6457" w:rsidRPr="00C51FA3" w:rsidRDefault="008F6457" w:rsidP="009E5FC9">
      <w:pPr>
        <w:pStyle w:val="BodyText2"/>
        <w:rPr>
          <w:i/>
          <w:iCs/>
        </w:rPr>
      </w:pPr>
      <w:r w:rsidRPr="00C51FA3">
        <w:rPr>
          <w:i/>
          <w:iCs/>
        </w:rPr>
        <w:t>Meredith Belbin</w:t>
      </w:r>
      <w:r w:rsidR="009E5FC9" w:rsidRPr="00C51FA3">
        <w:rPr>
          <w:i/>
          <w:iCs/>
        </w:rPr>
        <w:t xml:space="preserve"> Team role Model:</w:t>
      </w:r>
    </w:p>
    <w:p w14:paraId="0F7F70C8" w14:textId="406D048A" w:rsidR="003C0AB9" w:rsidRDefault="009E5FC9" w:rsidP="009E5FC9">
      <w:pPr>
        <w:pStyle w:val="ListParagraph"/>
        <w:numPr>
          <w:ilvl w:val="0"/>
          <w:numId w:val="4"/>
        </w:numPr>
        <w:rPr>
          <w:sz w:val="28"/>
          <w:szCs w:val="28"/>
        </w:rPr>
      </w:pPr>
      <w:r>
        <w:rPr>
          <w:sz w:val="28"/>
          <w:szCs w:val="28"/>
        </w:rPr>
        <w:t xml:space="preserve">Each </w:t>
      </w:r>
      <w:r w:rsidR="0052119A">
        <w:rPr>
          <w:sz w:val="28"/>
          <w:szCs w:val="28"/>
        </w:rPr>
        <w:t>team member needs to be observed with regular reviews</w:t>
      </w:r>
      <w:r w:rsidR="008E1670">
        <w:rPr>
          <w:sz w:val="28"/>
          <w:szCs w:val="28"/>
        </w:rPr>
        <w:t xml:space="preserve"> and through communicatio</w:t>
      </w:r>
      <w:r w:rsidR="00BC7AD6">
        <w:rPr>
          <w:sz w:val="28"/>
          <w:szCs w:val="28"/>
        </w:rPr>
        <w:t>n</w:t>
      </w:r>
      <w:r w:rsidR="003C0AB9">
        <w:rPr>
          <w:sz w:val="28"/>
          <w:szCs w:val="28"/>
        </w:rPr>
        <w:t>;</w:t>
      </w:r>
    </w:p>
    <w:p w14:paraId="15BECC98" w14:textId="3B422EAC" w:rsidR="009E5FC9" w:rsidRDefault="003C0AB9" w:rsidP="009E5FC9">
      <w:pPr>
        <w:pStyle w:val="ListParagraph"/>
        <w:numPr>
          <w:ilvl w:val="0"/>
          <w:numId w:val="4"/>
        </w:numPr>
        <w:rPr>
          <w:sz w:val="28"/>
          <w:szCs w:val="28"/>
        </w:rPr>
      </w:pPr>
      <w:r>
        <w:rPr>
          <w:sz w:val="28"/>
          <w:szCs w:val="28"/>
        </w:rPr>
        <w:t>O</w:t>
      </w:r>
      <w:r w:rsidR="00223168">
        <w:rPr>
          <w:sz w:val="28"/>
          <w:szCs w:val="28"/>
        </w:rPr>
        <w:t>ne-to-one</w:t>
      </w:r>
      <w:r w:rsidR="00275699">
        <w:rPr>
          <w:sz w:val="28"/>
          <w:szCs w:val="28"/>
        </w:rPr>
        <w:t xml:space="preserve"> </w:t>
      </w:r>
      <w:r>
        <w:rPr>
          <w:sz w:val="28"/>
          <w:szCs w:val="28"/>
        </w:rPr>
        <w:t>meetings</w:t>
      </w:r>
      <w:r w:rsidR="00275699">
        <w:rPr>
          <w:sz w:val="28"/>
          <w:szCs w:val="28"/>
        </w:rPr>
        <w:t xml:space="preserve"> needs to</w:t>
      </w:r>
      <w:r>
        <w:rPr>
          <w:sz w:val="28"/>
          <w:szCs w:val="28"/>
        </w:rPr>
        <w:t xml:space="preserve"> take place</w:t>
      </w:r>
      <w:r w:rsidR="00F7391B">
        <w:rPr>
          <w:sz w:val="28"/>
          <w:szCs w:val="28"/>
        </w:rPr>
        <w:t>;</w:t>
      </w:r>
    </w:p>
    <w:p w14:paraId="57841F0D" w14:textId="088CD3E0" w:rsidR="00F7391B" w:rsidRDefault="00F7391B" w:rsidP="009E5FC9">
      <w:pPr>
        <w:pStyle w:val="ListParagraph"/>
        <w:numPr>
          <w:ilvl w:val="0"/>
          <w:numId w:val="4"/>
        </w:numPr>
        <w:rPr>
          <w:sz w:val="28"/>
          <w:szCs w:val="28"/>
        </w:rPr>
      </w:pPr>
      <w:r>
        <w:rPr>
          <w:sz w:val="28"/>
          <w:szCs w:val="28"/>
        </w:rPr>
        <w:t xml:space="preserve">Team roles </w:t>
      </w:r>
      <w:r w:rsidR="00843D8F">
        <w:rPr>
          <w:sz w:val="28"/>
          <w:szCs w:val="28"/>
        </w:rPr>
        <w:t xml:space="preserve">and weaknesses needs to </w:t>
      </w:r>
      <w:r w:rsidR="00235D8F">
        <w:rPr>
          <w:sz w:val="28"/>
          <w:szCs w:val="28"/>
        </w:rPr>
        <w:t xml:space="preserve">be </w:t>
      </w:r>
      <w:r w:rsidR="00843D8F">
        <w:rPr>
          <w:sz w:val="28"/>
          <w:szCs w:val="28"/>
        </w:rPr>
        <w:t>known</w:t>
      </w:r>
      <w:r w:rsidR="00AD143B">
        <w:rPr>
          <w:sz w:val="28"/>
          <w:szCs w:val="28"/>
        </w:rPr>
        <w:t xml:space="preserve"> and understood</w:t>
      </w:r>
      <w:r w:rsidR="003C0AB9">
        <w:rPr>
          <w:sz w:val="28"/>
          <w:szCs w:val="28"/>
        </w:rPr>
        <w:t>.</w:t>
      </w:r>
      <w:r w:rsidR="00CA2B93">
        <w:rPr>
          <w:sz w:val="28"/>
          <w:szCs w:val="28"/>
        </w:rPr>
        <w:t xml:space="preserve"> (eba.com)</w:t>
      </w:r>
    </w:p>
    <w:p w14:paraId="1DA8F6F1" w14:textId="0B9D6FCD" w:rsidR="00466C75" w:rsidRPr="00C51FA3" w:rsidRDefault="00466C75" w:rsidP="00466C75">
      <w:pPr>
        <w:pStyle w:val="BodyText2"/>
        <w:rPr>
          <w:i/>
          <w:iCs/>
        </w:rPr>
      </w:pPr>
      <w:r w:rsidRPr="00C51FA3">
        <w:rPr>
          <w:i/>
          <w:iCs/>
        </w:rPr>
        <w:t>Communication:</w:t>
      </w:r>
    </w:p>
    <w:p w14:paraId="31D6C625" w14:textId="6FE346C6" w:rsidR="00466C75" w:rsidRDefault="00BE40C9" w:rsidP="00466C75">
      <w:pPr>
        <w:pStyle w:val="ListParagraph"/>
        <w:numPr>
          <w:ilvl w:val="0"/>
          <w:numId w:val="5"/>
        </w:numPr>
        <w:rPr>
          <w:sz w:val="28"/>
          <w:szCs w:val="28"/>
        </w:rPr>
      </w:pPr>
      <w:r>
        <w:rPr>
          <w:sz w:val="28"/>
          <w:szCs w:val="28"/>
        </w:rPr>
        <w:t>Improvement of the listenin</w:t>
      </w:r>
      <w:r w:rsidR="009E4411">
        <w:rPr>
          <w:sz w:val="28"/>
          <w:szCs w:val="28"/>
        </w:rPr>
        <w:t xml:space="preserve">g skill by giving </w:t>
      </w:r>
      <w:r w:rsidR="00C9324C">
        <w:rPr>
          <w:sz w:val="28"/>
          <w:szCs w:val="28"/>
        </w:rPr>
        <w:t>interest</w:t>
      </w:r>
      <w:r w:rsidR="0078033F">
        <w:rPr>
          <w:sz w:val="28"/>
          <w:szCs w:val="28"/>
        </w:rPr>
        <w:t xml:space="preserve"> and focusing on what the</w:t>
      </w:r>
      <w:r w:rsidR="00272A90">
        <w:rPr>
          <w:sz w:val="28"/>
          <w:szCs w:val="28"/>
        </w:rPr>
        <w:t xml:space="preserve"> team member is saying;</w:t>
      </w:r>
    </w:p>
    <w:p w14:paraId="55330054" w14:textId="7D1F00BA" w:rsidR="00272A90" w:rsidRDefault="006D47EB" w:rsidP="00466C75">
      <w:pPr>
        <w:pStyle w:val="ListParagraph"/>
        <w:numPr>
          <w:ilvl w:val="0"/>
          <w:numId w:val="5"/>
        </w:numPr>
        <w:rPr>
          <w:sz w:val="28"/>
          <w:szCs w:val="28"/>
        </w:rPr>
      </w:pPr>
      <w:r>
        <w:rPr>
          <w:sz w:val="28"/>
          <w:szCs w:val="28"/>
        </w:rPr>
        <w:t xml:space="preserve">Techniques like </w:t>
      </w:r>
      <w:r w:rsidR="000369BE">
        <w:rPr>
          <w:sz w:val="28"/>
          <w:szCs w:val="28"/>
        </w:rPr>
        <w:t>clarification and reflection</w:t>
      </w:r>
      <w:r w:rsidR="00087836">
        <w:rPr>
          <w:sz w:val="28"/>
          <w:szCs w:val="28"/>
        </w:rPr>
        <w:t xml:space="preserve"> needs to be used to demonstrate</w:t>
      </w:r>
      <w:r w:rsidR="005A0979">
        <w:rPr>
          <w:sz w:val="28"/>
          <w:szCs w:val="28"/>
        </w:rPr>
        <w:t xml:space="preserve"> an active listening</w:t>
      </w:r>
      <w:r w:rsidR="00C9324C">
        <w:rPr>
          <w:sz w:val="28"/>
          <w:szCs w:val="28"/>
        </w:rPr>
        <w:t>;</w:t>
      </w:r>
    </w:p>
    <w:p w14:paraId="25C960A3" w14:textId="0FE4897C" w:rsidR="005A0979" w:rsidRDefault="00825B98" w:rsidP="00466C75">
      <w:pPr>
        <w:pStyle w:val="ListParagraph"/>
        <w:numPr>
          <w:ilvl w:val="0"/>
          <w:numId w:val="5"/>
        </w:numPr>
        <w:rPr>
          <w:sz w:val="28"/>
          <w:szCs w:val="28"/>
        </w:rPr>
      </w:pPr>
      <w:r>
        <w:rPr>
          <w:sz w:val="28"/>
          <w:szCs w:val="28"/>
        </w:rPr>
        <w:t>The understanding</w:t>
      </w:r>
      <w:r w:rsidR="00822A05">
        <w:rPr>
          <w:sz w:val="28"/>
          <w:szCs w:val="28"/>
        </w:rPr>
        <w:t xml:space="preserve"> </w:t>
      </w:r>
      <w:r>
        <w:rPr>
          <w:sz w:val="28"/>
          <w:szCs w:val="28"/>
        </w:rPr>
        <w:t>of the</w:t>
      </w:r>
      <w:r w:rsidR="00822A05">
        <w:rPr>
          <w:sz w:val="28"/>
          <w:szCs w:val="28"/>
        </w:rPr>
        <w:t xml:space="preserve"> non-verbal communication</w:t>
      </w:r>
      <w:r w:rsidR="00B34D90">
        <w:rPr>
          <w:sz w:val="28"/>
          <w:szCs w:val="28"/>
        </w:rPr>
        <w:t>,</w:t>
      </w:r>
      <w:r w:rsidR="00A6485E">
        <w:rPr>
          <w:sz w:val="28"/>
          <w:szCs w:val="28"/>
        </w:rPr>
        <w:t xml:space="preserve"> the emotions-emotional </w:t>
      </w:r>
      <w:r w:rsidR="00F04F22">
        <w:rPr>
          <w:sz w:val="28"/>
          <w:szCs w:val="28"/>
        </w:rPr>
        <w:t>intelligence</w:t>
      </w:r>
      <w:r w:rsidR="005C57D8">
        <w:rPr>
          <w:sz w:val="28"/>
          <w:szCs w:val="28"/>
        </w:rPr>
        <w:t>- of our own and others</w:t>
      </w:r>
      <w:r w:rsidR="00822A05">
        <w:rPr>
          <w:sz w:val="28"/>
          <w:szCs w:val="28"/>
        </w:rPr>
        <w:t>;</w:t>
      </w:r>
    </w:p>
    <w:p w14:paraId="1763E105" w14:textId="06A32C5B" w:rsidR="00822A05" w:rsidRPr="00466C75" w:rsidRDefault="002C0879" w:rsidP="00466C75">
      <w:pPr>
        <w:pStyle w:val="ListParagraph"/>
        <w:numPr>
          <w:ilvl w:val="0"/>
          <w:numId w:val="5"/>
        </w:numPr>
        <w:rPr>
          <w:sz w:val="28"/>
          <w:szCs w:val="28"/>
        </w:rPr>
      </w:pPr>
      <w:r>
        <w:rPr>
          <w:sz w:val="28"/>
          <w:szCs w:val="28"/>
        </w:rPr>
        <w:t>Questioning needs to be done</w:t>
      </w:r>
      <w:r w:rsidR="00EE7666">
        <w:rPr>
          <w:sz w:val="28"/>
          <w:szCs w:val="28"/>
        </w:rPr>
        <w:t xml:space="preserve"> in order to clarify</w:t>
      </w:r>
      <w:r w:rsidR="00CD14A3">
        <w:rPr>
          <w:sz w:val="28"/>
          <w:szCs w:val="28"/>
        </w:rPr>
        <w:t xml:space="preserve"> a team member message</w:t>
      </w:r>
      <w:r w:rsidR="003977DC">
        <w:rPr>
          <w:sz w:val="28"/>
          <w:szCs w:val="28"/>
        </w:rPr>
        <w:t xml:space="preserve"> to </w:t>
      </w:r>
      <w:r w:rsidR="00E42228">
        <w:rPr>
          <w:sz w:val="28"/>
          <w:szCs w:val="28"/>
        </w:rPr>
        <w:t>o</w:t>
      </w:r>
      <w:r w:rsidR="003977DC">
        <w:rPr>
          <w:sz w:val="28"/>
          <w:szCs w:val="28"/>
        </w:rPr>
        <w:t>btain more information</w:t>
      </w:r>
      <w:r w:rsidR="00E42228">
        <w:rPr>
          <w:sz w:val="28"/>
          <w:szCs w:val="28"/>
        </w:rPr>
        <w:t xml:space="preserve"> </w:t>
      </w:r>
      <w:r w:rsidR="000663DC">
        <w:rPr>
          <w:sz w:val="28"/>
          <w:szCs w:val="28"/>
        </w:rPr>
        <w:t>about a specific topic</w:t>
      </w:r>
      <w:r w:rsidR="00C9324C">
        <w:rPr>
          <w:sz w:val="28"/>
          <w:szCs w:val="28"/>
        </w:rPr>
        <w:t>. (skillsyouneed.</w:t>
      </w:r>
      <w:r w:rsidR="00754B9A">
        <w:rPr>
          <w:sz w:val="28"/>
          <w:szCs w:val="28"/>
        </w:rPr>
        <w:t>com)</w:t>
      </w:r>
    </w:p>
    <w:p w14:paraId="016EFAC3" w14:textId="77777777" w:rsidR="00AD143B" w:rsidRPr="009E5FC9" w:rsidRDefault="00AD143B" w:rsidP="006C5EFE">
      <w:pPr>
        <w:pStyle w:val="ListParagraph"/>
        <w:rPr>
          <w:sz w:val="28"/>
          <w:szCs w:val="28"/>
        </w:rPr>
      </w:pPr>
    </w:p>
    <w:p w14:paraId="2C523C9B" w14:textId="69EBBE47" w:rsidR="00C47226" w:rsidRDefault="00C47226" w:rsidP="00C47226"/>
    <w:p w14:paraId="13EF9DEF" w14:textId="5CBD12CD" w:rsidR="00C47226" w:rsidRDefault="001D0DBB" w:rsidP="00326F22">
      <w:pPr>
        <w:pStyle w:val="Heading3"/>
        <w:jc w:val="center"/>
      </w:pPr>
      <w:bookmarkStart w:id="16" w:name="_Toc36113431"/>
      <w:r>
        <w:lastRenderedPageBreak/>
        <w:t xml:space="preserve">5.0  </w:t>
      </w:r>
      <w:r w:rsidR="00326F22">
        <w:t>Appendices</w:t>
      </w:r>
      <w:bookmarkEnd w:id="16"/>
    </w:p>
    <w:p w14:paraId="5C872C0C" w14:textId="7AE5F48B" w:rsidR="00961930" w:rsidRDefault="00961930" w:rsidP="00961930"/>
    <w:p w14:paraId="62E37985" w14:textId="77777777" w:rsidR="00D24A92" w:rsidRPr="00961930" w:rsidRDefault="00D24A92" w:rsidP="00961930"/>
    <w:p w14:paraId="5F20327C" w14:textId="6E2E9180" w:rsidR="001D0DBB" w:rsidRDefault="001D0DBB" w:rsidP="001D0DBB"/>
    <w:p w14:paraId="7F274EB8" w14:textId="6D5B2E25" w:rsidR="00D24A92" w:rsidRDefault="007118F0" w:rsidP="00325C53">
      <w:pPr>
        <w:pStyle w:val="Heading6"/>
        <w:rPr>
          <w:rFonts w:ascii="Georgia" w:hAnsi="Georgia"/>
        </w:rPr>
      </w:pPr>
      <w:r w:rsidRPr="00D24A92">
        <w:rPr>
          <w:rFonts w:ascii="Georgia" w:hAnsi="Georgia"/>
          <w:sz w:val="32"/>
          <w:szCs w:val="32"/>
        </w:rPr>
        <w:t>Figure 1</w:t>
      </w:r>
      <w:r w:rsidR="00D24A92">
        <w:rPr>
          <w:rFonts w:ascii="Georgia" w:hAnsi="Georgia"/>
          <w:sz w:val="32"/>
          <w:szCs w:val="32"/>
        </w:rPr>
        <w:t>.</w:t>
      </w:r>
      <w:r w:rsidR="004C538D" w:rsidRPr="00961930">
        <w:rPr>
          <w:rFonts w:ascii="Georgia" w:hAnsi="Georgia"/>
        </w:rPr>
        <w:t xml:space="preserve"> </w:t>
      </w:r>
      <w:r w:rsidR="00D24A92">
        <w:rPr>
          <w:rFonts w:ascii="Georgia" w:hAnsi="Georgia"/>
        </w:rPr>
        <w:t xml:space="preserve">  </w:t>
      </w:r>
      <w:r w:rsidR="007E0A92" w:rsidRPr="00961930">
        <w:rPr>
          <w:rFonts w:ascii="Georgia" w:hAnsi="Georgia"/>
        </w:rPr>
        <w:t xml:space="preserve">Bruce Tuckman </w:t>
      </w:r>
      <w:r w:rsidR="00264B26" w:rsidRPr="00961930">
        <w:rPr>
          <w:rFonts w:ascii="Georgia" w:hAnsi="Georgia"/>
        </w:rPr>
        <w:t>M</w:t>
      </w:r>
      <w:r w:rsidR="007E0A92" w:rsidRPr="00961930">
        <w:rPr>
          <w:rFonts w:ascii="Georgia" w:hAnsi="Georgia"/>
        </w:rPr>
        <w:t>odel</w:t>
      </w:r>
      <w:r w:rsidR="00264B26" w:rsidRPr="00961930">
        <w:rPr>
          <w:rFonts w:ascii="Georgia" w:hAnsi="Georgia"/>
        </w:rPr>
        <w:t xml:space="preserve"> </w:t>
      </w:r>
      <w:r w:rsidR="00961930" w:rsidRPr="00961930">
        <w:rPr>
          <w:rFonts w:ascii="Georgia" w:hAnsi="Georgia"/>
        </w:rPr>
        <w:t>Group Development</w:t>
      </w:r>
      <w:r w:rsidR="00D24A92">
        <w:rPr>
          <w:noProof/>
        </w:rPr>
        <w:drawing>
          <wp:inline distT="0" distB="0" distL="0" distR="0" wp14:anchorId="36E0E3B5" wp14:editId="6081C479">
            <wp:extent cx="6294120" cy="1470660"/>
            <wp:effectExtent l="57150" t="0" r="4953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E0639A0" w14:textId="2FDD9674" w:rsidR="0094063B" w:rsidRDefault="0094063B" w:rsidP="0094063B"/>
    <w:p w14:paraId="62E1A61F" w14:textId="77777777" w:rsidR="0094063B" w:rsidRPr="0094063B" w:rsidRDefault="0094063B" w:rsidP="0094063B"/>
    <w:p w14:paraId="705A61FC" w14:textId="394BA76A" w:rsidR="004C6BCF" w:rsidRDefault="00CD7A1B" w:rsidP="004C6BCF">
      <w:pPr>
        <w:rPr>
          <w:sz w:val="28"/>
          <w:szCs w:val="28"/>
        </w:rPr>
      </w:pPr>
      <w:r>
        <w:rPr>
          <w:sz w:val="32"/>
          <w:szCs w:val="32"/>
        </w:rPr>
        <w:t xml:space="preserve">Figure 2.  </w:t>
      </w:r>
      <w:r w:rsidR="00142229" w:rsidRPr="00142229">
        <w:rPr>
          <w:sz w:val="28"/>
          <w:szCs w:val="28"/>
        </w:rPr>
        <w:t>Meredith Belbin</w:t>
      </w:r>
      <w:r w:rsidR="00142229">
        <w:rPr>
          <w:sz w:val="28"/>
          <w:szCs w:val="28"/>
        </w:rPr>
        <w:t xml:space="preserve"> </w:t>
      </w:r>
      <w:r w:rsidR="008F2CFC">
        <w:rPr>
          <w:sz w:val="28"/>
          <w:szCs w:val="28"/>
        </w:rPr>
        <w:t>Team Role Model</w:t>
      </w:r>
    </w:p>
    <w:p w14:paraId="26625A03" w14:textId="17ED0B7C" w:rsidR="00D40677" w:rsidRDefault="00D40677" w:rsidP="004C6BCF">
      <w:pPr>
        <w:rPr>
          <w:sz w:val="28"/>
          <w:szCs w:val="28"/>
        </w:rPr>
      </w:pPr>
    </w:p>
    <w:p w14:paraId="7BDE505C" w14:textId="7268F00E" w:rsidR="00552F3E" w:rsidRDefault="00552F3E" w:rsidP="004C6BCF">
      <w:pPr>
        <w:rPr>
          <w:sz w:val="28"/>
          <w:szCs w:val="28"/>
        </w:rPr>
      </w:pPr>
      <w:r>
        <w:rPr>
          <w:noProof/>
          <w:sz w:val="28"/>
          <w:szCs w:val="28"/>
        </w:rPr>
        <w:drawing>
          <wp:inline distT="0" distB="0" distL="0" distR="0" wp14:anchorId="2A044925" wp14:editId="77AE7530">
            <wp:extent cx="6316980" cy="3200400"/>
            <wp:effectExtent l="57150" t="0" r="4572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ECE3E33" w14:textId="093500C6" w:rsidR="00106E23" w:rsidRDefault="00106E23" w:rsidP="004C6BCF">
      <w:pPr>
        <w:rPr>
          <w:sz w:val="28"/>
          <w:szCs w:val="28"/>
        </w:rPr>
      </w:pPr>
    </w:p>
    <w:p w14:paraId="187D2F55" w14:textId="2898C91D" w:rsidR="00342407" w:rsidRPr="00342407" w:rsidRDefault="00106E23" w:rsidP="00342407">
      <w:pPr>
        <w:pStyle w:val="Heading9"/>
      </w:pPr>
      <w:r w:rsidRPr="00106E23">
        <w:lastRenderedPageBreak/>
        <w:t xml:space="preserve">Figure 3. </w:t>
      </w:r>
      <w:r>
        <w:t xml:space="preserve"> </w:t>
      </w:r>
      <w:r w:rsidR="000725C5">
        <w:t>Two-way communication model</w:t>
      </w:r>
    </w:p>
    <w:p w14:paraId="3D89508B" w14:textId="5FFC3C71" w:rsidR="0052402E" w:rsidRDefault="0052402E" w:rsidP="004C6BCF">
      <w:pPr>
        <w:rPr>
          <w:sz w:val="32"/>
          <w:szCs w:val="32"/>
        </w:rPr>
      </w:pPr>
      <w:r>
        <w:rPr>
          <w:noProof/>
          <w:sz w:val="32"/>
          <w:szCs w:val="32"/>
        </w:rPr>
        <w:drawing>
          <wp:inline distT="0" distB="0" distL="0" distR="0" wp14:anchorId="215593A7" wp14:editId="235B9D2E">
            <wp:extent cx="5486400" cy="3200400"/>
            <wp:effectExtent l="0" t="38100" r="0" b="381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AA7AF1D" w14:textId="3DF5D33D" w:rsidR="00DC5BB9" w:rsidRDefault="00DC5BB9" w:rsidP="004C6BCF">
      <w:pPr>
        <w:rPr>
          <w:sz w:val="32"/>
          <w:szCs w:val="32"/>
        </w:rPr>
      </w:pPr>
    </w:p>
    <w:p w14:paraId="1AB58DA0" w14:textId="2344DD91" w:rsidR="00DC5BB9" w:rsidRDefault="00DC5BB9" w:rsidP="004C6BCF">
      <w:pPr>
        <w:rPr>
          <w:sz w:val="32"/>
          <w:szCs w:val="32"/>
        </w:rPr>
      </w:pPr>
    </w:p>
    <w:p w14:paraId="23F4C2B1" w14:textId="77777777" w:rsidR="00811981" w:rsidRDefault="00811981" w:rsidP="004C6BCF">
      <w:pPr>
        <w:rPr>
          <w:sz w:val="32"/>
          <w:szCs w:val="32"/>
        </w:rPr>
      </w:pPr>
    </w:p>
    <w:p w14:paraId="1E730BFD" w14:textId="7252DE1D" w:rsidR="00DC5BB9" w:rsidRDefault="00DC5BB9" w:rsidP="004C6BCF">
      <w:pPr>
        <w:rPr>
          <w:sz w:val="28"/>
          <w:szCs w:val="28"/>
        </w:rPr>
      </w:pPr>
      <w:r>
        <w:rPr>
          <w:sz w:val="32"/>
          <w:szCs w:val="32"/>
        </w:rPr>
        <w:t xml:space="preserve">Figure 4. </w:t>
      </w:r>
      <w:r>
        <w:rPr>
          <w:sz w:val="28"/>
          <w:szCs w:val="28"/>
        </w:rPr>
        <w:t xml:space="preserve">  Shannon and Weaver Model of Communication</w:t>
      </w:r>
    </w:p>
    <w:p w14:paraId="33F18B5B" w14:textId="77777777" w:rsidR="004701D0" w:rsidRDefault="004701D0" w:rsidP="004C6BCF">
      <w:pPr>
        <w:rPr>
          <w:sz w:val="28"/>
          <w:szCs w:val="28"/>
        </w:rPr>
      </w:pPr>
    </w:p>
    <w:p w14:paraId="01018B8D" w14:textId="3702D161" w:rsidR="00DC5BB9" w:rsidRDefault="00D115C7" w:rsidP="004C6BCF">
      <w:pPr>
        <w:rPr>
          <w:sz w:val="28"/>
          <w:szCs w:val="28"/>
        </w:rPr>
      </w:pPr>
      <w:r>
        <w:rPr>
          <w:noProof/>
          <w:sz w:val="28"/>
          <w:szCs w:val="28"/>
        </w:rPr>
        <mc:AlternateContent>
          <mc:Choice Requires="wps">
            <w:drawing>
              <wp:anchor distT="0" distB="0" distL="114300" distR="114300" simplePos="0" relativeHeight="251664384" behindDoc="0" locked="0" layoutInCell="1" allowOverlap="1" wp14:anchorId="167563DC" wp14:editId="34B03E9D">
                <wp:simplePos x="0" y="0"/>
                <wp:positionH relativeFrom="column">
                  <wp:posOffset>2423160</wp:posOffset>
                </wp:positionH>
                <wp:positionV relativeFrom="paragraph">
                  <wp:posOffset>2375535</wp:posOffset>
                </wp:positionV>
                <wp:extent cx="632460" cy="320040"/>
                <wp:effectExtent l="0" t="0" r="15240" b="22860"/>
                <wp:wrapNone/>
                <wp:docPr id="17" name="Rectangle 17"/>
                <wp:cNvGraphicFramePr/>
                <a:graphic xmlns:a="http://schemas.openxmlformats.org/drawingml/2006/main">
                  <a:graphicData uri="http://schemas.microsoft.com/office/word/2010/wordprocessingShape">
                    <wps:wsp>
                      <wps:cNvSpPr/>
                      <wps:spPr>
                        <a:xfrm>
                          <a:off x="0" y="0"/>
                          <a:ext cx="632460" cy="320040"/>
                        </a:xfrm>
                        <a:prstGeom prst="rect">
                          <a:avLst/>
                        </a:prstGeom>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14:paraId="626EE54F" w14:textId="5076367B" w:rsidR="004816A2" w:rsidRDefault="00DE68A8" w:rsidP="004816A2">
                            <w:pPr>
                              <w:jc w:val="center"/>
                            </w:pPr>
                            <w:r>
                              <w:t>Signal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7563DC" id="Rectangle 17" o:spid="_x0000_s1026" style="position:absolute;margin-left:190.8pt;margin-top:187.05pt;width:49.8pt;height:2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HQUkgIAAHkFAAAOAAAAZHJzL2Uyb0RvYy54bWysVE1v2zAMvQ/YfxB0X52k6ceCOkXQrsOA&#10;og3aDj0rshQbkCVNUmJnv35PsuMEbbHDsBwcUiQfySeKV9dtrchWOF8ZndPxyYgSobkpKr3O6c+X&#10;uy+XlPjAdMGU0SKnO+Hp9fzzp6vGzsTElEYVwhGAaD9rbE7LEOwsyzwvRc38ibFCwyiNq1mA6tZZ&#10;4VgD9Fplk9HoPGuMK6wzXHiP09vOSOcJX0rBw6OUXgSicoraQvq69F3Fbza/YrO1Y7aseF8G+4cq&#10;alZpJB2gbllgZOOqd1B1xZ3xRoYTburMSFlxkXpAN+PRm26eS2ZF6gXkeDvQ5P8fLH/YLh2pCtzd&#10;BSWa1bijJ7DG9FoJgjMQ1Fg/g9+zXbpe8xBjt610dfxHH6RNpO4GUkUbCMfh+elkeg7qOUynuLJp&#10;Ij07BFvnw3dhahKFnDpkT1Sy7b0PSAjXvUvMJdKtwhSVyOS3Yi2IY2jhdHxxtkc/cstiA13JSQo7&#10;JWKw0k9ConcUOUkZ09SJG+XIlmFeGOdCh3FnKlkhuuOzEX6RFxQ2RCQtAUZkWSk1YPcAcaLfY3cw&#10;vf+hvSF49LfCuuCuU0SkzEaHIbiutHEfASh01Wfu/FH+ETVRDO2qhUsUV6bYYUic6V6Pt/yuwlXd&#10;Mx+WzOG54HaxAsIjPlKZJqemlygpjfv90Xn0xxTDSkmD55dT/2vDnKBE/dCY76/jKQaFhKRMzy4m&#10;UNyxZXVs0Zv6xuDGxlg2licx+ge1F6Uz9Ss2xSJmhYlpjtw55cHtlZvQrQXsGi4Wi+SGN2pZuNfP&#10;lkfwSHAcxZf2lTnbz2vAoD+Y/VNlszdj2/nGSG0Wm2BklWb6wGtPPd53mqF+F8UFcqwnr8PGnP8B&#10;AAD//wMAUEsDBBQABgAIAAAAIQAERsZf3QAAAAsBAAAPAAAAZHJzL2Rvd25yZXYueG1sTI/LTsMw&#10;EEX3SPyDNUjsqOMQ2ijEqVAlNkgsWvgANx7iUD+i2GmSv2dYwe6O5ug+6v3iLLviGPvgJYhNBgx9&#10;G3TvOwmfH68PJbCYlNfKBo8SVoywb25valXpMPsjXk+pY2TiY6UkmJSGivPYGnQqbsKAnn5fYXQq&#10;0Tl2XI9qJnNneZ5lW+5U7ynBqAEPBtvLaXIUovC4it18uLyb5a1Hu37jtEp5f7e8PANLuKQ/GH7r&#10;U3VoqNM5TF5HZiU8lmJLKIldIYARUZQiB3YmkRdPwJua/9/Q/AAAAP//AwBQSwECLQAUAAYACAAA&#10;ACEAtoM4kv4AAADhAQAAEwAAAAAAAAAAAAAAAAAAAAAAW0NvbnRlbnRfVHlwZXNdLnhtbFBLAQIt&#10;ABQABgAIAAAAIQA4/SH/1gAAAJQBAAALAAAAAAAAAAAAAAAAAC8BAABfcmVscy8ucmVsc1BLAQIt&#10;ABQABgAIAAAAIQA8NHQUkgIAAHkFAAAOAAAAAAAAAAAAAAAAAC4CAABkcnMvZTJvRG9jLnhtbFBL&#10;AQItABQABgAIAAAAIQAERsZf3QAAAAsBAAAPAAAAAAAAAAAAAAAAAOwEAABkcnMvZG93bnJldi54&#10;bWxQSwUGAAAAAAQABADzAAAA9gUAAAAA&#10;" fillcolor="#4472c4 [3204]" strokecolor="#1f3763 [1604]" strokeweight="1pt">
                <v:textbox>
                  <w:txbxContent>
                    <w:p w14:paraId="626EE54F" w14:textId="5076367B" w:rsidR="004816A2" w:rsidRDefault="00DE68A8" w:rsidP="004816A2">
                      <w:pPr>
                        <w:jc w:val="center"/>
                      </w:pPr>
                      <w:r>
                        <w:t>Signal</w:t>
                      </w:r>
                    </w:p>
                  </w:txbxContent>
                </v:textbox>
              </v:rect>
            </w:pict>
          </mc:Fallback>
        </mc:AlternateContent>
      </w:r>
      <w:r w:rsidR="002E51B1">
        <w:rPr>
          <w:noProof/>
          <w:sz w:val="28"/>
          <w:szCs w:val="28"/>
        </w:rPr>
        <mc:AlternateContent>
          <mc:Choice Requires="wps">
            <w:drawing>
              <wp:anchor distT="0" distB="0" distL="114300" distR="114300" simplePos="0" relativeHeight="251670528" behindDoc="0" locked="0" layoutInCell="1" allowOverlap="1" wp14:anchorId="3552B7D4" wp14:editId="1CB6453F">
                <wp:simplePos x="0" y="0"/>
                <wp:positionH relativeFrom="column">
                  <wp:posOffset>5173980</wp:posOffset>
                </wp:positionH>
                <wp:positionV relativeFrom="paragraph">
                  <wp:posOffset>2436495</wp:posOffset>
                </wp:positionV>
                <wp:extent cx="777240" cy="297180"/>
                <wp:effectExtent l="0" t="0" r="22860" b="26670"/>
                <wp:wrapNone/>
                <wp:docPr id="24" name="Text Box 24"/>
                <wp:cNvGraphicFramePr/>
                <a:graphic xmlns:a="http://schemas.openxmlformats.org/drawingml/2006/main">
                  <a:graphicData uri="http://schemas.microsoft.com/office/word/2010/wordprocessingShape">
                    <wps:wsp>
                      <wps:cNvSpPr txBox="1"/>
                      <wps:spPr>
                        <a:xfrm>
                          <a:off x="0" y="0"/>
                          <a:ext cx="777240" cy="297180"/>
                        </a:xfrm>
                        <a:prstGeom prst="rect">
                          <a:avLst/>
                        </a:prstGeom>
                        <a:solidFill>
                          <a:schemeClr val="tx1"/>
                        </a:solidFill>
                        <a:ln w="6350">
                          <a:solidFill>
                            <a:prstClr val="black"/>
                          </a:solidFill>
                        </a:ln>
                        <a:effectLst>
                          <a:softEdge rad="31750"/>
                        </a:effectLst>
                      </wps:spPr>
                      <wps:txbx>
                        <w:txbxContent>
                          <w:p w14:paraId="25836CF1" w14:textId="7F8EE45B" w:rsidR="00D83E92" w:rsidRDefault="006F7520" w:rsidP="006F7520">
                            <w:pPr>
                              <w:pStyle w:val="Header"/>
                              <w:tabs>
                                <w:tab w:val="clear" w:pos="4680"/>
                                <w:tab w:val="clear" w:pos="9360"/>
                              </w:tabs>
                            </w:pPr>
                            <w:r>
                              <w:t>Message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52B7D4" id="_x0000_t202" coordsize="21600,21600" o:spt="202" path="m,l,21600r21600,l21600,xe">
                <v:stroke joinstyle="miter"/>
                <v:path gradientshapeok="t" o:connecttype="rect"/>
              </v:shapetype>
              <v:shape id="Text Box 24" o:spid="_x0000_s1027" type="#_x0000_t202" style="position:absolute;margin-left:407.4pt;margin-top:191.85pt;width:61.2pt;height:23.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lLoZwIAAN0EAAAOAAAAZHJzL2Uyb0RvYy54bWysVE1PGzEQvVfqf7B8L5uEQCBig1IoVSUE&#10;SFBxdrx2sqrX49pOdumv77M3CYH2VPXinS8/z7yZ2YvLrjFso3yoyZZ8eDTgTFlJVW2XJf/+dPPp&#10;jLMQha2EIatK/qICv5x9/HDRuqka0YpMpTwDiA3T1pV8FaObFkWQK9WIcEROWTg1+UZEqH5ZVF60&#10;QG9MMRoMTouWfOU8SRUCrNe9k88yvtZKxnutg4rMlBy5xXz6fC7SWcwuxHTphVvVcpuG+IcsGlFb&#10;PLqHuhZRsLWv/4BqaukpkI5HkpqCtK6lyjWgmuHgXTWPK+FUrgXkBLenKfw/WHm3efCsrko+GnNm&#10;RYMePakuss/UMZjAT+vCFGGPDoGxgx193tkDjKnsTvsmfVEQgx9Mv+zZTWgSxslkMhrDI+EanU+G&#10;Z5n94vWy8yF+VdSwJJTco3mZU7G5DRGJIHQXkt4KZOrqpjYmK2lg1JXxbCPQ6tjlFHHjTZSxrC35&#10;6fHJIAO/8SXo/f2FEfJHKvItAjRj03MqjxbS6hPR8Uu1VMwL8Hg8nAC+v3oQViQae7qSFLtFl2nf&#10;U7mg6gUMe+pnNDh5UyOlWxHig/AYSlCHRYv3OLQh1EFbibMV+V9/s6d4zAq8nLUY8pKHn2vhFWfm&#10;m8UUnQ/HqSMxK+OTyQiKP/QsDj123VwRyB1ipZ3MYoqPZidqT80z9nGeXoVLWIm30Y2deBX71cM+&#10;SzWf5yDsgRPx1j46maAToakVT92z8G47ChEzdEe7dRDTdxPRx6ablubrSLrO45J47llFH5OCHcod&#10;3e57WtJDPUe9/pVmvwEAAP//AwBQSwMEFAAGAAgAAAAhAM0BGEfgAAAACwEAAA8AAABkcnMvZG93&#10;bnJldi54bWxMj0FPg0AUhO8m/ofNM/Fml5YqiDyaxkTvllavW/YVSNm3yC4t7a93PelxMpOZb/LV&#10;ZDpxosG1lhHmswgEcWV1yzXCtnx7SEE4r1irzjIhXMjBqri9yVWm7Zk/6LTxtQgl7DKF0HjfZ1K6&#10;qiGj3Mz2xME72MEoH+RQSz2ocyg3nVxE0ZM0quWw0KieXhuqjpvRIBx88nkpqXy/bq/j8Xvtdvzl&#10;d4j3d9P6BYSnyf+F4Rc/oEMRmPZ2ZO1Eh5DOlwHdI8RpnIAIiec4WYDYIyzj6BFkkcv/H4ofAAAA&#10;//8DAFBLAQItABQABgAIAAAAIQC2gziS/gAAAOEBAAATAAAAAAAAAAAAAAAAAAAAAABbQ29udGVu&#10;dF9UeXBlc10ueG1sUEsBAi0AFAAGAAgAAAAhADj9If/WAAAAlAEAAAsAAAAAAAAAAAAAAAAALwEA&#10;AF9yZWxzLy5yZWxzUEsBAi0AFAAGAAgAAAAhADhaUuhnAgAA3QQAAA4AAAAAAAAAAAAAAAAALgIA&#10;AGRycy9lMm9Eb2MueG1sUEsBAi0AFAAGAAgAAAAhAM0BGEfgAAAACwEAAA8AAAAAAAAAAAAAAAAA&#10;wQQAAGRycy9kb3ducmV2LnhtbFBLBQYAAAAABAAEAPMAAADOBQAAAAA=&#10;" fillcolor="black [3213]" strokeweight=".5pt">
                <v:textbox>
                  <w:txbxContent>
                    <w:p w14:paraId="25836CF1" w14:textId="7F8EE45B" w:rsidR="00D83E92" w:rsidRDefault="006F7520" w:rsidP="006F7520">
                      <w:pPr>
                        <w:pStyle w:val="Header"/>
                        <w:tabs>
                          <w:tab w:val="clear" w:pos="4680"/>
                          <w:tab w:val="clear" w:pos="9360"/>
                        </w:tabs>
                      </w:pPr>
                      <w:r>
                        <w:t>Message</w:t>
                      </w:r>
                    </w:p>
                  </w:txbxContent>
                </v:textbox>
              </v:shape>
            </w:pict>
          </mc:Fallback>
        </mc:AlternateContent>
      </w:r>
      <w:r w:rsidR="00546051">
        <w:rPr>
          <w:noProof/>
          <w:sz w:val="28"/>
          <w:szCs w:val="28"/>
        </w:rPr>
        <mc:AlternateContent>
          <mc:Choice Requires="wps">
            <w:drawing>
              <wp:anchor distT="0" distB="0" distL="114300" distR="114300" simplePos="0" relativeHeight="251671552" behindDoc="0" locked="0" layoutInCell="1" allowOverlap="1" wp14:anchorId="66F9DF82" wp14:editId="1B1C7E0C">
                <wp:simplePos x="0" y="0"/>
                <wp:positionH relativeFrom="column">
                  <wp:posOffset>3444240</wp:posOffset>
                </wp:positionH>
                <wp:positionV relativeFrom="paragraph">
                  <wp:posOffset>1853565</wp:posOffset>
                </wp:positionV>
                <wp:extent cx="98425" cy="1115060"/>
                <wp:effectExtent l="57150" t="57150" r="34925" b="66040"/>
                <wp:wrapNone/>
                <wp:docPr id="25" name="Arrow: Down 25"/>
                <wp:cNvGraphicFramePr/>
                <a:graphic xmlns:a="http://schemas.openxmlformats.org/drawingml/2006/main">
                  <a:graphicData uri="http://schemas.microsoft.com/office/word/2010/wordprocessingShape">
                    <wps:wsp>
                      <wps:cNvSpPr/>
                      <wps:spPr>
                        <a:xfrm>
                          <a:off x="0" y="0"/>
                          <a:ext cx="98425" cy="1115060"/>
                        </a:xfrm>
                        <a:prstGeom prst="downArrow">
                          <a:avLst/>
                        </a:prstGeom>
                        <a:scene3d>
                          <a:camera prst="orthographicFront"/>
                          <a:lightRig rig="threePt" dir="t"/>
                        </a:scene3d>
                        <a:sp3d>
                          <a:bevelT w="114300" prst="artDeco"/>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17C4A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5" o:spid="_x0000_s1026" type="#_x0000_t67" style="position:absolute;margin-left:271.2pt;margin-top:145.95pt;width:7.75pt;height:8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p3ExAIAANUFAAAOAAAAZHJzL2Uyb0RvYy54bWysVMFu2zAMvQ/YPwi6r7bTpGuDOkXQoMOA&#10;ogvaDj0rshwLkEWNUuJkXz9KdtKsK3YYloNDieQj+UTy+mbXGrZV6DXYkhdnOWfKSqi0XZf8+/Pd&#10;p0vOfBC2EgasKvleeX4z+/jhunNTNYIGTKWQEYj1086VvAnBTbPMy0a1wp+BU5aUNWArAh1xnVUo&#10;OkJvTTbK84usA6wcglTe0+2iV/JZwq9rJcO3uvYqMFNyyi2kL6bvKn6z2bWYrlG4RsshDfEPWbRC&#10;Wwp6hFqIINgG9R9QrZYIHupwJqHNoK61VKkGqqbI31Tz1AinUi1EjndHmvz/g5UP2yUyXZV8NOHM&#10;ipbeaI4I3ZQtoLOMbomizvkpWT65JQ4nT2Ksd1djG/+pErZLtO6PtKpdYJIury7HEVySpiiKSX6R&#10;aM9enR368EVBy6JQ8ooCpxwSo2J77wNFJfuDXQzopbLqvIqipKxRDM6AoYHhQe8QbOif2Oh1Ex71&#10;mqGmxgwNKrUMnFWaeiGZEPwJpHc99EptlXlmXcx8fJ5TB/UpCgwLJSFiR8dknUWWel6SFPZGxfSM&#10;fVQ1UUxMjFJFqbnVrUG2FdSWQlIpoehVjahUfz3J6XcIEMcheqRwCTAi19qYI/YAcLD8HbvPc7CP&#10;rirNxtE5/1tivfPRI0UmYo/OrbaA7wEYqmqI3NtT+ifURHEF1Z4aEKGfTO/knaYmuBc+LAXSKBLl&#10;tF7CN/rUBughYJA4awB/vncf7WlCSMtZR6Ndcv9jI1BxZr5amp2rYjyOuyAdxpPPIzrgqWZ1qrGb&#10;9hbomQpaZE4mMdoHcxBrhPaFttA8RiWVsJJil1wGPBxuQ79yaI9JNZ8nM5p/J8K9fXIygkdWY289&#10;714EuqHNAo3QAxzWgJi+mYXeNnpamG8C1DoNyiuvA9+0O1LjDGMRl9PpOVm9buPZLwAAAP//AwBQ&#10;SwMEFAAGAAgAAAAhAFYCm7fiAAAACwEAAA8AAABkcnMvZG93bnJldi54bWxMj01Lw0AQhu+C/2EZ&#10;wYu0m4akMTGbIkJF0Iu1Hrxts2M2ZD9Cdtum/97xpLcZ5uWZ5603szXshFPovROwWibA0LVe9a4T&#10;sP/YLu6BhSidksY7FHDBAJvm+qqWlfJn946nXewYQVyopAAd41hxHlqNVoalH9HR7dtPVkZap46r&#10;SZ4Jbg1Pk2TNrewdfdByxCeN7bA7WgHpJ7/gy9td8azSwbyW47wdvrQQtzfz4wOwiHP8C8OvPqlD&#10;Q04Hf3QqMCMgz9KMogQrVyUwSuR5QcNBQLYucuBNzf93aH4AAAD//wMAUEsBAi0AFAAGAAgAAAAh&#10;ALaDOJL+AAAA4QEAABMAAAAAAAAAAAAAAAAAAAAAAFtDb250ZW50X1R5cGVzXS54bWxQSwECLQAU&#10;AAYACAAAACEAOP0h/9YAAACUAQAACwAAAAAAAAAAAAAAAAAvAQAAX3JlbHMvLnJlbHNQSwECLQAU&#10;AAYACAAAACEAmOKdxMQCAADVBQAADgAAAAAAAAAAAAAAAAAuAgAAZHJzL2Uyb0RvYy54bWxQSwEC&#10;LQAUAAYACAAAACEAVgKbt+IAAAALAQAADwAAAAAAAAAAAAAAAAAeBQAAZHJzL2Rvd25yZXYueG1s&#10;UEsFBgAAAAAEAAQA8wAAAC0GAAAAAA==&#10;" adj="20647" fillcolor="#4472c4 [3204]" strokecolor="#1f3763 [1604]" strokeweight="1pt"/>
            </w:pict>
          </mc:Fallback>
        </mc:AlternateContent>
      </w:r>
      <w:r w:rsidR="00C464C0">
        <w:rPr>
          <w:noProof/>
          <w:sz w:val="28"/>
          <w:szCs w:val="28"/>
        </w:rPr>
        <mc:AlternateContent>
          <mc:Choice Requires="wps">
            <w:drawing>
              <wp:anchor distT="0" distB="0" distL="114300" distR="114300" simplePos="0" relativeHeight="251669504" behindDoc="0" locked="0" layoutInCell="1" allowOverlap="1" wp14:anchorId="2EB88E79" wp14:editId="715F10E4">
                <wp:simplePos x="0" y="0"/>
                <wp:positionH relativeFrom="column">
                  <wp:posOffset>5539740</wp:posOffset>
                </wp:positionH>
                <wp:positionV relativeFrom="paragraph">
                  <wp:posOffset>1784985</wp:posOffset>
                </wp:positionV>
                <wp:extent cx="106680" cy="510540"/>
                <wp:effectExtent l="57150" t="57150" r="26670" b="60960"/>
                <wp:wrapNone/>
                <wp:docPr id="23" name="Arrow: Up 23"/>
                <wp:cNvGraphicFramePr/>
                <a:graphic xmlns:a="http://schemas.openxmlformats.org/drawingml/2006/main">
                  <a:graphicData uri="http://schemas.microsoft.com/office/word/2010/wordprocessingShape">
                    <wps:wsp>
                      <wps:cNvSpPr/>
                      <wps:spPr>
                        <a:xfrm>
                          <a:off x="0" y="0"/>
                          <a:ext cx="106680" cy="510540"/>
                        </a:xfrm>
                        <a:prstGeom prst="upArrow">
                          <a:avLst/>
                        </a:prstGeom>
                        <a:effectLst>
                          <a:softEdge rad="31750"/>
                        </a:effectLst>
                        <a:scene3d>
                          <a:camera prst="orthographicFront"/>
                          <a:lightRig rig="threePt" dir="t"/>
                        </a:scene3d>
                        <a:sp3d>
                          <a:bevelT w="114300" prst="artDeco"/>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8561E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3" o:spid="_x0000_s1026" type="#_x0000_t68" style="position:absolute;margin-left:436.2pt;margin-top:140.55pt;width:8.4pt;height:4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2hI2QIAAAUGAAAOAAAAZHJzL2Uyb0RvYy54bWysVEtv2zAMvg/YfxB0X23n0XZBnSJo12FA&#10;0QZ9oGdFpmMBsqRRymu/fpTsJG1X7DAsB4cSyY/kJ5IXl9tWszWgV9aUvDjJOQMjbaXMsuTPTzdf&#10;zjnzQZhKaGug5Dvw/HL6+dPFxk1gYBurK0BGIMZPNq7kTQhukmVeNtAKf2IdGFLWFlsR6IjLrEKx&#10;IfRWZ4M8P802FiuHVoL3dHvdKfk04dc1yHBf1x4C0yWn3EL6Yvou4jebXojJEoVrlOzTEP+QRSuU&#10;oaAHqGsRBFuh+gOqVRKtt3U4kbbNbF0rCakGqqbI31Xz2AgHqRYix7sDTf7/wcq79RyZqko+GHJm&#10;REtvNEO0mwl7dozuiKCN8xOye3Rz7E+exFjttsY2/lMdbJtI3R1IhW1gki6L/PT0nKiXpBoX+XiU&#10;SM+Ozg59+A62ZVEo+cql+IlNsb71gWKS9d4qhoP0sKSKh0jmt2oJDAVVMSzOxvsAb80kGBhW0UNS&#10;lSj6cBZDY/sGuEFrQtcSWi2b8KCWDBU1cmgQYB44qxT1TjKhlPwR0rsOegFr0E9sQ2UXo2FOZXdF&#10;CQzXIG3Ejo7JOou8dkwmKew0xPS0eYCanoS4GyQW0jDAlUa2FtTGQlLcUHSqRlTQXY9z+u0DxPGJ&#10;HilcAozItdL6gN0D7C3fYnd59vbRtePy4Jz/LbHO+eCRIhOxB+dWGYsfAWiqqo/c2VP6r6iJ4sJW&#10;O2pYtN0keydvFLXNrfBhLpBGlyindRTu6VNrSw9he4mzxuKvj+6jPU0UaTnb0Coouf+5Egic6R+G&#10;Zu1rMaKmZSEdRuOzAR3wtWbxWmNW7ZWlZypo8TmZxGgf9F6s0bYvtLVmMSqphJEUu+Qy4P5wFboV&#10;RXtPwmyWzGhfOBFuzaOTETyyGnvrafsi0PVtFmjo7ux+bYjJu/npbKOnsbNVsLVKw3Xkteebdk1q&#10;nH4s4jJ7fU5Wx+09/Q0AAP//AwBQSwMEFAAGAAgAAAAhADPxgdvfAAAACwEAAA8AAABkcnMvZG93&#10;bnJldi54bWxMj8tOwzAQRfdI/IM1SOyo8yjBDXEqHuIDWhCwdO0hjojHUey04e8xK7oc3aN7zzTb&#10;xQ3siFPoPUnIVxkwJO1NT52Et9eXGwEsREVGDZ5Qwg8G2LaXF42qjT/RDo/72LFUQqFWEmyMY815&#10;0BadCis/IqXsy09OxXROHTeTOqVyN/AiyyruVE9pwaoRnyzq7/3sJGziYt6f17b4nPXHrB9DWe36&#10;Usrrq+XhHljEJf7D8Kef1KFNTgc/kwlskCDuinVCJRQiz4ElQohNAewgoazyW+Btw89/aH8BAAD/&#10;/wMAUEsBAi0AFAAGAAgAAAAhALaDOJL+AAAA4QEAABMAAAAAAAAAAAAAAAAAAAAAAFtDb250ZW50&#10;X1R5cGVzXS54bWxQSwECLQAUAAYACAAAACEAOP0h/9YAAACUAQAACwAAAAAAAAAAAAAAAAAvAQAA&#10;X3JlbHMvLnJlbHNQSwECLQAUAAYACAAAACEAN9NoSNkCAAAFBgAADgAAAAAAAAAAAAAAAAAuAgAA&#10;ZHJzL2Uyb0RvYy54bWxQSwECLQAUAAYACAAAACEAM/GB298AAAALAQAADwAAAAAAAAAAAAAAAAAz&#10;BQAAZHJzL2Rvd25yZXYueG1sUEsFBgAAAAAEAAQA8wAAAD8GAAAAAA==&#10;" adj="2257" fillcolor="#4472c4 [3204]" strokecolor="#1f3763 [1604]" strokeweight="1pt"/>
            </w:pict>
          </mc:Fallback>
        </mc:AlternateContent>
      </w:r>
      <w:r w:rsidR="009B1398">
        <w:rPr>
          <w:noProof/>
          <w:sz w:val="28"/>
          <w:szCs w:val="28"/>
        </w:rPr>
        <mc:AlternateContent>
          <mc:Choice Requires="wps">
            <w:drawing>
              <wp:anchor distT="0" distB="0" distL="114300" distR="114300" simplePos="0" relativeHeight="251668480" behindDoc="0" locked="0" layoutInCell="1" allowOverlap="1" wp14:anchorId="11A47941" wp14:editId="3B63512E">
                <wp:simplePos x="0" y="0"/>
                <wp:positionH relativeFrom="column">
                  <wp:posOffset>3756660</wp:posOffset>
                </wp:positionH>
                <wp:positionV relativeFrom="paragraph">
                  <wp:posOffset>2352675</wp:posOffset>
                </wp:positionV>
                <wp:extent cx="822960" cy="449580"/>
                <wp:effectExtent l="0" t="0" r="15240" b="26670"/>
                <wp:wrapNone/>
                <wp:docPr id="22" name="Rectangle 22"/>
                <wp:cNvGraphicFramePr/>
                <a:graphic xmlns:a="http://schemas.openxmlformats.org/drawingml/2006/main">
                  <a:graphicData uri="http://schemas.microsoft.com/office/word/2010/wordprocessingShape">
                    <wps:wsp>
                      <wps:cNvSpPr/>
                      <wps:spPr>
                        <a:xfrm>
                          <a:off x="0" y="0"/>
                          <a:ext cx="822960" cy="449580"/>
                        </a:xfrm>
                        <a:prstGeom prst="rect">
                          <a:avLst/>
                        </a:prstGeom>
                        <a:effectLst>
                          <a:softEdge rad="31750"/>
                        </a:effectLst>
                      </wps:spPr>
                      <wps:style>
                        <a:lnRef idx="2">
                          <a:schemeClr val="accent1">
                            <a:shade val="50000"/>
                          </a:schemeClr>
                        </a:lnRef>
                        <a:fillRef idx="1">
                          <a:schemeClr val="accent1"/>
                        </a:fillRef>
                        <a:effectRef idx="0">
                          <a:schemeClr val="accent1"/>
                        </a:effectRef>
                        <a:fontRef idx="minor">
                          <a:schemeClr val="lt1"/>
                        </a:fontRef>
                      </wps:style>
                      <wps:txbx>
                        <w:txbxContent>
                          <w:p w14:paraId="65857946" w14:textId="4E0B30BF" w:rsidR="009D433C" w:rsidRDefault="009D433C" w:rsidP="009D433C">
                            <w:pPr>
                              <w:jc w:val="center"/>
                            </w:pPr>
                            <w:r>
                              <w:t>Received</w:t>
                            </w:r>
                          </w:p>
                          <w:p w14:paraId="1E59E3E9" w14:textId="3070F525" w:rsidR="009D433C" w:rsidRDefault="009D433C" w:rsidP="009D433C">
                            <w:pPr>
                              <w:jc w:val="center"/>
                            </w:pPr>
                            <w:r>
                              <w:t>signal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A47941" id="Rectangle 22" o:spid="_x0000_s1028" style="position:absolute;margin-left:295.8pt;margin-top:185.25pt;width:64.8pt;height:3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JsHlwIAAIAFAAAOAAAAZHJzL2Uyb0RvYy54bWysVMFu2zAMvQ/YPwi6r068pE2DOEWQrsOA&#10;oi3aDj0rshQbkCWNUmJnXz9KctygLXYYloMjiuQj+URycdU1iuwFuNrogo7PRpQIzU1Z621Bfz7f&#10;fJlR4jzTJVNGi4IehKNXy8+fFq2di9xURpUCCIJoN29tQSvv7TzLHK9Ew9yZsUKjUhpomEcRtlkJ&#10;rEX0RmX5aHSetQZKC4YL5/D2OinpMuJLKbi/l9IJT1RBMTcfvxC/m/DNlgs23wKzVc37NNg/ZNGw&#10;WmPQAeqaeUZ2UL+DamoOxhnpz7hpMiNlzUWsAasZj95U81QxK2ItSI6zA03u/8Hyu/0DkLosaJ5T&#10;olmDb/SIrDG9VYLgHRLUWjdHuyf7AL3k8Biq7SQ04R/rIF0k9TCQKjpPOF7O8vzyHKnnqJpMLqez&#10;SHr26mzB+e/CNCQcCgoYPVLJ9rfOY0A0PZqEWCK+KqqCEJj8Vm4FAYYlfB1fTI/oJ2ZZKCClHE/+&#10;oERwVvpRSKwdk8xjxNh1Yq2A7Bn2C+NcaD9OqoqVIl1PR/gLvGBig0eUImBAlrVSA3YPEDr6PXaC&#10;6e1fyxucR39LLDmnStEjRjbaD85NrQ18BKCwqj5yssf0T6gJR99tutQXxxbYmPKAvQImDZGz/KbG&#10;F7tlzj8wwKnBR8ZN4O/xI5VpC2r6EyWVgd8f3Qd7bGbUUtLiFBbU/doxEJSoHxrb/HI8mYSxjcJk&#10;epGjAKeazalG75q1wYcb486xPB6DvVfHowTTvODCWIWoqGKaY+yCcg9HYe3TdsCVw8VqFc1wVC3z&#10;t/rJ8gAeeA4d+dy9MLB923rs9ztznFg2f9O9yTZ4arPaeSPr2NqB6cRr/wI45rGV+pUU9sipHK1e&#10;F+fyDwAAAP//AwBQSwMEFAAGAAgAAAAhAGzQUtHfAAAACwEAAA8AAABkcnMvZG93bnJldi54bWxM&#10;j8tOwzAQRfdI/IM1SOyo4/QRCHEqVIkNEosWPsCNhzjUHkex0yR/j1nBcnSP7j1T7Wdn2RWH0HmS&#10;IFYZMKTG645aCZ8frw+PwEJUpJX1hBIWDLCvb28qVWo/0RGvp9iyVEKhVBJMjH3JeWgMOhVWvkdK&#10;2ZcfnIrpHFquBzWlcmd5nmU77lRHacGoHg8Gm8tpdGlE4XERxXS4vJv5rUO7fOO4SHl/N788A4s4&#10;xz8YfvWTOtTJ6exH0oFZCdsnsUuohHWRbYEloshFDuwsYbMRa+B1xf//UP8AAAD//wMAUEsBAi0A&#10;FAAGAAgAAAAhALaDOJL+AAAA4QEAABMAAAAAAAAAAAAAAAAAAAAAAFtDb250ZW50X1R5cGVzXS54&#10;bWxQSwECLQAUAAYACAAAACEAOP0h/9YAAACUAQAACwAAAAAAAAAAAAAAAAAvAQAAX3JlbHMvLnJl&#10;bHNQSwECLQAUAAYACAAAACEAVuCbB5cCAACABQAADgAAAAAAAAAAAAAAAAAuAgAAZHJzL2Uyb0Rv&#10;Yy54bWxQSwECLQAUAAYACAAAACEAbNBS0d8AAAALAQAADwAAAAAAAAAAAAAAAADxBAAAZHJzL2Rv&#10;d25yZXYueG1sUEsFBgAAAAAEAAQA8wAAAP0FAAAAAA==&#10;" fillcolor="#4472c4 [3204]" strokecolor="#1f3763 [1604]" strokeweight="1pt">
                <v:textbox>
                  <w:txbxContent>
                    <w:p w14:paraId="65857946" w14:textId="4E0B30BF" w:rsidR="009D433C" w:rsidRDefault="009D433C" w:rsidP="009D433C">
                      <w:pPr>
                        <w:jc w:val="center"/>
                      </w:pPr>
                      <w:r>
                        <w:t>Received</w:t>
                      </w:r>
                    </w:p>
                    <w:p w14:paraId="1E59E3E9" w14:textId="3070F525" w:rsidR="009D433C" w:rsidRDefault="009D433C" w:rsidP="009D433C">
                      <w:pPr>
                        <w:jc w:val="center"/>
                      </w:pPr>
                      <w:r>
                        <w:t>signal</w:t>
                      </w:r>
                    </w:p>
                  </w:txbxContent>
                </v:textbox>
              </v:rect>
            </w:pict>
          </mc:Fallback>
        </mc:AlternateContent>
      </w:r>
      <w:r w:rsidR="009B1398">
        <w:rPr>
          <w:noProof/>
          <w:sz w:val="28"/>
          <w:szCs w:val="28"/>
        </w:rPr>
        <mc:AlternateContent>
          <mc:Choice Requires="wps">
            <w:drawing>
              <wp:anchor distT="0" distB="0" distL="114300" distR="114300" simplePos="0" relativeHeight="251667456" behindDoc="0" locked="0" layoutInCell="1" allowOverlap="1" wp14:anchorId="2E4AF248" wp14:editId="392596E4">
                <wp:simplePos x="0" y="0"/>
                <wp:positionH relativeFrom="column">
                  <wp:posOffset>4107180</wp:posOffset>
                </wp:positionH>
                <wp:positionV relativeFrom="paragraph">
                  <wp:posOffset>1784985</wp:posOffset>
                </wp:positionV>
                <wp:extent cx="99060" cy="529590"/>
                <wp:effectExtent l="57150" t="57150" r="34290" b="60960"/>
                <wp:wrapNone/>
                <wp:docPr id="21" name="Arrow: Up 21"/>
                <wp:cNvGraphicFramePr/>
                <a:graphic xmlns:a="http://schemas.openxmlformats.org/drawingml/2006/main">
                  <a:graphicData uri="http://schemas.microsoft.com/office/word/2010/wordprocessingShape">
                    <wps:wsp>
                      <wps:cNvSpPr/>
                      <wps:spPr>
                        <a:xfrm>
                          <a:off x="0" y="0"/>
                          <a:ext cx="99060" cy="529590"/>
                        </a:xfrm>
                        <a:prstGeom prst="upArrow">
                          <a:avLst/>
                        </a:prstGeom>
                        <a:scene3d>
                          <a:camera prst="orthographicFront"/>
                          <a:lightRig rig="threePt" dir="t"/>
                        </a:scene3d>
                        <a:sp3d>
                          <a:bevelT w="114300" prst="artDeco"/>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81EA2" id="Arrow: Up 21" o:spid="_x0000_s1026" type="#_x0000_t68" style="position:absolute;margin-left:323.4pt;margin-top:140.55pt;width:7.8pt;height:4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R1/wgIAANAFAAAOAAAAZHJzL2Uyb0RvYy54bWysVE1v2zAMvQ/YfxB0X+2kSbcEdYqgRYcB&#10;RRf0Az0rshwLkEWNUuJkv36U7LhZV+wwLAeHEslH8onk5dW+MWyn0GuwBR+d5ZwpK6HUdlPw56fb&#10;T18480HYUhiwquAH5fnV4uOHy9bN1RhqMKVCRiDWz1tX8DoEN88yL2vVCH8GTllSVoCNCHTETVai&#10;aAm9Mdk4zy+yFrB0CFJ5T7c3nZIvEn5VKRm+V5VXgZmCU24hfTF91/GbLS7FfIPC1Vr2aYh/yKIR&#10;2lLQAepGBMG2qP+AarRE8FCFMwlNBlWlpUo1UDWj/E01j7VwKtVC5Hg30OT/H6y8362Q6bLg4xFn&#10;VjT0RktEaOfs2TG6I4Ja5+dk9+hW2J88ibHafYVN/Kc62D6RehhIVfvAJF3OZvkFMS9JMx3PprPE&#10;efbq69CHrwoaFoWCb10Kn8gUuzsfKCRZH61iNC+VVedlFCUljKJ3BQw19G95i2BD97pGb+rwoDcM&#10;NfVkqFGpVeCs1NQGyYTgTyC966DXaqfME2upq0eT85xK6BIUGG6UhIgdHZN1FinqSElSOBgV0zP2&#10;QVXELtEwThWlvlbXBtlOUEcKSaWEUaeqRam662lOv2OAOAnRI4VLgBG50sYM2D3A0fJ37C7P3j66&#10;qjQWg3P+t8Q658EjRSZiB+dGW8D3AAxV1Ufu7Cn9E2qiuIbyQL2H0A2ld/JWUwvcCR9WAmkKiXLa&#10;LOE7fSoD9BDQS5zVgD/fu4/2NByk5aylqS64/7EVqDgz3yyNzWw0mcQ1kA6T6ecxHfBUsz7V2G1z&#10;DfRMNBmUXRKjfTBHsUJoXmgBLWNUUgkrKXbBZcDj4Tp024ZWmFTLZTKj0Xci3NlHJyN4ZDX21tP+&#10;RaDr2yzQ/NzDcQOI+ZtZ6Gyjp4XlNkCl06C88trzTWsjNU4/FnEvnZ6T1esiXvwCAAD//wMAUEsD&#10;BBQABgAIAAAAIQCPtSEd3gAAAAsBAAAPAAAAZHJzL2Rvd25yZXYueG1sTI/NToUwFIT3Jr5Dc0zc&#10;eQuIDSLlxmh0rVdjXB7gCER6irT8eJ/eutLlZCYz3xT7zQxiocn1ljXEuwgEcW2bnlsNry8PFxkI&#10;55EbHCyThm9ysC9PTwrMG7vyMy0H34pQwi5HDZ33Yy6lqzsy6HZ2JA7eh50M+iCnVjYTrqHcDDKJ&#10;IiUN9hwWOhzprqP68zAbDe+P6+bul+x4/XVEiekbuadq1vr8bLu9AeFp839h+MUP6FAGpsrO3Dgx&#10;aFCpCuheQ5LFMYiQUCpJQVQaLlV6BbIs5P8P5Q8AAAD//wMAUEsBAi0AFAAGAAgAAAAhALaDOJL+&#10;AAAA4QEAABMAAAAAAAAAAAAAAAAAAAAAAFtDb250ZW50X1R5cGVzXS54bWxQSwECLQAUAAYACAAA&#10;ACEAOP0h/9YAAACUAQAACwAAAAAAAAAAAAAAAAAvAQAAX3JlbHMvLnJlbHNQSwECLQAUAAYACAAA&#10;ACEA8B0df8ICAADQBQAADgAAAAAAAAAAAAAAAAAuAgAAZHJzL2Uyb0RvYy54bWxQSwECLQAUAAYA&#10;CAAAACEAj7UhHd4AAAALAQAADwAAAAAAAAAAAAAAAAAcBQAAZHJzL2Rvd25yZXYueG1sUEsFBgAA&#10;AAAEAAQA8wAAACcGAAAAAA==&#10;" adj="2020" fillcolor="#4472c4 [3204]" strokecolor="#1f3763 [1604]" strokeweight="1pt"/>
            </w:pict>
          </mc:Fallback>
        </mc:AlternateContent>
      </w:r>
      <w:r w:rsidR="00F021B3">
        <w:rPr>
          <w:noProof/>
          <w:sz w:val="28"/>
          <w:szCs w:val="28"/>
        </w:rPr>
        <mc:AlternateContent>
          <mc:Choice Requires="wps">
            <w:drawing>
              <wp:anchor distT="0" distB="0" distL="114300" distR="114300" simplePos="0" relativeHeight="251666432" behindDoc="0" locked="0" layoutInCell="1" allowOverlap="1" wp14:anchorId="2BBC00D1" wp14:editId="36AFDB08">
                <wp:simplePos x="0" y="0"/>
                <wp:positionH relativeFrom="column">
                  <wp:posOffset>3154680</wp:posOffset>
                </wp:positionH>
                <wp:positionV relativeFrom="paragraph">
                  <wp:posOffset>3023235</wp:posOffset>
                </wp:positionV>
                <wp:extent cx="678180" cy="480060"/>
                <wp:effectExtent l="0" t="0" r="26670" b="15240"/>
                <wp:wrapNone/>
                <wp:docPr id="20" name="Text Box 20"/>
                <wp:cNvGraphicFramePr/>
                <a:graphic xmlns:a="http://schemas.openxmlformats.org/drawingml/2006/main">
                  <a:graphicData uri="http://schemas.microsoft.com/office/word/2010/wordprocessingShape">
                    <wps:wsp>
                      <wps:cNvSpPr txBox="1"/>
                      <wps:spPr>
                        <a:xfrm>
                          <a:off x="0" y="0"/>
                          <a:ext cx="678180" cy="480060"/>
                        </a:xfrm>
                        <a:prstGeom prst="rect">
                          <a:avLst/>
                        </a:prstGeom>
                        <a:ln/>
                        <a:effectLst>
                          <a:softEdge rad="31750"/>
                        </a:effectLst>
                      </wps:spPr>
                      <wps:style>
                        <a:lnRef idx="2">
                          <a:schemeClr val="dk1">
                            <a:shade val="50000"/>
                          </a:schemeClr>
                        </a:lnRef>
                        <a:fillRef idx="1">
                          <a:schemeClr val="dk1"/>
                        </a:fillRef>
                        <a:effectRef idx="0">
                          <a:schemeClr val="dk1"/>
                        </a:effectRef>
                        <a:fontRef idx="minor">
                          <a:schemeClr val="lt1"/>
                        </a:fontRef>
                      </wps:style>
                      <wps:txbx>
                        <w:txbxContent>
                          <w:p w14:paraId="27B2F83A" w14:textId="43D72BCB" w:rsidR="00F021B3" w:rsidRDefault="00F021B3" w:rsidP="00F021B3">
                            <w:pPr>
                              <w:pStyle w:val="Header"/>
                              <w:tabs>
                                <w:tab w:val="clear" w:pos="4680"/>
                                <w:tab w:val="clear" w:pos="9360"/>
                              </w:tabs>
                            </w:pPr>
                            <w:r>
                              <w:t>Noise</w:t>
                            </w:r>
                          </w:p>
                          <w:p w14:paraId="30B7F645" w14:textId="18943F4B" w:rsidR="00F021B3" w:rsidRDefault="00F021B3" w:rsidP="001A13D1">
                            <w:pPr>
                              <w:pStyle w:val="Header"/>
                              <w:tabs>
                                <w:tab w:val="clear" w:pos="4680"/>
                                <w:tab w:val="clear" w:pos="9360"/>
                              </w:tabs>
                            </w:pPr>
                            <w:r>
                              <w:t>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C00D1" id="Text Box 20" o:spid="_x0000_s1029" type="#_x0000_t202" style="position:absolute;margin-left:248.4pt;margin-top:238.05pt;width:53.4pt;height:37.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nkOmgIAAIIFAAAOAAAAZHJzL2Uyb0RvYy54bWysVF1P2zAUfZ+0/2D5faQpBbqKFHUwpkkI&#10;0GDi2XXsJppje7bbpvz6HTtp6Bh7mdaH9Prec4/vl+/5RdsoshHO10YXND8aUSI0N2WtVwX9/nj9&#10;YUqJD0yXTBktCroTnl7M378739qZGJvKqFI4AhLtZ1tb0CoEO8syzyvRMH9krNAwSuMaFnB0q6x0&#10;bAv2RmXj0eg02xpXWme48B7aq85I54lfSsHDnZReBKIKithC+rr0XcZvNj9ns5Vjtqp5Hwb7hyga&#10;VmtcOlBdscDI2tV/UDU1d8YbGY64aTIjZc1FygHZ5KNX2TxUzIqUC4rj7VAm//9o+e3m3pG6LOgY&#10;5dGsQY8eRRvIJ9MSqFCfrfUzwB4sgKGFHn3e6z2UMe1Wuib+IyECO6h2Q3UjG4fy9GyaT2HhME2m&#10;6F1iz16crfPhizANiUJBHZqXaso2Nz4gEED3kHiX0ql5InUZiKiLlf1crgRxDCkd52cn+0sOYFnM&#10;qIs8SWGnREf4TUjUArGO08VpCsWlcmTDMD/lj7xTV6wUnepkhF8sBmIb0OmkNMgiq6yVGnh7gjjd&#10;v/N2FD02unXxDo6jvwXUOQ7odKPRYXBsam3cW84qpC4icNnhEfZBOaIY2mWbZuN43++lKXcYA2e6&#10;h+Qtv67RrBvmwz1zeDnoL7ZBuMNHKrMtqOklSirjnt/SRzwGGlZKtniJBfU/18wJStRXjVH/mE8m&#10;oA3pMDk5i4PqDi3LQ4teN5cGzcqxdyxPYsQHtRelM80TlsYi3goT0xx3FzTsxcvQ7QcsHS4WiwTC&#10;Y7Us3OgHyyN1rHIcxcf2iTnbz2vAoN+a/Ztls1dj22GjpzaLdTCyTjMd69xVta8/HnoaoH4pxU1y&#10;eE6ol9U5/wUAAP//AwBQSwMEFAAGAAgAAAAhAEI6TQLhAAAACwEAAA8AAABkcnMvZG93bnJldi54&#10;bWxMj8FOwzAQRO9I/IO1SNyok9I6NMSpoAKOLRR64ObG2yQiXlexm4a/ZznBbUc7mnlTLEfXiQH7&#10;0HrSkE4SEEiVty3VGj7en2/uQIRoyJrOE2r4xgDL8vKiMLn1Z3rDYRtrwSEUcqOhifGYSxmqBp0J&#10;E39E4t/B985Eln0tbW/OHO46OU0SJZ1piRsac8RVg9XX9uQ0bHYvn9mjqqJ9XTxNh5k87NarjdbX&#10;V+PDPYiIY/wzwy8+o0PJTHt/IhtEp2G2UIwe+chUCoIdKrlVIPYa5vM0A1kW8v+G8gcAAP//AwBQ&#10;SwECLQAUAAYACAAAACEAtoM4kv4AAADhAQAAEwAAAAAAAAAAAAAAAAAAAAAAW0NvbnRlbnRfVHlw&#10;ZXNdLnhtbFBLAQItABQABgAIAAAAIQA4/SH/1gAAAJQBAAALAAAAAAAAAAAAAAAAAC8BAABfcmVs&#10;cy8ucmVsc1BLAQItABQABgAIAAAAIQCGYnkOmgIAAIIFAAAOAAAAAAAAAAAAAAAAAC4CAABkcnMv&#10;ZTJvRG9jLnhtbFBLAQItABQABgAIAAAAIQBCOk0C4QAAAAsBAAAPAAAAAAAAAAAAAAAAAPQEAABk&#10;cnMvZG93bnJldi54bWxQSwUGAAAAAAQABADzAAAAAgYAAAAA&#10;" fillcolor="black [3200]" strokecolor="black [1600]" strokeweight="1pt">
                <v:textbox>
                  <w:txbxContent>
                    <w:p w14:paraId="27B2F83A" w14:textId="43D72BCB" w:rsidR="00F021B3" w:rsidRDefault="00F021B3" w:rsidP="00F021B3">
                      <w:pPr>
                        <w:pStyle w:val="Header"/>
                        <w:tabs>
                          <w:tab w:val="clear" w:pos="4680"/>
                          <w:tab w:val="clear" w:pos="9360"/>
                        </w:tabs>
                      </w:pPr>
                      <w:r>
                        <w:t>Noise</w:t>
                      </w:r>
                    </w:p>
                    <w:p w14:paraId="30B7F645" w14:textId="18943F4B" w:rsidR="00F021B3" w:rsidRDefault="00F021B3" w:rsidP="001A13D1">
                      <w:pPr>
                        <w:pStyle w:val="Header"/>
                        <w:tabs>
                          <w:tab w:val="clear" w:pos="4680"/>
                          <w:tab w:val="clear" w:pos="9360"/>
                        </w:tabs>
                      </w:pPr>
                      <w:r>
                        <w:t>source</w:t>
                      </w:r>
                    </w:p>
                  </w:txbxContent>
                </v:textbox>
              </v:shape>
            </w:pict>
          </mc:Fallback>
        </mc:AlternateContent>
      </w:r>
      <w:r w:rsidR="00DE26C4">
        <w:rPr>
          <w:noProof/>
          <w:sz w:val="28"/>
          <w:szCs w:val="28"/>
        </w:rPr>
        <mc:AlternateContent>
          <mc:Choice Requires="wps">
            <w:drawing>
              <wp:anchor distT="0" distB="0" distL="114300" distR="114300" simplePos="0" relativeHeight="251662336" behindDoc="0" locked="0" layoutInCell="1" allowOverlap="1" wp14:anchorId="7645BC5E" wp14:editId="45A47B99">
                <wp:simplePos x="0" y="0"/>
                <wp:positionH relativeFrom="column">
                  <wp:posOffset>1230630</wp:posOffset>
                </wp:positionH>
                <wp:positionV relativeFrom="paragraph">
                  <wp:posOffset>1853565</wp:posOffset>
                </wp:positionV>
                <wp:extent cx="118110" cy="441960"/>
                <wp:effectExtent l="57150" t="57150" r="15240" b="53340"/>
                <wp:wrapNone/>
                <wp:docPr id="15" name="Arrow: Up 15"/>
                <wp:cNvGraphicFramePr/>
                <a:graphic xmlns:a="http://schemas.openxmlformats.org/drawingml/2006/main">
                  <a:graphicData uri="http://schemas.microsoft.com/office/word/2010/wordprocessingShape">
                    <wps:wsp>
                      <wps:cNvSpPr/>
                      <wps:spPr>
                        <a:xfrm>
                          <a:off x="0" y="0"/>
                          <a:ext cx="118110" cy="441960"/>
                        </a:xfrm>
                        <a:prstGeom prst="upArrow">
                          <a:avLst>
                            <a:gd name="adj1" fmla="val 50000"/>
                            <a:gd name="adj2" fmla="val 54819"/>
                          </a:avLst>
                        </a:prstGeom>
                        <a:scene3d>
                          <a:camera prst="orthographicFront"/>
                          <a:lightRig rig="threePt" dir="t"/>
                        </a:scene3d>
                        <a:sp3d>
                          <a:bevelT w="114300" prst="artDeco"/>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09F40" id="Arrow: Up 15" o:spid="_x0000_s1026" type="#_x0000_t68" style="position:absolute;margin-left:96.9pt;margin-top:145.95pt;width:9.3pt;height:3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5mt4AIAACIGAAAOAAAAZHJzL2Uyb0RvYy54bWysVE1v2zAMvQ/YfxB0Xx2nadcGdYqgRYcB&#10;RRf0Az0rshRrkCWNUuJkv36UrDjZWuwwLAeHEslH8onk1fW21WQjwCtrKlqejCgRhttamVVFX57v&#10;Pl1Q4gMzNdPWiIruhKfXs48frjo3FWPbWF0LIAhi/LRzFW1CcNOi8LwRLfMn1gmDSmmhZQGPsCpq&#10;YB2it7oYj0bnRWehdmC58B5vb3slnSV8KQUP36T0IhBdUcwtpC+k7zJ+i9kVm66AuUbxnAb7hyxa&#10;pgwGHaBuWWBkDeoNVKs4WG9lOOG2LayUiotUA1ZTjv6o5qlhTqRakBzvBpr8/4PlD5sFEFXj251R&#10;YliLbzQHsN2UvDiCd0hQ5/wU7Z7cAvLJoxir3Upo4z/WQbaJ1N1AqtgGwvGyLC/KEqnnqJpMysvz&#10;RHpxcHbgwxdhWxKFiq5dip/YZJt7HxKtdc6N1d9LSmSr8ZU2TJOzEf7yKx7ZjH+zmVyUl9EGg2ZE&#10;lPZhI7znwojTOoocKQCWc7EQGpu74w6sCX0krVZNeFQrAgq7PDQgxCJQUitsrGSC8EeQ3vXQS7ER&#10;+pl0kZPJKaadozAIt4LbnGFvXUTSe5qTFHZaxPS0eRQS3wuJHSeK0qSIGw0E6ago41hKKHtVw2rR&#10;Xw80pcxwtqJHIiQBRmSptB6wM0CcwrfYPZPZPrqKNGiD8+hvifXOg0eKjMQOzq0yFt4D0FhVjtzb&#10;Y/pH1ERxaesddjPYfsy943cKe+qe+bBggB2DlOOuCt/wI7XFh7BZoqSx8PO9+2iP44ZaSjrcExX1&#10;P9YMBCX6q8FBvCwnk7hY0mFy9nmMBzjWLI81Zt3eWHwm7GHMLonRPui9KMG2r7jS5jEqqpjhGLui&#10;PMD+cBP6/YVLkYv5PJnhMnEs3JsnxyN4ZDX29/P2lYHLbRZwIh/sfqfkUegZPdhGT2Pn62ClClF5&#10;4DUfcBGlxsljETfd8TlZHVb77BcAAAD//wMAUEsDBBQABgAIAAAAIQDTrNTS4AAAAAsBAAAPAAAA&#10;ZHJzL2Rvd25yZXYueG1sTI9BT4NAFITvJv6HzTPxZheoEqEsjTV68aCh9Acs8Aoo+xbZbUF/vc+T&#10;Hiczmfkm2y5mEGecXG9JQbgKQCDVtumpVXAon2/uQTivqdGDJVTwhQ62+eVFptPGzlTgee9bwSXk&#10;Uq2g835MpXR1h0a7lR2R2DvayWjPcmplM+mZy80goyCIpdE98UKnR3zssP7Yn4yCz11R2Pit3PmK&#10;Xr7n17o8tE/vSl1fLQ8bEB4X/xeGX3xGh5yZKnuixomBdbJmdK8gSsIEBCeiMLoFUSlYx+EdyDyT&#10;/z/kPwAAAP//AwBQSwECLQAUAAYACAAAACEAtoM4kv4AAADhAQAAEwAAAAAAAAAAAAAAAAAAAAAA&#10;W0NvbnRlbnRfVHlwZXNdLnhtbFBLAQItABQABgAIAAAAIQA4/SH/1gAAAJQBAAALAAAAAAAAAAAA&#10;AAAAAC8BAABfcmVscy8ucmVsc1BLAQItABQABgAIAAAAIQC485mt4AIAACIGAAAOAAAAAAAAAAAA&#10;AAAAAC4CAABkcnMvZTJvRG9jLnhtbFBLAQItABQABgAIAAAAIQDTrNTS4AAAAAsBAAAPAAAAAAAA&#10;AAAAAAAAADoFAABkcnMvZG93bnJldi54bWxQSwUGAAAAAAQABADzAAAARwYAAAAA&#10;" adj="3164" fillcolor="#4472c4 [3204]" strokecolor="#1f3763 [1604]" strokeweight="1pt"/>
            </w:pict>
          </mc:Fallback>
        </mc:AlternateContent>
      </w:r>
      <w:r w:rsidR="00DE26C4">
        <w:rPr>
          <w:noProof/>
          <w:sz w:val="28"/>
          <w:szCs w:val="28"/>
        </w:rPr>
        <mc:AlternateContent>
          <mc:Choice Requires="wps">
            <w:drawing>
              <wp:anchor distT="0" distB="0" distL="114300" distR="114300" simplePos="0" relativeHeight="251663360" behindDoc="0" locked="0" layoutInCell="1" allowOverlap="1" wp14:anchorId="33BDBEFB" wp14:editId="76EB427A">
                <wp:simplePos x="0" y="0"/>
                <wp:positionH relativeFrom="column">
                  <wp:posOffset>2682240</wp:posOffset>
                </wp:positionH>
                <wp:positionV relativeFrom="paragraph">
                  <wp:posOffset>1800225</wp:posOffset>
                </wp:positionV>
                <wp:extent cx="114300" cy="472440"/>
                <wp:effectExtent l="57150" t="57150" r="19050" b="60960"/>
                <wp:wrapNone/>
                <wp:docPr id="16" name="Arrow: Up 16"/>
                <wp:cNvGraphicFramePr/>
                <a:graphic xmlns:a="http://schemas.openxmlformats.org/drawingml/2006/main">
                  <a:graphicData uri="http://schemas.microsoft.com/office/word/2010/wordprocessingShape">
                    <wps:wsp>
                      <wps:cNvSpPr/>
                      <wps:spPr>
                        <a:xfrm>
                          <a:off x="0" y="0"/>
                          <a:ext cx="114300" cy="472440"/>
                        </a:xfrm>
                        <a:prstGeom prst="upArrow">
                          <a:avLst/>
                        </a:prstGeom>
                        <a:scene3d>
                          <a:camera prst="orthographicFront"/>
                          <a:lightRig rig="threePt" dir="t"/>
                        </a:scene3d>
                        <a:sp3d>
                          <a:bevelT w="114300" prst="artDeco"/>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19CA7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6" o:spid="_x0000_s1026" type="#_x0000_t68" style="position:absolute;margin-left:211.2pt;margin-top:141.75pt;width:9pt;height:3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LqWvQIAANEFAAAOAAAAZHJzL2Uyb0RvYy54bWysVEtv2zAMvg/YfxB0X+2k6WNGnSJo0WFA&#10;0QZ9oGdFlmMBsqhRSpzs14+Snce6YodhOTiUSH4kP5G8ut60hq0Veg225KOTnDNlJVTaLkv++nL3&#10;5ZIzH4SthAGrSr5Vnl9PP3+66lyhxtCAqRQyArG+6FzJmxBckWVeNqoV/gScsqSsAVsR6IjLrELR&#10;EXprsnGen2cdYOUQpPKebm97JZ8m/LpWMjzWtVeBmZJTbiF9MX0X8ZtNr0SxROEaLYc0xD9k0Qpt&#10;Kege6lYEwVao/4BqtUTwUIcTCW0Gda2lSjVQNaP8XTXPjXAq1ULkeLenyf8/WPmwniPTFb3dOWdW&#10;tPRGM0ToCvbqGN0RQZ3zBdk9uzkOJ09irHZTYxv/qQ62SaRu96SqTWCSLkejyWlO1EtSTS7Gk0ki&#10;PTs4O/Thm4KWRaHkK5fiJzbF+t4HiknWO6sYzktl1WkVRUkZoxhcAUMDw2PeIdjQP6/RyyY86SVD&#10;TU0ZGlRqHjirNPVBMiH4I0jveuiFWivzwrpDCX2CAsOtkhCxo2OyziJHPStJClujYnrGPqma6CUe&#10;xqmi1NjqxiBbC2pJIamUMOpVjahUf32W028XII5C9EjhEmBErrUxe+wBYGf5O3af52AfXVWai71z&#10;/rfEeue9R4pMxO6dW20BPwIwVNUQuben9I+oieICqi01H0I/ld7JO00tcC98mAukMaSuodUSHulT&#10;G6CHgEHirAH8+dF9tKfpIC1nHY11yf2PlUDFmfluaW6+jmIDspAOk7OLMR3wWLM41thVewP0TCNa&#10;Yk4mMdoHsxNrhPaNNtAsRiWVsJJil1wG3B1uQr9uaIdJNZslM5p9J8K9fXYygkdWY2+9bN4EuqGZ&#10;Aw3QA+xWgCjezUJvGz0tzFYBap0G5cDrwDftjdQ4w1jExXR8TlaHTTz9BQAA//8DAFBLAwQUAAYA&#10;CAAAACEAmVas0+EAAAALAQAADwAAAGRycy9kb3ducmV2LnhtbEyPwW7CMAyG75P2DpEn7TZSShms&#10;q4sQ0g67IA02iWNovKZa4lRNgPL2y07jaPvT7++vVqOz4kxD6DwjTCcZCOLG645bhM/929MSRIiK&#10;tbKeCeFKAVb1/V2lSu0v/EHnXWxFCuFQKgQTY19KGRpDToWJ74nT7dsPTsU0Dq3Ug7qkcGdlnmXP&#10;0qmO0wejetoYan52J4ewma4Xh4P72g5eb98bozrL+yvi48O4fgURaYz/MPzpJ3Wok9PRn1gHYRGK&#10;PC8SipAvZ3MQiSiKLG2OCLP54gVkXcnbDvUvAAAA//8DAFBLAQItABQABgAIAAAAIQC2gziS/gAA&#10;AOEBAAATAAAAAAAAAAAAAAAAAAAAAABbQ29udGVudF9UeXBlc10ueG1sUEsBAi0AFAAGAAgAAAAh&#10;ADj9If/WAAAAlAEAAAsAAAAAAAAAAAAAAAAALwEAAF9yZWxzLy5yZWxzUEsBAi0AFAAGAAgAAAAh&#10;AElEupa9AgAA0QUAAA4AAAAAAAAAAAAAAAAALgIAAGRycy9lMm9Eb2MueG1sUEsBAi0AFAAGAAgA&#10;AAAhAJlWrNPhAAAACwEAAA8AAAAAAAAAAAAAAAAAFwUAAGRycy9kb3ducmV2LnhtbFBLBQYAAAAA&#10;BAAEAPMAAAAlBgAAAAA=&#10;" adj="2613" fillcolor="#4472c4 [3204]" strokecolor="#1f3763 [1604]" strokeweight="1pt"/>
            </w:pict>
          </mc:Fallback>
        </mc:AlternateContent>
      </w:r>
      <w:r w:rsidR="007E19EA">
        <w:rPr>
          <w:noProof/>
          <w:sz w:val="28"/>
          <w:szCs w:val="28"/>
        </w:rPr>
        <mc:AlternateContent>
          <mc:Choice Requires="wps">
            <w:drawing>
              <wp:anchor distT="0" distB="0" distL="114300" distR="114300" simplePos="0" relativeHeight="251661312" behindDoc="0" locked="0" layoutInCell="1" allowOverlap="1" wp14:anchorId="50806E74" wp14:editId="508AC729">
                <wp:simplePos x="0" y="0"/>
                <wp:positionH relativeFrom="column">
                  <wp:posOffset>868680</wp:posOffset>
                </wp:positionH>
                <wp:positionV relativeFrom="paragraph">
                  <wp:posOffset>2367915</wp:posOffset>
                </wp:positionV>
                <wp:extent cx="967740" cy="281940"/>
                <wp:effectExtent l="38100" t="38100" r="80010" b="99060"/>
                <wp:wrapNone/>
                <wp:docPr id="14" name="Text Box 14"/>
                <wp:cNvGraphicFramePr/>
                <a:graphic xmlns:a="http://schemas.openxmlformats.org/drawingml/2006/main">
                  <a:graphicData uri="http://schemas.microsoft.com/office/word/2010/wordprocessingShape">
                    <wps:wsp>
                      <wps:cNvSpPr txBox="1"/>
                      <wps:spPr>
                        <a:xfrm>
                          <a:off x="0" y="0"/>
                          <a:ext cx="967740" cy="281940"/>
                        </a:xfrm>
                        <a:prstGeom prst="rect">
                          <a:avLst/>
                        </a:prstGeom>
                        <a:solidFill>
                          <a:schemeClr val="tx1"/>
                        </a:solidFill>
                        <a:ln w="6350">
                          <a:solidFill>
                            <a:prstClr val="black"/>
                          </a:solidFill>
                        </a:ln>
                        <a:effectLst>
                          <a:outerShdw blurRad="50800" dist="38100" dir="2700000" algn="tl" rotWithShape="0">
                            <a:prstClr val="black">
                              <a:alpha val="40000"/>
                            </a:prstClr>
                          </a:outerShdw>
                          <a:softEdge rad="31750"/>
                        </a:effectLst>
                      </wps:spPr>
                      <wps:txbx>
                        <w:txbxContent>
                          <w:p w14:paraId="0AF370BD" w14:textId="51AED34B" w:rsidR="00DA463A" w:rsidRDefault="00DA463A" w:rsidP="008F12D7">
                            <w:pPr>
                              <w:jc w:val="center"/>
                            </w:pPr>
                            <w:r>
                              <w:t>Messa</w:t>
                            </w:r>
                            <w:r w:rsidR="008F12D7">
                              <w:t>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06E74" id="Text Box 14" o:spid="_x0000_s1030" type="#_x0000_t202" style="position:absolute;margin-left:68.4pt;margin-top:186.45pt;width:76.2pt;height:2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vpdsQIAAHcFAAAOAAAAZHJzL2Uyb0RvYy54bWysVFFv2yAQfp+0/4B4X22naZNGdaqsW6dJ&#10;VVstnfpMMI7RMDAgsbtfvw+cpOnWp2l5cODu+Lj7vuMur/pWka1wXhpd0uIkp0Robiqp1yX9/njz&#10;YUqJD0xXTBktSvosPL2av3932dmZGJnGqEo4AhDtZ50taROCnWWZ541omT8xVmg4a+NaFrB166xy&#10;rAN6q7JRnp9nnXGVdYYL72H9NDjpPOHXteDhvq69CESVFLmF9HXpu4rfbH7JZmvHbCP5Lg32D1m0&#10;TGpceoD6xAIjGyf/gmold8abOpxw02amriUXqQZUU+R/VLNsmBWpFpDj7YEm//9g+d32wRFZQbsx&#10;JZq10OhR9IF8ND2BCfx01s8QtrQIDD3siN3bPYyx7L52bfxHQQR+MP18YDeicRgvzieTMTwcrtG0&#10;uMAa6NnLYet8+CJMS+KipA7iJU7Z9taHIXQfEu/yRsnqRiqVNrFhxLVyZMsgdehTigB/FaU06Up6&#10;fnqWJ+BXvgh9OL9SjP/YpXcUBTyl43UitRbSSkVvgnDLpurISm3cNwYyz/JpjlIrGQs5nRbDBn03&#10;muTxRwlTazyYoChxJjzJ0CSxI2kR8o1kopkp27ChwnGCeWEFqScyzT6ZGB8b7XO1FsTFpE6LCQof&#10;jhwVkEWBByHjKvSrPjXEQfyVqZ6hPfJMynrLbyTIumU+PDCH54JyMALCPT61MmDY7FaUNMb9esse&#10;49HF8FLS4fmV1P/cMCcoUV81+vuiGMdeCWkzPpuMsHHHntWxR2/aawPZCwwby9Myxge1X9bOtE+Y&#10;FIt4K1xMc9wN/vfL6zAMBUwaLhaLFIQXalm41UvLI/Rel8f+iTm7a9KA7r4z+4cKhV736hAbT2qz&#10;2ARTy9TIkeeBVWgWN3jdSb3dJIrj43ifol7m5fw3AAAA//8DAFBLAwQUAAYACAAAACEANsQ+Ot4A&#10;AAALAQAADwAAAGRycy9kb3ducmV2LnhtbEyPwU7DMBBE70j8g7VI3KjTBLVJiFMhJG4c2tAP2MRL&#10;EiW2I9ttw9+znOA4mtHMm+qwmllcyYfRWQXbTQKCbOf0aHsF58/3pxxEiGg1zs6Sgm8KcKjv7yos&#10;tbvZE12b2AsusaFEBUOMSyll6AYyGDZuIcvel/MGI0vfS+3xxuVmlmmS7KTB0fLCgAu9DdRNzcUo&#10;mJrjqUi63n+s8XjOI00tmkSpx4f19QVEpDX+heEXn9GhZqbWXawOYmad7Rg9Ksj2aQGCE2lepCBa&#10;Bc/bfQayruT/D/UPAAAA//8DAFBLAQItABQABgAIAAAAIQC2gziS/gAAAOEBAAATAAAAAAAAAAAA&#10;AAAAAAAAAABbQ29udGVudF9UeXBlc10ueG1sUEsBAi0AFAAGAAgAAAAhADj9If/WAAAAlAEAAAsA&#10;AAAAAAAAAAAAAAAALwEAAF9yZWxzLy5yZWxzUEsBAi0AFAAGAAgAAAAhALTe+l2xAgAAdwUAAA4A&#10;AAAAAAAAAAAAAAAALgIAAGRycy9lMm9Eb2MueG1sUEsBAi0AFAAGAAgAAAAhADbEPjreAAAACwEA&#10;AA8AAAAAAAAAAAAAAAAACwUAAGRycy9kb3ducmV2LnhtbFBLBQYAAAAABAAEAPMAAAAWBgAAAAA=&#10;" fillcolor="black [3213]" strokeweight=".5pt">
                <v:shadow on="t" color="black" opacity="26214f" origin="-.5,-.5" offset=".74836mm,.74836mm"/>
                <v:textbox>
                  <w:txbxContent>
                    <w:p w14:paraId="0AF370BD" w14:textId="51AED34B" w:rsidR="00DA463A" w:rsidRDefault="00DA463A" w:rsidP="008F12D7">
                      <w:pPr>
                        <w:jc w:val="center"/>
                      </w:pPr>
                      <w:r>
                        <w:t>Messa</w:t>
                      </w:r>
                      <w:r w:rsidR="008F12D7">
                        <w:t>ge</w:t>
                      </w:r>
                    </w:p>
                  </w:txbxContent>
                </v:textbox>
              </v:shape>
            </w:pict>
          </mc:Fallback>
        </mc:AlternateContent>
      </w:r>
      <w:r w:rsidR="00CF268E">
        <w:rPr>
          <w:noProof/>
          <w:sz w:val="28"/>
          <w:szCs w:val="28"/>
        </w:rPr>
        <w:drawing>
          <wp:inline distT="0" distB="0" distL="0" distR="0" wp14:anchorId="3AA6A4E6" wp14:editId="49EE8579">
            <wp:extent cx="6781800" cy="3154680"/>
            <wp:effectExtent l="19050" t="0" r="1905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B055578" w14:textId="32575B6E" w:rsidR="00FA3EE9" w:rsidRDefault="00FA3EE9" w:rsidP="004C6BCF">
      <w:pPr>
        <w:rPr>
          <w:sz w:val="28"/>
          <w:szCs w:val="28"/>
        </w:rPr>
      </w:pPr>
    </w:p>
    <w:p w14:paraId="5C5B46C1" w14:textId="34B63201" w:rsidR="00FA3EE9" w:rsidRDefault="00FA3EE9" w:rsidP="004C6BCF">
      <w:pPr>
        <w:rPr>
          <w:sz w:val="28"/>
          <w:szCs w:val="28"/>
        </w:rPr>
      </w:pPr>
    </w:p>
    <w:p w14:paraId="4CA92CAD" w14:textId="1123BA4C" w:rsidR="00FA3EE9" w:rsidRDefault="00FA3EE9" w:rsidP="004C6BCF">
      <w:pPr>
        <w:rPr>
          <w:sz w:val="28"/>
          <w:szCs w:val="28"/>
        </w:rPr>
      </w:pPr>
    </w:p>
    <w:p w14:paraId="22AEBA19" w14:textId="2426054F" w:rsidR="00FA3EE9" w:rsidRDefault="00FA3EE9" w:rsidP="004C6BCF">
      <w:pPr>
        <w:rPr>
          <w:sz w:val="28"/>
          <w:szCs w:val="28"/>
        </w:rPr>
      </w:pPr>
    </w:p>
    <w:p w14:paraId="61A67253" w14:textId="497CD70F" w:rsidR="00FA3EE9" w:rsidRDefault="00FA3EE9" w:rsidP="004C6BCF">
      <w:pPr>
        <w:rPr>
          <w:sz w:val="28"/>
          <w:szCs w:val="28"/>
        </w:rPr>
      </w:pPr>
    </w:p>
    <w:p w14:paraId="55532C6B" w14:textId="2F4107EB" w:rsidR="00FA3EE9" w:rsidRDefault="00884D4C" w:rsidP="004C6BCF">
      <w:pPr>
        <w:rPr>
          <w:sz w:val="32"/>
          <w:szCs w:val="32"/>
        </w:rPr>
      </w:pPr>
      <w:r>
        <w:rPr>
          <w:sz w:val="32"/>
          <w:szCs w:val="32"/>
        </w:rPr>
        <w:t xml:space="preserve">Figure </w:t>
      </w:r>
      <w:r w:rsidR="00885F53">
        <w:rPr>
          <w:sz w:val="32"/>
          <w:szCs w:val="32"/>
        </w:rPr>
        <w:t xml:space="preserve">5.  </w:t>
      </w:r>
      <w:r w:rsidR="00EA5144">
        <w:rPr>
          <w:sz w:val="32"/>
          <w:szCs w:val="32"/>
        </w:rPr>
        <w:t>Berlo’s</w:t>
      </w:r>
      <w:r w:rsidR="00885F53">
        <w:rPr>
          <w:sz w:val="32"/>
          <w:szCs w:val="32"/>
        </w:rPr>
        <w:t xml:space="preserve"> </w:t>
      </w:r>
      <w:r w:rsidR="004076B6">
        <w:rPr>
          <w:sz w:val="32"/>
          <w:szCs w:val="32"/>
        </w:rPr>
        <w:t>Mod</w:t>
      </w:r>
      <w:r w:rsidR="00A42544">
        <w:rPr>
          <w:sz w:val="32"/>
          <w:szCs w:val="32"/>
        </w:rPr>
        <w:t>el of Communicati</w:t>
      </w:r>
      <w:r w:rsidR="00BC2064">
        <w:rPr>
          <w:sz w:val="32"/>
          <w:szCs w:val="32"/>
        </w:rPr>
        <w:t>on.</w:t>
      </w:r>
    </w:p>
    <w:p w14:paraId="6CD995EA" w14:textId="72592026" w:rsidR="006E4C63" w:rsidRDefault="006E4C63" w:rsidP="004C6BCF">
      <w:pPr>
        <w:rPr>
          <w:sz w:val="32"/>
          <w:szCs w:val="32"/>
        </w:rPr>
      </w:pPr>
    </w:p>
    <w:p w14:paraId="6033529B" w14:textId="67F380D0" w:rsidR="006E4C63" w:rsidRDefault="00A24D6F" w:rsidP="004C6BCF">
      <w:pPr>
        <w:rPr>
          <w:sz w:val="32"/>
          <w:szCs w:val="32"/>
        </w:rPr>
      </w:pPr>
      <w:r>
        <w:rPr>
          <w:noProof/>
          <w:sz w:val="32"/>
          <w:szCs w:val="32"/>
        </w:rPr>
        <mc:AlternateContent>
          <mc:Choice Requires="wps">
            <w:drawing>
              <wp:anchor distT="0" distB="0" distL="114300" distR="114300" simplePos="0" relativeHeight="251673600" behindDoc="0" locked="0" layoutInCell="1" allowOverlap="1" wp14:anchorId="5AA5D56A" wp14:editId="6119C6D0">
                <wp:simplePos x="0" y="0"/>
                <wp:positionH relativeFrom="column">
                  <wp:posOffset>3897630</wp:posOffset>
                </wp:positionH>
                <wp:positionV relativeFrom="paragraph">
                  <wp:posOffset>699770</wp:posOffset>
                </wp:positionV>
                <wp:extent cx="735330" cy="259080"/>
                <wp:effectExtent l="57150" t="57150" r="45720" b="45720"/>
                <wp:wrapNone/>
                <wp:docPr id="28" name="Text Box 28"/>
                <wp:cNvGraphicFramePr/>
                <a:graphic xmlns:a="http://schemas.openxmlformats.org/drawingml/2006/main">
                  <a:graphicData uri="http://schemas.microsoft.com/office/word/2010/wordprocessingShape">
                    <wps:wsp>
                      <wps:cNvSpPr txBox="1"/>
                      <wps:spPr>
                        <a:xfrm>
                          <a:off x="0" y="0"/>
                          <a:ext cx="735330" cy="259080"/>
                        </a:xfrm>
                        <a:prstGeom prst="rect">
                          <a:avLst/>
                        </a:prstGeom>
                        <a:solidFill>
                          <a:schemeClr val="accent1">
                            <a:lumMod val="60000"/>
                            <a:lumOff val="40000"/>
                          </a:schemeClr>
                        </a:solidFill>
                        <a:ln w="6350">
                          <a:solidFill>
                            <a:prstClr val="black"/>
                          </a:solidFill>
                        </a:ln>
                        <a:scene3d>
                          <a:camera prst="orthographicFront"/>
                          <a:lightRig rig="threePt" dir="t"/>
                        </a:scene3d>
                        <a:sp3d>
                          <a:bevelT w="114300" prst="artDeco"/>
                        </a:sp3d>
                      </wps:spPr>
                      <wps:txbx>
                        <w:txbxContent>
                          <w:p w14:paraId="4A94BF82" w14:textId="055D5754" w:rsidR="0015014D" w:rsidRPr="00A43F58" w:rsidRDefault="0015014D">
                            <w:pPr>
                              <w:rPr>
                                <w:sz w:val="22"/>
                                <w:szCs w:val="22"/>
                              </w:rPr>
                            </w:pPr>
                            <w:r w:rsidRPr="00A43F58">
                              <w:rPr>
                                <w:sz w:val="22"/>
                                <w:szCs w:val="22"/>
                              </w:rPr>
                              <w:t>Decodes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5D56A" id="Text Box 28" o:spid="_x0000_s1031" type="#_x0000_t202" style="position:absolute;margin-left:306.9pt;margin-top:55.1pt;width:57.9pt;height:2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HeHtwIAAHwFAAAOAAAAZHJzL2Uyb0RvYy54bWysVFtP2zAUfp+0/2D5faRXBhUp6kBMkxig&#10;0Yln13GaaI6PZ7tt2K/fZydtge1pWh9cn0u+c/t8Li7bRrOtcr4mk/PhyYAzZSQVtVnn/Pvy5sMZ&#10;Zz4IUwhNRuX8WXl+OX//7mJnZ2pEFelCOQYQ42c7m/MqBDvLMi8r1Qh/QlYZGEtyjQgQ3TornNgB&#10;vdHZaDA4zXbkCutIKu+hve6MfJ7wy1LJcF+WXgWmc47cQjpdOlfxzOYXYrZ2wla17NMQ/5BFI2qD&#10;oAeoaxEE27j6D6imlo48leFEUpNRWdZSpRpQzXDwpprHSliVakFzvD20yf8/WHm3fXCsLnI+wqSM&#10;aDCjpWoD+0Qtgwr92Vk/g9ujhWNoocec93oPZSy7LV0T/1EQgx2dfj50N6JJKD+Op+MxLBKm0fR8&#10;cJa6nx0/ts6Hz4oaFi85dxhe6qnY3vqAROC6d4mxPOm6uKm1TkIkjLrSjm0FRi2kVCYM0+d603yl&#10;otOfDvDrhg41qNGpJ3s1QiTqRaQU8FUQbdgu56fj6SABv7LFzA7hV1rIHzFMxDumCUmbLltl1LiI&#10;V4mWO9GXTC5U1LPxxpEJfar1ugrf6jVzNV5VqJxSD4GzogaRk0tK+wDpbQe9UlullzHl4XAyRt19&#10;FOHCtZK0zy95Z3HK3TTjLbSrNrFiGr2iZkXFMwjgqHtC3sqbGiXfCh8ehMObATz2QLjHUWpCUOpv&#10;nFXkfv1NH/1BZVg52+EN5tz/3AinONNfDEh+PpxMABuSMJl+HEFwLy2rlxazaa4Isx9i41iZrtE/&#10;6P21dNQ8YV0sYlSYhJGIHVvYX69CtxmwbqRaLJITnqkV4dY8Whmh48jiqJftk3C2b2gAxe9o/1rF&#10;7A1hO9/4paHFJlBZJzYfuwqeRAFPPDGmJ0DcIS/l5HVcmvPfAAAA//8DAFBLAwQUAAYACAAAACEA&#10;FyPAwuEAAAALAQAADwAAAGRycy9kb3ducmV2LnhtbEyPzU7DMBCE70i8g7VI3KidINImxKmqSnDh&#10;gAg/Um9uvCSBeB3Fbpu+PcsJjrMzmvm2XM9uEEecQu9JQ7JQIJAab3tqNby9PtysQIRoyJrBE2o4&#10;Y4B1dXlRmsL6E73gsY6t4BIKhdHQxTgWUoamQ2fCwo9I7H36yZnIcmqlncyJy90gU6Uy6UxPvNCZ&#10;EbcdNt/1wWnYtM/105w/7j6y3fuQp6ut/Fqetb6+mjf3ICLO8S8Mv/iMDhUz7f2BbBCDhiy5ZfTI&#10;RqJSEJxYpnkGYs+Xu0SBrEr5/4fqBwAA//8DAFBLAQItABQABgAIAAAAIQC2gziS/gAAAOEBAAAT&#10;AAAAAAAAAAAAAAAAAAAAAABbQ29udGVudF9UeXBlc10ueG1sUEsBAi0AFAAGAAgAAAAhADj9If/W&#10;AAAAlAEAAAsAAAAAAAAAAAAAAAAALwEAAF9yZWxzLy5yZWxzUEsBAi0AFAAGAAgAAAAhAJQgd4e3&#10;AgAAfAUAAA4AAAAAAAAAAAAAAAAALgIAAGRycy9lMm9Eb2MueG1sUEsBAi0AFAAGAAgAAAAhABcj&#10;wMLhAAAACwEAAA8AAAAAAAAAAAAAAAAAEQUAAGRycy9kb3ducmV2LnhtbFBLBQYAAAAABAAEAPMA&#10;AAAfBgAAAAA=&#10;" fillcolor="#8eaadb [1940]" strokeweight=".5pt">
                <v:textbox>
                  <w:txbxContent>
                    <w:p w14:paraId="4A94BF82" w14:textId="055D5754" w:rsidR="0015014D" w:rsidRPr="00A43F58" w:rsidRDefault="0015014D">
                      <w:pPr>
                        <w:rPr>
                          <w:sz w:val="22"/>
                          <w:szCs w:val="22"/>
                        </w:rPr>
                      </w:pPr>
                      <w:r w:rsidRPr="00A43F58">
                        <w:rPr>
                          <w:sz w:val="22"/>
                          <w:szCs w:val="22"/>
                        </w:rPr>
                        <w:t>Decodes</w:t>
                      </w:r>
                    </w:p>
                  </w:txbxContent>
                </v:textbox>
              </v:shape>
            </w:pict>
          </mc:Fallback>
        </mc:AlternateContent>
      </w:r>
      <w:r w:rsidR="00A43F58">
        <w:rPr>
          <w:noProof/>
          <w:sz w:val="32"/>
          <w:szCs w:val="32"/>
        </w:rPr>
        <mc:AlternateContent>
          <mc:Choice Requires="wps">
            <w:drawing>
              <wp:anchor distT="0" distB="0" distL="114300" distR="114300" simplePos="0" relativeHeight="251677696" behindDoc="0" locked="0" layoutInCell="1" allowOverlap="1" wp14:anchorId="51ECFDC5" wp14:editId="4232F0FE">
                <wp:simplePos x="0" y="0"/>
                <wp:positionH relativeFrom="column">
                  <wp:posOffset>4659630</wp:posOffset>
                </wp:positionH>
                <wp:positionV relativeFrom="paragraph">
                  <wp:posOffset>2307590</wp:posOffset>
                </wp:positionV>
                <wp:extent cx="156210" cy="704850"/>
                <wp:effectExtent l="57150" t="57150" r="34290" b="57150"/>
                <wp:wrapNone/>
                <wp:docPr id="18" name="Arrow: Up 18"/>
                <wp:cNvGraphicFramePr/>
                <a:graphic xmlns:a="http://schemas.openxmlformats.org/drawingml/2006/main">
                  <a:graphicData uri="http://schemas.microsoft.com/office/word/2010/wordprocessingShape">
                    <wps:wsp>
                      <wps:cNvSpPr/>
                      <wps:spPr>
                        <a:xfrm>
                          <a:off x="0" y="0"/>
                          <a:ext cx="156210" cy="704850"/>
                        </a:xfrm>
                        <a:prstGeom prst="upArrow">
                          <a:avLst/>
                        </a:prstGeom>
                        <a:scene3d>
                          <a:camera prst="orthographicFront"/>
                          <a:lightRig rig="threePt" dir="t"/>
                        </a:scene3d>
                        <a:sp3d>
                          <a:bevelT w="114300" prst="artDeco"/>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4CA362" id="Arrow: Up 18" o:spid="_x0000_s1026" type="#_x0000_t68" style="position:absolute;margin-left:366.9pt;margin-top:181.7pt;width:12.3pt;height: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sM1wwIAANEFAAAOAAAAZHJzL2Uyb0RvYy54bWysVE1v2zAMvQ/YfxB0X22nSdsFdYqgRYcB&#10;RRv0Az0rshwLkEWNUuJkv36U7KRZV+wwLAeHEslH8onk5dW2NWyj0GuwJS9Ocs6UlVBpuyr5y/Pt&#10;lwvOfBC2EgasKvlOeX41+/zpsnNTNYIGTKWQEYj1086VvAnBTbPMy0a1wp+AU5aUNWArAh1xlVUo&#10;OkJvTTbK87OsA6wcglTe0+1Nr+SzhF/XSoaHuvYqMFNyyi2kL6bvMn6z2aWYrlC4RsshDfEPWbRC&#10;Wwp6gLoRQbA16j+gWi0RPNThREKbQV1rqVINVE2Rv6vmqRFOpVqIHO8ONPn/ByvvNwtkuqK3o5ey&#10;oqU3miNCN2UvjtEdEdQ5PyW7J7fA4eRJjNVua2zjP9XBtonU3YFUtQ1M0mUxORsVRL0k1Xk+vpgk&#10;0rM3Z4c+fFPQsiiUfO1S/MSm2Nz5QDHJem8Vw3mprDqtoigpYxSDK2BoYHjMWwQb+uc1etWER71i&#10;qKkpQ4NKLQJnlaY+SCYEfwTpXQ+9VBtlnllHJRTj05xK6BMUGG6UhIgdHZN1FjnqWUlS2BkV0zP2&#10;UdVEL/EwShWlxlbXBtlGUEsKSaWEolc1olL99SSn3z5AHIXokcIlwIhca2MO2APA3vJ37D7PwT66&#10;qjQXB+f8b4n1zgePFJmIPTi32gJ+BGCoqiFyb0/pH1ETxSVUO2o+hH4qvZO3mlrgTviwEEhjSJTT&#10;agkP9KkN0EPAIHHWAP786D7a03SQlrOOxrrk/sdaoOLMfLc0N1+L8TjugXQYT85HdMBjzfJYY9ft&#10;NdAzFbTEnExitA9mL9YI7SttoHmMSiphJcUuuQy4P1yHft3QDpNqPk9mNPtOhDv75GQEj6zG3nre&#10;vgp0Q5sFGqB72K8AMX03C71t9LQwXweodRqUN14HvmlvpMYZxiIupuNzsnrbxLNfAAAA//8DAFBL&#10;AwQUAAYACAAAACEAKDJsId4AAAALAQAADwAAAGRycy9kb3ducmV2LnhtbEyPwWrDMBBE74X+g9hC&#10;b43cyo2CYzmYQK+FuoFcFWtjm1grIymx8/dVT+1thx1m3pS7xY7shj4MjhS8rjJgSK0zA3UKDt8f&#10;LxtgIWoyenSECu4YYFc9PpS6MG6mL7w1sWMphEKhFfQxTgXnoe3R6rByE1L6nZ23OibpO268nlO4&#10;Hflblq251QOlhl5PuO+xvTRXq6CRtcjQH1u5P3d3TXwWn4daqeenpd4Ci7jEPzP84id0qBLTyV3J&#10;BDYqkEIk9KhArEUOLDnk+yYdJwW5zHPgVcn/b6h+AAAA//8DAFBLAQItABQABgAIAAAAIQC2gziS&#10;/gAAAOEBAAATAAAAAAAAAAAAAAAAAAAAAABbQ29udGVudF9UeXBlc10ueG1sUEsBAi0AFAAGAAgA&#10;AAAhADj9If/WAAAAlAEAAAsAAAAAAAAAAAAAAAAALwEAAF9yZWxzLy5yZWxzUEsBAi0AFAAGAAgA&#10;AAAhAAVqwzXDAgAA0QUAAA4AAAAAAAAAAAAAAAAALgIAAGRycy9lMm9Eb2MueG1sUEsBAi0AFAAG&#10;AAgAAAAhACgybCHeAAAACwEAAA8AAAAAAAAAAAAAAAAAHQUAAGRycy9kb3ducmV2LnhtbFBLBQYA&#10;AAAABAAEAPMAAAAoBgAAAAA=&#10;" adj="2394" fillcolor="#4472c4 [3204]" strokecolor="#1f3763 [1604]" strokeweight="1pt"/>
            </w:pict>
          </mc:Fallback>
        </mc:AlternateContent>
      </w:r>
      <w:r w:rsidR="00A43F58">
        <w:rPr>
          <w:noProof/>
          <w:sz w:val="32"/>
          <w:szCs w:val="32"/>
        </w:rPr>
        <mc:AlternateContent>
          <mc:Choice Requires="wps">
            <w:drawing>
              <wp:anchor distT="0" distB="0" distL="114300" distR="114300" simplePos="0" relativeHeight="251676672" behindDoc="0" locked="0" layoutInCell="1" allowOverlap="1" wp14:anchorId="7FF8E0A3" wp14:editId="5D315F90">
                <wp:simplePos x="0" y="0"/>
                <wp:positionH relativeFrom="column">
                  <wp:posOffset>3402330</wp:posOffset>
                </wp:positionH>
                <wp:positionV relativeFrom="paragraph">
                  <wp:posOffset>2261870</wp:posOffset>
                </wp:positionV>
                <wp:extent cx="156210" cy="765810"/>
                <wp:effectExtent l="57150" t="57150" r="34290" b="53340"/>
                <wp:wrapNone/>
                <wp:docPr id="13" name="Arrow: Up 13"/>
                <wp:cNvGraphicFramePr/>
                <a:graphic xmlns:a="http://schemas.openxmlformats.org/drawingml/2006/main">
                  <a:graphicData uri="http://schemas.microsoft.com/office/word/2010/wordprocessingShape">
                    <wps:wsp>
                      <wps:cNvSpPr/>
                      <wps:spPr>
                        <a:xfrm>
                          <a:off x="0" y="0"/>
                          <a:ext cx="156210" cy="765810"/>
                        </a:xfrm>
                        <a:prstGeom prst="upArrow">
                          <a:avLst/>
                        </a:prstGeom>
                        <a:scene3d>
                          <a:camera prst="orthographicFront"/>
                          <a:lightRig rig="threePt" dir="t"/>
                        </a:scene3d>
                        <a:sp3d>
                          <a:bevelT w="114300" prst="artDeco"/>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54E5B" id="Arrow: Up 13" o:spid="_x0000_s1026" type="#_x0000_t68" style="position:absolute;margin-left:267.9pt;margin-top:178.1pt;width:12.3pt;height:60.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801wQIAANEFAAAOAAAAZHJzL2Uyb0RvYy54bWysVE1v2zAMvQ/YfxB0X22nSdsFdYqgRYcB&#10;RRv0Az0rshwLkEWNUuJkv36U7KRZV+wwLAeHEslH8onk5dW2NWyj0GuwJS9Ocs6UlVBpuyr5y/Pt&#10;lwvOfBC2EgasKvlOeX41+/zpsnNTNYIGTKWQEYj1086VvAnBTbPMy0a1wp+AU5aUNWArAh1xlVUo&#10;OkJvTTbK87OsA6wcglTe0+1Nr+SzhF/XSoaHuvYqMFNyyi2kL6bvMn6z2aWYrlC4RsshDfEPWbRC&#10;Wwp6gLoRQbA16j+gWi0RPNThREKbQV1rqVINVE2Rv6vmqRFOpVqIHO8ONPn/ByvvNwtkuqK3O+XM&#10;ipbeaI4I3ZS9OEZ3RFDn/JTsntwCh5MnMVa7rbGN/1QH2yZSdwdS1TYwSZfF5GxUEPWSVOdnkwuS&#10;CSV7c3bowzcFLYtCydcuxU9sis2dD7313iqG81JZdVpFUVLGKAZXwNDA8Ji3CDb0z2v0qgmPesVQ&#10;U1OGBpVaBM4qTX2QTCiZI0jveuil2ijzzDoqoRif5lRCn6DAcKMkDFX01lnkqGclSWFnVEzP2EdV&#10;E73EwyhVlBpbXRtkG0EtKSSVEope1YhK9deTnH77AHEUokciLQFG5Fobc8AeAPaWv2P3/A320VWl&#10;uTg4539LrHc+eKTIROzBudUW8CMAQ1UNkXt7Sv+ImiguodpR8yH0U+mdvNXUAnfCh4VAGkOinFZL&#10;eKBPbYAeAgaJswbw50f30Z6mg7ScdTTWJfc/1gIVZ+a7pbn5WozHcQ+kw3hyPqIDHmuWxxq7bq+B&#10;nqmgJeZkEqN9MHuxRmhfaQPNY1RSCSspdsllwP3hOvTrhnaYVPN5MqPZdyLc2ScnI3hkNfbW8/ZV&#10;oBvaLNAA3cN+BYjpu1nobaOnhfk6QK3ToLzxOvBNeyM1zjAWcTEdn5PV2yae/QIAAP//AwBQSwME&#10;FAAGAAgAAAAhADDq23XgAAAACwEAAA8AAABkcnMvZG93bnJldi54bWxMj8FOwzAQRO9I/IO1SNyo&#10;Q9OkVRqnQhHcEFINiB7deEki7HUUu03695gTPY5mNPOm3M3WsDOOvnck4HGRAENqnO6pFfDx/vKw&#10;AeaDIq2MIxRwQQ+76vamVIV2E+3xLEPLYgn5QgnoQhgKzn3ToVV+4Qak6H270aoQ5dhyPaopllvD&#10;l0mSc6t6igudGrDusPmRJytgev7aHySaOqVX/Xmp1/KNZC/E/d38tAUWcA7/YfjDj+hQRaajO5H2&#10;zAjI0iyiBwFpli+BxUSWJytgRwGrdb4BXpX8+kP1CwAA//8DAFBLAQItABQABgAIAAAAIQC2gziS&#10;/gAAAOEBAAATAAAAAAAAAAAAAAAAAAAAAABbQ29udGVudF9UeXBlc10ueG1sUEsBAi0AFAAGAAgA&#10;AAAhADj9If/WAAAAlAEAAAsAAAAAAAAAAAAAAAAALwEAAF9yZWxzLy5yZWxzUEsBAi0AFAAGAAgA&#10;AAAhAOQLzTXBAgAA0QUAAA4AAAAAAAAAAAAAAAAALgIAAGRycy9lMm9Eb2MueG1sUEsBAi0AFAAG&#10;AAgAAAAhADDq23XgAAAACwEAAA8AAAAAAAAAAAAAAAAAGwUAAGRycy9kb3ducmV2LnhtbFBLBQYA&#10;AAAABAAEAPMAAAAoBgAAAAA=&#10;" adj="2203" fillcolor="#4472c4 [3204]" strokecolor="#1f3763 [1604]" strokeweight="1pt"/>
            </w:pict>
          </mc:Fallback>
        </mc:AlternateContent>
      </w:r>
      <w:r w:rsidR="00A43F58">
        <w:rPr>
          <w:noProof/>
          <w:sz w:val="32"/>
          <w:szCs w:val="32"/>
        </w:rPr>
        <mc:AlternateContent>
          <mc:Choice Requires="wps">
            <w:drawing>
              <wp:anchor distT="0" distB="0" distL="114300" distR="114300" simplePos="0" relativeHeight="251674624" behindDoc="0" locked="0" layoutInCell="1" allowOverlap="1" wp14:anchorId="4F4FA86D" wp14:editId="2F246C6D">
                <wp:simplePos x="0" y="0"/>
                <wp:positionH relativeFrom="column">
                  <wp:posOffset>788670</wp:posOffset>
                </wp:positionH>
                <wp:positionV relativeFrom="paragraph">
                  <wp:posOffset>2277110</wp:posOffset>
                </wp:positionV>
                <wp:extent cx="156210" cy="750570"/>
                <wp:effectExtent l="57150" t="57150" r="34290" b="49530"/>
                <wp:wrapNone/>
                <wp:docPr id="31" name="Arrow: Up 31"/>
                <wp:cNvGraphicFramePr/>
                <a:graphic xmlns:a="http://schemas.openxmlformats.org/drawingml/2006/main">
                  <a:graphicData uri="http://schemas.microsoft.com/office/word/2010/wordprocessingShape">
                    <wps:wsp>
                      <wps:cNvSpPr/>
                      <wps:spPr>
                        <a:xfrm>
                          <a:off x="0" y="0"/>
                          <a:ext cx="156210" cy="750570"/>
                        </a:xfrm>
                        <a:prstGeom prst="upArrow">
                          <a:avLst/>
                        </a:prstGeom>
                        <a:effectLst>
                          <a:softEdge rad="31750"/>
                        </a:effectLst>
                        <a:scene3d>
                          <a:camera prst="orthographicFront"/>
                          <a:lightRig rig="threePt" dir="t"/>
                        </a:scene3d>
                        <a:sp3d>
                          <a:bevelT w="114300" prst="artDeco"/>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556C55" id="Arrow: Up 31" o:spid="_x0000_s1026" type="#_x0000_t68" style="position:absolute;margin-left:62.1pt;margin-top:179.3pt;width:12.3pt;height:59.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R2AIAAAUGAAAOAAAAZHJzL2Uyb0RvYy54bWysVEtv2zAMvg/YfxB0X22nSbsFdYqgXYcB&#10;xRr0gZ4VmY4FyJJGKXG6Xz9Kdh7tih2G5eBQIvmR/ETy4nLbarYB9MqakhcnOWdgpK2UWZX86fHm&#10;02fOfBCmEtoaKPkLeH45+/jhonNTGNnG6gqQEYjx086VvAnBTbPMywZa4U+sA0PK2mIrAh1xlVUo&#10;OkJvdTbK87Oss1g5tBK8p9vrXslnCb+uQYa7uvYQmC455RbSF9N3Gb/Z7EJMVyhco+SQhviHLFqh&#10;DAXdQ12LINga1R9QrZJova3DibRtZutaSUg1UDVF/qaah0Y4SLUQOd7tafL/D1b+2CyQqarkpwVn&#10;RrT0RnNE203Zk2N0RwR1zk/J7sEtcDh5EmO12xrb+E91sG0i9WVPKmwDk3RZTM5GBVEvSXU+ySfn&#10;ifTs4OzQh29gWxaFkq9dip/YFJtbHygmWe+sYjhID0uqeIhkfq1WwFCkKihGTJpcXptJMHBaRQ9J&#10;VaIYwlkMjR0a4AatCX1LaLVqwr1aMVTUyKFBgEXgrFLUO8mE8P0B0rseegkb0I+so7KL8WlOZfdF&#10;CQzXIO2QWG+dRV57JpMUXjTE9LS5h5qehLgbJRbSMMCVRrYR1MZCUtxQ9KpGVNBfT3L67QLE8Yke&#10;iYcEGJFrpfUeewDYWb7G7gkc7KNrz+XeOf9bYsfsk0eKTMTunVtlLL4HoKmqIXJvT+kfURPFpa1e&#10;qGHR9pPsnbxR1Da3woeFQBpdopzWUbijT60tPYQdJM4ai7/eu4/2NFGk5ayjVVBy/3MtEDjT3w3N&#10;2pdiPI67Ix3Gk/MRHfBYszzWmHV7ZemZaJwouyRG+6B3Yo22faatNY9RSSWMpNgllwF3h6vQryja&#10;exLm82RG+8KJcGsenIzgkdXYW4/bZ4FuaLNAQ/fD7taGmL6Zn942eho7XwdbqzRcB14HvmnXpMYZ&#10;xiIus+Nzsjps79lvAAAA//8DAFBLAwQUAAYACAAAACEAjeIPGOAAAAALAQAADwAAAGRycy9kb3du&#10;cmV2LnhtbEyPwU7DMBBE70j8g7VI3KiTNIQQ4lQIwQWhSg1IXLexG0eN18F22/TvcU9wHO3T7Jt6&#10;NZuRHZXzgyUB6SIBpqizcqBewNfn210JzAckiaMlJeCsPKya66saK2lPtFHHNvQslpCvUIAOYao4&#10;951WBv3CToribWedwRCj67l0eIrlZuRZkhTc4EDxg8ZJvWjV7duDEeD3aavPy93P42u+/vhO3bsz&#10;GxTi9mZ+fgIW1Bz+YLjoR3VootPWHkh6Nsac5VlEBSzvywLYhcjLOGYrIH8oSuBNzf9vaH4BAAD/&#10;/wMAUEsBAi0AFAAGAAgAAAAhALaDOJL+AAAA4QEAABMAAAAAAAAAAAAAAAAAAAAAAFtDb250ZW50&#10;X1R5cGVzXS54bWxQSwECLQAUAAYACAAAACEAOP0h/9YAAACUAQAACwAAAAAAAAAAAAAAAAAvAQAA&#10;X3JlbHMvLnJlbHNQSwECLQAUAAYACAAAACEA3Iv/0dgCAAAFBgAADgAAAAAAAAAAAAAAAAAuAgAA&#10;ZHJzL2Uyb0RvYy54bWxQSwECLQAUAAYACAAAACEAjeIPGOAAAAALAQAADwAAAAAAAAAAAAAAAAAy&#10;BQAAZHJzL2Rvd25yZXYueG1sUEsFBgAAAAAEAAQA8wAAAD8GAAAAAA==&#10;" adj="2248" fillcolor="#4472c4 [3204]" strokecolor="#1f3763 [1604]" strokeweight="1pt"/>
            </w:pict>
          </mc:Fallback>
        </mc:AlternateContent>
      </w:r>
      <w:r w:rsidR="00A43F58">
        <w:rPr>
          <w:noProof/>
          <w:sz w:val="32"/>
          <w:szCs w:val="32"/>
        </w:rPr>
        <mc:AlternateContent>
          <mc:Choice Requires="wps">
            <w:drawing>
              <wp:anchor distT="0" distB="0" distL="114300" distR="114300" simplePos="0" relativeHeight="251675648" behindDoc="0" locked="0" layoutInCell="1" allowOverlap="1" wp14:anchorId="1201D9A6" wp14:editId="6A6296CF">
                <wp:simplePos x="0" y="0"/>
                <wp:positionH relativeFrom="column">
                  <wp:posOffset>2171700</wp:posOffset>
                </wp:positionH>
                <wp:positionV relativeFrom="paragraph">
                  <wp:posOffset>2261870</wp:posOffset>
                </wp:positionV>
                <wp:extent cx="133350" cy="742950"/>
                <wp:effectExtent l="57150" t="57150" r="19050" b="57150"/>
                <wp:wrapNone/>
                <wp:docPr id="10" name="Arrow: Up 10"/>
                <wp:cNvGraphicFramePr/>
                <a:graphic xmlns:a="http://schemas.openxmlformats.org/drawingml/2006/main">
                  <a:graphicData uri="http://schemas.microsoft.com/office/word/2010/wordprocessingShape">
                    <wps:wsp>
                      <wps:cNvSpPr/>
                      <wps:spPr>
                        <a:xfrm>
                          <a:off x="0" y="0"/>
                          <a:ext cx="133350" cy="742950"/>
                        </a:xfrm>
                        <a:prstGeom prst="upArrow">
                          <a:avLst/>
                        </a:prstGeom>
                        <a:effectLst>
                          <a:softEdge rad="31750"/>
                        </a:effectLst>
                        <a:scene3d>
                          <a:camera prst="orthographicFront"/>
                          <a:lightRig rig="threePt" dir="t"/>
                        </a:scene3d>
                        <a:sp3d>
                          <a:bevelT w="114300" prst="artDeco"/>
                        </a:sp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09B78" id="Arrow: Up 10" o:spid="_x0000_s1026" type="#_x0000_t68" style="position:absolute;margin-left:171pt;margin-top:178.1pt;width:10.5pt;height:5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nZV1QIAAAUGAAAOAAAAZHJzL2Uyb0RvYy54bWysVE1v2zAMvQ/YfxB0X20n6doGdYqgXYcB&#10;RRv0Az0rshwLkCWNUuJkv36U5DhpV+wwLAeHFMlH8Ynk5dW2VWQjwEmjS1qc5JQIzU0l9aqkL8+3&#10;X84pcZ7piimjRUl3wtGr2edPl52dipFpjKoEEATRbtrZkjbe22mWOd6IlrkTY4VGY22gZR5VWGUV&#10;sA7RW5WN8vxr1hmoLBgunMPTm2Sks4hf14L7h7p2whNVUrybj1+I32X4ZrNLNl0Bs43k/TXYP9yi&#10;ZVJj0gHqhnlG1iD/gGolB+NM7U+4aTNT15KLWANWU+TvqnlqmBWxFiTH2YEm9/9g+f1mAURW+HZI&#10;j2YtvtEcwHRT8mIJniFBnXVT9HuyC+g1h2KodltDG/6xDrKNpO4GUsXWE46HxXg8PkVsjqazyegC&#10;ZUTJDsEWnP8uTEuCUNK1jfkjm2xz53zy3nuFdCI+LJqCEsj8Vq0EAYZVjIuzIcFbNy60GFchgmOV&#10;wPp0Bnxj+ga4BaN9agklV41/lCsCEhvZNyDEwlNSSeyd6IIFuAOkswl6KTZCPZMOyy4m4xzLTkUx&#10;8DeCm77y5J0FXhOTUfI7JcL1lH4UNT4JcjeKLMRhENcKyIZhGzOOeX2RTA2rRDo+zfG3TxDGJ0RE&#10;oiNgQK6lUgN2D7D3fIudOO/9Q2jicgjO/3axFDxExMxI7BDcSm3gIwCFVfWZkz9e/4iaIC5NtcOG&#10;BZMm2Vl+K7Ft7pjzCwY4ukg5riP/gJ9aGXwI00uUNAZ+fXQe/HGi0EpJh6ugpO7nmoGgRP3QOGsX&#10;xWSCsD4qk9OzESpwbFkeW/S6vTb4TAUuPsujGPy92os1mPYVt9Y8ZEUT0xxzl5R72CvXPq0o3Htc&#10;zOfRDfeFZf5OP1kewAOrobeet68MbN9mHofu3uzXBpu+m5/kGyK1ma+9qWUcrgOvPd+4a2Lj9GMR&#10;ltmxHr0O23v2GwAA//8DAFBLAwQUAAYACAAAACEAPjij6OEAAAALAQAADwAAAGRycy9kb3ducmV2&#10;LnhtbEyPS0/DMBCE70j8B2uRuFGHvIpCnIqHEAcOiALq1Y23cdR4HWK3Df+e5QS33Z3R7Df1anaD&#10;OOIUek8KrhcJCKTWm546BR/vT1c3IELUZPTgCRV8Y4BVc35W68r4E73hcR07wSEUKq3AxjhWUobW&#10;otNh4Uck1nZ+cjryOnXSTPrE4W6QaZKU0ume+IPVIz5YbPfrg1NgnvfFY/55j2HUy83rbmNfii+r&#10;1OXFfHcLIuIc/8zwi8/o0DDT1h/IBDEoyPKUu0QeijIFwY6szPiyVZAvsxRkU8v/HZofAAAA//8D&#10;AFBLAQItABQABgAIAAAAIQC2gziS/gAAAOEBAAATAAAAAAAAAAAAAAAAAAAAAABbQ29udGVudF9U&#10;eXBlc10ueG1sUEsBAi0AFAAGAAgAAAAhADj9If/WAAAAlAEAAAsAAAAAAAAAAAAAAAAALwEAAF9y&#10;ZWxzLy5yZWxzUEsBAi0AFAAGAAgAAAAhALEKdlXVAgAABQYAAA4AAAAAAAAAAAAAAAAALgIAAGRy&#10;cy9lMm9Eb2MueG1sUEsBAi0AFAAGAAgAAAAhAD44o+jhAAAACwEAAA8AAAAAAAAAAAAAAAAALwUA&#10;AGRycy9kb3ducmV2LnhtbFBLBQYAAAAABAAEAPMAAAA9BgAAAAA=&#10;" adj="1938" fillcolor="#4472c4 [3204]" strokecolor="#1f3763 [1604]" strokeweight="1pt"/>
            </w:pict>
          </mc:Fallback>
        </mc:AlternateContent>
      </w:r>
      <w:r w:rsidR="0052204D">
        <w:rPr>
          <w:noProof/>
          <w:sz w:val="32"/>
          <w:szCs w:val="32"/>
        </w:rPr>
        <mc:AlternateContent>
          <mc:Choice Requires="wps">
            <w:drawing>
              <wp:anchor distT="0" distB="0" distL="114300" distR="114300" simplePos="0" relativeHeight="251672576" behindDoc="0" locked="0" layoutInCell="1" allowOverlap="1" wp14:anchorId="4A035199" wp14:editId="77025506">
                <wp:simplePos x="0" y="0"/>
                <wp:positionH relativeFrom="column">
                  <wp:posOffset>1295400</wp:posOffset>
                </wp:positionH>
                <wp:positionV relativeFrom="paragraph">
                  <wp:posOffset>734060</wp:posOffset>
                </wp:positionV>
                <wp:extent cx="685800" cy="228600"/>
                <wp:effectExtent l="57150" t="57150" r="57150" b="57150"/>
                <wp:wrapNone/>
                <wp:docPr id="27" name="Text Box 27"/>
                <wp:cNvGraphicFramePr/>
                <a:graphic xmlns:a="http://schemas.openxmlformats.org/drawingml/2006/main">
                  <a:graphicData uri="http://schemas.microsoft.com/office/word/2010/wordprocessingShape">
                    <wps:wsp>
                      <wps:cNvSpPr txBox="1"/>
                      <wps:spPr>
                        <a:xfrm>
                          <a:off x="0" y="0"/>
                          <a:ext cx="685800" cy="228600"/>
                        </a:xfrm>
                        <a:prstGeom prst="rect">
                          <a:avLst/>
                        </a:prstGeom>
                        <a:solidFill>
                          <a:schemeClr val="accent1">
                            <a:lumMod val="60000"/>
                            <a:lumOff val="40000"/>
                          </a:schemeClr>
                        </a:solidFill>
                        <a:ln w="6350">
                          <a:solidFill>
                            <a:prstClr val="black"/>
                          </a:solidFill>
                        </a:ln>
                        <a:effectLst>
                          <a:softEdge rad="31750"/>
                        </a:effectLst>
                        <a:scene3d>
                          <a:camera prst="orthographicFront"/>
                          <a:lightRig rig="threePt" dir="t"/>
                        </a:scene3d>
                        <a:sp3d>
                          <a:bevelT w="114300" prst="artDeco"/>
                        </a:sp3d>
                      </wps:spPr>
                      <wps:txbx>
                        <w:txbxContent>
                          <w:p w14:paraId="141DD123" w14:textId="2E251751" w:rsidR="0052204D" w:rsidRPr="007C03EB" w:rsidRDefault="007C03EB">
                            <w:pPr>
                              <w:rPr>
                                <w:sz w:val="20"/>
                                <w:szCs w:val="20"/>
                              </w:rPr>
                            </w:pPr>
                            <w:r w:rsidRPr="007C03EB">
                              <w:rPr>
                                <w:sz w:val="20"/>
                                <w:szCs w:val="20"/>
                              </w:rPr>
                              <w:t>Encodes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35199" id="Text Box 27" o:spid="_x0000_s1032" type="#_x0000_t202" style="position:absolute;margin-left:102pt;margin-top:57.8pt;width:54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ezBzwIAALAFAAAOAAAAZHJzL2Uyb0RvYy54bWysVF1v0zAUfUfiP1h+Z2narivVUlQ2ipDG&#10;NrGiPbuO01g4trHdNuPXc+ykXTd4Qrwk9r3X536dey8/tI0iO+G8NLqg+dmAEqG5KaXeFPT7avlu&#10;SokPTJdMGS0K+iQ8/TB/++Zyb2diaGqjSuEIQLSf7W1B6xDsLMs8r0XD/JmxQkNZGdewgKvbZKVj&#10;e6A3KhsOBpNsb1xpneHCe0ivOyWdJ/yqEjzcVZUXgaiCIraQvi591/GbzS/ZbOOYrSXvw2D/EEXD&#10;pIbTI9Q1C4xsnfwDqpHcGW+qcMZNk5mqklykHJBNPniVzUPNrEi5oDjeHsvk/x8sv93dOyLLgg4v&#10;KNGsQY9Wog3ko2kJRKjP3voZzB4sDEMLOfp8kHsIY9pt5Zr4R0IEelT66VjdiMYhnEzPpwNoOFTD&#10;4XSCM9Cz58fW+fBZmIbEQ0EdmpdqynY3PnSmB5Poyxsly6VUKl0iYcSVcmTH0GrGudAhT8/Vtvlq&#10;yk4Op51bNoMY1OjE44MY0STqRaQU2wsnSpM98hidDxLwC12M7Oh+rRj/0Wd3YgV0pWO0IjETWXV5&#10;VOFTuRHEMbRhlF8Avsv2pRkyEqMyvuBok2N9mYwLtekZvHRGh/gYjuSmDt/khjiJSQy1E+I+UFJK&#10;kD+ZpFSPkN520GuxE2oV08zz8Si2q2sGc+FacHPIKVlnkRkdA+IptOs2MWkSraJkbconkMaZbuy8&#10;5UuJMt0wH+6Zw5wBHrsj3OFTKQOnpj9RUhv362/yaA/6Q0vJHnNbUP9zy5ygRH3RGIz3+XgM2JAu&#10;4/OLIS7uVLM+1ehtc2XAlxxbyvJ0jPZBHY6VM80jVswieoWKaQ7fsYT98Sp02wQriovFIhlhtC0L&#10;N/rB8ggd2xGruGofmbN9QQPG4tYcJpzNXpG8s40vtVlsg6lkmoDnqoKd8YK1kHjaEyDundN7snpe&#10;tPPfAAAA//8DAFBLAwQUAAYACAAAACEA/eTTduEAAAALAQAADwAAAGRycy9kb3ducmV2LnhtbEyP&#10;zU7DMBCE70i8g7VI3KiTQEMb4lRVJbhwQA0/Um9uvCQBex3Fbpu+PcsJjjszmv2mXE3OiiOOofek&#10;IJ0lIJAab3pqFby9Pt4sQISoyWjrCRWcMcCqurwodWH8ibZ4rGMruIRCoRV0MQ6FlKHp0Okw8wMS&#10;e59+dDryObbSjPrE5c7KLEly6XRP/KHTA246bL7rg1Owbl/q52n5tPvId+92mS028uv+rNT11bR+&#10;ABFxin9h+MVndKiYae8PZIKwCrLkjrdENtJ5DoITt2nGyp6VeZqDrEr5f0P1AwAA//8DAFBLAQIt&#10;ABQABgAIAAAAIQC2gziS/gAAAOEBAAATAAAAAAAAAAAAAAAAAAAAAABbQ29udGVudF9UeXBlc10u&#10;eG1sUEsBAi0AFAAGAAgAAAAhADj9If/WAAAAlAEAAAsAAAAAAAAAAAAAAAAALwEAAF9yZWxzLy5y&#10;ZWxzUEsBAi0AFAAGAAgAAAAhAKs57MHPAgAAsAUAAA4AAAAAAAAAAAAAAAAALgIAAGRycy9lMm9E&#10;b2MueG1sUEsBAi0AFAAGAAgAAAAhAP3k03bhAAAACwEAAA8AAAAAAAAAAAAAAAAAKQUAAGRycy9k&#10;b3ducmV2LnhtbFBLBQYAAAAABAAEAPMAAAA3BgAAAAA=&#10;" fillcolor="#8eaadb [1940]" strokeweight=".5pt">
                <v:textbox>
                  <w:txbxContent>
                    <w:p w14:paraId="141DD123" w14:textId="2E251751" w:rsidR="0052204D" w:rsidRPr="007C03EB" w:rsidRDefault="007C03EB">
                      <w:pPr>
                        <w:rPr>
                          <w:sz w:val="20"/>
                          <w:szCs w:val="20"/>
                        </w:rPr>
                      </w:pPr>
                      <w:r w:rsidRPr="007C03EB">
                        <w:rPr>
                          <w:sz w:val="20"/>
                          <w:szCs w:val="20"/>
                        </w:rPr>
                        <w:t>Encodes</w:t>
                      </w:r>
                    </w:p>
                  </w:txbxContent>
                </v:textbox>
              </v:shape>
            </w:pict>
          </mc:Fallback>
        </mc:AlternateContent>
      </w:r>
      <w:r w:rsidR="006E4C63">
        <w:rPr>
          <w:noProof/>
          <w:sz w:val="32"/>
          <w:szCs w:val="32"/>
        </w:rPr>
        <w:drawing>
          <wp:inline distT="0" distB="0" distL="0" distR="0" wp14:anchorId="078E5128" wp14:editId="0FDB76F6">
            <wp:extent cx="5429250" cy="3162300"/>
            <wp:effectExtent l="0" t="0" r="0" b="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1EA729BA" w14:textId="5E835C61" w:rsidR="009E0F22" w:rsidRDefault="002B5510" w:rsidP="004C6BCF">
      <w:pPr>
        <w:rPr>
          <w:sz w:val="32"/>
          <w:szCs w:val="32"/>
        </w:rPr>
      </w:pPr>
      <w:r>
        <w:rPr>
          <w:noProof/>
          <w:sz w:val="32"/>
          <w:szCs w:val="32"/>
        </w:rPr>
        <w:drawing>
          <wp:inline distT="0" distB="0" distL="0" distR="0" wp14:anchorId="445C32E4" wp14:editId="67353961">
            <wp:extent cx="1813560" cy="2369820"/>
            <wp:effectExtent l="0" t="38100" r="0" b="4953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r w:rsidR="00733B69">
        <w:rPr>
          <w:noProof/>
          <w:sz w:val="32"/>
          <w:szCs w:val="32"/>
        </w:rPr>
        <w:drawing>
          <wp:inline distT="0" distB="0" distL="0" distR="0" wp14:anchorId="26548ABD" wp14:editId="2EEB9EC5">
            <wp:extent cx="819150" cy="2366010"/>
            <wp:effectExtent l="38100" t="38100" r="38100" b="5334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r w:rsidR="00402553">
        <w:rPr>
          <w:noProof/>
          <w:sz w:val="32"/>
          <w:szCs w:val="32"/>
        </w:rPr>
        <w:drawing>
          <wp:inline distT="0" distB="0" distL="0" distR="0" wp14:anchorId="09C29FF1" wp14:editId="19BD7BE8">
            <wp:extent cx="1584960" cy="2354580"/>
            <wp:effectExtent l="0" t="38100" r="0" b="4572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r w:rsidR="00DE652E">
        <w:rPr>
          <w:noProof/>
          <w:sz w:val="32"/>
          <w:szCs w:val="32"/>
        </w:rPr>
        <w:drawing>
          <wp:inline distT="0" distB="0" distL="0" distR="0" wp14:anchorId="752EF13B" wp14:editId="4384BACF">
            <wp:extent cx="1043940" cy="2362200"/>
            <wp:effectExtent l="57150" t="38100" r="41910" b="3810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14:paraId="707BE4E1" w14:textId="1F9DF1DE" w:rsidR="00CC496B" w:rsidRDefault="00CC496B" w:rsidP="004C6BCF">
      <w:pPr>
        <w:rPr>
          <w:sz w:val="32"/>
          <w:szCs w:val="32"/>
        </w:rPr>
      </w:pPr>
    </w:p>
    <w:p w14:paraId="0954A44C" w14:textId="3342E141" w:rsidR="00CC496B" w:rsidRPr="001F75A4" w:rsidRDefault="00CC496B" w:rsidP="004C6BCF">
      <w:pPr>
        <w:rPr>
          <w:sz w:val="32"/>
          <w:szCs w:val="32"/>
        </w:rPr>
      </w:pPr>
    </w:p>
    <w:p w14:paraId="7C17CE74" w14:textId="5162154B" w:rsidR="00FA3EE9" w:rsidRDefault="00FA3EE9" w:rsidP="004C6BCF">
      <w:pPr>
        <w:rPr>
          <w:sz w:val="28"/>
          <w:szCs w:val="28"/>
        </w:rPr>
      </w:pPr>
    </w:p>
    <w:p w14:paraId="3AD7B217" w14:textId="7FD80002" w:rsidR="00B06C98" w:rsidRDefault="00B06C98" w:rsidP="004C6BCF">
      <w:pPr>
        <w:rPr>
          <w:sz w:val="28"/>
          <w:szCs w:val="28"/>
        </w:rPr>
      </w:pPr>
    </w:p>
    <w:p w14:paraId="1C853CE6" w14:textId="3E7DF3E2" w:rsidR="00B06C98" w:rsidRDefault="00B06C98" w:rsidP="004C6BCF">
      <w:pPr>
        <w:rPr>
          <w:sz w:val="28"/>
          <w:szCs w:val="28"/>
        </w:rPr>
      </w:pPr>
    </w:p>
    <w:p w14:paraId="01020504" w14:textId="45870ABF" w:rsidR="00B06C98" w:rsidRDefault="00B06C98" w:rsidP="004C6BCF">
      <w:pPr>
        <w:rPr>
          <w:sz w:val="28"/>
          <w:szCs w:val="28"/>
        </w:rPr>
      </w:pPr>
    </w:p>
    <w:p w14:paraId="68B4263D" w14:textId="622BEA32" w:rsidR="00B06C98" w:rsidRDefault="00B06C98" w:rsidP="004C6BCF">
      <w:pPr>
        <w:rPr>
          <w:sz w:val="28"/>
          <w:szCs w:val="28"/>
        </w:rPr>
      </w:pPr>
    </w:p>
    <w:p w14:paraId="49C4598E" w14:textId="0CAC6AD1" w:rsidR="00B06C98" w:rsidRDefault="00B06C98" w:rsidP="004C6BCF">
      <w:pPr>
        <w:rPr>
          <w:sz w:val="28"/>
          <w:szCs w:val="28"/>
        </w:rPr>
      </w:pPr>
    </w:p>
    <w:p w14:paraId="4D8A7951" w14:textId="545CE467" w:rsidR="00B06C98" w:rsidRDefault="00B06C98" w:rsidP="004C6BCF">
      <w:pPr>
        <w:rPr>
          <w:sz w:val="28"/>
          <w:szCs w:val="28"/>
        </w:rPr>
      </w:pPr>
    </w:p>
    <w:p w14:paraId="0AB3244E" w14:textId="1584727F" w:rsidR="00B06C98" w:rsidRDefault="00B06C98" w:rsidP="004C6BCF">
      <w:pPr>
        <w:rPr>
          <w:sz w:val="28"/>
          <w:szCs w:val="28"/>
        </w:rPr>
      </w:pPr>
    </w:p>
    <w:p w14:paraId="177772C8" w14:textId="609AC4F5" w:rsidR="00F86137" w:rsidRPr="00F86137" w:rsidRDefault="00D50D97" w:rsidP="00F86137">
      <w:pPr>
        <w:pStyle w:val="Heading3"/>
      </w:pPr>
      <w:bookmarkStart w:id="17" w:name="_Toc36113432"/>
      <w:r>
        <w:lastRenderedPageBreak/>
        <w:t>References</w:t>
      </w:r>
      <w:bookmarkEnd w:id="17"/>
    </w:p>
    <w:p w14:paraId="5C7B286A" w14:textId="2C82C3A5" w:rsidR="00F86137" w:rsidRDefault="00F86137" w:rsidP="00D50D97">
      <w:pPr>
        <w:rPr>
          <w:sz w:val="28"/>
          <w:szCs w:val="28"/>
        </w:rPr>
      </w:pPr>
      <w:r>
        <w:rPr>
          <w:sz w:val="28"/>
          <w:szCs w:val="28"/>
        </w:rPr>
        <w:t xml:space="preserve">Anderson, T. (Nov 2018) </w:t>
      </w:r>
      <w:r w:rsidRPr="008E480F">
        <w:rPr>
          <w:i/>
          <w:iCs/>
          <w:sz w:val="28"/>
          <w:szCs w:val="28"/>
        </w:rPr>
        <w:t>Belbin Team Roles</w:t>
      </w:r>
      <w:r>
        <w:rPr>
          <w:sz w:val="28"/>
          <w:szCs w:val="28"/>
        </w:rPr>
        <w:t>, available at:</w:t>
      </w:r>
      <w:r w:rsidRPr="00624DF5">
        <w:t xml:space="preserve"> </w:t>
      </w:r>
      <w:hyperlink r:id="rId53" w:history="1">
        <w:r w:rsidRPr="00624DF5">
          <w:rPr>
            <w:rStyle w:val="Hyperlink"/>
            <w:color w:val="000000" w:themeColor="text1"/>
            <w:sz w:val="28"/>
            <w:szCs w:val="28"/>
            <w:u w:val="none"/>
          </w:rPr>
          <w:t>http://wiki.doing-projects.org/index.php/Belbin_Team_Roles</w:t>
        </w:r>
      </w:hyperlink>
      <w:r>
        <w:rPr>
          <w:sz w:val="28"/>
          <w:szCs w:val="28"/>
        </w:rPr>
        <w:t>, ( accessed on 21.03.2020)</w:t>
      </w:r>
    </w:p>
    <w:p w14:paraId="2F986636" w14:textId="77777777" w:rsidR="00F86137" w:rsidRDefault="00F86137" w:rsidP="00D50D97">
      <w:pPr>
        <w:rPr>
          <w:sz w:val="28"/>
          <w:szCs w:val="28"/>
        </w:rPr>
      </w:pPr>
    </w:p>
    <w:p w14:paraId="7BCA4877" w14:textId="0495F439" w:rsidR="00F86137" w:rsidRDefault="00F86137" w:rsidP="00D50D97">
      <w:pPr>
        <w:rPr>
          <w:sz w:val="28"/>
          <w:szCs w:val="28"/>
        </w:rPr>
      </w:pPr>
      <w:r>
        <w:rPr>
          <w:sz w:val="28"/>
          <w:szCs w:val="28"/>
        </w:rPr>
        <w:t xml:space="preserve">Belbin, M. R. (2010) </w:t>
      </w:r>
      <w:r w:rsidRPr="00CC6188">
        <w:rPr>
          <w:i/>
          <w:iCs/>
          <w:sz w:val="28"/>
          <w:szCs w:val="28"/>
        </w:rPr>
        <w:t>Team roles at work-Emerge of a team role language</w:t>
      </w:r>
      <w:r>
        <w:rPr>
          <w:i/>
          <w:iCs/>
          <w:sz w:val="28"/>
          <w:szCs w:val="28"/>
        </w:rPr>
        <w:t xml:space="preserve">, </w:t>
      </w:r>
      <w:r>
        <w:rPr>
          <w:sz w:val="28"/>
          <w:szCs w:val="28"/>
        </w:rPr>
        <w:t>2</w:t>
      </w:r>
      <w:r w:rsidRPr="00CC6188">
        <w:rPr>
          <w:sz w:val="28"/>
          <w:szCs w:val="28"/>
          <w:vertAlign w:val="superscript"/>
        </w:rPr>
        <w:t>nd</w:t>
      </w:r>
      <w:r>
        <w:rPr>
          <w:sz w:val="28"/>
          <w:szCs w:val="28"/>
        </w:rPr>
        <w:t xml:space="preserve"> ed. , pp. 20-22, Butterworth-Heinemann.</w:t>
      </w:r>
    </w:p>
    <w:p w14:paraId="07C6D094" w14:textId="77777777" w:rsidR="00F86137" w:rsidRDefault="00F86137" w:rsidP="00D50D97">
      <w:pPr>
        <w:rPr>
          <w:sz w:val="28"/>
          <w:szCs w:val="28"/>
        </w:rPr>
      </w:pPr>
    </w:p>
    <w:p w14:paraId="1A4AF4E5" w14:textId="713C7523" w:rsidR="00F86137" w:rsidRDefault="00F86137" w:rsidP="00D50D97">
      <w:pPr>
        <w:rPr>
          <w:sz w:val="28"/>
          <w:szCs w:val="28"/>
        </w:rPr>
      </w:pPr>
      <w:r>
        <w:rPr>
          <w:sz w:val="28"/>
          <w:szCs w:val="28"/>
        </w:rPr>
        <w:t xml:space="preserve">Burton, G. and Thakur, M. (2006) </w:t>
      </w:r>
      <w:r w:rsidRPr="00655BA6">
        <w:rPr>
          <w:i/>
          <w:iCs/>
          <w:sz w:val="28"/>
          <w:szCs w:val="28"/>
        </w:rPr>
        <w:t>Management today- Principles and practice</w:t>
      </w:r>
      <w:r>
        <w:rPr>
          <w:sz w:val="28"/>
          <w:szCs w:val="28"/>
        </w:rPr>
        <w:t>, pp.401-411, McGraw Hill Publishing Company Limited</w:t>
      </w:r>
    </w:p>
    <w:p w14:paraId="3766A279" w14:textId="77777777" w:rsidR="00F86137" w:rsidRDefault="00F86137" w:rsidP="00D50D97">
      <w:pPr>
        <w:rPr>
          <w:sz w:val="28"/>
          <w:szCs w:val="28"/>
        </w:rPr>
      </w:pPr>
    </w:p>
    <w:p w14:paraId="48A1ABD0" w14:textId="7773BF04" w:rsidR="00F86137" w:rsidRDefault="00F86137" w:rsidP="00D50D97">
      <w:pPr>
        <w:rPr>
          <w:sz w:val="28"/>
          <w:szCs w:val="28"/>
        </w:rPr>
      </w:pPr>
      <w:r>
        <w:rPr>
          <w:sz w:val="28"/>
          <w:szCs w:val="28"/>
        </w:rPr>
        <w:t xml:space="preserve">Butterfield, J.(2013) </w:t>
      </w:r>
      <w:r w:rsidRPr="003D06F2">
        <w:rPr>
          <w:i/>
          <w:iCs/>
          <w:sz w:val="28"/>
          <w:szCs w:val="28"/>
        </w:rPr>
        <w:t>Verbal communication: Illustrated Course Guide</w:t>
      </w:r>
      <w:r>
        <w:rPr>
          <w:sz w:val="28"/>
          <w:szCs w:val="28"/>
        </w:rPr>
        <w:t xml:space="preserve"> , Part 1, </w:t>
      </w:r>
      <w:r w:rsidRPr="003D06F2">
        <w:rPr>
          <w:i/>
          <w:iCs/>
          <w:sz w:val="28"/>
          <w:szCs w:val="28"/>
        </w:rPr>
        <w:t>Understanding the basics of verbal communication</w:t>
      </w:r>
      <w:r>
        <w:rPr>
          <w:sz w:val="28"/>
          <w:szCs w:val="28"/>
        </w:rPr>
        <w:t>, 2</w:t>
      </w:r>
      <w:r w:rsidRPr="00873D20">
        <w:rPr>
          <w:sz w:val="28"/>
          <w:szCs w:val="28"/>
          <w:vertAlign w:val="superscript"/>
        </w:rPr>
        <w:t>nd</w:t>
      </w:r>
      <w:r>
        <w:rPr>
          <w:sz w:val="28"/>
          <w:szCs w:val="28"/>
        </w:rPr>
        <w:t xml:space="preserve"> ed. , Course Technology, Cengage Learning, USA</w:t>
      </w:r>
    </w:p>
    <w:p w14:paraId="2E73EC19" w14:textId="77777777" w:rsidR="00F86137" w:rsidRDefault="00F86137" w:rsidP="00D50D97">
      <w:pPr>
        <w:rPr>
          <w:sz w:val="28"/>
          <w:szCs w:val="28"/>
        </w:rPr>
      </w:pPr>
    </w:p>
    <w:p w14:paraId="7D49345C" w14:textId="3035476F" w:rsidR="00F86137" w:rsidRDefault="00F86137" w:rsidP="00D50D97">
      <w:pPr>
        <w:rPr>
          <w:sz w:val="28"/>
          <w:szCs w:val="28"/>
        </w:rPr>
      </w:pPr>
      <w:r>
        <w:rPr>
          <w:sz w:val="28"/>
          <w:szCs w:val="28"/>
        </w:rPr>
        <w:t xml:space="preserve">Dwyer, J. (2013) </w:t>
      </w:r>
      <w:r w:rsidRPr="0052160C">
        <w:rPr>
          <w:i/>
          <w:iCs/>
          <w:sz w:val="28"/>
          <w:szCs w:val="28"/>
        </w:rPr>
        <w:t>Communication for business and professions: Strategies and Skills</w:t>
      </w:r>
      <w:r>
        <w:rPr>
          <w:sz w:val="28"/>
          <w:szCs w:val="28"/>
        </w:rPr>
        <w:t xml:space="preserve">, Part 1- </w:t>
      </w:r>
      <w:r w:rsidRPr="0052160C">
        <w:rPr>
          <w:i/>
          <w:iCs/>
          <w:sz w:val="28"/>
          <w:szCs w:val="28"/>
        </w:rPr>
        <w:t>The communication factor</w:t>
      </w:r>
      <w:r>
        <w:rPr>
          <w:sz w:val="28"/>
          <w:szCs w:val="28"/>
        </w:rPr>
        <w:t>, pp.6-9, 5</w:t>
      </w:r>
      <w:r w:rsidRPr="00980F6B">
        <w:rPr>
          <w:sz w:val="28"/>
          <w:szCs w:val="28"/>
          <w:vertAlign w:val="superscript"/>
        </w:rPr>
        <w:t>th</w:t>
      </w:r>
      <w:r>
        <w:rPr>
          <w:sz w:val="28"/>
          <w:szCs w:val="28"/>
        </w:rPr>
        <w:t xml:space="preserve"> ed. , Pearson Higher Education</w:t>
      </w:r>
      <w:r>
        <w:rPr>
          <w:sz w:val="28"/>
          <w:szCs w:val="28"/>
        </w:rPr>
        <w:br/>
      </w:r>
    </w:p>
    <w:p w14:paraId="7C6A998A" w14:textId="07024AB0" w:rsidR="00F86137" w:rsidRDefault="00F86137" w:rsidP="00D50D97">
      <w:pPr>
        <w:rPr>
          <w:sz w:val="28"/>
          <w:szCs w:val="28"/>
        </w:rPr>
      </w:pPr>
      <w:r>
        <w:rPr>
          <w:sz w:val="28"/>
          <w:szCs w:val="28"/>
        </w:rPr>
        <w:t xml:space="preserve">Hill, A. et. Al. (2007) </w:t>
      </w:r>
      <w:r w:rsidRPr="00CA6DF2">
        <w:rPr>
          <w:i/>
          <w:iCs/>
          <w:sz w:val="28"/>
          <w:szCs w:val="28"/>
        </w:rPr>
        <w:t>Key Themes in interpersonal communication: Culture, identities, and performance,</w:t>
      </w:r>
      <w:r>
        <w:rPr>
          <w:sz w:val="28"/>
          <w:szCs w:val="28"/>
        </w:rPr>
        <w:t xml:space="preserve"> Chapter 5, </w:t>
      </w:r>
      <w:r w:rsidRPr="00CA6DF2">
        <w:rPr>
          <w:i/>
          <w:iCs/>
          <w:sz w:val="28"/>
          <w:szCs w:val="28"/>
        </w:rPr>
        <w:t>Non-verbal Communication, Culture and Consumption</w:t>
      </w:r>
      <w:r>
        <w:rPr>
          <w:sz w:val="28"/>
          <w:szCs w:val="28"/>
        </w:rPr>
        <w:t xml:space="preserve">, pp 126-136, Open Universities Press, McGraw Hill </w:t>
      </w:r>
    </w:p>
    <w:p w14:paraId="7DF801D9" w14:textId="77777777" w:rsidR="00F86137" w:rsidRDefault="00F86137" w:rsidP="00D50D97">
      <w:pPr>
        <w:rPr>
          <w:sz w:val="28"/>
          <w:szCs w:val="28"/>
        </w:rPr>
      </w:pPr>
    </w:p>
    <w:p w14:paraId="20914789" w14:textId="2E6BDFB7" w:rsidR="00F86137" w:rsidRDefault="00F86137" w:rsidP="00D50D97">
      <w:pPr>
        <w:rPr>
          <w:sz w:val="28"/>
          <w:szCs w:val="28"/>
        </w:rPr>
      </w:pPr>
      <w:r>
        <w:rPr>
          <w:sz w:val="28"/>
          <w:szCs w:val="28"/>
        </w:rPr>
        <w:t xml:space="preserve">Katzenbach, J. R. and Smith, D. K. (2008) </w:t>
      </w:r>
      <w:r w:rsidRPr="003F6021">
        <w:rPr>
          <w:i/>
          <w:iCs/>
          <w:sz w:val="28"/>
          <w:szCs w:val="28"/>
        </w:rPr>
        <w:t>The discipline of teams</w:t>
      </w:r>
      <w:r>
        <w:rPr>
          <w:sz w:val="28"/>
          <w:szCs w:val="28"/>
        </w:rPr>
        <w:t xml:space="preserve"> , Harvard Business Review Classics, Harvard Business Press, Boston, Massachusetts.</w:t>
      </w:r>
    </w:p>
    <w:p w14:paraId="7B7228F2" w14:textId="77777777" w:rsidR="00F86137" w:rsidRDefault="00F86137" w:rsidP="00D50D97">
      <w:pPr>
        <w:rPr>
          <w:sz w:val="28"/>
          <w:szCs w:val="28"/>
        </w:rPr>
      </w:pPr>
    </w:p>
    <w:p w14:paraId="007204C0" w14:textId="6599D854" w:rsidR="00F86137" w:rsidRDefault="00F86137" w:rsidP="00D50D97">
      <w:pPr>
        <w:rPr>
          <w:sz w:val="28"/>
          <w:szCs w:val="28"/>
        </w:rPr>
      </w:pPr>
      <w:r>
        <w:rPr>
          <w:sz w:val="28"/>
          <w:szCs w:val="28"/>
        </w:rPr>
        <w:t xml:space="preserve">Kinkaid, D.L. (1979) </w:t>
      </w:r>
      <w:r w:rsidRPr="0055099D">
        <w:rPr>
          <w:i/>
          <w:iCs/>
          <w:sz w:val="28"/>
          <w:szCs w:val="28"/>
        </w:rPr>
        <w:t>The converge model of communication</w:t>
      </w:r>
      <w:r>
        <w:rPr>
          <w:sz w:val="28"/>
          <w:szCs w:val="28"/>
        </w:rPr>
        <w:t xml:space="preserve"> , no.18, Est-West Communication Institute, available at: </w:t>
      </w:r>
      <w:hyperlink r:id="rId54" w:history="1">
        <w:r w:rsidRPr="00910DFB">
          <w:rPr>
            <w:rStyle w:val="Hyperlink"/>
            <w:color w:val="000000" w:themeColor="text1"/>
            <w:sz w:val="28"/>
            <w:szCs w:val="28"/>
            <w:u w:val="none"/>
          </w:rPr>
          <w:t>https://hdl.handle.net/10125/48094</w:t>
        </w:r>
      </w:hyperlink>
      <w:r>
        <w:rPr>
          <w:sz w:val="28"/>
          <w:szCs w:val="28"/>
        </w:rPr>
        <w:t xml:space="preserve"> , [pdf]Hawaii.edu</w:t>
      </w:r>
    </w:p>
    <w:p w14:paraId="5A0CF7A4" w14:textId="77777777" w:rsidR="00F86137" w:rsidRDefault="00F86137" w:rsidP="00D50D97">
      <w:pPr>
        <w:rPr>
          <w:sz w:val="28"/>
          <w:szCs w:val="28"/>
        </w:rPr>
      </w:pPr>
    </w:p>
    <w:p w14:paraId="312CF325" w14:textId="3E852259" w:rsidR="00F86137" w:rsidRDefault="00F86137" w:rsidP="00D50D97">
      <w:pPr>
        <w:rPr>
          <w:sz w:val="28"/>
          <w:szCs w:val="28"/>
        </w:rPr>
      </w:pPr>
      <w:r>
        <w:rPr>
          <w:sz w:val="28"/>
          <w:szCs w:val="28"/>
        </w:rPr>
        <w:t xml:space="preserve">Lauren, D. (Sept. 2017) Management- </w:t>
      </w:r>
      <w:r w:rsidRPr="00A937E3">
        <w:rPr>
          <w:i/>
          <w:iCs/>
          <w:sz w:val="28"/>
          <w:szCs w:val="28"/>
        </w:rPr>
        <w:t>The disadvantages of verbal communication</w:t>
      </w:r>
      <w:r>
        <w:rPr>
          <w:sz w:val="28"/>
          <w:szCs w:val="28"/>
        </w:rPr>
        <w:t xml:space="preserve">, available at: </w:t>
      </w:r>
      <w:hyperlink r:id="rId55" w:history="1">
        <w:r w:rsidRPr="00A937E3">
          <w:rPr>
            <w:rStyle w:val="Hyperlink"/>
            <w:color w:val="auto"/>
            <w:sz w:val="28"/>
            <w:szCs w:val="28"/>
            <w:u w:val="none"/>
          </w:rPr>
          <w:t>https://bizfluent.com/list-7192558-disadvantages-verbal-communication.html</w:t>
        </w:r>
      </w:hyperlink>
      <w:r>
        <w:rPr>
          <w:sz w:val="28"/>
          <w:szCs w:val="28"/>
        </w:rPr>
        <w:t xml:space="preserve"> , (accessed on 26.03.2020)</w:t>
      </w:r>
    </w:p>
    <w:p w14:paraId="14838D05" w14:textId="77777777" w:rsidR="00F86137" w:rsidRDefault="00F86137" w:rsidP="00D50D97">
      <w:pPr>
        <w:rPr>
          <w:sz w:val="28"/>
          <w:szCs w:val="28"/>
        </w:rPr>
      </w:pPr>
    </w:p>
    <w:p w14:paraId="2478B187" w14:textId="15C5C6BF" w:rsidR="00F86137" w:rsidRDefault="00F86137" w:rsidP="00D50D97">
      <w:pPr>
        <w:rPr>
          <w:sz w:val="28"/>
          <w:szCs w:val="28"/>
        </w:rPr>
      </w:pPr>
      <w:r>
        <w:rPr>
          <w:sz w:val="28"/>
          <w:szCs w:val="28"/>
        </w:rPr>
        <w:t xml:space="preserve">Lee, I. (Oct 2011) </w:t>
      </w:r>
      <w:r w:rsidRPr="00174A1A">
        <w:rPr>
          <w:i/>
          <w:iCs/>
          <w:sz w:val="28"/>
          <w:szCs w:val="28"/>
        </w:rPr>
        <w:t>Building teams for performance- Keeping good companies</w:t>
      </w:r>
      <w:r>
        <w:rPr>
          <w:sz w:val="28"/>
          <w:szCs w:val="28"/>
        </w:rPr>
        <w:t xml:space="preserve"> (14447614), 63, no.9, pp 562-563, available at: </w:t>
      </w:r>
      <w:hyperlink w:history="1">
        <w:r w:rsidRPr="00D27CC5">
          <w:rPr>
            <w:rStyle w:val="Hyperlink"/>
            <w:color w:val="000000" w:themeColor="text1"/>
            <w:sz w:val="28"/>
            <w:szCs w:val="28"/>
            <w:u w:val="none"/>
          </w:rPr>
          <w:t>https://search-ebscohost-com.    ezproxy.uwtsd.ac.uk/login</w:t>
        </w:r>
      </w:hyperlink>
      <w:r>
        <w:rPr>
          <w:sz w:val="28"/>
          <w:szCs w:val="28"/>
        </w:rPr>
        <w:t>, (accessed on 17.03.2020)</w:t>
      </w:r>
    </w:p>
    <w:p w14:paraId="5F663D44" w14:textId="77777777" w:rsidR="00F86137" w:rsidRDefault="00F86137" w:rsidP="00D50D97">
      <w:pPr>
        <w:rPr>
          <w:sz w:val="28"/>
          <w:szCs w:val="28"/>
        </w:rPr>
      </w:pPr>
    </w:p>
    <w:p w14:paraId="453F5A47" w14:textId="70493629" w:rsidR="00F86137" w:rsidRDefault="00F86137" w:rsidP="00D50D97">
      <w:pPr>
        <w:rPr>
          <w:sz w:val="28"/>
          <w:szCs w:val="28"/>
        </w:rPr>
      </w:pPr>
      <w:r>
        <w:rPr>
          <w:sz w:val="28"/>
          <w:szCs w:val="28"/>
        </w:rPr>
        <w:t xml:space="preserve">Maund, A. et. al (2017) Certificate in Higher Education: </w:t>
      </w:r>
      <w:r w:rsidRPr="006E57FA">
        <w:rPr>
          <w:i/>
          <w:iCs/>
          <w:sz w:val="28"/>
          <w:szCs w:val="28"/>
        </w:rPr>
        <w:t>Skills for the workplace student yearbook</w:t>
      </w:r>
      <w:r>
        <w:rPr>
          <w:sz w:val="28"/>
          <w:szCs w:val="28"/>
        </w:rPr>
        <w:t xml:space="preserve">, Part 1, </w:t>
      </w:r>
      <w:r w:rsidRPr="006E57FA">
        <w:rPr>
          <w:i/>
          <w:iCs/>
          <w:sz w:val="28"/>
          <w:szCs w:val="28"/>
        </w:rPr>
        <w:t>Introduction to the teams</w:t>
      </w:r>
      <w:r>
        <w:rPr>
          <w:sz w:val="28"/>
          <w:szCs w:val="28"/>
        </w:rPr>
        <w:t>, pp 11-12, Sage Publication LTD</w:t>
      </w:r>
    </w:p>
    <w:p w14:paraId="43AFC8A4" w14:textId="77777777" w:rsidR="00F86137" w:rsidRDefault="00F86137" w:rsidP="00D50D97">
      <w:pPr>
        <w:rPr>
          <w:sz w:val="28"/>
          <w:szCs w:val="28"/>
        </w:rPr>
      </w:pPr>
    </w:p>
    <w:p w14:paraId="2A7729E7" w14:textId="77777777" w:rsidR="00F86137" w:rsidRDefault="00F86137" w:rsidP="00D50D97">
      <w:pPr>
        <w:rPr>
          <w:sz w:val="28"/>
          <w:szCs w:val="28"/>
        </w:rPr>
      </w:pPr>
      <w:r>
        <w:rPr>
          <w:sz w:val="28"/>
          <w:szCs w:val="28"/>
        </w:rPr>
        <w:t xml:space="preserve">Morgan, P. (2017) </w:t>
      </w:r>
      <w:r w:rsidRPr="00D96968">
        <w:rPr>
          <w:i/>
          <w:iCs/>
          <w:sz w:val="28"/>
          <w:szCs w:val="28"/>
        </w:rPr>
        <w:t>The business students guide to study and employability</w:t>
      </w:r>
      <w:r>
        <w:rPr>
          <w:sz w:val="28"/>
          <w:szCs w:val="28"/>
        </w:rPr>
        <w:t xml:space="preserve"> , Part 4, Employability skills – </w:t>
      </w:r>
      <w:r w:rsidRPr="00D96968">
        <w:rPr>
          <w:i/>
          <w:iCs/>
          <w:sz w:val="28"/>
          <w:szCs w:val="28"/>
        </w:rPr>
        <w:t>Team-working</w:t>
      </w:r>
      <w:r>
        <w:rPr>
          <w:sz w:val="28"/>
          <w:szCs w:val="28"/>
        </w:rPr>
        <w:t>, pp 201-204, Sage Publication LTD</w:t>
      </w:r>
    </w:p>
    <w:p w14:paraId="388F4574" w14:textId="49B11E42" w:rsidR="00F86137" w:rsidRDefault="00F86137" w:rsidP="000132CC">
      <w:pPr>
        <w:pStyle w:val="Heading6"/>
        <w:rPr>
          <w:rFonts w:ascii="Georgia" w:hAnsi="Georgia"/>
        </w:rPr>
      </w:pPr>
      <w:r w:rsidRPr="000132CC">
        <w:rPr>
          <w:rFonts w:ascii="Georgia" w:hAnsi="Georgia"/>
        </w:rPr>
        <w:lastRenderedPageBreak/>
        <w:t xml:space="preserve">Norton, D. (May 2017) </w:t>
      </w:r>
      <w:r w:rsidRPr="008E480F">
        <w:rPr>
          <w:rFonts w:ascii="Georgia" w:hAnsi="Georgia"/>
          <w:i/>
          <w:iCs/>
        </w:rPr>
        <w:t>Tuckman’s was wrong</w:t>
      </w:r>
      <w:r w:rsidRPr="000132CC">
        <w:rPr>
          <w:rFonts w:ascii="Georgia" w:hAnsi="Georgia"/>
        </w:rPr>
        <w:t xml:space="preserve">, available at: https://onbelay.co </w:t>
      </w:r>
      <w:r>
        <w:rPr>
          <w:rFonts w:ascii="Georgia" w:hAnsi="Georgia"/>
        </w:rPr>
        <w:t>, (accessed on 23.03.2020)</w:t>
      </w:r>
    </w:p>
    <w:p w14:paraId="2AE2AC49" w14:textId="77777777" w:rsidR="00F86137" w:rsidRPr="00F86137" w:rsidRDefault="00F86137" w:rsidP="00F86137"/>
    <w:p w14:paraId="6B68585E" w14:textId="54F82BFC" w:rsidR="00F86137" w:rsidRDefault="00F86137" w:rsidP="00D50D97">
      <w:pPr>
        <w:rPr>
          <w:color w:val="000000" w:themeColor="text1"/>
          <w:sz w:val="28"/>
          <w:szCs w:val="28"/>
        </w:rPr>
      </w:pPr>
      <w:r w:rsidRPr="002A7EAF">
        <w:rPr>
          <w:i/>
          <w:iCs/>
          <w:sz w:val="28"/>
          <w:szCs w:val="28"/>
        </w:rPr>
        <w:t>Shannon and  Weaver Model of Communication in Businesstopia</w:t>
      </w:r>
      <w:r>
        <w:rPr>
          <w:sz w:val="28"/>
          <w:szCs w:val="28"/>
        </w:rPr>
        <w:t xml:space="preserve">, 6 Jan 2018, available at: </w:t>
      </w:r>
      <w:hyperlink r:id="rId56" w:history="1">
        <w:r w:rsidRPr="00DE328B">
          <w:rPr>
            <w:rStyle w:val="Hyperlink"/>
            <w:color w:val="000000" w:themeColor="text1"/>
            <w:sz w:val="28"/>
            <w:szCs w:val="28"/>
            <w:u w:val="none"/>
          </w:rPr>
          <w:t>https://www.businesstopia.net/communication/shannon-and-weaver-model-communication</w:t>
        </w:r>
      </w:hyperlink>
      <w:r>
        <w:rPr>
          <w:color w:val="000000" w:themeColor="text1"/>
          <w:sz w:val="28"/>
          <w:szCs w:val="28"/>
        </w:rPr>
        <w:t>, (accessed on 21.03.2020)</w:t>
      </w:r>
    </w:p>
    <w:p w14:paraId="4FBC369E" w14:textId="77777777" w:rsidR="00F86137" w:rsidRDefault="00F86137" w:rsidP="00D50D97">
      <w:pPr>
        <w:rPr>
          <w:color w:val="000000" w:themeColor="text1"/>
          <w:sz w:val="28"/>
          <w:szCs w:val="28"/>
        </w:rPr>
      </w:pPr>
    </w:p>
    <w:p w14:paraId="1D12F733" w14:textId="02881D99" w:rsidR="00F86137" w:rsidRDefault="00F86137" w:rsidP="00D50D97">
      <w:pPr>
        <w:rPr>
          <w:sz w:val="28"/>
          <w:szCs w:val="28"/>
        </w:rPr>
      </w:pPr>
      <w:r>
        <w:rPr>
          <w:sz w:val="28"/>
          <w:szCs w:val="28"/>
        </w:rPr>
        <w:t xml:space="preserve">Swarthout, D. (Sept 2015) </w:t>
      </w:r>
      <w:r w:rsidRPr="00912732">
        <w:rPr>
          <w:i/>
          <w:iCs/>
          <w:sz w:val="28"/>
          <w:szCs w:val="28"/>
        </w:rPr>
        <w:t>Adjourning stage of Group Development-Definition and Explication</w:t>
      </w:r>
      <w:r>
        <w:rPr>
          <w:sz w:val="28"/>
          <w:szCs w:val="28"/>
        </w:rPr>
        <w:t xml:space="preserve">, available at: </w:t>
      </w:r>
      <w:hyperlink r:id="rId57" w:history="1">
        <w:r w:rsidRPr="00912732">
          <w:rPr>
            <w:rStyle w:val="Hyperlink"/>
            <w:color w:val="000000" w:themeColor="text1"/>
            <w:sz w:val="28"/>
            <w:szCs w:val="28"/>
            <w:u w:val="none"/>
          </w:rPr>
          <w:t>https://study.com/academy/lesson/adjourning-step-of-group-development-definition-lesson-quiz.html</w:t>
        </w:r>
      </w:hyperlink>
      <w:r>
        <w:rPr>
          <w:sz w:val="28"/>
          <w:szCs w:val="28"/>
        </w:rPr>
        <w:t>, (accessed on 18.03.2020)</w:t>
      </w:r>
    </w:p>
    <w:p w14:paraId="3AE43406" w14:textId="77777777" w:rsidR="00F86137" w:rsidRDefault="00F86137" w:rsidP="00D50D97">
      <w:pPr>
        <w:rPr>
          <w:sz w:val="28"/>
          <w:szCs w:val="28"/>
        </w:rPr>
      </w:pPr>
    </w:p>
    <w:p w14:paraId="7BA22C7A" w14:textId="5FACA1EC" w:rsidR="00F86137" w:rsidRDefault="00F86137" w:rsidP="00D50D97">
      <w:pPr>
        <w:rPr>
          <w:sz w:val="28"/>
          <w:szCs w:val="28"/>
        </w:rPr>
      </w:pPr>
      <w:r>
        <w:rPr>
          <w:sz w:val="28"/>
          <w:szCs w:val="28"/>
        </w:rPr>
        <w:t xml:space="preserve">The Business Communication- </w:t>
      </w:r>
      <w:r w:rsidRPr="00804596">
        <w:rPr>
          <w:i/>
          <w:iCs/>
          <w:sz w:val="28"/>
          <w:szCs w:val="28"/>
        </w:rPr>
        <w:t>Advantages and disadvantages of nonverbal communication</w:t>
      </w:r>
      <w:r>
        <w:rPr>
          <w:i/>
          <w:iCs/>
          <w:sz w:val="28"/>
          <w:szCs w:val="28"/>
        </w:rPr>
        <w:t xml:space="preserve"> , </w:t>
      </w:r>
      <w:r>
        <w:rPr>
          <w:sz w:val="28"/>
          <w:szCs w:val="28"/>
        </w:rPr>
        <w:t xml:space="preserve">available at: </w:t>
      </w:r>
      <w:hyperlink r:id="rId58" w:history="1">
        <w:r w:rsidRPr="00244D42">
          <w:rPr>
            <w:rStyle w:val="Hyperlink"/>
            <w:color w:val="auto"/>
            <w:sz w:val="28"/>
            <w:szCs w:val="28"/>
            <w:u w:val="none"/>
          </w:rPr>
          <w:t>https://thebusinesscommunication.com/advantages-and-disadvantages-of-non-verbal-communication/</w:t>
        </w:r>
      </w:hyperlink>
      <w:r>
        <w:rPr>
          <w:sz w:val="28"/>
          <w:szCs w:val="28"/>
        </w:rPr>
        <w:t xml:space="preserve"> , (accessed on 26.03.2020)</w:t>
      </w:r>
    </w:p>
    <w:p w14:paraId="7CCCC01C" w14:textId="77777777" w:rsidR="00F86137" w:rsidRPr="00804596" w:rsidRDefault="00F86137" w:rsidP="00D50D97">
      <w:pPr>
        <w:rPr>
          <w:sz w:val="28"/>
          <w:szCs w:val="28"/>
        </w:rPr>
      </w:pPr>
    </w:p>
    <w:p w14:paraId="17913311" w14:textId="47396BF5" w:rsidR="00F86137" w:rsidRDefault="00F86137" w:rsidP="00D50D97">
      <w:pPr>
        <w:rPr>
          <w:sz w:val="28"/>
          <w:szCs w:val="28"/>
        </w:rPr>
      </w:pPr>
      <w:r>
        <w:rPr>
          <w:sz w:val="28"/>
          <w:szCs w:val="28"/>
        </w:rPr>
        <w:t xml:space="preserve">Untalan, A. J. (2017) </w:t>
      </w:r>
      <w:r w:rsidRPr="005822F3">
        <w:rPr>
          <w:i/>
          <w:iCs/>
          <w:sz w:val="28"/>
          <w:szCs w:val="28"/>
        </w:rPr>
        <w:t>The different model of communication</w:t>
      </w:r>
      <w:r>
        <w:rPr>
          <w:sz w:val="28"/>
          <w:szCs w:val="28"/>
        </w:rPr>
        <w:t>, UDYONG,S. , BUDGET, F.D.O. , CODE, C. , CODE, S. and ORDINANCE, Z, [Google Scholar], (accessed on 19.03.2020)</w:t>
      </w:r>
    </w:p>
    <w:p w14:paraId="00EF6E93" w14:textId="7C71A556" w:rsidR="0007630A" w:rsidRDefault="0007630A" w:rsidP="00D50D97">
      <w:pPr>
        <w:rPr>
          <w:sz w:val="28"/>
          <w:szCs w:val="28"/>
        </w:rPr>
      </w:pPr>
    </w:p>
    <w:p w14:paraId="2EE0CD54" w14:textId="758A61B9" w:rsidR="0007630A" w:rsidRDefault="0007630A" w:rsidP="00D50D97">
      <w:pPr>
        <w:rPr>
          <w:sz w:val="28"/>
          <w:szCs w:val="28"/>
        </w:rPr>
      </w:pPr>
    </w:p>
    <w:p w14:paraId="58D3FC8D" w14:textId="77777777" w:rsidR="0007630A" w:rsidRDefault="0007630A" w:rsidP="00D50D97">
      <w:pPr>
        <w:rPr>
          <w:sz w:val="28"/>
          <w:szCs w:val="28"/>
        </w:rPr>
      </w:pPr>
    </w:p>
    <w:p w14:paraId="2D5A66F8" w14:textId="0C99328E" w:rsidR="00990334" w:rsidRPr="00990334" w:rsidRDefault="00F16557" w:rsidP="00990334">
      <w:pPr>
        <w:pStyle w:val="Heading3"/>
      </w:pPr>
      <w:bookmarkStart w:id="18" w:name="_Toc36113433"/>
      <w:r>
        <w:t>Bibliography</w:t>
      </w:r>
      <w:bookmarkEnd w:id="18"/>
    </w:p>
    <w:p w14:paraId="002D0FFD" w14:textId="6C351F84" w:rsidR="00990334" w:rsidRDefault="00990334" w:rsidP="00B4561C">
      <w:pPr>
        <w:rPr>
          <w:sz w:val="28"/>
          <w:szCs w:val="28"/>
        </w:rPr>
      </w:pPr>
      <w:r>
        <w:rPr>
          <w:sz w:val="28"/>
          <w:szCs w:val="28"/>
        </w:rPr>
        <w:t xml:space="preserve">Adair, J.E. (2009) Effective team building: </w:t>
      </w:r>
      <w:r w:rsidRPr="001F3F76">
        <w:rPr>
          <w:i/>
          <w:iCs/>
          <w:sz w:val="28"/>
          <w:szCs w:val="28"/>
        </w:rPr>
        <w:t>How to make a winning team</w:t>
      </w:r>
      <w:r>
        <w:rPr>
          <w:sz w:val="28"/>
          <w:szCs w:val="28"/>
        </w:rPr>
        <w:t xml:space="preserve">, London: Pan Books </w:t>
      </w:r>
    </w:p>
    <w:p w14:paraId="4D06F20E" w14:textId="77777777" w:rsidR="00990334" w:rsidRDefault="00990334" w:rsidP="00B4561C">
      <w:pPr>
        <w:rPr>
          <w:sz w:val="28"/>
          <w:szCs w:val="28"/>
        </w:rPr>
      </w:pPr>
    </w:p>
    <w:p w14:paraId="5BCB12DB" w14:textId="1E80DA88" w:rsidR="00990334" w:rsidRDefault="00990334" w:rsidP="00B4561C">
      <w:pPr>
        <w:rPr>
          <w:sz w:val="28"/>
          <w:szCs w:val="28"/>
        </w:rPr>
      </w:pPr>
      <w:r w:rsidRPr="00565536">
        <w:rPr>
          <w:sz w:val="28"/>
          <w:szCs w:val="28"/>
        </w:rPr>
        <w:t>Argyle</w:t>
      </w:r>
      <w:r>
        <w:rPr>
          <w:sz w:val="28"/>
          <w:szCs w:val="28"/>
        </w:rPr>
        <w:t xml:space="preserve">, M. (1988) </w:t>
      </w:r>
      <w:r w:rsidRPr="002D4A3C">
        <w:rPr>
          <w:i/>
          <w:iCs/>
          <w:sz w:val="28"/>
          <w:szCs w:val="28"/>
        </w:rPr>
        <w:t>Bodily Communication</w:t>
      </w:r>
      <w:r>
        <w:rPr>
          <w:sz w:val="28"/>
          <w:szCs w:val="28"/>
        </w:rPr>
        <w:t>, 2</w:t>
      </w:r>
      <w:r w:rsidRPr="005C63FD">
        <w:rPr>
          <w:sz w:val="28"/>
          <w:szCs w:val="28"/>
          <w:vertAlign w:val="superscript"/>
        </w:rPr>
        <w:t>nd</w:t>
      </w:r>
      <w:r>
        <w:rPr>
          <w:sz w:val="28"/>
          <w:szCs w:val="28"/>
        </w:rPr>
        <w:t xml:space="preserve"> ed, London, New York, Methuen</w:t>
      </w:r>
    </w:p>
    <w:p w14:paraId="504C45E8" w14:textId="77777777" w:rsidR="00990334" w:rsidRDefault="00990334" w:rsidP="00B4561C">
      <w:pPr>
        <w:rPr>
          <w:sz w:val="28"/>
          <w:szCs w:val="28"/>
        </w:rPr>
      </w:pPr>
    </w:p>
    <w:p w14:paraId="189F5360" w14:textId="1922BF75" w:rsidR="00990334" w:rsidRDefault="00990334" w:rsidP="0046286B">
      <w:pPr>
        <w:rPr>
          <w:sz w:val="28"/>
          <w:szCs w:val="28"/>
          <w:lang w:val="en-GB"/>
        </w:rPr>
      </w:pPr>
      <w:r w:rsidRPr="0046286B">
        <w:rPr>
          <w:sz w:val="28"/>
          <w:szCs w:val="28"/>
          <w:lang w:val="en-GB"/>
        </w:rPr>
        <w:t xml:space="preserve">Downes, E. &amp; Evans, A. </w:t>
      </w:r>
      <w:r w:rsidRPr="0046286B">
        <w:rPr>
          <w:i/>
          <w:iCs/>
          <w:sz w:val="28"/>
          <w:szCs w:val="28"/>
          <w:lang w:val="en-GB"/>
        </w:rPr>
        <w:t xml:space="preserve">Referencing Handbook </w:t>
      </w:r>
      <w:r w:rsidRPr="0046286B">
        <w:rPr>
          <w:sz w:val="28"/>
          <w:szCs w:val="28"/>
          <w:lang w:val="en-GB"/>
        </w:rPr>
        <w:t>Harvard, 1</w:t>
      </w:r>
      <w:r w:rsidRPr="0046286B">
        <w:rPr>
          <w:sz w:val="28"/>
          <w:szCs w:val="28"/>
          <w:vertAlign w:val="superscript"/>
          <w:lang w:val="en-GB"/>
        </w:rPr>
        <w:t>st</w:t>
      </w:r>
      <w:r w:rsidRPr="0046286B">
        <w:rPr>
          <w:sz w:val="28"/>
          <w:szCs w:val="28"/>
          <w:lang w:val="en-GB"/>
        </w:rPr>
        <w:t xml:space="preserve"> edition, UWTSD: Library and Learning Resources</w:t>
      </w:r>
    </w:p>
    <w:p w14:paraId="6517ADBD" w14:textId="77777777" w:rsidR="00990334" w:rsidRPr="0046286B" w:rsidRDefault="00990334" w:rsidP="0046286B">
      <w:pPr>
        <w:rPr>
          <w:sz w:val="28"/>
          <w:szCs w:val="28"/>
          <w:lang w:val="en-GB"/>
        </w:rPr>
      </w:pPr>
    </w:p>
    <w:p w14:paraId="334E3662" w14:textId="58711B61" w:rsidR="00990334" w:rsidRDefault="00990334" w:rsidP="00B4561C">
      <w:pPr>
        <w:rPr>
          <w:sz w:val="28"/>
          <w:szCs w:val="28"/>
        </w:rPr>
      </w:pPr>
      <w:r>
        <w:rPr>
          <w:sz w:val="28"/>
          <w:szCs w:val="28"/>
        </w:rPr>
        <w:t xml:space="preserve">Mehrabian, A. (1971) </w:t>
      </w:r>
      <w:r w:rsidRPr="002D4A3C">
        <w:rPr>
          <w:i/>
          <w:iCs/>
          <w:sz w:val="28"/>
          <w:szCs w:val="28"/>
        </w:rPr>
        <w:t>Silent messages</w:t>
      </w:r>
      <w:r>
        <w:rPr>
          <w:sz w:val="28"/>
          <w:szCs w:val="28"/>
        </w:rPr>
        <w:t>, Belmont, CA, Wadsworth</w:t>
      </w:r>
    </w:p>
    <w:p w14:paraId="06342B6A" w14:textId="77777777" w:rsidR="00990334" w:rsidRDefault="00990334" w:rsidP="00B4561C">
      <w:pPr>
        <w:rPr>
          <w:sz w:val="28"/>
          <w:szCs w:val="28"/>
        </w:rPr>
      </w:pPr>
    </w:p>
    <w:p w14:paraId="55BB83CC" w14:textId="2C4DA1BA" w:rsidR="0046007E" w:rsidRDefault="00990334" w:rsidP="00B4561C">
      <w:pPr>
        <w:rPr>
          <w:sz w:val="28"/>
          <w:szCs w:val="28"/>
        </w:rPr>
      </w:pPr>
      <w:r w:rsidRPr="009552EE">
        <w:rPr>
          <w:sz w:val="28"/>
          <w:szCs w:val="28"/>
        </w:rPr>
        <w:t xml:space="preserve">Pears, R. &amp; Shields, G. (2011) </w:t>
      </w:r>
      <w:r w:rsidRPr="009552EE">
        <w:rPr>
          <w:i/>
          <w:iCs/>
          <w:sz w:val="28"/>
          <w:szCs w:val="28"/>
        </w:rPr>
        <w:t xml:space="preserve">Cite Them Right, </w:t>
      </w:r>
      <w:r w:rsidRPr="009552EE">
        <w:rPr>
          <w:sz w:val="28"/>
          <w:szCs w:val="28"/>
        </w:rPr>
        <w:t>Basingstoke: Palgrave MacMillan</w:t>
      </w:r>
    </w:p>
    <w:p w14:paraId="394226C0" w14:textId="77777777" w:rsidR="0046007E" w:rsidRPr="00565536" w:rsidRDefault="0046007E" w:rsidP="00B4561C">
      <w:pPr>
        <w:rPr>
          <w:sz w:val="28"/>
          <w:szCs w:val="28"/>
        </w:rPr>
      </w:pPr>
    </w:p>
    <w:p w14:paraId="15BBFCD8" w14:textId="39D566D9" w:rsidR="0046007E" w:rsidRDefault="00D56008" w:rsidP="00B4561C">
      <w:pPr>
        <w:rPr>
          <w:color w:val="000000" w:themeColor="text1"/>
          <w:sz w:val="28"/>
          <w:szCs w:val="28"/>
        </w:rPr>
      </w:pPr>
      <w:hyperlink r:id="rId59" w:history="1">
        <w:r w:rsidR="0046007E" w:rsidRPr="001F3F76">
          <w:rPr>
            <w:rStyle w:val="Hyperlink"/>
            <w:color w:val="000000" w:themeColor="text1"/>
            <w:sz w:val="28"/>
            <w:szCs w:val="28"/>
            <w:u w:val="none"/>
          </w:rPr>
          <w:t>www.communicationtheory.org</w:t>
        </w:r>
      </w:hyperlink>
    </w:p>
    <w:p w14:paraId="4AD7572B" w14:textId="77777777" w:rsidR="0046007E" w:rsidRPr="0046286B" w:rsidRDefault="0046007E" w:rsidP="00B4561C">
      <w:pPr>
        <w:rPr>
          <w:color w:val="000000" w:themeColor="text1"/>
          <w:sz w:val="28"/>
          <w:szCs w:val="28"/>
        </w:rPr>
      </w:pPr>
    </w:p>
    <w:p w14:paraId="67DFB073" w14:textId="4237D946" w:rsidR="0046007E" w:rsidRDefault="00D56008" w:rsidP="00B4561C">
      <w:pPr>
        <w:rPr>
          <w:color w:val="000000" w:themeColor="text1"/>
          <w:sz w:val="28"/>
          <w:szCs w:val="28"/>
        </w:rPr>
      </w:pPr>
      <w:hyperlink r:id="rId60" w:history="1">
        <w:r w:rsidR="0046007E" w:rsidRPr="001F3F76">
          <w:rPr>
            <w:rStyle w:val="Hyperlink"/>
            <w:color w:val="000000" w:themeColor="text1"/>
            <w:sz w:val="28"/>
            <w:szCs w:val="28"/>
            <w:u w:val="none"/>
          </w:rPr>
          <w:t>www.educational-business-articles.com</w:t>
        </w:r>
      </w:hyperlink>
    </w:p>
    <w:p w14:paraId="7397254C" w14:textId="77777777" w:rsidR="0046007E" w:rsidRPr="001F3F76" w:rsidRDefault="0046007E" w:rsidP="00B4561C">
      <w:pPr>
        <w:rPr>
          <w:color w:val="000000" w:themeColor="text1"/>
          <w:sz w:val="28"/>
          <w:szCs w:val="28"/>
        </w:rPr>
      </w:pPr>
    </w:p>
    <w:p w14:paraId="0B811EA5" w14:textId="087ED0C5" w:rsidR="0046007E" w:rsidRDefault="00D56008" w:rsidP="00B4561C">
      <w:pPr>
        <w:rPr>
          <w:color w:val="000000" w:themeColor="text1"/>
          <w:sz w:val="28"/>
          <w:szCs w:val="28"/>
        </w:rPr>
      </w:pPr>
      <w:hyperlink r:id="rId61" w:history="1">
        <w:r w:rsidR="0046007E" w:rsidRPr="001F3F76">
          <w:rPr>
            <w:rStyle w:val="Hyperlink"/>
            <w:color w:val="000000" w:themeColor="text1"/>
            <w:sz w:val="28"/>
            <w:szCs w:val="28"/>
            <w:u w:val="none"/>
          </w:rPr>
          <w:t>www.mindtools.com</w:t>
        </w:r>
      </w:hyperlink>
    </w:p>
    <w:p w14:paraId="041BC84C" w14:textId="77777777" w:rsidR="0046007E" w:rsidRPr="001F3F76" w:rsidRDefault="0046007E" w:rsidP="00B4561C">
      <w:pPr>
        <w:rPr>
          <w:color w:val="000000" w:themeColor="text1"/>
          <w:sz w:val="28"/>
          <w:szCs w:val="28"/>
        </w:rPr>
      </w:pPr>
    </w:p>
    <w:p w14:paraId="738164DF" w14:textId="77777777" w:rsidR="0046007E" w:rsidRPr="001F3F76" w:rsidRDefault="00D56008" w:rsidP="00B4561C">
      <w:pPr>
        <w:rPr>
          <w:color w:val="000000" w:themeColor="text1"/>
          <w:sz w:val="28"/>
          <w:szCs w:val="28"/>
        </w:rPr>
      </w:pPr>
      <w:hyperlink r:id="rId62" w:history="1">
        <w:r w:rsidR="0046007E" w:rsidRPr="001F3F76">
          <w:rPr>
            <w:rStyle w:val="Hyperlink"/>
            <w:color w:val="000000" w:themeColor="text1"/>
            <w:sz w:val="28"/>
            <w:szCs w:val="28"/>
            <w:u w:val="none"/>
          </w:rPr>
          <w:t>www.skillsyouneed.com</w:t>
        </w:r>
      </w:hyperlink>
    </w:p>
    <w:sectPr w:rsidR="0046007E" w:rsidRPr="001F3F76">
      <w:headerReference w:type="default" r:id="rId63"/>
      <w:pgSz w:w="12240" w:h="15840"/>
      <w:pgMar w:top="720" w:right="720" w:bottom="1080" w:left="720" w:header="709" w:footer="432"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3350F" w14:textId="77777777" w:rsidR="00D56008" w:rsidRDefault="00D56008">
      <w:r>
        <w:separator/>
      </w:r>
    </w:p>
  </w:endnote>
  <w:endnote w:type="continuationSeparator" w:id="0">
    <w:p w14:paraId="5971BDBB" w14:textId="77777777" w:rsidR="00D56008" w:rsidRDefault="00D56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5234F" w14:textId="77777777" w:rsidR="00D56008" w:rsidRDefault="00D56008">
      <w:r>
        <w:rPr>
          <w:color w:val="000000"/>
        </w:rPr>
        <w:separator/>
      </w:r>
    </w:p>
  </w:footnote>
  <w:footnote w:type="continuationSeparator" w:id="0">
    <w:p w14:paraId="69EF2B2D" w14:textId="77777777" w:rsidR="00D56008" w:rsidRDefault="00D56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64258" w14:textId="77777777" w:rsidR="00F13679" w:rsidRDefault="009727B6">
    <w:pPr>
      <w:pStyle w:val="Header"/>
      <w:jc w:val="center"/>
    </w:pPr>
    <w:r>
      <w:fldChar w:fldCharType="begin"/>
    </w:r>
    <w:r>
      <w:instrText xml:space="preserve"> PAGE </w:instrText>
    </w:r>
    <w:r>
      <w:fldChar w:fldCharType="separate"/>
    </w:r>
    <w:r>
      <w:t>2</w:t>
    </w:r>
    <w:r>
      <w:fldChar w:fldCharType="end"/>
    </w:r>
  </w:p>
  <w:p w14:paraId="1EE64259" w14:textId="77777777" w:rsidR="00F13679" w:rsidRDefault="00D560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A7EAE"/>
    <w:multiLevelType w:val="hybridMultilevel"/>
    <w:tmpl w:val="B0BC8F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F2814"/>
    <w:multiLevelType w:val="hybridMultilevel"/>
    <w:tmpl w:val="A03485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97133"/>
    <w:multiLevelType w:val="multilevel"/>
    <w:tmpl w:val="F95000D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19E6E67"/>
    <w:multiLevelType w:val="hybridMultilevel"/>
    <w:tmpl w:val="8E3E6A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023861"/>
    <w:multiLevelType w:val="hybridMultilevel"/>
    <w:tmpl w:val="2488E01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2E7AEC"/>
    <w:multiLevelType w:val="hybridMultilevel"/>
    <w:tmpl w:val="0ECE49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A0A0E"/>
    <w:multiLevelType w:val="hybridMultilevel"/>
    <w:tmpl w:val="E226843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16D3D"/>
    <w:multiLevelType w:val="hybridMultilevel"/>
    <w:tmpl w:val="005C07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5D31F0"/>
    <w:multiLevelType w:val="hybridMultilevel"/>
    <w:tmpl w:val="E91800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CC2311"/>
    <w:multiLevelType w:val="hybridMultilevel"/>
    <w:tmpl w:val="F2E869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1F00FC"/>
    <w:multiLevelType w:val="hybridMultilevel"/>
    <w:tmpl w:val="0A5E04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E40DE5"/>
    <w:multiLevelType w:val="hybridMultilevel"/>
    <w:tmpl w:val="5AF6EE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3"/>
  </w:num>
  <w:num w:numId="5">
    <w:abstractNumId w:val="11"/>
  </w:num>
  <w:num w:numId="6">
    <w:abstractNumId w:val="9"/>
  </w:num>
  <w:num w:numId="7">
    <w:abstractNumId w:val="10"/>
  </w:num>
  <w:num w:numId="8">
    <w:abstractNumId w:val="8"/>
  </w:num>
  <w:num w:numId="9">
    <w:abstractNumId w:val="1"/>
  </w:num>
  <w:num w:numId="10">
    <w:abstractNumId w:val="6"/>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4C9"/>
    <w:rsid w:val="00004F43"/>
    <w:rsid w:val="00007BAB"/>
    <w:rsid w:val="000132CC"/>
    <w:rsid w:val="00016287"/>
    <w:rsid w:val="00017C08"/>
    <w:rsid w:val="000243C1"/>
    <w:rsid w:val="00033920"/>
    <w:rsid w:val="00035F89"/>
    <w:rsid w:val="000369BE"/>
    <w:rsid w:val="00036B33"/>
    <w:rsid w:val="00040699"/>
    <w:rsid w:val="000414A1"/>
    <w:rsid w:val="000451E4"/>
    <w:rsid w:val="00050E6F"/>
    <w:rsid w:val="000520E6"/>
    <w:rsid w:val="0005314D"/>
    <w:rsid w:val="00054466"/>
    <w:rsid w:val="00055F3F"/>
    <w:rsid w:val="00056FF4"/>
    <w:rsid w:val="00060105"/>
    <w:rsid w:val="000612C3"/>
    <w:rsid w:val="000619E9"/>
    <w:rsid w:val="00063857"/>
    <w:rsid w:val="000663DC"/>
    <w:rsid w:val="00066992"/>
    <w:rsid w:val="00066B89"/>
    <w:rsid w:val="00070077"/>
    <w:rsid w:val="00070B55"/>
    <w:rsid w:val="00070CB8"/>
    <w:rsid w:val="000725C5"/>
    <w:rsid w:val="0007297D"/>
    <w:rsid w:val="000741E2"/>
    <w:rsid w:val="0007630A"/>
    <w:rsid w:val="00076862"/>
    <w:rsid w:val="00077EC8"/>
    <w:rsid w:val="00080CEE"/>
    <w:rsid w:val="000813E0"/>
    <w:rsid w:val="00081A6C"/>
    <w:rsid w:val="00083FE8"/>
    <w:rsid w:val="0008451C"/>
    <w:rsid w:val="0008480F"/>
    <w:rsid w:val="00086596"/>
    <w:rsid w:val="00087433"/>
    <w:rsid w:val="00087836"/>
    <w:rsid w:val="00093303"/>
    <w:rsid w:val="000945E7"/>
    <w:rsid w:val="000972FE"/>
    <w:rsid w:val="000A1AE0"/>
    <w:rsid w:val="000A4647"/>
    <w:rsid w:val="000A50AB"/>
    <w:rsid w:val="000A7319"/>
    <w:rsid w:val="000B1312"/>
    <w:rsid w:val="000B4A9B"/>
    <w:rsid w:val="000B64B5"/>
    <w:rsid w:val="000B7D58"/>
    <w:rsid w:val="000C3FD5"/>
    <w:rsid w:val="000C64D3"/>
    <w:rsid w:val="000D0AAF"/>
    <w:rsid w:val="000D1676"/>
    <w:rsid w:val="000D3067"/>
    <w:rsid w:val="000D6455"/>
    <w:rsid w:val="000D671B"/>
    <w:rsid w:val="000D6846"/>
    <w:rsid w:val="000E7CED"/>
    <w:rsid w:val="000F0F9C"/>
    <w:rsid w:val="000F55A2"/>
    <w:rsid w:val="000F6F0D"/>
    <w:rsid w:val="000F70A4"/>
    <w:rsid w:val="00103F20"/>
    <w:rsid w:val="00106E23"/>
    <w:rsid w:val="0011122E"/>
    <w:rsid w:val="00114224"/>
    <w:rsid w:val="00120A6E"/>
    <w:rsid w:val="00120B54"/>
    <w:rsid w:val="0012161D"/>
    <w:rsid w:val="0012250D"/>
    <w:rsid w:val="00132553"/>
    <w:rsid w:val="00136731"/>
    <w:rsid w:val="00140E9D"/>
    <w:rsid w:val="00142229"/>
    <w:rsid w:val="00142F10"/>
    <w:rsid w:val="00143C91"/>
    <w:rsid w:val="00145F70"/>
    <w:rsid w:val="00147512"/>
    <w:rsid w:val="0015014D"/>
    <w:rsid w:val="001520E0"/>
    <w:rsid w:val="0015510D"/>
    <w:rsid w:val="00155524"/>
    <w:rsid w:val="0015690E"/>
    <w:rsid w:val="001638D3"/>
    <w:rsid w:val="00165891"/>
    <w:rsid w:val="0016768D"/>
    <w:rsid w:val="0017311A"/>
    <w:rsid w:val="00174A1A"/>
    <w:rsid w:val="001762D7"/>
    <w:rsid w:val="00177D54"/>
    <w:rsid w:val="00181332"/>
    <w:rsid w:val="00181464"/>
    <w:rsid w:val="001825DA"/>
    <w:rsid w:val="00184643"/>
    <w:rsid w:val="0018757D"/>
    <w:rsid w:val="00191E82"/>
    <w:rsid w:val="00195E92"/>
    <w:rsid w:val="00196750"/>
    <w:rsid w:val="001A050B"/>
    <w:rsid w:val="001A13D1"/>
    <w:rsid w:val="001A429C"/>
    <w:rsid w:val="001B36D8"/>
    <w:rsid w:val="001B3F7E"/>
    <w:rsid w:val="001B486C"/>
    <w:rsid w:val="001B7146"/>
    <w:rsid w:val="001C116A"/>
    <w:rsid w:val="001C50C6"/>
    <w:rsid w:val="001D0DBB"/>
    <w:rsid w:val="001D18E7"/>
    <w:rsid w:val="001D19FF"/>
    <w:rsid w:val="001D2F3D"/>
    <w:rsid w:val="001D59D1"/>
    <w:rsid w:val="001D6A15"/>
    <w:rsid w:val="001D7E26"/>
    <w:rsid w:val="001E1DA1"/>
    <w:rsid w:val="001E4B40"/>
    <w:rsid w:val="001E5C9D"/>
    <w:rsid w:val="001F0872"/>
    <w:rsid w:val="001F1ADC"/>
    <w:rsid w:val="001F1C7D"/>
    <w:rsid w:val="001F2EE1"/>
    <w:rsid w:val="001F33FB"/>
    <w:rsid w:val="001F3F76"/>
    <w:rsid w:val="001F7194"/>
    <w:rsid w:val="001F73C4"/>
    <w:rsid w:val="001F75A4"/>
    <w:rsid w:val="00201586"/>
    <w:rsid w:val="00203208"/>
    <w:rsid w:val="00203B4D"/>
    <w:rsid w:val="00204502"/>
    <w:rsid w:val="00204D3D"/>
    <w:rsid w:val="002055E9"/>
    <w:rsid w:val="0020615E"/>
    <w:rsid w:val="00207B19"/>
    <w:rsid w:val="0021181E"/>
    <w:rsid w:val="002120FE"/>
    <w:rsid w:val="00214BFA"/>
    <w:rsid w:val="00220055"/>
    <w:rsid w:val="00220B46"/>
    <w:rsid w:val="002218E7"/>
    <w:rsid w:val="002219DD"/>
    <w:rsid w:val="00223168"/>
    <w:rsid w:val="00233A95"/>
    <w:rsid w:val="00233D04"/>
    <w:rsid w:val="002348B5"/>
    <w:rsid w:val="002352C4"/>
    <w:rsid w:val="00235C2A"/>
    <w:rsid w:val="00235D8F"/>
    <w:rsid w:val="002370BE"/>
    <w:rsid w:val="00240325"/>
    <w:rsid w:val="00240D84"/>
    <w:rsid w:val="00242391"/>
    <w:rsid w:val="002433CA"/>
    <w:rsid w:val="00243790"/>
    <w:rsid w:val="00244D42"/>
    <w:rsid w:val="00247843"/>
    <w:rsid w:val="002502CF"/>
    <w:rsid w:val="0025209E"/>
    <w:rsid w:val="00254A88"/>
    <w:rsid w:val="0025575E"/>
    <w:rsid w:val="00257068"/>
    <w:rsid w:val="0026016C"/>
    <w:rsid w:val="00263A58"/>
    <w:rsid w:val="00264B26"/>
    <w:rsid w:val="00265109"/>
    <w:rsid w:val="0027022A"/>
    <w:rsid w:val="00270A23"/>
    <w:rsid w:val="00272A90"/>
    <w:rsid w:val="00274437"/>
    <w:rsid w:val="002750D1"/>
    <w:rsid w:val="00275699"/>
    <w:rsid w:val="002820C1"/>
    <w:rsid w:val="00283810"/>
    <w:rsid w:val="002863B9"/>
    <w:rsid w:val="00286694"/>
    <w:rsid w:val="00286DA5"/>
    <w:rsid w:val="002879F0"/>
    <w:rsid w:val="00291ADB"/>
    <w:rsid w:val="002954D0"/>
    <w:rsid w:val="0029583E"/>
    <w:rsid w:val="00296220"/>
    <w:rsid w:val="002A01F6"/>
    <w:rsid w:val="002A05E4"/>
    <w:rsid w:val="002A1CFF"/>
    <w:rsid w:val="002A33A0"/>
    <w:rsid w:val="002A6153"/>
    <w:rsid w:val="002A7EAF"/>
    <w:rsid w:val="002B0FD4"/>
    <w:rsid w:val="002B1734"/>
    <w:rsid w:val="002B31DB"/>
    <w:rsid w:val="002B5510"/>
    <w:rsid w:val="002B78FE"/>
    <w:rsid w:val="002C05EE"/>
    <w:rsid w:val="002C0879"/>
    <w:rsid w:val="002C15AC"/>
    <w:rsid w:val="002D1484"/>
    <w:rsid w:val="002D1659"/>
    <w:rsid w:val="002D34A2"/>
    <w:rsid w:val="002D4A3C"/>
    <w:rsid w:val="002D505E"/>
    <w:rsid w:val="002D798D"/>
    <w:rsid w:val="002E51B1"/>
    <w:rsid w:val="002E5FB1"/>
    <w:rsid w:val="002F2838"/>
    <w:rsid w:val="002F4FE2"/>
    <w:rsid w:val="002F744D"/>
    <w:rsid w:val="002F7E33"/>
    <w:rsid w:val="00305756"/>
    <w:rsid w:val="00306A77"/>
    <w:rsid w:val="00314627"/>
    <w:rsid w:val="00315B3F"/>
    <w:rsid w:val="00322B32"/>
    <w:rsid w:val="00323DC8"/>
    <w:rsid w:val="00325C53"/>
    <w:rsid w:val="00326425"/>
    <w:rsid w:val="00326F22"/>
    <w:rsid w:val="00330AA0"/>
    <w:rsid w:val="0033422E"/>
    <w:rsid w:val="0033454F"/>
    <w:rsid w:val="003347B3"/>
    <w:rsid w:val="00337EBD"/>
    <w:rsid w:val="00341F7B"/>
    <w:rsid w:val="00342407"/>
    <w:rsid w:val="00342C64"/>
    <w:rsid w:val="003438FC"/>
    <w:rsid w:val="00345AD5"/>
    <w:rsid w:val="003463D9"/>
    <w:rsid w:val="00347F62"/>
    <w:rsid w:val="00353CEE"/>
    <w:rsid w:val="00353DB7"/>
    <w:rsid w:val="00356797"/>
    <w:rsid w:val="00360AB0"/>
    <w:rsid w:val="00361830"/>
    <w:rsid w:val="003658D2"/>
    <w:rsid w:val="0037349E"/>
    <w:rsid w:val="003778A5"/>
    <w:rsid w:val="0038216B"/>
    <w:rsid w:val="00383E0A"/>
    <w:rsid w:val="0038438D"/>
    <w:rsid w:val="00385AFE"/>
    <w:rsid w:val="00387CFA"/>
    <w:rsid w:val="00391629"/>
    <w:rsid w:val="00395C56"/>
    <w:rsid w:val="003977DC"/>
    <w:rsid w:val="003A2BA3"/>
    <w:rsid w:val="003A302A"/>
    <w:rsid w:val="003A4097"/>
    <w:rsid w:val="003A4D80"/>
    <w:rsid w:val="003B0C1F"/>
    <w:rsid w:val="003B145D"/>
    <w:rsid w:val="003B1875"/>
    <w:rsid w:val="003B2C62"/>
    <w:rsid w:val="003B3231"/>
    <w:rsid w:val="003C0AB9"/>
    <w:rsid w:val="003C0B87"/>
    <w:rsid w:val="003D06F2"/>
    <w:rsid w:val="003D129E"/>
    <w:rsid w:val="003D4015"/>
    <w:rsid w:val="003D59C0"/>
    <w:rsid w:val="003D6739"/>
    <w:rsid w:val="003D6D69"/>
    <w:rsid w:val="003D7D0C"/>
    <w:rsid w:val="003E0E40"/>
    <w:rsid w:val="003E2ED5"/>
    <w:rsid w:val="003F5A24"/>
    <w:rsid w:val="003F6021"/>
    <w:rsid w:val="003F6819"/>
    <w:rsid w:val="003F6B36"/>
    <w:rsid w:val="003F7694"/>
    <w:rsid w:val="0040216C"/>
    <w:rsid w:val="00402553"/>
    <w:rsid w:val="00405620"/>
    <w:rsid w:val="004076B6"/>
    <w:rsid w:val="00410335"/>
    <w:rsid w:val="0041100B"/>
    <w:rsid w:val="00420506"/>
    <w:rsid w:val="00422958"/>
    <w:rsid w:val="004229DB"/>
    <w:rsid w:val="0042320E"/>
    <w:rsid w:val="0042499C"/>
    <w:rsid w:val="00425E8D"/>
    <w:rsid w:val="004266B2"/>
    <w:rsid w:val="00426EA5"/>
    <w:rsid w:val="00431F34"/>
    <w:rsid w:val="004327F2"/>
    <w:rsid w:val="00432CEF"/>
    <w:rsid w:val="00434BDB"/>
    <w:rsid w:val="00437A64"/>
    <w:rsid w:val="00440DA2"/>
    <w:rsid w:val="004410BB"/>
    <w:rsid w:val="00445C9B"/>
    <w:rsid w:val="00450F2A"/>
    <w:rsid w:val="00451EE6"/>
    <w:rsid w:val="00457A9C"/>
    <w:rsid w:val="0046007E"/>
    <w:rsid w:val="0046286B"/>
    <w:rsid w:val="004645B4"/>
    <w:rsid w:val="004651FA"/>
    <w:rsid w:val="00466C75"/>
    <w:rsid w:val="00467E17"/>
    <w:rsid w:val="004701D0"/>
    <w:rsid w:val="00474EBC"/>
    <w:rsid w:val="004772BB"/>
    <w:rsid w:val="004804B6"/>
    <w:rsid w:val="00481152"/>
    <w:rsid w:val="004816A2"/>
    <w:rsid w:val="00482F80"/>
    <w:rsid w:val="004942A3"/>
    <w:rsid w:val="004954B9"/>
    <w:rsid w:val="00495E83"/>
    <w:rsid w:val="00496E00"/>
    <w:rsid w:val="004A0354"/>
    <w:rsid w:val="004A2B38"/>
    <w:rsid w:val="004A2EBB"/>
    <w:rsid w:val="004A3507"/>
    <w:rsid w:val="004A401C"/>
    <w:rsid w:val="004A4FF0"/>
    <w:rsid w:val="004A6C28"/>
    <w:rsid w:val="004B20B0"/>
    <w:rsid w:val="004B58CB"/>
    <w:rsid w:val="004B59AF"/>
    <w:rsid w:val="004C4C19"/>
    <w:rsid w:val="004C538D"/>
    <w:rsid w:val="004C60FF"/>
    <w:rsid w:val="004C6BCF"/>
    <w:rsid w:val="004D5970"/>
    <w:rsid w:val="004D5DBC"/>
    <w:rsid w:val="004E5ECA"/>
    <w:rsid w:val="004E6FEF"/>
    <w:rsid w:val="004F003D"/>
    <w:rsid w:val="004F0ABA"/>
    <w:rsid w:val="004F7B43"/>
    <w:rsid w:val="00506412"/>
    <w:rsid w:val="005068A7"/>
    <w:rsid w:val="005106FD"/>
    <w:rsid w:val="0051294D"/>
    <w:rsid w:val="00517B28"/>
    <w:rsid w:val="0052119A"/>
    <w:rsid w:val="0052160C"/>
    <w:rsid w:val="0052204D"/>
    <w:rsid w:val="00523D8B"/>
    <w:rsid w:val="0052402E"/>
    <w:rsid w:val="005261CF"/>
    <w:rsid w:val="00526A3D"/>
    <w:rsid w:val="00526BB9"/>
    <w:rsid w:val="00527A30"/>
    <w:rsid w:val="0053515C"/>
    <w:rsid w:val="00536AF0"/>
    <w:rsid w:val="0053770F"/>
    <w:rsid w:val="005427C5"/>
    <w:rsid w:val="00546051"/>
    <w:rsid w:val="0054702A"/>
    <w:rsid w:val="0055099D"/>
    <w:rsid w:val="00550F08"/>
    <w:rsid w:val="0055131A"/>
    <w:rsid w:val="00552F3E"/>
    <w:rsid w:val="005537A5"/>
    <w:rsid w:val="00555331"/>
    <w:rsid w:val="00555E29"/>
    <w:rsid w:val="005617A1"/>
    <w:rsid w:val="00565536"/>
    <w:rsid w:val="00565E46"/>
    <w:rsid w:val="00567879"/>
    <w:rsid w:val="00573417"/>
    <w:rsid w:val="00576356"/>
    <w:rsid w:val="00576E2E"/>
    <w:rsid w:val="00581587"/>
    <w:rsid w:val="00581ACE"/>
    <w:rsid w:val="00581FD0"/>
    <w:rsid w:val="005822F3"/>
    <w:rsid w:val="005850AB"/>
    <w:rsid w:val="00585929"/>
    <w:rsid w:val="00585FCC"/>
    <w:rsid w:val="00586FA8"/>
    <w:rsid w:val="00587F1E"/>
    <w:rsid w:val="0059215E"/>
    <w:rsid w:val="00594888"/>
    <w:rsid w:val="00594A63"/>
    <w:rsid w:val="00594D50"/>
    <w:rsid w:val="00594EAC"/>
    <w:rsid w:val="0059668A"/>
    <w:rsid w:val="00596802"/>
    <w:rsid w:val="00597B84"/>
    <w:rsid w:val="00597E8D"/>
    <w:rsid w:val="005A0979"/>
    <w:rsid w:val="005A1510"/>
    <w:rsid w:val="005A27B3"/>
    <w:rsid w:val="005A39F0"/>
    <w:rsid w:val="005A5188"/>
    <w:rsid w:val="005A663A"/>
    <w:rsid w:val="005A6B32"/>
    <w:rsid w:val="005B2413"/>
    <w:rsid w:val="005B2682"/>
    <w:rsid w:val="005B3199"/>
    <w:rsid w:val="005B468F"/>
    <w:rsid w:val="005C3D3E"/>
    <w:rsid w:val="005C4D5D"/>
    <w:rsid w:val="005C57D8"/>
    <w:rsid w:val="005C6369"/>
    <w:rsid w:val="005C63FD"/>
    <w:rsid w:val="005D09FD"/>
    <w:rsid w:val="005D2B15"/>
    <w:rsid w:val="005D502D"/>
    <w:rsid w:val="005D66C4"/>
    <w:rsid w:val="005E1243"/>
    <w:rsid w:val="005E168E"/>
    <w:rsid w:val="005E2E8F"/>
    <w:rsid w:val="005E3FDA"/>
    <w:rsid w:val="005E50A1"/>
    <w:rsid w:val="005F23B9"/>
    <w:rsid w:val="005F2A41"/>
    <w:rsid w:val="005F36E0"/>
    <w:rsid w:val="005F62D6"/>
    <w:rsid w:val="005F687E"/>
    <w:rsid w:val="00605C28"/>
    <w:rsid w:val="0060634A"/>
    <w:rsid w:val="00610C40"/>
    <w:rsid w:val="00613FBF"/>
    <w:rsid w:val="006157FB"/>
    <w:rsid w:val="00615A1A"/>
    <w:rsid w:val="00622C6B"/>
    <w:rsid w:val="00623AC4"/>
    <w:rsid w:val="00623E52"/>
    <w:rsid w:val="00624658"/>
    <w:rsid w:val="00624DF5"/>
    <w:rsid w:val="006251D0"/>
    <w:rsid w:val="006303A3"/>
    <w:rsid w:val="00634517"/>
    <w:rsid w:val="00634B28"/>
    <w:rsid w:val="00635DDA"/>
    <w:rsid w:val="00636116"/>
    <w:rsid w:val="00637675"/>
    <w:rsid w:val="00642086"/>
    <w:rsid w:val="00650848"/>
    <w:rsid w:val="006517AA"/>
    <w:rsid w:val="00651E09"/>
    <w:rsid w:val="00655BA6"/>
    <w:rsid w:val="00656448"/>
    <w:rsid w:val="00657B0E"/>
    <w:rsid w:val="00657C7B"/>
    <w:rsid w:val="0066009C"/>
    <w:rsid w:val="006600D4"/>
    <w:rsid w:val="00660914"/>
    <w:rsid w:val="006664A8"/>
    <w:rsid w:val="00671EBC"/>
    <w:rsid w:val="006730F8"/>
    <w:rsid w:val="00674BA8"/>
    <w:rsid w:val="0067552B"/>
    <w:rsid w:val="006813FB"/>
    <w:rsid w:val="0068335B"/>
    <w:rsid w:val="00684620"/>
    <w:rsid w:val="006847EA"/>
    <w:rsid w:val="0068548B"/>
    <w:rsid w:val="0069018B"/>
    <w:rsid w:val="00691B52"/>
    <w:rsid w:val="00692AF5"/>
    <w:rsid w:val="00692BF9"/>
    <w:rsid w:val="006947E4"/>
    <w:rsid w:val="006967E1"/>
    <w:rsid w:val="006A2511"/>
    <w:rsid w:val="006A2FCA"/>
    <w:rsid w:val="006A45DC"/>
    <w:rsid w:val="006B0D3A"/>
    <w:rsid w:val="006B343B"/>
    <w:rsid w:val="006B7393"/>
    <w:rsid w:val="006B73F1"/>
    <w:rsid w:val="006C0D2E"/>
    <w:rsid w:val="006C3AAD"/>
    <w:rsid w:val="006C5EFE"/>
    <w:rsid w:val="006D47EB"/>
    <w:rsid w:val="006D5B38"/>
    <w:rsid w:val="006D74B5"/>
    <w:rsid w:val="006E025F"/>
    <w:rsid w:val="006E4C63"/>
    <w:rsid w:val="006E4CB5"/>
    <w:rsid w:val="006E57FA"/>
    <w:rsid w:val="006E6261"/>
    <w:rsid w:val="006E63B0"/>
    <w:rsid w:val="006E6A1E"/>
    <w:rsid w:val="006F19D0"/>
    <w:rsid w:val="006F42F4"/>
    <w:rsid w:val="006F464A"/>
    <w:rsid w:val="006F7520"/>
    <w:rsid w:val="00701400"/>
    <w:rsid w:val="0070168E"/>
    <w:rsid w:val="00707008"/>
    <w:rsid w:val="007072AD"/>
    <w:rsid w:val="0070772B"/>
    <w:rsid w:val="007118F0"/>
    <w:rsid w:val="007125D6"/>
    <w:rsid w:val="00712814"/>
    <w:rsid w:val="00713F37"/>
    <w:rsid w:val="00715373"/>
    <w:rsid w:val="00715C9B"/>
    <w:rsid w:val="00720177"/>
    <w:rsid w:val="007216B4"/>
    <w:rsid w:val="0072299C"/>
    <w:rsid w:val="00722F09"/>
    <w:rsid w:val="00725085"/>
    <w:rsid w:val="007258EF"/>
    <w:rsid w:val="007262CF"/>
    <w:rsid w:val="007264B3"/>
    <w:rsid w:val="007264C9"/>
    <w:rsid w:val="00727CDD"/>
    <w:rsid w:val="00730B34"/>
    <w:rsid w:val="00731148"/>
    <w:rsid w:val="00733B69"/>
    <w:rsid w:val="00735EC6"/>
    <w:rsid w:val="007404C1"/>
    <w:rsid w:val="00742655"/>
    <w:rsid w:val="00752A4F"/>
    <w:rsid w:val="0075342F"/>
    <w:rsid w:val="00754B9A"/>
    <w:rsid w:val="00756BE4"/>
    <w:rsid w:val="007611DA"/>
    <w:rsid w:val="00761CDB"/>
    <w:rsid w:val="00763582"/>
    <w:rsid w:val="007646A0"/>
    <w:rsid w:val="007664F0"/>
    <w:rsid w:val="00770B79"/>
    <w:rsid w:val="00772486"/>
    <w:rsid w:val="00775F7C"/>
    <w:rsid w:val="007773F6"/>
    <w:rsid w:val="00777966"/>
    <w:rsid w:val="007800B5"/>
    <w:rsid w:val="0078033F"/>
    <w:rsid w:val="00790E53"/>
    <w:rsid w:val="007936E1"/>
    <w:rsid w:val="007956BC"/>
    <w:rsid w:val="007A231F"/>
    <w:rsid w:val="007A49AC"/>
    <w:rsid w:val="007A575E"/>
    <w:rsid w:val="007A7969"/>
    <w:rsid w:val="007A7EF7"/>
    <w:rsid w:val="007B1C18"/>
    <w:rsid w:val="007B46B1"/>
    <w:rsid w:val="007B4774"/>
    <w:rsid w:val="007B577F"/>
    <w:rsid w:val="007B7B5F"/>
    <w:rsid w:val="007C03EB"/>
    <w:rsid w:val="007C0951"/>
    <w:rsid w:val="007C10D9"/>
    <w:rsid w:val="007C27AB"/>
    <w:rsid w:val="007C412E"/>
    <w:rsid w:val="007C5177"/>
    <w:rsid w:val="007C64FC"/>
    <w:rsid w:val="007C74B0"/>
    <w:rsid w:val="007D3749"/>
    <w:rsid w:val="007D386B"/>
    <w:rsid w:val="007D77AF"/>
    <w:rsid w:val="007D7C18"/>
    <w:rsid w:val="007E0A7E"/>
    <w:rsid w:val="007E0A92"/>
    <w:rsid w:val="007E19EA"/>
    <w:rsid w:val="007E3ED2"/>
    <w:rsid w:val="007F10D8"/>
    <w:rsid w:val="007F48F6"/>
    <w:rsid w:val="007F5E3F"/>
    <w:rsid w:val="00800E42"/>
    <w:rsid w:val="00802CD9"/>
    <w:rsid w:val="00804224"/>
    <w:rsid w:val="00804596"/>
    <w:rsid w:val="0080620D"/>
    <w:rsid w:val="008063F4"/>
    <w:rsid w:val="00806EC2"/>
    <w:rsid w:val="008102E2"/>
    <w:rsid w:val="0081147A"/>
    <w:rsid w:val="00811981"/>
    <w:rsid w:val="00813282"/>
    <w:rsid w:val="00814971"/>
    <w:rsid w:val="008169D7"/>
    <w:rsid w:val="0081715E"/>
    <w:rsid w:val="0081764E"/>
    <w:rsid w:val="00822959"/>
    <w:rsid w:val="00822A05"/>
    <w:rsid w:val="00823DDB"/>
    <w:rsid w:val="00823FC7"/>
    <w:rsid w:val="008242D4"/>
    <w:rsid w:val="0082451C"/>
    <w:rsid w:val="00825B64"/>
    <w:rsid w:val="00825B98"/>
    <w:rsid w:val="00827335"/>
    <w:rsid w:val="00830D9F"/>
    <w:rsid w:val="00831C03"/>
    <w:rsid w:val="00834E58"/>
    <w:rsid w:val="008365B4"/>
    <w:rsid w:val="00836D27"/>
    <w:rsid w:val="00841132"/>
    <w:rsid w:val="00841632"/>
    <w:rsid w:val="00841D3C"/>
    <w:rsid w:val="00843D8F"/>
    <w:rsid w:val="008479A8"/>
    <w:rsid w:val="00847CF3"/>
    <w:rsid w:val="008510B6"/>
    <w:rsid w:val="00851604"/>
    <w:rsid w:val="00853361"/>
    <w:rsid w:val="0085388B"/>
    <w:rsid w:val="008538B9"/>
    <w:rsid w:val="00856233"/>
    <w:rsid w:val="00856A44"/>
    <w:rsid w:val="00856FA7"/>
    <w:rsid w:val="00861DCC"/>
    <w:rsid w:val="008651F2"/>
    <w:rsid w:val="00865474"/>
    <w:rsid w:val="00867670"/>
    <w:rsid w:val="00872F63"/>
    <w:rsid w:val="00873D20"/>
    <w:rsid w:val="0087710F"/>
    <w:rsid w:val="0087773D"/>
    <w:rsid w:val="00881D8C"/>
    <w:rsid w:val="008825B0"/>
    <w:rsid w:val="0088365C"/>
    <w:rsid w:val="00883F52"/>
    <w:rsid w:val="00883F69"/>
    <w:rsid w:val="00884D4C"/>
    <w:rsid w:val="00885A1C"/>
    <w:rsid w:val="00885B98"/>
    <w:rsid w:val="00885F53"/>
    <w:rsid w:val="00887A5C"/>
    <w:rsid w:val="00891B9E"/>
    <w:rsid w:val="00895474"/>
    <w:rsid w:val="00896613"/>
    <w:rsid w:val="0089668A"/>
    <w:rsid w:val="008A2849"/>
    <w:rsid w:val="008A33C8"/>
    <w:rsid w:val="008A5D4D"/>
    <w:rsid w:val="008A7236"/>
    <w:rsid w:val="008B0BB1"/>
    <w:rsid w:val="008B1B7B"/>
    <w:rsid w:val="008B2A9B"/>
    <w:rsid w:val="008B3C39"/>
    <w:rsid w:val="008B481E"/>
    <w:rsid w:val="008B57B4"/>
    <w:rsid w:val="008B748E"/>
    <w:rsid w:val="008C0468"/>
    <w:rsid w:val="008C1493"/>
    <w:rsid w:val="008C4349"/>
    <w:rsid w:val="008C4B30"/>
    <w:rsid w:val="008C5507"/>
    <w:rsid w:val="008C6FEC"/>
    <w:rsid w:val="008D2B57"/>
    <w:rsid w:val="008D7968"/>
    <w:rsid w:val="008E0401"/>
    <w:rsid w:val="008E1670"/>
    <w:rsid w:val="008E2BCC"/>
    <w:rsid w:val="008E480F"/>
    <w:rsid w:val="008F12D7"/>
    <w:rsid w:val="008F1E10"/>
    <w:rsid w:val="008F2CFC"/>
    <w:rsid w:val="008F6457"/>
    <w:rsid w:val="008F6EE2"/>
    <w:rsid w:val="00901644"/>
    <w:rsid w:val="009023C9"/>
    <w:rsid w:val="00903E45"/>
    <w:rsid w:val="009067F1"/>
    <w:rsid w:val="00906AB4"/>
    <w:rsid w:val="0090746B"/>
    <w:rsid w:val="0090747A"/>
    <w:rsid w:val="0091005F"/>
    <w:rsid w:val="00910CA9"/>
    <w:rsid w:val="00910DFB"/>
    <w:rsid w:val="00910E1F"/>
    <w:rsid w:val="00911CD8"/>
    <w:rsid w:val="00912732"/>
    <w:rsid w:val="009131F9"/>
    <w:rsid w:val="009135F6"/>
    <w:rsid w:val="009143D2"/>
    <w:rsid w:val="00916A4E"/>
    <w:rsid w:val="009213D0"/>
    <w:rsid w:val="00925E1E"/>
    <w:rsid w:val="009321E2"/>
    <w:rsid w:val="00936300"/>
    <w:rsid w:val="0093633C"/>
    <w:rsid w:val="00936CF8"/>
    <w:rsid w:val="0094063B"/>
    <w:rsid w:val="00941382"/>
    <w:rsid w:val="00941B0B"/>
    <w:rsid w:val="00943A2A"/>
    <w:rsid w:val="00950611"/>
    <w:rsid w:val="00951880"/>
    <w:rsid w:val="009552EE"/>
    <w:rsid w:val="009557BC"/>
    <w:rsid w:val="00960499"/>
    <w:rsid w:val="00960D0B"/>
    <w:rsid w:val="0096112D"/>
    <w:rsid w:val="00961930"/>
    <w:rsid w:val="00962B7F"/>
    <w:rsid w:val="00964BA7"/>
    <w:rsid w:val="0096627B"/>
    <w:rsid w:val="00967985"/>
    <w:rsid w:val="00971560"/>
    <w:rsid w:val="009727B6"/>
    <w:rsid w:val="00972CDF"/>
    <w:rsid w:val="009730A6"/>
    <w:rsid w:val="009741E4"/>
    <w:rsid w:val="009751AD"/>
    <w:rsid w:val="0097696C"/>
    <w:rsid w:val="00980F6B"/>
    <w:rsid w:val="00981437"/>
    <w:rsid w:val="009814D0"/>
    <w:rsid w:val="00981772"/>
    <w:rsid w:val="00990334"/>
    <w:rsid w:val="00990607"/>
    <w:rsid w:val="00991BD6"/>
    <w:rsid w:val="00996067"/>
    <w:rsid w:val="009966BC"/>
    <w:rsid w:val="009A69F3"/>
    <w:rsid w:val="009A6A54"/>
    <w:rsid w:val="009B1398"/>
    <w:rsid w:val="009B3273"/>
    <w:rsid w:val="009B48A0"/>
    <w:rsid w:val="009B4C0F"/>
    <w:rsid w:val="009B4D8F"/>
    <w:rsid w:val="009B63A0"/>
    <w:rsid w:val="009B7084"/>
    <w:rsid w:val="009C07A8"/>
    <w:rsid w:val="009C2586"/>
    <w:rsid w:val="009C32DB"/>
    <w:rsid w:val="009C3330"/>
    <w:rsid w:val="009C39E5"/>
    <w:rsid w:val="009C69B1"/>
    <w:rsid w:val="009C72BD"/>
    <w:rsid w:val="009D2017"/>
    <w:rsid w:val="009D25E2"/>
    <w:rsid w:val="009D2770"/>
    <w:rsid w:val="009D27B8"/>
    <w:rsid w:val="009D433C"/>
    <w:rsid w:val="009D6E24"/>
    <w:rsid w:val="009E0285"/>
    <w:rsid w:val="009E06FB"/>
    <w:rsid w:val="009E0F22"/>
    <w:rsid w:val="009E34BC"/>
    <w:rsid w:val="009E3736"/>
    <w:rsid w:val="009E37E5"/>
    <w:rsid w:val="009E4411"/>
    <w:rsid w:val="009E5FC9"/>
    <w:rsid w:val="009E6B5F"/>
    <w:rsid w:val="009E70F1"/>
    <w:rsid w:val="009E7780"/>
    <w:rsid w:val="009E7BA6"/>
    <w:rsid w:val="009F0460"/>
    <w:rsid w:val="009F1B02"/>
    <w:rsid w:val="009F26BC"/>
    <w:rsid w:val="009F59C2"/>
    <w:rsid w:val="00A01EA6"/>
    <w:rsid w:val="00A033DB"/>
    <w:rsid w:val="00A0373B"/>
    <w:rsid w:val="00A038C1"/>
    <w:rsid w:val="00A03960"/>
    <w:rsid w:val="00A03C70"/>
    <w:rsid w:val="00A05FAB"/>
    <w:rsid w:val="00A10880"/>
    <w:rsid w:val="00A11AF7"/>
    <w:rsid w:val="00A11B4D"/>
    <w:rsid w:val="00A15494"/>
    <w:rsid w:val="00A15886"/>
    <w:rsid w:val="00A17E80"/>
    <w:rsid w:val="00A20C2A"/>
    <w:rsid w:val="00A241FE"/>
    <w:rsid w:val="00A24D6F"/>
    <w:rsid w:val="00A266FD"/>
    <w:rsid w:val="00A274B0"/>
    <w:rsid w:val="00A32AF4"/>
    <w:rsid w:val="00A3616E"/>
    <w:rsid w:val="00A368C2"/>
    <w:rsid w:val="00A37F80"/>
    <w:rsid w:val="00A40B03"/>
    <w:rsid w:val="00A4153B"/>
    <w:rsid w:val="00A42544"/>
    <w:rsid w:val="00A43C3A"/>
    <w:rsid w:val="00A43F58"/>
    <w:rsid w:val="00A537D9"/>
    <w:rsid w:val="00A559B1"/>
    <w:rsid w:val="00A56402"/>
    <w:rsid w:val="00A61D40"/>
    <w:rsid w:val="00A625A8"/>
    <w:rsid w:val="00A62B8C"/>
    <w:rsid w:val="00A63EE2"/>
    <w:rsid w:val="00A6485E"/>
    <w:rsid w:val="00A67794"/>
    <w:rsid w:val="00A7068F"/>
    <w:rsid w:val="00A70CBF"/>
    <w:rsid w:val="00A7120F"/>
    <w:rsid w:val="00A75A51"/>
    <w:rsid w:val="00A767F0"/>
    <w:rsid w:val="00A773D7"/>
    <w:rsid w:val="00A80493"/>
    <w:rsid w:val="00A81BBA"/>
    <w:rsid w:val="00A849C1"/>
    <w:rsid w:val="00A9090E"/>
    <w:rsid w:val="00A919B2"/>
    <w:rsid w:val="00A937E3"/>
    <w:rsid w:val="00A93F1F"/>
    <w:rsid w:val="00A96424"/>
    <w:rsid w:val="00A96BB8"/>
    <w:rsid w:val="00AA49E4"/>
    <w:rsid w:val="00AA5F68"/>
    <w:rsid w:val="00AA73CC"/>
    <w:rsid w:val="00AB19C1"/>
    <w:rsid w:val="00AB1D0B"/>
    <w:rsid w:val="00AB5EFE"/>
    <w:rsid w:val="00AB75DB"/>
    <w:rsid w:val="00AC0922"/>
    <w:rsid w:val="00AC1E3D"/>
    <w:rsid w:val="00AC2792"/>
    <w:rsid w:val="00AC495E"/>
    <w:rsid w:val="00AC5171"/>
    <w:rsid w:val="00AC5EE0"/>
    <w:rsid w:val="00AC6644"/>
    <w:rsid w:val="00AC6FE5"/>
    <w:rsid w:val="00AD0109"/>
    <w:rsid w:val="00AD1360"/>
    <w:rsid w:val="00AD143B"/>
    <w:rsid w:val="00AD1C33"/>
    <w:rsid w:val="00AD2223"/>
    <w:rsid w:val="00AD53E5"/>
    <w:rsid w:val="00AE24CC"/>
    <w:rsid w:val="00AE42A6"/>
    <w:rsid w:val="00AE74E0"/>
    <w:rsid w:val="00AE787D"/>
    <w:rsid w:val="00AF42B1"/>
    <w:rsid w:val="00AF4494"/>
    <w:rsid w:val="00AF7E08"/>
    <w:rsid w:val="00B01255"/>
    <w:rsid w:val="00B01E11"/>
    <w:rsid w:val="00B027A8"/>
    <w:rsid w:val="00B03524"/>
    <w:rsid w:val="00B04CC0"/>
    <w:rsid w:val="00B064CD"/>
    <w:rsid w:val="00B06C98"/>
    <w:rsid w:val="00B06FE8"/>
    <w:rsid w:val="00B115A1"/>
    <w:rsid w:val="00B13447"/>
    <w:rsid w:val="00B15722"/>
    <w:rsid w:val="00B1715C"/>
    <w:rsid w:val="00B235C0"/>
    <w:rsid w:val="00B34D90"/>
    <w:rsid w:val="00B34EDB"/>
    <w:rsid w:val="00B34FF2"/>
    <w:rsid w:val="00B353E1"/>
    <w:rsid w:val="00B358EA"/>
    <w:rsid w:val="00B3632B"/>
    <w:rsid w:val="00B40660"/>
    <w:rsid w:val="00B4115D"/>
    <w:rsid w:val="00B4255A"/>
    <w:rsid w:val="00B43F60"/>
    <w:rsid w:val="00B44D29"/>
    <w:rsid w:val="00B4516C"/>
    <w:rsid w:val="00B4561C"/>
    <w:rsid w:val="00B46421"/>
    <w:rsid w:val="00B47AF6"/>
    <w:rsid w:val="00B503CC"/>
    <w:rsid w:val="00B51012"/>
    <w:rsid w:val="00B5473D"/>
    <w:rsid w:val="00B574D3"/>
    <w:rsid w:val="00B603FF"/>
    <w:rsid w:val="00B62EDC"/>
    <w:rsid w:val="00B63FF4"/>
    <w:rsid w:val="00B65655"/>
    <w:rsid w:val="00B72647"/>
    <w:rsid w:val="00B72D00"/>
    <w:rsid w:val="00B774BB"/>
    <w:rsid w:val="00B80319"/>
    <w:rsid w:val="00B851D1"/>
    <w:rsid w:val="00B93ADC"/>
    <w:rsid w:val="00B95394"/>
    <w:rsid w:val="00BA5391"/>
    <w:rsid w:val="00BB0E87"/>
    <w:rsid w:val="00BB20DD"/>
    <w:rsid w:val="00BB6B79"/>
    <w:rsid w:val="00BB7229"/>
    <w:rsid w:val="00BC0CC0"/>
    <w:rsid w:val="00BC2064"/>
    <w:rsid w:val="00BC2D1E"/>
    <w:rsid w:val="00BC2E9A"/>
    <w:rsid w:val="00BC3EF0"/>
    <w:rsid w:val="00BC5A12"/>
    <w:rsid w:val="00BC73EF"/>
    <w:rsid w:val="00BC73F7"/>
    <w:rsid w:val="00BC7514"/>
    <w:rsid w:val="00BC7AD6"/>
    <w:rsid w:val="00BD4EC0"/>
    <w:rsid w:val="00BD60E9"/>
    <w:rsid w:val="00BE0D23"/>
    <w:rsid w:val="00BE40C9"/>
    <w:rsid w:val="00BF16F6"/>
    <w:rsid w:val="00BF1CB4"/>
    <w:rsid w:val="00BF3699"/>
    <w:rsid w:val="00BF3E06"/>
    <w:rsid w:val="00C008B6"/>
    <w:rsid w:val="00C048FC"/>
    <w:rsid w:val="00C05FFB"/>
    <w:rsid w:val="00C13D0E"/>
    <w:rsid w:val="00C142D4"/>
    <w:rsid w:val="00C1430A"/>
    <w:rsid w:val="00C15570"/>
    <w:rsid w:val="00C15D31"/>
    <w:rsid w:val="00C2028E"/>
    <w:rsid w:val="00C202A4"/>
    <w:rsid w:val="00C22551"/>
    <w:rsid w:val="00C25F91"/>
    <w:rsid w:val="00C350A4"/>
    <w:rsid w:val="00C35CFD"/>
    <w:rsid w:val="00C36046"/>
    <w:rsid w:val="00C464C0"/>
    <w:rsid w:val="00C46661"/>
    <w:rsid w:val="00C46D7D"/>
    <w:rsid w:val="00C46E0E"/>
    <w:rsid w:val="00C47086"/>
    <w:rsid w:val="00C47226"/>
    <w:rsid w:val="00C479CA"/>
    <w:rsid w:val="00C5198F"/>
    <w:rsid w:val="00C51F7C"/>
    <w:rsid w:val="00C51FA3"/>
    <w:rsid w:val="00C563C5"/>
    <w:rsid w:val="00C56D70"/>
    <w:rsid w:val="00C62383"/>
    <w:rsid w:val="00C74576"/>
    <w:rsid w:val="00C75A6A"/>
    <w:rsid w:val="00C75EE0"/>
    <w:rsid w:val="00C81821"/>
    <w:rsid w:val="00C82296"/>
    <w:rsid w:val="00C826C1"/>
    <w:rsid w:val="00C837D4"/>
    <w:rsid w:val="00C861A8"/>
    <w:rsid w:val="00C902FC"/>
    <w:rsid w:val="00C93121"/>
    <w:rsid w:val="00C9324C"/>
    <w:rsid w:val="00C9437F"/>
    <w:rsid w:val="00C944D5"/>
    <w:rsid w:val="00C9471B"/>
    <w:rsid w:val="00CA2B93"/>
    <w:rsid w:val="00CA312F"/>
    <w:rsid w:val="00CA40B7"/>
    <w:rsid w:val="00CA6DF2"/>
    <w:rsid w:val="00CB08F1"/>
    <w:rsid w:val="00CB1AFA"/>
    <w:rsid w:val="00CB6DD2"/>
    <w:rsid w:val="00CB7E6F"/>
    <w:rsid w:val="00CC0538"/>
    <w:rsid w:val="00CC0B33"/>
    <w:rsid w:val="00CC496B"/>
    <w:rsid w:val="00CC5F5B"/>
    <w:rsid w:val="00CC6188"/>
    <w:rsid w:val="00CC61D9"/>
    <w:rsid w:val="00CC68DB"/>
    <w:rsid w:val="00CC6F59"/>
    <w:rsid w:val="00CC7E0B"/>
    <w:rsid w:val="00CD08F4"/>
    <w:rsid w:val="00CD14A3"/>
    <w:rsid w:val="00CD2D73"/>
    <w:rsid w:val="00CD31A0"/>
    <w:rsid w:val="00CD49F1"/>
    <w:rsid w:val="00CD7A1B"/>
    <w:rsid w:val="00CE12CE"/>
    <w:rsid w:val="00CE3F59"/>
    <w:rsid w:val="00CE6041"/>
    <w:rsid w:val="00CE717B"/>
    <w:rsid w:val="00CE7A5D"/>
    <w:rsid w:val="00CF1C22"/>
    <w:rsid w:val="00CF1D1C"/>
    <w:rsid w:val="00CF268E"/>
    <w:rsid w:val="00CF2E71"/>
    <w:rsid w:val="00CF4A2C"/>
    <w:rsid w:val="00CF4F18"/>
    <w:rsid w:val="00D02FAE"/>
    <w:rsid w:val="00D03CB0"/>
    <w:rsid w:val="00D05BD1"/>
    <w:rsid w:val="00D061D9"/>
    <w:rsid w:val="00D115C7"/>
    <w:rsid w:val="00D11A75"/>
    <w:rsid w:val="00D1264D"/>
    <w:rsid w:val="00D12D32"/>
    <w:rsid w:val="00D13633"/>
    <w:rsid w:val="00D1714E"/>
    <w:rsid w:val="00D174BF"/>
    <w:rsid w:val="00D23E43"/>
    <w:rsid w:val="00D249A1"/>
    <w:rsid w:val="00D24A92"/>
    <w:rsid w:val="00D27256"/>
    <w:rsid w:val="00D27CC5"/>
    <w:rsid w:val="00D31225"/>
    <w:rsid w:val="00D32C61"/>
    <w:rsid w:val="00D33124"/>
    <w:rsid w:val="00D35760"/>
    <w:rsid w:val="00D360B8"/>
    <w:rsid w:val="00D40677"/>
    <w:rsid w:val="00D43B41"/>
    <w:rsid w:val="00D441B0"/>
    <w:rsid w:val="00D444AE"/>
    <w:rsid w:val="00D45FA4"/>
    <w:rsid w:val="00D50BC0"/>
    <w:rsid w:val="00D50D97"/>
    <w:rsid w:val="00D53003"/>
    <w:rsid w:val="00D538CF"/>
    <w:rsid w:val="00D553BC"/>
    <w:rsid w:val="00D56008"/>
    <w:rsid w:val="00D608E5"/>
    <w:rsid w:val="00D6291F"/>
    <w:rsid w:val="00D63049"/>
    <w:rsid w:val="00D63AC1"/>
    <w:rsid w:val="00D64AB9"/>
    <w:rsid w:val="00D64DB5"/>
    <w:rsid w:val="00D7021F"/>
    <w:rsid w:val="00D74460"/>
    <w:rsid w:val="00D744CD"/>
    <w:rsid w:val="00D7576B"/>
    <w:rsid w:val="00D80CDF"/>
    <w:rsid w:val="00D8374A"/>
    <w:rsid w:val="00D8393E"/>
    <w:rsid w:val="00D83E92"/>
    <w:rsid w:val="00D84B05"/>
    <w:rsid w:val="00D84F3A"/>
    <w:rsid w:val="00D85F6C"/>
    <w:rsid w:val="00D876EB"/>
    <w:rsid w:val="00D87C60"/>
    <w:rsid w:val="00D87D0E"/>
    <w:rsid w:val="00D95D78"/>
    <w:rsid w:val="00D96968"/>
    <w:rsid w:val="00DA1E2A"/>
    <w:rsid w:val="00DA2E3C"/>
    <w:rsid w:val="00DA463A"/>
    <w:rsid w:val="00DA670A"/>
    <w:rsid w:val="00DB3047"/>
    <w:rsid w:val="00DB6D08"/>
    <w:rsid w:val="00DB725B"/>
    <w:rsid w:val="00DC0F03"/>
    <w:rsid w:val="00DC5BB9"/>
    <w:rsid w:val="00DD0C10"/>
    <w:rsid w:val="00DD0F3C"/>
    <w:rsid w:val="00DD5C17"/>
    <w:rsid w:val="00DD6772"/>
    <w:rsid w:val="00DE0452"/>
    <w:rsid w:val="00DE1304"/>
    <w:rsid w:val="00DE26C4"/>
    <w:rsid w:val="00DE328B"/>
    <w:rsid w:val="00DE32D7"/>
    <w:rsid w:val="00DE59CA"/>
    <w:rsid w:val="00DE652E"/>
    <w:rsid w:val="00DE68A8"/>
    <w:rsid w:val="00DE6A39"/>
    <w:rsid w:val="00DF0070"/>
    <w:rsid w:val="00DF25AE"/>
    <w:rsid w:val="00DF4434"/>
    <w:rsid w:val="00DF5B99"/>
    <w:rsid w:val="00DF7C9F"/>
    <w:rsid w:val="00E01395"/>
    <w:rsid w:val="00E01BFE"/>
    <w:rsid w:val="00E01F0D"/>
    <w:rsid w:val="00E0299B"/>
    <w:rsid w:val="00E06284"/>
    <w:rsid w:val="00E12A9C"/>
    <w:rsid w:val="00E151BC"/>
    <w:rsid w:val="00E21841"/>
    <w:rsid w:val="00E2313A"/>
    <w:rsid w:val="00E236B1"/>
    <w:rsid w:val="00E24EAC"/>
    <w:rsid w:val="00E25D3B"/>
    <w:rsid w:val="00E261B2"/>
    <w:rsid w:val="00E26F20"/>
    <w:rsid w:val="00E3077B"/>
    <w:rsid w:val="00E30D46"/>
    <w:rsid w:val="00E32F59"/>
    <w:rsid w:val="00E33A7A"/>
    <w:rsid w:val="00E42228"/>
    <w:rsid w:val="00E436EB"/>
    <w:rsid w:val="00E47603"/>
    <w:rsid w:val="00E550F1"/>
    <w:rsid w:val="00E57514"/>
    <w:rsid w:val="00E576E4"/>
    <w:rsid w:val="00E60085"/>
    <w:rsid w:val="00E66018"/>
    <w:rsid w:val="00E721F4"/>
    <w:rsid w:val="00E72978"/>
    <w:rsid w:val="00E73D1D"/>
    <w:rsid w:val="00E73E76"/>
    <w:rsid w:val="00E7472D"/>
    <w:rsid w:val="00E755DC"/>
    <w:rsid w:val="00E7774C"/>
    <w:rsid w:val="00E84D55"/>
    <w:rsid w:val="00E85E8E"/>
    <w:rsid w:val="00E879D2"/>
    <w:rsid w:val="00E90955"/>
    <w:rsid w:val="00E93B8F"/>
    <w:rsid w:val="00E97308"/>
    <w:rsid w:val="00E97D16"/>
    <w:rsid w:val="00EA01CD"/>
    <w:rsid w:val="00EA5144"/>
    <w:rsid w:val="00EA5D33"/>
    <w:rsid w:val="00EA76F1"/>
    <w:rsid w:val="00EB3D44"/>
    <w:rsid w:val="00EB66C3"/>
    <w:rsid w:val="00EB719C"/>
    <w:rsid w:val="00EB770E"/>
    <w:rsid w:val="00EB7C63"/>
    <w:rsid w:val="00EB7F5E"/>
    <w:rsid w:val="00EC15DC"/>
    <w:rsid w:val="00EC1860"/>
    <w:rsid w:val="00EC3D02"/>
    <w:rsid w:val="00EC411D"/>
    <w:rsid w:val="00EC6FF8"/>
    <w:rsid w:val="00ED0954"/>
    <w:rsid w:val="00ED0AB7"/>
    <w:rsid w:val="00ED3262"/>
    <w:rsid w:val="00ED606B"/>
    <w:rsid w:val="00EE0181"/>
    <w:rsid w:val="00EE0613"/>
    <w:rsid w:val="00EE0911"/>
    <w:rsid w:val="00EE2BF9"/>
    <w:rsid w:val="00EE352E"/>
    <w:rsid w:val="00EE5499"/>
    <w:rsid w:val="00EE5B8D"/>
    <w:rsid w:val="00EE67C6"/>
    <w:rsid w:val="00EE6AAB"/>
    <w:rsid w:val="00EE7666"/>
    <w:rsid w:val="00EE7A61"/>
    <w:rsid w:val="00EF0043"/>
    <w:rsid w:val="00F001AF"/>
    <w:rsid w:val="00F01257"/>
    <w:rsid w:val="00F021B3"/>
    <w:rsid w:val="00F0260F"/>
    <w:rsid w:val="00F030EF"/>
    <w:rsid w:val="00F04CA2"/>
    <w:rsid w:val="00F04F22"/>
    <w:rsid w:val="00F076A7"/>
    <w:rsid w:val="00F12708"/>
    <w:rsid w:val="00F16557"/>
    <w:rsid w:val="00F21A89"/>
    <w:rsid w:val="00F22296"/>
    <w:rsid w:val="00F22FB4"/>
    <w:rsid w:val="00F236E3"/>
    <w:rsid w:val="00F350B4"/>
    <w:rsid w:val="00F37F1F"/>
    <w:rsid w:val="00F478A6"/>
    <w:rsid w:val="00F50D6D"/>
    <w:rsid w:val="00F512BA"/>
    <w:rsid w:val="00F5566E"/>
    <w:rsid w:val="00F5606D"/>
    <w:rsid w:val="00F601BB"/>
    <w:rsid w:val="00F62357"/>
    <w:rsid w:val="00F65E58"/>
    <w:rsid w:val="00F73375"/>
    <w:rsid w:val="00F7391B"/>
    <w:rsid w:val="00F73A17"/>
    <w:rsid w:val="00F76871"/>
    <w:rsid w:val="00F773D2"/>
    <w:rsid w:val="00F8251F"/>
    <w:rsid w:val="00F84BCC"/>
    <w:rsid w:val="00F86137"/>
    <w:rsid w:val="00F9097A"/>
    <w:rsid w:val="00F9505B"/>
    <w:rsid w:val="00F95816"/>
    <w:rsid w:val="00F979A1"/>
    <w:rsid w:val="00FA3EE9"/>
    <w:rsid w:val="00FA58F5"/>
    <w:rsid w:val="00FA7C55"/>
    <w:rsid w:val="00FB5C2A"/>
    <w:rsid w:val="00FB6F6A"/>
    <w:rsid w:val="00FB750A"/>
    <w:rsid w:val="00FB77B3"/>
    <w:rsid w:val="00FC0971"/>
    <w:rsid w:val="00FC1AA2"/>
    <w:rsid w:val="00FC3F2D"/>
    <w:rsid w:val="00FD047B"/>
    <w:rsid w:val="00FD0DDA"/>
    <w:rsid w:val="00FD1561"/>
    <w:rsid w:val="00FD5709"/>
    <w:rsid w:val="00FE1B50"/>
    <w:rsid w:val="00FF074A"/>
    <w:rsid w:val="00FF1093"/>
    <w:rsid w:val="00FF3E62"/>
    <w:rsid w:val="00FF64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6424E"/>
  <w15:docId w15:val="{2AAF6EF7-8A5C-4F82-986C-C186D0E14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Georgia" w:hAnsi="Georgia" w:cs="Times New Roman"/>
        <w:sz w:val="24"/>
        <w:szCs w:val="24"/>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outlineLvl w:val="0"/>
    </w:pPr>
    <w:rPr>
      <w:rFonts w:ascii="Arial Black" w:eastAsia="Times New Roman" w:hAnsi="Arial Black"/>
      <w:b/>
      <w:color w:val="123869"/>
      <w:sz w:val="80"/>
      <w:szCs w:val="32"/>
    </w:rPr>
  </w:style>
  <w:style w:type="paragraph" w:styleId="Heading2">
    <w:name w:val="heading 2"/>
    <w:basedOn w:val="Normal"/>
    <w:next w:val="Normal"/>
    <w:uiPriority w:val="9"/>
    <w:unhideWhenUsed/>
    <w:qFormat/>
    <w:pPr>
      <w:keepNext/>
      <w:keepLines/>
      <w:outlineLvl w:val="1"/>
    </w:pPr>
    <w:rPr>
      <w:rFonts w:eastAsia="Times New Roman"/>
      <w:i/>
      <w:color w:val="00C1C7"/>
      <w:sz w:val="42"/>
      <w:szCs w:val="26"/>
    </w:rPr>
  </w:style>
  <w:style w:type="paragraph" w:styleId="Heading3">
    <w:name w:val="heading 3"/>
    <w:basedOn w:val="Normal"/>
    <w:next w:val="Normal"/>
    <w:uiPriority w:val="9"/>
    <w:unhideWhenUsed/>
    <w:qFormat/>
    <w:pPr>
      <w:keepNext/>
      <w:keepLines/>
      <w:outlineLvl w:val="2"/>
    </w:pPr>
    <w:rPr>
      <w:rFonts w:ascii="Arial Black" w:eastAsia="Times New Roman" w:hAnsi="Arial Black"/>
      <w:b/>
      <w:color w:val="123869"/>
      <w:sz w:val="36"/>
    </w:rPr>
  </w:style>
  <w:style w:type="paragraph" w:styleId="Heading4">
    <w:name w:val="heading 4"/>
    <w:basedOn w:val="Normal"/>
    <w:next w:val="Normal"/>
    <w:uiPriority w:val="9"/>
    <w:unhideWhenUsed/>
    <w:qFormat/>
    <w:pPr>
      <w:keepNext/>
      <w:keepLines/>
      <w:outlineLvl w:val="3"/>
    </w:pPr>
    <w:rPr>
      <w:rFonts w:eastAsia="Times New Roman"/>
      <w:i/>
      <w:iCs/>
      <w:color w:val="000000"/>
      <w:sz w:val="32"/>
    </w:rPr>
  </w:style>
  <w:style w:type="paragraph" w:styleId="Heading5">
    <w:name w:val="heading 5"/>
    <w:basedOn w:val="Normal"/>
    <w:next w:val="Normal"/>
    <w:uiPriority w:val="9"/>
    <w:unhideWhenUsed/>
    <w:qFormat/>
    <w:pPr>
      <w:keepNext/>
      <w:keepLines/>
      <w:spacing w:line="192" w:lineRule="auto"/>
      <w:outlineLvl w:val="4"/>
    </w:pPr>
    <w:rPr>
      <w:rFonts w:ascii="Arial Black" w:eastAsia="Times New Roman" w:hAnsi="Arial Black"/>
      <w:b/>
      <w:color w:val="123869"/>
      <w:sz w:val="76"/>
    </w:rPr>
  </w:style>
  <w:style w:type="paragraph" w:styleId="Heading6">
    <w:name w:val="heading 6"/>
    <w:basedOn w:val="Normal"/>
    <w:next w:val="Normal"/>
    <w:uiPriority w:val="9"/>
    <w:unhideWhenUsed/>
    <w:qFormat/>
    <w:pPr>
      <w:keepNext/>
      <w:outlineLvl w:val="5"/>
    </w:pPr>
    <w:rPr>
      <w:rFonts w:ascii="Arial Black" w:hAnsi="Arial Black"/>
      <w:sz w:val="28"/>
      <w:szCs w:val="28"/>
    </w:rPr>
  </w:style>
  <w:style w:type="paragraph" w:styleId="Heading7">
    <w:name w:val="heading 7"/>
    <w:basedOn w:val="Normal"/>
    <w:next w:val="Normal"/>
    <w:pPr>
      <w:keepNext/>
      <w:outlineLvl w:val="6"/>
    </w:pPr>
    <w:rPr>
      <w:b/>
      <w:bCs/>
      <w:i/>
      <w:iCs/>
      <w:color w:val="00C1C7"/>
      <w:sz w:val="32"/>
      <w:szCs w:val="32"/>
    </w:rPr>
  </w:style>
  <w:style w:type="paragraph" w:styleId="Heading8">
    <w:name w:val="heading 8"/>
    <w:basedOn w:val="Normal"/>
    <w:next w:val="Normal"/>
    <w:pPr>
      <w:keepNext/>
      <w:jc w:val="center"/>
      <w:outlineLvl w:val="7"/>
    </w:pPr>
    <w:rPr>
      <w:b/>
      <w:bCs/>
      <w:i/>
      <w:iCs/>
      <w:color w:val="00C1C7"/>
      <w:sz w:val="32"/>
      <w:szCs w:val="32"/>
    </w:rPr>
  </w:style>
  <w:style w:type="paragraph" w:styleId="Heading9">
    <w:name w:val="heading 9"/>
    <w:basedOn w:val="Normal"/>
    <w:next w:val="Normal"/>
    <w:link w:val="Heading9Char"/>
    <w:uiPriority w:val="9"/>
    <w:unhideWhenUsed/>
    <w:qFormat/>
    <w:rsid w:val="0052402E"/>
    <w:pPr>
      <w:keepNext/>
      <w:outlineLvl w:val="8"/>
    </w:pPr>
    <w:rPr>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rFonts w:ascii="Times New Roman" w:hAnsi="Times New Roman"/>
      <w:sz w:val="18"/>
      <w:szCs w:val="18"/>
    </w:rPr>
  </w:style>
  <w:style w:type="character" w:customStyle="1" w:styleId="BalloonTextChar">
    <w:name w:val="Balloon Text Char"/>
    <w:basedOn w:val="DefaultParagraphFont"/>
    <w:rPr>
      <w:rFonts w:ascii="Times New Roman" w:hAnsi="Times New Roman" w:cs="Times New Roman"/>
      <w:sz w:val="18"/>
      <w:szCs w:val="18"/>
    </w:rPr>
  </w:style>
  <w:style w:type="character" w:customStyle="1" w:styleId="Heading1Char">
    <w:name w:val="Heading 1 Char"/>
    <w:basedOn w:val="DefaultParagraphFont"/>
    <w:rPr>
      <w:rFonts w:ascii="Arial Black" w:eastAsia="Times New Roman" w:hAnsi="Arial Black" w:cs="Times New Roman"/>
      <w:b/>
      <w:color w:val="123869"/>
      <w:sz w:val="80"/>
      <w:szCs w:val="32"/>
    </w:rPr>
  </w:style>
  <w:style w:type="character" w:customStyle="1" w:styleId="Heading2Char">
    <w:name w:val="Heading 2 Char"/>
    <w:basedOn w:val="DefaultParagraphFont"/>
    <w:rPr>
      <w:rFonts w:eastAsia="Times New Roman" w:cs="Times New Roman"/>
      <w:i/>
      <w:color w:val="00C1C7"/>
      <w:sz w:val="42"/>
      <w:szCs w:val="26"/>
    </w:rPr>
  </w:style>
  <w:style w:type="paragraph" w:customStyle="1" w:styleId="GraphicAnchor">
    <w:name w:val="Graphic Anchor"/>
    <w:basedOn w:val="Normal"/>
    <w:rPr>
      <w:sz w:val="10"/>
    </w:rPr>
  </w:style>
  <w:style w:type="character" w:customStyle="1" w:styleId="Heading3Char">
    <w:name w:val="Heading 3 Char"/>
    <w:basedOn w:val="DefaultParagraphFont"/>
    <w:rPr>
      <w:rFonts w:ascii="Arial Black" w:eastAsia="Times New Roman" w:hAnsi="Arial Black" w:cs="Times New Roman"/>
      <w:b/>
      <w:color w:val="123869"/>
      <w:sz w:val="36"/>
    </w:rPr>
  </w:style>
  <w:style w:type="character" w:customStyle="1" w:styleId="Heading4Char">
    <w:name w:val="Heading 4 Char"/>
    <w:basedOn w:val="DefaultParagraphFont"/>
    <w:rPr>
      <w:rFonts w:eastAsia="Times New Roman" w:cs="Times New Roman"/>
      <w:i/>
      <w:iCs/>
      <w:color w:val="000000"/>
      <w:sz w:val="32"/>
    </w:rPr>
  </w:style>
  <w:style w:type="paragraph" w:customStyle="1" w:styleId="Text">
    <w:name w:val="Text"/>
    <w:basedOn w:val="Normal"/>
    <w:rPr>
      <w:i/>
      <w:color w:val="000000"/>
      <w:sz w:val="28"/>
    </w:rPr>
  </w:style>
  <w:style w:type="paragraph" w:styleId="Header">
    <w:name w:val="header"/>
    <w:basedOn w:val="Normal"/>
    <w:pPr>
      <w:tabs>
        <w:tab w:val="center" w:pos="4680"/>
        <w:tab w:val="right" w:pos="9360"/>
      </w:tabs>
    </w:pPr>
  </w:style>
  <w:style w:type="character" w:customStyle="1" w:styleId="HeaderChar">
    <w:name w:val="Header Char"/>
    <w:basedOn w:val="DefaultParagraphFont"/>
  </w:style>
  <w:style w:type="paragraph" w:styleId="Footer">
    <w:name w:val="footer"/>
    <w:basedOn w:val="Normal"/>
    <w:pPr>
      <w:tabs>
        <w:tab w:val="center" w:pos="4680"/>
        <w:tab w:val="right" w:pos="9360"/>
      </w:tabs>
    </w:pPr>
    <w:rPr>
      <w:rFonts w:ascii="Arial Black" w:hAnsi="Arial Black"/>
      <w:b/>
      <w:color w:val="A6A6A6"/>
      <w:sz w:val="20"/>
    </w:rPr>
  </w:style>
  <w:style w:type="character" w:customStyle="1" w:styleId="FooterChar">
    <w:name w:val="Footer Char"/>
    <w:basedOn w:val="DefaultParagraphFont"/>
    <w:rPr>
      <w:rFonts w:ascii="Arial Black" w:hAnsi="Arial Black"/>
      <w:b/>
      <w:color w:val="A6A6A6"/>
      <w:sz w:val="20"/>
    </w:rPr>
  </w:style>
  <w:style w:type="character" w:styleId="PageNumber">
    <w:name w:val="page number"/>
    <w:basedOn w:val="DefaultParagraphFont"/>
  </w:style>
  <w:style w:type="character" w:customStyle="1" w:styleId="Heading5Char">
    <w:name w:val="Heading 5 Char"/>
    <w:basedOn w:val="DefaultParagraphFont"/>
    <w:rPr>
      <w:rFonts w:ascii="Arial Black" w:eastAsia="Times New Roman" w:hAnsi="Arial Black" w:cs="Times New Roman"/>
      <w:b/>
      <w:color w:val="123869"/>
      <w:sz w:val="76"/>
    </w:rPr>
  </w:style>
  <w:style w:type="character" w:styleId="PlaceholderText">
    <w:name w:val="Placeholder Text"/>
    <w:basedOn w:val="DefaultParagraphFont"/>
    <w:rPr>
      <w:color w:val="808080"/>
    </w:rPr>
  </w:style>
  <w:style w:type="character" w:styleId="Emphasis">
    <w:name w:val="Emphasis"/>
    <w:basedOn w:val="DefaultParagraphFont"/>
    <w:rPr>
      <w:i w:val="0"/>
      <w:iCs/>
      <w:color w:val="00C1C7"/>
    </w:rPr>
  </w:style>
  <w:style w:type="paragraph" w:styleId="Quote">
    <w:name w:val="Quote"/>
    <w:basedOn w:val="Normal"/>
    <w:next w:val="Normal"/>
    <w:pPr>
      <w:spacing w:line="192" w:lineRule="auto"/>
      <w:jc w:val="center"/>
    </w:pPr>
    <w:rPr>
      <w:rFonts w:ascii="Arial Black" w:hAnsi="Arial Black"/>
      <w:iCs/>
      <w:color w:val="123869"/>
      <w:sz w:val="76"/>
    </w:rPr>
  </w:style>
  <w:style w:type="character" w:customStyle="1" w:styleId="QuoteChar">
    <w:name w:val="Quote Char"/>
    <w:basedOn w:val="DefaultParagraphFont"/>
    <w:rPr>
      <w:rFonts w:ascii="Arial Black" w:hAnsi="Arial Black"/>
      <w:iCs/>
      <w:color w:val="123869"/>
      <w:sz w:val="76"/>
    </w:rPr>
  </w:style>
  <w:style w:type="character" w:customStyle="1" w:styleId="Heading6Char">
    <w:name w:val="Heading 6 Char"/>
    <w:basedOn w:val="DefaultParagraphFont"/>
    <w:rPr>
      <w:rFonts w:ascii="Arial Black" w:hAnsi="Arial Black"/>
      <w:sz w:val="28"/>
      <w:szCs w:val="28"/>
    </w:rPr>
  </w:style>
  <w:style w:type="paragraph" w:styleId="TOCHeading">
    <w:name w:val="TOC Heading"/>
    <w:basedOn w:val="Heading1"/>
    <w:next w:val="Normal"/>
    <w:uiPriority w:val="39"/>
    <w:qFormat/>
    <w:pPr>
      <w:spacing w:line="256" w:lineRule="auto"/>
    </w:pPr>
    <w:rPr>
      <w:b w:val="0"/>
      <w:color w:val="0D294E"/>
      <w:sz w:val="32"/>
    </w:rPr>
  </w:style>
  <w:style w:type="paragraph" w:styleId="TOC2">
    <w:name w:val="toc 2"/>
    <w:basedOn w:val="Normal"/>
    <w:next w:val="Normal"/>
    <w:autoRedefine/>
    <w:pPr>
      <w:spacing w:after="100" w:line="256" w:lineRule="auto"/>
      <w:ind w:left="220"/>
    </w:pPr>
    <w:rPr>
      <w:rFonts w:eastAsia="Times New Roman"/>
      <w:sz w:val="22"/>
      <w:szCs w:val="22"/>
    </w:rPr>
  </w:style>
  <w:style w:type="paragraph" w:styleId="TOC1">
    <w:name w:val="toc 1"/>
    <w:basedOn w:val="Normal"/>
    <w:next w:val="Normal"/>
    <w:autoRedefine/>
    <w:uiPriority w:val="39"/>
    <w:pPr>
      <w:spacing w:after="100" w:line="256" w:lineRule="auto"/>
    </w:pPr>
    <w:rPr>
      <w:rFonts w:eastAsia="Times New Roman"/>
      <w:sz w:val="22"/>
      <w:szCs w:val="22"/>
    </w:rPr>
  </w:style>
  <w:style w:type="paragraph" w:styleId="TOC3">
    <w:name w:val="toc 3"/>
    <w:basedOn w:val="Normal"/>
    <w:next w:val="Normal"/>
    <w:autoRedefine/>
    <w:uiPriority w:val="39"/>
    <w:rsid w:val="00D744CD"/>
    <w:pPr>
      <w:tabs>
        <w:tab w:val="right" w:leader="dot" w:pos="10790"/>
      </w:tabs>
      <w:spacing w:after="100" w:line="256" w:lineRule="auto"/>
      <w:ind w:left="440"/>
    </w:pPr>
    <w:rPr>
      <w:rFonts w:eastAsia="Times New Roman"/>
      <w:sz w:val="22"/>
      <w:szCs w:val="22"/>
    </w:rPr>
  </w:style>
  <w:style w:type="character" w:styleId="Hyperlink">
    <w:name w:val="Hyperlink"/>
    <w:basedOn w:val="DefaultParagraphFont"/>
    <w:uiPriority w:val="99"/>
    <w:rPr>
      <w:color w:val="0000FF"/>
      <w:u w:val="single"/>
    </w:rPr>
  </w:style>
  <w:style w:type="character" w:customStyle="1" w:styleId="Heading7Char">
    <w:name w:val="Heading 7 Char"/>
    <w:basedOn w:val="DefaultParagraphFont"/>
    <w:rPr>
      <w:b/>
      <w:bCs/>
      <w:i/>
      <w:iCs/>
      <w:color w:val="00C1C7"/>
      <w:sz w:val="32"/>
      <w:szCs w:val="32"/>
    </w:rPr>
  </w:style>
  <w:style w:type="paragraph" w:styleId="BodyText">
    <w:name w:val="Body Text"/>
    <w:basedOn w:val="Normal"/>
    <w:pPr>
      <w:jc w:val="center"/>
    </w:pPr>
    <w:rPr>
      <w:b/>
      <w:bCs/>
      <w:i/>
      <w:iCs/>
      <w:color w:val="00C1C7"/>
      <w:sz w:val="32"/>
      <w:szCs w:val="32"/>
    </w:rPr>
  </w:style>
  <w:style w:type="character" w:customStyle="1" w:styleId="BodyTextChar">
    <w:name w:val="Body Text Char"/>
    <w:basedOn w:val="DefaultParagraphFont"/>
    <w:rPr>
      <w:b/>
      <w:bCs/>
      <w:i/>
      <w:iCs/>
      <w:color w:val="00C1C7"/>
      <w:sz w:val="32"/>
      <w:szCs w:val="32"/>
    </w:rPr>
  </w:style>
  <w:style w:type="character" w:customStyle="1" w:styleId="Heading8Char">
    <w:name w:val="Heading 8 Char"/>
    <w:basedOn w:val="DefaultParagraphFont"/>
    <w:rPr>
      <w:b/>
      <w:bCs/>
      <w:i/>
      <w:iCs/>
      <w:color w:val="00C1C7"/>
      <w:sz w:val="32"/>
      <w:szCs w:val="32"/>
    </w:rPr>
  </w:style>
  <w:style w:type="paragraph" w:styleId="BodyText2">
    <w:name w:val="Body Text 2"/>
    <w:basedOn w:val="Normal"/>
    <w:rPr>
      <w:sz w:val="28"/>
      <w:szCs w:val="28"/>
    </w:rPr>
  </w:style>
  <w:style w:type="character" w:customStyle="1" w:styleId="BodyText2Char">
    <w:name w:val="Body Text 2 Char"/>
    <w:basedOn w:val="DefaultParagraphFont"/>
    <w:rPr>
      <w:sz w:val="28"/>
      <w:szCs w:val="28"/>
    </w:rPr>
  </w:style>
  <w:style w:type="paragraph" w:styleId="ListParagraph">
    <w:name w:val="List Paragraph"/>
    <w:basedOn w:val="Normal"/>
    <w:pPr>
      <w:ind w:left="720"/>
    </w:pPr>
  </w:style>
  <w:style w:type="character" w:customStyle="1" w:styleId="Heading9Char">
    <w:name w:val="Heading 9 Char"/>
    <w:basedOn w:val="DefaultParagraphFont"/>
    <w:link w:val="Heading9"/>
    <w:uiPriority w:val="9"/>
    <w:rsid w:val="0052402E"/>
    <w:rPr>
      <w:sz w:val="32"/>
      <w:szCs w:val="32"/>
    </w:rPr>
  </w:style>
  <w:style w:type="character" w:styleId="UnresolvedMention">
    <w:name w:val="Unresolved Mention"/>
    <w:basedOn w:val="DefaultParagraphFont"/>
    <w:uiPriority w:val="99"/>
    <w:semiHidden/>
    <w:unhideWhenUsed/>
    <w:rsid w:val="00D8374A"/>
    <w:rPr>
      <w:color w:val="605E5C"/>
      <w:shd w:val="clear" w:color="auto" w:fill="E1DFDD"/>
    </w:rPr>
  </w:style>
  <w:style w:type="character" w:styleId="FollowedHyperlink">
    <w:name w:val="FollowedHyperlink"/>
    <w:basedOn w:val="DefaultParagraphFont"/>
    <w:uiPriority w:val="99"/>
    <w:semiHidden/>
    <w:unhideWhenUsed/>
    <w:rsid w:val="002F74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878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4.xml"/><Relationship Id="rId21" Type="http://schemas.openxmlformats.org/officeDocument/2006/relationships/diagramColors" Target="diagrams/colors3.xml"/><Relationship Id="rId34" Type="http://schemas.openxmlformats.org/officeDocument/2006/relationships/diagramLayout" Target="diagrams/layout6.xml"/><Relationship Id="rId42" Type="http://schemas.microsoft.com/office/2007/relationships/diagramDrawing" Target="diagrams/drawing7.xml"/><Relationship Id="rId47" Type="http://schemas.microsoft.com/office/2007/relationships/diagramDrawing" Target="diagrams/drawing8.xml"/><Relationship Id="rId50" Type="http://schemas.openxmlformats.org/officeDocument/2006/relationships/diagramQuickStyle" Target="diagrams/quickStyle9.xml"/><Relationship Id="rId55" Type="http://schemas.openxmlformats.org/officeDocument/2006/relationships/hyperlink" Target="https://bizfluent.com/list-7192558-disadvantages-verbal-communication.html"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9" Type="http://schemas.openxmlformats.org/officeDocument/2006/relationships/diagramLayout" Target="diagrams/layout5.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diagramQuickStyle" Target="diagrams/quickStyle7.xml"/><Relationship Id="rId45" Type="http://schemas.openxmlformats.org/officeDocument/2006/relationships/diagramQuickStyle" Target="diagrams/quickStyle8.xml"/><Relationship Id="rId53" Type="http://schemas.openxmlformats.org/officeDocument/2006/relationships/hyperlink" Target="http://wiki.doing-projects.org/index.php/Belbin_Team_Roles" TargetMode="External"/><Relationship Id="rId58" Type="http://schemas.openxmlformats.org/officeDocument/2006/relationships/hyperlink" Target="https://thebusinesscommunication.com/advantages-and-disadvantages-of-non-verbal-communication/" TargetMode="External"/><Relationship Id="rId5" Type="http://schemas.openxmlformats.org/officeDocument/2006/relationships/webSettings" Target="webSettings.xml"/><Relationship Id="rId61" Type="http://schemas.openxmlformats.org/officeDocument/2006/relationships/hyperlink" Target="http://www.mindtools.com" TargetMode="External"/><Relationship Id="rId19" Type="http://schemas.openxmlformats.org/officeDocument/2006/relationships/diagramLayout" Target="diagrams/layout3.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diagramData" Target="diagrams/data8.xml"/><Relationship Id="rId48" Type="http://schemas.openxmlformats.org/officeDocument/2006/relationships/diagramData" Target="diagrams/data9.xml"/><Relationship Id="rId56" Type="http://schemas.openxmlformats.org/officeDocument/2006/relationships/hyperlink" Target="https://www.businesstopia.net/communication/shannon-and-weaver-model-communication" TargetMode="External"/><Relationship Id="rId64" Type="http://schemas.openxmlformats.org/officeDocument/2006/relationships/fontTable" Target="fontTable.xml"/><Relationship Id="rId8" Type="http://schemas.openxmlformats.org/officeDocument/2006/relationships/diagramData" Target="diagrams/data1.xml"/><Relationship Id="rId51" Type="http://schemas.openxmlformats.org/officeDocument/2006/relationships/diagramColors" Target="diagrams/colors9.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diagramData" Target="diagrams/data7.xml"/><Relationship Id="rId46" Type="http://schemas.openxmlformats.org/officeDocument/2006/relationships/diagramColors" Target="diagrams/colors8.xml"/><Relationship Id="rId59" Type="http://schemas.openxmlformats.org/officeDocument/2006/relationships/hyperlink" Target="http://www.communicationtheory.org" TargetMode="External"/><Relationship Id="rId20" Type="http://schemas.openxmlformats.org/officeDocument/2006/relationships/diagramQuickStyle" Target="diagrams/quickStyle3.xml"/><Relationship Id="rId41" Type="http://schemas.openxmlformats.org/officeDocument/2006/relationships/diagramColors" Target="diagrams/colors7.xml"/><Relationship Id="rId54" Type="http://schemas.openxmlformats.org/officeDocument/2006/relationships/hyperlink" Target="https://hdl.handle.net/10125/48094" TargetMode="External"/><Relationship Id="rId62" Type="http://schemas.openxmlformats.org/officeDocument/2006/relationships/hyperlink" Target="http://www.skillsyouneed.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49" Type="http://schemas.openxmlformats.org/officeDocument/2006/relationships/diagramLayout" Target="diagrams/layout9.xml"/><Relationship Id="rId57" Type="http://schemas.openxmlformats.org/officeDocument/2006/relationships/hyperlink" Target="https://study.com/academy/lesson/adjourning-step-of-group-development-definition-lesson-quiz.html" TargetMode="External"/><Relationship Id="rId10" Type="http://schemas.openxmlformats.org/officeDocument/2006/relationships/diagramQuickStyle" Target="diagrams/quickStyle1.xml"/><Relationship Id="rId31" Type="http://schemas.openxmlformats.org/officeDocument/2006/relationships/diagramColors" Target="diagrams/colors5.xml"/><Relationship Id="rId44" Type="http://schemas.openxmlformats.org/officeDocument/2006/relationships/diagramLayout" Target="diagrams/layout8.xml"/><Relationship Id="rId52" Type="http://schemas.microsoft.com/office/2007/relationships/diagramDrawing" Target="diagrams/drawing9.xml"/><Relationship Id="rId60" Type="http://schemas.openxmlformats.org/officeDocument/2006/relationships/hyperlink" Target="http://www.educational-business-articles.co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diagramData" Target="diagrams/data3.xml"/><Relationship Id="rId39" Type="http://schemas.openxmlformats.org/officeDocument/2006/relationships/diagramLayout" Target="diagrams/layout7.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71\AppData\Roaming\Microsoft\Templates\Jazzy%20student%20report.dotx" TargetMode="Externa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19E996A-B82F-4C8D-B83B-22F1F5FC6858}" type="doc">
      <dgm:prSet loTypeId="urn:microsoft.com/office/officeart/2005/8/layout/process1" loCatId="process" qsTypeId="urn:microsoft.com/office/officeart/2005/8/quickstyle/3d3" qsCatId="3D" csTypeId="urn:microsoft.com/office/officeart/2005/8/colors/colorful4" csCatId="colorful" phldr="1"/>
      <dgm:spPr/>
      <dgm:t>
        <a:bodyPr/>
        <a:lstStyle/>
        <a:p>
          <a:endParaRPr lang="en-GB"/>
        </a:p>
      </dgm:t>
    </dgm:pt>
    <dgm:pt modelId="{88386A09-E646-41D7-9452-A37B62CFF194}">
      <dgm:prSet phldrT="[Text]"/>
      <dgm:spPr/>
      <dgm:t>
        <a:bodyPr/>
        <a:lstStyle/>
        <a:p>
          <a:r>
            <a:rPr lang="en-GB"/>
            <a:t>Forming</a:t>
          </a:r>
        </a:p>
      </dgm:t>
    </dgm:pt>
    <dgm:pt modelId="{17F111EF-834D-4ABD-BE1A-50DF1E1F3C2A}" type="parTrans" cxnId="{8C6103F7-B1E5-4A73-B383-B3B31865F162}">
      <dgm:prSet/>
      <dgm:spPr/>
      <dgm:t>
        <a:bodyPr/>
        <a:lstStyle/>
        <a:p>
          <a:endParaRPr lang="en-GB"/>
        </a:p>
      </dgm:t>
    </dgm:pt>
    <dgm:pt modelId="{1C567B54-32D5-41DB-BD07-C8E40F235634}" type="sibTrans" cxnId="{8C6103F7-B1E5-4A73-B383-B3B31865F162}">
      <dgm:prSet/>
      <dgm:spPr/>
      <dgm:t>
        <a:bodyPr/>
        <a:lstStyle/>
        <a:p>
          <a:endParaRPr lang="en-GB"/>
        </a:p>
      </dgm:t>
    </dgm:pt>
    <dgm:pt modelId="{47ADEB40-821C-4746-926A-B5DFC6665571}">
      <dgm:prSet phldrT="[Text]"/>
      <dgm:spPr/>
      <dgm:t>
        <a:bodyPr/>
        <a:lstStyle/>
        <a:p>
          <a:r>
            <a:rPr lang="en-GB"/>
            <a:t>Norming</a:t>
          </a:r>
        </a:p>
      </dgm:t>
    </dgm:pt>
    <dgm:pt modelId="{0F1639ED-F5CD-4DAE-965E-B7B7251F1680}" type="parTrans" cxnId="{53F3E9E7-F2E1-444A-B704-C52A87F42801}">
      <dgm:prSet/>
      <dgm:spPr/>
      <dgm:t>
        <a:bodyPr/>
        <a:lstStyle/>
        <a:p>
          <a:endParaRPr lang="en-GB"/>
        </a:p>
      </dgm:t>
    </dgm:pt>
    <dgm:pt modelId="{14B4BC81-297B-40D7-8CD8-6C13D1D0E98A}" type="sibTrans" cxnId="{53F3E9E7-F2E1-444A-B704-C52A87F42801}">
      <dgm:prSet/>
      <dgm:spPr/>
      <dgm:t>
        <a:bodyPr/>
        <a:lstStyle/>
        <a:p>
          <a:endParaRPr lang="en-GB"/>
        </a:p>
      </dgm:t>
    </dgm:pt>
    <dgm:pt modelId="{50432336-8434-4D2D-9A21-04A4B51DCA7C}">
      <dgm:prSet phldrT="[Text]"/>
      <dgm:spPr/>
      <dgm:t>
        <a:bodyPr/>
        <a:lstStyle/>
        <a:p>
          <a:r>
            <a:rPr lang="en-GB"/>
            <a:t>Performing</a:t>
          </a:r>
        </a:p>
      </dgm:t>
    </dgm:pt>
    <dgm:pt modelId="{A4ABE858-DE3E-40A2-A757-ED1ECCB44EF7}" type="parTrans" cxnId="{9E4290A7-36EF-4886-B74F-D08A52377BCC}">
      <dgm:prSet/>
      <dgm:spPr/>
      <dgm:t>
        <a:bodyPr/>
        <a:lstStyle/>
        <a:p>
          <a:endParaRPr lang="en-GB"/>
        </a:p>
      </dgm:t>
    </dgm:pt>
    <dgm:pt modelId="{A15B574C-8D81-4DB9-A981-89EBC2DD6324}" type="sibTrans" cxnId="{9E4290A7-36EF-4886-B74F-D08A52377BCC}">
      <dgm:prSet/>
      <dgm:spPr/>
      <dgm:t>
        <a:bodyPr/>
        <a:lstStyle/>
        <a:p>
          <a:endParaRPr lang="en-GB"/>
        </a:p>
      </dgm:t>
    </dgm:pt>
    <dgm:pt modelId="{793CFB50-454F-462F-9F28-AA9D3D29CB19}">
      <dgm:prSet/>
      <dgm:spPr/>
      <dgm:t>
        <a:bodyPr/>
        <a:lstStyle/>
        <a:p>
          <a:r>
            <a:rPr lang="en-GB"/>
            <a:t>Storming</a:t>
          </a:r>
        </a:p>
      </dgm:t>
    </dgm:pt>
    <dgm:pt modelId="{DAC3806B-E3F4-44B9-A8BD-04085E0DF4CF}" type="parTrans" cxnId="{84EC4A43-E0D1-4E6D-A65E-F6CA183EE6C7}">
      <dgm:prSet/>
      <dgm:spPr/>
      <dgm:t>
        <a:bodyPr/>
        <a:lstStyle/>
        <a:p>
          <a:endParaRPr lang="en-GB"/>
        </a:p>
      </dgm:t>
    </dgm:pt>
    <dgm:pt modelId="{6B1423DE-E84F-40EA-9789-3562B2419F9B}" type="sibTrans" cxnId="{84EC4A43-E0D1-4E6D-A65E-F6CA183EE6C7}">
      <dgm:prSet/>
      <dgm:spPr/>
      <dgm:t>
        <a:bodyPr/>
        <a:lstStyle/>
        <a:p>
          <a:endParaRPr lang="en-GB"/>
        </a:p>
      </dgm:t>
    </dgm:pt>
    <dgm:pt modelId="{3137FBC3-8B59-48DC-9C6F-AF4A01813363}" type="pres">
      <dgm:prSet presAssocID="{819E996A-B82F-4C8D-B83B-22F1F5FC6858}" presName="Name0" presStyleCnt="0">
        <dgm:presLayoutVars>
          <dgm:dir/>
          <dgm:resizeHandles val="exact"/>
        </dgm:presLayoutVars>
      </dgm:prSet>
      <dgm:spPr/>
    </dgm:pt>
    <dgm:pt modelId="{2560A227-40F0-4242-91EA-D0A645762F57}" type="pres">
      <dgm:prSet presAssocID="{88386A09-E646-41D7-9452-A37B62CFF194}" presName="node" presStyleLbl="node1" presStyleIdx="0" presStyleCnt="4">
        <dgm:presLayoutVars>
          <dgm:bulletEnabled val="1"/>
        </dgm:presLayoutVars>
      </dgm:prSet>
      <dgm:spPr/>
    </dgm:pt>
    <dgm:pt modelId="{E57F3581-7C06-4B31-82CA-798A3D14C8D6}" type="pres">
      <dgm:prSet presAssocID="{1C567B54-32D5-41DB-BD07-C8E40F235634}" presName="sibTrans" presStyleLbl="sibTrans2D1" presStyleIdx="0" presStyleCnt="3"/>
      <dgm:spPr/>
    </dgm:pt>
    <dgm:pt modelId="{F9CAFB7F-E7A4-4AF4-813E-7282F83C02E8}" type="pres">
      <dgm:prSet presAssocID="{1C567B54-32D5-41DB-BD07-C8E40F235634}" presName="connectorText" presStyleLbl="sibTrans2D1" presStyleIdx="0" presStyleCnt="3"/>
      <dgm:spPr/>
    </dgm:pt>
    <dgm:pt modelId="{0B7FC94B-03BC-4303-B7E7-CF7EB5A07BCB}" type="pres">
      <dgm:prSet presAssocID="{793CFB50-454F-462F-9F28-AA9D3D29CB19}" presName="node" presStyleLbl="node1" presStyleIdx="1" presStyleCnt="4">
        <dgm:presLayoutVars>
          <dgm:bulletEnabled val="1"/>
        </dgm:presLayoutVars>
      </dgm:prSet>
      <dgm:spPr/>
    </dgm:pt>
    <dgm:pt modelId="{A380555F-E05D-411D-BCD9-31A20066D122}" type="pres">
      <dgm:prSet presAssocID="{6B1423DE-E84F-40EA-9789-3562B2419F9B}" presName="sibTrans" presStyleLbl="sibTrans2D1" presStyleIdx="1" presStyleCnt="3"/>
      <dgm:spPr/>
    </dgm:pt>
    <dgm:pt modelId="{FCFD98A9-8B5A-4F85-A9E6-5A955AC7117C}" type="pres">
      <dgm:prSet presAssocID="{6B1423DE-E84F-40EA-9789-3562B2419F9B}" presName="connectorText" presStyleLbl="sibTrans2D1" presStyleIdx="1" presStyleCnt="3"/>
      <dgm:spPr/>
    </dgm:pt>
    <dgm:pt modelId="{F8C331CD-D626-42C8-B165-7916AF4A33DD}" type="pres">
      <dgm:prSet presAssocID="{47ADEB40-821C-4746-926A-B5DFC6665571}" presName="node" presStyleLbl="node1" presStyleIdx="2" presStyleCnt="4">
        <dgm:presLayoutVars>
          <dgm:bulletEnabled val="1"/>
        </dgm:presLayoutVars>
      </dgm:prSet>
      <dgm:spPr/>
    </dgm:pt>
    <dgm:pt modelId="{D93DFD07-2A7D-498F-9395-4E6B9E84A55B}" type="pres">
      <dgm:prSet presAssocID="{14B4BC81-297B-40D7-8CD8-6C13D1D0E98A}" presName="sibTrans" presStyleLbl="sibTrans2D1" presStyleIdx="2" presStyleCnt="3"/>
      <dgm:spPr/>
    </dgm:pt>
    <dgm:pt modelId="{9A8ADA90-829E-4440-B766-3E8D02F159DF}" type="pres">
      <dgm:prSet presAssocID="{14B4BC81-297B-40D7-8CD8-6C13D1D0E98A}" presName="connectorText" presStyleLbl="sibTrans2D1" presStyleIdx="2" presStyleCnt="3"/>
      <dgm:spPr/>
    </dgm:pt>
    <dgm:pt modelId="{56C5F2CE-D0FC-40CC-AB8C-6CF9C7958237}" type="pres">
      <dgm:prSet presAssocID="{50432336-8434-4D2D-9A21-04A4B51DCA7C}" presName="node" presStyleLbl="node1" presStyleIdx="3" presStyleCnt="4">
        <dgm:presLayoutVars>
          <dgm:bulletEnabled val="1"/>
        </dgm:presLayoutVars>
      </dgm:prSet>
      <dgm:spPr/>
    </dgm:pt>
  </dgm:ptLst>
  <dgm:cxnLst>
    <dgm:cxn modelId="{4C09622C-918C-40F9-A7EB-37CBD5E8B982}" type="presOf" srcId="{819E996A-B82F-4C8D-B83B-22F1F5FC6858}" destId="{3137FBC3-8B59-48DC-9C6F-AF4A01813363}" srcOrd="0" destOrd="0" presId="urn:microsoft.com/office/officeart/2005/8/layout/process1"/>
    <dgm:cxn modelId="{4C63CE3C-8F2A-4F8E-A6BF-9C56E8616D2B}" type="presOf" srcId="{6B1423DE-E84F-40EA-9789-3562B2419F9B}" destId="{A380555F-E05D-411D-BCD9-31A20066D122}" srcOrd="0" destOrd="0" presId="urn:microsoft.com/office/officeart/2005/8/layout/process1"/>
    <dgm:cxn modelId="{010F0D5E-4388-4CF9-A215-F0A785791DC4}" type="presOf" srcId="{14B4BC81-297B-40D7-8CD8-6C13D1D0E98A}" destId="{D93DFD07-2A7D-498F-9395-4E6B9E84A55B}" srcOrd="0" destOrd="0" presId="urn:microsoft.com/office/officeart/2005/8/layout/process1"/>
    <dgm:cxn modelId="{84EC4A43-E0D1-4E6D-A65E-F6CA183EE6C7}" srcId="{819E996A-B82F-4C8D-B83B-22F1F5FC6858}" destId="{793CFB50-454F-462F-9F28-AA9D3D29CB19}" srcOrd="1" destOrd="0" parTransId="{DAC3806B-E3F4-44B9-A8BD-04085E0DF4CF}" sibTransId="{6B1423DE-E84F-40EA-9789-3562B2419F9B}"/>
    <dgm:cxn modelId="{3C55DF44-FA9C-45B7-ACE3-1A503F3CCDD3}" type="presOf" srcId="{47ADEB40-821C-4746-926A-B5DFC6665571}" destId="{F8C331CD-D626-42C8-B165-7916AF4A33DD}" srcOrd="0" destOrd="0" presId="urn:microsoft.com/office/officeart/2005/8/layout/process1"/>
    <dgm:cxn modelId="{618D9645-1F3B-411A-94E7-011481771E0D}" type="presOf" srcId="{14B4BC81-297B-40D7-8CD8-6C13D1D0E98A}" destId="{9A8ADA90-829E-4440-B766-3E8D02F159DF}" srcOrd="1" destOrd="0" presId="urn:microsoft.com/office/officeart/2005/8/layout/process1"/>
    <dgm:cxn modelId="{9B2B4E6A-8EDF-4EF7-8FC7-CB40089D6628}" type="presOf" srcId="{6B1423DE-E84F-40EA-9789-3562B2419F9B}" destId="{FCFD98A9-8B5A-4F85-A9E6-5A955AC7117C}" srcOrd="1" destOrd="0" presId="urn:microsoft.com/office/officeart/2005/8/layout/process1"/>
    <dgm:cxn modelId="{B722C67A-70A3-4799-89DC-FEE8A0AE6B71}" type="presOf" srcId="{793CFB50-454F-462F-9F28-AA9D3D29CB19}" destId="{0B7FC94B-03BC-4303-B7E7-CF7EB5A07BCB}" srcOrd="0" destOrd="0" presId="urn:microsoft.com/office/officeart/2005/8/layout/process1"/>
    <dgm:cxn modelId="{3D594486-D637-42B4-9F34-AC0E2EB15D9B}" type="presOf" srcId="{88386A09-E646-41D7-9452-A37B62CFF194}" destId="{2560A227-40F0-4242-91EA-D0A645762F57}" srcOrd="0" destOrd="0" presId="urn:microsoft.com/office/officeart/2005/8/layout/process1"/>
    <dgm:cxn modelId="{9E4290A7-36EF-4886-B74F-D08A52377BCC}" srcId="{819E996A-B82F-4C8D-B83B-22F1F5FC6858}" destId="{50432336-8434-4D2D-9A21-04A4B51DCA7C}" srcOrd="3" destOrd="0" parTransId="{A4ABE858-DE3E-40A2-A757-ED1ECCB44EF7}" sibTransId="{A15B574C-8D81-4DB9-A981-89EBC2DD6324}"/>
    <dgm:cxn modelId="{ED9F54C0-F4C6-4C29-A906-E68971C583FC}" type="presOf" srcId="{50432336-8434-4D2D-9A21-04A4B51DCA7C}" destId="{56C5F2CE-D0FC-40CC-AB8C-6CF9C7958237}" srcOrd="0" destOrd="0" presId="urn:microsoft.com/office/officeart/2005/8/layout/process1"/>
    <dgm:cxn modelId="{879D2CDE-45A3-486D-A205-F42068926524}" type="presOf" srcId="{1C567B54-32D5-41DB-BD07-C8E40F235634}" destId="{E57F3581-7C06-4B31-82CA-798A3D14C8D6}" srcOrd="0" destOrd="0" presId="urn:microsoft.com/office/officeart/2005/8/layout/process1"/>
    <dgm:cxn modelId="{53F3E9E7-F2E1-444A-B704-C52A87F42801}" srcId="{819E996A-B82F-4C8D-B83B-22F1F5FC6858}" destId="{47ADEB40-821C-4746-926A-B5DFC6665571}" srcOrd="2" destOrd="0" parTransId="{0F1639ED-F5CD-4DAE-965E-B7B7251F1680}" sibTransId="{14B4BC81-297B-40D7-8CD8-6C13D1D0E98A}"/>
    <dgm:cxn modelId="{B77582EC-CEBA-4D2A-9855-FF9833A0A7C1}" type="presOf" srcId="{1C567B54-32D5-41DB-BD07-C8E40F235634}" destId="{F9CAFB7F-E7A4-4AF4-813E-7282F83C02E8}" srcOrd="1" destOrd="0" presId="urn:microsoft.com/office/officeart/2005/8/layout/process1"/>
    <dgm:cxn modelId="{8C6103F7-B1E5-4A73-B383-B3B31865F162}" srcId="{819E996A-B82F-4C8D-B83B-22F1F5FC6858}" destId="{88386A09-E646-41D7-9452-A37B62CFF194}" srcOrd="0" destOrd="0" parTransId="{17F111EF-834D-4ABD-BE1A-50DF1E1F3C2A}" sibTransId="{1C567B54-32D5-41DB-BD07-C8E40F235634}"/>
    <dgm:cxn modelId="{97E5B054-3147-44E9-B10E-77E9E286AD0F}" type="presParOf" srcId="{3137FBC3-8B59-48DC-9C6F-AF4A01813363}" destId="{2560A227-40F0-4242-91EA-D0A645762F57}" srcOrd="0" destOrd="0" presId="urn:microsoft.com/office/officeart/2005/8/layout/process1"/>
    <dgm:cxn modelId="{BDC4D465-3BB5-4EB8-9E9B-E63B80A29F6C}" type="presParOf" srcId="{3137FBC3-8B59-48DC-9C6F-AF4A01813363}" destId="{E57F3581-7C06-4B31-82CA-798A3D14C8D6}" srcOrd="1" destOrd="0" presId="urn:microsoft.com/office/officeart/2005/8/layout/process1"/>
    <dgm:cxn modelId="{F5DFD1EF-88E1-4B8A-BC89-94D09510E518}" type="presParOf" srcId="{E57F3581-7C06-4B31-82CA-798A3D14C8D6}" destId="{F9CAFB7F-E7A4-4AF4-813E-7282F83C02E8}" srcOrd="0" destOrd="0" presId="urn:microsoft.com/office/officeart/2005/8/layout/process1"/>
    <dgm:cxn modelId="{B348A1FB-F5A0-4104-AA62-1D36A127A96D}" type="presParOf" srcId="{3137FBC3-8B59-48DC-9C6F-AF4A01813363}" destId="{0B7FC94B-03BC-4303-B7E7-CF7EB5A07BCB}" srcOrd="2" destOrd="0" presId="urn:microsoft.com/office/officeart/2005/8/layout/process1"/>
    <dgm:cxn modelId="{359C9602-9977-497F-A96E-5771AC0BFA8B}" type="presParOf" srcId="{3137FBC3-8B59-48DC-9C6F-AF4A01813363}" destId="{A380555F-E05D-411D-BCD9-31A20066D122}" srcOrd="3" destOrd="0" presId="urn:microsoft.com/office/officeart/2005/8/layout/process1"/>
    <dgm:cxn modelId="{4E69922E-33F0-4093-A1AE-7C5EA42BA9C9}" type="presParOf" srcId="{A380555F-E05D-411D-BCD9-31A20066D122}" destId="{FCFD98A9-8B5A-4F85-A9E6-5A955AC7117C}" srcOrd="0" destOrd="0" presId="urn:microsoft.com/office/officeart/2005/8/layout/process1"/>
    <dgm:cxn modelId="{47C54427-9FFB-448B-8F96-DCA4A3FF26D2}" type="presParOf" srcId="{3137FBC3-8B59-48DC-9C6F-AF4A01813363}" destId="{F8C331CD-D626-42C8-B165-7916AF4A33DD}" srcOrd="4" destOrd="0" presId="urn:microsoft.com/office/officeart/2005/8/layout/process1"/>
    <dgm:cxn modelId="{A1C9DD48-8176-429C-9860-4B7F543341D0}" type="presParOf" srcId="{3137FBC3-8B59-48DC-9C6F-AF4A01813363}" destId="{D93DFD07-2A7D-498F-9395-4E6B9E84A55B}" srcOrd="5" destOrd="0" presId="urn:microsoft.com/office/officeart/2005/8/layout/process1"/>
    <dgm:cxn modelId="{0C030119-2195-4600-ABF1-D0C4E39420F3}" type="presParOf" srcId="{D93DFD07-2A7D-498F-9395-4E6B9E84A55B}" destId="{9A8ADA90-829E-4440-B766-3E8D02F159DF}" srcOrd="0" destOrd="0" presId="urn:microsoft.com/office/officeart/2005/8/layout/process1"/>
    <dgm:cxn modelId="{0DA312BD-69FB-47A1-9A61-3EDD8EB83989}" type="presParOf" srcId="{3137FBC3-8B59-48DC-9C6F-AF4A01813363}" destId="{56C5F2CE-D0FC-40CC-AB8C-6CF9C7958237}" srcOrd="6"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4D64A92-C146-433F-BFD6-04FE2206DA36}" type="doc">
      <dgm:prSet loTypeId="urn:microsoft.com/office/officeart/2005/8/layout/hList1" loCatId="list" qsTypeId="urn:microsoft.com/office/officeart/2005/8/quickstyle/3d2" qsCatId="3D" csTypeId="urn:microsoft.com/office/officeart/2005/8/colors/colorful4" csCatId="colorful" phldr="1"/>
      <dgm:spPr/>
      <dgm:t>
        <a:bodyPr/>
        <a:lstStyle/>
        <a:p>
          <a:endParaRPr lang="en-GB"/>
        </a:p>
      </dgm:t>
    </dgm:pt>
    <dgm:pt modelId="{D5C642F8-EB2E-4634-B28C-C2EEFA79150B}">
      <dgm:prSet phldrT="[Text]" custT="1"/>
      <dgm:spPr/>
      <dgm:t>
        <a:bodyPr/>
        <a:lstStyle/>
        <a:p>
          <a:r>
            <a:rPr lang="en-GB" sz="2000"/>
            <a:t>Action Oriented Roles</a:t>
          </a:r>
        </a:p>
      </dgm:t>
    </dgm:pt>
    <dgm:pt modelId="{03CEA85C-CFA9-4CAC-9211-E2CD2EAE64B9}" type="parTrans" cxnId="{44D2569A-1B84-4575-80B3-96FB0B347ABF}">
      <dgm:prSet/>
      <dgm:spPr/>
      <dgm:t>
        <a:bodyPr/>
        <a:lstStyle/>
        <a:p>
          <a:endParaRPr lang="en-GB"/>
        </a:p>
      </dgm:t>
    </dgm:pt>
    <dgm:pt modelId="{AC8AEBA2-C720-4759-AE4E-398F35B64B43}" type="sibTrans" cxnId="{44D2569A-1B84-4575-80B3-96FB0B347ABF}">
      <dgm:prSet/>
      <dgm:spPr/>
      <dgm:t>
        <a:bodyPr/>
        <a:lstStyle/>
        <a:p>
          <a:endParaRPr lang="en-GB"/>
        </a:p>
      </dgm:t>
    </dgm:pt>
    <dgm:pt modelId="{4F57DDEE-4B77-4D9F-9D6D-EA875AB3BE15}">
      <dgm:prSet phldrT="[Text]"/>
      <dgm:spPr/>
      <dgm:t>
        <a:bodyPr/>
        <a:lstStyle/>
        <a:p>
          <a:r>
            <a:rPr lang="en-GB"/>
            <a:t>Shaper</a:t>
          </a:r>
        </a:p>
      </dgm:t>
    </dgm:pt>
    <dgm:pt modelId="{24E144DC-88F2-410D-98E3-DB5DC88B37EC}" type="parTrans" cxnId="{A7D8BAD3-6920-4F6D-8BED-BA9937545624}">
      <dgm:prSet/>
      <dgm:spPr/>
      <dgm:t>
        <a:bodyPr/>
        <a:lstStyle/>
        <a:p>
          <a:endParaRPr lang="en-GB"/>
        </a:p>
      </dgm:t>
    </dgm:pt>
    <dgm:pt modelId="{5E1262DF-0325-4A8C-82D8-5EA88AEB46B0}" type="sibTrans" cxnId="{A7D8BAD3-6920-4F6D-8BED-BA9937545624}">
      <dgm:prSet/>
      <dgm:spPr/>
      <dgm:t>
        <a:bodyPr/>
        <a:lstStyle/>
        <a:p>
          <a:endParaRPr lang="en-GB"/>
        </a:p>
      </dgm:t>
    </dgm:pt>
    <dgm:pt modelId="{100BCD53-3B27-4B24-9A21-17BBAB9FF1EE}">
      <dgm:prSet phldrT="[Text]"/>
      <dgm:spPr/>
      <dgm:t>
        <a:bodyPr/>
        <a:lstStyle/>
        <a:p>
          <a:r>
            <a:rPr lang="en-GB"/>
            <a:t>Implementer</a:t>
          </a:r>
        </a:p>
      </dgm:t>
    </dgm:pt>
    <dgm:pt modelId="{5F87D930-D274-42BA-B5EA-C4BFA8374572}" type="parTrans" cxnId="{7C1CD2A8-16BE-4A27-9F45-9B523610EB62}">
      <dgm:prSet/>
      <dgm:spPr/>
      <dgm:t>
        <a:bodyPr/>
        <a:lstStyle/>
        <a:p>
          <a:endParaRPr lang="en-GB"/>
        </a:p>
      </dgm:t>
    </dgm:pt>
    <dgm:pt modelId="{6BAFF9C1-3F3B-4E2B-A7EE-34AB170848CB}" type="sibTrans" cxnId="{7C1CD2A8-16BE-4A27-9F45-9B523610EB62}">
      <dgm:prSet/>
      <dgm:spPr/>
      <dgm:t>
        <a:bodyPr/>
        <a:lstStyle/>
        <a:p>
          <a:endParaRPr lang="en-GB"/>
        </a:p>
      </dgm:t>
    </dgm:pt>
    <dgm:pt modelId="{C6F3EB00-318D-4F49-9616-3CA474F9D864}">
      <dgm:prSet phldrT="[Text]"/>
      <dgm:spPr/>
      <dgm:t>
        <a:bodyPr/>
        <a:lstStyle/>
        <a:p>
          <a:r>
            <a:rPr lang="en-GB"/>
            <a:t>People Oriented Roles</a:t>
          </a:r>
        </a:p>
      </dgm:t>
    </dgm:pt>
    <dgm:pt modelId="{8693707A-3E21-4861-9A96-91E4074C2DCD}" type="parTrans" cxnId="{49F69AF4-159A-435C-B9CD-6E73E74E239C}">
      <dgm:prSet/>
      <dgm:spPr/>
      <dgm:t>
        <a:bodyPr/>
        <a:lstStyle/>
        <a:p>
          <a:endParaRPr lang="en-GB"/>
        </a:p>
      </dgm:t>
    </dgm:pt>
    <dgm:pt modelId="{148A56F8-5569-40A3-96C7-C7C5B470EE51}" type="sibTrans" cxnId="{49F69AF4-159A-435C-B9CD-6E73E74E239C}">
      <dgm:prSet/>
      <dgm:spPr/>
      <dgm:t>
        <a:bodyPr/>
        <a:lstStyle/>
        <a:p>
          <a:endParaRPr lang="en-GB"/>
        </a:p>
      </dgm:t>
    </dgm:pt>
    <dgm:pt modelId="{7CA5B353-F720-4CCE-BC85-0ABEE55558F6}">
      <dgm:prSet phldrT="[Text]"/>
      <dgm:spPr/>
      <dgm:t>
        <a:bodyPr/>
        <a:lstStyle/>
        <a:p>
          <a:r>
            <a:rPr lang="en-GB"/>
            <a:t>Coordinator</a:t>
          </a:r>
        </a:p>
      </dgm:t>
    </dgm:pt>
    <dgm:pt modelId="{3E690EAD-194A-4D1F-B6D8-F3553BED0E16}" type="parTrans" cxnId="{AA113002-3EA4-4B21-8D5D-84B53F12B046}">
      <dgm:prSet/>
      <dgm:spPr/>
      <dgm:t>
        <a:bodyPr/>
        <a:lstStyle/>
        <a:p>
          <a:endParaRPr lang="en-GB"/>
        </a:p>
      </dgm:t>
    </dgm:pt>
    <dgm:pt modelId="{F7DD2A99-9976-4EF2-8CD8-32DAF54054D2}" type="sibTrans" cxnId="{AA113002-3EA4-4B21-8D5D-84B53F12B046}">
      <dgm:prSet/>
      <dgm:spPr/>
      <dgm:t>
        <a:bodyPr/>
        <a:lstStyle/>
        <a:p>
          <a:endParaRPr lang="en-GB"/>
        </a:p>
      </dgm:t>
    </dgm:pt>
    <dgm:pt modelId="{57340A63-D789-4AA2-88AA-02E372D90EFF}">
      <dgm:prSet phldrT="[Text]"/>
      <dgm:spPr/>
      <dgm:t>
        <a:bodyPr/>
        <a:lstStyle/>
        <a:p>
          <a:r>
            <a:rPr lang="en-GB"/>
            <a:t>Team Worker</a:t>
          </a:r>
        </a:p>
      </dgm:t>
    </dgm:pt>
    <dgm:pt modelId="{353F67D9-3977-46AA-B19B-2E5B31FA5C33}" type="parTrans" cxnId="{E273710C-1573-40D6-B3C6-3F8050A01B06}">
      <dgm:prSet/>
      <dgm:spPr/>
      <dgm:t>
        <a:bodyPr/>
        <a:lstStyle/>
        <a:p>
          <a:endParaRPr lang="en-GB"/>
        </a:p>
      </dgm:t>
    </dgm:pt>
    <dgm:pt modelId="{3F77B809-C451-4EB9-8E5B-912A1F4E5C34}" type="sibTrans" cxnId="{E273710C-1573-40D6-B3C6-3F8050A01B06}">
      <dgm:prSet/>
      <dgm:spPr/>
      <dgm:t>
        <a:bodyPr/>
        <a:lstStyle/>
        <a:p>
          <a:endParaRPr lang="en-GB"/>
        </a:p>
      </dgm:t>
    </dgm:pt>
    <dgm:pt modelId="{555C05F2-B523-4B70-97A6-004A09205304}">
      <dgm:prSet phldrT="[Text]"/>
      <dgm:spPr/>
      <dgm:t>
        <a:bodyPr/>
        <a:lstStyle/>
        <a:p>
          <a:r>
            <a:rPr lang="en-GB"/>
            <a:t>Tought Oriented Roles</a:t>
          </a:r>
        </a:p>
      </dgm:t>
    </dgm:pt>
    <dgm:pt modelId="{6A63A07E-0DD9-4521-B147-A6879D2DEF33}" type="parTrans" cxnId="{868D248E-E296-44F8-B17B-68D8072D853D}">
      <dgm:prSet/>
      <dgm:spPr/>
      <dgm:t>
        <a:bodyPr/>
        <a:lstStyle/>
        <a:p>
          <a:endParaRPr lang="en-GB"/>
        </a:p>
      </dgm:t>
    </dgm:pt>
    <dgm:pt modelId="{B763BF9F-F0EA-493A-8883-3DB15C4A0C97}" type="sibTrans" cxnId="{868D248E-E296-44F8-B17B-68D8072D853D}">
      <dgm:prSet/>
      <dgm:spPr/>
      <dgm:t>
        <a:bodyPr/>
        <a:lstStyle/>
        <a:p>
          <a:endParaRPr lang="en-GB"/>
        </a:p>
      </dgm:t>
    </dgm:pt>
    <dgm:pt modelId="{B995896C-BA0D-4544-AD65-45BB622BE95E}">
      <dgm:prSet phldrT="[Text]"/>
      <dgm:spPr/>
      <dgm:t>
        <a:bodyPr/>
        <a:lstStyle/>
        <a:p>
          <a:r>
            <a:rPr lang="en-GB"/>
            <a:t>Plant</a:t>
          </a:r>
        </a:p>
      </dgm:t>
    </dgm:pt>
    <dgm:pt modelId="{955A5979-8855-446C-AE1F-8BBAE854A499}" type="parTrans" cxnId="{92592D0F-F273-404C-B362-2E7EA5F6A068}">
      <dgm:prSet/>
      <dgm:spPr/>
      <dgm:t>
        <a:bodyPr/>
        <a:lstStyle/>
        <a:p>
          <a:endParaRPr lang="en-GB"/>
        </a:p>
      </dgm:t>
    </dgm:pt>
    <dgm:pt modelId="{3253EDA5-138E-466D-81BE-42599910F223}" type="sibTrans" cxnId="{92592D0F-F273-404C-B362-2E7EA5F6A068}">
      <dgm:prSet/>
      <dgm:spPr/>
      <dgm:t>
        <a:bodyPr/>
        <a:lstStyle/>
        <a:p>
          <a:endParaRPr lang="en-GB"/>
        </a:p>
      </dgm:t>
    </dgm:pt>
    <dgm:pt modelId="{39440753-6142-437B-B4E5-23A5571009F3}">
      <dgm:prSet phldrT="[Text]"/>
      <dgm:spPr/>
      <dgm:t>
        <a:bodyPr/>
        <a:lstStyle/>
        <a:p>
          <a:r>
            <a:rPr lang="en-GB"/>
            <a:t>Monitor-Evaluator</a:t>
          </a:r>
        </a:p>
      </dgm:t>
    </dgm:pt>
    <dgm:pt modelId="{DBFBAC1F-9505-4990-9AD0-A942C83EDB49}" type="parTrans" cxnId="{202B8A7D-04A2-4890-94C3-625BB509EC8A}">
      <dgm:prSet/>
      <dgm:spPr/>
      <dgm:t>
        <a:bodyPr/>
        <a:lstStyle/>
        <a:p>
          <a:endParaRPr lang="en-GB"/>
        </a:p>
      </dgm:t>
    </dgm:pt>
    <dgm:pt modelId="{A74B8EF1-E126-4882-BD47-4E3BE1D03BBE}" type="sibTrans" cxnId="{202B8A7D-04A2-4890-94C3-625BB509EC8A}">
      <dgm:prSet/>
      <dgm:spPr/>
      <dgm:t>
        <a:bodyPr/>
        <a:lstStyle/>
        <a:p>
          <a:endParaRPr lang="en-GB"/>
        </a:p>
      </dgm:t>
    </dgm:pt>
    <dgm:pt modelId="{903BE1A7-17F7-47BB-B65F-6FFC94C380EB}">
      <dgm:prSet phldrT="[Text]"/>
      <dgm:spPr/>
      <dgm:t>
        <a:bodyPr/>
        <a:lstStyle/>
        <a:p>
          <a:r>
            <a:rPr lang="en-GB"/>
            <a:t>Completer Finisher</a:t>
          </a:r>
        </a:p>
      </dgm:t>
    </dgm:pt>
    <dgm:pt modelId="{C080811D-544D-40D6-959E-C746C101954A}" type="parTrans" cxnId="{24FB27FF-95F3-49FD-BA19-282BA1B8337E}">
      <dgm:prSet/>
      <dgm:spPr/>
      <dgm:t>
        <a:bodyPr/>
        <a:lstStyle/>
        <a:p>
          <a:endParaRPr lang="en-GB"/>
        </a:p>
      </dgm:t>
    </dgm:pt>
    <dgm:pt modelId="{3C8DA5EB-5DE2-4604-8808-F0555E11C510}" type="sibTrans" cxnId="{24FB27FF-95F3-49FD-BA19-282BA1B8337E}">
      <dgm:prSet/>
      <dgm:spPr/>
      <dgm:t>
        <a:bodyPr/>
        <a:lstStyle/>
        <a:p>
          <a:endParaRPr lang="en-GB"/>
        </a:p>
      </dgm:t>
    </dgm:pt>
    <dgm:pt modelId="{8DDD0D8C-7A89-426B-9953-15083CB88AB0}">
      <dgm:prSet phldrT="[Text]"/>
      <dgm:spPr/>
      <dgm:t>
        <a:bodyPr/>
        <a:lstStyle/>
        <a:p>
          <a:r>
            <a:rPr lang="en-GB"/>
            <a:t>Resource Investigator</a:t>
          </a:r>
        </a:p>
      </dgm:t>
    </dgm:pt>
    <dgm:pt modelId="{A1B9BE38-6135-461E-92B9-9FC4830D8F47}" type="parTrans" cxnId="{0761FF71-659D-45F9-B326-46FF709231B4}">
      <dgm:prSet/>
      <dgm:spPr/>
      <dgm:t>
        <a:bodyPr/>
        <a:lstStyle/>
        <a:p>
          <a:endParaRPr lang="en-GB"/>
        </a:p>
      </dgm:t>
    </dgm:pt>
    <dgm:pt modelId="{255FC926-AC36-4CFE-AAF5-F06893E2A2A7}" type="sibTrans" cxnId="{0761FF71-659D-45F9-B326-46FF709231B4}">
      <dgm:prSet/>
      <dgm:spPr/>
      <dgm:t>
        <a:bodyPr/>
        <a:lstStyle/>
        <a:p>
          <a:endParaRPr lang="en-GB"/>
        </a:p>
      </dgm:t>
    </dgm:pt>
    <dgm:pt modelId="{CF7B4127-BD09-4C4D-B082-A5C4DCAB77FA}">
      <dgm:prSet phldrT="[Text]"/>
      <dgm:spPr/>
      <dgm:t>
        <a:bodyPr/>
        <a:lstStyle/>
        <a:p>
          <a:r>
            <a:rPr lang="en-GB"/>
            <a:t>Specialist</a:t>
          </a:r>
        </a:p>
      </dgm:t>
    </dgm:pt>
    <dgm:pt modelId="{3488DBEB-859C-4AC9-A28F-07EDEC4F47F5}" type="parTrans" cxnId="{BCB063C6-63F7-444A-ACE4-056E9D223440}">
      <dgm:prSet/>
      <dgm:spPr/>
      <dgm:t>
        <a:bodyPr/>
        <a:lstStyle/>
        <a:p>
          <a:endParaRPr lang="en-GB"/>
        </a:p>
      </dgm:t>
    </dgm:pt>
    <dgm:pt modelId="{985DB8F2-4DA8-4A50-81A5-DDCDF3A1EE68}" type="sibTrans" cxnId="{BCB063C6-63F7-444A-ACE4-056E9D223440}">
      <dgm:prSet/>
      <dgm:spPr/>
      <dgm:t>
        <a:bodyPr/>
        <a:lstStyle/>
        <a:p>
          <a:endParaRPr lang="en-GB"/>
        </a:p>
      </dgm:t>
    </dgm:pt>
    <dgm:pt modelId="{753C24BF-56AE-4BFE-82E7-7DF5EC76F1FD}" type="pres">
      <dgm:prSet presAssocID="{24D64A92-C146-433F-BFD6-04FE2206DA36}" presName="Name0" presStyleCnt="0">
        <dgm:presLayoutVars>
          <dgm:dir/>
          <dgm:animLvl val="lvl"/>
          <dgm:resizeHandles val="exact"/>
        </dgm:presLayoutVars>
      </dgm:prSet>
      <dgm:spPr/>
    </dgm:pt>
    <dgm:pt modelId="{13F1343A-B0B0-4073-BC8C-F203CDB495CF}" type="pres">
      <dgm:prSet presAssocID="{D5C642F8-EB2E-4634-B28C-C2EEFA79150B}" presName="composite" presStyleCnt="0"/>
      <dgm:spPr/>
    </dgm:pt>
    <dgm:pt modelId="{23D5DD5D-0AEA-4183-87D1-F2C3A7DD1DF7}" type="pres">
      <dgm:prSet presAssocID="{D5C642F8-EB2E-4634-B28C-C2EEFA79150B}" presName="parTx" presStyleLbl="alignNode1" presStyleIdx="0" presStyleCnt="3">
        <dgm:presLayoutVars>
          <dgm:chMax val="0"/>
          <dgm:chPref val="0"/>
          <dgm:bulletEnabled val="1"/>
        </dgm:presLayoutVars>
      </dgm:prSet>
      <dgm:spPr/>
    </dgm:pt>
    <dgm:pt modelId="{E68202EA-EA45-4CFA-A81C-7624E52E955B}" type="pres">
      <dgm:prSet presAssocID="{D5C642F8-EB2E-4634-B28C-C2EEFA79150B}" presName="desTx" presStyleLbl="alignAccFollowNode1" presStyleIdx="0" presStyleCnt="3">
        <dgm:presLayoutVars>
          <dgm:bulletEnabled val="1"/>
        </dgm:presLayoutVars>
      </dgm:prSet>
      <dgm:spPr/>
    </dgm:pt>
    <dgm:pt modelId="{6EDE3AE2-370E-4625-8814-2069A915C915}" type="pres">
      <dgm:prSet presAssocID="{AC8AEBA2-C720-4759-AE4E-398F35B64B43}" presName="space" presStyleCnt="0"/>
      <dgm:spPr/>
    </dgm:pt>
    <dgm:pt modelId="{F6D3C30D-242D-42B9-80B6-180D7B4C6F20}" type="pres">
      <dgm:prSet presAssocID="{C6F3EB00-318D-4F49-9616-3CA474F9D864}" presName="composite" presStyleCnt="0"/>
      <dgm:spPr/>
    </dgm:pt>
    <dgm:pt modelId="{14E259C3-E1D2-43FE-B8CB-03ED7D8092D1}" type="pres">
      <dgm:prSet presAssocID="{C6F3EB00-318D-4F49-9616-3CA474F9D864}" presName="parTx" presStyleLbl="alignNode1" presStyleIdx="1" presStyleCnt="3">
        <dgm:presLayoutVars>
          <dgm:chMax val="0"/>
          <dgm:chPref val="0"/>
          <dgm:bulletEnabled val="1"/>
        </dgm:presLayoutVars>
      </dgm:prSet>
      <dgm:spPr/>
    </dgm:pt>
    <dgm:pt modelId="{E615DA8E-BE12-4D65-AF95-8A53D17E577B}" type="pres">
      <dgm:prSet presAssocID="{C6F3EB00-318D-4F49-9616-3CA474F9D864}" presName="desTx" presStyleLbl="alignAccFollowNode1" presStyleIdx="1" presStyleCnt="3">
        <dgm:presLayoutVars>
          <dgm:bulletEnabled val="1"/>
        </dgm:presLayoutVars>
      </dgm:prSet>
      <dgm:spPr/>
    </dgm:pt>
    <dgm:pt modelId="{6D6A7EBB-30E8-4D6F-89E6-7960FD524488}" type="pres">
      <dgm:prSet presAssocID="{148A56F8-5569-40A3-96C7-C7C5B470EE51}" presName="space" presStyleCnt="0"/>
      <dgm:spPr/>
    </dgm:pt>
    <dgm:pt modelId="{445CDDBC-EE60-4C38-94BA-6F4676F3E20C}" type="pres">
      <dgm:prSet presAssocID="{555C05F2-B523-4B70-97A6-004A09205304}" presName="composite" presStyleCnt="0"/>
      <dgm:spPr/>
    </dgm:pt>
    <dgm:pt modelId="{459C9560-F94D-47F7-806E-68D849CB610D}" type="pres">
      <dgm:prSet presAssocID="{555C05F2-B523-4B70-97A6-004A09205304}" presName="parTx" presStyleLbl="alignNode1" presStyleIdx="2" presStyleCnt="3">
        <dgm:presLayoutVars>
          <dgm:chMax val="0"/>
          <dgm:chPref val="0"/>
          <dgm:bulletEnabled val="1"/>
        </dgm:presLayoutVars>
      </dgm:prSet>
      <dgm:spPr/>
    </dgm:pt>
    <dgm:pt modelId="{7A738B1B-BD26-4473-872F-C2E6B3FB74D0}" type="pres">
      <dgm:prSet presAssocID="{555C05F2-B523-4B70-97A6-004A09205304}" presName="desTx" presStyleLbl="alignAccFollowNode1" presStyleIdx="2" presStyleCnt="3">
        <dgm:presLayoutVars>
          <dgm:bulletEnabled val="1"/>
        </dgm:presLayoutVars>
      </dgm:prSet>
      <dgm:spPr/>
    </dgm:pt>
  </dgm:ptLst>
  <dgm:cxnLst>
    <dgm:cxn modelId="{AA113002-3EA4-4B21-8D5D-84B53F12B046}" srcId="{C6F3EB00-318D-4F49-9616-3CA474F9D864}" destId="{7CA5B353-F720-4CCE-BC85-0ABEE55558F6}" srcOrd="0" destOrd="0" parTransId="{3E690EAD-194A-4D1F-B6D8-F3553BED0E16}" sibTransId="{F7DD2A99-9976-4EF2-8CD8-32DAF54054D2}"/>
    <dgm:cxn modelId="{E273710C-1573-40D6-B3C6-3F8050A01B06}" srcId="{C6F3EB00-318D-4F49-9616-3CA474F9D864}" destId="{57340A63-D789-4AA2-88AA-02E372D90EFF}" srcOrd="1" destOrd="0" parTransId="{353F67D9-3977-46AA-B19B-2E5B31FA5C33}" sibTransId="{3F77B809-C451-4EB9-8E5B-912A1F4E5C34}"/>
    <dgm:cxn modelId="{92592D0F-F273-404C-B362-2E7EA5F6A068}" srcId="{555C05F2-B523-4B70-97A6-004A09205304}" destId="{B995896C-BA0D-4544-AD65-45BB622BE95E}" srcOrd="0" destOrd="0" parTransId="{955A5979-8855-446C-AE1F-8BBAE854A499}" sibTransId="{3253EDA5-138E-466D-81BE-42599910F223}"/>
    <dgm:cxn modelId="{96ED2F0F-20A0-4F9F-AD8C-25C04B244F14}" type="presOf" srcId="{8DDD0D8C-7A89-426B-9953-15083CB88AB0}" destId="{E615DA8E-BE12-4D65-AF95-8A53D17E577B}" srcOrd="0" destOrd="2" presId="urn:microsoft.com/office/officeart/2005/8/layout/hList1"/>
    <dgm:cxn modelId="{C812B112-4C75-43E0-91E0-D15C2BF9EB34}" type="presOf" srcId="{CF7B4127-BD09-4C4D-B082-A5C4DCAB77FA}" destId="{7A738B1B-BD26-4473-872F-C2E6B3FB74D0}" srcOrd="0" destOrd="2" presId="urn:microsoft.com/office/officeart/2005/8/layout/hList1"/>
    <dgm:cxn modelId="{674C7C13-E9AC-49B1-A663-0B37B8635D09}" type="presOf" srcId="{4F57DDEE-4B77-4D9F-9D6D-EA875AB3BE15}" destId="{E68202EA-EA45-4CFA-A81C-7624E52E955B}" srcOrd="0" destOrd="0" presId="urn:microsoft.com/office/officeart/2005/8/layout/hList1"/>
    <dgm:cxn modelId="{3D21D815-DFA7-40D1-9517-F2B6D78FE40E}" type="presOf" srcId="{57340A63-D789-4AA2-88AA-02E372D90EFF}" destId="{E615DA8E-BE12-4D65-AF95-8A53D17E577B}" srcOrd="0" destOrd="1" presId="urn:microsoft.com/office/officeart/2005/8/layout/hList1"/>
    <dgm:cxn modelId="{B4240B18-C4CF-4FCA-91D7-182E5BB035A7}" type="presOf" srcId="{903BE1A7-17F7-47BB-B65F-6FFC94C380EB}" destId="{E68202EA-EA45-4CFA-A81C-7624E52E955B}" srcOrd="0" destOrd="2" presId="urn:microsoft.com/office/officeart/2005/8/layout/hList1"/>
    <dgm:cxn modelId="{28CBE669-C8A2-4C8B-BD38-90B330DC82AF}" type="presOf" srcId="{7CA5B353-F720-4CCE-BC85-0ABEE55558F6}" destId="{E615DA8E-BE12-4D65-AF95-8A53D17E577B}" srcOrd="0" destOrd="0" presId="urn:microsoft.com/office/officeart/2005/8/layout/hList1"/>
    <dgm:cxn modelId="{0761FF71-659D-45F9-B326-46FF709231B4}" srcId="{C6F3EB00-318D-4F49-9616-3CA474F9D864}" destId="{8DDD0D8C-7A89-426B-9953-15083CB88AB0}" srcOrd="2" destOrd="0" parTransId="{A1B9BE38-6135-461E-92B9-9FC4830D8F47}" sibTransId="{255FC926-AC36-4CFE-AAF5-F06893E2A2A7}"/>
    <dgm:cxn modelId="{5E068078-94CF-4ADA-8BBB-B8B3F76B2C5F}" type="presOf" srcId="{39440753-6142-437B-B4E5-23A5571009F3}" destId="{7A738B1B-BD26-4473-872F-C2E6B3FB74D0}" srcOrd="0" destOrd="1" presId="urn:microsoft.com/office/officeart/2005/8/layout/hList1"/>
    <dgm:cxn modelId="{202B8A7D-04A2-4890-94C3-625BB509EC8A}" srcId="{555C05F2-B523-4B70-97A6-004A09205304}" destId="{39440753-6142-437B-B4E5-23A5571009F3}" srcOrd="1" destOrd="0" parTransId="{DBFBAC1F-9505-4990-9AD0-A942C83EDB49}" sibTransId="{A74B8EF1-E126-4882-BD47-4E3BE1D03BBE}"/>
    <dgm:cxn modelId="{E19DD281-6E8E-4BB8-977C-216165FE492E}" type="presOf" srcId="{24D64A92-C146-433F-BFD6-04FE2206DA36}" destId="{753C24BF-56AE-4BFE-82E7-7DF5EC76F1FD}" srcOrd="0" destOrd="0" presId="urn:microsoft.com/office/officeart/2005/8/layout/hList1"/>
    <dgm:cxn modelId="{CC1F8283-C089-4784-ACCD-BB5F45C7F2C5}" type="presOf" srcId="{B995896C-BA0D-4544-AD65-45BB622BE95E}" destId="{7A738B1B-BD26-4473-872F-C2E6B3FB74D0}" srcOrd="0" destOrd="0" presId="urn:microsoft.com/office/officeart/2005/8/layout/hList1"/>
    <dgm:cxn modelId="{868D248E-E296-44F8-B17B-68D8072D853D}" srcId="{24D64A92-C146-433F-BFD6-04FE2206DA36}" destId="{555C05F2-B523-4B70-97A6-004A09205304}" srcOrd="2" destOrd="0" parTransId="{6A63A07E-0DD9-4521-B147-A6879D2DEF33}" sibTransId="{B763BF9F-F0EA-493A-8883-3DB15C4A0C97}"/>
    <dgm:cxn modelId="{44D2569A-1B84-4575-80B3-96FB0B347ABF}" srcId="{24D64A92-C146-433F-BFD6-04FE2206DA36}" destId="{D5C642F8-EB2E-4634-B28C-C2EEFA79150B}" srcOrd="0" destOrd="0" parTransId="{03CEA85C-CFA9-4CAC-9211-E2CD2EAE64B9}" sibTransId="{AC8AEBA2-C720-4759-AE4E-398F35B64B43}"/>
    <dgm:cxn modelId="{7C1CD2A8-16BE-4A27-9F45-9B523610EB62}" srcId="{D5C642F8-EB2E-4634-B28C-C2EEFA79150B}" destId="{100BCD53-3B27-4B24-9A21-17BBAB9FF1EE}" srcOrd="1" destOrd="0" parTransId="{5F87D930-D274-42BA-B5EA-C4BFA8374572}" sibTransId="{6BAFF9C1-3F3B-4E2B-A7EE-34AB170848CB}"/>
    <dgm:cxn modelId="{BCB063C6-63F7-444A-ACE4-056E9D223440}" srcId="{555C05F2-B523-4B70-97A6-004A09205304}" destId="{CF7B4127-BD09-4C4D-B082-A5C4DCAB77FA}" srcOrd="2" destOrd="0" parTransId="{3488DBEB-859C-4AC9-A28F-07EDEC4F47F5}" sibTransId="{985DB8F2-4DA8-4A50-81A5-DDCDF3A1EE68}"/>
    <dgm:cxn modelId="{E1EEC0CA-AAFC-42E1-AAE1-7851FBB2D221}" type="presOf" srcId="{D5C642F8-EB2E-4634-B28C-C2EEFA79150B}" destId="{23D5DD5D-0AEA-4183-87D1-F2C3A7DD1DF7}" srcOrd="0" destOrd="0" presId="urn:microsoft.com/office/officeart/2005/8/layout/hList1"/>
    <dgm:cxn modelId="{A7D8BAD3-6920-4F6D-8BED-BA9937545624}" srcId="{D5C642F8-EB2E-4634-B28C-C2EEFA79150B}" destId="{4F57DDEE-4B77-4D9F-9D6D-EA875AB3BE15}" srcOrd="0" destOrd="0" parTransId="{24E144DC-88F2-410D-98E3-DB5DC88B37EC}" sibTransId="{5E1262DF-0325-4A8C-82D8-5EA88AEB46B0}"/>
    <dgm:cxn modelId="{0B0D36D6-6C1E-4FC0-8D24-47A9AA54A76A}" type="presOf" srcId="{100BCD53-3B27-4B24-9A21-17BBAB9FF1EE}" destId="{E68202EA-EA45-4CFA-A81C-7624E52E955B}" srcOrd="0" destOrd="1" presId="urn:microsoft.com/office/officeart/2005/8/layout/hList1"/>
    <dgm:cxn modelId="{2C6251E7-DD65-4E09-9112-908E787ACC75}" type="presOf" srcId="{C6F3EB00-318D-4F49-9616-3CA474F9D864}" destId="{14E259C3-E1D2-43FE-B8CB-03ED7D8092D1}" srcOrd="0" destOrd="0" presId="urn:microsoft.com/office/officeart/2005/8/layout/hList1"/>
    <dgm:cxn modelId="{49F69AF4-159A-435C-B9CD-6E73E74E239C}" srcId="{24D64A92-C146-433F-BFD6-04FE2206DA36}" destId="{C6F3EB00-318D-4F49-9616-3CA474F9D864}" srcOrd="1" destOrd="0" parTransId="{8693707A-3E21-4861-9A96-91E4074C2DCD}" sibTransId="{148A56F8-5569-40A3-96C7-C7C5B470EE51}"/>
    <dgm:cxn modelId="{7578CDF5-5D51-4D64-9FF3-79EEBA476623}" type="presOf" srcId="{555C05F2-B523-4B70-97A6-004A09205304}" destId="{459C9560-F94D-47F7-806E-68D849CB610D}" srcOrd="0" destOrd="0" presId="urn:microsoft.com/office/officeart/2005/8/layout/hList1"/>
    <dgm:cxn modelId="{24FB27FF-95F3-49FD-BA19-282BA1B8337E}" srcId="{D5C642F8-EB2E-4634-B28C-C2EEFA79150B}" destId="{903BE1A7-17F7-47BB-B65F-6FFC94C380EB}" srcOrd="2" destOrd="0" parTransId="{C080811D-544D-40D6-959E-C746C101954A}" sibTransId="{3C8DA5EB-5DE2-4604-8808-F0555E11C510}"/>
    <dgm:cxn modelId="{65D7C4C1-6F09-4B89-8371-A677952B907E}" type="presParOf" srcId="{753C24BF-56AE-4BFE-82E7-7DF5EC76F1FD}" destId="{13F1343A-B0B0-4073-BC8C-F203CDB495CF}" srcOrd="0" destOrd="0" presId="urn:microsoft.com/office/officeart/2005/8/layout/hList1"/>
    <dgm:cxn modelId="{0A8DC507-C134-4FCF-8B3C-2F415F1B00DF}" type="presParOf" srcId="{13F1343A-B0B0-4073-BC8C-F203CDB495CF}" destId="{23D5DD5D-0AEA-4183-87D1-F2C3A7DD1DF7}" srcOrd="0" destOrd="0" presId="urn:microsoft.com/office/officeart/2005/8/layout/hList1"/>
    <dgm:cxn modelId="{E7769F9A-0AF6-4AFF-8C87-12F954E359BB}" type="presParOf" srcId="{13F1343A-B0B0-4073-BC8C-F203CDB495CF}" destId="{E68202EA-EA45-4CFA-A81C-7624E52E955B}" srcOrd="1" destOrd="0" presId="urn:microsoft.com/office/officeart/2005/8/layout/hList1"/>
    <dgm:cxn modelId="{50963D96-8ADC-40AC-BCD8-B094FC13C5F8}" type="presParOf" srcId="{753C24BF-56AE-4BFE-82E7-7DF5EC76F1FD}" destId="{6EDE3AE2-370E-4625-8814-2069A915C915}" srcOrd="1" destOrd="0" presId="urn:microsoft.com/office/officeart/2005/8/layout/hList1"/>
    <dgm:cxn modelId="{40BEA3B7-F568-408D-B43B-03A48355AE7D}" type="presParOf" srcId="{753C24BF-56AE-4BFE-82E7-7DF5EC76F1FD}" destId="{F6D3C30D-242D-42B9-80B6-180D7B4C6F20}" srcOrd="2" destOrd="0" presId="urn:microsoft.com/office/officeart/2005/8/layout/hList1"/>
    <dgm:cxn modelId="{DD8DD8FA-DCB1-4AC5-8027-80A5944AA6F5}" type="presParOf" srcId="{F6D3C30D-242D-42B9-80B6-180D7B4C6F20}" destId="{14E259C3-E1D2-43FE-B8CB-03ED7D8092D1}" srcOrd="0" destOrd="0" presId="urn:microsoft.com/office/officeart/2005/8/layout/hList1"/>
    <dgm:cxn modelId="{970F4190-7B04-40F8-B579-2A6E5F1C5D13}" type="presParOf" srcId="{F6D3C30D-242D-42B9-80B6-180D7B4C6F20}" destId="{E615DA8E-BE12-4D65-AF95-8A53D17E577B}" srcOrd="1" destOrd="0" presId="urn:microsoft.com/office/officeart/2005/8/layout/hList1"/>
    <dgm:cxn modelId="{4045BD43-E27D-4622-B96F-CCE66EE77111}" type="presParOf" srcId="{753C24BF-56AE-4BFE-82E7-7DF5EC76F1FD}" destId="{6D6A7EBB-30E8-4D6F-89E6-7960FD524488}" srcOrd="3" destOrd="0" presId="urn:microsoft.com/office/officeart/2005/8/layout/hList1"/>
    <dgm:cxn modelId="{3E655FC0-E365-40E5-9503-F086B677688D}" type="presParOf" srcId="{753C24BF-56AE-4BFE-82E7-7DF5EC76F1FD}" destId="{445CDDBC-EE60-4C38-94BA-6F4676F3E20C}" srcOrd="4" destOrd="0" presId="urn:microsoft.com/office/officeart/2005/8/layout/hList1"/>
    <dgm:cxn modelId="{1CDAD3E8-CE25-432C-8E8C-BC1516A49167}" type="presParOf" srcId="{445CDDBC-EE60-4C38-94BA-6F4676F3E20C}" destId="{459C9560-F94D-47F7-806E-68D849CB610D}" srcOrd="0" destOrd="0" presId="urn:microsoft.com/office/officeart/2005/8/layout/hList1"/>
    <dgm:cxn modelId="{B7672511-BE20-4488-8764-37B9989B2EFA}" type="presParOf" srcId="{445CDDBC-EE60-4C38-94BA-6F4676F3E20C}" destId="{7A738B1B-BD26-4473-872F-C2E6B3FB74D0}" srcOrd="1" destOrd="0" presId="urn:microsoft.com/office/officeart/2005/8/layout/hLis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F430007-4A15-44E0-990B-838C63FB8960}" type="doc">
      <dgm:prSet loTypeId="urn:microsoft.com/office/officeart/2005/8/layout/cycle2" loCatId="cycle" qsTypeId="urn:microsoft.com/office/officeart/2005/8/quickstyle/3d2" qsCatId="3D" csTypeId="urn:microsoft.com/office/officeart/2005/8/colors/colorful4" csCatId="colorful" phldr="1"/>
      <dgm:spPr/>
      <dgm:t>
        <a:bodyPr/>
        <a:lstStyle/>
        <a:p>
          <a:endParaRPr lang="en-GB"/>
        </a:p>
      </dgm:t>
    </dgm:pt>
    <dgm:pt modelId="{6F8AB627-78AC-498B-8682-296109F0697F}">
      <dgm:prSet phldrT="[Text]"/>
      <dgm:spPr/>
      <dgm:t>
        <a:bodyPr/>
        <a:lstStyle/>
        <a:p>
          <a:r>
            <a:rPr lang="en-GB"/>
            <a:t>Message</a:t>
          </a:r>
        </a:p>
      </dgm:t>
    </dgm:pt>
    <dgm:pt modelId="{71ABDADC-65E8-43D6-A59D-D2A902CF0F3A}" type="parTrans" cxnId="{FC603ECD-12AE-4CD5-987D-5A8A5D91120A}">
      <dgm:prSet/>
      <dgm:spPr/>
      <dgm:t>
        <a:bodyPr/>
        <a:lstStyle/>
        <a:p>
          <a:endParaRPr lang="en-GB"/>
        </a:p>
      </dgm:t>
    </dgm:pt>
    <dgm:pt modelId="{30202A00-1448-4C4E-A567-67B8DA7EB19A}" type="sibTrans" cxnId="{FC603ECD-12AE-4CD5-987D-5A8A5D91120A}">
      <dgm:prSet/>
      <dgm:spPr/>
      <dgm:t>
        <a:bodyPr/>
        <a:lstStyle/>
        <a:p>
          <a:endParaRPr lang="en-GB"/>
        </a:p>
      </dgm:t>
    </dgm:pt>
    <dgm:pt modelId="{FD2E1BA1-B8C4-455C-96AE-F729BCF15B24}">
      <dgm:prSet phldrT="[Text]"/>
      <dgm:spPr/>
      <dgm:t>
        <a:bodyPr/>
        <a:lstStyle/>
        <a:p>
          <a:r>
            <a:rPr lang="en-GB"/>
            <a:t>Receiver</a:t>
          </a:r>
        </a:p>
      </dgm:t>
    </dgm:pt>
    <dgm:pt modelId="{5DABAAC6-A4E3-40F9-858F-0490067DE06D}" type="parTrans" cxnId="{CB969064-62EB-4D53-AE2C-D2778D74D99F}">
      <dgm:prSet/>
      <dgm:spPr/>
      <dgm:t>
        <a:bodyPr/>
        <a:lstStyle/>
        <a:p>
          <a:endParaRPr lang="en-GB"/>
        </a:p>
      </dgm:t>
    </dgm:pt>
    <dgm:pt modelId="{747E30FE-176B-493D-A0F7-1451122133CB}" type="sibTrans" cxnId="{CB969064-62EB-4D53-AE2C-D2778D74D99F}">
      <dgm:prSet/>
      <dgm:spPr/>
      <dgm:t>
        <a:bodyPr/>
        <a:lstStyle/>
        <a:p>
          <a:endParaRPr lang="en-GB"/>
        </a:p>
      </dgm:t>
    </dgm:pt>
    <dgm:pt modelId="{2197B2F0-5CCF-4C0E-B339-95568138ACEF}">
      <dgm:prSet phldrT="[Text]"/>
      <dgm:spPr/>
      <dgm:t>
        <a:bodyPr/>
        <a:lstStyle/>
        <a:p>
          <a:r>
            <a:rPr lang="en-GB"/>
            <a:t>Response</a:t>
          </a:r>
        </a:p>
      </dgm:t>
    </dgm:pt>
    <dgm:pt modelId="{8D52D312-F0B9-4A6C-A33E-8DA408C8DCB9}" type="parTrans" cxnId="{92947219-AB66-40D0-9278-7DEF25B73ACA}">
      <dgm:prSet/>
      <dgm:spPr/>
      <dgm:t>
        <a:bodyPr/>
        <a:lstStyle/>
        <a:p>
          <a:endParaRPr lang="en-GB"/>
        </a:p>
      </dgm:t>
    </dgm:pt>
    <dgm:pt modelId="{D366CE9C-2A81-4137-AA0A-5613E9B8F021}" type="sibTrans" cxnId="{92947219-AB66-40D0-9278-7DEF25B73ACA}">
      <dgm:prSet/>
      <dgm:spPr/>
      <dgm:t>
        <a:bodyPr/>
        <a:lstStyle/>
        <a:p>
          <a:endParaRPr lang="en-GB"/>
        </a:p>
      </dgm:t>
    </dgm:pt>
    <dgm:pt modelId="{DB92AA76-AA55-463A-801F-1257BEEBA33A}">
      <dgm:prSet phldrT="[Text]"/>
      <dgm:spPr/>
      <dgm:t>
        <a:bodyPr/>
        <a:lstStyle/>
        <a:p>
          <a:r>
            <a:rPr lang="en-GB"/>
            <a:t>Sender</a:t>
          </a:r>
        </a:p>
      </dgm:t>
    </dgm:pt>
    <dgm:pt modelId="{8ECEFC97-3824-4A1F-8027-FB85A7E892A6}" type="parTrans" cxnId="{96F9E0AA-A1CC-4021-A123-2CC4DD37D108}">
      <dgm:prSet/>
      <dgm:spPr/>
      <dgm:t>
        <a:bodyPr/>
        <a:lstStyle/>
        <a:p>
          <a:endParaRPr lang="en-GB"/>
        </a:p>
      </dgm:t>
    </dgm:pt>
    <dgm:pt modelId="{ED44FB79-190A-41F1-9DB5-298643B74947}" type="sibTrans" cxnId="{96F9E0AA-A1CC-4021-A123-2CC4DD37D108}">
      <dgm:prSet/>
      <dgm:spPr/>
      <dgm:t>
        <a:bodyPr/>
        <a:lstStyle/>
        <a:p>
          <a:endParaRPr lang="en-GB"/>
        </a:p>
      </dgm:t>
    </dgm:pt>
    <dgm:pt modelId="{349D4BDE-A036-41FD-B11B-C54E7F2F1C7F}" type="pres">
      <dgm:prSet presAssocID="{0F430007-4A15-44E0-990B-838C63FB8960}" presName="cycle" presStyleCnt="0">
        <dgm:presLayoutVars>
          <dgm:dir/>
          <dgm:resizeHandles val="exact"/>
        </dgm:presLayoutVars>
      </dgm:prSet>
      <dgm:spPr/>
    </dgm:pt>
    <dgm:pt modelId="{9CB2A540-5CA7-4EAF-9DF8-7BA910120FA6}" type="pres">
      <dgm:prSet presAssocID="{6F8AB627-78AC-498B-8682-296109F0697F}" presName="node" presStyleLbl="node1" presStyleIdx="0" presStyleCnt="4">
        <dgm:presLayoutVars>
          <dgm:bulletEnabled val="1"/>
        </dgm:presLayoutVars>
      </dgm:prSet>
      <dgm:spPr/>
    </dgm:pt>
    <dgm:pt modelId="{D4A8982C-0889-418C-B2E5-F339DE69E1CE}" type="pres">
      <dgm:prSet presAssocID="{30202A00-1448-4C4E-A567-67B8DA7EB19A}" presName="sibTrans" presStyleLbl="sibTrans2D1" presStyleIdx="0" presStyleCnt="4"/>
      <dgm:spPr/>
    </dgm:pt>
    <dgm:pt modelId="{C69041A3-5842-49AB-85F6-1EFE4ED9164E}" type="pres">
      <dgm:prSet presAssocID="{30202A00-1448-4C4E-A567-67B8DA7EB19A}" presName="connectorText" presStyleLbl="sibTrans2D1" presStyleIdx="0" presStyleCnt="4"/>
      <dgm:spPr/>
    </dgm:pt>
    <dgm:pt modelId="{7352C8F4-A3F0-4DD7-8245-358412425085}" type="pres">
      <dgm:prSet presAssocID="{FD2E1BA1-B8C4-455C-96AE-F729BCF15B24}" presName="node" presStyleLbl="node1" presStyleIdx="1" presStyleCnt="4">
        <dgm:presLayoutVars>
          <dgm:bulletEnabled val="1"/>
        </dgm:presLayoutVars>
      </dgm:prSet>
      <dgm:spPr/>
    </dgm:pt>
    <dgm:pt modelId="{9626F144-5A49-45FA-A800-DBFD802E85BF}" type="pres">
      <dgm:prSet presAssocID="{747E30FE-176B-493D-A0F7-1451122133CB}" presName="sibTrans" presStyleLbl="sibTrans2D1" presStyleIdx="1" presStyleCnt="4"/>
      <dgm:spPr/>
    </dgm:pt>
    <dgm:pt modelId="{D329D28E-3719-4D9D-AE37-C3A87EA11745}" type="pres">
      <dgm:prSet presAssocID="{747E30FE-176B-493D-A0F7-1451122133CB}" presName="connectorText" presStyleLbl="sibTrans2D1" presStyleIdx="1" presStyleCnt="4"/>
      <dgm:spPr/>
    </dgm:pt>
    <dgm:pt modelId="{4D8FCC23-C2AA-40BA-8F42-78CD11D97C34}" type="pres">
      <dgm:prSet presAssocID="{2197B2F0-5CCF-4C0E-B339-95568138ACEF}" presName="node" presStyleLbl="node1" presStyleIdx="2" presStyleCnt="4">
        <dgm:presLayoutVars>
          <dgm:bulletEnabled val="1"/>
        </dgm:presLayoutVars>
      </dgm:prSet>
      <dgm:spPr/>
    </dgm:pt>
    <dgm:pt modelId="{C5670848-EDF2-42CB-B38B-2DE7CBF2A478}" type="pres">
      <dgm:prSet presAssocID="{D366CE9C-2A81-4137-AA0A-5613E9B8F021}" presName="sibTrans" presStyleLbl="sibTrans2D1" presStyleIdx="2" presStyleCnt="4"/>
      <dgm:spPr/>
    </dgm:pt>
    <dgm:pt modelId="{63A86396-98B8-42D8-90A0-350C9C879EFE}" type="pres">
      <dgm:prSet presAssocID="{D366CE9C-2A81-4137-AA0A-5613E9B8F021}" presName="connectorText" presStyleLbl="sibTrans2D1" presStyleIdx="2" presStyleCnt="4"/>
      <dgm:spPr/>
    </dgm:pt>
    <dgm:pt modelId="{43A569D4-80B5-45D5-AB06-8BFCEAE71D66}" type="pres">
      <dgm:prSet presAssocID="{DB92AA76-AA55-463A-801F-1257BEEBA33A}" presName="node" presStyleLbl="node1" presStyleIdx="3" presStyleCnt="4">
        <dgm:presLayoutVars>
          <dgm:bulletEnabled val="1"/>
        </dgm:presLayoutVars>
      </dgm:prSet>
      <dgm:spPr/>
    </dgm:pt>
    <dgm:pt modelId="{0C18FDA5-1130-4273-8C37-5AFA29F05EA7}" type="pres">
      <dgm:prSet presAssocID="{ED44FB79-190A-41F1-9DB5-298643B74947}" presName="sibTrans" presStyleLbl="sibTrans2D1" presStyleIdx="3" presStyleCnt="4"/>
      <dgm:spPr/>
    </dgm:pt>
    <dgm:pt modelId="{DC285E8F-7095-4C34-B5F0-4038D21B0F2A}" type="pres">
      <dgm:prSet presAssocID="{ED44FB79-190A-41F1-9DB5-298643B74947}" presName="connectorText" presStyleLbl="sibTrans2D1" presStyleIdx="3" presStyleCnt="4"/>
      <dgm:spPr/>
    </dgm:pt>
  </dgm:ptLst>
  <dgm:cxnLst>
    <dgm:cxn modelId="{61C04B02-13FF-40B7-82C6-8161452EE21E}" type="presOf" srcId="{747E30FE-176B-493D-A0F7-1451122133CB}" destId="{9626F144-5A49-45FA-A800-DBFD802E85BF}" srcOrd="0" destOrd="0" presId="urn:microsoft.com/office/officeart/2005/8/layout/cycle2"/>
    <dgm:cxn modelId="{FE01D710-A5DF-458D-A125-5B3C4E3EA488}" type="presOf" srcId="{30202A00-1448-4C4E-A567-67B8DA7EB19A}" destId="{D4A8982C-0889-418C-B2E5-F339DE69E1CE}" srcOrd="0" destOrd="0" presId="urn:microsoft.com/office/officeart/2005/8/layout/cycle2"/>
    <dgm:cxn modelId="{92947219-AB66-40D0-9278-7DEF25B73ACA}" srcId="{0F430007-4A15-44E0-990B-838C63FB8960}" destId="{2197B2F0-5CCF-4C0E-B339-95568138ACEF}" srcOrd="2" destOrd="0" parTransId="{8D52D312-F0B9-4A6C-A33E-8DA408C8DCB9}" sibTransId="{D366CE9C-2A81-4137-AA0A-5613E9B8F021}"/>
    <dgm:cxn modelId="{F568011A-1E18-4158-B89F-6733B4DAD964}" type="presOf" srcId="{ED44FB79-190A-41F1-9DB5-298643B74947}" destId="{0C18FDA5-1130-4273-8C37-5AFA29F05EA7}" srcOrd="0" destOrd="0" presId="urn:microsoft.com/office/officeart/2005/8/layout/cycle2"/>
    <dgm:cxn modelId="{6F9EE22B-209D-4BA6-971D-142A57D6A2F0}" type="presOf" srcId="{747E30FE-176B-493D-A0F7-1451122133CB}" destId="{D329D28E-3719-4D9D-AE37-C3A87EA11745}" srcOrd="1" destOrd="0" presId="urn:microsoft.com/office/officeart/2005/8/layout/cycle2"/>
    <dgm:cxn modelId="{0BB3D53C-7DA7-4E41-94C4-698F9E0E633D}" type="presOf" srcId="{6F8AB627-78AC-498B-8682-296109F0697F}" destId="{9CB2A540-5CA7-4EAF-9DF8-7BA910120FA6}" srcOrd="0" destOrd="0" presId="urn:microsoft.com/office/officeart/2005/8/layout/cycle2"/>
    <dgm:cxn modelId="{E1C7333E-2268-434E-A8F7-195AC6BC3CE4}" type="presOf" srcId="{0F430007-4A15-44E0-990B-838C63FB8960}" destId="{349D4BDE-A036-41FD-B11B-C54E7F2F1C7F}" srcOrd="0" destOrd="0" presId="urn:microsoft.com/office/officeart/2005/8/layout/cycle2"/>
    <dgm:cxn modelId="{FA7F5164-20BB-42EF-9C52-65363B4BAA76}" type="presOf" srcId="{ED44FB79-190A-41F1-9DB5-298643B74947}" destId="{DC285E8F-7095-4C34-B5F0-4038D21B0F2A}" srcOrd="1" destOrd="0" presId="urn:microsoft.com/office/officeart/2005/8/layout/cycle2"/>
    <dgm:cxn modelId="{CB969064-62EB-4D53-AE2C-D2778D74D99F}" srcId="{0F430007-4A15-44E0-990B-838C63FB8960}" destId="{FD2E1BA1-B8C4-455C-96AE-F729BCF15B24}" srcOrd="1" destOrd="0" parTransId="{5DABAAC6-A4E3-40F9-858F-0490067DE06D}" sibTransId="{747E30FE-176B-493D-A0F7-1451122133CB}"/>
    <dgm:cxn modelId="{F15A0447-8BAF-4C59-B7D1-033C3C7CD555}" type="presOf" srcId="{D366CE9C-2A81-4137-AA0A-5613E9B8F021}" destId="{63A86396-98B8-42D8-90A0-350C9C879EFE}" srcOrd="1" destOrd="0" presId="urn:microsoft.com/office/officeart/2005/8/layout/cycle2"/>
    <dgm:cxn modelId="{B247868C-B5B9-4872-8C6C-EC9F1551F563}" type="presOf" srcId="{30202A00-1448-4C4E-A567-67B8DA7EB19A}" destId="{C69041A3-5842-49AB-85F6-1EFE4ED9164E}" srcOrd="1" destOrd="0" presId="urn:microsoft.com/office/officeart/2005/8/layout/cycle2"/>
    <dgm:cxn modelId="{55D3BE98-2E3F-453C-8284-F5E375A351C7}" type="presOf" srcId="{FD2E1BA1-B8C4-455C-96AE-F729BCF15B24}" destId="{7352C8F4-A3F0-4DD7-8245-358412425085}" srcOrd="0" destOrd="0" presId="urn:microsoft.com/office/officeart/2005/8/layout/cycle2"/>
    <dgm:cxn modelId="{CA97A0A7-ACCB-49F0-B2BC-AC16656581E2}" type="presOf" srcId="{2197B2F0-5CCF-4C0E-B339-95568138ACEF}" destId="{4D8FCC23-C2AA-40BA-8F42-78CD11D97C34}" srcOrd="0" destOrd="0" presId="urn:microsoft.com/office/officeart/2005/8/layout/cycle2"/>
    <dgm:cxn modelId="{96F9E0AA-A1CC-4021-A123-2CC4DD37D108}" srcId="{0F430007-4A15-44E0-990B-838C63FB8960}" destId="{DB92AA76-AA55-463A-801F-1257BEEBA33A}" srcOrd="3" destOrd="0" parTransId="{8ECEFC97-3824-4A1F-8027-FB85A7E892A6}" sibTransId="{ED44FB79-190A-41F1-9DB5-298643B74947}"/>
    <dgm:cxn modelId="{FC603ECD-12AE-4CD5-987D-5A8A5D91120A}" srcId="{0F430007-4A15-44E0-990B-838C63FB8960}" destId="{6F8AB627-78AC-498B-8682-296109F0697F}" srcOrd="0" destOrd="0" parTransId="{71ABDADC-65E8-43D6-A59D-D2A902CF0F3A}" sibTransId="{30202A00-1448-4C4E-A567-67B8DA7EB19A}"/>
    <dgm:cxn modelId="{98C546EE-9B03-46CB-8F38-FF52C1B6D4B2}" type="presOf" srcId="{D366CE9C-2A81-4137-AA0A-5613E9B8F021}" destId="{C5670848-EDF2-42CB-B38B-2DE7CBF2A478}" srcOrd="0" destOrd="0" presId="urn:microsoft.com/office/officeart/2005/8/layout/cycle2"/>
    <dgm:cxn modelId="{EF708BFC-8CB2-48EC-B9F7-8FAA32902EE3}" type="presOf" srcId="{DB92AA76-AA55-463A-801F-1257BEEBA33A}" destId="{43A569D4-80B5-45D5-AB06-8BFCEAE71D66}" srcOrd="0" destOrd="0" presId="urn:microsoft.com/office/officeart/2005/8/layout/cycle2"/>
    <dgm:cxn modelId="{A8A46EDF-D136-4871-A0BB-DC5E88A43CF5}" type="presParOf" srcId="{349D4BDE-A036-41FD-B11B-C54E7F2F1C7F}" destId="{9CB2A540-5CA7-4EAF-9DF8-7BA910120FA6}" srcOrd="0" destOrd="0" presId="urn:microsoft.com/office/officeart/2005/8/layout/cycle2"/>
    <dgm:cxn modelId="{125EFCEF-7489-4F2A-81DB-4EC1FA27254C}" type="presParOf" srcId="{349D4BDE-A036-41FD-B11B-C54E7F2F1C7F}" destId="{D4A8982C-0889-418C-B2E5-F339DE69E1CE}" srcOrd="1" destOrd="0" presId="urn:microsoft.com/office/officeart/2005/8/layout/cycle2"/>
    <dgm:cxn modelId="{61020536-B630-41C0-8D17-B62F33DF13A2}" type="presParOf" srcId="{D4A8982C-0889-418C-B2E5-F339DE69E1CE}" destId="{C69041A3-5842-49AB-85F6-1EFE4ED9164E}" srcOrd="0" destOrd="0" presId="urn:microsoft.com/office/officeart/2005/8/layout/cycle2"/>
    <dgm:cxn modelId="{80F8FEEC-C377-46BC-AD41-069CFD496A93}" type="presParOf" srcId="{349D4BDE-A036-41FD-B11B-C54E7F2F1C7F}" destId="{7352C8F4-A3F0-4DD7-8245-358412425085}" srcOrd="2" destOrd="0" presId="urn:microsoft.com/office/officeart/2005/8/layout/cycle2"/>
    <dgm:cxn modelId="{20E0F8EC-4731-429B-BD8B-A69E1CAC3493}" type="presParOf" srcId="{349D4BDE-A036-41FD-B11B-C54E7F2F1C7F}" destId="{9626F144-5A49-45FA-A800-DBFD802E85BF}" srcOrd="3" destOrd="0" presId="urn:microsoft.com/office/officeart/2005/8/layout/cycle2"/>
    <dgm:cxn modelId="{4CDA653B-89EB-4BD0-86B0-BE38071C6764}" type="presParOf" srcId="{9626F144-5A49-45FA-A800-DBFD802E85BF}" destId="{D329D28E-3719-4D9D-AE37-C3A87EA11745}" srcOrd="0" destOrd="0" presId="urn:microsoft.com/office/officeart/2005/8/layout/cycle2"/>
    <dgm:cxn modelId="{D2864DF6-15FD-4705-89C5-AE65F89D89E3}" type="presParOf" srcId="{349D4BDE-A036-41FD-B11B-C54E7F2F1C7F}" destId="{4D8FCC23-C2AA-40BA-8F42-78CD11D97C34}" srcOrd="4" destOrd="0" presId="urn:microsoft.com/office/officeart/2005/8/layout/cycle2"/>
    <dgm:cxn modelId="{D7581577-7A7F-4433-8095-CD66FC5E821C}" type="presParOf" srcId="{349D4BDE-A036-41FD-B11B-C54E7F2F1C7F}" destId="{C5670848-EDF2-42CB-B38B-2DE7CBF2A478}" srcOrd="5" destOrd="0" presId="urn:microsoft.com/office/officeart/2005/8/layout/cycle2"/>
    <dgm:cxn modelId="{32131954-37EB-4910-84EB-579602CED61E}" type="presParOf" srcId="{C5670848-EDF2-42CB-B38B-2DE7CBF2A478}" destId="{63A86396-98B8-42D8-90A0-350C9C879EFE}" srcOrd="0" destOrd="0" presId="urn:microsoft.com/office/officeart/2005/8/layout/cycle2"/>
    <dgm:cxn modelId="{047F3536-5353-445B-B6FC-9A50CD28C5A4}" type="presParOf" srcId="{349D4BDE-A036-41FD-B11B-C54E7F2F1C7F}" destId="{43A569D4-80B5-45D5-AB06-8BFCEAE71D66}" srcOrd="6" destOrd="0" presId="urn:microsoft.com/office/officeart/2005/8/layout/cycle2"/>
    <dgm:cxn modelId="{18364314-643B-43AE-B75D-85BB8B65279F}" type="presParOf" srcId="{349D4BDE-A036-41FD-B11B-C54E7F2F1C7F}" destId="{0C18FDA5-1130-4273-8C37-5AFA29F05EA7}" srcOrd="7" destOrd="0" presId="urn:microsoft.com/office/officeart/2005/8/layout/cycle2"/>
    <dgm:cxn modelId="{0F87B304-64DC-4683-876C-905A48A3F1B5}" type="presParOf" srcId="{0C18FDA5-1130-4273-8C37-5AFA29F05EA7}" destId="{DC285E8F-7095-4C34-B5F0-4038D21B0F2A}" srcOrd="0" destOrd="0" presId="urn:microsoft.com/office/officeart/2005/8/layout/cycle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D4D6F88-F2B1-48C1-8A82-8FAB8F883A98}" type="doc">
      <dgm:prSet loTypeId="urn:microsoft.com/office/officeart/2005/8/layout/process1" loCatId="process" qsTypeId="urn:microsoft.com/office/officeart/2005/8/quickstyle/3d2" qsCatId="3D" csTypeId="urn:microsoft.com/office/officeart/2005/8/colors/colorful4" csCatId="colorful" phldr="1"/>
      <dgm:spPr/>
    </dgm:pt>
    <dgm:pt modelId="{C9BC2CCE-1F6C-4509-A1DE-5C8FE70F19EE}">
      <dgm:prSet phldrT="[Text]" custT="1"/>
      <dgm:spPr/>
      <dgm:t>
        <a:bodyPr/>
        <a:lstStyle/>
        <a:p>
          <a:r>
            <a:rPr lang="en-GB" sz="1300"/>
            <a:t>Information source</a:t>
          </a:r>
        </a:p>
      </dgm:t>
    </dgm:pt>
    <dgm:pt modelId="{7F5C1F08-0910-4EC1-A115-B1A384001363}" type="parTrans" cxnId="{73CDE27D-52AE-4600-9F69-6648F85C58A1}">
      <dgm:prSet/>
      <dgm:spPr/>
      <dgm:t>
        <a:bodyPr/>
        <a:lstStyle/>
        <a:p>
          <a:endParaRPr lang="en-GB"/>
        </a:p>
      </dgm:t>
    </dgm:pt>
    <dgm:pt modelId="{319B01FF-7DD0-41C3-8AF1-C4CCF1D66DFA}" type="sibTrans" cxnId="{73CDE27D-52AE-4600-9F69-6648F85C58A1}">
      <dgm:prSet/>
      <dgm:spPr/>
      <dgm:t>
        <a:bodyPr/>
        <a:lstStyle/>
        <a:p>
          <a:endParaRPr lang="en-GB"/>
        </a:p>
      </dgm:t>
    </dgm:pt>
    <dgm:pt modelId="{06D30881-0076-4181-8B5A-C6EA0BD0787F}">
      <dgm:prSet phldrT="[Text]"/>
      <dgm:spPr/>
      <dgm:t>
        <a:bodyPr/>
        <a:lstStyle/>
        <a:p>
          <a:r>
            <a:rPr lang="en-GB"/>
            <a:t>Receiver [Decoder]</a:t>
          </a:r>
        </a:p>
      </dgm:t>
    </dgm:pt>
    <dgm:pt modelId="{59FBB49C-4E48-4EEA-976F-8889F7EAB91A}" type="parTrans" cxnId="{8AAA0109-F0A4-40CB-9233-96D7A475AFA1}">
      <dgm:prSet/>
      <dgm:spPr/>
      <dgm:t>
        <a:bodyPr/>
        <a:lstStyle/>
        <a:p>
          <a:endParaRPr lang="en-GB"/>
        </a:p>
      </dgm:t>
    </dgm:pt>
    <dgm:pt modelId="{A86F2575-F795-45DF-AED8-F2C88DEA5FE7}" type="sibTrans" cxnId="{8AAA0109-F0A4-40CB-9233-96D7A475AFA1}">
      <dgm:prSet/>
      <dgm:spPr/>
      <dgm:t>
        <a:bodyPr/>
        <a:lstStyle/>
        <a:p>
          <a:endParaRPr lang="en-GB"/>
        </a:p>
      </dgm:t>
    </dgm:pt>
    <dgm:pt modelId="{383697FD-8054-4BDB-9433-31DF2A2F87A0}">
      <dgm:prSet phldrT="[Text]"/>
      <dgm:spPr/>
      <dgm:t>
        <a:bodyPr/>
        <a:lstStyle/>
        <a:p>
          <a:r>
            <a:rPr lang="en-GB"/>
            <a:t>Destination</a:t>
          </a:r>
        </a:p>
      </dgm:t>
    </dgm:pt>
    <dgm:pt modelId="{8C818406-4F4B-410D-8A79-C890C90E41D9}" type="parTrans" cxnId="{7928482C-9ED1-4BA5-ABCD-88DE51B0F81C}">
      <dgm:prSet/>
      <dgm:spPr/>
      <dgm:t>
        <a:bodyPr/>
        <a:lstStyle/>
        <a:p>
          <a:endParaRPr lang="en-GB"/>
        </a:p>
      </dgm:t>
    </dgm:pt>
    <dgm:pt modelId="{5E908CB2-825A-47E0-B28A-5C5C1C950FF1}" type="sibTrans" cxnId="{7928482C-9ED1-4BA5-ABCD-88DE51B0F81C}">
      <dgm:prSet/>
      <dgm:spPr/>
      <dgm:t>
        <a:bodyPr/>
        <a:lstStyle/>
        <a:p>
          <a:endParaRPr lang="en-GB"/>
        </a:p>
      </dgm:t>
    </dgm:pt>
    <dgm:pt modelId="{C782C719-807C-455E-97EB-C4BDABD7DEE9}">
      <dgm:prSet/>
      <dgm:spPr/>
      <dgm:t>
        <a:bodyPr/>
        <a:lstStyle/>
        <a:p>
          <a:r>
            <a:rPr lang="en-GB"/>
            <a:t>Transmitter [Encoder]</a:t>
          </a:r>
        </a:p>
      </dgm:t>
    </dgm:pt>
    <dgm:pt modelId="{2EF03648-7962-408C-B2AE-12F8A0E7979B}" type="parTrans" cxnId="{1FDA9894-2F80-4CEA-AE74-1044E0A65BEC}">
      <dgm:prSet/>
      <dgm:spPr/>
      <dgm:t>
        <a:bodyPr/>
        <a:lstStyle/>
        <a:p>
          <a:endParaRPr lang="en-GB"/>
        </a:p>
      </dgm:t>
    </dgm:pt>
    <dgm:pt modelId="{3A46954F-DC6C-46EF-A5AA-FE7CD9BCA97D}" type="sibTrans" cxnId="{1FDA9894-2F80-4CEA-AE74-1044E0A65BEC}">
      <dgm:prSet/>
      <dgm:spPr/>
      <dgm:t>
        <a:bodyPr/>
        <a:lstStyle/>
        <a:p>
          <a:endParaRPr lang="en-GB"/>
        </a:p>
      </dgm:t>
    </dgm:pt>
    <dgm:pt modelId="{C21BFB55-9642-4398-AA45-BAE24FF1F8D9}">
      <dgm:prSet/>
      <dgm:spPr/>
      <dgm:t>
        <a:bodyPr/>
        <a:lstStyle/>
        <a:p>
          <a:r>
            <a:rPr lang="en-GB"/>
            <a:t>Channel</a:t>
          </a:r>
        </a:p>
      </dgm:t>
    </dgm:pt>
    <dgm:pt modelId="{72FC10BD-FF7D-4B7C-BBB1-C8A330162A53}" type="parTrans" cxnId="{FB4AF3E5-9CC7-46B1-ABAB-82A137DAFE3E}">
      <dgm:prSet/>
      <dgm:spPr/>
      <dgm:t>
        <a:bodyPr/>
        <a:lstStyle/>
        <a:p>
          <a:endParaRPr lang="en-GB"/>
        </a:p>
      </dgm:t>
    </dgm:pt>
    <dgm:pt modelId="{71D3F382-E864-454E-9DA1-05A8ED02CF77}" type="sibTrans" cxnId="{FB4AF3E5-9CC7-46B1-ABAB-82A137DAFE3E}">
      <dgm:prSet/>
      <dgm:spPr/>
      <dgm:t>
        <a:bodyPr/>
        <a:lstStyle/>
        <a:p>
          <a:endParaRPr lang="en-GB"/>
        </a:p>
      </dgm:t>
    </dgm:pt>
    <dgm:pt modelId="{8A5F6216-8016-401D-AE02-2937CE5534B0}" type="pres">
      <dgm:prSet presAssocID="{DD4D6F88-F2B1-48C1-8A82-8FAB8F883A98}" presName="Name0" presStyleCnt="0">
        <dgm:presLayoutVars>
          <dgm:dir/>
          <dgm:resizeHandles val="exact"/>
        </dgm:presLayoutVars>
      </dgm:prSet>
      <dgm:spPr/>
    </dgm:pt>
    <dgm:pt modelId="{0CD457C6-B09F-43F0-99FA-D008B4511000}" type="pres">
      <dgm:prSet presAssocID="{C9BC2CCE-1F6C-4509-A1DE-5C8FE70F19EE}" presName="node" presStyleLbl="node1" presStyleIdx="0" presStyleCnt="5">
        <dgm:presLayoutVars>
          <dgm:bulletEnabled val="1"/>
        </dgm:presLayoutVars>
      </dgm:prSet>
      <dgm:spPr/>
    </dgm:pt>
    <dgm:pt modelId="{775A7AC9-BF1E-43F8-88C7-35D6F81732C9}" type="pres">
      <dgm:prSet presAssocID="{319B01FF-7DD0-41C3-8AF1-C4CCF1D66DFA}" presName="sibTrans" presStyleLbl="sibTrans2D1" presStyleIdx="0" presStyleCnt="4"/>
      <dgm:spPr/>
    </dgm:pt>
    <dgm:pt modelId="{C27AE1AA-F9CE-4F27-9BC6-4EDCB56E1204}" type="pres">
      <dgm:prSet presAssocID="{319B01FF-7DD0-41C3-8AF1-C4CCF1D66DFA}" presName="connectorText" presStyleLbl="sibTrans2D1" presStyleIdx="0" presStyleCnt="4"/>
      <dgm:spPr/>
    </dgm:pt>
    <dgm:pt modelId="{B75A0617-A27D-42E8-B8D2-C212FFE1D2D7}" type="pres">
      <dgm:prSet presAssocID="{C782C719-807C-455E-97EB-C4BDABD7DEE9}" presName="node" presStyleLbl="node1" presStyleIdx="1" presStyleCnt="5">
        <dgm:presLayoutVars>
          <dgm:bulletEnabled val="1"/>
        </dgm:presLayoutVars>
      </dgm:prSet>
      <dgm:spPr/>
    </dgm:pt>
    <dgm:pt modelId="{1B022EB4-41CD-49F0-BB7A-93AE5E05AF71}" type="pres">
      <dgm:prSet presAssocID="{3A46954F-DC6C-46EF-A5AA-FE7CD9BCA97D}" presName="sibTrans" presStyleLbl="sibTrans2D1" presStyleIdx="1" presStyleCnt="4"/>
      <dgm:spPr/>
    </dgm:pt>
    <dgm:pt modelId="{DCC622A8-E28D-457B-A6B0-8A7E28613DF3}" type="pres">
      <dgm:prSet presAssocID="{3A46954F-DC6C-46EF-A5AA-FE7CD9BCA97D}" presName="connectorText" presStyleLbl="sibTrans2D1" presStyleIdx="1" presStyleCnt="4"/>
      <dgm:spPr/>
    </dgm:pt>
    <dgm:pt modelId="{06A79E48-AC73-481A-A630-EC5AFE407A88}" type="pres">
      <dgm:prSet presAssocID="{C21BFB55-9642-4398-AA45-BAE24FF1F8D9}" presName="node" presStyleLbl="node1" presStyleIdx="2" presStyleCnt="5" custScaleY="48937">
        <dgm:presLayoutVars>
          <dgm:bulletEnabled val="1"/>
        </dgm:presLayoutVars>
      </dgm:prSet>
      <dgm:spPr/>
    </dgm:pt>
    <dgm:pt modelId="{D004C0B3-B4B1-4545-BAE0-C6EBA69B59D9}" type="pres">
      <dgm:prSet presAssocID="{71D3F382-E864-454E-9DA1-05A8ED02CF77}" presName="sibTrans" presStyleLbl="sibTrans2D1" presStyleIdx="2" presStyleCnt="4"/>
      <dgm:spPr/>
    </dgm:pt>
    <dgm:pt modelId="{CA868CEC-C420-4B46-85E1-B1AD14B513DC}" type="pres">
      <dgm:prSet presAssocID="{71D3F382-E864-454E-9DA1-05A8ED02CF77}" presName="connectorText" presStyleLbl="sibTrans2D1" presStyleIdx="2" presStyleCnt="4"/>
      <dgm:spPr/>
    </dgm:pt>
    <dgm:pt modelId="{B20143C4-D307-47F1-BD75-92EEB6824CEE}" type="pres">
      <dgm:prSet presAssocID="{06D30881-0076-4181-8B5A-C6EA0BD0787F}" presName="node" presStyleLbl="node1" presStyleIdx="3" presStyleCnt="5">
        <dgm:presLayoutVars>
          <dgm:bulletEnabled val="1"/>
        </dgm:presLayoutVars>
      </dgm:prSet>
      <dgm:spPr/>
    </dgm:pt>
    <dgm:pt modelId="{B220D157-A47E-4231-9920-184D7ACD029B}" type="pres">
      <dgm:prSet presAssocID="{A86F2575-F795-45DF-AED8-F2C88DEA5FE7}" presName="sibTrans" presStyleLbl="sibTrans2D1" presStyleIdx="3" presStyleCnt="4"/>
      <dgm:spPr/>
    </dgm:pt>
    <dgm:pt modelId="{A1F288B0-4778-46B3-840A-F440E980A0DD}" type="pres">
      <dgm:prSet presAssocID="{A86F2575-F795-45DF-AED8-F2C88DEA5FE7}" presName="connectorText" presStyleLbl="sibTrans2D1" presStyleIdx="3" presStyleCnt="4"/>
      <dgm:spPr/>
    </dgm:pt>
    <dgm:pt modelId="{86912716-5E0E-4716-B84F-B15998F28637}" type="pres">
      <dgm:prSet presAssocID="{383697FD-8054-4BDB-9433-31DF2A2F87A0}" presName="node" presStyleLbl="node1" presStyleIdx="4" presStyleCnt="5" custScaleX="100808">
        <dgm:presLayoutVars>
          <dgm:bulletEnabled val="1"/>
        </dgm:presLayoutVars>
      </dgm:prSet>
      <dgm:spPr/>
    </dgm:pt>
  </dgm:ptLst>
  <dgm:cxnLst>
    <dgm:cxn modelId="{31950D04-BD93-4499-9831-8E299765EEB0}" type="presOf" srcId="{319B01FF-7DD0-41C3-8AF1-C4CCF1D66DFA}" destId="{C27AE1AA-F9CE-4F27-9BC6-4EDCB56E1204}" srcOrd="1" destOrd="0" presId="urn:microsoft.com/office/officeart/2005/8/layout/process1"/>
    <dgm:cxn modelId="{8AAA0109-F0A4-40CB-9233-96D7A475AFA1}" srcId="{DD4D6F88-F2B1-48C1-8A82-8FAB8F883A98}" destId="{06D30881-0076-4181-8B5A-C6EA0BD0787F}" srcOrd="3" destOrd="0" parTransId="{59FBB49C-4E48-4EEA-976F-8889F7EAB91A}" sibTransId="{A86F2575-F795-45DF-AED8-F2C88DEA5FE7}"/>
    <dgm:cxn modelId="{B4DFDA22-B3EC-406D-B33C-C875DBE25548}" type="presOf" srcId="{C782C719-807C-455E-97EB-C4BDABD7DEE9}" destId="{B75A0617-A27D-42E8-B8D2-C212FFE1D2D7}" srcOrd="0" destOrd="0" presId="urn:microsoft.com/office/officeart/2005/8/layout/process1"/>
    <dgm:cxn modelId="{5991FA22-1D8A-4194-9371-E3B4CD45EE0B}" type="presOf" srcId="{C21BFB55-9642-4398-AA45-BAE24FF1F8D9}" destId="{06A79E48-AC73-481A-A630-EC5AFE407A88}" srcOrd="0" destOrd="0" presId="urn:microsoft.com/office/officeart/2005/8/layout/process1"/>
    <dgm:cxn modelId="{0082F829-5B70-4FCF-ADC6-5F602F5DCE7F}" type="presOf" srcId="{C9BC2CCE-1F6C-4509-A1DE-5C8FE70F19EE}" destId="{0CD457C6-B09F-43F0-99FA-D008B4511000}" srcOrd="0" destOrd="0" presId="urn:microsoft.com/office/officeart/2005/8/layout/process1"/>
    <dgm:cxn modelId="{7928482C-9ED1-4BA5-ABCD-88DE51B0F81C}" srcId="{DD4D6F88-F2B1-48C1-8A82-8FAB8F883A98}" destId="{383697FD-8054-4BDB-9433-31DF2A2F87A0}" srcOrd="4" destOrd="0" parTransId="{8C818406-4F4B-410D-8A79-C890C90E41D9}" sibTransId="{5E908CB2-825A-47E0-B28A-5C5C1C950FF1}"/>
    <dgm:cxn modelId="{E8650134-D2C2-496E-9ECC-81BBF4796D89}" type="presOf" srcId="{3A46954F-DC6C-46EF-A5AA-FE7CD9BCA97D}" destId="{1B022EB4-41CD-49F0-BB7A-93AE5E05AF71}" srcOrd="0" destOrd="0" presId="urn:microsoft.com/office/officeart/2005/8/layout/process1"/>
    <dgm:cxn modelId="{543B3461-9B81-42F6-A9BD-204FB953E92A}" type="presOf" srcId="{71D3F382-E864-454E-9DA1-05A8ED02CF77}" destId="{D004C0B3-B4B1-4545-BAE0-C6EBA69B59D9}" srcOrd="0" destOrd="0" presId="urn:microsoft.com/office/officeart/2005/8/layout/process1"/>
    <dgm:cxn modelId="{45164847-D7BA-44F5-9C09-FFA765A832F6}" type="presOf" srcId="{71D3F382-E864-454E-9DA1-05A8ED02CF77}" destId="{CA868CEC-C420-4B46-85E1-B1AD14B513DC}" srcOrd="1" destOrd="0" presId="urn:microsoft.com/office/officeart/2005/8/layout/process1"/>
    <dgm:cxn modelId="{83FC6357-AE42-4ED7-BDE1-0555241CC900}" type="presOf" srcId="{383697FD-8054-4BDB-9433-31DF2A2F87A0}" destId="{86912716-5E0E-4716-B84F-B15998F28637}" srcOrd="0" destOrd="0" presId="urn:microsoft.com/office/officeart/2005/8/layout/process1"/>
    <dgm:cxn modelId="{73CDE27D-52AE-4600-9F69-6648F85C58A1}" srcId="{DD4D6F88-F2B1-48C1-8A82-8FAB8F883A98}" destId="{C9BC2CCE-1F6C-4509-A1DE-5C8FE70F19EE}" srcOrd="0" destOrd="0" parTransId="{7F5C1F08-0910-4EC1-A115-B1A384001363}" sibTransId="{319B01FF-7DD0-41C3-8AF1-C4CCF1D66DFA}"/>
    <dgm:cxn modelId="{12B7207E-043A-411A-9259-F4220FCFD1B6}" type="presOf" srcId="{DD4D6F88-F2B1-48C1-8A82-8FAB8F883A98}" destId="{8A5F6216-8016-401D-AE02-2937CE5534B0}" srcOrd="0" destOrd="0" presId="urn:microsoft.com/office/officeart/2005/8/layout/process1"/>
    <dgm:cxn modelId="{7A53E891-0735-49FD-8FFD-33260E972D90}" type="presOf" srcId="{3A46954F-DC6C-46EF-A5AA-FE7CD9BCA97D}" destId="{DCC622A8-E28D-457B-A6B0-8A7E28613DF3}" srcOrd="1" destOrd="0" presId="urn:microsoft.com/office/officeart/2005/8/layout/process1"/>
    <dgm:cxn modelId="{1FDA9894-2F80-4CEA-AE74-1044E0A65BEC}" srcId="{DD4D6F88-F2B1-48C1-8A82-8FAB8F883A98}" destId="{C782C719-807C-455E-97EB-C4BDABD7DEE9}" srcOrd="1" destOrd="0" parTransId="{2EF03648-7962-408C-B2AE-12F8A0E7979B}" sibTransId="{3A46954F-DC6C-46EF-A5AA-FE7CD9BCA97D}"/>
    <dgm:cxn modelId="{5127E7CF-D4D6-490A-B268-E92A7D9633FC}" type="presOf" srcId="{319B01FF-7DD0-41C3-8AF1-C4CCF1D66DFA}" destId="{775A7AC9-BF1E-43F8-88C7-35D6F81732C9}" srcOrd="0" destOrd="0" presId="urn:microsoft.com/office/officeart/2005/8/layout/process1"/>
    <dgm:cxn modelId="{732FB9D5-1229-4E75-A590-3174C81E427D}" type="presOf" srcId="{A86F2575-F795-45DF-AED8-F2C88DEA5FE7}" destId="{B220D157-A47E-4231-9920-184D7ACD029B}" srcOrd="0" destOrd="0" presId="urn:microsoft.com/office/officeart/2005/8/layout/process1"/>
    <dgm:cxn modelId="{FB4AF3E5-9CC7-46B1-ABAB-82A137DAFE3E}" srcId="{DD4D6F88-F2B1-48C1-8A82-8FAB8F883A98}" destId="{C21BFB55-9642-4398-AA45-BAE24FF1F8D9}" srcOrd="2" destOrd="0" parTransId="{72FC10BD-FF7D-4B7C-BBB1-C8A330162A53}" sibTransId="{71D3F382-E864-454E-9DA1-05A8ED02CF77}"/>
    <dgm:cxn modelId="{507C50EA-A99B-4FD8-9B5A-CF71482ED4E6}" type="presOf" srcId="{06D30881-0076-4181-8B5A-C6EA0BD0787F}" destId="{B20143C4-D307-47F1-BD75-92EEB6824CEE}" srcOrd="0" destOrd="0" presId="urn:microsoft.com/office/officeart/2005/8/layout/process1"/>
    <dgm:cxn modelId="{E9324CF1-2CDF-4131-A56D-D3DD8D742F3A}" type="presOf" srcId="{A86F2575-F795-45DF-AED8-F2C88DEA5FE7}" destId="{A1F288B0-4778-46B3-840A-F440E980A0DD}" srcOrd="1" destOrd="0" presId="urn:microsoft.com/office/officeart/2005/8/layout/process1"/>
    <dgm:cxn modelId="{429A764D-623B-4E72-802F-DF39137AC9E4}" type="presParOf" srcId="{8A5F6216-8016-401D-AE02-2937CE5534B0}" destId="{0CD457C6-B09F-43F0-99FA-D008B4511000}" srcOrd="0" destOrd="0" presId="urn:microsoft.com/office/officeart/2005/8/layout/process1"/>
    <dgm:cxn modelId="{629D9644-0B58-4297-A962-2B700404EA69}" type="presParOf" srcId="{8A5F6216-8016-401D-AE02-2937CE5534B0}" destId="{775A7AC9-BF1E-43F8-88C7-35D6F81732C9}" srcOrd="1" destOrd="0" presId="urn:microsoft.com/office/officeart/2005/8/layout/process1"/>
    <dgm:cxn modelId="{40121298-2AB4-4BA8-8B2F-7FCF6E4B9EA8}" type="presParOf" srcId="{775A7AC9-BF1E-43F8-88C7-35D6F81732C9}" destId="{C27AE1AA-F9CE-4F27-9BC6-4EDCB56E1204}" srcOrd="0" destOrd="0" presId="urn:microsoft.com/office/officeart/2005/8/layout/process1"/>
    <dgm:cxn modelId="{70BF182F-5219-4A45-A3C6-6D6EC0AB49F8}" type="presParOf" srcId="{8A5F6216-8016-401D-AE02-2937CE5534B0}" destId="{B75A0617-A27D-42E8-B8D2-C212FFE1D2D7}" srcOrd="2" destOrd="0" presId="urn:microsoft.com/office/officeart/2005/8/layout/process1"/>
    <dgm:cxn modelId="{4757BA29-1811-47A1-96FD-C4BC77BDBA0A}" type="presParOf" srcId="{8A5F6216-8016-401D-AE02-2937CE5534B0}" destId="{1B022EB4-41CD-49F0-BB7A-93AE5E05AF71}" srcOrd="3" destOrd="0" presId="urn:microsoft.com/office/officeart/2005/8/layout/process1"/>
    <dgm:cxn modelId="{5EB78936-3EA0-4198-B539-D615AF241DA6}" type="presParOf" srcId="{1B022EB4-41CD-49F0-BB7A-93AE5E05AF71}" destId="{DCC622A8-E28D-457B-A6B0-8A7E28613DF3}" srcOrd="0" destOrd="0" presId="urn:microsoft.com/office/officeart/2005/8/layout/process1"/>
    <dgm:cxn modelId="{3E4BEB1C-818D-431A-859F-C2C1796D0015}" type="presParOf" srcId="{8A5F6216-8016-401D-AE02-2937CE5534B0}" destId="{06A79E48-AC73-481A-A630-EC5AFE407A88}" srcOrd="4" destOrd="0" presId="urn:microsoft.com/office/officeart/2005/8/layout/process1"/>
    <dgm:cxn modelId="{E7087735-35DF-42B2-8F26-3C8C4D97148F}" type="presParOf" srcId="{8A5F6216-8016-401D-AE02-2937CE5534B0}" destId="{D004C0B3-B4B1-4545-BAE0-C6EBA69B59D9}" srcOrd="5" destOrd="0" presId="urn:microsoft.com/office/officeart/2005/8/layout/process1"/>
    <dgm:cxn modelId="{335C7265-1245-45EF-A81D-B7C9A2CF5020}" type="presParOf" srcId="{D004C0B3-B4B1-4545-BAE0-C6EBA69B59D9}" destId="{CA868CEC-C420-4B46-85E1-B1AD14B513DC}" srcOrd="0" destOrd="0" presId="urn:microsoft.com/office/officeart/2005/8/layout/process1"/>
    <dgm:cxn modelId="{747234A6-9501-4ADA-9628-19EBBEBFEC44}" type="presParOf" srcId="{8A5F6216-8016-401D-AE02-2937CE5534B0}" destId="{B20143C4-D307-47F1-BD75-92EEB6824CEE}" srcOrd="6" destOrd="0" presId="urn:microsoft.com/office/officeart/2005/8/layout/process1"/>
    <dgm:cxn modelId="{B2915E55-9FA4-42CD-8312-5EAC3D4EF5BF}" type="presParOf" srcId="{8A5F6216-8016-401D-AE02-2937CE5534B0}" destId="{B220D157-A47E-4231-9920-184D7ACD029B}" srcOrd="7" destOrd="0" presId="urn:microsoft.com/office/officeart/2005/8/layout/process1"/>
    <dgm:cxn modelId="{DF323EE5-71E9-4FE9-9A2C-1537B96C1FE1}" type="presParOf" srcId="{B220D157-A47E-4231-9920-184D7ACD029B}" destId="{A1F288B0-4778-46B3-840A-F440E980A0DD}" srcOrd="0" destOrd="0" presId="urn:microsoft.com/office/officeart/2005/8/layout/process1"/>
    <dgm:cxn modelId="{07FA13EC-59E5-4311-B652-FB4B69574701}" type="presParOf" srcId="{8A5F6216-8016-401D-AE02-2937CE5534B0}" destId="{86912716-5E0E-4716-B84F-B15998F28637}" srcOrd="8" destOrd="0" presId="urn:microsoft.com/office/officeart/2005/8/layout/process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E0F07D6-5DB7-40C3-9408-85E14A5BD30F}" type="doc">
      <dgm:prSet loTypeId="urn:microsoft.com/office/officeart/2011/layout/CircleProcess" loCatId="process" qsTypeId="urn:microsoft.com/office/officeart/2005/8/quickstyle/3d2" qsCatId="3D" csTypeId="urn:microsoft.com/office/officeart/2005/8/colors/colorful4" csCatId="colorful" phldr="1"/>
      <dgm:spPr/>
      <dgm:t>
        <a:bodyPr/>
        <a:lstStyle/>
        <a:p>
          <a:endParaRPr lang="en-GB"/>
        </a:p>
      </dgm:t>
    </dgm:pt>
    <dgm:pt modelId="{0D6CFEC3-4432-40D2-9051-3F7AB9ADC7A9}">
      <dgm:prSet phldrT="[Text]"/>
      <dgm:spPr/>
      <dgm:t>
        <a:bodyPr/>
        <a:lstStyle/>
        <a:p>
          <a:r>
            <a:rPr lang="en-GB"/>
            <a:t>Source.</a:t>
          </a:r>
        </a:p>
      </dgm:t>
    </dgm:pt>
    <dgm:pt modelId="{8EC8D85E-77B6-4DC0-AD89-F2895759A5C5}" type="parTrans" cxnId="{B362AB58-82E1-4C1E-91A3-7461985F3F06}">
      <dgm:prSet/>
      <dgm:spPr/>
      <dgm:t>
        <a:bodyPr/>
        <a:lstStyle/>
        <a:p>
          <a:endParaRPr lang="en-GB"/>
        </a:p>
      </dgm:t>
    </dgm:pt>
    <dgm:pt modelId="{C0AAB0BE-A77D-4630-B9E3-1C3C21A305AD}" type="sibTrans" cxnId="{B362AB58-82E1-4C1E-91A3-7461985F3F06}">
      <dgm:prSet/>
      <dgm:spPr/>
      <dgm:t>
        <a:bodyPr/>
        <a:lstStyle/>
        <a:p>
          <a:endParaRPr lang="en-GB"/>
        </a:p>
      </dgm:t>
    </dgm:pt>
    <dgm:pt modelId="{0C188A8A-3E9B-432E-9550-1B30B6882677}">
      <dgm:prSet phldrT="[Text]"/>
      <dgm:spPr/>
      <dgm:t>
        <a:bodyPr/>
        <a:lstStyle/>
        <a:p>
          <a:r>
            <a:rPr lang="en-GB"/>
            <a:t>Channel.</a:t>
          </a:r>
        </a:p>
      </dgm:t>
    </dgm:pt>
    <dgm:pt modelId="{B67709A3-4A1F-4C09-B8FC-7F89352D5703}" type="parTrans" cxnId="{9E1F946C-608C-49CB-BBDA-52310201F199}">
      <dgm:prSet/>
      <dgm:spPr/>
      <dgm:t>
        <a:bodyPr/>
        <a:lstStyle/>
        <a:p>
          <a:endParaRPr lang="en-GB"/>
        </a:p>
      </dgm:t>
    </dgm:pt>
    <dgm:pt modelId="{08096013-22A6-4BAC-90A6-A58C6467745D}" type="sibTrans" cxnId="{9E1F946C-608C-49CB-BBDA-52310201F199}">
      <dgm:prSet/>
      <dgm:spPr/>
      <dgm:t>
        <a:bodyPr/>
        <a:lstStyle/>
        <a:p>
          <a:endParaRPr lang="en-GB"/>
        </a:p>
      </dgm:t>
    </dgm:pt>
    <dgm:pt modelId="{0BA57B78-4EC3-4E15-A70D-2C3ACCEE8345}">
      <dgm:prSet phldrT="[Text]"/>
      <dgm:spPr/>
      <dgm:t>
        <a:bodyPr/>
        <a:lstStyle/>
        <a:p>
          <a:r>
            <a:rPr lang="en-GB"/>
            <a:t>Receiver.</a:t>
          </a:r>
        </a:p>
      </dgm:t>
    </dgm:pt>
    <dgm:pt modelId="{48A967AD-E4A6-4212-A2D0-D2A1F398A29F}" type="parTrans" cxnId="{BE9A1484-042D-4D87-BB73-51221D0EA7E6}">
      <dgm:prSet/>
      <dgm:spPr/>
      <dgm:t>
        <a:bodyPr/>
        <a:lstStyle/>
        <a:p>
          <a:endParaRPr lang="en-GB"/>
        </a:p>
      </dgm:t>
    </dgm:pt>
    <dgm:pt modelId="{B7843D21-21CA-4540-BA0C-04FDA1A4F33B}" type="sibTrans" cxnId="{BE9A1484-042D-4D87-BB73-51221D0EA7E6}">
      <dgm:prSet/>
      <dgm:spPr/>
      <dgm:t>
        <a:bodyPr/>
        <a:lstStyle/>
        <a:p>
          <a:endParaRPr lang="en-GB"/>
        </a:p>
      </dgm:t>
    </dgm:pt>
    <dgm:pt modelId="{9F20DD7B-B710-44AB-ABF0-835E125D0F38}">
      <dgm:prSet/>
      <dgm:spPr/>
      <dgm:t>
        <a:bodyPr/>
        <a:lstStyle/>
        <a:p>
          <a:r>
            <a:rPr lang="en-GB"/>
            <a:t>Message.</a:t>
          </a:r>
        </a:p>
      </dgm:t>
    </dgm:pt>
    <dgm:pt modelId="{0C936FF7-E444-4DDA-989A-AED52E4D2558}" type="parTrans" cxnId="{28058C74-C1B0-4FBA-99B7-E85C4DF08B03}">
      <dgm:prSet/>
      <dgm:spPr/>
      <dgm:t>
        <a:bodyPr/>
        <a:lstStyle/>
        <a:p>
          <a:endParaRPr lang="en-GB"/>
        </a:p>
      </dgm:t>
    </dgm:pt>
    <dgm:pt modelId="{615428DD-0CC9-4074-9CBB-1F0B192C1C99}" type="sibTrans" cxnId="{28058C74-C1B0-4FBA-99B7-E85C4DF08B03}">
      <dgm:prSet/>
      <dgm:spPr/>
      <dgm:t>
        <a:bodyPr/>
        <a:lstStyle/>
        <a:p>
          <a:endParaRPr lang="en-GB"/>
        </a:p>
      </dgm:t>
    </dgm:pt>
    <dgm:pt modelId="{B2315F0E-0F6C-4AEF-8932-779C859228D7}" type="pres">
      <dgm:prSet presAssocID="{5E0F07D6-5DB7-40C3-9408-85E14A5BD30F}" presName="Name0" presStyleCnt="0">
        <dgm:presLayoutVars>
          <dgm:chMax val="11"/>
          <dgm:chPref val="11"/>
          <dgm:dir/>
          <dgm:resizeHandles/>
        </dgm:presLayoutVars>
      </dgm:prSet>
      <dgm:spPr/>
    </dgm:pt>
    <dgm:pt modelId="{8374B41C-C742-42E2-8F3C-4BFAD42A3967}" type="pres">
      <dgm:prSet presAssocID="{0BA57B78-4EC3-4E15-A70D-2C3ACCEE8345}" presName="Accent4" presStyleCnt="0"/>
      <dgm:spPr/>
    </dgm:pt>
    <dgm:pt modelId="{E1393549-B6C0-41E3-AC3D-8FF3C34AE78D}" type="pres">
      <dgm:prSet presAssocID="{0BA57B78-4EC3-4E15-A70D-2C3ACCEE8345}" presName="Accent" presStyleLbl="node1" presStyleIdx="0" presStyleCnt="4"/>
      <dgm:spPr/>
    </dgm:pt>
    <dgm:pt modelId="{292CBCA2-FDFC-4175-B2A8-C5FD8201F4CD}" type="pres">
      <dgm:prSet presAssocID="{0BA57B78-4EC3-4E15-A70D-2C3ACCEE8345}" presName="ParentBackground4" presStyleCnt="0"/>
      <dgm:spPr/>
    </dgm:pt>
    <dgm:pt modelId="{6BC31F47-E6FA-4F4D-9980-40C0FB76C07F}" type="pres">
      <dgm:prSet presAssocID="{0BA57B78-4EC3-4E15-A70D-2C3ACCEE8345}" presName="ParentBackground" presStyleLbl="fgAcc1" presStyleIdx="0" presStyleCnt="4"/>
      <dgm:spPr/>
    </dgm:pt>
    <dgm:pt modelId="{71D83BF4-89FB-4F21-AEC6-B7065E9FEB6A}" type="pres">
      <dgm:prSet presAssocID="{0BA57B78-4EC3-4E15-A70D-2C3ACCEE8345}" presName="Parent4" presStyleLbl="revTx" presStyleIdx="0" presStyleCnt="0">
        <dgm:presLayoutVars>
          <dgm:chMax val="1"/>
          <dgm:chPref val="1"/>
          <dgm:bulletEnabled val="1"/>
        </dgm:presLayoutVars>
      </dgm:prSet>
      <dgm:spPr/>
    </dgm:pt>
    <dgm:pt modelId="{C5240B86-91E9-447E-82D3-14A191A38902}" type="pres">
      <dgm:prSet presAssocID="{0C188A8A-3E9B-432E-9550-1B30B6882677}" presName="Accent3" presStyleCnt="0"/>
      <dgm:spPr/>
    </dgm:pt>
    <dgm:pt modelId="{26E35EC6-CAD0-46E0-84D0-2BF408CD3C10}" type="pres">
      <dgm:prSet presAssocID="{0C188A8A-3E9B-432E-9550-1B30B6882677}" presName="Accent" presStyleLbl="node1" presStyleIdx="1" presStyleCnt="4"/>
      <dgm:spPr/>
    </dgm:pt>
    <dgm:pt modelId="{D30BADBC-54C4-4B43-91C9-DFA2B3035669}" type="pres">
      <dgm:prSet presAssocID="{0C188A8A-3E9B-432E-9550-1B30B6882677}" presName="ParentBackground3" presStyleCnt="0"/>
      <dgm:spPr/>
    </dgm:pt>
    <dgm:pt modelId="{C234488A-5911-48AE-884D-778468EA4641}" type="pres">
      <dgm:prSet presAssocID="{0C188A8A-3E9B-432E-9550-1B30B6882677}" presName="ParentBackground" presStyleLbl="fgAcc1" presStyleIdx="1" presStyleCnt="4"/>
      <dgm:spPr/>
    </dgm:pt>
    <dgm:pt modelId="{2906B92F-4045-4F7F-BB8B-708C83B956D8}" type="pres">
      <dgm:prSet presAssocID="{0C188A8A-3E9B-432E-9550-1B30B6882677}" presName="Parent3" presStyleLbl="revTx" presStyleIdx="0" presStyleCnt="0">
        <dgm:presLayoutVars>
          <dgm:chMax val="1"/>
          <dgm:chPref val="1"/>
          <dgm:bulletEnabled val="1"/>
        </dgm:presLayoutVars>
      </dgm:prSet>
      <dgm:spPr/>
    </dgm:pt>
    <dgm:pt modelId="{8D94158C-992C-46E9-BFCC-08785EC23F1A}" type="pres">
      <dgm:prSet presAssocID="{9F20DD7B-B710-44AB-ABF0-835E125D0F38}" presName="Accent2" presStyleCnt="0"/>
      <dgm:spPr/>
    </dgm:pt>
    <dgm:pt modelId="{394A09BA-6F5E-4274-9B68-410F230FD6AC}" type="pres">
      <dgm:prSet presAssocID="{9F20DD7B-B710-44AB-ABF0-835E125D0F38}" presName="Accent" presStyleLbl="node1" presStyleIdx="2" presStyleCnt="4"/>
      <dgm:spPr/>
    </dgm:pt>
    <dgm:pt modelId="{56C69B62-39A9-4F3B-9686-6CD2B75F8C31}" type="pres">
      <dgm:prSet presAssocID="{9F20DD7B-B710-44AB-ABF0-835E125D0F38}" presName="ParentBackground2" presStyleCnt="0"/>
      <dgm:spPr/>
    </dgm:pt>
    <dgm:pt modelId="{D557B3AD-81C1-40D2-88D7-CC6BE6CAF0F5}" type="pres">
      <dgm:prSet presAssocID="{9F20DD7B-B710-44AB-ABF0-835E125D0F38}" presName="ParentBackground" presStyleLbl="fgAcc1" presStyleIdx="2" presStyleCnt="4"/>
      <dgm:spPr/>
    </dgm:pt>
    <dgm:pt modelId="{45C8F68F-6533-476B-A5EB-790BEB4DE82E}" type="pres">
      <dgm:prSet presAssocID="{9F20DD7B-B710-44AB-ABF0-835E125D0F38}" presName="Parent2" presStyleLbl="revTx" presStyleIdx="0" presStyleCnt="0">
        <dgm:presLayoutVars>
          <dgm:chMax val="1"/>
          <dgm:chPref val="1"/>
          <dgm:bulletEnabled val="1"/>
        </dgm:presLayoutVars>
      </dgm:prSet>
      <dgm:spPr/>
    </dgm:pt>
    <dgm:pt modelId="{FCD231B6-5902-4ACC-AA95-BB172520E79E}" type="pres">
      <dgm:prSet presAssocID="{0D6CFEC3-4432-40D2-9051-3F7AB9ADC7A9}" presName="Accent1" presStyleCnt="0"/>
      <dgm:spPr/>
    </dgm:pt>
    <dgm:pt modelId="{886D1653-0B29-4710-9972-533704D26D74}" type="pres">
      <dgm:prSet presAssocID="{0D6CFEC3-4432-40D2-9051-3F7AB9ADC7A9}" presName="Accent" presStyleLbl="node1" presStyleIdx="3" presStyleCnt="4"/>
      <dgm:spPr/>
    </dgm:pt>
    <dgm:pt modelId="{7CADCD9F-872F-4545-912A-6D3ABE4A5B0F}" type="pres">
      <dgm:prSet presAssocID="{0D6CFEC3-4432-40D2-9051-3F7AB9ADC7A9}" presName="ParentBackground1" presStyleCnt="0"/>
      <dgm:spPr/>
    </dgm:pt>
    <dgm:pt modelId="{FEA0EA6A-44B7-41CE-B870-B8DF14122E0A}" type="pres">
      <dgm:prSet presAssocID="{0D6CFEC3-4432-40D2-9051-3F7AB9ADC7A9}" presName="ParentBackground" presStyleLbl="fgAcc1" presStyleIdx="3" presStyleCnt="4"/>
      <dgm:spPr/>
    </dgm:pt>
    <dgm:pt modelId="{BECEF4A2-1E27-4AAB-916D-6C6762235B6F}" type="pres">
      <dgm:prSet presAssocID="{0D6CFEC3-4432-40D2-9051-3F7AB9ADC7A9}" presName="Parent1" presStyleLbl="revTx" presStyleIdx="0" presStyleCnt="0">
        <dgm:presLayoutVars>
          <dgm:chMax val="1"/>
          <dgm:chPref val="1"/>
          <dgm:bulletEnabled val="1"/>
        </dgm:presLayoutVars>
      </dgm:prSet>
      <dgm:spPr/>
    </dgm:pt>
  </dgm:ptLst>
  <dgm:cxnLst>
    <dgm:cxn modelId="{54709C24-CA48-4BFD-8E1C-D7E52C4C4353}" type="presOf" srcId="{9F20DD7B-B710-44AB-ABF0-835E125D0F38}" destId="{D557B3AD-81C1-40D2-88D7-CC6BE6CAF0F5}" srcOrd="0" destOrd="0" presId="urn:microsoft.com/office/officeart/2011/layout/CircleProcess"/>
    <dgm:cxn modelId="{473DFA2E-A7C5-4B68-9854-98511C5DF4E0}" type="presOf" srcId="{9F20DD7B-B710-44AB-ABF0-835E125D0F38}" destId="{45C8F68F-6533-476B-A5EB-790BEB4DE82E}" srcOrd="1" destOrd="0" presId="urn:microsoft.com/office/officeart/2011/layout/CircleProcess"/>
    <dgm:cxn modelId="{9E1F946C-608C-49CB-BBDA-52310201F199}" srcId="{5E0F07D6-5DB7-40C3-9408-85E14A5BD30F}" destId="{0C188A8A-3E9B-432E-9550-1B30B6882677}" srcOrd="2" destOrd="0" parTransId="{B67709A3-4A1F-4C09-B8FC-7F89352D5703}" sibTransId="{08096013-22A6-4BAC-90A6-A58C6467745D}"/>
    <dgm:cxn modelId="{8286FA4D-5007-4989-9572-B124479175C2}" type="presOf" srcId="{0C188A8A-3E9B-432E-9550-1B30B6882677}" destId="{C234488A-5911-48AE-884D-778468EA4641}" srcOrd="0" destOrd="0" presId="urn:microsoft.com/office/officeart/2011/layout/CircleProcess"/>
    <dgm:cxn modelId="{9737EC6E-35D1-4CC2-BABA-5068376F7786}" type="presOf" srcId="{0D6CFEC3-4432-40D2-9051-3F7AB9ADC7A9}" destId="{BECEF4A2-1E27-4AAB-916D-6C6762235B6F}" srcOrd="1" destOrd="0" presId="urn:microsoft.com/office/officeart/2011/layout/CircleProcess"/>
    <dgm:cxn modelId="{28058C74-C1B0-4FBA-99B7-E85C4DF08B03}" srcId="{5E0F07D6-5DB7-40C3-9408-85E14A5BD30F}" destId="{9F20DD7B-B710-44AB-ABF0-835E125D0F38}" srcOrd="1" destOrd="0" parTransId="{0C936FF7-E444-4DDA-989A-AED52E4D2558}" sibTransId="{615428DD-0CC9-4074-9CBB-1F0B192C1C99}"/>
    <dgm:cxn modelId="{B362AB58-82E1-4C1E-91A3-7461985F3F06}" srcId="{5E0F07D6-5DB7-40C3-9408-85E14A5BD30F}" destId="{0D6CFEC3-4432-40D2-9051-3F7AB9ADC7A9}" srcOrd="0" destOrd="0" parTransId="{8EC8D85E-77B6-4DC0-AD89-F2895759A5C5}" sibTransId="{C0AAB0BE-A77D-4630-B9E3-1C3C21A305AD}"/>
    <dgm:cxn modelId="{BE9A1484-042D-4D87-BB73-51221D0EA7E6}" srcId="{5E0F07D6-5DB7-40C3-9408-85E14A5BD30F}" destId="{0BA57B78-4EC3-4E15-A70D-2C3ACCEE8345}" srcOrd="3" destOrd="0" parTransId="{48A967AD-E4A6-4212-A2D0-D2A1F398A29F}" sibTransId="{B7843D21-21CA-4540-BA0C-04FDA1A4F33B}"/>
    <dgm:cxn modelId="{80116495-4B7F-4023-8C4C-C2197BB81796}" type="presOf" srcId="{0C188A8A-3E9B-432E-9550-1B30B6882677}" destId="{2906B92F-4045-4F7F-BB8B-708C83B956D8}" srcOrd="1" destOrd="0" presId="urn:microsoft.com/office/officeart/2011/layout/CircleProcess"/>
    <dgm:cxn modelId="{C7C65D9A-15B1-4715-BB86-36B6256A8838}" type="presOf" srcId="{5E0F07D6-5DB7-40C3-9408-85E14A5BD30F}" destId="{B2315F0E-0F6C-4AEF-8932-779C859228D7}" srcOrd="0" destOrd="0" presId="urn:microsoft.com/office/officeart/2011/layout/CircleProcess"/>
    <dgm:cxn modelId="{BB6F21AE-79CE-42CE-837A-41898857E58C}" type="presOf" srcId="{0BA57B78-4EC3-4E15-A70D-2C3ACCEE8345}" destId="{71D83BF4-89FB-4F21-AEC6-B7065E9FEB6A}" srcOrd="1" destOrd="0" presId="urn:microsoft.com/office/officeart/2011/layout/CircleProcess"/>
    <dgm:cxn modelId="{14A827B4-C693-40FF-AF27-DC0DCEF15449}" type="presOf" srcId="{0D6CFEC3-4432-40D2-9051-3F7AB9ADC7A9}" destId="{FEA0EA6A-44B7-41CE-B870-B8DF14122E0A}" srcOrd="0" destOrd="0" presId="urn:microsoft.com/office/officeart/2011/layout/CircleProcess"/>
    <dgm:cxn modelId="{71DB2ADA-E70D-4AFE-8E59-083DC210DF92}" type="presOf" srcId="{0BA57B78-4EC3-4E15-A70D-2C3ACCEE8345}" destId="{6BC31F47-E6FA-4F4D-9980-40C0FB76C07F}" srcOrd="0" destOrd="0" presId="urn:microsoft.com/office/officeart/2011/layout/CircleProcess"/>
    <dgm:cxn modelId="{751BE41D-8995-4631-BC60-1CD04EC462B9}" type="presParOf" srcId="{B2315F0E-0F6C-4AEF-8932-779C859228D7}" destId="{8374B41C-C742-42E2-8F3C-4BFAD42A3967}" srcOrd="0" destOrd="0" presId="urn:microsoft.com/office/officeart/2011/layout/CircleProcess"/>
    <dgm:cxn modelId="{A64D945F-3D81-4462-9128-FE4CB0CC4C5A}" type="presParOf" srcId="{8374B41C-C742-42E2-8F3C-4BFAD42A3967}" destId="{E1393549-B6C0-41E3-AC3D-8FF3C34AE78D}" srcOrd="0" destOrd="0" presId="urn:microsoft.com/office/officeart/2011/layout/CircleProcess"/>
    <dgm:cxn modelId="{81F29961-4ABA-4F7E-AB72-6DA37E4416E1}" type="presParOf" srcId="{B2315F0E-0F6C-4AEF-8932-779C859228D7}" destId="{292CBCA2-FDFC-4175-B2A8-C5FD8201F4CD}" srcOrd="1" destOrd="0" presId="urn:microsoft.com/office/officeart/2011/layout/CircleProcess"/>
    <dgm:cxn modelId="{C57DDE73-3197-4066-8A3A-96E5A6F0D0BE}" type="presParOf" srcId="{292CBCA2-FDFC-4175-B2A8-C5FD8201F4CD}" destId="{6BC31F47-E6FA-4F4D-9980-40C0FB76C07F}" srcOrd="0" destOrd="0" presId="urn:microsoft.com/office/officeart/2011/layout/CircleProcess"/>
    <dgm:cxn modelId="{768FC504-1647-4963-A7AE-531EEB514CF1}" type="presParOf" srcId="{B2315F0E-0F6C-4AEF-8932-779C859228D7}" destId="{71D83BF4-89FB-4F21-AEC6-B7065E9FEB6A}" srcOrd="2" destOrd="0" presId="urn:microsoft.com/office/officeart/2011/layout/CircleProcess"/>
    <dgm:cxn modelId="{438DBE70-D288-490B-B7BC-F8FA4EB9669A}" type="presParOf" srcId="{B2315F0E-0F6C-4AEF-8932-779C859228D7}" destId="{C5240B86-91E9-447E-82D3-14A191A38902}" srcOrd="3" destOrd="0" presId="urn:microsoft.com/office/officeart/2011/layout/CircleProcess"/>
    <dgm:cxn modelId="{DE49238F-7BBC-4005-BBFE-B6197832E276}" type="presParOf" srcId="{C5240B86-91E9-447E-82D3-14A191A38902}" destId="{26E35EC6-CAD0-46E0-84D0-2BF408CD3C10}" srcOrd="0" destOrd="0" presId="urn:microsoft.com/office/officeart/2011/layout/CircleProcess"/>
    <dgm:cxn modelId="{D73DD748-E550-4099-9E9C-F663F9D28D76}" type="presParOf" srcId="{B2315F0E-0F6C-4AEF-8932-779C859228D7}" destId="{D30BADBC-54C4-4B43-91C9-DFA2B3035669}" srcOrd="4" destOrd="0" presId="urn:microsoft.com/office/officeart/2011/layout/CircleProcess"/>
    <dgm:cxn modelId="{41C39D1B-FA90-413F-BDA5-B6445FF7C463}" type="presParOf" srcId="{D30BADBC-54C4-4B43-91C9-DFA2B3035669}" destId="{C234488A-5911-48AE-884D-778468EA4641}" srcOrd="0" destOrd="0" presId="urn:microsoft.com/office/officeart/2011/layout/CircleProcess"/>
    <dgm:cxn modelId="{9E79DF57-86D4-4384-8D0C-549ECE15E95A}" type="presParOf" srcId="{B2315F0E-0F6C-4AEF-8932-779C859228D7}" destId="{2906B92F-4045-4F7F-BB8B-708C83B956D8}" srcOrd="5" destOrd="0" presId="urn:microsoft.com/office/officeart/2011/layout/CircleProcess"/>
    <dgm:cxn modelId="{2A0D3911-902B-42B6-B2BC-CF1AF8B6F97A}" type="presParOf" srcId="{B2315F0E-0F6C-4AEF-8932-779C859228D7}" destId="{8D94158C-992C-46E9-BFCC-08785EC23F1A}" srcOrd="6" destOrd="0" presId="urn:microsoft.com/office/officeart/2011/layout/CircleProcess"/>
    <dgm:cxn modelId="{FC55C5F0-BAFD-4009-BE32-A19588CE04EA}" type="presParOf" srcId="{8D94158C-992C-46E9-BFCC-08785EC23F1A}" destId="{394A09BA-6F5E-4274-9B68-410F230FD6AC}" srcOrd="0" destOrd="0" presId="urn:microsoft.com/office/officeart/2011/layout/CircleProcess"/>
    <dgm:cxn modelId="{4C35AC43-F099-441C-9B97-0FE33A37F39D}" type="presParOf" srcId="{B2315F0E-0F6C-4AEF-8932-779C859228D7}" destId="{56C69B62-39A9-4F3B-9686-6CD2B75F8C31}" srcOrd="7" destOrd="0" presId="urn:microsoft.com/office/officeart/2011/layout/CircleProcess"/>
    <dgm:cxn modelId="{DD7E0B29-E3B5-4396-BF87-2EF54AC9057D}" type="presParOf" srcId="{56C69B62-39A9-4F3B-9686-6CD2B75F8C31}" destId="{D557B3AD-81C1-40D2-88D7-CC6BE6CAF0F5}" srcOrd="0" destOrd="0" presId="urn:microsoft.com/office/officeart/2011/layout/CircleProcess"/>
    <dgm:cxn modelId="{A4EB50E9-1455-480C-9FAF-B36AF7CF7F63}" type="presParOf" srcId="{B2315F0E-0F6C-4AEF-8932-779C859228D7}" destId="{45C8F68F-6533-476B-A5EB-790BEB4DE82E}" srcOrd="8" destOrd="0" presId="urn:microsoft.com/office/officeart/2011/layout/CircleProcess"/>
    <dgm:cxn modelId="{6D648313-821C-468D-B6E2-2F2EC41FCC5F}" type="presParOf" srcId="{B2315F0E-0F6C-4AEF-8932-779C859228D7}" destId="{FCD231B6-5902-4ACC-AA95-BB172520E79E}" srcOrd="9" destOrd="0" presId="urn:microsoft.com/office/officeart/2011/layout/CircleProcess"/>
    <dgm:cxn modelId="{0ABAAC11-3142-4E57-B719-B83F8B1C08FD}" type="presParOf" srcId="{FCD231B6-5902-4ACC-AA95-BB172520E79E}" destId="{886D1653-0B29-4710-9972-533704D26D74}" srcOrd="0" destOrd="0" presId="urn:microsoft.com/office/officeart/2011/layout/CircleProcess"/>
    <dgm:cxn modelId="{23DD9CC3-4EF5-4883-A09E-D75CA539A413}" type="presParOf" srcId="{B2315F0E-0F6C-4AEF-8932-779C859228D7}" destId="{7CADCD9F-872F-4545-912A-6D3ABE4A5B0F}" srcOrd="10" destOrd="0" presId="urn:microsoft.com/office/officeart/2011/layout/CircleProcess"/>
    <dgm:cxn modelId="{102968A4-20A6-4E29-8979-B0AA76481434}" type="presParOf" srcId="{7CADCD9F-872F-4545-912A-6D3ABE4A5B0F}" destId="{FEA0EA6A-44B7-41CE-B870-B8DF14122E0A}" srcOrd="0" destOrd="0" presId="urn:microsoft.com/office/officeart/2011/layout/CircleProcess"/>
    <dgm:cxn modelId="{B4F8C58E-EE1A-4995-885E-9D6F4A8BA703}" type="presParOf" srcId="{B2315F0E-0F6C-4AEF-8932-779C859228D7}" destId="{BECEF4A2-1E27-4AAB-916D-6C6762235B6F}" srcOrd="11" destOrd="0" presId="urn:microsoft.com/office/officeart/2011/layout/CircleProcess"/>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9A990A69-4CE4-4EC1-933D-4CBCB9F8AF32}" type="doc">
      <dgm:prSet loTypeId="urn:diagrams.loki3.com/VaryingWidthList" loCatId="list" qsTypeId="urn:microsoft.com/office/officeart/2005/8/quickstyle/3d2" qsCatId="3D" csTypeId="urn:microsoft.com/office/officeart/2005/8/colors/colorful4" csCatId="colorful" phldr="1"/>
      <dgm:spPr/>
    </dgm:pt>
    <dgm:pt modelId="{BB393C5D-252E-46DE-835F-9A71176826E6}">
      <dgm:prSet phldrT="[Text]" custT="1"/>
      <dgm:spPr/>
      <dgm:t>
        <a:bodyPr/>
        <a:lstStyle/>
        <a:p>
          <a:r>
            <a:rPr lang="en-GB" sz="1000"/>
            <a:t>Communication skills</a:t>
          </a:r>
        </a:p>
      </dgm:t>
    </dgm:pt>
    <dgm:pt modelId="{44FD3920-B6CE-443E-B061-B7A1FDBC10D4}" type="parTrans" cxnId="{1945B84A-7EBB-414C-A1AA-7D1249D72157}">
      <dgm:prSet/>
      <dgm:spPr/>
      <dgm:t>
        <a:bodyPr/>
        <a:lstStyle/>
        <a:p>
          <a:endParaRPr lang="en-GB"/>
        </a:p>
      </dgm:t>
    </dgm:pt>
    <dgm:pt modelId="{A001E196-40B8-4F97-8104-F0E102748E18}" type="sibTrans" cxnId="{1945B84A-7EBB-414C-A1AA-7D1249D72157}">
      <dgm:prSet/>
      <dgm:spPr/>
      <dgm:t>
        <a:bodyPr/>
        <a:lstStyle/>
        <a:p>
          <a:endParaRPr lang="en-GB"/>
        </a:p>
      </dgm:t>
    </dgm:pt>
    <dgm:pt modelId="{E3C4B123-9AED-4A1D-B5C8-4245351067C9}">
      <dgm:prSet phldrT="[Text]" custT="1"/>
      <dgm:spPr/>
      <dgm:t>
        <a:bodyPr/>
        <a:lstStyle/>
        <a:p>
          <a:r>
            <a:rPr lang="en-GB" sz="1000"/>
            <a:t>Attitudes</a:t>
          </a:r>
        </a:p>
      </dgm:t>
    </dgm:pt>
    <dgm:pt modelId="{D617314D-667A-4771-9516-16DF0F0A9759}" type="parTrans" cxnId="{EDBEFE6C-ECE3-43EE-A1D7-9925A7B764E2}">
      <dgm:prSet/>
      <dgm:spPr/>
      <dgm:t>
        <a:bodyPr/>
        <a:lstStyle/>
        <a:p>
          <a:endParaRPr lang="en-GB"/>
        </a:p>
      </dgm:t>
    </dgm:pt>
    <dgm:pt modelId="{0A5A7D40-EF0B-490E-89FF-4A23118ADCCE}" type="sibTrans" cxnId="{EDBEFE6C-ECE3-43EE-A1D7-9925A7B764E2}">
      <dgm:prSet/>
      <dgm:spPr/>
      <dgm:t>
        <a:bodyPr/>
        <a:lstStyle/>
        <a:p>
          <a:endParaRPr lang="en-GB"/>
        </a:p>
      </dgm:t>
    </dgm:pt>
    <dgm:pt modelId="{48E3E988-FB57-4843-B1A4-F1AD6E0604CE}">
      <dgm:prSet phldrT="[Text]" custT="1"/>
      <dgm:spPr/>
      <dgm:t>
        <a:bodyPr/>
        <a:lstStyle/>
        <a:p>
          <a:r>
            <a:rPr lang="en-GB" sz="1000"/>
            <a:t>Knowledge</a:t>
          </a:r>
        </a:p>
      </dgm:t>
    </dgm:pt>
    <dgm:pt modelId="{57E922C0-64CF-4851-A014-64240EAE8D2E}" type="parTrans" cxnId="{92968000-03DE-45A6-8230-3911EB6A2D62}">
      <dgm:prSet/>
      <dgm:spPr/>
      <dgm:t>
        <a:bodyPr/>
        <a:lstStyle/>
        <a:p>
          <a:endParaRPr lang="en-GB"/>
        </a:p>
      </dgm:t>
    </dgm:pt>
    <dgm:pt modelId="{D8D9D6F3-0244-41FA-9158-B1464531B6D1}" type="sibTrans" cxnId="{92968000-03DE-45A6-8230-3911EB6A2D62}">
      <dgm:prSet/>
      <dgm:spPr/>
      <dgm:t>
        <a:bodyPr/>
        <a:lstStyle/>
        <a:p>
          <a:endParaRPr lang="en-GB"/>
        </a:p>
      </dgm:t>
    </dgm:pt>
    <dgm:pt modelId="{F6CF0A24-E648-475F-8F53-561ECADDD5EF}">
      <dgm:prSet custT="1"/>
      <dgm:spPr/>
      <dgm:t>
        <a:bodyPr/>
        <a:lstStyle/>
        <a:p>
          <a:r>
            <a:rPr lang="en-GB" sz="1400"/>
            <a:t>Social sistem</a:t>
          </a:r>
        </a:p>
      </dgm:t>
    </dgm:pt>
    <dgm:pt modelId="{DA8DC2EB-1D21-40B0-B872-2DF122512F8A}" type="parTrans" cxnId="{32143509-9C20-456C-B2EB-932917779DF3}">
      <dgm:prSet/>
      <dgm:spPr/>
      <dgm:t>
        <a:bodyPr/>
        <a:lstStyle/>
        <a:p>
          <a:endParaRPr lang="en-GB"/>
        </a:p>
      </dgm:t>
    </dgm:pt>
    <dgm:pt modelId="{04C7D1EF-D956-4462-8D68-C881F049CDBF}" type="sibTrans" cxnId="{32143509-9C20-456C-B2EB-932917779DF3}">
      <dgm:prSet/>
      <dgm:spPr/>
      <dgm:t>
        <a:bodyPr/>
        <a:lstStyle/>
        <a:p>
          <a:endParaRPr lang="en-GB"/>
        </a:p>
      </dgm:t>
    </dgm:pt>
    <dgm:pt modelId="{6E22C9B3-82C5-4DE2-B9A5-6059EB4F0DC8}">
      <dgm:prSet custT="1"/>
      <dgm:spPr/>
      <dgm:t>
        <a:bodyPr/>
        <a:lstStyle/>
        <a:p>
          <a:r>
            <a:rPr lang="en-GB" sz="1200"/>
            <a:t>Culture</a:t>
          </a:r>
        </a:p>
      </dgm:t>
    </dgm:pt>
    <dgm:pt modelId="{54282E1A-8830-46DA-90D5-7A994BC28770}" type="parTrans" cxnId="{C53DD317-25FA-4F85-99EE-EF482E83B4B0}">
      <dgm:prSet/>
      <dgm:spPr/>
      <dgm:t>
        <a:bodyPr/>
        <a:lstStyle/>
        <a:p>
          <a:endParaRPr lang="en-GB"/>
        </a:p>
      </dgm:t>
    </dgm:pt>
    <dgm:pt modelId="{467EE8EB-DAE4-424B-8BF5-8B5FD1182CB9}" type="sibTrans" cxnId="{C53DD317-25FA-4F85-99EE-EF482E83B4B0}">
      <dgm:prSet/>
      <dgm:spPr/>
      <dgm:t>
        <a:bodyPr/>
        <a:lstStyle/>
        <a:p>
          <a:endParaRPr lang="en-GB"/>
        </a:p>
      </dgm:t>
    </dgm:pt>
    <dgm:pt modelId="{BA6A52BD-717F-447B-87E4-9BB7E05FD972}" type="pres">
      <dgm:prSet presAssocID="{9A990A69-4CE4-4EC1-933D-4CBCB9F8AF32}" presName="Name0" presStyleCnt="0">
        <dgm:presLayoutVars>
          <dgm:resizeHandles/>
        </dgm:presLayoutVars>
      </dgm:prSet>
      <dgm:spPr/>
    </dgm:pt>
    <dgm:pt modelId="{458809B0-BB0A-4559-9EA3-79A7FAA1D19C}" type="pres">
      <dgm:prSet presAssocID="{BB393C5D-252E-46DE-835F-9A71176826E6}" presName="text" presStyleLbl="node1" presStyleIdx="0" presStyleCnt="5" custScaleX="104205">
        <dgm:presLayoutVars>
          <dgm:bulletEnabled val="1"/>
        </dgm:presLayoutVars>
      </dgm:prSet>
      <dgm:spPr/>
    </dgm:pt>
    <dgm:pt modelId="{D81AD34A-6362-429B-B076-9202E9195142}" type="pres">
      <dgm:prSet presAssocID="{A001E196-40B8-4F97-8104-F0E102748E18}" presName="space" presStyleCnt="0"/>
      <dgm:spPr/>
    </dgm:pt>
    <dgm:pt modelId="{F7F458B6-3DB7-4C5F-BF35-391BA3E5427B}" type="pres">
      <dgm:prSet presAssocID="{E3C4B123-9AED-4A1D-B5C8-4245351067C9}" presName="text" presStyleLbl="node1" presStyleIdx="1" presStyleCnt="5" custScaleX="129117">
        <dgm:presLayoutVars>
          <dgm:bulletEnabled val="1"/>
        </dgm:presLayoutVars>
      </dgm:prSet>
      <dgm:spPr/>
    </dgm:pt>
    <dgm:pt modelId="{AF122886-AF40-46BB-B87C-FD2F4F922715}" type="pres">
      <dgm:prSet presAssocID="{0A5A7D40-EF0B-490E-89FF-4A23118ADCCE}" presName="space" presStyleCnt="0"/>
      <dgm:spPr/>
    </dgm:pt>
    <dgm:pt modelId="{18C4BB6C-EBE8-4535-AFEF-D762350D6E3B}" type="pres">
      <dgm:prSet presAssocID="{48E3E988-FB57-4843-B1A4-F1AD6E0604CE}" presName="text" presStyleLbl="node1" presStyleIdx="2" presStyleCnt="5" custScaleX="129117">
        <dgm:presLayoutVars>
          <dgm:bulletEnabled val="1"/>
        </dgm:presLayoutVars>
      </dgm:prSet>
      <dgm:spPr/>
    </dgm:pt>
    <dgm:pt modelId="{8EB91DA9-B680-430A-AE68-419118D4E400}" type="pres">
      <dgm:prSet presAssocID="{D8D9D6F3-0244-41FA-9158-B1464531B6D1}" presName="space" presStyleCnt="0"/>
      <dgm:spPr/>
    </dgm:pt>
    <dgm:pt modelId="{041000C5-218A-401C-81FD-AF0B9125F815}" type="pres">
      <dgm:prSet presAssocID="{F6CF0A24-E648-475F-8F53-561ECADDD5EF}" presName="text" presStyleLbl="node1" presStyleIdx="3" presStyleCnt="5" custScaleX="91070">
        <dgm:presLayoutVars>
          <dgm:bulletEnabled val="1"/>
        </dgm:presLayoutVars>
      </dgm:prSet>
      <dgm:spPr/>
    </dgm:pt>
    <dgm:pt modelId="{B44E62F2-D018-4D6F-AE28-41AAA3EF4D62}" type="pres">
      <dgm:prSet presAssocID="{04C7D1EF-D956-4462-8D68-C881F049CDBF}" presName="space" presStyleCnt="0"/>
      <dgm:spPr/>
    </dgm:pt>
    <dgm:pt modelId="{552C8F8A-19F7-48E1-A7AF-6BB8DEF7F373}" type="pres">
      <dgm:prSet presAssocID="{6E22C9B3-82C5-4DE2-B9A5-6059EB4F0DC8}" presName="text" presStyleLbl="node1" presStyleIdx="4" presStyleCnt="5" custScaleX="133350">
        <dgm:presLayoutVars>
          <dgm:bulletEnabled val="1"/>
        </dgm:presLayoutVars>
      </dgm:prSet>
      <dgm:spPr/>
    </dgm:pt>
  </dgm:ptLst>
  <dgm:cxnLst>
    <dgm:cxn modelId="{92968000-03DE-45A6-8230-3911EB6A2D62}" srcId="{9A990A69-4CE4-4EC1-933D-4CBCB9F8AF32}" destId="{48E3E988-FB57-4843-B1A4-F1AD6E0604CE}" srcOrd="2" destOrd="0" parTransId="{57E922C0-64CF-4851-A014-64240EAE8D2E}" sibTransId="{D8D9D6F3-0244-41FA-9158-B1464531B6D1}"/>
    <dgm:cxn modelId="{D0523504-E305-47FF-87C8-ABCCCE69A158}" type="presOf" srcId="{E3C4B123-9AED-4A1D-B5C8-4245351067C9}" destId="{F7F458B6-3DB7-4C5F-BF35-391BA3E5427B}" srcOrd="0" destOrd="0" presId="urn:diagrams.loki3.com/VaryingWidthList"/>
    <dgm:cxn modelId="{32143509-9C20-456C-B2EB-932917779DF3}" srcId="{9A990A69-4CE4-4EC1-933D-4CBCB9F8AF32}" destId="{F6CF0A24-E648-475F-8F53-561ECADDD5EF}" srcOrd="3" destOrd="0" parTransId="{DA8DC2EB-1D21-40B0-B872-2DF122512F8A}" sibTransId="{04C7D1EF-D956-4462-8D68-C881F049CDBF}"/>
    <dgm:cxn modelId="{C53DD317-25FA-4F85-99EE-EF482E83B4B0}" srcId="{9A990A69-4CE4-4EC1-933D-4CBCB9F8AF32}" destId="{6E22C9B3-82C5-4DE2-B9A5-6059EB4F0DC8}" srcOrd="4" destOrd="0" parTransId="{54282E1A-8830-46DA-90D5-7A994BC28770}" sibTransId="{467EE8EB-DAE4-424B-8BF5-8B5FD1182CB9}"/>
    <dgm:cxn modelId="{58111E39-2425-4BAE-B813-318EE23E8AED}" type="presOf" srcId="{48E3E988-FB57-4843-B1A4-F1AD6E0604CE}" destId="{18C4BB6C-EBE8-4535-AFEF-D762350D6E3B}" srcOrd="0" destOrd="0" presId="urn:diagrams.loki3.com/VaryingWidthList"/>
    <dgm:cxn modelId="{AAB1B348-8FB1-4F45-8D9D-BB43D7EAAB1A}" type="presOf" srcId="{6E22C9B3-82C5-4DE2-B9A5-6059EB4F0DC8}" destId="{552C8F8A-19F7-48E1-A7AF-6BB8DEF7F373}" srcOrd="0" destOrd="0" presId="urn:diagrams.loki3.com/VaryingWidthList"/>
    <dgm:cxn modelId="{1945B84A-7EBB-414C-A1AA-7D1249D72157}" srcId="{9A990A69-4CE4-4EC1-933D-4CBCB9F8AF32}" destId="{BB393C5D-252E-46DE-835F-9A71176826E6}" srcOrd="0" destOrd="0" parTransId="{44FD3920-B6CE-443E-B061-B7A1FDBC10D4}" sibTransId="{A001E196-40B8-4F97-8104-F0E102748E18}"/>
    <dgm:cxn modelId="{EDBEFE6C-ECE3-43EE-A1D7-9925A7B764E2}" srcId="{9A990A69-4CE4-4EC1-933D-4CBCB9F8AF32}" destId="{E3C4B123-9AED-4A1D-B5C8-4245351067C9}" srcOrd="1" destOrd="0" parTransId="{D617314D-667A-4771-9516-16DF0F0A9759}" sibTransId="{0A5A7D40-EF0B-490E-89FF-4A23118ADCCE}"/>
    <dgm:cxn modelId="{7B09BE78-570D-420D-A686-8C6908959B93}" type="presOf" srcId="{9A990A69-4CE4-4EC1-933D-4CBCB9F8AF32}" destId="{BA6A52BD-717F-447B-87E4-9BB7E05FD972}" srcOrd="0" destOrd="0" presId="urn:diagrams.loki3.com/VaryingWidthList"/>
    <dgm:cxn modelId="{4D8F5E86-1F1F-4A21-8D53-82E88089A9EB}" type="presOf" srcId="{BB393C5D-252E-46DE-835F-9A71176826E6}" destId="{458809B0-BB0A-4559-9EA3-79A7FAA1D19C}" srcOrd="0" destOrd="0" presId="urn:diagrams.loki3.com/VaryingWidthList"/>
    <dgm:cxn modelId="{255687A7-48CD-4997-A972-1A97C3AA91A9}" type="presOf" srcId="{F6CF0A24-E648-475F-8F53-561ECADDD5EF}" destId="{041000C5-218A-401C-81FD-AF0B9125F815}" srcOrd="0" destOrd="0" presId="urn:diagrams.loki3.com/VaryingWidthList"/>
    <dgm:cxn modelId="{42008122-438A-4030-9360-2C7EE3F26704}" type="presParOf" srcId="{BA6A52BD-717F-447B-87E4-9BB7E05FD972}" destId="{458809B0-BB0A-4559-9EA3-79A7FAA1D19C}" srcOrd="0" destOrd="0" presId="urn:diagrams.loki3.com/VaryingWidthList"/>
    <dgm:cxn modelId="{489A005C-EBF9-44F3-AEA2-EA96EFED6952}" type="presParOf" srcId="{BA6A52BD-717F-447B-87E4-9BB7E05FD972}" destId="{D81AD34A-6362-429B-B076-9202E9195142}" srcOrd="1" destOrd="0" presId="urn:diagrams.loki3.com/VaryingWidthList"/>
    <dgm:cxn modelId="{CBB77701-A61E-45FA-AD24-28360050F98D}" type="presParOf" srcId="{BA6A52BD-717F-447B-87E4-9BB7E05FD972}" destId="{F7F458B6-3DB7-4C5F-BF35-391BA3E5427B}" srcOrd="2" destOrd="0" presId="urn:diagrams.loki3.com/VaryingWidthList"/>
    <dgm:cxn modelId="{393410C5-25EB-4EFA-9424-34B406C04F67}" type="presParOf" srcId="{BA6A52BD-717F-447B-87E4-9BB7E05FD972}" destId="{AF122886-AF40-46BB-B87C-FD2F4F922715}" srcOrd="3" destOrd="0" presId="urn:diagrams.loki3.com/VaryingWidthList"/>
    <dgm:cxn modelId="{975E7295-86EF-4974-A39E-B394F34E7896}" type="presParOf" srcId="{BA6A52BD-717F-447B-87E4-9BB7E05FD972}" destId="{18C4BB6C-EBE8-4535-AFEF-D762350D6E3B}" srcOrd="4" destOrd="0" presId="urn:diagrams.loki3.com/VaryingWidthList"/>
    <dgm:cxn modelId="{0A8524A2-1662-42FD-8B07-7A43B5E83948}" type="presParOf" srcId="{BA6A52BD-717F-447B-87E4-9BB7E05FD972}" destId="{8EB91DA9-B680-430A-AE68-419118D4E400}" srcOrd="5" destOrd="0" presId="urn:diagrams.loki3.com/VaryingWidthList"/>
    <dgm:cxn modelId="{736E503B-8D61-4FF9-89F6-7BEE746E8BF7}" type="presParOf" srcId="{BA6A52BD-717F-447B-87E4-9BB7E05FD972}" destId="{041000C5-218A-401C-81FD-AF0B9125F815}" srcOrd="6" destOrd="0" presId="urn:diagrams.loki3.com/VaryingWidthList"/>
    <dgm:cxn modelId="{3A7538D2-4AF7-40DC-B9F2-42E24D4348A8}" type="presParOf" srcId="{BA6A52BD-717F-447B-87E4-9BB7E05FD972}" destId="{B44E62F2-D018-4D6F-AE28-41AAA3EF4D62}" srcOrd="7" destOrd="0" presId="urn:diagrams.loki3.com/VaryingWidthList"/>
    <dgm:cxn modelId="{09ED7946-0501-4618-96B2-E8B803D7A82B}" type="presParOf" srcId="{BA6A52BD-717F-447B-87E4-9BB7E05FD972}" destId="{552C8F8A-19F7-48E1-A7AF-6BB8DEF7F373}" srcOrd="8" destOrd="0" presId="urn:diagrams.loki3.com/VaryingWidthList"/>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C9C3C563-9F79-4165-A0E9-B86F1E093CEC}" type="doc">
      <dgm:prSet loTypeId="urn:diagrams.loki3.com/VaryingWidthList" loCatId="list" qsTypeId="urn:microsoft.com/office/officeart/2005/8/quickstyle/3d2" qsCatId="3D" csTypeId="urn:microsoft.com/office/officeart/2005/8/colors/colorful4" csCatId="colorful" phldr="1"/>
      <dgm:spPr/>
    </dgm:pt>
    <dgm:pt modelId="{BF56B1DC-4450-4DD9-9C51-CD391C88A752}">
      <dgm:prSet phldrT="[Text]"/>
      <dgm:spPr/>
      <dgm:t>
        <a:bodyPr/>
        <a:lstStyle/>
        <a:p>
          <a:r>
            <a:rPr lang="en-GB"/>
            <a:t>Content</a:t>
          </a:r>
        </a:p>
      </dgm:t>
    </dgm:pt>
    <dgm:pt modelId="{BEE3F20F-77C3-4159-964E-3F82702B6F35}" type="parTrans" cxnId="{6281CA22-5642-4914-8E10-4F356E332436}">
      <dgm:prSet/>
      <dgm:spPr/>
      <dgm:t>
        <a:bodyPr/>
        <a:lstStyle/>
        <a:p>
          <a:endParaRPr lang="en-GB"/>
        </a:p>
      </dgm:t>
    </dgm:pt>
    <dgm:pt modelId="{1469CEDB-D65E-4ED3-9D9C-CAC97B9DDA64}" type="sibTrans" cxnId="{6281CA22-5642-4914-8E10-4F356E332436}">
      <dgm:prSet/>
      <dgm:spPr/>
      <dgm:t>
        <a:bodyPr/>
        <a:lstStyle/>
        <a:p>
          <a:endParaRPr lang="en-GB"/>
        </a:p>
      </dgm:t>
    </dgm:pt>
    <dgm:pt modelId="{03309F56-C4B4-4376-865F-3021A12499AD}">
      <dgm:prSet phldrT="[Text]"/>
      <dgm:spPr/>
      <dgm:t>
        <a:bodyPr/>
        <a:lstStyle/>
        <a:p>
          <a:r>
            <a:rPr lang="en-GB"/>
            <a:t>Structure</a:t>
          </a:r>
        </a:p>
      </dgm:t>
    </dgm:pt>
    <dgm:pt modelId="{8242290E-30F2-4C89-B7FB-A20199496DE4}" type="parTrans" cxnId="{F871B499-40E4-4BFD-855A-D2058CDB518A}">
      <dgm:prSet/>
      <dgm:spPr/>
      <dgm:t>
        <a:bodyPr/>
        <a:lstStyle/>
        <a:p>
          <a:endParaRPr lang="en-GB"/>
        </a:p>
      </dgm:t>
    </dgm:pt>
    <dgm:pt modelId="{7793E63D-8770-4A49-BA25-7DB40406F94C}" type="sibTrans" cxnId="{F871B499-40E4-4BFD-855A-D2058CDB518A}">
      <dgm:prSet/>
      <dgm:spPr/>
      <dgm:t>
        <a:bodyPr/>
        <a:lstStyle/>
        <a:p>
          <a:endParaRPr lang="en-GB"/>
        </a:p>
      </dgm:t>
    </dgm:pt>
    <dgm:pt modelId="{2872AE93-67E8-4525-93B6-6A1808EF855C}">
      <dgm:prSet phldrT="[Text]"/>
      <dgm:spPr/>
      <dgm:t>
        <a:bodyPr/>
        <a:lstStyle/>
        <a:p>
          <a:r>
            <a:rPr lang="en-GB"/>
            <a:t>Code.</a:t>
          </a:r>
        </a:p>
      </dgm:t>
    </dgm:pt>
    <dgm:pt modelId="{2DC6D9FF-23B1-409A-8384-BB4078AAF021}" type="parTrans" cxnId="{E9962778-672D-4E86-B606-E31D0719D721}">
      <dgm:prSet/>
      <dgm:spPr/>
      <dgm:t>
        <a:bodyPr/>
        <a:lstStyle/>
        <a:p>
          <a:endParaRPr lang="en-GB"/>
        </a:p>
      </dgm:t>
    </dgm:pt>
    <dgm:pt modelId="{3DAC1563-FD2C-4472-A612-51BD998D7C70}" type="sibTrans" cxnId="{E9962778-672D-4E86-B606-E31D0719D721}">
      <dgm:prSet/>
      <dgm:spPr/>
      <dgm:t>
        <a:bodyPr/>
        <a:lstStyle/>
        <a:p>
          <a:endParaRPr lang="en-GB"/>
        </a:p>
      </dgm:t>
    </dgm:pt>
    <dgm:pt modelId="{FDC4E3A6-98D4-4586-93FD-D2E2D6D178FD}">
      <dgm:prSet/>
      <dgm:spPr/>
      <dgm:t>
        <a:bodyPr/>
        <a:lstStyle/>
        <a:p>
          <a:r>
            <a:rPr lang="en-GB"/>
            <a:t>Elements</a:t>
          </a:r>
        </a:p>
      </dgm:t>
    </dgm:pt>
    <dgm:pt modelId="{A45545DD-996E-49D6-ACEA-884C4334758B}" type="parTrans" cxnId="{D8A4E92A-96D2-4813-B337-A6E5ACA5D23E}">
      <dgm:prSet/>
      <dgm:spPr/>
      <dgm:t>
        <a:bodyPr/>
        <a:lstStyle/>
        <a:p>
          <a:endParaRPr lang="en-GB"/>
        </a:p>
      </dgm:t>
    </dgm:pt>
    <dgm:pt modelId="{C39CB640-C0BE-4E49-BE67-729E7B39A43D}" type="sibTrans" cxnId="{D8A4E92A-96D2-4813-B337-A6E5ACA5D23E}">
      <dgm:prSet/>
      <dgm:spPr/>
      <dgm:t>
        <a:bodyPr/>
        <a:lstStyle/>
        <a:p>
          <a:endParaRPr lang="en-GB"/>
        </a:p>
      </dgm:t>
    </dgm:pt>
    <dgm:pt modelId="{AA81AFDA-4080-4305-A1CD-90DFB9E163A8}">
      <dgm:prSet/>
      <dgm:spPr/>
      <dgm:t>
        <a:bodyPr/>
        <a:lstStyle/>
        <a:p>
          <a:r>
            <a:rPr lang="en-GB"/>
            <a:t>Treatment</a:t>
          </a:r>
        </a:p>
      </dgm:t>
    </dgm:pt>
    <dgm:pt modelId="{CF39107D-59A7-46A8-BDAC-5C182ED46FA2}" type="parTrans" cxnId="{98F58577-4CDC-41FE-9F4B-D3E97903DFDF}">
      <dgm:prSet/>
      <dgm:spPr/>
      <dgm:t>
        <a:bodyPr/>
        <a:lstStyle/>
        <a:p>
          <a:endParaRPr lang="en-GB"/>
        </a:p>
      </dgm:t>
    </dgm:pt>
    <dgm:pt modelId="{77048477-F319-4D9D-8CA2-BEBC6F804B99}" type="sibTrans" cxnId="{98F58577-4CDC-41FE-9F4B-D3E97903DFDF}">
      <dgm:prSet/>
      <dgm:spPr/>
      <dgm:t>
        <a:bodyPr/>
        <a:lstStyle/>
        <a:p>
          <a:endParaRPr lang="en-GB"/>
        </a:p>
      </dgm:t>
    </dgm:pt>
    <dgm:pt modelId="{E1DBC72D-CF39-4E23-8678-B3AD53B8B76E}" type="pres">
      <dgm:prSet presAssocID="{C9C3C563-9F79-4165-A0E9-B86F1E093CEC}" presName="Name0" presStyleCnt="0">
        <dgm:presLayoutVars>
          <dgm:resizeHandles/>
        </dgm:presLayoutVars>
      </dgm:prSet>
      <dgm:spPr/>
    </dgm:pt>
    <dgm:pt modelId="{94B36D44-C500-45AC-B72B-ECA5D992FEB7}" type="pres">
      <dgm:prSet presAssocID="{BF56B1DC-4450-4DD9-9C51-CD391C88A752}" presName="text" presStyleLbl="node1" presStyleIdx="0" presStyleCnt="5" custScaleX="113771" custScaleY="127537">
        <dgm:presLayoutVars>
          <dgm:bulletEnabled val="1"/>
        </dgm:presLayoutVars>
      </dgm:prSet>
      <dgm:spPr/>
    </dgm:pt>
    <dgm:pt modelId="{F33C5711-3181-40DC-BA0C-536317A6CFB9}" type="pres">
      <dgm:prSet presAssocID="{1469CEDB-D65E-4ED3-9D9C-CAC97B9DDA64}" presName="space" presStyleCnt="0"/>
      <dgm:spPr/>
    </dgm:pt>
    <dgm:pt modelId="{AD06E0AC-BD86-4401-80E7-5F7FDB41CAE5}" type="pres">
      <dgm:prSet presAssocID="{FDC4E3A6-98D4-4586-93FD-D2E2D6D178FD}" presName="text" presStyleLbl="node1" presStyleIdx="1" presStyleCnt="5" custScaleX="113771">
        <dgm:presLayoutVars>
          <dgm:bulletEnabled val="1"/>
        </dgm:presLayoutVars>
      </dgm:prSet>
      <dgm:spPr/>
    </dgm:pt>
    <dgm:pt modelId="{974AA372-F52C-4582-9E69-EB3039C29389}" type="pres">
      <dgm:prSet presAssocID="{C39CB640-C0BE-4E49-BE67-729E7B39A43D}" presName="space" presStyleCnt="0"/>
      <dgm:spPr/>
    </dgm:pt>
    <dgm:pt modelId="{80FB9ECB-FE9C-47D9-8E9E-3A265C832A8B}" type="pres">
      <dgm:prSet presAssocID="{AA81AFDA-4080-4305-A1CD-90DFB9E163A8}" presName="text" presStyleLbl="node1" presStyleIdx="2" presStyleCnt="5" custScaleX="107078">
        <dgm:presLayoutVars>
          <dgm:bulletEnabled val="1"/>
        </dgm:presLayoutVars>
      </dgm:prSet>
      <dgm:spPr/>
    </dgm:pt>
    <dgm:pt modelId="{E17C72D2-A6A7-47A9-A318-1A6528CFC9DF}" type="pres">
      <dgm:prSet presAssocID="{77048477-F319-4D9D-8CA2-BEBC6F804B99}" presName="space" presStyleCnt="0"/>
      <dgm:spPr/>
    </dgm:pt>
    <dgm:pt modelId="{02269DC5-593E-46EE-9C40-268B076EBE31}" type="pres">
      <dgm:prSet presAssocID="{03309F56-C4B4-4376-865F-3021A12499AD}" presName="text" presStyleLbl="node1" presStyleIdx="3" presStyleCnt="5" custScaleX="113771">
        <dgm:presLayoutVars>
          <dgm:bulletEnabled val="1"/>
        </dgm:presLayoutVars>
      </dgm:prSet>
      <dgm:spPr/>
    </dgm:pt>
    <dgm:pt modelId="{6EC95C72-0A48-4189-A8BA-D9A52A2B6FD6}" type="pres">
      <dgm:prSet presAssocID="{7793E63D-8770-4A49-BA25-7DB40406F94C}" presName="space" presStyleCnt="0"/>
      <dgm:spPr/>
    </dgm:pt>
    <dgm:pt modelId="{F1B750CB-50EC-44F5-A059-253EDDC0E889}" type="pres">
      <dgm:prSet presAssocID="{2872AE93-67E8-4525-93B6-6A1808EF855C}" presName="text" presStyleLbl="node1" presStyleIdx="4" presStyleCnt="5" custScaleX="113771">
        <dgm:presLayoutVars>
          <dgm:bulletEnabled val="1"/>
        </dgm:presLayoutVars>
      </dgm:prSet>
      <dgm:spPr/>
    </dgm:pt>
  </dgm:ptLst>
  <dgm:cxnLst>
    <dgm:cxn modelId="{5F420900-8058-4977-AA70-BFCD3548C59E}" type="presOf" srcId="{BF56B1DC-4450-4DD9-9C51-CD391C88A752}" destId="{94B36D44-C500-45AC-B72B-ECA5D992FEB7}" srcOrd="0" destOrd="0" presId="urn:diagrams.loki3.com/VaryingWidthList"/>
    <dgm:cxn modelId="{8C13E811-DC10-4446-A571-3FEC1680A3DE}" type="presOf" srcId="{2872AE93-67E8-4525-93B6-6A1808EF855C}" destId="{F1B750CB-50EC-44F5-A059-253EDDC0E889}" srcOrd="0" destOrd="0" presId="urn:diagrams.loki3.com/VaryingWidthList"/>
    <dgm:cxn modelId="{5206391F-90FE-4BA6-9F05-EAC2A29CF98A}" type="presOf" srcId="{C9C3C563-9F79-4165-A0E9-B86F1E093CEC}" destId="{E1DBC72D-CF39-4E23-8678-B3AD53B8B76E}" srcOrd="0" destOrd="0" presId="urn:diagrams.loki3.com/VaryingWidthList"/>
    <dgm:cxn modelId="{6281CA22-5642-4914-8E10-4F356E332436}" srcId="{C9C3C563-9F79-4165-A0E9-B86F1E093CEC}" destId="{BF56B1DC-4450-4DD9-9C51-CD391C88A752}" srcOrd="0" destOrd="0" parTransId="{BEE3F20F-77C3-4159-964E-3F82702B6F35}" sibTransId="{1469CEDB-D65E-4ED3-9D9C-CAC97B9DDA64}"/>
    <dgm:cxn modelId="{D8A4E92A-96D2-4813-B337-A6E5ACA5D23E}" srcId="{C9C3C563-9F79-4165-A0E9-B86F1E093CEC}" destId="{FDC4E3A6-98D4-4586-93FD-D2E2D6D178FD}" srcOrd="1" destOrd="0" parTransId="{A45545DD-996E-49D6-ACEA-884C4334758B}" sibTransId="{C39CB640-C0BE-4E49-BE67-729E7B39A43D}"/>
    <dgm:cxn modelId="{98F58577-4CDC-41FE-9F4B-D3E97903DFDF}" srcId="{C9C3C563-9F79-4165-A0E9-B86F1E093CEC}" destId="{AA81AFDA-4080-4305-A1CD-90DFB9E163A8}" srcOrd="2" destOrd="0" parTransId="{CF39107D-59A7-46A8-BDAC-5C182ED46FA2}" sibTransId="{77048477-F319-4D9D-8CA2-BEBC6F804B99}"/>
    <dgm:cxn modelId="{E9962778-672D-4E86-B606-E31D0719D721}" srcId="{C9C3C563-9F79-4165-A0E9-B86F1E093CEC}" destId="{2872AE93-67E8-4525-93B6-6A1808EF855C}" srcOrd="4" destOrd="0" parTransId="{2DC6D9FF-23B1-409A-8384-BB4078AAF021}" sibTransId="{3DAC1563-FD2C-4472-A612-51BD998D7C70}"/>
    <dgm:cxn modelId="{44084697-A5E6-4987-9822-65C98E166B41}" type="presOf" srcId="{03309F56-C4B4-4376-865F-3021A12499AD}" destId="{02269DC5-593E-46EE-9C40-268B076EBE31}" srcOrd="0" destOrd="0" presId="urn:diagrams.loki3.com/VaryingWidthList"/>
    <dgm:cxn modelId="{F871B499-40E4-4BFD-855A-D2058CDB518A}" srcId="{C9C3C563-9F79-4165-A0E9-B86F1E093CEC}" destId="{03309F56-C4B4-4376-865F-3021A12499AD}" srcOrd="3" destOrd="0" parTransId="{8242290E-30F2-4C89-B7FB-A20199496DE4}" sibTransId="{7793E63D-8770-4A49-BA25-7DB40406F94C}"/>
    <dgm:cxn modelId="{C5E98CCF-B5DE-4EC8-BAF4-777D8F0DC8FC}" type="presOf" srcId="{AA81AFDA-4080-4305-A1CD-90DFB9E163A8}" destId="{80FB9ECB-FE9C-47D9-8E9E-3A265C832A8B}" srcOrd="0" destOrd="0" presId="urn:diagrams.loki3.com/VaryingWidthList"/>
    <dgm:cxn modelId="{11BBACEE-0963-45FD-98DB-D08E6456FFAE}" type="presOf" srcId="{FDC4E3A6-98D4-4586-93FD-D2E2D6D178FD}" destId="{AD06E0AC-BD86-4401-80E7-5F7FDB41CAE5}" srcOrd="0" destOrd="0" presId="urn:diagrams.loki3.com/VaryingWidthList"/>
    <dgm:cxn modelId="{1459F035-4E98-4A82-9D85-844833D448BA}" type="presParOf" srcId="{E1DBC72D-CF39-4E23-8678-B3AD53B8B76E}" destId="{94B36D44-C500-45AC-B72B-ECA5D992FEB7}" srcOrd="0" destOrd="0" presId="urn:diagrams.loki3.com/VaryingWidthList"/>
    <dgm:cxn modelId="{491F21BE-68BB-4587-B813-CD8C7AE79B6E}" type="presParOf" srcId="{E1DBC72D-CF39-4E23-8678-B3AD53B8B76E}" destId="{F33C5711-3181-40DC-BA0C-536317A6CFB9}" srcOrd="1" destOrd="0" presId="urn:diagrams.loki3.com/VaryingWidthList"/>
    <dgm:cxn modelId="{07FAEABE-0B6D-4A1B-BABB-328FB85C6800}" type="presParOf" srcId="{E1DBC72D-CF39-4E23-8678-B3AD53B8B76E}" destId="{AD06E0AC-BD86-4401-80E7-5F7FDB41CAE5}" srcOrd="2" destOrd="0" presId="urn:diagrams.loki3.com/VaryingWidthList"/>
    <dgm:cxn modelId="{62FEF2D8-8F80-4A6E-97ED-8C50DA18BBE1}" type="presParOf" srcId="{E1DBC72D-CF39-4E23-8678-B3AD53B8B76E}" destId="{974AA372-F52C-4582-9E69-EB3039C29389}" srcOrd="3" destOrd="0" presId="urn:diagrams.loki3.com/VaryingWidthList"/>
    <dgm:cxn modelId="{120136E9-CD58-4361-A920-8B6A60DE2D05}" type="presParOf" srcId="{E1DBC72D-CF39-4E23-8678-B3AD53B8B76E}" destId="{80FB9ECB-FE9C-47D9-8E9E-3A265C832A8B}" srcOrd="4" destOrd="0" presId="urn:diagrams.loki3.com/VaryingWidthList"/>
    <dgm:cxn modelId="{F07568A9-3C3A-47A9-BCE5-D8B2DBF3E552}" type="presParOf" srcId="{E1DBC72D-CF39-4E23-8678-B3AD53B8B76E}" destId="{E17C72D2-A6A7-47A9-A318-1A6528CFC9DF}" srcOrd="5" destOrd="0" presId="urn:diagrams.loki3.com/VaryingWidthList"/>
    <dgm:cxn modelId="{C0034A8A-ADC3-485B-8C1A-F0D0FBBC0223}" type="presParOf" srcId="{E1DBC72D-CF39-4E23-8678-B3AD53B8B76E}" destId="{02269DC5-593E-46EE-9C40-268B076EBE31}" srcOrd="6" destOrd="0" presId="urn:diagrams.loki3.com/VaryingWidthList"/>
    <dgm:cxn modelId="{F54671E1-8918-4E4B-BAF5-D169C5185C20}" type="presParOf" srcId="{E1DBC72D-CF39-4E23-8678-B3AD53B8B76E}" destId="{6EC95C72-0A48-4189-A8BA-D9A52A2B6FD6}" srcOrd="7" destOrd="0" presId="urn:diagrams.loki3.com/VaryingWidthList"/>
    <dgm:cxn modelId="{F13146A5-A156-41E3-B6EC-225190EE54EF}" type="presParOf" srcId="{E1DBC72D-CF39-4E23-8678-B3AD53B8B76E}" destId="{F1B750CB-50EC-44F5-A059-253EDDC0E889}" srcOrd="8" destOrd="0" presId="urn:diagrams.loki3.com/VaryingWidthList"/>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2669988D-0C5A-4990-8527-E75119A39A77}" type="doc">
      <dgm:prSet loTypeId="urn:diagrams.loki3.com/VaryingWidthList" loCatId="list" qsTypeId="urn:microsoft.com/office/officeart/2005/8/quickstyle/3d2" qsCatId="3D" csTypeId="urn:microsoft.com/office/officeart/2005/8/colors/colorful4" csCatId="colorful" phldr="1"/>
      <dgm:spPr/>
      <dgm:t>
        <a:bodyPr/>
        <a:lstStyle/>
        <a:p>
          <a:endParaRPr lang="en-GB"/>
        </a:p>
      </dgm:t>
    </dgm:pt>
    <dgm:pt modelId="{E47A45AC-7838-44B0-8F74-4669BA4C09D4}">
      <dgm:prSet phldrT="[Text]" custT="1"/>
      <dgm:spPr/>
      <dgm:t>
        <a:bodyPr/>
        <a:lstStyle/>
        <a:p>
          <a:r>
            <a:rPr lang="en-GB" sz="1200"/>
            <a:t>Hearing</a:t>
          </a:r>
        </a:p>
      </dgm:t>
    </dgm:pt>
    <dgm:pt modelId="{90E4766C-DCCC-4792-B28E-615156FED134}" type="parTrans" cxnId="{B5188B53-E8F9-4418-BD32-2CBC775B1B30}">
      <dgm:prSet/>
      <dgm:spPr/>
      <dgm:t>
        <a:bodyPr/>
        <a:lstStyle/>
        <a:p>
          <a:endParaRPr lang="en-GB"/>
        </a:p>
      </dgm:t>
    </dgm:pt>
    <dgm:pt modelId="{BB36DBBC-7259-4EB2-B9DA-62609D308B42}" type="sibTrans" cxnId="{B5188B53-E8F9-4418-BD32-2CBC775B1B30}">
      <dgm:prSet/>
      <dgm:spPr/>
      <dgm:t>
        <a:bodyPr/>
        <a:lstStyle/>
        <a:p>
          <a:endParaRPr lang="en-GB"/>
        </a:p>
      </dgm:t>
    </dgm:pt>
    <dgm:pt modelId="{9349C979-5D6F-4D48-8AAA-FECE70442337}">
      <dgm:prSet phldrT="[Text]" custT="1"/>
      <dgm:spPr/>
      <dgm:t>
        <a:bodyPr/>
        <a:lstStyle/>
        <a:p>
          <a:r>
            <a:rPr lang="en-GB" sz="1200"/>
            <a:t>Seeing</a:t>
          </a:r>
          <a:endParaRPr lang="en-GB" sz="2200"/>
        </a:p>
      </dgm:t>
    </dgm:pt>
    <dgm:pt modelId="{0DEEBBCD-60D2-45E8-BAB9-D4CE68666FE8}" type="parTrans" cxnId="{28B49EF0-44C3-4984-8654-3C9790B3A1E8}">
      <dgm:prSet/>
      <dgm:spPr/>
      <dgm:t>
        <a:bodyPr/>
        <a:lstStyle/>
        <a:p>
          <a:endParaRPr lang="en-GB"/>
        </a:p>
      </dgm:t>
    </dgm:pt>
    <dgm:pt modelId="{476279FD-3582-4013-A208-A73688D0B68C}" type="sibTrans" cxnId="{28B49EF0-44C3-4984-8654-3C9790B3A1E8}">
      <dgm:prSet/>
      <dgm:spPr/>
      <dgm:t>
        <a:bodyPr/>
        <a:lstStyle/>
        <a:p>
          <a:endParaRPr lang="en-GB"/>
        </a:p>
      </dgm:t>
    </dgm:pt>
    <dgm:pt modelId="{14A73E86-15E0-4CE1-9494-F35BE97E91B4}">
      <dgm:prSet phldrT="[Text]" custT="1"/>
      <dgm:spPr/>
      <dgm:t>
        <a:bodyPr/>
        <a:lstStyle/>
        <a:p>
          <a:r>
            <a:rPr lang="en-GB" sz="1200"/>
            <a:t>Touching</a:t>
          </a:r>
          <a:endParaRPr lang="en-GB" sz="2200"/>
        </a:p>
      </dgm:t>
    </dgm:pt>
    <dgm:pt modelId="{31D50F56-369A-4E51-8D4E-EB1D913F0BBB}" type="parTrans" cxnId="{D98772E5-6401-4052-840B-6237DD46C2E3}">
      <dgm:prSet/>
      <dgm:spPr/>
      <dgm:t>
        <a:bodyPr/>
        <a:lstStyle/>
        <a:p>
          <a:endParaRPr lang="en-GB"/>
        </a:p>
      </dgm:t>
    </dgm:pt>
    <dgm:pt modelId="{FD1F4FD4-2121-4E1C-BBA5-8A7B51DB4DFA}" type="sibTrans" cxnId="{D98772E5-6401-4052-840B-6237DD46C2E3}">
      <dgm:prSet/>
      <dgm:spPr/>
      <dgm:t>
        <a:bodyPr/>
        <a:lstStyle/>
        <a:p>
          <a:endParaRPr lang="en-GB"/>
        </a:p>
      </dgm:t>
    </dgm:pt>
    <dgm:pt modelId="{FF84F53D-79C7-4FB7-9C62-F4CDDE4DA6E7}">
      <dgm:prSet custT="1"/>
      <dgm:spPr/>
      <dgm:t>
        <a:bodyPr/>
        <a:lstStyle/>
        <a:p>
          <a:r>
            <a:rPr lang="en-GB" sz="1200"/>
            <a:t>Smelling</a:t>
          </a:r>
          <a:endParaRPr lang="en-GB" sz="2300"/>
        </a:p>
      </dgm:t>
    </dgm:pt>
    <dgm:pt modelId="{1FAC0AA3-E3B2-4383-BF0D-1E636B18F0FE}" type="parTrans" cxnId="{3FDF0323-3CEC-4B5C-B456-C260A0ACA97D}">
      <dgm:prSet/>
      <dgm:spPr/>
      <dgm:t>
        <a:bodyPr/>
        <a:lstStyle/>
        <a:p>
          <a:endParaRPr lang="en-GB"/>
        </a:p>
      </dgm:t>
    </dgm:pt>
    <dgm:pt modelId="{6C6F6425-564A-4BB9-ACA6-098CFE04FE83}" type="sibTrans" cxnId="{3FDF0323-3CEC-4B5C-B456-C260A0ACA97D}">
      <dgm:prSet/>
      <dgm:spPr/>
      <dgm:t>
        <a:bodyPr/>
        <a:lstStyle/>
        <a:p>
          <a:endParaRPr lang="en-GB"/>
        </a:p>
      </dgm:t>
    </dgm:pt>
    <dgm:pt modelId="{324DE5F5-94D7-4AC0-8088-563CAB6C22A6}">
      <dgm:prSet custT="1"/>
      <dgm:spPr/>
      <dgm:t>
        <a:bodyPr/>
        <a:lstStyle/>
        <a:p>
          <a:r>
            <a:rPr lang="en-GB" sz="1200"/>
            <a:t>Tasting</a:t>
          </a:r>
          <a:endParaRPr lang="en-GB" sz="2400"/>
        </a:p>
      </dgm:t>
    </dgm:pt>
    <dgm:pt modelId="{680C6261-3DC4-47F7-B1A4-79089E2E60BE}" type="parTrans" cxnId="{B66292DA-24C8-42D7-98DA-E39731DBE2AA}">
      <dgm:prSet/>
      <dgm:spPr/>
      <dgm:t>
        <a:bodyPr/>
        <a:lstStyle/>
        <a:p>
          <a:endParaRPr lang="en-GB"/>
        </a:p>
      </dgm:t>
    </dgm:pt>
    <dgm:pt modelId="{CCFAF88F-DAD1-40C4-AC7A-A27874D64F61}" type="sibTrans" cxnId="{B66292DA-24C8-42D7-98DA-E39731DBE2AA}">
      <dgm:prSet/>
      <dgm:spPr/>
      <dgm:t>
        <a:bodyPr/>
        <a:lstStyle/>
        <a:p>
          <a:endParaRPr lang="en-GB"/>
        </a:p>
      </dgm:t>
    </dgm:pt>
    <dgm:pt modelId="{AD4AE59B-73D5-4FBB-988E-424DAD2134EA}" type="pres">
      <dgm:prSet presAssocID="{2669988D-0C5A-4990-8527-E75119A39A77}" presName="Name0" presStyleCnt="0">
        <dgm:presLayoutVars>
          <dgm:resizeHandles/>
        </dgm:presLayoutVars>
      </dgm:prSet>
      <dgm:spPr/>
    </dgm:pt>
    <dgm:pt modelId="{E8BF68F1-4BD6-4AE3-AAB3-5A94AD1643CF}" type="pres">
      <dgm:prSet presAssocID="{E47A45AC-7838-44B0-8F74-4669BA4C09D4}" presName="text" presStyleLbl="node1" presStyleIdx="0" presStyleCnt="5" custScaleX="137584">
        <dgm:presLayoutVars>
          <dgm:bulletEnabled val="1"/>
        </dgm:presLayoutVars>
      </dgm:prSet>
      <dgm:spPr/>
    </dgm:pt>
    <dgm:pt modelId="{BD9EA1AC-F61C-494B-83A6-2BA39F07126D}" type="pres">
      <dgm:prSet presAssocID="{BB36DBBC-7259-4EB2-B9DA-62609D308B42}" presName="space" presStyleCnt="0"/>
      <dgm:spPr/>
    </dgm:pt>
    <dgm:pt modelId="{6FE43868-27E5-494D-8C4F-003104EAA782}" type="pres">
      <dgm:prSet presAssocID="{9349C979-5D6F-4D48-8AAA-FECE70442337}" presName="text" presStyleLbl="node1" presStyleIdx="1" presStyleCnt="5" custScaleX="139700">
        <dgm:presLayoutVars>
          <dgm:bulletEnabled val="1"/>
        </dgm:presLayoutVars>
      </dgm:prSet>
      <dgm:spPr/>
    </dgm:pt>
    <dgm:pt modelId="{6F8D82B8-3256-492D-8155-050908705BE4}" type="pres">
      <dgm:prSet presAssocID="{476279FD-3582-4013-A208-A73688D0B68C}" presName="space" presStyleCnt="0"/>
      <dgm:spPr/>
    </dgm:pt>
    <dgm:pt modelId="{61ECC39B-DE5C-4BB9-894D-FDB1CE5EDCBF}" type="pres">
      <dgm:prSet presAssocID="{14A73E86-15E0-4CE1-9494-F35BE97E91B4}" presName="text" presStyleLbl="node1" presStyleIdx="2" presStyleCnt="5" custScaleX="139700">
        <dgm:presLayoutVars>
          <dgm:bulletEnabled val="1"/>
        </dgm:presLayoutVars>
      </dgm:prSet>
      <dgm:spPr/>
    </dgm:pt>
    <dgm:pt modelId="{B709A794-0F88-4CB3-986B-5FA11CDEF496}" type="pres">
      <dgm:prSet presAssocID="{FD1F4FD4-2121-4E1C-BBA5-8A7B51DB4DFA}" presName="space" presStyleCnt="0"/>
      <dgm:spPr/>
    </dgm:pt>
    <dgm:pt modelId="{6CD72BA6-17F5-43D4-83C7-BE558088F567}" type="pres">
      <dgm:prSet presAssocID="{FF84F53D-79C7-4FB7-9C62-F4CDDE4DA6E7}" presName="text" presStyleLbl="node1" presStyleIdx="3" presStyleCnt="5" custScaleX="139700">
        <dgm:presLayoutVars>
          <dgm:bulletEnabled val="1"/>
        </dgm:presLayoutVars>
      </dgm:prSet>
      <dgm:spPr/>
    </dgm:pt>
    <dgm:pt modelId="{13E2FB32-DDCE-4DDD-B5B2-54F5FC4AD95F}" type="pres">
      <dgm:prSet presAssocID="{6C6F6425-564A-4BB9-ACA6-098CFE04FE83}" presName="space" presStyleCnt="0"/>
      <dgm:spPr/>
    </dgm:pt>
    <dgm:pt modelId="{D743FEBD-6E44-4ABB-8D94-BD91B21DAF4B}" type="pres">
      <dgm:prSet presAssocID="{324DE5F5-94D7-4AC0-8088-563CAB6C22A6}" presName="text" presStyleLbl="node1" presStyleIdx="4" presStyleCnt="5" custScaleX="141817">
        <dgm:presLayoutVars>
          <dgm:bulletEnabled val="1"/>
        </dgm:presLayoutVars>
      </dgm:prSet>
      <dgm:spPr/>
    </dgm:pt>
  </dgm:ptLst>
  <dgm:cxnLst>
    <dgm:cxn modelId="{71AD0308-B0DD-4C56-9853-7151D3CD6D86}" type="presOf" srcId="{2669988D-0C5A-4990-8527-E75119A39A77}" destId="{AD4AE59B-73D5-4FBB-988E-424DAD2134EA}" srcOrd="0" destOrd="0" presId="urn:diagrams.loki3.com/VaryingWidthList"/>
    <dgm:cxn modelId="{3FDF0323-3CEC-4B5C-B456-C260A0ACA97D}" srcId="{2669988D-0C5A-4990-8527-E75119A39A77}" destId="{FF84F53D-79C7-4FB7-9C62-F4CDDE4DA6E7}" srcOrd="3" destOrd="0" parTransId="{1FAC0AA3-E3B2-4383-BF0D-1E636B18F0FE}" sibTransId="{6C6F6425-564A-4BB9-ACA6-098CFE04FE83}"/>
    <dgm:cxn modelId="{3DCB3D32-1419-451C-BF03-B2721E7BA0F9}" type="presOf" srcId="{E47A45AC-7838-44B0-8F74-4669BA4C09D4}" destId="{E8BF68F1-4BD6-4AE3-AAB3-5A94AD1643CF}" srcOrd="0" destOrd="0" presId="urn:diagrams.loki3.com/VaryingWidthList"/>
    <dgm:cxn modelId="{B5188B53-E8F9-4418-BD32-2CBC775B1B30}" srcId="{2669988D-0C5A-4990-8527-E75119A39A77}" destId="{E47A45AC-7838-44B0-8F74-4669BA4C09D4}" srcOrd="0" destOrd="0" parTransId="{90E4766C-DCCC-4792-B28E-615156FED134}" sibTransId="{BB36DBBC-7259-4EB2-B9DA-62609D308B42}"/>
    <dgm:cxn modelId="{C23D7886-84F8-49AA-AB61-6D7D7C38B9B2}" type="presOf" srcId="{FF84F53D-79C7-4FB7-9C62-F4CDDE4DA6E7}" destId="{6CD72BA6-17F5-43D4-83C7-BE558088F567}" srcOrd="0" destOrd="0" presId="urn:diagrams.loki3.com/VaryingWidthList"/>
    <dgm:cxn modelId="{9D220AC7-74A4-463E-AB11-ABBDC1195E6B}" type="presOf" srcId="{14A73E86-15E0-4CE1-9494-F35BE97E91B4}" destId="{61ECC39B-DE5C-4BB9-894D-FDB1CE5EDCBF}" srcOrd="0" destOrd="0" presId="urn:diagrams.loki3.com/VaryingWidthList"/>
    <dgm:cxn modelId="{75B184D2-37B9-47B4-9A2B-E22D3D7BD75F}" type="presOf" srcId="{324DE5F5-94D7-4AC0-8088-563CAB6C22A6}" destId="{D743FEBD-6E44-4ABB-8D94-BD91B21DAF4B}" srcOrd="0" destOrd="0" presId="urn:diagrams.loki3.com/VaryingWidthList"/>
    <dgm:cxn modelId="{B66292DA-24C8-42D7-98DA-E39731DBE2AA}" srcId="{2669988D-0C5A-4990-8527-E75119A39A77}" destId="{324DE5F5-94D7-4AC0-8088-563CAB6C22A6}" srcOrd="4" destOrd="0" parTransId="{680C6261-3DC4-47F7-B1A4-79089E2E60BE}" sibTransId="{CCFAF88F-DAD1-40C4-AC7A-A27874D64F61}"/>
    <dgm:cxn modelId="{D98772E5-6401-4052-840B-6237DD46C2E3}" srcId="{2669988D-0C5A-4990-8527-E75119A39A77}" destId="{14A73E86-15E0-4CE1-9494-F35BE97E91B4}" srcOrd="2" destOrd="0" parTransId="{31D50F56-369A-4E51-8D4E-EB1D913F0BBB}" sibTransId="{FD1F4FD4-2121-4E1C-BBA5-8A7B51DB4DFA}"/>
    <dgm:cxn modelId="{28B49EF0-44C3-4984-8654-3C9790B3A1E8}" srcId="{2669988D-0C5A-4990-8527-E75119A39A77}" destId="{9349C979-5D6F-4D48-8AAA-FECE70442337}" srcOrd="1" destOrd="0" parTransId="{0DEEBBCD-60D2-45E8-BAB9-D4CE68666FE8}" sibTransId="{476279FD-3582-4013-A208-A73688D0B68C}"/>
    <dgm:cxn modelId="{947BF9F2-881D-4811-BBD8-0DB4B55EFDA5}" type="presOf" srcId="{9349C979-5D6F-4D48-8AAA-FECE70442337}" destId="{6FE43868-27E5-494D-8C4F-003104EAA782}" srcOrd="0" destOrd="0" presId="urn:diagrams.loki3.com/VaryingWidthList"/>
    <dgm:cxn modelId="{8D27D459-648E-49D3-A546-B1AA310066BA}" type="presParOf" srcId="{AD4AE59B-73D5-4FBB-988E-424DAD2134EA}" destId="{E8BF68F1-4BD6-4AE3-AAB3-5A94AD1643CF}" srcOrd="0" destOrd="0" presId="urn:diagrams.loki3.com/VaryingWidthList"/>
    <dgm:cxn modelId="{2B09A878-8E19-47A2-99BC-B4413DE064F4}" type="presParOf" srcId="{AD4AE59B-73D5-4FBB-988E-424DAD2134EA}" destId="{BD9EA1AC-F61C-494B-83A6-2BA39F07126D}" srcOrd="1" destOrd="0" presId="urn:diagrams.loki3.com/VaryingWidthList"/>
    <dgm:cxn modelId="{6150ECB2-714F-4B6A-8704-35C23E8515B1}" type="presParOf" srcId="{AD4AE59B-73D5-4FBB-988E-424DAD2134EA}" destId="{6FE43868-27E5-494D-8C4F-003104EAA782}" srcOrd="2" destOrd="0" presId="urn:diagrams.loki3.com/VaryingWidthList"/>
    <dgm:cxn modelId="{F6E1C961-1823-495A-889C-FAE4C53B1579}" type="presParOf" srcId="{AD4AE59B-73D5-4FBB-988E-424DAD2134EA}" destId="{6F8D82B8-3256-492D-8155-050908705BE4}" srcOrd="3" destOrd="0" presId="urn:diagrams.loki3.com/VaryingWidthList"/>
    <dgm:cxn modelId="{6FE823C4-8897-4EAF-8B6F-27B4BE83B8F5}" type="presParOf" srcId="{AD4AE59B-73D5-4FBB-988E-424DAD2134EA}" destId="{61ECC39B-DE5C-4BB9-894D-FDB1CE5EDCBF}" srcOrd="4" destOrd="0" presId="urn:diagrams.loki3.com/VaryingWidthList"/>
    <dgm:cxn modelId="{2DD78ADA-6737-49CA-A3F1-8A64F4D6067F}" type="presParOf" srcId="{AD4AE59B-73D5-4FBB-988E-424DAD2134EA}" destId="{B709A794-0F88-4CB3-986B-5FA11CDEF496}" srcOrd="5" destOrd="0" presId="urn:diagrams.loki3.com/VaryingWidthList"/>
    <dgm:cxn modelId="{5CA3C0FE-7EFC-41F7-B0EA-75348DDF6B79}" type="presParOf" srcId="{AD4AE59B-73D5-4FBB-988E-424DAD2134EA}" destId="{6CD72BA6-17F5-43D4-83C7-BE558088F567}" srcOrd="6" destOrd="0" presId="urn:diagrams.loki3.com/VaryingWidthList"/>
    <dgm:cxn modelId="{ECD785AF-22EB-4922-B9BB-096FA3005FCC}" type="presParOf" srcId="{AD4AE59B-73D5-4FBB-988E-424DAD2134EA}" destId="{13E2FB32-DDCE-4DDD-B5B2-54F5FC4AD95F}" srcOrd="7" destOrd="0" presId="urn:diagrams.loki3.com/VaryingWidthList"/>
    <dgm:cxn modelId="{E6656E58-DC13-406D-8CC5-84BB7DB47598}" type="presParOf" srcId="{AD4AE59B-73D5-4FBB-988E-424DAD2134EA}" destId="{D743FEBD-6E44-4ABB-8D94-BD91B21DAF4B}" srcOrd="8" destOrd="0" presId="urn:diagrams.loki3.com/VaryingWidthList"/>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8D98DA54-B41C-4825-A289-0C353181FFB9}" type="doc">
      <dgm:prSet loTypeId="urn:diagrams.loki3.com/VaryingWidthList" loCatId="list" qsTypeId="urn:microsoft.com/office/officeart/2005/8/quickstyle/3d2" qsCatId="3D" csTypeId="urn:microsoft.com/office/officeart/2005/8/colors/colorful4" csCatId="colorful" phldr="1"/>
      <dgm:spPr/>
      <dgm:t>
        <a:bodyPr/>
        <a:lstStyle/>
        <a:p>
          <a:endParaRPr lang="en-GB"/>
        </a:p>
      </dgm:t>
    </dgm:pt>
    <dgm:pt modelId="{D540D633-4613-4776-AB98-8A8E4A83A55B}">
      <dgm:prSet phldrT="[Text]" custT="1"/>
      <dgm:spPr/>
      <dgm:t>
        <a:bodyPr/>
        <a:lstStyle/>
        <a:p>
          <a:r>
            <a:rPr lang="en-GB" sz="1200"/>
            <a:t>Communication skills</a:t>
          </a:r>
        </a:p>
      </dgm:t>
    </dgm:pt>
    <dgm:pt modelId="{4860BD63-AF83-41D9-82D2-16121C7F7BBD}" type="parTrans" cxnId="{CC909A78-AAE0-4977-94D1-62187C6C1056}">
      <dgm:prSet/>
      <dgm:spPr/>
      <dgm:t>
        <a:bodyPr/>
        <a:lstStyle/>
        <a:p>
          <a:endParaRPr lang="en-GB" sz="1200"/>
        </a:p>
      </dgm:t>
    </dgm:pt>
    <dgm:pt modelId="{22582105-2130-4DB8-98A0-BA70127898CC}" type="sibTrans" cxnId="{CC909A78-AAE0-4977-94D1-62187C6C1056}">
      <dgm:prSet/>
      <dgm:spPr/>
      <dgm:t>
        <a:bodyPr/>
        <a:lstStyle/>
        <a:p>
          <a:endParaRPr lang="en-GB" sz="1200"/>
        </a:p>
      </dgm:t>
    </dgm:pt>
    <dgm:pt modelId="{9D3A8C74-5A08-451C-B94C-E5094BADD2E4}">
      <dgm:prSet phldrT="[Text]" custT="1"/>
      <dgm:spPr/>
      <dgm:t>
        <a:bodyPr/>
        <a:lstStyle/>
        <a:p>
          <a:r>
            <a:rPr lang="en-GB" sz="1200"/>
            <a:t>Attitudes</a:t>
          </a:r>
        </a:p>
      </dgm:t>
    </dgm:pt>
    <dgm:pt modelId="{7B724F07-154F-43E2-A677-F166AD5F5E22}" type="parTrans" cxnId="{350008FA-26ED-4471-B724-CD3864831F5F}">
      <dgm:prSet/>
      <dgm:spPr/>
      <dgm:t>
        <a:bodyPr/>
        <a:lstStyle/>
        <a:p>
          <a:endParaRPr lang="en-GB" sz="1200"/>
        </a:p>
      </dgm:t>
    </dgm:pt>
    <dgm:pt modelId="{2C844D13-BE8C-4877-9E77-4BCAB4D6E3FD}" type="sibTrans" cxnId="{350008FA-26ED-4471-B724-CD3864831F5F}">
      <dgm:prSet/>
      <dgm:spPr/>
      <dgm:t>
        <a:bodyPr/>
        <a:lstStyle/>
        <a:p>
          <a:endParaRPr lang="en-GB" sz="1200"/>
        </a:p>
      </dgm:t>
    </dgm:pt>
    <dgm:pt modelId="{C202A728-2C5B-4C17-B36D-B2296BAC1588}">
      <dgm:prSet phldrT="[Text]" custT="1"/>
      <dgm:spPr/>
      <dgm:t>
        <a:bodyPr/>
        <a:lstStyle/>
        <a:p>
          <a:r>
            <a:rPr lang="en-GB" sz="1200"/>
            <a:t>Knowledge</a:t>
          </a:r>
        </a:p>
      </dgm:t>
    </dgm:pt>
    <dgm:pt modelId="{1BA5B1E3-2B80-4C71-AA4A-28672312ADDF}" type="parTrans" cxnId="{C4B33C24-7232-4000-B2D7-CC732677526C}">
      <dgm:prSet/>
      <dgm:spPr/>
      <dgm:t>
        <a:bodyPr/>
        <a:lstStyle/>
        <a:p>
          <a:endParaRPr lang="en-GB" sz="1200"/>
        </a:p>
      </dgm:t>
    </dgm:pt>
    <dgm:pt modelId="{E9E920E4-BA17-490A-B5CC-097A4E42ABF5}" type="sibTrans" cxnId="{C4B33C24-7232-4000-B2D7-CC732677526C}">
      <dgm:prSet/>
      <dgm:spPr/>
      <dgm:t>
        <a:bodyPr/>
        <a:lstStyle/>
        <a:p>
          <a:endParaRPr lang="en-GB" sz="1200"/>
        </a:p>
      </dgm:t>
    </dgm:pt>
    <dgm:pt modelId="{743C83E9-5BCD-4902-BB8D-49C475E2D722}">
      <dgm:prSet custT="1"/>
      <dgm:spPr/>
      <dgm:t>
        <a:bodyPr/>
        <a:lstStyle/>
        <a:p>
          <a:r>
            <a:rPr lang="en-GB" sz="1200"/>
            <a:t>Social sistem</a:t>
          </a:r>
        </a:p>
      </dgm:t>
    </dgm:pt>
    <dgm:pt modelId="{C03497CF-0AD2-4397-B1DC-1A3BD1A88755}" type="parTrans" cxnId="{A3EF3368-950F-46D5-B8BF-9EE3A66BBC21}">
      <dgm:prSet/>
      <dgm:spPr/>
      <dgm:t>
        <a:bodyPr/>
        <a:lstStyle/>
        <a:p>
          <a:endParaRPr lang="en-GB" sz="1200"/>
        </a:p>
      </dgm:t>
    </dgm:pt>
    <dgm:pt modelId="{BDEFB397-EB2D-4BBE-A30A-AC0A17478850}" type="sibTrans" cxnId="{A3EF3368-950F-46D5-B8BF-9EE3A66BBC21}">
      <dgm:prSet/>
      <dgm:spPr/>
      <dgm:t>
        <a:bodyPr/>
        <a:lstStyle/>
        <a:p>
          <a:endParaRPr lang="en-GB" sz="1200"/>
        </a:p>
      </dgm:t>
    </dgm:pt>
    <dgm:pt modelId="{59B1631C-5597-4C5C-A161-C186104A8B07}">
      <dgm:prSet custT="1"/>
      <dgm:spPr/>
      <dgm:t>
        <a:bodyPr/>
        <a:lstStyle/>
        <a:p>
          <a:r>
            <a:rPr lang="en-GB" sz="1200"/>
            <a:t>Culture</a:t>
          </a:r>
        </a:p>
      </dgm:t>
    </dgm:pt>
    <dgm:pt modelId="{E07E5559-9A1E-42C4-8E3B-E390E68D155C}" type="parTrans" cxnId="{87DC98DA-2412-4C4C-9A41-E1F9315B04EA}">
      <dgm:prSet/>
      <dgm:spPr/>
      <dgm:t>
        <a:bodyPr/>
        <a:lstStyle/>
        <a:p>
          <a:endParaRPr lang="en-GB" sz="1200"/>
        </a:p>
      </dgm:t>
    </dgm:pt>
    <dgm:pt modelId="{BC854455-C688-4D30-853B-784464067723}" type="sibTrans" cxnId="{87DC98DA-2412-4C4C-9A41-E1F9315B04EA}">
      <dgm:prSet/>
      <dgm:spPr/>
      <dgm:t>
        <a:bodyPr/>
        <a:lstStyle/>
        <a:p>
          <a:endParaRPr lang="en-GB" sz="1200"/>
        </a:p>
      </dgm:t>
    </dgm:pt>
    <dgm:pt modelId="{96625529-493B-4D82-8C4E-C862E3A50AE5}" type="pres">
      <dgm:prSet presAssocID="{8D98DA54-B41C-4825-A289-0C353181FFB9}" presName="Name0" presStyleCnt="0">
        <dgm:presLayoutVars>
          <dgm:resizeHandles/>
        </dgm:presLayoutVars>
      </dgm:prSet>
      <dgm:spPr/>
    </dgm:pt>
    <dgm:pt modelId="{1CE90BAF-17AB-4638-BE38-D47985E064E0}" type="pres">
      <dgm:prSet presAssocID="{D540D633-4613-4776-AB98-8A8E4A83A55B}" presName="text" presStyleLbl="node1" presStyleIdx="0" presStyleCnt="5">
        <dgm:presLayoutVars>
          <dgm:bulletEnabled val="1"/>
        </dgm:presLayoutVars>
      </dgm:prSet>
      <dgm:spPr/>
    </dgm:pt>
    <dgm:pt modelId="{2EFDBB0A-3C43-4F51-8B3E-94EDC2D24543}" type="pres">
      <dgm:prSet presAssocID="{22582105-2130-4DB8-98A0-BA70127898CC}" presName="space" presStyleCnt="0"/>
      <dgm:spPr/>
    </dgm:pt>
    <dgm:pt modelId="{524FB84A-7506-49FE-B8E8-3C66335390C8}" type="pres">
      <dgm:prSet presAssocID="{9D3A8C74-5A08-451C-B94C-E5094BADD2E4}" presName="text" presStyleLbl="node1" presStyleIdx="1" presStyleCnt="5" custScaleX="144992">
        <dgm:presLayoutVars>
          <dgm:bulletEnabled val="1"/>
        </dgm:presLayoutVars>
      </dgm:prSet>
      <dgm:spPr/>
    </dgm:pt>
    <dgm:pt modelId="{888C4AA9-3ED7-4C1B-89EE-9D84058A1691}" type="pres">
      <dgm:prSet presAssocID="{2C844D13-BE8C-4877-9E77-4BCAB4D6E3FD}" presName="space" presStyleCnt="0"/>
      <dgm:spPr/>
    </dgm:pt>
    <dgm:pt modelId="{00DDEDE6-6381-4E9C-8B0A-F7AE98304BB5}" type="pres">
      <dgm:prSet presAssocID="{C202A728-2C5B-4C17-B36D-B2296BAC1588}" presName="text" presStyleLbl="node1" presStyleIdx="2" presStyleCnt="5" custScaleX="136463">
        <dgm:presLayoutVars>
          <dgm:bulletEnabled val="1"/>
        </dgm:presLayoutVars>
      </dgm:prSet>
      <dgm:spPr/>
    </dgm:pt>
    <dgm:pt modelId="{4D90E5C5-3022-4905-92CC-D4F27B214B88}" type="pres">
      <dgm:prSet presAssocID="{E9E920E4-BA17-490A-B5CC-097A4E42ABF5}" presName="space" presStyleCnt="0"/>
      <dgm:spPr/>
    </dgm:pt>
    <dgm:pt modelId="{A6EFF16D-0267-4597-8E5B-A8B50F9BC584}" type="pres">
      <dgm:prSet presAssocID="{743C83E9-5BCD-4902-BB8D-49C475E2D722}" presName="text" presStyleLbl="node1" presStyleIdx="3" presStyleCnt="5" custScaleX="144992">
        <dgm:presLayoutVars>
          <dgm:bulletEnabled val="1"/>
        </dgm:presLayoutVars>
      </dgm:prSet>
      <dgm:spPr/>
    </dgm:pt>
    <dgm:pt modelId="{2F46DE4E-8F4D-42E8-AC72-FF856CD0E358}" type="pres">
      <dgm:prSet presAssocID="{BDEFB397-EB2D-4BBE-A30A-AC0A17478850}" presName="space" presStyleCnt="0"/>
      <dgm:spPr/>
    </dgm:pt>
    <dgm:pt modelId="{E89B9374-F532-4DA8-BCE9-F2BACD6FAFDE}" type="pres">
      <dgm:prSet presAssocID="{59B1631C-5597-4C5C-A161-C186104A8B07}" presName="text" presStyleLbl="node1" presStyleIdx="4" presStyleCnt="5" custScaleX="144992">
        <dgm:presLayoutVars>
          <dgm:bulletEnabled val="1"/>
        </dgm:presLayoutVars>
      </dgm:prSet>
      <dgm:spPr/>
    </dgm:pt>
  </dgm:ptLst>
  <dgm:cxnLst>
    <dgm:cxn modelId="{B42D2D01-BCE1-48FD-BC08-33DDC156FDC8}" type="presOf" srcId="{743C83E9-5BCD-4902-BB8D-49C475E2D722}" destId="{A6EFF16D-0267-4597-8E5B-A8B50F9BC584}" srcOrd="0" destOrd="0" presId="urn:diagrams.loki3.com/VaryingWidthList"/>
    <dgm:cxn modelId="{9DC2E610-92C3-47E2-9F64-B4B13DF4A499}" type="presOf" srcId="{D540D633-4613-4776-AB98-8A8E4A83A55B}" destId="{1CE90BAF-17AB-4638-BE38-D47985E064E0}" srcOrd="0" destOrd="0" presId="urn:diagrams.loki3.com/VaryingWidthList"/>
    <dgm:cxn modelId="{99144F1C-AAC4-4F3A-B8C0-AE91C4C6CAE3}" type="presOf" srcId="{C202A728-2C5B-4C17-B36D-B2296BAC1588}" destId="{00DDEDE6-6381-4E9C-8B0A-F7AE98304BB5}" srcOrd="0" destOrd="0" presId="urn:diagrams.loki3.com/VaryingWidthList"/>
    <dgm:cxn modelId="{C4B33C24-7232-4000-B2D7-CC732677526C}" srcId="{8D98DA54-B41C-4825-A289-0C353181FFB9}" destId="{C202A728-2C5B-4C17-B36D-B2296BAC1588}" srcOrd="2" destOrd="0" parTransId="{1BA5B1E3-2B80-4C71-AA4A-28672312ADDF}" sibTransId="{E9E920E4-BA17-490A-B5CC-097A4E42ABF5}"/>
    <dgm:cxn modelId="{A3EF3368-950F-46D5-B8BF-9EE3A66BBC21}" srcId="{8D98DA54-B41C-4825-A289-0C353181FFB9}" destId="{743C83E9-5BCD-4902-BB8D-49C475E2D722}" srcOrd="3" destOrd="0" parTransId="{C03497CF-0AD2-4397-B1DC-1A3BD1A88755}" sibTransId="{BDEFB397-EB2D-4BBE-A30A-AC0A17478850}"/>
    <dgm:cxn modelId="{D2A2F56A-5FCD-4924-B910-6D87F617468B}" type="presOf" srcId="{9D3A8C74-5A08-451C-B94C-E5094BADD2E4}" destId="{524FB84A-7506-49FE-B8E8-3C66335390C8}" srcOrd="0" destOrd="0" presId="urn:diagrams.loki3.com/VaryingWidthList"/>
    <dgm:cxn modelId="{CC909A78-AAE0-4977-94D1-62187C6C1056}" srcId="{8D98DA54-B41C-4825-A289-0C353181FFB9}" destId="{D540D633-4613-4776-AB98-8A8E4A83A55B}" srcOrd="0" destOrd="0" parTransId="{4860BD63-AF83-41D9-82D2-16121C7F7BBD}" sibTransId="{22582105-2130-4DB8-98A0-BA70127898CC}"/>
    <dgm:cxn modelId="{C27CFE82-E165-4282-AB03-891E59054CBE}" type="presOf" srcId="{59B1631C-5597-4C5C-A161-C186104A8B07}" destId="{E89B9374-F532-4DA8-BCE9-F2BACD6FAFDE}" srcOrd="0" destOrd="0" presId="urn:diagrams.loki3.com/VaryingWidthList"/>
    <dgm:cxn modelId="{87DC98DA-2412-4C4C-9A41-E1F9315B04EA}" srcId="{8D98DA54-B41C-4825-A289-0C353181FFB9}" destId="{59B1631C-5597-4C5C-A161-C186104A8B07}" srcOrd="4" destOrd="0" parTransId="{E07E5559-9A1E-42C4-8E3B-E390E68D155C}" sibTransId="{BC854455-C688-4D30-853B-784464067723}"/>
    <dgm:cxn modelId="{350008FA-26ED-4471-B724-CD3864831F5F}" srcId="{8D98DA54-B41C-4825-A289-0C353181FFB9}" destId="{9D3A8C74-5A08-451C-B94C-E5094BADD2E4}" srcOrd="1" destOrd="0" parTransId="{7B724F07-154F-43E2-A677-F166AD5F5E22}" sibTransId="{2C844D13-BE8C-4877-9E77-4BCAB4D6E3FD}"/>
    <dgm:cxn modelId="{8C46FDFC-6F1B-4529-9AF2-E929BDA7D061}" type="presOf" srcId="{8D98DA54-B41C-4825-A289-0C353181FFB9}" destId="{96625529-493B-4D82-8C4E-C862E3A50AE5}" srcOrd="0" destOrd="0" presId="urn:diagrams.loki3.com/VaryingWidthList"/>
    <dgm:cxn modelId="{E5733FFC-C9D8-494F-9C11-6A3F98234A5A}" type="presParOf" srcId="{96625529-493B-4D82-8C4E-C862E3A50AE5}" destId="{1CE90BAF-17AB-4638-BE38-D47985E064E0}" srcOrd="0" destOrd="0" presId="urn:diagrams.loki3.com/VaryingWidthList"/>
    <dgm:cxn modelId="{D2B2A7FF-0657-4BBD-B28C-3A1BFDF54937}" type="presParOf" srcId="{96625529-493B-4D82-8C4E-C862E3A50AE5}" destId="{2EFDBB0A-3C43-4F51-8B3E-94EDC2D24543}" srcOrd="1" destOrd="0" presId="urn:diagrams.loki3.com/VaryingWidthList"/>
    <dgm:cxn modelId="{D951427A-61E5-4780-BC19-5957861676A3}" type="presParOf" srcId="{96625529-493B-4D82-8C4E-C862E3A50AE5}" destId="{524FB84A-7506-49FE-B8E8-3C66335390C8}" srcOrd="2" destOrd="0" presId="urn:diagrams.loki3.com/VaryingWidthList"/>
    <dgm:cxn modelId="{C7036CBD-F831-47A4-81AE-FD484A5D5FA9}" type="presParOf" srcId="{96625529-493B-4D82-8C4E-C862E3A50AE5}" destId="{888C4AA9-3ED7-4C1B-89EE-9D84058A1691}" srcOrd="3" destOrd="0" presId="urn:diagrams.loki3.com/VaryingWidthList"/>
    <dgm:cxn modelId="{635491D4-121E-43F8-814F-9DDA82C86061}" type="presParOf" srcId="{96625529-493B-4D82-8C4E-C862E3A50AE5}" destId="{00DDEDE6-6381-4E9C-8B0A-F7AE98304BB5}" srcOrd="4" destOrd="0" presId="urn:diagrams.loki3.com/VaryingWidthList"/>
    <dgm:cxn modelId="{3DE114D4-6A5B-4395-9697-239105E108B0}" type="presParOf" srcId="{96625529-493B-4D82-8C4E-C862E3A50AE5}" destId="{4D90E5C5-3022-4905-92CC-D4F27B214B88}" srcOrd="5" destOrd="0" presId="urn:diagrams.loki3.com/VaryingWidthList"/>
    <dgm:cxn modelId="{B24209F2-7108-4454-9B29-B3F2DC7114ED}" type="presParOf" srcId="{96625529-493B-4D82-8C4E-C862E3A50AE5}" destId="{A6EFF16D-0267-4597-8E5B-A8B50F9BC584}" srcOrd="6" destOrd="0" presId="urn:diagrams.loki3.com/VaryingWidthList"/>
    <dgm:cxn modelId="{402C5241-A6F7-4295-87E8-4DF143A983D0}" type="presParOf" srcId="{96625529-493B-4D82-8C4E-C862E3A50AE5}" destId="{2F46DE4E-8F4D-42E8-AC72-FF856CD0E358}" srcOrd="7" destOrd="0" presId="urn:diagrams.loki3.com/VaryingWidthList"/>
    <dgm:cxn modelId="{79F1E0DF-E0DF-48B9-9094-24A11858D276}" type="presParOf" srcId="{96625529-493B-4D82-8C4E-C862E3A50AE5}" destId="{E89B9374-F532-4DA8-BCE9-F2BACD6FAFDE}" srcOrd="8" destOrd="0" presId="urn:diagrams.loki3.com/VaryingWidthList"/>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60A227-40F0-4242-91EA-D0A645762F57}">
      <dsp:nvSpPr>
        <dsp:cNvPr id="0" name=""/>
        <dsp:cNvSpPr/>
      </dsp:nvSpPr>
      <dsp:spPr>
        <a:xfrm>
          <a:off x="2765" y="372526"/>
          <a:ext cx="1209343" cy="725606"/>
        </a:xfrm>
        <a:prstGeom prst="roundRect">
          <a:avLst>
            <a:gd name="adj" fmla="val 1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Forming</a:t>
          </a:r>
        </a:p>
      </dsp:txBody>
      <dsp:txXfrm>
        <a:off x="24017" y="393778"/>
        <a:ext cx="1166839" cy="683102"/>
      </dsp:txXfrm>
    </dsp:sp>
    <dsp:sp modelId="{E57F3581-7C06-4B31-82CA-798A3D14C8D6}">
      <dsp:nvSpPr>
        <dsp:cNvPr id="0" name=""/>
        <dsp:cNvSpPr/>
      </dsp:nvSpPr>
      <dsp:spPr>
        <a:xfrm>
          <a:off x="1333044" y="585371"/>
          <a:ext cx="256380" cy="299917"/>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333044" y="645354"/>
        <a:ext cx="179466" cy="179951"/>
      </dsp:txXfrm>
    </dsp:sp>
    <dsp:sp modelId="{0B7FC94B-03BC-4303-B7E7-CF7EB5A07BCB}">
      <dsp:nvSpPr>
        <dsp:cNvPr id="0" name=""/>
        <dsp:cNvSpPr/>
      </dsp:nvSpPr>
      <dsp:spPr>
        <a:xfrm>
          <a:off x="1695847" y="372526"/>
          <a:ext cx="1209343" cy="725606"/>
        </a:xfrm>
        <a:prstGeom prst="roundRect">
          <a:avLst>
            <a:gd name="adj" fmla="val 10000"/>
          </a:avLst>
        </a:prstGeom>
        <a:solidFill>
          <a:schemeClr val="accent4">
            <a:hueOff val="3266964"/>
            <a:satOff val="-13592"/>
            <a:lumOff val="3203"/>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Storming</a:t>
          </a:r>
        </a:p>
      </dsp:txBody>
      <dsp:txXfrm>
        <a:off x="1717099" y="393778"/>
        <a:ext cx="1166839" cy="683102"/>
      </dsp:txXfrm>
    </dsp:sp>
    <dsp:sp modelId="{A380555F-E05D-411D-BCD9-31A20066D122}">
      <dsp:nvSpPr>
        <dsp:cNvPr id="0" name=""/>
        <dsp:cNvSpPr/>
      </dsp:nvSpPr>
      <dsp:spPr>
        <a:xfrm>
          <a:off x="3026125" y="585371"/>
          <a:ext cx="256380" cy="299917"/>
        </a:xfrm>
        <a:prstGeom prst="rightArrow">
          <a:avLst>
            <a:gd name="adj1" fmla="val 60000"/>
            <a:gd name="adj2" fmla="val 50000"/>
          </a:avLst>
        </a:prstGeom>
        <a:solidFill>
          <a:schemeClr val="accent4">
            <a:hueOff val="4900445"/>
            <a:satOff val="-20388"/>
            <a:lumOff val="4804"/>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026125" y="645354"/>
        <a:ext cx="179466" cy="179951"/>
      </dsp:txXfrm>
    </dsp:sp>
    <dsp:sp modelId="{F8C331CD-D626-42C8-B165-7916AF4A33DD}">
      <dsp:nvSpPr>
        <dsp:cNvPr id="0" name=""/>
        <dsp:cNvSpPr/>
      </dsp:nvSpPr>
      <dsp:spPr>
        <a:xfrm>
          <a:off x="3388928" y="372526"/>
          <a:ext cx="1209343" cy="725606"/>
        </a:xfrm>
        <a:prstGeom prst="roundRect">
          <a:avLst>
            <a:gd name="adj" fmla="val 10000"/>
          </a:avLst>
        </a:prstGeom>
        <a:solidFill>
          <a:schemeClr val="accent4">
            <a:hueOff val="6533927"/>
            <a:satOff val="-27185"/>
            <a:lumOff val="640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Norming</a:t>
          </a:r>
        </a:p>
      </dsp:txBody>
      <dsp:txXfrm>
        <a:off x="3410180" y="393778"/>
        <a:ext cx="1166839" cy="683102"/>
      </dsp:txXfrm>
    </dsp:sp>
    <dsp:sp modelId="{D93DFD07-2A7D-498F-9395-4E6B9E84A55B}">
      <dsp:nvSpPr>
        <dsp:cNvPr id="0" name=""/>
        <dsp:cNvSpPr/>
      </dsp:nvSpPr>
      <dsp:spPr>
        <a:xfrm>
          <a:off x="4719207" y="585371"/>
          <a:ext cx="256380" cy="299917"/>
        </a:xfrm>
        <a:prstGeom prst="rightArrow">
          <a:avLst>
            <a:gd name="adj1" fmla="val 60000"/>
            <a:gd name="adj2" fmla="val 50000"/>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4719207" y="645354"/>
        <a:ext cx="179466" cy="179951"/>
      </dsp:txXfrm>
    </dsp:sp>
    <dsp:sp modelId="{56C5F2CE-D0FC-40CC-AB8C-6CF9C7958237}">
      <dsp:nvSpPr>
        <dsp:cNvPr id="0" name=""/>
        <dsp:cNvSpPr/>
      </dsp:nvSpPr>
      <dsp:spPr>
        <a:xfrm>
          <a:off x="5082010" y="372526"/>
          <a:ext cx="1209343" cy="725606"/>
        </a:xfrm>
        <a:prstGeom prst="roundRect">
          <a:avLst>
            <a:gd name="adj" fmla="val 10000"/>
          </a:avLst>
        </a:prstGeom>
        <a:solidFill>
          <a:schemeClr val="accent4">
            <a:hueOff val="9800891"/>
            <a:satOff val="-40777"/>
            <a:lumOff val="960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Performing</a:t>
          </a:r>
        </a:p>
      </dsp:txBody>
      <dsp:txXfrm>
        <a:off x="5103262" y="393778"/>
        <a:ext cx="1166839" cy="6831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5DD5D-0AEA-4183-87D1-F2C3A7DD1DF7}">
      <dsp:nvSpPr>
        <dsp:cNvPr id="0" name=""/>
        <dsp:cNvSpPr/>
      </dsp:nvSpPr>
      <dsp:spPr>
        <a:xfrm>
          <a:off x="1974" y="297666"/>
          <a:ext cx="1924704" cy="756823"/>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2240" tIns="81280" rIns="142240" bIns="81280" numCol="1" spcCol="1270" anchor="ctr" anchorCtr="0">
          <a:noAutofit/>
        </a:bodyPr>
        <a:lstStyle/>
        <a:p>
          <a:pPr marL="0" lvl="0" indent="0" algn="ctr" defTabSz="889000">
            <a:lnSpc>
              <a:spcPct val="90000"/>
            </a:lnSpc>
            <a:spcBef>
              <a:spcPct val="0"/>
            </a:spcBef>
            <a:spcAft>
              <a:spcPct val="35000"/>
            </a:spcAft>
            <a:buNone/>
          </a:pPr>
          <a:r>
            <a:rPr lang="en-GB" sz="2000" kern="1200"/>
            <a:t>Action Oriented Roles</a:t>
          </a:r>
        </a:p>
      </dsp:txBody>
      <dsp:txXfrm>
        <a:off x="1974" y="297666"/>
        <a:ext cx="1924704" cy="756823"/>
      </dsp:txXfrm>
    </dsp:sp>
    <dsp:sp modelId="{E68202EA-EA45-4CFA-A81C-7624E52E955B}">
      <dsp:nvSpPr>
        <dsp:cNvPr id="0" name=""/>
        <dsp:cNvSpPr/>
      </dsp:nvSpPr>
      <dsp:spPr>
        <a:xfrm>
          <a:off x="1974" y="1054490"/>
          <a:ext cx="1924704" cy="1848242"/>
        </a:xfrm>
        <a:prstGeom prst="rect">
          <a:avLst/>
        </a:prstGeom>
        <a:solidFill>
          <a:schemeClr val="accent4">
            <a:tint val="40000"/>
            <a:alpha val="90000"/>
            <a:hueOff val="0"/>
            <a:satOff val="0"/>
            <a:lumOff val="0"/>
            <a:alphaOff val="0"/>
          </a:schemeClr>
        </a:solidFill>
        <a:ln w="6350" cap="flat" cmpd="sng" algn="ctr">
          <a:solidFill>
            <a:schemeClr val="accent4">
              <a:tint val="40000"/>
              <a:alpha val="90000"/>
              <a:hueOff val="0"/>
              <a:satOff val="0"/>
              <a:lumOff val="0"/>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12014" tIns="112014" rIns="149352" bIns="168021" numCol="1" spcCol="1270" anchor="t" anchorCtr="0">
          <a:noAutofit/>
        </a:bodyPr>
        <a:lstStyle/>
        <a:p>
          <a:pPr marL="228600" lvl="1" indent="-228600" algn="l" defTabSz="933450">
            <a:lnSpc>
              <a:spcPct val="90000"/>
            </a:lnSpc>
            <a:spcBef>
              <a:spcPct val="0"/>
            </a:spcBef>
            <a:spcAft>
              <a:spcPct val="15000"/>
            </a:spcAft>
            <a:buChar char="•"/>
          </a:pPr>
          <a:r>
            <a:rPr lang="en-GB" sz="2100" kern="1200"/>
            <a:t>Shaper</a:t>
          </a:r>
        </a:p>
        <a:p>
          <a:pPr marL="228600" lvl="1" indent="-228600" algn="l" defTabSz="933450">
            <a:lnSpc>
              <a:spcPct val="90000"/>
            </a:lnSpc>
            <a:spcBef>
              <a:spcPct val="0"/>
            </a:spcBef>
            <a:spcAft>
              <a:spcPct val="15000"/>
            </a:spcAft>
            <a:buChar char="•"/>
          </a:pPr>
          <a:r>
            <a:rPr lang="en-GB" sz="2100" kern="1200"/>
            <a:t>Implementer</a:t>
          </a:r>
        </a:p>
        <a:p>
          <a:pPr marL="228600" lvl="1" indent="-228600" algn="l" defTabSz="933450">
            <a:lnSpc>
              <a:spcPct val="90000"/>
            </a:lnSpc>
            <a:spcBef>
              <a:spcPct val="0"/>
            </a:spcBef>
            <a:spcAft>
              <a:spcPct val="15000"/>
            </a:spcAft>
            <a:buChar char="•"/>
          </a:pPr>
          <a:r>
            <a:rPr lang="en-GB" sz="2100" kern="1200"/>
            <a:t>Completer Finisher</a:t>
          </a:r>
        </a:p>
      </dsp:txBody>
      <dsp:txXfrm>
        <a:off x="1974" y="1054490"/>
        <a:ext cx="1924704" cy="1848242"/>
      </dsp:txXfrm>
    </dsp:sp>
    <dsp:sp modelId="{14E259C3-E1D2-43FE-B8CB-03ED7D8092D1}">
      <dsp:nvSpPr>
        <dsp:cNvPr id="0" name=""/>
        <dsp:cNvSpPr/>
      </dsp:nvSpPr>
      <dsp:spPr>
        <a:xfrm>
          <a:off x="2196137" y="297666"/>
          <a:ext cx="1924704" cy="756823"/>
        </a:xfrm>
        <a:prstGeom prst="rect">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9352" tIns="85344" rIns="149352" bIns="85344" numCol="1" spcCol="1270" anchor="ctr" anchorCtr="0">
          <a:noAutofit/>
        </a:bodyPr>
        <a:lstStyle/>
        <a:p>
          <a:pPr marL="0" lvl="0" indent="0" algn="ctr" defTabSz="933450">
            <a:lnSpc>
              <a:spcPct val="90000"/>
            </a:lnSpc>
            <a:spcBef>
              <a:spcPct val="0"/>
            </a:spcBef>
            <a:spcAft>
              <a:spcPct val="35000"/>
            </a:spcAft>
            <a:buNone/>
          </a:pPr>
          <a:r>
            <a:rPr lang="en-GB" sz="2100" kern="1200"/>
            <a:t>People Oriented Roles</a:t>
          </a:r>
        </a:p>
      </dsp:txBody>
      <dsp:txXfrm>
        <a:off x="2196137" y="297666"/>
        <a:ext cx="1924704" cy="756823"/>
      </dsp:txXfrm>
    </dsp:sp>
    <dsp:sp modelId="{E615DA8E-BE12-4D65-AF95-8A53D17E577B}">
      <dsp:nvSpPr>
        <dsp:cNvPr id="0" name=""/>
        <dsp:cNvSpPr/>
      </dsp:nvSpPr>
      <dsp:spPr>
        <a:xfrm>
          <a:off x="2196137" y="1054490"/>
          <a:ext cx="1924704" cy="1848242"/>
        </a:xfrm>
        <a:prstGeom prst="rect">
          <a:avLst/>
        </a:prstGeom>
        <a:solidFill>
          <a:schemeClr val="accent4">
            <a:tint val="40000"/>
            <a:alpha val="90000"/>
            <a:hueOff val="5430963"/>
            <a:satOff val="-25622"/>
            <a:lumOff val="-925"/>
            <a:alphaOff val="0"/>
          </a:schemeClr>
        </a:solidFill>
        <a:ln w="6350" cap="flat" cmpd="sng" algn="ctr">
          <a:solidFill>
            <a:schemeClr val="accent4">
              <a:tint val="40000"/>
              <a:alpha val="90000"/>
              <a:hueOff val="5430963"/>
              <a:satOff val="-25622"/>
              <a:lumOff val="-925"/>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12014" tIns="112014" rIns="149352" bIns="168021" numCol="1" spcCol="1270" anchor="t" anchorCtr="0">
          <a:noAutofit/>
        </a:bodyPr>
        <a:lstStyle/>
        <a:p>
          <a:pPr marL="228600" lvl="1" indent="-228600" algn="l" defTabSz="933450">
            <a:lnSpc>
              <a:spcPct val="90000"/>
            </a:lnSpc>
            <a:spcBef>
              <a:spcPct val="0"/>
            </a:spcBef>
            <a:spcAft>
              <a:spcPct val="15000"/>
            </a:spcAft>
            <a:buChar char="•"/>
          </a:pPr>
          <a:r>
            <a:rPr lang="en-GB" sz="2100" kern="1200"/>
            <a:t>Coordinator</a:t>
          </a:r>
        </a:p>
        <a:p>
          <a:pPr marL="228600" lvl="1" indent="-228600" algn="l" defTabSz="933450">
            <a:lnSpc>
              <a:spcPct val="90000"/>
            </a:lnSpc>
            <a:spcBef>
              <a:spcPct val="0"/>
            </a:spcBef>
            <a:spcAft>
              <a:spcPct val="15000"/>
            </a:spcAft>
            <a:buChar char="•"/>
          </a:pPr>
          <a:r>
            <a:rPr lang="en-GB" sz="2100" kern="1200"/>
            <a:t>Team Worker</a:t>
          </a:r>
        </a:p>
        <a:p>
          <a:pPr marL="228600" lvl="1" indent="-228600" algn="l" defTabSz="933450">
            <a:lnSpc>
              <a:spcPct val="90000"/>
            </a:lnSpc>
            <a:spcBef>
              <a:spcPct val="0"/>
            </a:spcBef>
            <a:spcAft>
              <a:spcPct val="15000"/>
            </a:spcAft>
            <a:buChar char="•"/>
          </a:pPr>
          <a:r>
            <a:rPr lang="en-GB" sz="2100" kern="1200"/>
            <a:t>Resource Investigator</a:t>
          </a:r>
        </a:p>
      </dsp:txBody>
      <dsp:txXfrm>
        <a:off x="2196137" y="1054490"/>
        <a:ext cx="1924704" cy="1848242"/>
      </dsp:txXfrm>
    </dsp:sp>
    <dsp:sp modelId="{459C9560-F94D-47F7-806E-68D849CB610D}">
      <dsp:nvSpPr>
        <dsp:cNvPr id="0" name=""/>
        <dsp:cNvSpPr/>
      </dsp:nvSpPr>
      <dsp:spPr>
        <a:xfrm>
          <a:off x="4390301" y="297666"/>
          <a:ext cx="1924704" cy="756823"/>
        </a:xfrm>
        <a:prstGeom prst="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49352" tIns="85344" rIns="149352" bIns="85344" numCol="1" spcCol="1270" anchor="ctr" anchorCtr="0">
          <a:noAutofit/>
        </a:bodyPr>
        <a:lstStyle/>
        <a:p>
          <a:pPr marL="0" lvl="0" indent="0" algn="ctr" defTabSz="933450">
            <a:lnSpc>
              <a:spcPct val="90000"/>
            </a:lnSpc>
            <a:spcBef>
              <a:spcPct val="0"/>
            </a:spcBef>
            <a:spcAft>
              <a:spcPct val="35000"/>
            </a:spcAft>
            <a:buNone/>
          </a:pPr>
          <a:r>
            <a:rPr lang="en-GB" sz="2100" kern="1200"/>
            <a:t>Tought Oriented Roles</a:t>
          </a:r>
        </a:p>
      </dsp:txBody>
      <dsp:txXfrm>
        <a:off x="4390301" y="297666"/>
        <a:ext cx="1924704" cy="756823"/>
      </dsp:txXfrm>
    </dsp:sp>
    <dsp:sp modelId="{7A738B1B-BD26-4473-872F-C2E6B3FB74D0}">
      <dsp:nvSpPr>
        <dsp:cNvPr id="0" name=""/>
        <dsp:cNvSpPr/>
      </dsp:nvSpPr>
      <dsp:spPr>
        <a:xfrm>
          <a:off x="4390301" y="1054490"/>
          <a:ext cx="1924704" cy="1848242"/>
        </a:xfrm>
        <a:prstGeom prst="rect">
          <a:avLst/>
        </a:prstGeom>
        <a:solidFill>
          <a:schemeClr val="accent4">
            <a:tint val="40000"/>
            <a:alpha val="90000"/>
            <a:hueOff val="10861925"/>
            <a:satOff val="-51245"/>
            <a:lumOff val="-1851"/>
            <a:alphaOff val="0"/>
          </a:schemeClr>
        </a:solidFill>
        <a:ln w="6350" cap="flat" cmpd="sng" algn="ctr">
          <a:solidFill>
            <a:schemeClr val="accent4">
              <a:tint val="40000"/>
              <a:alpha val="90000"/>
              <a:hueOff val="10861925"/>
              <a:satOff val="-51245"/>
              <a:lumOff val="-1851"/>
              <a:alphaOff val="0"/>
            </a:schemeClr>
          </a:solidFill>
          <a:prstDash val="solid"/>
          <a:miter lim="800000"/>
        </a:ln>
        <a:effectLst/>
        <a:scene3d>
          <a:camera prst="orthographicFront"/>
          <a:lightRig rig="threePt" dir="t">
            <a:rot lat="0" lon="0" rev="7500000"/>
          </a:lightRig>
        </a:scene3d>
        <a:sp3d extrusionH="190500" prstMaterial="dkEdge">
          <a:bevelT w="120650" h="38100" prst="relaxedInset"/>
          <a:bevelB w="120650" h="571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12014" tIns="112014" rIns="149352" bIns="168021" numCol="1" spcCol="1270" anchor="t" anchorCtr="0">
          <a:noAutofit/>
        </a:bodyPr>
        <a:lstStyle/>
        <a:p>
          <a:pPr marL="228600" lvl="1" indent="-228600" algn="l" defTabSz="933450">
            <a:lnSpc>
              <a:spcPct val="90000"/>
            </a:lnSpc>
            <a:spcBef>
              <a:spcPct val="0"/>
            </a:spcBef>
            <a:spcAft>
              <a:spcPct val="15000"/>
            </a:spcAft>
            <a:buChar char="•"/>
          </a:pPr>
          <a:r>
            <a:rPr lang="en-GB" sz="2100" kern="1200"/>
            <a:t>Plant</a:t>
          </a:r>
        </a:p>
        <a:p>
          <a:pPr marL="228600" lvl="1" indent="-228600" algn="l" defTabSz="933450">
            <a:lnSpc>
              <a:spcPct val="90000"/>
            </a:lnSpc>
            <a:spcBef>
              <a:spcPct val="0"/>
            </a:spcBef>
            <a:spcAft>
              <a:spcPct val="15000"/>
            </a:spcAft>
            <a:buChar char="•"/>
          </a:pPr>
          <a:r>
            <a:rPr lang="en-GB" sz="2100" kern="1200"/>
            <a:t>Monitor-Evaluator</a:t>
          </a:r>
        </a:p>
        <a:p>
          <a:pPr marL="228600" lvl="1" indent="-228600" algn="l" defTabSz="933450">
            <a:lnSpc>
              <a:spcPct val="90000"/>
            </a:lnSpc>
            <a:spcBef>
              <a:spcPct val="0"/>
            </a:spcBef>
            <a:spcAft>
              <a:spcPct val="15000"/>
            </a:spcAft>
            <a:buChar char="•"/>
          </a:pPr>
          <a:r>
            <a:rPr lang="en-GB" sz="2100" kern="1200"/>
            <a:t>Specialist</a:t>
          </a:r>
        </a:p>
      </dsp:txBody>
      <dsp:txXfrm>
        <a:off x="4390301" y="1054490"/>
        <a:ext cx="1924704" cy="184824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B2A540-5CA7-4EAF-9DF8-7BA910120FA6}">
      <dsp:nvSpPr>
        <dsp:cNvPr id="0" name=""/>
        <dsp:cNvSpPr/>
      </dsp:nvSpPr>
      <dsp:spPr>
        <a:xfrm>
          <a:off x="2230859" y="1004"/>
          <a:ext cx="1024681" cy="1024681"/>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Message</a:t>
          </a:r>
        </a:p>
      </dsp:txBody>
      <dsp:txXfrm>
        <a:off x="2380920" y="151065"/>
        <a:ext cx="724559" cy="724559"/>
      </dsp:txXfrm>
    </dsp:sp>
    <dsp:sp modelId="{D4A8982C-0889-418C-B2E5-F339DE69E1CE}">
      <dsp:nvSpPr>
        <dsp:cNvPr id="0" name=""/>
        <dsp:cNvSpPr/>
      </dsp:nvSpPr>
      <dsp:spPr>
        <a:xfrm rot="2700000">
          <a:off x="3145416" y="878423"/>
          <a:ext cx="271552" cy="345830"/>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3157346" y="918786"/>
        <a:ext cx="190086" cy="207498"/>
      </dsp:txXfrm>
    </dsp:sp>
    <dsp:sp modelId="{7352C8F4-A3F0-4DD7-8245-358412425085}">
      <dsp:nvSpPr>
        <dsp:cNvPr id="0" name=""/>
        <dsp:cNvSpPr/>
      </dsp:nvSpPr>
      <dsp:spPr>
        <a:xfrm>
          <a:off x="3317713" y="1087859"/>
          <a:ext cx="1024681" cy="1024681"/>
        </a:xfrm>
        <a:prstGeom prst="ellipse">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Receiver</a:t>
          </a:r>
        </a:p>
      </dsp:txBody>
      <dsp:txXfrm>
        <a:off x="3467774" y="1237920"/>
        <a:ext cx="724559" cy="724559"/>
      </dsp:txXfrm>
    </dsp:sp>
    <dsp:sp modelId="{9626F144-5A49-45FA-A800-DBFD802E85BF}">
      <dsp:nvSpPr>
        <dsp:cNvPr id="0" name=""/>
        <dsp:cNvSpPr/>
      </dsp:nvSpPr>
      <dsp:spPr>
        <a:xfrm rot="8100000">
          <a:off x="3156285" y="1965277"/>
          <a:ext cx="271552" cy="345830"/>
        </a:xfrm>
        <a:prstGeom prst="rightArrow">
          <a:avLst>
            <a:gd name="adj1" fmla="val 60000"/>
            <a:gd name="adj2" fmla="val 50000"/>
          </a:avLst>
        </a:prstGeom>
        <a:solidFill>
          <a:schemeClr val="accent4">
            <a:hueOff val="3266964"/>
            <a:satOff val="-13592"/>
            <a:lumOff val="3203"/>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3225821" y="2005640"/>
        <a:ext cx="190086" cy="207498"/>
      </dsp:txXfrm>
    </dsp:sp>
    <dsp:sp modelId="{4D8FCC23-C2AA-40BA-8F42-78CD11D97C34}">
      <dsp:nvSpPr>
        <dsp:cNvPr id="0" name=""/>
        <dsp:cNvSpPr/>
      </dsp:nvSpPr>
      <dsp:spPr>
        <a:xfrm>
          <a:off x="2230859" y="2174713"/>
          <a:ext cx="1024681" cy="1024681"/>
        </a:xfrm>
        <a:prstGeom prst="ellipse">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Response</a:t>
          </a:r>
        </a:p>
      </dsp:txBody>
      <dsp:txXfrm>
        <a:off x="2380920" y="2324774"/>
        <a:ext cx="724559" cy="724559"/>
      </dsp:txXfrm>
    </dsp:sp>
    <dsp:sp modelId="{C5670848-EDF2-42CB-B38B-2DE7CBF2A478}">
      <dsp:nvSpPr>
        <dsp:cNvPr id="0" name=""/>
        <dsp:cNvSpPr/>
      </dsp:nvSpPr>
      <dsp:spPr>
        <a:xfrm rot="13500000">
          <a:off x="2069430" y="1976146"/>
          <a:ext cx="271552" cy="345830"/>
        </a:xfrm>
        <a:prstGeom prst="rightArrow">
          <a:avLst>
            <a:gd name="adj1" fmla="val 60000"/>
            <a:gd name="adj2" fmla="val 50000"/>
          </a:avLst>
        </a:prstGeom>
        <a:solidFill>
          <a:schemeClr val="accent4">
            <a:hueOff val="6533927"/>
            <a:satOff val="-27185"/>
            <a:lumOff val="6405"/>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10800000">
        <a:off x="2138966" y="2074115"/>
        <a:ext cx="190086" cy="207498"/>
      </dsp:txXfrm>
    </dsp:sp>
    <dsp:sp modelId="{43A569D4-80B5-45D5-AB06-8BFCEAE71D66}">
      <dsp:nvSpPr>
        <dsp:cNvPr id="0" name=""/>
        <dsp:cNvSpPr/>
      </dsp:nvSpPr>
      <dsp:spPr>
        <a:xfrm>
          <a:off x="1144004" y="1087859"/>
          <a:ext cx="1024681" cy="1024681"/>
        </a:xfrm>
        <a:prstGeom prst="ellipse">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Sender</a:t>
          </a:r>
        </a:p>
      </dsp:txBody>
      <dsp:txXfrm>
        <a:off x="1294065" y="1237920"/>
        <a:ext cx="724559" cy="724559"/>
      </dsp:txXfrm>
    </dsp:sp>
    <dsp:sp modelId="{0C18FDA5-1130-4273-8C37-5AFA29F05EA7}">
      <dsp:nvSpPr>
        <dsp:cNvPr id="0" name=""/>
        <dsp:cNvSpPr/>
      </dsp:nvSpPr>
      <dsp:spPr>
        <a:xfrm rot="18900000">
          <a:off x="2058561" y="889292"/>
          <a:ext cx="271552" cy="345830"/>
        </a:xfrm>
        <a:prstGeom prst="rightArrow">
          <a:avLst>
            <a:gd name="adj1" fmla="val 60000"/>
            <a:gd name="adj2" fmla="val 50000"/>
          </a:avLst>
        </a:prstGeom>
        <a:solidFill>
          <a:schemeClr val="accent4">
            <a:hueOff val="9800891"/>
            <a:satOff val="-40777"/>
            <a:lumOff val="9608"/>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a:off x="2070491" y="987261"/>
        <a:ext cx="190086" cy="20749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D457C6-B09F-43F0-99FA-D008B4511000}">
      <dsp:nvSpPr>
        <dsp:cNvPr id="0" name=""/>
        <dsp:cNvSpPr/>
      </dsp:nvSpPr>
      <dsp:spPr>
        <a:xfrm>
          <a:off x="4634" y="1255461"/>
          <a:ext cx="1024886" cy="643756"/>
        </a:xfrm>
        <a:prstGeom prst="roundRect">
          <a:avLst>
            <a:gd name="adj" fmla="val 1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Information source</a:t>
          </a:r>
        </a:p>
      </dsp:txBody>
      <dsp:txXfrm>
        <a:off x="23489" y="1274316"/>
        <a:ext cx="987176" cy="606046"/>
      </dsp:txXfrm>
    </dsp:sp>
    <dsp:sp modelId="{775A7AC9-BF1E-43F8-88C7-35D6F81732C9}">
      <dsp:nvSpPr>
        <dsp:cNvPr id="0" name=""/>
        <dsp:cNvSpPr/>
      </dsp:nvSpPr>
      <dsp:spPr>
        <a:xfrm>
          <a:off x="1132009" y="1450254"/>
          <a:ext cx="217275" cy="254171"/>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1132009" y="1501088"/>
        <a:ext cx="152093" cy="152503"/>
      </dsp:txXfrm>
    </dsp:sp>
    <dsp:sp modelId="{B75A0617-A27D-42E8-B8D2-C212FFE1D2D7}">
      <dsp:nvSpPr>
        <dsp:cNvPr id="0" name=""/>
        <dsp:cNvSpPr/>
      </dsp:nvSpPr>
      <dsp:spPr>
        <a:xfrm>
          <a:off x="1439475" y="1255461"/>
          <a:ext cx="1024886" cy="643756"/>
        </a:xfrm>
        <a:prstGeom prst="roundRect">
          <a:avLst>
            <a:gd name="adj" fmla="val 10000"/>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Transmitter [Encoder]</a:t>
          </a:r>
        </a:p>
      </dsp:txBody>
      <dsp:txXfrm>
        <a:off x="1458330" y="1274316"/>
        <a:ext cx="987176" cy="606046"/>
      </dsp:txXfrm>
    </dsp:sp>
    <dsp:sp modelId="{1B022EB4-41CD-49F0-BB7A-93AE5E05AF71}">
      <dsp:nvSpPr>
        <dsp:cNvPr id="0" name=""/>
        <dsp:cNvSpPr/>
      </dsp:nvSpPr>
      <dsp:spPr>
        <a:xfrm>
          <a:off x="2566850" y="1450254"/>
          <a:ext cx="217275" cy="254171"/>
        </a:xfrm>
        <a:prstGeom prst="rightArrow">
          <a:avLst>
            <a:gd name="adj1" fmla="val 60000"/>
            <a:gd name="adj2" fmla="val 50000"/>
          </a:avLst>
        </a:prstGeom>
        <a:solidFill>
          <a:schemeClr val="accent4">
            <a:hueOff val="3266964"/>
            <a:satOff val="-13592"/>
            <a:lumOff val="3203"/>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2566850" y="1501088"/>
        <a:ext cx="152093" cy="152503"/>
      </dsp:txXfrm>
    </dsp:sp>
    <dsp:sp modelId="{06A79E48-AC73-481A-A630-EC5AFE407A88}">
      <dsp:nvSpPr>
        <dsp:cNvPr id="0" name=""/>
        <dsp:cNvSpPr/>
      </dsp:nvSpPr>
      <dsp:spPr>
        <a:xfrm>
          <a:off x="2874316" y="1419822"/>
          <a:ext cx="1024886" cy="315035"/>
        </a:xfrm>
        <a:prstGeom prst="roundRect">
          <a:avLst>
            <a:gd name="adj" fmla="val 10000"/>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Channel</a:t>
          </a:r>
        </a:p>
      </dsp:txBody>
      <dsp:txXfrm>
        <a:off x="2883543" y="1429049"/>
        <a:ext cx="1006432" cy="296581"/>
      </dsp:txXfrm>
    </dsp:sp>
    <dsp:sp modelId="{D004C0B3-B4B1-4545-BAE0-C6EBA69B59D9}">
      <dsp:nvSpPr>
        <dsp:cNvPr id="0" name=""/>
        <dsp:cNvSpPr/>
      </dsp:nvSpPr>
      <dsp:spPr>
        <a:xfrm>
          <a:off x="4001691" y="1450254"/>
          <a:ext cx="217275" cy="254171"/>
        </a:xfrm>
        <a:prstGeom prst="rightArrow">
          <a:avLst>
            <a:gd name="adj1" fmla="val 60000"/>
            <a:gd name="adj2" fmla="val 50000"/>
          </a:avLst>
        </a:prstGeom>
        <a:solidFill>
          <a:schemeClr val="accent4">
            <a:hueOff val="6533927"/>
            <a:satOff val="-27185"/>
            <a:lumOff val="6405"/>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4001691" y="1501088"/>
        <a:ext cx="152093" cy="152503"/>
      </dsp:txXfrm>
    </dsp:sp>
    <dsp:sp modelId="{B20143C4-D307-47F1-BD75-92EEB6824CEE}">
      <dsp:nvSpPr>
        <dsp:cNvPr id="0" name=""/>
        <dsp:cNvSpPr/>
      </dsp:nvSpPr>
      <dsp:spPr>
        <a:xfrm>
          <a:off x="4309157" y="1255461"/>
          <a:ext cx="1024886" cy="643756"/>
        </a:xfrm>
        <a:prstGeom prst="roundRect">
          <a:avLst>
            <a:gd name="adj" fmla="val 10000"/>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Receiver [Decoder]</a:t>
          </a:r>
        </a:p>
      </dsp:txBody>
      <dsp:txXfrm>
        <a:off x="4328012" y="1274316"/>
        <a:ext cx="987176" cy="606046"/>
      </dsp:txXfrm>
    </dsp:sp>
    <dsp:sp modelId="{B220D157-A47E-4231-9920-184D7ACD029B}">
      <dsp:nvSpPr>
        <dsp:cNvPr id="0" name=""/>
        <dsp:cNvSpPr/>
      </dsp:nvSpPr>
      <dsp:spPr>
        <a:xfrm>
          <a:off x="5436532" y="1450254"/>
          <a:ext cx="217275" cy="254171"/>
        </a:xfrm>
        <a:prstGeom prst="rightArrow">
          <a:avLst>
            <a:gd name="adj1" fmla="val 60000"/>
            <a:gd name="adj2" fmla="val 50000"/>
          </a:avLst>
        </a:prstGeom>
        <a:solidFill>
          <a:schemeClr val="accent4">
            <a:hueOff val="9800891"/>
            <a:satOff val="-40777"/>
            <a:lumOff val="9608"/>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GB" sz="1000" kern="1200"/>
        </a:p>
      </dsp:txBody>
      <dsp:txXfrm>
        <a:off x="5436532" y="1501088"/>
        <a:ext cx="152093" cy="152503"/>
      </dsp:txXfrm>
    </dsp:sp>
    <dsp:sp modelId="{86912716-5E0E-4716-B84F-B15998F28637}">
      <dsp:nvSpPr>
        <dsp:cNvPr id="0" name=""/>
        <dsp:cNvSpPr/>
      </dsp:nvSpPr>
      <dsp:spPr>
        <a:xfrm>
          <a:off x="5743997" y="1255461"/>
          <a:ext cx="1033167" cy="643756"/>
        </a:xfrm>
        <a:prstGeom prst="roundRect">
          <a:avLst>
            <a:gd name="adj" fmla="val 1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Destination</a:t>
          </a:r>
        </a:p>
      </dsp:txBody>
      <dsp:txXfrm>
        <a:off x="5762852" y="1274316"/>
        <a:ext cx="995457" cy="60604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393549-B6C0-41E3-AC3D-8FF3C34AE78D}">
      <dsp:nvSpPr>
        <dsp:cNvPr id="0" name=""/>
        <dsp:cNvSpPr/>
      </dsp:nvSpPr>
      <dsp:spPr>
        <a:xfrm>
          <a:off x="4146276" y="960782"/>
          <a:ext cx="1240889" cy="1240952"/>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6BC31F47-E6FA-4F4D-9980-40C0FB76C07F}">
      <dsp:nvSpPr>
        <dsp:cNvPr id="0" name=""/>
        <dsp:cNvSpPr/>
      </dsp:nvSpPr>
      <dsp:spPr>
        <a:xfrm>
          <a:off x="4187781" y="1002154"/>
          <a:ext cx="1158411" cy="1158207"/>
        </a:xfrm>
        <a:prstGeom prst="ellipse">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Receiver.</a:t>
          </a:r>
        </a:p>
      </dsp:txBody>
      <dsp:txXfrm>
        <a:off x="4353269" y="1167644"/>
        <a:ext cx="827436" cy="827229"/>
      </dsp:txXfrm>
    </dsp:sp>
    <dsp:sp modelId="{26E35EC6-CAD0-46E0-84D0-2BF408CD3C10}">
      <dsp:nvSpPr>
        <dsp:cNvPr id="0" name=""/>
        <dsp:cNvSpPr/>
      </dsp:nvSpPr>
      <dsp:spPr>
        <a:xfrm rot="2700000">
          <a:off x="2858551" y="960695"/>
          <a:ext cx="1240909" cy="1240909"/>
        </a:xfrm>
        <a:prstGeom prst="teardrop">
          <a:avLst>
            <a:gd name="adj" fmla="val 100000"/>
          </a:avLst>
        </a:prstGeom>
        <a:gradFill rotWithShape="0">
          <a:gsLst>
            <a:gs pos="0">
              <a:schemeClr val="accent4">
                <a:hueOff val="3266964"/>
                <a:satOff val="-13592"/>
                <a:lumOff val="3203"/>
                <a:alphaOff val="0"/>
                <a:satMod val="103000"/>
                <a:lumMod val="102000"/>
                <a:tint val="94000"/>
              </a:schemeClr>
            </a:gs>
            <a:gs pos="50000">
              <a:schemeClr val="accent4">
                <a:hueOff val="3266964"/>
                <a:satOff val="-13592"/>
                <a:lumOff val="3203"/>
                <a:alphaOff val="0"/>
                <a:satMod val="110000"/>
                <a:lumMod val="100000"/>
                <a:shade val="100000"/>
              </a:schemeClr>
            </a:gs>
            <a:gs pos="100000">
              <a:schemeClr val="accent4">
                <a:hueOff val="3266964"/>
                <a:satOff val="-13592"/>
                <a:lumOff val="320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234488A-5911-48AE-884D-778468EA4641}">
      <dsp:nvSpPr>
        <dsp:cNvPr id="0" name=""/>
        <dsp:cNvSpPr/>
      </dsp:nvSpPr>
      <dsp:spPr>
        <a:xfrm>
          <a:off x="2905387" y="1002154"/>
          <a:ext cx="1158411" cy="1158207"/>
        </a:xfrm>
        <a:prstGeom prst="ellipse">
          <a:avLst/>
        </a:prstGeom>
        <a:solidFill>
          <a:schemeClr val="lt1">
            <a:alpha val="90000"/>
            <a:hueOff val="0"/>
            <a:satOff val="0"/>
            <a:lumOff val="0"/>
            <a:alphaOff val="0"/>
          </a:schemeClr>
        </a:solidFill>
        <a:ln w="6350" cap="flat" cmpd="sng" algn="ctr">
          <a:solidFill>
            <a:schemeClr val="accent4">
              <a:hueOff val="3266964"/>
              <a:satOff val="-13592"/>
              <a:lumOff val="3203"/>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Channel.</a:t>
          </a:r>
        </a:p>
      </dsp:txBody>
      <dsp:txXfrm>
        <a:off x="3070875" y="1167644"/>
        <a:ext cx="827436" cy="827229"/>
      </dsp:txXfrm>
    </dsp:sp>
    <dsp:sp modelId="{394A09BA-6F5E-4274-9B68-410F230FD6AC}">
      <dsp:nvSpPr>
        <dsp:cNvPr id="0" name=""/>
        <dsp:cNvSpPr/>
      </dsp:nvSpPr>
      <dsp:spPr>
        <a:xfrm rot="2700000">
          <a:off x="1581478" y="960695"/>
          <a:ext cx="1240909" cy="1240909"/>
        </a:xfrm>
        <a:prstGeom prst="teardrop">
          <a:avLst>
            <a:gd name="adj" fmla="val 100000"/>
          </a:avLst>
        </a:prstGeom>
        <a:gradFill rotWithShape="0">
          <a:gsLst>
            <a:gs pos="0">
              <a:schemeClr val="accent4">
                <a:hueOff val="6533927"/>
                <a:satOff val="-27185"/>
                <a:lumOff val="6405"/>
                <a:alphaOff val="0"/>
                <a:satMod val="103000"/>
                <a:lumMod val="102000"/>
                <a:tint val="94000"/>
              </a:schemeClr>
            </a:gs>
            <a:gs pos="50000">
              <a:schemeClr val="accent4">
                <a:hueOff val="6533927"/>
                <a:satOff val="-27185"/>
                <a:lumOff val="6405"/>
                <a:alphaOff val="0"/>
                <a:satMod val="110000"/>
                <a:lumMod val="100000"/>
                <a:shade val="100000"/>
              </a:schemeClr>
            </a:gs>
            <a:gs pos="100000">
              <a:schemeClr val="accent4">
                <a:hueOff val="6533927"/>
                <a:satOff val="-27185"/>
                <a:lumOff val="640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D557B3AD-81C1-40D2-88D7-CC6BE6CAF0F5}">
      <dsp:nvSpPr>
        <dsp:cNvPr id="0" name=""/>
        <dsp:cNvSpPr/>
      </dsp:nvSpPr>
      <dsp:spPr>
        <a:xfrm>
          <a:off x="1622993" y="1002154"/>
          <a:ext cx="1158411" cy="1158207"/>
        </a:xfrm>
        <a:prstGeom prst="ellipse">
          <a:avLst/>
        </a:prstGeom>
        <a:solidFill>
          <a:schemeClr val="lt1">
            <a:alpha val="90000"/>
            <a:hueOff val="0"/>
            <a:satOff val="0"/>
            <a:lumOff val="0"/>
            <a:alphaOff val="0"/>
          </a:schemeClr>
        </a:solidFill>
        <a:ln w="6350" cap="flat" cmpd="sng" algn="ctr">
          <a:solidFill>
            <a:schemeClr val="accent4">
              <a:hueOff val="6533927"/>
              <a:satOff val="-27185"/>
              <a:lumOff val="6405"/>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Message.</a:t>
          </a:r>
        </a:p>
      </dsp:txBody>
      <dsp:txXfrm>
        <a:off x="1788481" y="1167644"/>
        <a:ext cx="827436" cy="827229"/>
      </dsp:txXfrm>
    </dsp:sp>
    <dsp:sp modelId="{886D1653-0B29-4710-9972-533704D26D74}">
      <dsp:nvSpPr>
        <dsp:cNvPr id="0" name=""/>
        <dsp:cNvSpPr/>
      </dsp:nvSpPr>
      <dsp:spPr>
        <a:xfrm rot="2700000">
          <a:off x="299084" y="960695"/>
          <a:ext cx="1240909" cy="1240909"/>
        </a:xfrm>
        <a:prstGeom prst="teardrop">
          <a:avLst>
            <a:gd name="adj" fmla="val 10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FEA0EA6A-44B7-41CE-B870-B8DF14122E0A}">
      <dsp:nvSpPr>
        <dsp:cNvPr id="0" name=""/>
        <dsp:cNvSpPr/>
      </dsp:nvSpPr>
      <dsp:spPr>
        <a:xfrm>
          <a:off x="340599" y="1002154"/>
          <a:ext cx="1158411" cy="1158207"/>
        </a:xfrm>
        <a:prstGeom prst="ellipse">
          <a:avLst/>
        </a:prstGeom>
        <a:solidFill>
          <a:schemeClr val="lt1">
            <a:alpha val="90000"/>
            <a:hueOff val="0"/>
            <a:satOff val="0"/>
            <a:lumOff val="0"/>
            <a:alphaOff val="0"/>
          </a:schemeClr>
        </a:solidFill>
        <a:ln w="6350" cap="flat" cmpd="sng" algn="ctr">
          <a:solidFill>
            <a:schemeClr val="accent4">
              <a:hueOff val="9800891"/>
              <a:satOff val="-40777"/>
              <a:lumOff val="9608"/>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GB" sz="1600" kern="1200"/>
            <a:t>Source.</a:t>
          </a:r>
        </a:p>
      </dsp:txBody>
      <dsp:txXfrm>
        <a:off x="506087" y="1167644"/>
        <a:ext cx="827436" cy="82722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8809B0-BB0A-4559-9EA3-79A7FAA1D19C}">
      <dsp:nvSpPr>
        <dsp:cNvPr id="0" name=""/>
        <dsp:cNvSpPr/>
      </dsp:nvSpPr>
      <dsp:spPr>
        <a:xfrm>
          <a:off x="449580" y="2197"/>
          <a:ext cx="914398" cy="454889"/>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Communication skills</a:t>
          </a:r>
        </a:p>
      </dsp:txBody>
      <dsp:txXfrm>
        <a:off x="449580" y="2197"/>
        <a:ext cx="914398" cy="454889"/>
      </dsp:txXfrm>
    </dsp:sp>
    <dsp:sp modelId="{F7F458B6-3DB7-4C5F-BF35-391BA3E5427B}">
      <dsp:nvSpPr>
        <dsp:cNvPr id="0" name=""/>
        <dsp:cNvSpPr/>
      </dsp:nvSpPr>
      <dsp:spPr>
        <a:xfrm>
          <a:off x="441958" y="479831"/>
          <a:ext cx="929642" cy="454889"/>
        </a:xfrm>
        <a:prstGeom prst="rect">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Attitudes</a:t>
          </a:r>
        </a:p>
      </dsp:txBody>
      <dsp:txXfrm>
        <a:off x="441958" y="479831"/>
        <a:ext cx="929642" cy="454889"/>
      </dsp:txXfrm>
    </dsp:sp>
    <dsp:sp modelId="{18C4BB6C-EBE8-4535-AFEF-D762350D6E3B}">
      <dsp:nvSpPr>
        <dsp:cNvPr id="0" name=""/>
        <dsp:cNvSpPr/>
      </dsp:nvSpPr>
      <dsp:spPr>
        <a:xfrm>
          <a:off x="441958" y="957465"/>
          <a:ext cx="929642" cy="454889"/>
        </a:xfrm>
        <a:prstGeom prst="rect">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a:lnSpc>
              <a:spcPct val="90000"/>
            </a:lnSpc>
            <a:spcBef>
              <a:spcPct val="0"/>
            </a:spcBef>
            <a:spcAft>
              <a:spcPct val="35000"/>
            </a:spcAft>
            <a:buNone/>
          </a:pPr>
          <a:r>
            <a:rPr lang="en-GB" sz="1000" kern="1200"/>
            <a:t>Knowledge</a:t>
          </a:r>
        </a:p>
      </dsp:txBody>
      <dsp:txXfrm>
        <a:off x="441958" y="957465"/>
        <a:ext cx="929642" cy="454889"/>
      </dsp:txXfrm>
    </dsp:sp>
    <dsp:sp modelId="{041000C5-218A-401C-81FD-AF0B9125F815}">
      <dsp:nvSpPr>
        <dsp:cNvPr id="0" name=""/>
        <dsp:cNvSpPr/>
      </dsp:nvSpPr>
      <dsp:spPr>
        <a:xfrm>
          <a:off x="434339" y="1435099"/>
          <a:ext cx="944881" cy="454889"/>
        </a:xfrm>
        <a:prstGeom prst="rect">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5560" tIns="35560" rIns="35560" bIns="35560" numCol="1" spcCol="1270" anchor="ctr" anchorCtr="0">
          <a:noAutofit/>
        </a:bodyPr>
        <a:lstStyle/>
        <a:p>
          <a:pPr marL="0" lvl="0" indent="0" algn="ctr" defTabSz="622300">
            <a:lnSpc>
              <a:spcPct val="90000"/>
            </a:lnSpc>
            <a:spcBef>
              <a:spcPct val="0"/>
            </a:spcBef>
            <a:spcAft>
              <a:spcPct val="35000"/>
            </a:spcAft>
            <a:buNone/>
          </a:pPr>
          <a:r>
            <a:rPr lang="en-GB" sz="1400" kern="1200"/>
            <a:t>Social sistem</a:t>
          </a:r>
        </a:p>
      </dsp:txBody>
      <dsp:txXfrm>
        <a:off x="434339" y="1435099"/>
        <a:ext cx="944881" cy="454889"/>
      </dsp:txXfrm>
    </dsp:sp>
    <dsp:sp modelId="{552C8F8A-19F7-48E1-A7AF-6BB8DEF7F373}">
      <dsp:nvSpPr>
        <dsp:cNvPr id="0" name=""/>
        <dsp:cNvSpPr/>
      </dsp:nvSpPr>
      <dsp:spPr>
        <a:xfrm>
          <a:off x="426720" y="1912733"/>
          <a:ext cx="960120" cy="454889"/>
        </a:xfrm>
        <a:prstGeom prst="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Culture</a:t>
          </a:r>
        </a:p>
      </dsp:txBody>
      <dsp:txXfrm>
        <a:off x="426720" y="1912733"/>
        <a:ext cx="960120" cy="454889"/>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B36D44-C500-45AC-B72B-ECA5D992FEB7}">
      <dsp:nvSpPr>
        <dsp:cNvPr id="0" name=""/>
        <dsp:cNvSpPr/>
      </dsp:nvSpPr>
      <dsp:spPr>
        <a:xfrm>
          <a:off x="0" y="122"/>
          <a:ext cx="819150" cy="551054"/>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GB" sz="1300" kern="1200"/>
            <a:t>Content</a:t>
          </a:r>
        </a:p>
      </dsp:txBody>
      <dsp:txXfrm>
        <a:off x="0" y="122"/>
        <a:ext cx="819150" cy="551054"/>
      </dsp:txXfrm>
    </dsp:sp>
    <dsp:sp modelId="{AD06E0AC-BD86-4401-80E7-5F7FDB41CAE5}">
      <dsp:nvSpPr>
        <dsp:cNvPr id="0" name=""/>
        <dsp:cNvSpPr/>
      </dsp:nvSpPr>
      <dsp:spPr>
        <a:xfrm>
          <a:off x="0" y="572780"/>
          <a:ext cx="819150" cy="432074"/>
        </a:xfrm>
        <a:prstGeom prst="rect">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GB" sz="1300" kern="1200"/>
            <a:t>Elements</a:t>
          </a:r>
        </a:p>
      </dsp:txBody>
      <dsp:txXfrm>
        <a:off x="0" y="572780"/>
        <a:ext cx="819150" cy="432074"/>
      </dsp:txXfrm>
    </dsp:sp>
    <dsp:sp modelId="{80FB9ECB-FE9C-47D9-8E9E-3A265C832A8B}">
      <dsp:nvSpPr>
        <dsp:cNvPr id="0" name=""/>
        <dsp:cNvSpPr/>
      </dsp:nvSpPr>
      <dsp:spPr>
        <a:xfrm>
          <a:off x="1" y="1026458"/>
          <a:ext cx="819146" cy="432074"/>
        </a:xfrm>
        <a:prstGeom prst="rect">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GB" sz="1300" kern="1200"/>
            <a:t>Treatment</a:t>
          </a:r>
        </a:p>
      </dsp:txBody>
      <dsp:txXfrm>
        <a:off x="1" y="1026458"/>
        <a:ext cx="819146" cy="432074"/>
      </dsp:txXfrm>
    </dsp:sp>
    <dsp:sp modelId="{02269DC5-593E-46EE-9C40-268B076EBE31}">
      <dsp:nvSpPr>
        <dsp:cNvPr id="0" name=""/>
        <dsp:cNvSpPr/>
      </dsp:nvSpPr>
      <dsp:spPr>
        <a:xfrm>
          <a:off x="0" y="1480135"/>
          <a:ext cx="819150" cy="432074"/>
        </a:xfrm>
        <a:prstGeom prst="rect">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GB" sz="1300" kern="1200"/>
            <a:t>Structure</a:t>
          </a:r>
        </a:p>
      </dsp:txBody>
      <dsp:txXfrm>
        <a:off x="0" y="1480135"/>
        <a:ext cx="819150" cy="432074"/>
      </dsp:txXfrm>
    </dsp:sp>
    <dsp:sp modelId="{F1B750CB-50EC-44F5-A059-253EDDC0E889}">
      <dsp:nvSpPr>
        <dsp:cNvPr id="0" name=""/>
        <dsp:cNvSpPr/>
      </dsp:nvSpPr>
      <dsp:spPr>
        <a:xfrm>
          <a:off x="0" y="1933813"/>
          <a:ext cx="819150" cy="432074"/>
        </a:xfrm>
        <a:prstGeom prst="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en-GB" sz="1300" kern="1200"/>
            <a:t>Code.</a:t>
          </a:r>
        </a:p>
      </dsp:txBody>
      <dsp:txXfrm>
        <a:off x="0" y="1933813"/>
        <a:ext cx="819150" cy="432074"/>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BF68F1-4BD6-4AE3-AAB3-5A94AD1643CF}">
      <dsp:nvSpPr>
        <dsp:cNvPr id="0" name=""/>
        <dsp:cNvSpPr/>
      </dsp:nvSpPr>
      <dsp:spPr>
        <a:xfrm>
          <a:off x="297177" y="1034"/>
          <a:ext cx="990604" cy="452405"/>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Hearing</a:t>
          </a:r>
        </a:p>
      </dsp:txBody>
      <dsp:txXfrm>
        <a:off x="297177" y="1034"/>
        <a:ext cx="990604" cy="452405"/>
      </dsp:txXfrm>
    </dsp:sp>
    <dsp:sp modelId="{6FE43868-27E5-494D-8C4F-003104EAA782}">
      <dsp:nvSpPr>
        <dsp:cNvPr id="0" name=""/>
        <dsp:cNvSpPr/>
      </dsp:nvSpPr>
      <dsp:spPr>
        <a:xfrm>
          <a:off x="289560" y="476060"/>
          <a:ext cx="1005840" cy="452405"/>
        </a:xfrm>
        <a:prstGeom prst="rect">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Seeing</a:t>
          </a:r>
          <a:endParaRPr lang="en-GB" sz="2200" kern="1200"/>
        </a:p>
      </dsp:txBody>
      <dsp:txXfrm>
        <a:off x="289560" y="476060"/>
        <a:ext cx="1005840" cy="452405"/>
      </dsp:txXfrm>
    </dsp:sp>
    <dsp:sp modelId="{61ECC39B-DE5C-4BB9-894D-FDB1CE5EDCBF}">
      <dsp:nvSpPr>
        <dsp:cNvPr id="0" name=""/>
        <dsp:cNvSpPr/>
      </dsp:nvSpPr>
      <dsp:spPr>
        <a:xfrm>
          <a:off x="289560" y="951087"/>
          <a:ext cx="1005840" cy="452405"/>
        </a:xfrm>
        <a:prstGeom prst="rect">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Touching</a:t>
          </a:r>
          <a:endParaRPr lang="en-GB" sz="2200" kern="1200"/>
        </a:p>
      </dsp:txBody>
      <dsp:txXfrm>
        <a:off x="289560" y="951087"/>
        <a:ext cx="1005840" cy="452405"/>
      </dsp:txXfrm>
    </dsp:sp>
    <dsp:sp modelId="{6CD72BA6-17F5-43D4-83C7-BE558088F567}">
      <dsp:nvSpPr>
        <dsp:cNvPr id="0" name=""/>
        <dsp:cNvSpPr/>
      </dsp:nvSpPr>
      <dsp:spPr>
        <a:xfrm>
          <a:off x="289560" y="1426113"/>
          <a:ext cx="1005840" cy="452405"/>
        </a:xfrm>
        <a:prstGeom prst="rect">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Smelling</a:t>
          </a:r>
          <a:endParaRPr lang="en-GB" sz="2300" kern="1200"/>
        </a:p>
      </dsp:txBody>
      <dsp:txXfrm>
        <a:off x="289560" y="1426113"/>
        <a:ext cx="1005840" cy="452405"/>
      </dsp:txXfrm>
    </dsp:sp>
    <dsp:sp modelId="{D743FEBD-6E44-4ABB-8D94-BD91B21DAF4B}">
      <dsp:nvSpPr>
        <dsp:cNvPr id="0" name=""/>
        <dsp:cNvSpPr/>
      </dsp:nvSpPr>
      <dsp:spPr>
        <a:xfrm>
          <a:off x="281938" y="1901139"/>
          <a:ext cx="1021082" cy="452405"/>
        </a:xfrm>
        <a:prstGeom prst="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Tasting</a:t>
          </a:r>
          <a:endParaRPr lang="en-GB" sz="2400" kern="1200"/>
        </a:p>
      </dsp:txBody>
      <dsp:txXfrm>
        <a:off x="281938" y="1901139"/>
        <a:ext cx="1021082" cy="452405"/>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E90BAF-17AB-4638-BE38-D47985E064E0}">
      <dsp:nvSpPr>
        <dsp:cNvPr id="0" name=""/>
        <dsp:cNvSpPr/>
      </dsp:nvSpPr>
      <dsp:spPr>
        <a:xfrm>
          <a:off x="0" y="1038"/>
          <a:ext cx="1043940" cy="453869"/>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Communication skills</a:t>
          </a:r>
        </a:p>
      </dsp:txBody>
      <dsp:txXfrm>
        <a:off x="0" y="1038"/>
        <a:ext cx="1043940" cy="453869"/>
      </dsp:txXfrm>
    </dsp:sp>
    <dsp:sp modelId="{524FB84A-7506-49FE-B8E8-3C66335390C8}">
      <dsp:nvSpPr>
        <dsp:cNvPr id="0" name=""/>
        <dsp:cNvSpPr/>
      </dsp:nvSpPr>
      <dsp:spPr>
        <a:xfrm>
          <a:off x="0" y="477601"/>
          <a:ext cx="1043940" cy="453869"/>
        </a:xfrm>
        <a:prstGeom prst="rect">
          <a:avLst/>
        </a:prstGeom>
        <a:gradFill rotWithShape="0">
          <a:gsLst>
            <a:gs pos="0">
              <a:schemeClr val="accent4">
                <a:hueOff val="2450223"/>
                <a:satOff val="-10194"/>
                <a:lumOff val="2402"/>
                <a:alphaOff val="0"/>
                <a:satMod val="103000"/>
                <a:lumMod val="102000"/>
                <a:tint val="94000"/>
              </a:schemeClr>
            </a:gs>
            <a:gs pos="50000">
              <a:schemeClr val="accent4">
                <a:hueOff val="2450223"/>
                <a:satOff val="-10194"/>
                <a:lumOff val="2402"/>
                <a:alphaOff val="0"/>
                <a:satMod val="110000"/>
                <a:lumMod val="100000"/>
                <a:shade val="100000"/>
              </a:schemeClr>
            </a:gs>
            <a:gs pos="100000">
              <a:schemeClr val="accent4">
                <a:hueOff val="2450223"/>
                <a:satOff val="-10194"/>
                <a:lumOff val="240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Attitudes</a:t>
          </a:r>
        </a:p>
      </dsp:txBody>
      <dsp:txXfrm>
        <a:off x="0" y="477601"/>
        <a:ext cx="1043940" cy="453869"/>
      </dsp:txXfrm>
    </dsp:sp>
    <dsp:sp modelId="{00DDEDE6-6381-4E9C-8B0A-F7AE98304BB5}">
      <dsp:nvSpPr>
        <dsp:cNvPr id="0" name=""/>
        <dsp:cNvSpPr/>
      </dsp:nvSpPr>
      <dsp:spPr>
        <a:xfrm>
          <a:off x="0" y="954165"/>
          <a:ext cx="1043940" cy="453869"/>
        </a:xfrm>
        <a:prstGeom prst="rect">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Knowledge</a:t>
          </a:r>
        </a:p>
      </dsp:txBody>
      <dsp:txXfrm>
        <a:off x="0" y="954165"/>
        <a:ext cx="1043940" cy="453869"/>
      </dsp:txXfrm>
    </dsp:sp>
    <dsp:sp modelId="{A6EFF16D-0267-4597-8E5B-A8B50F9BC584}">
      <dsp:nvSpPr>
        <dsp:cNvPr id="0" name=""/>
        <dsp:cNvSpPr/>
      </dsp:nvSpPr>
      <dsp:spPr>
        <a:xfrm>
          <a:off x="0" y="1430728"/>
          <a:ext cx="1043940" cy="453869"/>
        </a:xfrm>
        <a:prstGeom prst="rect">
          <a:avLst/>
        </a:prstGeom>
        <a:gradFill rotWithShape="0">
          <a:gsLst>
            <a:gs pos="0">
              <a:schemeClr val="accent4">
                <a:hueOff val="7350668"/>
                <a:satOff val="-30583"/>
                <a:lumOff val="7206"/>
                <a:alphaOff val="0"/>
                <a:satMod val="103000"/>
                <a:lumMod val="102000"/>
                <a:tint val="94000"/>
              </a:schemeClr>
            </a:gs>
            <a:gs pos="50000">
              <a:schemeClr val="accent4">
                <a:hueOff val="7350668"/>
                <a:satOff val="-30583"/>
                <a:lumOff val="7206"/>
                <a:alphaOff val="0"/>
                <a:satMod val="110000"/>
                <a:lumMod val="100000"/>
                <a:shade val="100000"/>
              </a:schemeClr>
            </a:gs>
            <a:gs pos="100000">
              <a:schemeClr val="accent4">
                <a:hueOff val="7350668"/>
                <a:satOff val="-30583"/>
                <a:lumOff val="72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Social sistem</a:t>
          </a:r>
        </a:p>
      </dsp:txBody>
      <dsp:txXfrm>
        <a:off x="0" y="1430728"/>
        <a:ext cx="1043940" cy="453869"/>
      </dsp:txXfrm>
    </dsp:sp>
    <dsp:sp modelId="{E89B9374-F532-4DA8-BCE9-F2BACD6FAFDE}">
      <dsp:nvSpPr>
        <dsp:cNvPr id="0" name=""/>
        <dsp:cNvSpPr/>
      </dsp:nvSpPr>
      <dsp:spPr>
        <a:xfrm>
          <a:off x="0" y="1907291"/>
          <a:ext cx="1043940" cy="453869"/>
        </a:xfrm>
        <a:prstGeom prst="rect">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t>Culture</a:t>
          </a:r>
        </a:p>
      </dsp:txBody>
      <dsp:txXfrm>
        <a:off x="0" y="1907291"/>
        <a:ext cx="1043940" cy="453869"/>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6.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7.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8.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9.xml><?xml version="1.0" encoding="utf-8"?>
<dgm:layoutDef xmlns:dgm="http://schemas.openxmlformats.org/drawingml/2006/diagram" xmlns:a="http://schemas.openxmlformats.org/drawingml/2006/main" uniqueId="urn:diagrams.loki3.com/VaryingWidthList">
  <dgm:title val="Varying Width List"/>
  <dgm:desc val="Use for emphasizing items of different weights.  Good for large amounts of Level 1 text.  The width of each shape is independently determined based on its text."/>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6166B-64CD-47C3-8D6A-43F066D98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15</Pages>
  <Words>3145</Words>
  <Characters>17932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Alexandra Moise</dc:creator>
  <dc:description/>
  <cp:lastModifiedBy>Elena Alexandra Moise</cp:lastModifiedBy>
  <cp:revision>1169</cp:revision>
  <dcterms:created xsi:type="dcterms:W3CDTF">2020-03-20T15:34:00Z</dcterms:created>
  <dcterms:modified xsi:type="dcterms:W3CDTF">2020-03-26T11:10:00Z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