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DFC83" w14:textId="240F083D" w:rsidR="00A616D2" w:rsidRPr="0006788B" w:rsidRDefault="0006788B" w:rsidP="0006788B">
      <w:pPr>
        <w:jc w:val="center"/>
        <w:rPr>
          <w:b/>
          <w:bCs/>
          <w:sz w:val="32"/>
          <w:szCs w:val="32"/>
          <w:u w:val="single"/>
        </w:rPr>
      </w:pPr>
      <w:r w:rsidRPr="0006788B">
        <w:rPr>
          <w:b/>
          <w:bCs/>
          <w:sz w:val="32"/>
          <w:szCs w:val="32"/>
          <w:u w:val="single"/>
        </w:rPr>
        <w:t>Language and Literacy in the Digital Era</w:t>
      </w:r>
    </w:p>
    <w:p w14:paraId="11601A21" w14:textId="757DB560" w:rsidR="0006788B" w:rsidRDefault="0006788B" w:rsidP="0006788B">
      <w:pPr>
        <w:jc w:val="center"/>
        <w:rPr>
          <w:b/>
          <w:bCs/>
          <w:sz w:val="32"/>
          <w:szCs w:val="32"/>
          <w:u w:val="single"/>
        </w:rPr>
      </w:pPr>
      <w:r w:rsidRPr="0006788B">
        <w:rPr>
          <w:b/>
          <w:bCs/>
          <w:sz w:val="32"/>
          <w:szCs w:val="32"/>
          <w:u w:val="single"/>
        </w:rPr>
        <w:t>ECEY5004</w:t>
      </w:r>
    </w:p>
    <w:p w14:paraId="5FD3A6CF" w14:textId="77777777" w:rsidR="0006788B" w:rsidRDefault="0006788B" w:rsidP="0006788B">
      <w:pPr>
        <w:jc w:val="center"/>
        <w:rPr>
          <w:b/>
          <w:bCs/>
          <w:sz w:val="32"/>
          <w:szCs w:val="32"/>
          <w:u w:val="single"/>
        </w:rPr>
      </w:pPr>
    </w:p>
    <w:p w14:paraId="56B3E037" w14:textId="4DB8F110" w:rsidR="0006788B" w:rsidRDefault="0006788B" w:rsidP="0006788B">
      <w:pPr>
        <w:spacing w:line="360" w:lineRule="auto"/>
        <w:rPr>
          <w:rFonts w:ascii="Times New Roman" w:hAnsi="Times New Roman" w:cs="Times New Roman"/>
          <w:sz w:val="24"/>
          <w:szCs w:val="24"/>
        </w:rPr>
      </w:pPr>
      <w:r>
        <w:rPr>
          <w:rFonts w:ascii="Times New Roman" w:hAnsi="Times New Roman" w:cs="Times New Roman"/>
          <w:sz w:val="24"/>
          <w:szCs w:val="24"/>
        </w:rPr>
        <w:t>There are various literacy benefits from reading a story to children, their visualization of the story, cognitive engagement the not knowing what happening next, critical thinking and the sequencing of the story. (Agosto, D.E</w:t>
      </w:r>
      <w:r w:rsidR="00705711">
        <w:rPr>
          <w:rFonts w:ascii="Times New Roman" w:hAnsi="Times New Roman" w:cs="Times New Roman"/>
          <w:sz w:val="24"/>
          <w:szCs w:val="24"/>
        </w:rPr>
        <w:t xml:space="preserve">. 2016). </w:t>
      </w:r>
      <w:r w:rsidR="00E24D13">
        <w:rPr>
          <w:rFonts w:ascii="Times New Roman" w:hAnsi="Times New Roman" w:cs="Times New Roman"/>
          <w:sz w:val="24"/>
          <w:szCs w:val="24"/>
        </w:rPr>
        <w:t xml:space="preserve">Storytelling support’s children’s language development plus the benefits the children gain in early years setting (Bowkett, 2021). According to Whitehead (2009) when parents and teachers read stories to children their vocabulary </w:t>
      </w:r>
      <w:r w:rsidR="003B79F2">
        <w:rPr>
          <w:rFonts w:ascii="Times New Roman" w:hAnsi="Times New Roman" w:cs="Times New Roman"/>
          <w:sz w:val="24"/>
          <w:szCs w:val="24"/>
        </w:rPr>
        <w:t xml:space="preserve">expands and it supports the child with listening, reading, writing, and speaking. The Welsh Government (2017) agrees with Whitehead that literacy and language skills are beneficial in schools moving forward. </w:t>
      </w:r>
      <w:r w:rsidR="00E344B9">
        <w:rPr>
          <w:rFonts w:ascii="Times New Roman" w:hAnsi="Times New Roman" w:cs="Times New Roman"/>
          <w:sz w:val="24"/>
          <w:szCs w:val="24"/>
        </w:rPr>
        <w:t>According to Solutionpath, specialist in digital learning, digital technology has increased in education sectors, which is a positive in the child’s learning giving them positive learning experiences and the child’s choice. Survival in the digital world (</w:t>
      </w:r>
      <w:r w:rsidR="00056B0A">
        <w:rPr>
          <w:rFonts w:ascii="Times New Roman" w:hAnsi="Times New Roman" w:cs="Times New Roman"/>
          <w:sz w:val="24"/>
          <w:szCs w:val="24"/>
        </w:rPr>
        <w:t>eLearning</w:t>
      </w:r>
      <w:r w:rsidR="00E344B9">
        <w:rPr>
          <w:rFonts w:ascii="Times New Roman" w:hAnsi="Times New Roman" w:cs="Times New Roman"/>
          <w:sz w:val="24"/>
          <w:szCs w:val="24"/>
        </w:rPr>
        <w:t xml:space="preserve"> Industry, no date).</w:t>
      </w:r>
      <w:r w:rsidR="00BB203E">
        <w:rPr>
          <w:rFonts w:ascii="Times New Roman" w:hAnsi="Times New Roman" w:cs="Times New Roman"/>
          <w:sz w:val="24"/>
          <w:szCs w:val="24"/>
        </w:rPr>
        <w:t xml:space="preserve"> The listening section of literacy in the curriculum, where the storytelling is explored, as it is found in other learning goals and the wider learning (Hibbin, 2016). A variety of research studies have</w:t>
      </w:r>
      <w:r w:rsidR="0055354B">
        <w:rPr>
          <w:rFonts w:ascii="Times New Roman" w:hAnsi="Times New Roman" w:cs="Times New Roman"/>
          <w:sz w:val="24"/>
          <w:szCs w:val="24"/>
        </w:rPr>
        <w:t xml:space="preserve"> researched into opportunities for personal growth, cultural </w:t>
      </w:r>
      <w:r w:rsidR="001F6C8C">
        <w:rPr>
          <w:rFonts w:ascii="Times New Roman" w:hAnsi="Times New Roman" w:cs="Times New Roman"/>
          <w:sz w:val="24"/>
          <w:szCs w:val="24"/>
        </w:rPr>
        <w:t>transformation,</w:t>
      </w:r>
      <w:r w:rsidR="0055354B">
        <w:rPr>
          <w:rFonts w:ascii="Times New Roman" w:hAnsi="Times New Roman" w:cs="Times New Roman"/>
          <w:sz w:val="24"/>
          <w:szCs w:val="24"/>
        </w:rPr>
        <w:t xml:space="preserve"> and learning (Stierer and Maybin, 1994).</w:t>
      </w:r>
    </w:p>
    <w:p w14:paraId="375294A5" w14:textId="525624C3" w:rsidR="00145B75" w:rsidRDefault="00B34C50" w:rsidP="0006788B">
      <w:pPr>
        <w:spacing w:line="360" w:lineRule="auto"/>
        <w:rPr>
          <w:rFonts w:ascii="Times New Roman" w:hAnsi="Times New Roman" w:cs="Times New Roman"/>
          <w:sz w:val="24"/>
          <w:szCs w:val="24"/>
        </w:rPr>
      </w:pPr>
      <w:r>
        <w:rPr>
          <w:rFonts w:ascii="Times New Roman" w:hAnsi="Times New Roman" w:cs="Times New Roman"/>
          <w:sz w:val="24"/>
          <w:szCs w:val="24"/>
        </w:rPr>
        <w:t>Children</w:t>
      </w:r>
      <w:r w:rsidR="006736EE">
        <w:rPr>
          <w:rFonts w:ascii="Times New Roman" w:hAnsi="Times New Roman" w:cs="Times New Roman"/>
          <w:sz w:val="24"/>
          <w:szCs w:val="24"/>
        </w:rPr>
        <w:t>’s literacy skills are important in the first three years of their lives</w:t>
      </w:r>
      <w:r w:rsidR="00B54816">
        <w:rPr>
          <w:rFonts w:ascii="Times New Roman" w:hAnsi="Times New Roman" w:cs="Times New Roman"/>
          <w:sz w:val="24"/>
          <w:szCs w:val="24"/>
        </w:rPr>
        <w:t xml:space="preserve">, it is known that communication does </w:t>
      </w:r>
      <w:r w:rsidR="00C57C99">
        <w:rPr>
          <w:rFonts w:ascii="Times New Roman" w:hAnsi="Times New Roman" w:cs="Times New Roman"/>
          <w:sz w:val="24"/>
          <w:szCs w:val="24"/>
        </w:rPr>
        <w:t xml:space="preserve">promote children’s language and literacy skills </w:t>
      </w:r>
      <w:r w:rsidR="00742349">
        <w:rPr>
          <w:rFonts w:ascii="Times New Roman" w:hAnsi="Times New Roman" w:cs="Times New Roman"/>
          <w:sz w:val="24"/>
          <w:szCs w:val="24"/>
        </w:rPr>
        <w:t>(</w:t>
      </w:r>
      <w:r w:rsidR="00C57C99">
        <w:rPr>
          <w:rFonts w:ascii="Times New Roman" w:hAnsi="Times New Roman" w:cs="Times New Roman"/>
          <w:sz w:val="24"/>
          <w:szCs w:val="24"/>
        </w:rPr>
        <w:t>Niklas, Coh</w:t>
      </w:r>
      <w:r w:rsidR="001719F3">
        <w:rPr>
          <w:rFonts w:ascii="Times New Roman" w:hAnsi="Times New Roman" w:cs="Times New Roman"/>
          <w:sz w:val="24"/>
          <w:szCs w:val="24"/>
        </w:rPr>
        <w:t>rssen and Tayler, 2016). The communication Trust has seen a</w:t>
      </w:r>
      <w:r w:rsidR="004367AC">
        <w:rPr>
          <w:rFonts w:ascii="Times New Roman" w:hAnsi="Times New Roman" w:cs="Times New Roman"/>
          <w:sz w:val="24"/>
          <w:szCs w:val="24"/>
        </w:rPr>
        <w:t xml:space="preserve"> higher number of children sta</w:t>
      </w:r>
      <w:r w:rsidR="0023163F">
        <w:rPr>
          <w:rFonts w:ascii="Times New Roman" w:hAnsi="Times New Roman" w:cs="Times New Roman"/>
          <w:sz w:val="24"/>
          <w:szCs w:val="24"/>
        </w:rPr>
        <w:t>r</w:t>
      </w:r>
      <w:r w:rsidR="004367AC">
        <w:rPr>
          <w:rFonts w:ascii="Times New Roman" w:hAnsi="Times New Roman" w:cs="Times New Roman"/>
          <w:sz w:val="24"/>
          <w:szCs w:val="24"/>
        </w:rPr>
        <w:t xml:space="preserve">ting school with </w:t>
      </w:r>
      <w:r w:rsidR="0023163F">
        <w:rPr>
          <w:rFonts w:ascii="Times New Roman" w:hAnsi="Times New Roman" w:cs="Times New Roman"/>
          <w:sz w:val="24"/>
          <w:szCs w:val="24"/>
        </w:rPr>
        <w:t>language and communication skills (Hurd, 2021).</w:t>
      </w:r>
      <w:r w:rsidR="005C36A3">
        <w:rPr>
          <w:rFonts w:ascii="Times New Roman" w:hAnsi="Times New Roman" w:cs="Times New Roman"/>
          <w:sz w:val="24"/>
          <w:szCs w:val="24"/>
        </w:rPr>
        <w:t xml:space="preserve"> </w:t>
      </w:r>
      <w:r w:rsidR="004452EF">
        <w:rPr>
          <w:rFonts w:ascii="Times New Roman" w:hAnsi="Times New Roman" w:cs="Times New Roman"/>
          <w:sz w:val="24"/>
          <w:szCs w:val="24"/>
        </w:rPr>
        <w:t xml:space="preserve">When children listen </w:t>
      </w:r>
      <w:r w:rsidR="00276732">
        <w:rPr>
          <w:rFonts w:ascii="Times New Roman" w:hAnsi="Times New Roman" w:cs="Times New Roman"/>
          <w:sz w:val="24"/>
          <w:szCs w:val="24"/>
        </w:rPr>
        <w:t>and sit for a story with a book, it crea</w:t>
      </w:r>
      <w:r w:rsidR="002B72DA">
        <w:rPr>
          <w:rFonts w:ascii="Times New Roman" w:hAnsi="Times New Roman" w:cs="Times New Roman"/>
          <w:sz w:val="24"/>
          <w:szCs w:val="24"/>
        </w:rPr>
        <w:t xml:space="preserve">tes the development of literacy, their world, </w:t>
      </w:r>
      <w:r w:rsidR="006041DA">
        <w:rPr>
          <w:rFonts w:ascii="Times New Roman" w:hAnsi="Times New Roman" w:cs="Times New Roman"/>
          <w:sz w:val="24"/>
          <w:szCs w:val="24"/>
        </w:rPr>
        <w:t>themselves,</w:t>
      </w:r>
      <w:r w:rsidR="002B72DA">
        <w:rPr>
          <w:rFonts w:ascii="Times New Roman" w:hAnsi="Times New Roman" w:cs="Times New Roman"/>
          <w:sz w:val="24"/>
          <w:szCs w:val="24"/>
        </w:rPr>
        <w:t xml:space="preserve"> and the place they are in this world.</w:t>
      </w:r>
      <w:r w:rsidR="00817D63">
        <w:rPr>
          <w:rFonts w:ascii="Times New Roman" w:hAnsi="Times New Roman" w:cs="Times New Roman"/>
          <w:sz w:val="24"/>
          <w:szCs w:val="24"/>
        </w:rPr>
        <w:t xml:space="preserve"> </w:t>
      </w:r>
      <w:r w:rsidR="006041DA">
        <w:rPr>
          <w:rFonts w:ascii="Times New Roman" w:hAnsi="Times New Roman" w:cs="Times New Roman"/>
          <w:sz w:val="24"/>
          <w:szCs w:val="24"/>
        </w:rPr>
        <w:t>Listening to a story supports a child’s thinking and reasoning</w:t>
      </w:r>
      <w:r w:rsidR="00D75F7B">
        <w:rPr>
          <w:rFonts w:ascii="Times New Roman" w:hAnsi="Times New Roman" w:cs="Times New Roman"/>
          <w:sz w:val="24"/>
          <w:szCs w:val="24"/>
        </w:rPr>
        <w:t xml:space="preserve"> (Loughborough Research Blog (no date).</w:t>
      </w:r>
      <w:r w:rsidR="00B33649">
        <w:rPr>
          <w:rFonts w:ascii="Times New Roman" w:hAnsi="Times New Roman" w:cs="Times New Roman"/>
          <w:sz w:val="24"/>
          <w:szCs w:val="24"/>
        </w:rPr>
        <w:t xml:space="preserve"> As stated in the United Nations Convention on the Rights of the Child, Article 28 – Every child has the right to an education, primary school and some secondary schools are free, the school must respect the child’s dignity and their rights (Unicef, no date).</w:t>
      </w:r>
    </w:p>
    <w:p w14:paraId="62C576AD" w14:textId="77777777" w:rsidR="008C19A6" w:rsidRDefault="008C19A6" w:rsidP="0006788B">
      <w:pPr>
        <w:spacing w:line="360" w:lineRule="auto"/>
        <w:rPr>
          <w:rFonts w:ascii="Times New Roman" w:hAnsi="Times New Roman" w:cs="Times New Roman"/>
          <w:sz w:val="24"/>
          <w:szCs w:val="24"/>
        </w:rPr>
      </w:pPr>
    </w:p>
    <w:p w14:paraId="1ACB4E76" w14:textId="77777777" w:rsidR="008C19A6" w:rsidRDefault="008C19A6" w:rsidP="0006788B">
      <w:pPr>
        <w:spacing w:line="360" w:lineRule="auto"/>
        <w:rPr>
          <w:rFonts w:ascii="Times New Roman" w:hAnsi="Times New Roman" w:cs="Times New Roman"/>
          <w:sz w:val="24"/>
          <w:szCs w:val="24"/>
        </w:rPr>
      </w:pPr>
    </w:p>
    <w:p w14:paraId="0F54F268" w14:textId="77777777" w:rsidR="005A31C5" w:rsidRDefault="005A31C5" w:rsidP="0006788B">
      <w:pPr>
        <w:spacing w:line="360" w:lineRule="auto"/>
        <w:rPr>
          <w:rFonts w:ascii="Times New Roman" w:hAnsi="Times New Roman" w:cs="Times New Roman"/>
          <w:sz w:val="24"/>
          <w:szCs w:val="24"/>
        </w:rPr>
      </w:pPr>
    </w:p>
    <w:p w14:paraId="7910144C" w14:textId="77777777" w:rsidR="005A31C5" w:rsidRDefault="005A31C5" w:rsidP="0006788B">
      <w:pPr>
        <w:spacing w:line="360" w:lineRule="auto"/>
        <w:rPr>
          <w:rFonts w:ascii="Times New Roman" w:hAnsi="Times New Roman" w:cs="Times New Roman"/>
          <w:sz w:val="24"/>
          <w:szCs w:val="24"/>
        </w:rPr>
      </w:pPr>
    </w:p>
    <w:p w14:paraId="164C12CE" w14:textId="48E44AA2" w:rsidR="00E54A07" w:rsidRDefault="00434619" w:rsidP="0006788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Meier (2009) stated that when professional practitioners and parents read stories to children they use different tones of voice, facial expressions, language, and actions the story becomes more interesting for the children and being inclusive all learners can access the experience, Meier</w:t>
      </w:r>
      <w:r w:rsidR="0010583C">
        <w:rPr>
          <w:rFonts w:ascii="Times New Roman" w:hAnsi="Times New Roman" w:cs="Times New Roman"/>
          <w:sz w:val="24"/>
          <w:szCs w:val="24"/>
        </w:rPr>
        <w:t xml:space="preserve"> (2009)</w:t>
      </w:r>
      <w:r>
        <w:rPr>
          <w:rFonts w:ascii="Times New Roman" w:hAnsi="Times New Roman" w:cs="Times New Roman"/>
          <w:sz w:val="24"/>
          <w:szCs w:val="24"/>
        </w:rPr>
        <w:t xml:space="preserve"> also mentioned about changing the voice tone to match the emotion to enable the children to understand. Charles and Boyle (2014)</w:t>
      </w:r>
      <w:r w:rsidR="00FB2720">
        <w:rPr>
          <w:rFonts w:ascii="Times New Roman" w:hAnsi="Times New Roman" w:cs="Times New Roman"/>
          <w:sz w:val="24"/>
          <w:szCs w:val="24"/>
        </w:rPr>
        <w:t xml:space="preserve"> agreed with Meier that reading to children and using hand movements and expressing different sounds of the voice, supports the child with their writing skills. As stated by Bower (2014) using rhymes and telling a story more than once, the children learn the language, children who have good rhyming skills become good speakers and readers </w:t>
      </w:r>
      <w:r w:rsidR="00F01478">
        <w:rPr>
          <w:rFonts w:ascii="Times New Roman" w:hAnsi="Times New Roman" w:cs="Times New Roman"/>
          <w:sz w:val="24"/>
          <w:szCs w:val="24"/>
        </w:rPr>
        <w:t>later</w:t>
      </w:r>
      <w:r w:rsidR="00FB2720">
        <w:rPr>
          <w:rFonts w:ascii="Times New Roman" w:hAnsi="Times New Roman" w:cs="Times New Roman"/>
          <w:sz w:val="24"/>
          <w:szCs w:val="24"/>
        </w:rPr>
        <w:t xml:space="preserve"> in life. Crystal (2001) agrees with this statement as nursery rhymes learnt in early </w:t>
      </w:r>
      <w:r w:rsidR="00F01478">
        <w:rPr>
          <w:rFonts w:ascii="Times New Roman" w:hAnsi="Times New Roman" w:cs="Times New Roman"/>
          <w:sz w:val="24"/>
          <w:szCs w:val="24"/>
        </w:rPr>
        <w:t>years, the</w:t>
      </w:r>
      <w:r w:rsidR="00FB2720">
        <w:rPr>
          <w:rFonts w:ascii="Times New Roman" w:hAnsi="Times New Roman" w:cs="Times New Roman"/>
          <w:sz w:val="24"/>
          <w:szCs w:val="24"/>
        </w:rPr>
        <w:t xml:space="preserve"> children’s literacy skills </w:t>
      </w:r>
      <w:r w:rsidR="00F01478">
        <w:rPr>
          <w:rFonts w:ascii="Times New Roman" w:hAnsi="Times New Roman" w:cs="Times New Roman"/>
          <w:sz w:val="24"/>
          <w:szCs w:val="24"/>
        </w:rPr>
        <w:t>progress and</w:t>
      </w:r>
      <w:r w:rsidR="00FB2720">
        <w:rPr>
          <w:rFonts w:ascii="Times New Roman" w:hAnsi="Times New Roman" w:cs="Times New Roman"/>
          <w:sz w:val="24"/>
          <w:szCs w:val="24"/>
        </w:rPr>
        <w:t xml:space="preserve"> continue in later life.</w:t>
      </w:r>
      <w:r w:rsidR="008B5C75">
        <w:rPr>
          <w:rFonts w:ascii="Times New Roman" w:hAnsi="Times New Roman" w:cs="Times New Roman"/>
          <w:sz w:val="24"/>
          <w:szCs w:val="24"/>
        </w:rPr>
        <w:t xml:space="preserve"> Vygotsky </w:t>
      </w:r>
      <w:r w:rsidR="00E54A07">
        <w:rPr>
          <w:rFonts w:ascii="Times New Roman" w:hAnsi="Times New Roman" w:cs="Times New Roman"/>
          <w:sz w:val="24"/>
          <w:szCs w:val="24"/>
        </w:rPr>
        <w:t>stated that a child’s imagination supports crea</w:t>
      </w:r>
      <w:r w:rsidR="008D2A02">
        <w:rPr>
          <w:rFonts w:ascii="Times New Roman" w:hAnsi="Times New Roman" w:cs="Times New Roman"/>
          <w:sz w:val="24"/>
          <w:szCs w:val="24"/>
        </w:rPr>
        <w:t xml:space="preserve">tivity to give children the ability to change </w:t>
      </w:r>
      <w:r w:rsidR="00F94A8C">
        <w:rPr>
          <w:rFonts w:ascii="Times New Roman" w:hAnsi="Times New Roman" w:cs="Times New Roman"/>
          <w:sz w:val="24"/>
          <w:szCs w:val="24"/>
        </w:rPr>
        <w:t>their present situation</w:t>
      </w:r>
      <w:r w:rsidR="00D75F7B">
        <w:rPr>
          <w:rFonts w:ascii="Times New Roman" w:hAnsi="Times New Roman" w:cs="Times New Roman"/>
          <w:sz w:val="24"/>
          <w:szCs w:val="24"/>
        </w:rPr>
        <w:t xml:space="preserve"> (Loughborough Research Blog, no date).</w:t>
      </w:r>
    </w:p>
    <w:p w14:paraId="11F9637B" w14:textId="18AFF468" w:rsidR="00FF2D4B" w:rsidRDefault="004924E2" w:rsidP="0006788B">
      <w:pPr>
        <w:spacing w:line="360" w:lineRule="auto"/>
        <w:rPr>
          <w:rFonts w:ascii="Times New Roman" w:hAnsi="Times New Roman" w:cs="Times New Roman"/>
          <w:sz w:val="24"/>
          <w:szCs w:val="24"/>
        </w:rPr>
      </w:pPr>
      <w:r>
        <w:rPr>
          <w:rFonts w:ascii="Times New Roman" w:hAnsi="Times New Roman" w:cs="Times New Roman"/>
          <w:sz w:val="24"/>
          <w:szCs w:val="24"/>
        </w:rPr>
        <w:t>Piaget (1962 cited in Barton, 2013) mentioned that children learn by connecting with literacy and props when telling a story.</w:t>
      </w:r>
      <w:r w:rsidR="009E1E04">
        <w:rPr>
          <w:rFonts w:ascii="Times New Roman" w:hAnsi="Times New Roman" w:cs="Times New Roman"/>
          <w:sz w:val="24"/>
          <w:szCs w:val="24"/>
        </w:rPr>
        <w:t xml:space="preserve"> Using props whilst telling a story can be off putting for the children, there may be more interest in the toys than the story (Nursery world, 2019).</w:t>
      </w:r>
    </w:p>
    <w:p w14:paraId="2B349880" w14:textId="77777777" w:rsidR="00FF2D4B" w:rsidRDefault="00FF2D4B" w:rsidP="0006788B">
      <w:pPr>
        <w:spacing w:line="360" w:lineRule="auto"/>
        <w:rPr>
          <w:rFonts w:ascii="Times New Roman" w:hAnsi="Times New Roman" w:cs="Times New Roman"/>
          <w:sz w:val="24"/>
          <w:szCs w:val="24"/>
        </w:rPr>
      </w:pPr>
    </w:p>
    <w:p w14:paraId="33D8DA69" w14:textId="78E79394" w:rsidR="00C70659" w:rsidRDefault="005244A2" w:rsidP="0006788B">
      <w:pPr>
        <w:spacing w:line="360" w:lineRule="auto"/>
        <w:rPr>
          <w:rFonts w:ascii="Times New Roman" w:hAnsi="Times New Roman" w:cs="Times New Roman"/>
          <w:sz w:val="24"/>
          <w:szCs w:val="24"/>
        </w:rPr>
      </w:pPr>
      <w:r>
        <w:rPr>
          <w:rFonts w:ascii="Times New Roman" w:hAnsi="Times New Roman" w:cs="Times New Roman"/>
          <w:sz w:val="24"/>
          <w:szCs w:val="24"/>
        </w:rPr>
        <w:t xml:space="preserve">Stated in the Literacy </w:t>
      </w:r>
      <w:r w:rsidR="00F968F1">
        <w:rPr>
          <w:rFonts w:ascii="Times New Roman" w:hAnsi="Times New Roman" w:cs="Times New Roman"/>
          <w:sz w:val="24"/>
          <w:szCs w:val="24"/>
        </w:rPr>
        <w:t xml:space="preserve">and Numeracy Framework (2013) </w:t>
      </w:r>
      <w:r w:rsidR="00D640F4">
        <w:rPr>
          <w:rFonts w:ascii="Times New Roman" w:hAnsi="Times New Roman" w:cs="Times New Roman"/>
          <w:sz w:val="24"/>
          <w:szCs w:val="24"/>
        </w:rPr>
        <w:t xml:space="preserve">teachers </w:t>
      </w:r>
      <w:r w:rsidR="006F3F1D">
        <w:rPr>
          <w:rFonts w:ascii="Times New Roman" w:hAnsi="Times New Roman" w:cs="Times New Roman"/>
          <w:sz w:val="24"/>
          <w:szCs w:val="24"/>
        </w:rPr>
        <w:t xml:space="preserve">need to incorporate literacy in tasks set for the children, </w:t>
      </w:r>
      <w:r w:rsidR="00A32ADC">
        <w:rPr>
          <w:rFonts w:ascii="Times New Roman" w:hAnsi="Times New Roman" w:cs="Times New Roman"/>
          <w:sz w:val="24"/>
          <w:szCs w:val="24"/>
        </w:rPr>
        <w:t xml:space="preserve">storytelling </w:t>
      </w:r>
      <w:r w:rsidR="008C6EFC">
        <w:rPr>
          <w:rFonts w:ascii="Times New Roman" w:hAnsi="Times New Roman" w:cs="Times New Roman"/>
          <w:sz w:val="24"/>
          <w:szCs w:val="24"/>
        </w:rPr>
        <w:t xml:space="preserve">is rich </w:t>
      </w:r>
      <w:r w:rsidR="009F2883">
        <w:rPr>
          <w:rFonts w:ascii="Times New Roman" w:hAnsi="Times New Roman" w:cs="Times New Roman"/>
          <w:sz w:val="24"/>
          <w:szCs w:val="24"/>
        </w:rPr>
        <w:t>in teaching children literacy skills, language, voc</w:t>
      </w:r>
      <w:r w:rsidR="00FB7A06">
        <w:rPr>
          <w:rFonts w:ascii="Times New Roman" w:hAnsi="Times New Roman" w:cs="Times New Roman"/>
          <w:sz w:val="24"/>
          <w:szCs w:val="24"/>
        </w:rPr>
        <w:t xml:space="preserve">abulary, listening and reading </w:t>
      </w:r>
      <w:r w:rsidR="006A0A8E">
        <w:rPr>
          <w:rFonts w:ascii="Times New Roman" w:hAnsi="Times New Roman" w:cs="Times New Roman"/>
          <w:sz w:val="24"/>
          <w:szCs w:val="24"/>
        </w:rPr>
        <w:t>skills.</w:t>
      </w:r>
      <w:r w:rsidR="00C70659">
        <w:rPr>
          <w:rFonts w:ascii="Times New Roman" w:hAnsi="Times New Roman" w:cs="Times New Roman"/>
          <w:sz w:val="24"/>
          <w:szCs w:val="24"/>
        </w:rPr>
        <w:t xml:space="preserve"> As stated in the Curriculum </w:t>
      </w:r>
      <w:r w:rsidR="00056B0A">
        <w:rPr>
          <w:rFonts w:ascii="Times New Roman" w:hAnsi="Times New Roman" w:cs="Times New Roman"/>
          <w:sz w:val="24"/>
          <w:szCs w:val="24"/>
        </w:rPr>
        <w:t>for</w:t>
      </w:r>
      <w:r w:rsidR="00C70659">
        <w:rPr>
          <w:rFonts w:ascii="Times New Roman" w:hAnsi="Times New Roman" w:cs="Times New Roman"/>
          <w:sz w:val="24"/>
          <w:szCs w:val="24"/>
        </w:rPr>
        <w:t xml:space="preserve"> Wales (2019) and the four purposes, Ambitious, capable learners being ready to learn through technology and the changes that are happening with learning, using digital devices support the children become independent learners.</w:t>
      </w:r>
    </w:p>
    <w:p w14:paraId="5AF766B9" w14:textId="77777777" w:rsidR="000C39D6" w:rsidRDefault="000C39D6" w:rsidP="0006788B">
      <w:pPr>
        <w:spacing w:line="360" w:lineRule="auto"/>
        <w:rPr>
          <w:rFonts w:ascii="Times New Roman" w:hAnsi="Times New Roman" w:cs="Times New Roman"/>
          <w:sz w:val="24"/>
          <w:szCs w:val="24"/>
        </w:rPr>
      </w:pPr>
    </w:p>
    <w:p w14:paraId="48FBBA6E" w14:textId="77777777" w:rsidR="00396BC0" w:rsidRDefault="000C39D6" w:rsidP="0006788B">
      <w:pPr>
        <w:spacing w:line="360" w:lineRule="auto"/>
        <w:rPr>
          <w:rFonts w:ascii="Times New Roman" w:hAnsi="Times New Roman" w:cs="Times New Roman"/>
          <w:sz w:val="24"/>
          <w:szCs w:val="24"/>
        </w:rPr>
      </w:pPr>
      <w:r>
        <w:rPr>
          <w:rFonts w:ascii="Times New Roman" w:hAnsi="Times New Roman" w:cs="Times New Roman"/>
          <w:sz w:val="24"/>
          <w:szCs w:val="24"/>
        </w:rPr>
        <w:t xml:space="preserve">Reviewing the oral </w:t>
      </w:r>
      <w:r w:rsidR="00992C1B">
        <w:rPr>
          <w:rFonts w:ascii="Times New Roman" w:hAnsi="Times New Roman" w:cs="Times New Roman"/>
          <w:sz w:val="24"/>
          <w:szCs w:val="24"/>
        </w:rPr>
        <w:t>storytelling, the importance of eye contact with the children</w:t>
      </w:r>
      <w:r w:rsidR="004F430A">
        <w:rPr>
          <w:rFonts w:ascii="Times New Roman" w:hAnsi="Times New Roman" w:cs="Times New Roman"/>
          <w:sz w:val="24"/>
          <w:szCs w:val="24"/>
        </w:rPr>
        <w:t xml:space="preserve"> is vital for their attentio</w:t>
      </w:r>
      <w:r w:rsidR="00B73EA4">
        <w:rPr>
          <w:rFonts w:ascii="Times New Roman" w:hAnsi="Times New Roman" w:cs="Times New Roman"/>
          <w:sz w:val="24"/>
          <w:szCs w:val="24"/>
        </w:rPr>
        <w:t xml:space="preserve">n and active listening.  </w:t>
      </w:r>
      <w:r w:rsidR="003E1591">
        <w:rPr>
          <w:rFonts w:ascii="Times New Roman" w:hAnsi="Times New Roman" w:cs="Times New Roman"/>
          <w:sz w:val="24"/>
          <w:szCs w:val="24"/>
        </w:rPr>
        <w:t xml:space="preserve">Eye contact </w:t>
      </w:r>
      <w:r w:rsidR="009D0A44">
        <w:rPr>
          <w:rFonts w:ascii="Times New Roman" w:hAnsi="Times New Roman" w:cs="Times New Roman"/>
          <w:sz w:val="24"/>
          <w:szCs w:val="24"/>
        </w:rPr>
        <w:t xml:space="preserve">is used to show empathy and the </w:t>
      </w:r>
      <w:r w:rsidR="007C423B">
        <w:rPr>
          <w:rFonts w:ascii="Times New Roman" w:hAnsi="Times New Roman" w:cs="Times New Roman"/>
          <w:sz w:val="24"/>
          <w:szCs w:val="24"/>
        </w:rPr>
        <w:t xml:space="preserve">concern of the storyteller, eye contact </w:t>
      </w:r>
      <w:r w:rsidR="00187B48">
        <w:rPr>
          <w:rFonts w:ascii="Times New Roman" w:hAnsi="Times New Roman" w:cs="Times New Roman"/>
          <w:sz w:val="24"/>
          <w:szCs w:val="24"/>
        </w:rPr>
        <w:t>is a communication skill.</w:t>
      </w:r>
      <w:r w:rsidR="00462FC5">
        <w:rPr>
          <w:rFonts w:ascii="Times New Roman" w:hAnsi="Times New Roman" w:cs="Times New Roman"/>
          <w:sz w:val="24"/>
          <w:szCs w:val="24"/>
        </w:rPr>
        <w:t xml:space="preserve"> Having eye contact shows that the children are listening</w:t>
      </w:r>
      <w:r w:rsidR="0044579A">
        <w:rPr>
          <w:rFonts w:ascii="Times New Roman" w:hAnsi="Times New Roman" w:cs="Times New Roman"/>
          <w:sz w:val="24"/>
          <w:szCs w:val="24"/>
        </w:rPr>
        <w:t xml:space="preserve"> and interested in the story</w:t>
      </w:r>
      <w:r w:rsidR="00F664B8">
        <w:rPr>
          <w:rFonts w:ascii="Times New Roman" w:hAnsi="Times New Roman" w:cs="Times New Roman"/>
          <w:sz w:val="24"/>
          <w:szCs w:val="24"/>
        </w:rPr>
        <w:t xml:space="preserve"> (Schulz, J 2012).</w:t>
      </w:r>
      <w:r w:rsidR="000465A4">
        <w:rPr>
          <w:rFonts w:ascii="Times New Roman" w:hAnsi="Times New Roman" w:cs="Times New Roman"/>
          <w:sz w:val="24"/>
          <w:szCs w:val="24"/>
        </w:rPr>
        <w:t xml:space="preserve">  </w:t>
      </w:r>
      <w:r w:rsidR="000A7584">
        <w:rPr>
          <w:rFonts w:ascii="Times New Roman" w:hAnsi="Times New Roman" w:cs="Times New Roman"/>
          <w:sz w:val="24"/>
          <w:szCs w:val="24"/>
        </w:rPr>
        <w:t>Research has showed that having good eye contact</w:t>
      </w:r>
      <w:r w:rsidR="00B55206">
        <w:rPr>
          <w:rFonts w:ascii="Times New Roman" w:hAnsi="Times New Roman" w:cs="Times New Roman"/>
          <w:sz w:val="24"/>
          <w:szCs w:val="24"/>
        </w:rPr>
        <w:t xml:space="preserve"> activates the limbic mirror system</w:t>
      </w:r>
      <w:r w:rsidR="00BE1F20">
        <w:rPr>
          <w:rFonts w:ascii="Times New Roman" w:hAnsi="Times New Roman" w:cs="Times New Roman"/>
          <w:sz w:val="24"/>
          <w:szCs w:val="24"/>
        </w:rPr>
        <w:t>, which indicates that the same neurons are being used by the storyteller and the children</w:t>
      </w:r>
      <w:r w:rsidR="00166392">
        <w:rPr>
          <w:rFonts w:ascii="Times New Roman" w:hAnsi="Times New Roman" w:cs="Times New Roman"/>
          <w:sz w:val="24"/>
          <w:szCs w:val="24"/>
        </w:rPr>
        <w:t xml:space="preserve"> this increases </w:t>
      </w:r>
      <w:r w:rsidR="00CB7D75">
        <w:rPr>
          <w:rFonts w:ascii="Times New Roman" w:hAnsi="Times New Roman" w:cs="Times New Roman"/>
          <w:sz w:val="24"/>
          <w:szCs w:val="24"/>
        </w:rPr>
        <w:t xml:space="preserve">the empathy showed </w:t>
      </w:r>
      <w:r w:rsidR="00DF6949">
        <w:rPr>
          <w:rFonts w:ascii="Times New Roman" w:hAnsi="Times New Roman" w:cs="Times New Roman"/>
          <w:sz w:val="24"/>
          <w:szCs w:val="24"/>
        </w:rPr>
        <w:t>between the storyteller and the child</w:t>
      </w:r>
      <w:r w:rsidR="00F657E1">
        <w:rPr>
          <w:rFonts w:ascii="Times New Roman" w:hAnsi="Times New Roman" w:cs="Times New Roman"/>
          <w:sz w:val="24"/>
          <w:szCs w:val="24"/>
        </w:rPr>
        <w:t xml:space="preserve"> (Eatough, E. 2021). </w:t>
      </w:r>
    </w:p>
    <w:p w14:paraId="408B10A7" w14:textId="77777777" w:rsidR="005A31C5" w:rsidRDefault="005A31C5" w:rsidP="0006788B">
      <w:pPr>
        <w:spacing w:line="360" w:lineRule="auto"/>
        <w:rPr>
          <w:rFonts w:ascii="Times New Roman" w:hAnsi="Times New Roman" w:cs="Times New Roman"/>
          <w:sz w:val="24"/>
          <w:szCs w:val="24"/>
        </w:rPr>
      </w:pPr>
    </w:p>
    <w:p w14:paraId="5FE893F9" w14:textId="77777777" w:rsidR="005A31C5" w:rsidRDefault="005A31C5" w:rsidP="0006788B">
      <w:pPr>
        <w:spacing w:line="360" w:lineRule="auto"/>
        <w:rPr>
          <w:rFonts w:ascii="Times New Roman" w:hAnsi="Times New Roman" w:cs="Times New Roman"/>
          <w:sz w:val="24"/>
          <w:szCs w:val="24"/>
        </w:rPr>
      </w:pPr>
    </w:p>
    <w:p w14:paraId="20FFDC22" w14:textId="77777777" w:rsidR="005A31C5" w:rsidRDefault="005A31C5" w:rsidP="0006788B">
      <w:pPr>
        <w:spacing w:line="360" w:lineRule="auto"/>
        <w:rPr>
          <w:rFonts w:ascii="Times New Roman" w:hAnsi="Times New Roman" w:cs="Times New Roman"/>
          <w:sz w:val="24"/>
          <w:szCs w:val="24"/>
        </w:rPr>
      </w:pPr>
    </w:p>
    <w:p w14:paraId="3488BE3B" w14:textId="08CFBDC6" w:rsidR="00BB203E" w:rsidRDefault="00757B9F" w:rsidP="0006788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Richards and Rodgers (2011) state that </w:t>
      </w:r>
      <w:r w:rsidR="006914CD">
        <w:rPr>
          <w:rFonts w:ascii="Times New Roman" w:hAnsi="Times New Roman" w:cs="Times New Roman"/>
          <w:sz w:val="24"/>
          <w:szCs w:val="24"/>
        </w:rPr>
        <w:t xml:space="preserve">making </w:t>
      </w:r>
      <w:r>
        <w:rPr>
          <w:rFonts w:ascii="Times New Roman" w:hAnsi="Times New Roman" w:cs="Times New Roman"/>
          <w:sz w:val="24"/>
          <w:szCs w:val="24"/>
        </w:rPr>
        <w:t>eye contact</w:t>
      </w:r>
      <w:r w:rsidR="006914CD">
        <w:rPr>
          <w:rFonts w:ascii="Times New Roman" w:hAnsi="Times New Roman" w:cs="Times New Roman"/>
          <w:sz w:val="24"/>
          <w:szCs w:val="24"/>
        </w:rPr>
        <w:t xml:space="preserve"> with a child </w:t>
      </w:r>
      <w:r w:rsidR="004530ED">
        <w:rPr>
          <w:rFonts w:ascii="Times New Roman" w:hAnsi="Times New Roman" w:cs="Times New Roman"/>
          <w:sz w:val="24"/>
          <w:szCs w:val="24"/>
        </w:rPr>
        <w:t xml:space="preserve">whilst storytelling the children will trust and promote the </w:t>
      </w:r>
      <w:r w:rsidR="008B4029">
        <w:rPr>
          <w:rFonts w:ascii="Times New Roman" w:hAnsi="Times New Roman" w:cs="Times New Roman"/>
          <w:sz w:val="24"/>
          <w:szCs w:val="24"/>
        </w:rPr>
        <w:t>child to facilitate with their peers and other adults</w:t>
      </w:r>
      <w:r w:rsidR="00BB0A0B">
        <w:rPr>
          <w:rFonts w:ascii="Times New Roman" w:hAnsi="Times New Roman" w:cs="Times New Roman"/>
          <w:sz w:val="24"/>
          <w:szCs w:val="24"/>
        </w:rPr>
        <w:t xml:space="preserve"> which will support their language development.</w:t>
      </w:r>
      <w:r>
        <w:rPr>
          <w:rFonts w:ascii="Times New Roman" w:hAnsi="Times New Roman" w:cs="Times New Roman"/>
          <w:sz w:val="24"/>
          <w:szCs w:val="24"/>
        </w:rPr>
        <w:t xml:space="preserve"> </w:t>
      </w:r>
      <w:r w:rsidR="001048CA">
        <w:rPr>
          <w:rFonts w:ascii="Times New Roman" w:hAnsi="Times New Roman" w:cs="Times New Roman"/>
          <w:sz w:val="24"/>
          <w:szCs w:val="24"/>
        </w:rPr>
        <w:t xml:space="preserve">Children with the diagnosis </w:t>
      </w:r>
      <w:r w:rsidR="00470BDA">
        <w:rPr>
          <w:rFonts w:ascii="Times New Roman" w:hAnsi="Times New Roman" w:cs="Times New Roman"/>
          <w:sz w:val="24"/>
          <w:szCs w:val="24"/>
        </w:rPr>
        <w:t>of Autism find it hard to make eye contact with other people</w:t>
      </w:r>
      <w:r w:rsidR="004E2EEC">
        <w:rPr>
          <w:rFonts w:ascii="Times New Roman" w:hAnsi="Times New Roman" w:cs="Times New Roman"/>
          <w:sz w:val="24"/>
          <w:szCs w:val="24"/>
        </w:rPr>
        <w:t xml:space="preserve">, </w:t>
      </w:r>
      <w:r w:rsidR="001F0202">
        <w:rPr>
          <w:rFonts w:ascii="Times New Roman" w:hAnsi="Times New Roman" w:cs="Times New Roman"/>
          <w:sz w:val="24"/>
          <w:szCs w:val="24"/>
        </w:rPr>
        <w:t xml:space="preserve">they do this to decrease </w:t>
      </w:r>
      <w:r w:rsidR="003235DB">
        <w:rPr>
          <w:rFonts w:ascii="Times New Roman" w:hAnsi="Times New Roman" w:cs="Times New Roman"/>
          <w:sz w:val="24"/>
          <w:szCs w:val="24"/>
        </w:rPr>
        <w:t xml:space="preserve">the </w:t>
      </w:r>
      <w:r w:rsidR="00754AB2">
        <w:rPr>
          <w:rFonts w:ascii="Times New Roman" w:hAnsi="Times New Roman" w:cs="Times New Roman"/>
          <w:sz w:val="24"/>
          <w:szCs w:val="24"/>
        </w:rPr>
        <w:t xml:space="preserve">difficult sensation </w:t>
      </w:r>
      <w:r w:rsidR="0008212A">
        <w:rPr>
          <w:rFonts w:ascii="Times New Roman" w:hAnsi="Times New Roman" w:cs="Times New Roman"/>
          <w:sz w:val="24"/>
          <w:szCs w:val="24"/>
        </w:rPr>
        <w:t xml:space="preserve">for the over stimulation of a part of the brain, </w:t>
      </w:r>
      <w:r w:rsidR="00307D7F">
        <w:rPr>
          <w:rFonts w:ascii="Times New Roman" w:hAnsi="Times New Roman" w:cs="Times New Roman"/>
          <w:sz w:val="24"/>
          <w:szCs w:val="24"/>
        </w:rPr>
        <w:t>this must be considered when telling stories to children with Autism and make sure they are inclu</w:t>
      </w:r>
      <w:r w:rsidR="00455166">
        <w:rPr>
          <w:rFonts w:ascii="Times New Roman" w:hAnsi="Times New Roman" w:cs="Times New Roman"/>
          <w:sz w:val="24"/>
          <w:szCs w:val="24"/>
        </w:rPr>
        <w:t>ded (The Autism Group, 2018).</w:t>
      </w:r>
    </w:p>
    <w:p w14:paraId="1D32C903" w14:textId="77777777" w:rsidR="00BB203E" w:rsidRDefault="00BB203E" w:rsidP="0006788B">
      <w:pPr>
        <w:spacing w:line="360" w:lineRule="auto"/>
        <w:rPr>
          <w:rFonts w:ascii="Times New Roman" w:hAnsi="Times New Roman" w:cs="Times New Roman"/>
          <w:sz w:val="24"/>
          <w:szCs w:val="24"/>
        </w:rPr>
      </w:pPr>
    </w:p>
    <w:p w14:paraId="0E75C33D" w14:textId="7CF6A55D" w:rsidR="00F26842" w:rsidRDefault="00363246" w:rsidP="0006788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Foundation </w:t>
      </w:r>
      <w:r w:rsidR="0019371E">
        <w:rPr>
          <w:rFonts w:ascii="Times New Roman" w:hAnsi="Times New Roman" w:cs="Times New Roman"/>
          <w:sz w:val="24"/>
          <w:szCs w:val="24"/>
        </w:rPr>
        <w:t>Phase Framework (2015) states that children should be able to understand</w:t>
      </w:r>
      <w:r w:rsidR="00457AE5">
        <w:rPr>
          <w:rFonts w:ascii="Times New Roman" w:hAnsi="Times New Roman" w:cs="Times New Roman"/>
          <w:sz w:val="24"/>
          <w:szCs w:val="24"/>
        </w:rPr>
        <w:t xml:space="preserve"> and use non-verbal cues, facial expressions</w:t>
      </w:r>
      <w:r w:rsidR="00606EE4">
        <w:rPr>
          <w:rFonts w:ascii="Times New Roman" w:hAnsi="Times New Roman" w:cs="Times New Roman"/>
          <w:sz w:val="24"/>
          <w:szCs w:val="24"/>
        </w:rPr>
        <w:t xml:space="preserve">, storytelling is a key aspect for the children to understand </w:t>
      </w:r>
      <w:r w:rsidR="00F87B72">
        <w:rPr>
          <w:rFonts w:ascii="Times New Roman" w:hAnsi="Times New Roman" w:cs="Times New Roman"/>
          <w:sz w:val="24"/>
          <w:szCs w:val="24"/>
        </w:rPr>
        <w:t>facial expressions of the storyteller and display emotion.</w:t>
      </w:r>
      <w:r w:rsidR="008A512D">
        <w:rPr>
          <w:rFonts w:ascii="Times New Roman" w:hAnsi="Times New Roman" w:cs="Times New Roman"/>
          <w:sz w:val="24"/>
          <w:szCs w:val="24"/>
        </w:rPr>
        <w:t xml:space="preserve">  Furthermore</w:t>
      </w:r>
      <w:r w:rsidR="00F3108A">
        <w:rPr>
          <w:rFonts w:ascii="Times New Roman" w:hAnsi="Times New Roman" w:cs="Times New Roman"/>
          <w:sz w:val="24"/>
          <w:szCs w:val="24"/>
        </w:rPr>
        <w:t>, Burnett (2010) suggested that children should have the oppo</w:t>
      </w:r>
      <w:r w:rsidR="00E40870">
        <w:rPr>
          <w:rFonts w:ascii="Times New Roman" w:hAnsi="Times New Roman" w:cs="Times New Roman"/>
          <w:sz w:val="24"/>
          <w:szCs w:val="24"/>
        </w:rPr>
        <w:t xml:space="preserve">rtunity to use </w:t>
      </w:r>
      <w:r w:rsidR="00974BBF">
        <w:rPr>
          <w:rFonts w:ascii="Times New Roman" w:hAnsi="Times New Roman" w:cs="Times New Roman"/>
          <w:sz w:val="24"/>
          <w:szCs w:val="24"/>
        </w:rPr>
        <w:t>digital devices in a classroom, supports their learning</w:t>
      </w:r>
      <w:r w:rsidR="008E2ACA">
        <w:rPr>
          <w:rFonts w:ascii="Times New Roman" w:hAnsi="Times New Roman" w:cs="Times New Roman"/>
          <w:sz w:val="24"/>
          <w:szCs w:val="24"/>
        </w:rPr>
        <w:t>, widening their vocabulary</w:t>
      </w:r>
      <w:r w:rsidR="00F545D4">
        <w:rPr>
          <w:rFonts w:ascii="Times New Roman" w:hAnsi="Times New Roman" w:cs="Times New Roman"/>
          <w:sz w:val="24"/>
          <w:szCs w:val="24"/>
        </w:rPr>
        <w:t>, and the child had the opportunity to read</w:t>
      </w:r>
      <w:r w:rsidR="00614DFD">
        <w:rPr>
          <w:rFonts w:ascii="Times New Roman" w:hAnsi="Times New Roman" w:cs="Times New Roman"/>
          <w:sz w:val="24"/>
          <w:szCs w:val="24"/>
        </w:rPr>
        <w:t xml:space="preserve"> be themselves, </w:t>
      </w:r>
      <w:r w:rsidR="00807C77">
        <w:rPr>
          <w:rFonts w:ascii="Times New Roman" w:hAnsi="Times New Roman" w:cs="Times New Roman"/>
          <w:sz w:val="24"/>
          <w:szCs w:val="24"/>
        </w:rPr>
        <w:t>therefore facial expressions are not used by the storyteller</w:t>
      </w:r>
      <w:r w:rsidR="000D486C">
        <w:rPr>
          <w:rFonts w:ascii="Times New Roman" w:hAnsi="Times New Roman" w:cs="Times New Roman"/>
          <w:sz w:val="24"/>
          <w:szCs w:val="24"/>
        </w:rPr>
        <w:t xml:space="preserve">, it is more </w:t>
      </w:r>
      <w:r w:rsidR="00396BC0">
        <w:rPr>
          <w:rFonts w:ascii="Times New Roman" w:hAnsi="Times New Roman" w:cs="Times New Roman"/>
          <w:sz w:val="24"/>
          <w:szCs w:val="24"/>
        </w:rPr>
        <w:t>important in oral storytelling.</w:t>
      </w:r>
      <w:r w:rsidR="0033036C">
        <w:rPr>
          <w:rFonts w:ascii="Times New Roman" w:hAnsi="Times New Roman" w:cs="Times New Roman"/>
          <w:sz w:val="24"/>
          <w:szCs w:val="24"/>
        </w:rPr>
        <w:t xml:space="preserve"> </w:t>
      </w:r>
      <w:r w:rsidR="00935A94">
        <w:rPr>
          <w:rFonts w:ascii="Times New Roman" w:hAnsi="Times New Roman" w:cs="Times New Roman"/>
          <w:sz w:val="24"/>
          <w:szCs w:val="24"/>
        </w:rPr>
        <w:t>Ha</w:t>
      </w:r>
      <w:r w:rsidR="000332B8">
        <w:rPr>
          <w:rFonts w:ascii="Times New Roman" w:hAnsi="Times New Roman" w:cs="Times New Roman"/>
          <w:sz w:val="24"/>
          <w:szCs w:val="24"/>
        </w:rPr>
        <w:t>r</w:t>
      </w:r>
      <w:r w:rsidR="00935A94">
        <w:rPr>
          <w:rFonts w:ascii="Times New Roman" w:hAnsi="Times New Roman" w:cs="Times New Roman"/>
          <w:sz w:val="24"/>
          <w:szCs w:val="24"/>
        </w:rPr>
        <w:t xml:space="preserve">vard </w:t>
      </w:r>
      <w:r w:rsidR="000332B8">
        <w:rPr>
          <w:rFonts w:ascii="Times New Roman" w:hAnsi="Times New Roman" w:cs="Times New Roman"/>
          <w:sz w:val="24"/>
          <w:szCs w:val="24"/>
        </w:rPr>
        <w:t xml:space="preserve">University carried out a study </w:t>
      </w:r>
      <w:r w:rsidR="00CF3F31">
        <w:rPr>
          <w:rFonts w:ascii="Times New Roman" w:hAnsi="Times New Roman" w:cs="Times New Roman"/>
          <w:sz w:val="24"/>
          <w:szCs w:val="24"/>
        </w:rPr>
        <w:t>on understand</w:t>
      </w:r>
      <w:r w:rsidR="008872FC">
        <w:rPr>
          <w:rFonts w:ascii="Times New Roman" w:hAnsi="Times New Roman" w:cs="Times New Roman"/>
          <w:sz w:val="24"/>
          <w:szCs w:val="24"/>
        </w:rPr>
        <w:t xml:space="preserve"> emotions, known as emotional intelligence</w:t>
      </w:r>
      <w:r w:rsidR="00D72836">
        <w:rPr>
          <w:rFonts w:ascii="Times New Roman" w:hAnsi="Times New Roman" w:cs="Times New Roman"/>
          <w:sz w:val="24"/>
          <w:szCs w:val="24"/>
        </w:rPr>
        <w:t xml:space="preserve">, </w:t>
      </w:r>
      <w:r w:rsidR="0003366F">
        <w:rPr>
          <w:rFonts w:ascii="Times New Roman" w:hAnsi="Times New Roman" w:cs="Times New Roman"/>
          <w:sz w:val="24"/>
          <w:szCs w:val="24"/>
        </w:rPr>
        <w:t xml:space="preserve">for the understanding of facial expressions. </w:t>
      </w:r>
      <w:r w:rsidR="000332B8">
        <w:rPr>
          <w:rFonts w:ascii="Times New Roman" w:hAnsi="Times New Roman" w:cs="Times New Roman"/>
          <w:sz w:val="24"/>
          <w:szCs w:val="24"/>
        </w:rPr>
        <w:t xml:space="preserve"> </w:t>
      </w:r>
    </w:p>
    <w:p w14:paraId="2AF19D9F" w14:textId="6AFD320B" w:rsidR="000C39D6" w:rsidRDefault="00857B72" w:rsidP="0006788B">
      <w:pPr>
        <w:spacing w:line="360" w:lineRule="auto"/>
        <w:rPr>
          <w:rFonts w:ascii="Times New Roman" w:hAnsi="Times New Roman" w:cs="Times New Roman"/>
          <w:sz w:val="24"/>
          <w:szCs w:val="24"/>
        </w:rPr>
      </w:pPr>
      <w:r>
        <w:rPr>
          <w:rFonts w:ascii="Times New Roman" w:hAnsi="Times New Roman" w:cs="Times New Roman"/>
          <w:sz w:val="24"/>
          <w:szCs w:val="24"/>
        </w:rPr>
        <w:t xml:space="preserve">A recent study </w:t>
      </w:r>
      <w:r w:rsidR="00BE584A">
        <w:rPr>
          <w:rFonts w:ascii="Times New Roman" w:hAnsi="Times New Roman" w:cs="Times New Roman"/>
          <w:sz w:val="24"/>
          <w:szCs w:val="24"/>
        </w:rPr>
        <w:t xml:space="preserve">found that the </w:t>
      </w:r>
      <w:r w:rsidR="00F26B29">
        <w:rPr>
          <w:rFonts w:ascii="Times New Roman" w:hAnsi="Times New Roman" w:cs="Times New Roman"/>
          <w:sz w:val="24"/>
          <w:szCs w:val="24"/>
        </w:rPr>
        <w:t xml:space="preserve">ability to recognise facial expressions </w:t>
      </w:r>
      <w:r w:rsidR="00FB7EA8">
        <w:rPr>
          <w:rFonts w:ascii="Times New Roman" w:hAnsi="Times New Roman" w:cs="Times New Roman"/>
          <w:sz w:val="24"/>
          <w:szCs w:val="24"/>
        </w:rPr>
        <w:t>at the age of five</w:t>
      </w:r>
      <w:r w:rsidR="00070EB6">
        <w:rPr>
          <w:rFonts w:ascii="Times New Roman" w:hAnsi="Times New Roman" w:cs="Times New Roman"/>
          <w:sz w:val="24"/>
          <w:szCs w:val="24"/>
        </w:rPr>
        <w:t xml:space="preserve">, </w:t>
      </w:r>
      <w:r w:rsidR="006632EA">
        <w:rPr>
          <w:rFonts w:ascii="Times New Roman" w:hAnsi="Times New Roman" w:cs="Times New Roman"/>
          <w:sz w:val="24"/>
          <w:szCs w:val="24"/>
        </w:rPr>
        <w:t>shows that social and academic competence in later life.</w:t>
      </w:r>
      <w:r w:rsidR="008E204B">
        <w:rPr>
          <w:rFonts w:ascii="Times New Roman" w:hAnsi="Times New Roman" w:cs="Times New Roman"/>
          <w:sz w:val="24"/>
          <w:szCs w:val="24"/>
        </w:rPr>
        <w:t xml:space="preserve"> Using facial expressions</w:t>
      </w:r>
      <w:r w:rsidR="003E1D1F">
        <w:rPr>
          <w:rFonts w:ascii="Times New Roman" w:hAnsi="Times New Roman" w:cs="Times New Roman"/>
          <w:sz w:val="24"/>
          <w:szCs w:val="24"/>
        </w:rPr>
        <w:t xml:space="preserve"> in oral storytelling </w:t>
      </w:r>
      <w:r w:rsidR="007777B4">
        <w:rPr>
          <w:rFonts w:ascii="Times New Roman" w:hAnsi="Times New Roman" w:cs="Times New Roman"/>
          <w:sz w:val="24"/>
          <w:szCs w:val="24"/>
        </w:rPr>
        <w:t xml:space="preserve">supports emotional </w:t>
      </w:r>
      <w:r w:rsidR="001269F8">
        <w:rPr>
          <w:rFonts w:ascii="Times New Roman" w:hAnsi="Times New Roman" w:cs="Times New Roman"/>
          <w:sz w:val="24"/>
          <w:szCs w:val="24"/>
        </w:rPr>
        <w:t xml:space="preserve">awareness in children, to read other people’s </w:t>
      </w:r>
      <w:r w:rsidR="00E8301F">
        <w:rPr>
          <w:rFonts w:ascii="Times New Roman" w:hAnsi="Times New Roman" w:cs="Times New Roman"/>
          <w:sz w:val="24"/>
          <w:szCs w:val="24"/>
        </w:rPr>
        <w:t>emotions</w:t>
      </w:r>
      <w:r w:rsidR="00384202">
        <w:rPr>
          <w:rFonts w:ascii="Times New Roman" w:hAnsi="Times New Roman" w:cs="Times New Roman"/>
          <w:sz w:val="24"/>
          <w:szCs w:val="24"/>
        </w:rPr>
        <w:t xml:space="preserve"> (Ben, 2012).</w:t>
      </w:r>
    </w:p>
    <w:p w14:paraId="1B3BBD1F" w14:textId="77777777" w:rsidR="00A40DD5" w:rsidRDefault="00A40DD5" w:rsidP="0006788B">
      <w:pPr>
        <w:spacing w:line="360" w:lineRule="auto"/>
        <w:rPr>
          <w:rFonts w:ascii="Times New Roman" w:hAnsi="Times New Roman" w:cs="Times New Roman"/>
          <w:sz w:val="24"/>
          <w:szCs w:val="24"/>
        </w:rPr>
      </w:pPr>
    </w:p>
    <w:p w14:paraId="210AEF85" w14:textId="24B0197E" w:rsidR="00E344B9" w:rsidRDefault="00C25B06" w:rsidP="0006788B">
      <w:pPr>
        <w:spacing w:line="360" w:lineRule="auto"/>
        <w:rPr>
          <w:rFonts w:ascii="Times New Roman" w:hAnsi="Times New Roman" w:cs="Times New Roman"/>
          <w:sz w:val="24"/>
          <w:szCs w:val="24"/>
        </w:rPr>
      </w:pPr>
      <w:r>
        <w:rPr>
          <w:rFonts w:ascii="Times New Roman" w:hAnsi="Times New Roman" w:cs="Times New Roman"/>
          <w:sz w:val="24"/>
          <w:szCs w:val="24"/>
        </w:rPr>
        <w:t>When storytelling it is important to change the tone of the voice as it</w:t>
      </w:r>
      <w:r w:rsidR="00BF55AA">
        <w:rPr>
          <w:rFonts w:ascii="Times New Roman" w:hAnsi="Times New Roman" w:cs="Times New Roman"/>
          <w:sz w:val="24"/>
          <w:szCs w:val="24"/>
        </w:rPr>
        <w:t xml:space="preserve"> gives a deeper impact of what is being said.  </w:t>
      </w:r>
      <w:r w:rsidR="00D310AC">
        <w:rPr>
          <w:rFonts w:ascii="Times New Roman" w:hAnsi="Times New Roman" w:cs="Times New Roman"/>
          <w:sz w:val="24"/>
          <w:szCs w:val="24"/>
        </w:rPr>
        <w:t>Roseman</w:t>
      </w:r>
      <w:r w:rsidR="00B77FA7">
        <w:rPr>
          <w:rFonts w:ascii="Times New Roman" w:hAnsi="Times New Roman" w:cs="Times New Roman"/>
          <w:sz w:val="24"/>
          <w:szCs w:val="24"/>
        </w:rPr>
        <w:t xml:space="preserve"> (2023) stated that changing the voice of your voice supports the storyteller to communicate </w:t>
      </w:r>
      <w:r w:rsidR="007603D7">
        <w:rPr>
          <w:rFonts w:ascii="Times New Roman" w:hAnsi="Times New Roman" w:cs="Times New Roman"/>
          <w:sz w:val="24"/>
          <w:szCs w:val="24"/>
        </w:rPr>
        <w:t>with the audience, it becomes more relatable</w:t>
      </w:r>
      <w:r w:rsidR="00733973">
        <w:rPr>
          <w:rFonts w:ascii="Times New Roman" w:hAnsi="Times New Roman" w:cs="Times New Roman"/>
          <w:sz w:val="24"/>
          <w:szCs w:val="24"/>
        </w:rPr>
        <w:t xml:space="preserve">, </w:t>
      </w:r>
      <w:r w:rsidR="003305F2">
        <w:rPr>
          <w:rFonts w:ascii="Times New Roman" w:hAnsi="Times New Roman" w:cs="Times New Roman"/>
          <w:sz w:val="24"/>
          <w:szCs w:val="24"/>
        </w:rPr>
        <w:t>recognizable,</w:t>
      </w:r>
      <w:r w:rsidR="00733973">
        <w:rPr>
          <w:rFonts w:ascii="Times New Roman" w:hAnsi="Times New Roman" w:cs="Times New Roman"/>
          <w:sz w:val="24"/>
          <w:szCs w:val="24"/>
        </w:rPr>
        <w:t xml:space="preserve"> and trustworthy.</w:t>
      </w:r>
      <w:r w:rsidR="000D1EA3">
        <w:rPr>
          <w:rFonts w:ascii="Times New Roman" w:hAnsi="Times New Roman" w:cs="Times New Roman"/>
          <w:sz w:val="24"/>
          <w:szCs w:val="24"/>
        </w:rPr>
        <w:t xml:space="preserve"> </w:t>
      </w:r>
      <w:r w:rsidR="007D19EF">
        <w:rPr>
          <w:rFonts w:ascii="Times New Roman" w:hAnsi="Times New Roman" w:cs="Times New Roman"/>
          <w:sz w:val="24"/>
          <w:szCs w:val="24"/>
        </w:rPr>
        <w:t>Tone of voice and em</w:t>
      </w:r>
      <w:r w:rsidR="00B47FD7">
        <w:rPr>
          <w:rFonts w:ascii="Times New Roman" w:hAnsi="Times New Roman" w:cs="Times New Roman"/>
          <w:sz w:val="24"/>
          <w:szCs w:val="24"/>
        </w:rPr>
        <w:t xml:space="preserve">phasis is important </w:t>
      </w:r>
      <w:r w:rsidR="00E47E5F">
        <w:rPr>
          <w:rFonts w:ascii="Times New Roman" w:hAnsi="Times New Roman" w:cs="Times New Roman"/>
          <w:sz w:val="24"/>
          <w:szCs w:val="24"/>
        </w:rPr>
        <w:t xml:space="preserve">when telling a story to children has their </w:t>
      </w:r>
      <w:r w:rsidR="003305F2">
        <w:rPr>
          <w:rFonts w:ascii="Times New Roman" w:hAnsi="Times New Roman" w:cs="Times New Roman"/>
          <w:sz w:val="24"/>
          <w:szCs w:val="24"/>
        </w:rPr>
        <w:t>pickup</w:t>
      </w:r>
      <w:r w:rsidR="00E47E5F">
        <w:rPr>
          <w:rFonts w:ascii="Times New Roman" w:hAnsi="Times New Roman" w:cs="Times New Roman"/>
          <w:sz w:val="24"/>
          <w:szCs w:val="24"/>
        </w:rPr>
        <w:t xml:space="preserve"> on the change of voice </w:t>
      </w:r>
      <w:r w:rsidR="005A5FAF">
        <w:rPr>
          <w:rFonts w:ascii="Times New Roman" w:hAnsi="Times New Roman" w:cs="Times New Roman"/>
          <w:sz w:val="24"/>
          <w:szCs w:val="24"/>
        </w:rPr>
        <w:t>and change it to an emotion</w:t>
      </w:r>
      <w:r w:rsidR="00E05472">
        <w:rPr>
          <w:rFonts w:ascii="Times New Roman" w:hAnsi="Times New Roman" w:cs="Times New Roman"/>
          <w:sz w:val="24"/>
          <w:szCs w:val="24"/>
        </w:rPr>
        <w:t xml:space="preserve">. </w:t>
      </w:r>
      <w:r w:rsidR="00587C1C">
        <w:rPr>
          <w:rFonts w:ascii="Times New Roman" w:hAnsi="Times New Roman" w:cs="Times New Roman"/>
          <w:sz w:val="24"/>
          <w:szCs w:val="24"/>
        </w:rPr>
        <w:t>It brings the story to life children can relate to the different chara</w:t>
      </w:r>
      <w:r w:rsidR="00F07374">
        <w:rPr>
          <w:rFonts w:ascii="Times New Roman" w:hAnsi="Times New Roman" w:cs="Times New Roman"/>
          <w:sz w:val="24"/>
          <w:szCs w:val="24"/>
        </w:rPr>
        <w:t>cters</w:t>
      </w:r>
      <w:r w:rsidR="002F35BA">
        <w:rPr>
          <w:rFonts w:ascii="Times New Roman" w:hAnsi="Times New Roman" w:cs="Times New Roman"/>
          <w:sz w:val="24"/>
          <w:szCs w:val="24"/>
        </w:rPr>
        <w:t xml:space="preserve"> and visualise </w:t>
      </w:r>
      <w:r w:rsidR="00B02B6B">
        <w:rPr>
          <w:rFonts w:ascii="Times New Roman" w:hAnsi="Times New Roman" w:cs="Times New Roman"/>
          <w:sz w:val="24"/>
          <w:szCs w:val="24"/>
        </w:rPr>
        <w:t>them. (Ben, 2012).</w:t>
      </w:r>
      <w:r w:rsidR="007F2105">
        <w:rPr>
          <w:rFonts w:ascii="Times New Roman" w:hAnsi="Times New Roman" w:cs="Times New Roman"/>
          <w:sz w:val="24"/>
          <w:szCs w:val="24"/>
        </w:rPr>
        <w:t xml:space="preserve"> When telling a story to children it is important to change the tone of voice, to show feelings, </w:t>
      </w:r>
      <w:r w:rsidR="00056B0A">
        <w:rPr>
          <w:rFonts w:ascii="Times New Roman" w:hAnsi="Times New Roman" w:cs="Times New Roman"/>
          <w:sz w:val="24"/>
          <w:szCs w:val="24"/>
        </w:rPr>
        <w:t>humour,</w:t>
      </w:r>
      <w:r w:rsidR="007F2105">
        <w:rPr>
          <w:rFonts w:ascii="Times New Roman" w:hAnsi="Times New Roman" w:cs="Times New Roman"/>
          <w:sz w:val="24"/>
          <w:szCs w:val="24"/>
        </w:rPr>
        <w:t xml:space="preserve"> and enthusiasm (Moran, 2016).</w:t>
      </w:r>
      <w:r w:rsidR="00256F09">
        <w:rPr>
          <w:rFonts w:ascii="Times New Roman" w:hAnsi="Times New Roman" w:cs="Times New Roman"/>
          <w:sz w:val="24"/>
          <w:szCs w:val="24"/>
        </w:rPr>
        <w:t xml:space="preserve"> </w:t>
      </w:r>
      <w:r w:rsidR="00326BC5">
        <w:rPr>
          <w:rFonts w:ascii="Times New Roman" w:hAnsi="Times New Roman" w:cs="Times New Roman"/>
          <w:sz w:val="24"/>
          <w:szCs w:val="24"/>
        </w:rPr>
        <w:t>The school needs to be inclusive with all children as some children find it hard to understand the storyteller’s change in voice, Autistic children find this difficult, some children suffer with receptive amusia which is tone deafness</w:t>
      </w:r>
      <w:r w:rsidR="00773B73">
        <w:rPr>
          <w:rFonts w:ascii="Times New Roman" w:hAnsi="Times New Roman" w:cs="Times New Roman"/>
          <w:sz w:val="24"/>
          <w:szCs w:val="24"/>
        </w:rPr>
        <w:t xml:space="preserve">, these children will be confused with the change of voice. </w:t>
      </w:r>
      <w:r w:rsidR="00256F09">
        <w:rPr>
          <w:rFonts w:ascii="Times New Roman" w:hAnsi="Times New Roman" w:cs="Times New Roman"/>
          <w:sz w:val="24"/>
          <w:szCs w:val="24"/>
        </w:rPr>
        <w:t xml:space="preserve"> Using repetition in a story supports the emphasize order and routine of the book which enables the children to remember the words easily (Callaghan, no date).</w:t>
      </w:r>
      <w:r w:rsidR="00452B4A">
        <w:rPr>
          <w:rFonts w:ascii="Times New Roman" w:hAnsi="Times New Roman" w:cs="Times New Roman"/>
          <w:sz w:val="24"/>
          <w:szCs w:val="24"/>
        </w:rPr>
        <w:t xml:space="preserve"> Repetition of the same word or phase can be useful when used correctly</w:t>
      </w:r>
      <w:r w:rsidR="00C669E8">
        <w:rPr>
          <w:rFonts w:ascii="Times New Roman" w:hAnsi="Times New Roman" w:cs="Times New Roman"/>
          <w:sz w:val="24"/>
          <w:szCs w:val="24"/>
        </w:rPr>
        <w:t xml:space="preserve">, repeating a word or phase make sure that the children are listening and absorb the words, if the words mean a call for action or an emotion. (Starmanns, 2020). Repeating words support </w:t>
      </w:r>
      <w:r w:rsidR="00C669E8">
        <w:rPr>
          <w:rFonts w:ascii="Times New Roman" w:hAnsi="Times New Roman" w:cs="Times New Roman"/>
          <w:sz w:val="24"/>
          <w:szCs w:val="24"/>
        </w:rPr>
        <w:lastRenderedPageBreak/>
        <w:t>children remember patterns, novel words and connect key concepts. Repetition also supports learning from the child’s perspective</w:t>
      </w:r>
      <w:r w:rsidR="00A75BEB">
        <w:rPr>
          <w:rFonts w:ascii="Times New Roman" w:hAnsi="Times New Roman" w:cs="Times New Roman"/>
          <w:sz w:val="24"/>
          <w:szCs w:val="24"/>
        </w:rPr>
        <w:t xml:space="preserve"> and the experience of the book (Early learning, 2019).</w:t>
      </w:r>
      <w:r w:rsidR="00575BD6">
        <w:rPr>
          <w:rFonts w:ascii="Times New Roman" w:hAnsi="Times New Roman" w:cs="Times New Roman"/>
          <w:sz w:val="24"/>
          <w:szCs w:val="24"/>
        </w:rPr>
        <w:t xml:space="preserve"> To achieve good language skills, children need communication and language opportunities (Hoff, 2006).  </w:t>
      </w:r>
    </w:p>
    <w:p w14:paraId="26A05721" w14:textId="77777777" w:rsidR="00E344B9" w:rsidRDefault="00E344B9" w:rsidP="0006788B">
      <w:pPr>
        <w:spacing w:line="360" w:lineRule="auto"/>
        <w:rPr>
          <w:rFonts w:ascii="Times New Roman" w:hAnsi="Times New Roman" w:cs="Times New Roman"/>
          <w:sz w:val="24"/>
          <w:szCs w:val="24"/>
        </w:rPr>
      </w:pPr>
    </w:p>
    <w:p w14:paraId="4D26C2C1" w14:textId="3B938D4B" w:rsidR="009A3902" w:rsidRDefault="009E79F7" w:rsidP="0006788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Digital Competence Framework (2018) </w:t>
      </w:r>
      <w:r w:rsidR="00500DCD">
        <w:rPr>
          <w:rFonts w:ascii="Times New Roman" w:hAnsi="Times New Roman" w:cs="Times New Roman"/>
          <w:sz w:val="24"/>
          <w:szCs w:val="24"/>
        </w:rPr>
        <w:t xml:space="preserve">supports the development of digital literacy in early </w:t>
      </w:r>
      <w:r w:rsidR="00E55B83">
        <w:rPr>
          <w:rFonts w:ascii="Times New Roman" w:hAnsi="Times New Roman" w:cs="Times New Roman"/>
          <w:sz w:val="24"/>
          <w:szCs w:val="24"/>
        </w:rPr>
        <w:t xml:space="preserve">years, </w:t>
      </w:r>
      <w:r w:rsidR="00140F65">
        <w:rPr>
          <w:rFonts w:ascii="Times New Roman" w:hAnsi="Times New Roman" w:cs="Times New Roman"/>
          <w:sz w:val="24"/>
          <w:szCs w:val="24"/>
        </w:rPr>
        <w:t xml:space="preserve">to enable children to have a positive outcome </w:t>
      </w:r>
      <w:r w:rsidR="00377A16">
        <w:rPr>
          <w:rFonts w:ascii="Times New Roman" w:hAnsi="Times New Roman" w:cs="Times New Roman"/>
          <w:sz w:val="24"/>
          <w:szCs w:val="24"/>
        </w:rPr>
        <w:t xml:space="preserve">on digital learning and </w:t>
      </w:r>
      <w:r w:rsidR="00E62243">
        <w:rPr>
          <w:rFonts w:ascii="Times New Roman" w:hAnsi="Times New Roman" w:cs="Times New Roman"/>
          <w:sz w:val="24"/>
          <w:szCs w:val="24"/>
        </w:rPr>
        <w:t>make sense of the world around them.</w:t>
      </w:r>
      <w:r w:rsidR="00C10298">
        <w:rPr>
          <w:rFonts w:ascii="Times New Roman" w:hAnsi="Times New Roman" w:cs="Times New Roman"/>
          <w:sz w:val="24"/>
          <w:szCs w:val="24"/>
        </w:rPr>
        <w:t xml:space="preserve"> </w:t>
      </w:r>
      <w:r w:rsidR="005F20C1">
        <w:rPr>
          <w:rFonts w:ascii="Times New Roman" w:hAnsi="Times New Roman" w:cs="Times New Roman"/>
          <w:sz w:val="24"/>
          <w:szCs w:val="24"/>
        </w:rPr>
        <w:t>Comp</w:t>
      </w:r>
      <w:r w:rsidR="00F71C36">
        <w:rPr>
          <w:rFonts w:ascii="Times New Roman" w:hAnsi="Times New Roman" w:cs="Times New Roman"/>
          <w:sz w:val="24"/>
          <w:szCs w:val="24"/>
        </w:rPr>
        <w:t>uter literacy is well know</w:t>
      </w:r>
      <w:r w:rsidR="009B07A1">
        <w:rPr>
          <w:rFonts w:ascii="Times New Roman" w:hAnsi="Times New Roman" w:cs="Times New Roman"/>
          <w:sz w:val="24"/>
          <w:szCs w:val="24"/>
        </w:rPr>
        <w:t>n</w:t>
      </w:r>
      <w:r w:rsidR="00F71C36">
        <w:rPr>
          <w:rFonts w:ascii="Times New Roman" w:hAnsi="Times New Roman" w:cs="Times New Roman"/>
          <w:sz w:val="24"/>
          <w:szCs w:val="24"/>
        </w:rPr>
        <w:t xml:space="preserve"> in educ</w:t>
      </w:r>
      <w:r w:rsidR="006C4795">
        <w:rPr>
          <w:rFonts w:ascii="Times New Roman" w:hAnsi="Times New Roman" w:cs="Times New Roman"/>
          <w:sz w:val="24"/>
          <w:szCs w:val="24"/>
        </w:rPr>
        <w:t>ation</w:t>
      </w:r>
      <w:r w:rsidR="00A0423F">
        <w:rPr>
          <w:rFonts w:ascii="Times New Roman" w:hAnsi="Times New Roman" w:cs="Times New Roman"/>
          <w:sz w:val="24"/>
          <w:szCs w:val="24"/>
        </w:rPr>
        <w:t xml:space="preserve">, which supports digital </w:t>
      </w:r>
      <w:r w:rsidR="00266F09">
        <w:rPr>
          <w:rFonts w:ascii="Times New Roman" w:hAnsi="Times New Roman" w:cs="Times New Roman"/>
          <w:sz w:val="24"/>
          <w:szCs w:val="24"/>
        </w:rPr>
        <w:t>literacy in children.</w:t>
      </w:r>
      <w:r w:rsidR="0027037B">
        <w:rPr>
          <w:rFonts w:ascii="Times New Roman" w:hAnsi="Times New Roman" w:cs="Times New Roman"/>
          <w:sz w:val="24"/>
          <w:szCs w:val="24"/>
        </w:rPr>
        <w:t xml:space="preserve"> </w:t>
      </w:r>
      <w:r w:rsidR="005F3102">
        <w:rPr>
          <w:rFonts w:ascii="Times New Roman" w:hAnsi="Times New Roman" w:cs="Times New Roman"/>
          <w:sz w:val="24"/>
          <w:szCs w:val="24"/>
        </w:rPr>
        <w:t xml:space="preserve"> Children are growing up with a variety of digital devices they can access at home and in a school setting, which they can access the social media to enhance their learning. Bronfenbrenner’s theory on a child’s development is different from other theorists, as he looks at the wider context of the children’s life. As a layer system which impacts on their learning digital and oral communication (Parenta, (2018).</w:t>
      </w:r>
    </w:p>
    <w:p w14:paraId="31188DDF" w14:textId="77777777" w:rsidR="00E344B9" w:rsidRDefault="00E344B9" w:rsidP="0006788B">
      <w:pPr>
        <w:spacing w:line="360" w:lineRule="auto"/>
        <w:rPr>
          <w:rFonts w:ascii="Times New Roman" w:hAnsi="Times New Roman" w:cs="Times New Roman"/>
          <w:sz w:val="24"/>
          <w:szCs w:val="24"/>
        </w:rPr>
      </w:pPr>
    </w:p>
    <w:p w14:paraId="361ADBF7" w14:textId="703B6181" w:rsidR="00B33649" w:rsidRDefault="0027037B" w:rsidP="0006788B">
      <w:pPr>
        <w:spacing w:line="360" w:lineRule="auto"/>
        <w:rPr>
          <w:rFonts w:ascii="Times New Roman" w:hAnsi="Times New Roman" w:cs="Times New Roman"/>
          <w:sz w:val="24"/>
          <w:szCs w:val="24"/>
        </w:rPr>
      </w:pPr>
      <w:r>
        <w:rPr>
          <w:rFonts w:ascii="Times New Roman" w:hAnsi="Times New Roman" w:cs="Times New Roman"/>
          <w:sz w:val="24"/>
          <w:szCs w:val="24"/>
        </w:rPr>
        <w:t>Blok, Oostdam</w:t>
      </w:r>
      <w:r w:rsidR="00735F30">
        <w:rPr>
          <w:rFonts w:ascii="Times New Roman" w:hAnsi="Times New Roman" w:cs="Times New Roman"/>
          <w:sz w:val="24"/>
          <w:szCs w:val="24"/>
        </w:rPr>
        <w:t>, Otter and Overmaat (2002)</w:t>
      </w:r>
      <w:r w:rsidR="008179EA">
        <w:rPr>
          <w:rFonts w:ascii="Times New Roman" w:hAnsi="Times New Roman" w:cs="Times New Roman"/>
          <w:sz w:val="24"/>
          <w:szCs w:val="24"/>
        </w:rPr>
        <w:t xml:space="preserve"> </w:t>
      </w:r>
      <w:r w:rsidR="006F09CA">
        <w:rPr>
          <w:rFonts w:ascii="Times New Roman" w:hAnsi="Times New Roman" w:cs="Times New Roman"/>
          <w:sz w:val="24"/>
          <w:szCs w:val="24"/>
        </w:rPr>
        <w:t xml:space="preserve">were the </w:t>
      </w:r>
      <w:r w:rsidR="00DA66D4">
        <w:rPr>
          <w:rFonts w:ascii="Times New Roman" w:hAnsi="Times New Roman" w:cs="Times New Roman"/>
          <w:sz w:val="24"/>
          <w:szCs w:val="24"/>
        </w:rPr>
        <w:t>first to focus</w:t>
      </w:r>
      <w:r w:rsidR="000C7BF3">
        <w:rPr>
          <w:rFonts w:ascii="Times New Roman" w:hAnsi="Times New Roman" w:cs="Times New Roman"/>
          <w:sz w:val="24"/>
          <w:szCs w:val="24"/>
        </w:rPr>
        <w:t xml:space="preserve"> on digital </w:t>
      </w:r>
      <w:r w:rsidR="00AD4DC8">
        <w:rPr>
          <w:rFonts w:ascii="Times New Roman" w:hAnsi="Times New Roman" w:cs="Times New Roman"/>
          <w:sz w:val="24"/>
          <w:szCs w:val="24"/>
        </w:rPr>
        <w:t>literacy</w:t>
      </w:r>
      <w:r w:rsidR="00C073A8">
        <w:rPr>
          <w:rFonts w:ascii="Times New Roman" w:hAnsi="Times New Roman" w:cs="Times New Roman"/>
          <w:sz w:val="24"/>
          <w:szCs w:val="24"/>
        </w:rPr>
        <w:t xml:space="preserve"> </w:t>
      </w:r>
      <w:r w:rsidR="0094670E">
        <w:rPr>
          <w:rFonts w:ascii="Times New Roman" w:hAnsi="Times New Roman" w:cs="Times New Roman"/>
          <w:sz w:val="24"/>
          <w:szCs w:val="24"/>
        </w:rPr>
        <w:t>throughout primary-education.</w:t>
      </w:r>
      <w:r w:rsidR="00E73213">
        <w:rPr>
          <w:rFonts w:ascii="Times New Roman" w:hAnsi="Times New Roman" w:cs="Times New Roman"/>
          <w:sz w:val="24"/>
          <w:szCs w:val="24"/>
        </w:rPr>
        <w:t xml:space="preserve"> </w:t>
      </w:r>
      <w:r w:rsidR="006861F0">
        <w:rPr>
          <w:rFonts w:ascii="Times New Roman" w:hAnsi="Times New Roman" w:cs="Times New Roman"/>
          <w:sz w:val="24"/>
          <w:szCs w:val="24"/>
        </w:rPr>
        <w:t xml:space="preserve">The </w:t>
      </w:r>
      <w:r w:rsidR="00B60664">
        <w:rPr>
          <w:rFonts w:ascii="Times New Roman" w:hAnsi="Times New Roman" w:cs="Times New Roman"/>
          <w:sz w:val="24"/>
          <w:szCs w:val="24"/>
        </w:rPr>
        <w:t xml:space="preserve">use of digital technology for storytelling </w:t>
      </w:r>
      <w:r w:rsidR="00F308A8">
        <w:rPr>
          <w:rFonts w:ascii="Times New Roman" w:hAnsi="Times New Roman" w:cs="Times New Roman"/>
          <w:sz w:val="24"/>
          <w:szCs w:val="24"/>
        </w:rPr>
        <w:t xml:space="preserve">shows children that print carries meaning, it also supports </w:t>
      </w:r>
      <w:r w:rsidR="00A87D32">
        <w:rPr>
          <w:rFonts w:ascii="Times New Roman" w:hAnsi="Times New Roman" w:cs="Times New Roman"/>
          <w:sz w:val="24"/>
          <w:szCs w:val="24"/>
        </w:rPr>
        <w:t>phonological awareness and literacy skills. De Jong &amp; Bus, 2002: Korat, 2009)</w:t>
      </w:r>
      <w:r w:rsidR="008E5283">
        <w:rPr>
          <w:rFonts w:ascii="Times New Roman" w:hAnsi="Times New Roman" w:cs="Times New Roman"/>
          <w:sz w:val="24"/>
          <w:szCs w:val="24"/>
        </w:rPr>
        <w:t>.</w:t>
      </w:r>
      <w:r w:rsidR="00225B7E">
        <w:rPr>
          <w:rFonts w:ascii="Times New Roman" w:hAnsi="Times New Roman" w:cs="Times New Roman"/>
          <w:sz w:val="24"/>
          <w:szCs w:val="24"/>
        </w:rPr>
        <w:t xml:space="preserve">  </w:t>
      </w:r>
      <w:r w:rsidR="007D3F91">
        <w:rPr>
          <w:rFonts w:ascii="Times New Roman" w:hAnsi="Times New Roman" w:cs="Times New Roman"/>
          <w:sz w:val="24"/>
          <w:szCs w:val="24"/>
        </w:rPr>
        <w:t xml:space="preserve">Differences between oral and digital storytelling </w:t>
      </w:r>
      <w:r w:rsidR="002506DE">
        <w:rPr>
          <w:rFonts w:ascii="Times New Roman" w:hAnsi="Times New Roman" w:cs="Times New Roman"/>
          <w:sz w:val="24"/>
          <w:szCs w:val="24"/>
        </w:rPr>
        <w:t>is the interest of the audience.</w:t>
      </w:r>
      <w:r w:rsidR="00937E88">
        <w:rPr>
          <w:rFonts w:ascii="Times New Roman" w:hAnsi="Times New Roman" w:cs="Times New Roman"/>
          <w:sz w:val="24"/>
          <w:szCs w:val="24"/>
        </w:rPr>
        <w:t xml:space="preserve"> Oral storytelling the children </w:t>
      </w:r>
      <w:r w:rsidR="00A03870">
        <w:rPr>
          <w:rFonts w:ascii="Times New Roman" w:hAnsi="Times New Roman" w:cs="Times New Roman"/>
          <w:sz w:val="24"/>
          <w:szCs w:val="24"/>
        </w:rPr>
        <w:t xml:space="preserve">hears the story </w:t>
      </w:r>
      <w:r w:rsidR="00B526C1">
        <w:rPr>
          <w:rFonts w:ascii="Times New Roman" w:hAnsi="Times New Roman" w:cs="Times New Roman"/>
          <w:sz w:val="24"/>
          <w:szCs w:val="24"/>
        </w:rPr>
        <w:t xml:space="preserve">and use their imagination to understand the story, </w:t>
      </w:r>
      <w:r w:rsidR="00E169AE">
        <w:rPr>
          <w:rFonts w:ascii="Times New Roman" w:hAnsi="Times New Roman" w:cs="Times New Roman"/>
          <w:sz w:val="24"/>
          <w:szCs w:val="24"/>
        </w:rPr>
        <w:t>whereby digital storytelling</w:t>
      </w:r>
      <w:r w:rsidR="00454982">
        <w:rPr>
          <w:rFonts w:ascii="Times New Roman" w:hAnsi="Times New Roman" w:cs="Times New Roman"/>
          <w:sz w:val="24"/>
          <w:szCs w:val="24"/>
        </w:rPr>
        <w:t>, their cognitive deve</w:t>
      </w:r>
      <w:r w:rsidR="00BC1334">
        <w:rPr>
          <w:rFonts w:ascii="Times New Roman" w:hAnsi="Times New Roman" w:cs="Times New Roman"/>
          <w:sz w:val="24"/>
          <w:szCs w:val="24"/>
        </w:rPr>
        <w:t xml:space="preserve">lopment is challenged (Sundmark, cited in </w:t>
      </w:r>
      <w:r w:rsidR="00303E8E">
        <w:rPr>
          <w:rFonts w:ascii="Times New Roman" w:hAnsi="Times New Roman" w:cs="Times New Roman"/>
          <w:sz w:val="24"/>
          <w:szCs w:val="24"/>
        </w:rPr>
        <w:t>Wallin, 2015) this makes the children good listeners</w:t>
      </w:r>
      <w:r w:rsidR="00753FE2">
        <w:rPr>
          <w:rFonts w:ascii="Times New Roman" w:hAnsi="Times New Roman" w:cs="Times New Roman"/>
          <w:sz w:val="24"/>
          <w:szCs w:val="24"/>
        </w:rPr>
        <w:t>.</w:t>
      </w:r>
      <w:r w:rsidR="008F00F0">
        <w:rPr>
          <w:rFonts w:ascii="Times New Roman" w:hAnsi="Times New Roman" w:cs="Times New Roman"/>
          <w:sz w:val="24"/>
          <w:szCs w:val="24"/>
        </w:rPr>
        <w:t xml:space="preserve">  Whereby digital storytelling the children</w:t>
      </w:r>
      <w:r w:rsidR="00E26A78">
        <w:rPr>
          <w:rFonts w:ascii="Times New Roman" w:hAnsi="Times New Roman" w:cs="Times New Roman"/>
          <w:sz w:val="24"/>
          <w:szCs w:val="24"/>
        </w:rPr>
        <w:t xml:space="preserve"> can watch the visuals and listen to the music</w:t>
      </w:r>
      <w:r w:rsidR="00E97B82">
        <w:rPr>
          <w:rFonts w:ascii="Times New Roman" w:hAnsi="Times New Roman" w:cs="Times New Roman"/>
          <w:sz w:val="24"/>
          <w:szCs w:val="24"/>
        </w:rPr>
        <w:t xml:space="preserve"> to support them to </w:t>
      </w:r>
      <w:r w:rsidR="00F22DC7">
        <w:rPr>
          <w:rFonts w:ascii="Times New Roman" w:hAnsi="Times New Roman" w:cs="Times New Roman"/>
          <w:sz w:val="24"/>
          <w:szCs w:val="24"/>
        </w:rPr>
        <w:t>understand the story in a vivid way.  Rule</w:t>
      </w:r>
      <w:r w:rsidR="00683311">
        <w:rPr>
          <w:rFonts w:ascii="Times New Roman" w:hAnsi="Times New Roman" w:cs="Times New Roman"/>
          <w:sz w:val="24"/>
          <w:szCs w:val="24"/>
        </w:rPr>
        <w:t>,</w:t>
      </w:r>
      <w:r w:rsidR="00F22DC7">
        <w:rPr>
          <w:rFonts w:ascii="Times New Roman" w:hAnsi="Times New Roman" w:cs="Times New Roman"/>
          <w:sz w:val="24"/>
          <w:szCs w:val="24"/>
        </w:rPr>
        <w:t xml:space="preserve"> (2010)</w:t>
      </w:r>
      <w:r w:rsidR="00683311">
        <w:rPr>
          <w:rFonts w:ascii="Times New Roman" w:hAnsi="Times New Roman" w:cs="Times New Roman"/>
          <w:sz w:val="24"/>
          <w:szCs w:val="24"/>
        </w:rPr>
        <w:t xml:space="preserve"> </w:t>
      </w:r>
      <w:r w:rsidR="008666AA">
        <w:rPr>
          <w:rFonts w:ascii="Times New Roman" w:hAnsi="Times New Roman" w:cs="Times New Roman"/>
          <w:sz w:val="24"/>
          <w:szCs w:val="24"/>
        </w:rPr>
        <w:t>suggested that digital storytelling</w:t>
      </w:r>
      <w:r w:rsidR="00BB0242">
        <w:rPr>
          <w:rFonts w:ascii="Times New Roman" w:hAnsi="Times New Roman" w:cs="Times New Roman"/>
          <w:sz w:val="24"/>
          <w:szCs w:val="24"/>
        </w:rPr>
        <w:t xml:space="preserve"> is powerful as it integrates</w:t>
      </w:r>
      <w:r w:rsidR="009B7828">
        <w:rPr>
          <w:rFonts w:ascii="Times New Roman" w:hAnsi="Times New Roman" w:cs="Times New Roman"/>
          <w:sz w:val="24"/>
          <w:szCs w:val="24"/>
        </w:rPr>
        <w:t xml:space="preserve"> the storytelling and </w:t>
      </w:r>
      <w:r w:rsidR="00661AB6">
        <w:rPr>
          <w:rFonts w:ascii="Times New Roman" w:hAnsi="Times New Roman" w:cs="Times New Roman"/>
          <w:sz w:val="24"/>
          <w:szCs w:val="24"/>
        </w:rPr>
        <w:t>brings the characters to life.</w:t>
      </w:r>
      <w:r w:rsidR="00365AE0">
        <w:rPr>
          <w:rFonts w:ascii="Times New Roman" w:hAnsi="Times New Roman" w:cs="Times New Roman"/>
          <w:sz w:val="24"/>
          <w:szCs w:val="24"/>
        </w:rPr>
        <w:t xml:space="preserve"> Both oral and digital storytelling uses </w:t>
      </w:r>
      <w:r w:rsidR="00D343C1">
        <w:rPr>
          <w:rFonts w:ascii="Times New Roman" w:hAnsi="Times New Roman" w:cs="Times New Roman"/>
          <w:sz w:val="24"/>
          <w:szCs w:val="24"/>
        </w:rPr>
        <w:t xml:space="preserve">voice tones, facial expressions when speaking to the children.  </w:t>
      </w:r>
      <w:r w:rsidR="004E5448">
        <w:rPr>
          <w:rFonts w:ascii="Times New Roman" w:hAnsi="Times New Roman" w:cs="Times New Roman"/>
          <w:sz w:val="24"/>
          <w:szCs w:val="24"/>
        </w:rPr>
        <w:t xml:space="preserve">Digital storytelling </w:t>
      </w:r>
      <w:r w:rsidR="001D4282">
        <w:rPr>
          <w:rFonts w:ascii="Times New Roman" w:hAnsi="Times New Roman" w:cs="Times New Roman"/>
          <w:sz w:val="24"/>
          <w:szCs w:val="24"/>
        </w:rPr>
        <w:t>uses</w:t>
      </w:r>
      <w:r w:rsidR="004E5448">
        <w:rPr>
          <w:rFonts w:ascii="Times New Roman" w:hAnsi="Times New Roman" w:cs="Times New Roman"/>
          <w:sz w:val="24"/>
          <w:szCs w:val="24"/>
        </w:rPr>
        <w:t xml:space="preserve"> </w:t>
      </w:r>
      <w:r w:rsidR="00B446B5">
        <w:rPr>
          <w:rFonts w:ascii="Times New Roman" w:hAnsi="Times New Roman" w:cs="Times New Roman"/>
          <w:sz w:val="24"/>
          <w:szCs w:val="24"/>
        </w:rPr>
        <w:t xml:space="preserve">pictures and sounds to capture </w:t>
      </w:r>
      <w:r w:rsidR="00630BBC">
        <w:rPr>
          <w:rFonts w:ascii="Times New Roman" w:hAnsi="Times New Roman" w:cs="Times New Roman"/>
          <w:sz w:val="24"/>
          <w:szCs w:val="24"/>
        </w:rPr>
        <w:t xml:space="preserve">the children’s </w:t>
      </w:r>
      <w:r w:rsidR="00C46951">
        <w:rPr>
          <w:rFonts w:ascii="Times New Roman" w:hAnsi="Times New Roman" w:cs="Times New Roman"/>
          <w:sz w:val="24"/>
          <w:szCs w:val="24"/>
        </w:rPr>
        <w:t>interest.</w:t>
      </w:r>
      <w:r w:rsidR="00A773C9">
        <w:rPr>
          <w:rFonts w:ascii="Times New Roman" w:hAnsi="Times New Roman" w:cs="Times New Roman"/>
          <w:sz w:val="24"/>
          <w:szCs w:val="24"/>
        </w:rPr>
        <w:t xml:space="preserve"> </w:t>
      </w:r>
      <w:r w:rsidR="0096470F">
        <w:rPr>
          <w:rFonts w:ascii="Times New Roman" w:hAnsi="Times New Roman" w:cs="Times New Roman"/>
          <w:sz w:val="24"/>
          <w:szCs w:val="24"/>
        </w:rPr>
        <w:t xml:space="preserve">Digital storyteller can get the children more engaged </w:t>
      </w:r>
      <w:r w:rsidR="00193499">
        <w:rPr>
          <w:rFonts w:ascii="Times New Roman" w:hAnsi="Times New Roman" w:cs="Times New Roman"/>
          <w:sz w:val="24"/>
          <w:szCs w:val="24"/>
        </w:rPr>
        <w:t>and actively involved</w:t>
      </w:r>
      <w:r w:rsidR="00953633">
        <w:rPr>
          <w:rFonts w:ascii="Times New Roman" w:hAnsi="Times New Roman" w:cs="Times New Roman"/>
          <w:sz w:val="24"/>
          <w:szCs w:val="24"/>
        </w:rPr>
        <w:t xml:space="preserve"> (</w:t>
      </w:r>
      <w:r w:rsidR="008C6441">
        <w:rPr>
          <w:rFonts w:ascii="Times New Roman" w:hAnsi="Times New Roman" w:cs="Times New Roman"/>
          <w:sz w:val="24"/>
          <w:szCs w:val="24"/>
        </w:rPr>
        <w:t>Yee</w:t>
      </w:r>
      <w:r w:rsidR="00E7797A">
        <w:rPr>
          <w:rFonts w:ascii="Times New Roman" w:hAnsi="Times New Roman" w:cs="Times New Roman"/>
          <w:sz w:val="24"/>
          <w:szCs w:val="24"/>
        </w:rPr>
        <w:t xml:space="preserve">, </w:t>
      </w:r>
      <w:r w:rsidR="008B38FE">
        <w:rPr>
          <w:rFonts w:ascii="Times New Roman" w:hAnsi="Times New Roman" w:cs="Times New Roman"/>
          <w:sz w:val="24"/>
          <w:szCs w:val="24"/>
        </w:rPr>
        <w:t xml:space="preserve">B.C. </w:t>
      </w:r>
      <w:r w:rsidR="00E7797A">
        <w:rPr>
          <w:rFonts w:ascii="Times New Roman" w:hAnsi="Times New Roman" w:cs="Times New Roman"/>
          <w:sz w:val="24"/>
          <w:szCs w:val="24"/>
        </w:rPr>
        <w:t>Abdullah, T</w:t>
      </w:r>
      <w:r w:rsidR="00B37977">
        <w:rPr>
          <w:rFonts w:ascii="Times New Roman" w:hAnsi="Times New Roman" w:cs="Times New Roman"/>
          <w:sz w:val="24"/>
          <w:szCs w:val="24"/>
        </w:rPr>
        <w:t>. Abdullah Mo</w:t>
      </w:r>
      <w:r w:rsidR="008B38FE">
        <w:rPr>
          <w:rFonts w:ascii="Times New Roman" w:hAnsi="Times New Roman" w:cs="Times New Roman"/>
          <w:sz w:val="24"/>
          <w:szCs w:val="24"/>
        </w:rPr>
        <w:t>h</w:t>
      </w:r>
      <w:r w:rsidR="00B37977">
        <w:rPr>
          <w:rFonts w:ascii="Times New Roman" w:hAnsi="Times New Roman" w:cs="Times New Roman"/>
          <w:sz w:val="24"/>
          <w:szCs w:val="24"/>
        </w:rPr>
        <w:t>d, Nawi</w:t>
      </w:r>
      <w:r w:rsidR="00355AF5">
        <w:rPr>
          <w:rFonts w:ascii="Times New Roman" w:hAnsi="Times New Roman" w:cs="Times New Roman"/>
          <w:sz w:val="24"/>
          <w:szCs w:val="24"/>
        </w:rPr>
        <w:t>, A</w:t>
      </w:r>
      <w:r w:rsidR="00374AED">
        <w:rPr>
          <w:rFonts w:ascii="Times New Roman" w:hAnsi="Times New Roman" w:cs="Times New Roman"/>
          <w:sz w:val="24"/>
          <w:szCs w:val="24"/>
        </w:rPr>
        <w:t xml:space="preserve"> (20</w:t>
      </w:r>
      <w:r w:rsidR="00BC47F3">
        <w:rPr>
          <w:rFonts w:ascii="Times New Roman" w:hAnsi="Times New Roman" w:cs="Times New Roman"/>
          <w:sz w:val="24"/>
          <w:szCs w:val="24"/>
        </w:rPr>
        <w:t>20</w:t>
      </w:r>
      <w:r w:rsidR="00374AED">
        <w:rPr>
          <w:rFonts w:ascii="Times New Roman" w:hAnsi="Times New Roman" w:cs="Times New Roman"/>
          <w:sz w:val="24"/>
          <w:szCs w:val="24"/>
        </w:rPr>
        <w:t>).</w:t>
      </w:r>
      <w:r w:rsidR="00F22DC7">
        <w:rPr>
          <w:rFonts w:ascii="Times New Roman" w:hAnsi="Times New Roman" w:cs="Times New Roman"/>
          <w:sz w:val="24"/>
          <w:szCs w:val="24"/>
        </w:rPr>
        <w:t xml:space="preserve"> </w:t>
      </w:r>
      <w:r w:rsidR="00282378">
        <w:rPr>
          <w:rFonts w:ascii="Times New Roman" w:hAnsi="Times New Roman" w:cs="Times New Roman"/>
          <w:sz w:val="24"/>
          <w:szCs w:val="24"/>
        </w:rPr>
        <w:t xml:space="preserve"> </w:t>
      </w:r>
      <w:r w:rsidR="008E2D55">
        <w:rPr>
          <w:rFonts w:ascii="Times New Roman" w:hAnsi="Times New Roman" w:cs="Times New Roman"/>
          <w:sz w:val="24"/>
          <w:szCs w:val="24"/>
        </w:rPr>
        <w:t xml:space="preserve">Reinders, (2011) stated that digital stories </w:t>
      </w:r>
      <w:r w:rsidR="00BC47F3">
        <w:rPr>
          <w:rFonts w:ascii="Times New Roman" w:hAnsi="Times New Roman" w:cs="Times New Roman"/>
          <w:sz w:val="24"/>
          <w:szCs w:val="24"/>
        </w:rPr>
        <w:t>support</w:t>
      </w:r>
      <w:r w:rsidR="004524E9">
        <w:rPr>
          <w:rFonts w:ascii="Times New Roman" w:hAnsi="Times New Roman" w:cs="Times New Roman"/>
          <w:sz w:val="24"/>
          <w:szCs w:val="24"/>
        </w:rPr>
        <w:t xml:space="preserve"> the development of literacy along side </w:t>
      </w:r>
      <w:r w:rsidR="00E22473">
        <w:rPr>
          <w:rFonts w:ascii="Times New Roman" w:hAnsi="Times New Roman" w:cs="Times New Roman"/>
          <w:sz w:val="24"/>
          <w:szCs w:val="24"/>
        </w:rPr>
        <w:t>communication and interpersonal skills to work as a team.</w:t>
      </w:r>
      <w:r w:rsidR="00100B81">
        <w:rPr>
          <w:rFonts w:ascii="Times New Roman" w:hAnsi="Times New Roman" w:cs="Times New Roman"/>
          <w:sz w:val="24"/>
          <w:szCs w:val="24"/>
        </w:rPr>
        <w:t xml:space="preserve"> Tiba, Condy</w:t>
      </w:r>
      <w:r w:rsidR="00110C69">
        <w:rPr>
          <w:rFonts w:ascii="Times New Roman" w:hAnsi="Times New Roman" w:cs="Times New Roman"/>
          <w:sz w:val="24"/>
          <w:szCs w:val="24"/>
        </w:rPr>
        <w:t xml:space="preserve">, Chigona, and Tunjera (2013) </w:t>
      </w:r>
      <w:r w:rsidR="000D6101">
        <w:rPr>
          <w:rFonts w:ascii="Times New Roman" w:hAnsi="Times New Roman" w:cs="Times New Roman"/>
          <w:sz w:val="24"/>
          <w:szCs w:val="24"/>
        </w:rPr>
        <w:t xml:space="preserve">stated that digital </w:t>
      </w:r>
      <w:r w:rsidR="00BC47F3">
        <w:rPr>
          <w:rFonts w:ascii="Times New Roman" w:hAnsi="Times New Roman" w:cs="Times New Roman"/>
          <w:sz w:val="24"/>
          <w:szCs w:val="24"/>
        </w:rPr>
        <w:t>storytelling can</w:t>
      </w:r>
      <w:r w:rsidR="000D6101">
        <w:rPr>
          <w:rFonts w:ascii="Times New Roman" w:hAnsi="Times New Roman" w:cs="Times New Roman"/>
          <w:sz w:val="24"/>
          <w:szCs w:val="24"/>
        </w:rPr>
        <w:t xml:space="preserve"> promote reading, writing</w:t>
      </w:r>
      <w:r w:rsidR="00E82F51">
        <w:rPr>
          <w:rFonts w:ascii="Times New Roman" w:hAnsi="Times New Roman" w:cs="Times New Roman"/>
          <w:sz w:val="24"/>
          <w:szCs w:val="24"/>
        </w:rPr>
        <w:t xml:space="preserve"> and </w:t>
      </w:r>
      <w:r w:rsidR="00DD306F">
        <w:rPr>
          <w:rFonts w:ascii="Times New Roman" w:hAnsi="Times New Roman" w:cs="Times New Roman"/>
          <w:sz w:val="24"/>
          <w:szCs w:val="24"/>
        </w:rPr>
        <w:t>critical</w:t>
      </w:r>
      <w:r w:rsidR="00E82F51">
        <w:rPr>
          <w:rFonts w:ascii="Times New Roman" w:hAnsi="Times New Roman" w:cs="Times New Roman"/>
          <w:sz w:val="24"/>
          <w:szCs w:val="24"/>
        </w:rPr>
        <w:t xml:space="preserve"> thinking skills</w:t>
      </w:r>
      <w:r w:rsidR="000A3CA0">
        <w:rPr>
          <w:rFonts w:ascii="Times New Roman" w:hAnsi="Times New Roman" w:cs="Times New Roman"/>
          <w:sz w:val="24"/>
          <w:szCs w:val="24"/>
        </w:rPr>
        <w:t xml:space="preserve">. </w:t>
      </w:r>
    </w:p>
    <w:p w14:paraId="1E8E3D9B" w14:textId="77777777" w:rsidR="005A31C5" w:rsidRDefault="003352CF" w:rsidP="0006788B">
      <w:pPr>
        <w:spacing w:line="360" w:lineRule="auto"/>
        <w:rPr>
          <w:rFonts w:ascii="Times New Roman" w:hAnsi="Times New Roman" w:cs="Times New Roman"/>
          <w:sz w:val="24"/>
          <w:szCs w:val="24"/>
        </w:rPr>
      </w:pPr>
      <w:r>
        <w:rPr>
          <w:rFonts w:ascii="Times New Roman" w:hAnsi="Times New Roman" w:cs="Times New Roman"/>
          <w:sz w:val="24"/>
          <w:szCs w:val="24"/>
        </w:rPr>
        <w:t>Feedback from the children can be immediate from oral storytelling</w:t>
      </w:r>
      <w:r w:rsidR="009A7ED6">
        <w:rPr>
          <w:rFonts w:ascii="Times New Roman" w:hAnsi="Times New Roman" w:cs="Times New Roman"/>
          <w:sz w:val="24"/>
          <w:szCs w:val="24"/>
        </w:rPr>
        <w:t>, as digital storytelling can be immediate and delayed.</w:t>
      </w:r>
      <w:r w:rsidR="00524CF4">
        <w:rPr>
          <w:rFonts w:ascii="Times New Roman" w:hAnsi="Times New Roman" w:cs="Times New Roman"/>
          <w:sz w:val="24"/>
          <w:szCs w:val="24"/>
        </w:rPr>
        <w:t xml:space="preserve"> </w:t>
      </w:r>
    </w:p>
    <w:p w14:paraId="7F550DED" w14:textId="12CEB1F8" w:rsidR="00F01588" w:rsidRDefault="00524CF4" w:rsidP="0006788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Oral storytelling fee</w:t>
      </w:r>
      <w:r w:rsidR="0048330A">
        <w:rPr>
          <w:rFonts w:ascii="Times New Roman" w:hAnsi="Times New Roman" w:cs="Times New Roman"/>
          <w:sz w:val="24"/>
          <w:szCs w:val="24"/>
        </w:rPr>
        <w:t>d</w:t>
      </w:r>
      <w:r>
        <w:rPr>
          <w:rFonts w:ascii="Times New Roman" w:hAnsi="Times New Roman" w:cs="Times New Roman"/>
          <w:sz w:val="24"/>
          <w:szCs w:val="24"/>
        </w:rPr>
        <w:t>back can be</w:t>
      </w:r>
      <w:r w:rsidR="0048330A">
        <w:rPr>
          <w:rFonts w:ascii="Times New Roman" w:hAnsi="Times New Roman" w:cs="Times New Roman"/>
          <w:sz w:val="24"/>
          <w:szCs w:val="24"/>
        </w:rPr>
        <w:t xml:space="preserve"> estimated through facial expressions and verbal responses</w:t>
      </w:r>
      <w:r w:rsidR="000F175D">
        <w:rPr>
          <w:rFonts w:ascii="Times New Roman" w:hAnsi="Times New Roman" w:cs="Times New Roman"/>
          <w:sz w:val="24"/>
          <w:szCs w:val="24"/>
        </w:rPr>
        <w:t xml:space="preserve">, </w:t>
      </w:r>
      <w:r w:rsidR="00BC47F3">
        <w:rPr>
          <w:rFonts w:ascii="Times New Roman" w:hAnsi="Times New Roman" w:cs="Times New Roman"/>
          <w:sz w:val="24"/>
          <w:szCs w:val="24"/>
        </w:rPr>
        <w:t>whereas</w:t>
      </w:r>
      <w:r w:rsidR="000F175D">
        <w:rPr>
          <w:rFonts w:ascii="Times New Roman" w:hAnsi="Times New Roman" w:cs="Times New Roman"/>
          <w:sz w:val="24"/>
          <w:szCs w:val="24"/>
        </w:rPr>
        <w:t xml:space="preserve"> </w:t>
      </w:r>
      <w:r w:rsidR="00F452CE">
        <w:rPr>
          <w:rFonts w:ascii="Times New Roman" w:hAnsi="Times New Roman" w:cs="Times New Roman"/>
          <w:sz w:val="24"/>
          <w:szCs w:val="24"/>
        </w:rPr>
        <w:t>digital feedback can be given orally and written.</w:t>
      </w:r>
      <w:r>
        <w:rPr>
          <w:rFonts w:ascii="Times New Roman" w:hAnsi="Times New Roman" w:cs="Times New Roman"/>
          <w:sz w:val="24"/>
          <w:szCs w:val="24"/>
        </w:rPr>
        <w:t xml:space="preserve"> </w:t>
      </w:r>
      <w:r w:rsidR="008B6EF6">
        <w:rPr>
          <w:rFonts w:ascii="Times New Roman" w:hAnsi="Times New Roman" w:cs="Times New Roman"/>
          <w:sz w:val="24"/>
          <w:szCs w:val="24"/>
        </w:rPr>
        <w:t>Digital storytelling is becoming more frequent in the classroom.</w:t>
      </w:r>
    </w:p>
    <w:p w14:paraId="6E5B473E" w14:textId="2599B157" w:rsidR="0022518B" w:rsidRDefault="008B6EF6" w:rsidP="0006788B">
      <w:pPr>
        <w:spacing w:line="360" w:lineRule="auto"/>
        <w:rPr>
          <w:rFonts w:ascii="Times New Roman" w:hAnsi="Times New Roman" w:cs="Times New Roman"/>
          <w:sz w:val="24"/>
          <w:szCs w:val="24"/>
        </w:rPr>
      </w:pPr>
      <w:r>
        <w:rPr>
          <w:rFonts w:ascii="Times New Roman" w:hAnsi="Times New Roman" w:cs="Times New Roman"/>
          <w:sz w:val="24"/>
          <w:szCs w:val="24"/>
        </w:rPr>
        <w:t xml:space="preserve"> Bringing technology into the school setting to develop various learning aims plus enhancing their speaking skills. Digital storytelling has the ability to facilitate and develop the process of learning and expanding language (Nair, V. and Yunus, M, Md</w:t>
      </w:r>
      <w:r w:rsidR="000D0976">
        <w:rPr>
          <w:rFonts w:ascii="Times New Roman" w:hAnsi="Times New Roman" w:cs="Times New Roman"/>
          <w:sz w:val="24"/>
          <w:szCs w:val="24"/>
        </w:rPr>
        <w:t>. 2021).</w:t>
      </w:r>
    </w:p>
    <w:p w14:paraId="36407F37" w14:textId="435A718C" w:rsidR="00E344B9" w:rsidRDefault="006D7ADA" w:rsidP="0006788B">
      <w:pPr>
        <w:spacing w:line="360" w:lineRule="auto"/>
        <w:rPr>
          <w:rFonts w:ascii="Times New Roman" w:hAnsi="Times New Roman" w:cs="Times New Roman"/>
          <w:sz w:val="24"/>
          <w:szCs w:val="24"/>
        </w:rPr>
      </w:pPr>
      <w:r>
        <w:rPr>
          <w:rFonts w:ascii="Times New Roman" w:hAnsi="Times New Roman" w:cs="Times New Roman"/>
          <w:sz w:val="24"/>
          <w:szCs w:val="24"/>
        </w:rPr>
        <w:t>Digital learning can be beneficial for some children as they may find it difficult to access books and other resources, it will give them the opportunity to access the curriculum and feel included (</w:t>
      </w:r>
      <w:r w:rsidR="00056B0A">
        <w:rPr>
          <w:rFonts w:ascii="Times New Roman" w:hAnsi="Times New Roman" w:cs="Times New Roman"/>
          <w:sz w:val="24"/>
          <w:szCs w:val="24"/>
        </w:rPr>
        <w:t>eLearning</w:t>
      </w:r>
      <w:r>
        <w:rPr>
          <w:rFonts w:ascii="Times New Roman" w:hAnsi="Times New Roman" w:cs="Times New Roman"/>
          <w:sz w:val="24"/>
          <w:szCs w:val="24"/>
        </w:rPr>
        <w:t xml:space="preserve"> Industry, no date).</w:t>
      </w:r>
      <w:r w:rsidR="00C55E74">
        <w:rPr>
          <w:rFonts w:ascii="Times New Roman" w:hAnsi="Times New Roman" w:cs="Times New Roman"/>
          <w:sz w:val="24"/>
          <w:szCs w:val="24"/>
        </w:rPr>
        <w:t xml:space="preserve"> There are disadvantages with using digital technology in a school setting children lose interest, they have limited access to social media, less human contact with others, children wanting the technology on a regular basis the child’s other skills are reduce</w:t>
      </w:r>
      <w:r w:rsidR="00BB203E">
        <w:rPr>
          <w:rFonts w:ascii="Times New Roman" w:hAnsi="Times New Roman" w:cs="Times New Roman"/>
          <w:sz w:val="24"/>
          <w:szCs w:val="24"/>
        </w:rPr>
        <w:t>d</w:t>
      </w:r>
      <w:r w:rsidR="00C55E74">
        <w:rPr>
          <w:rFonts w:ascii="Times New Roman" w:hAnsi="Times New Roman" w:cs="Times New Roman"/>
          <w:sz w:val="24"/>
          <w:szCs w:val="24"/>
        </w:rPr>
        <w:t xml:space="preserve"> (Telefonica, 2023).</w:t>
      </w:r>
    </w:p>
    <w:p w14:paraId="1BBC2822" w14:textId="77777777" w:rsidR="00E344B9" w:rsidRDefault="00E344B9" w:rsidP="0006788B">
      <w:pPr>
        <w:spacing w:line="360" w:lineRule="auto"/>
        <w:rPr>
          <w:rFonts w:ascii="Times New Roman" w:hAnsi="Times New Roman" w:cs="Times New Roman"/>
          <w:sz w:val="24"/>
          <w:szCs w:val="24"/>
        </w:rPr>
      </w:pPr>
    </w:p>
    <w:p w14:paraId="12F31C6D" w14:textId="1FC979DA" w:rsidR="007F1753" w:rsidRPr="007F1753" w:rsidRDefault="007F1753" w:rsidP="0006788B">
      <w:pPr>
        <w:spacing w:line="360" w:lineRule="auto"/>
        <w:rPr>
          <w:rFonts w:ascii="Times New Roman" w:hAnsi="Times New Roman" w:cs="Times New Roman"/>
          <w:sz w:val="24"/>
          <w:szCs w:val="24"/>
        </w:rPr>
      </w:pPr>
      <w:r w:rsidRPr="007F1753">
        <w:rPr>
          <w:rFonts w:ascii="Times New Roman" w:hAnsi="Times New Roman" w:cs="Times New Roman"/>
          <w:sz w:val="24"/>
          <w:szCs w:val="24"/>
        </w:rPr>
        <w:t>To conclude this paper, it is evident that there are positive and negative aspects of both oral and digital storytelling with regards to the child’s development and literacy skills.</w:t>
      </w:r>
      <w:r>
        <w:rPr>
          <w:rFonts w:ascii="Times New Roman" w:hAnsi="Times New Roman" w:cs="Times New Roman"/>
          <w:sz w:val="24"/>
          <w:szCs w:val="24"/>
        </w:rPr>
        <w:t xml:space="preserve"> The techniques are different in both examples. It is important that children are taught digital literacy as the world is changing as digital devices are being used more in school setting</w:t>
      </w:r>
      <w:r w:rsidR="00861A7E">
        <w:rPr>
          <w:rFonts w:ascii="Times New Roman" w:hAnsi="Times New Roman" w:cs="Times New Roman"/>
          <w:sz w:val="24"/>
          <w:szCs w:val="24"/>
        </w:rPr>
        <w:t>s.</w:t>
      </w:r>
      <w:r w:rsidR="00F01588">
        <w:rPr>
          <w:rFonts w:ascii="Times New Roman" w:hAnsi="Times New Roman" w:cs="Times New Roman"/>
          <w:sz w:val="24"/>
          <w:szCs w:val="24"/>
        </w:rPr>
        <w:t xml:space="preserve"> Using both oral and digital storytelling in school gives the children the benefits of both types of storytelling to enhance different skills from both storytelling</w:t>
      </w:r>
      <w:r w:rsidR="005A31C5">
        <w:rPr>
          <w:rFonts w:ascii="Times New Roman" w:hAnsi="Times New Roman" w:cs="Times New Roman"/>
          <w:sz w:val="24"/>
          <w:szCs w:val="24"/>
        </w:rPr>
        <w:t xml:space="preserve"> styles. It is important that children do not lose the ability to read a physical book, plus gaining new skills with the technology available in school setting.</w:t>
      </w:r>
    </w:p>
    <w:p w14:paraId="68E7EED4" w14:textId="77777777" w:rsidR="007F1753" w:rsidRDefault="007F1753" w:rsidP="0006788B">
      <w:pPr>
        <w:spacing w:line="360" w:lineRule="auto"/>
        <w:rPr>
          <w:rFonts w:ascii="Times New Roman" w:hAnsi="Times New Roman" w:cs="Times New Roman"/>
          <w:b/>
          <w:bCs/>
          <w:sz w:val="40"/>
          <w:szCs w:val="40"/>
          <w:u w:val="single"/>
        </w:rPr>
      </w:pPr>
    </w:p>
    <w:p w14:paraId="490DB489" w14:textId="77777777" w:rsidR="007F1753" w:rsidRDefault="007F1753" w:rsidP="0006788B">
      <w:pPr>
        <w:spacing w:line="360" w:lineRule="auto"/>
        <w:rPr>
          <w:rFonts w:ascii="Times New Roman" w:hAnsi="Times New Roman" w:cs="Times New Roman"/>
          <w:b/>
          <w:bCs/>
          <w:sz w:val="40"/>
          <w:szCs w:val="40"/>
          <w:u w:val="single"/>
        </w:rPr>
      </w:pPr>
    </w:p>
    <w:p w14:paraId="48C19189" w14:textId="77777777" w:rsidR="00B33649" w:rsidRDefault="00B33649" w:rsidP="0006788B">
      <w:pPr>
        <w:spacing w:line="360" w:lineRule="auto"/>
        <w:rPr>
          <w:rFonts w:ascii="Times New Roman" w:hAnsi="Times New Roman" w:cs="Times New Roman"/>
          <w:b/>
          <w:bCs/>
          <w:sz w:val="40"/>
          <w:szCs w:val="40"/>
          <w:u w:val="single"/>
        </w:rPr>
      </w:pPr>
    </w:p>
    <w:p w14:paraId="20E91166" w14:textId="77777777" w:rsidR="00B33649" w:rsidRDefault="00B33649" w:rsidP="0006788B">
      <w:pPr>
        <w:spacing w:line="360" w:lineRule="auto"/>
        <w:rPr>
          <w:rFonts w:ascii="Times New Roman" w:hAnsi="Times New Roman" w:cs="Times New Roman"/>
          <w:b/>
          <w:bCs/>
          <w:sz w:val="40"/>
          <w:szCs w:val="40"/>
          <w:u w:val="single"/>
        </w:rPr>
      </w:pPr>
    </w:p>
    <w:p w14:paraId="362A7674" w14:textId="77777777" w:rsidR="00B33649" w:rsidRDefault="00B33649" w:rsidP="0006788B">
      <w:pPr>
        <w:spacing w:line="360" w:lineRule="auto"/>
        <w:rPr>
          <w:rFonts w:ascii="Times New Roman" w:hAnsi="Times New Roman" w:cs="Times New Roman"/>
          <w:b/>
          <w:bCs/>
          <w:sz w:val="40"/>
          <w:szCs w:val="40"/>
          <w:u w:val="single"/>
        </w:rPr>
      </w:pPr>
    </w:p>
    <w:p w14:paraId="5CBABFF9" w14:textId="77777777" w:rsidR="00B33649" w:rsidRDefault="00B33649" w:rsidP="0006788B">
      <w:pPr>
        <w:spacing w:line="360" w:lineRule="auto"/>
        <w:rPr>
          <w:rFonts w:ascii="Times New Roman" w:hAnsi="Times New Roman" w:cs="Times New Roman"/>
          <w:b/>
          <w:bCs/>
          <w:sz w:val="40"/>
          <w:szCs w:val="40"/>
          <w:u w:val="single"/>
        </w:rPr>
      </w:pPr>
    </w:p>
    <w:p w14:paraId="61A4A7B4" w14:textId="77777777" w:rsidR="00B33649" w:rsidRDefault="00B33649" w:rsidP="0006788B">
      <w:pPr>
        <w:spacing w:line="360" w:lineRule="auto"/>
        <w:rPr>
          <w:rFonts w:ascii="Times New Roman" w:hAnsi="Times New Roman" w:cs="Times New Roman"/>
          <w:b/>
          <w:bCs/>
          <w:sz w:val="40"/>
          <w:szCs w:val="40"/>
          <w:u w:val="single"/>
        </w:rPr>
      </w:pPr>
    </w:p>
    <w:p w14:paraId="4F15C861" w14:textId="7F57AD6A" w:rsidR="00DD306F" w:rsidRDefault="003B79F2" w:rsidP="0006788B">
      <w:pPr>
        <w:spacing w:line="360" w:lineRule="auto"/>
        <w:rPr>
          <w:rFonts w:ascii="Times New Roman" w:hAnsi="Times New Roman" w:cs="Times New Roman"/>
          <w:b/>
          <w:bCs/>
          <w:sz w:val="40"/>
          <w:szCs w:val="40"/>
          <w:u w:val="single"/>
        </w:rPr>
      </w:pPr>
      <w:r w:rsidRPr="00055EB8">
        <w:rPr>
          <w:rFonts w:ascii="Times New Roman" w:hAnsi="Times New Roman" w:cs="Times New Roman"/>
          <w:b/>
          <w:bCs/>
          <w:sz w:val="40"/>
          <w:szCs w:val="40"/>
          <w:u w:val="single"/>
        </w:rPr>
        <w:lastRenderedPageBreak/>
        <w:t>Reference List</w:t>
      </w:r>
    </w:p>
    <w:p w14:paraId="1BB60280" w14:textId="77777777" w:rsidR="00B33649" w:rsidRDefault="00B33649" w:rsidP="00BA3A68">
      <w:pPr>
        <w:spacing w:line="360" w:lineRule="auto"/>
        <w:rPr>
          <w:rFonts w:ascii="Times New Roman" w:hAnsi="Times New Roman" w:cs="Times New Roman"/>
          <w:sz w:val="24"/>
          <w:szCs w:val="24"/>
        </w:rPr>
      </w:pPr>
    </w:p>
    <w:p w14:paraId="1D65F470" w14:textId="539BD137" w:rsidR="00BA3A68" w:rsidRDefault="00251A7F" w:rsidP="00BA3A68">
      <w:pPr>
        <w:spacing w:line="360" w:lineRule="auto"/>
        <w:rPr>
          <w:rFonts w:ascii="Times New Roman" w:hAnsi="Times New Roman" w:cs="Times New Roman"/>
          <w:sz w:val="24"/>
          <w:szCs w:val="24"/>
        </w:rPr>
      </w:pPr>
      <w:r>
        <w:rPr>
          <w:rFonts w:ascii="Times New Roman" w:hAnsi="Times New Roman" w:cs="Times New Roman"/>
          <w:sz w:val="24"/>
          <w:szCs w:val="24"/>
        </w:rPr>
        <w:t xml:space="preserve">Agosto, D.E (2016) Why storytelling Matters: Unveiling the literacy benefits of storytelling. </w:t>
      </w:r>
    </w:p>
    <w:p w14:paraId="1686B421" w14:textId="542EAB14" w:rsidR="00251A7F" w:rsidRDefault="00251A7F" w:rsidP="00BA3A68">
      <w:pPr>
        <w:spacing w:line="360" w:lineRule="auto"/>
        <w:rPr>
          <w:rFonts w:ascii="Times New Roman" w:hAnsi="Times New Roman" w:cs="Times New Roman"/>
          <w:sz w:val="24"/>
          <w:szCs w:val="24"/>
        </w:rPr>
      </w:pPr>
      <w:r>
        <w:rPr>
          <w:rFonts w:ascii="Times New Roman" w:hAnsi="Times New Roman" w:cs="Times New Roman"/>
          <w:sz w:val="24"/>
          <w:szCs w:val="24"/>
        </w:rPr>
        <w:t>Children and Libraries 14(2):21 DOI:10.5860/cal.14n2.</w:t>
      </w:r>
      <w:r w:rsidR="00F01478">
        <w:rPr>
          <w:rFonts w:ascii="Times New Roman" w:hAnsi="Times New Roman" w:cs="Times New Roman"/>
          <w:sz w:val="24"/>
          <w:szCs w:val="24"/>
        </w:rPr>
        <w:t>21 (</w:t>
      </w:r>
      <w:r>
        <w:rPr>
          <w:rFonts w:ascii="Times New Roman" w:hAnsi="Times New Roman" w:cs="Times New Roman"/>
          <w:sz w:val="24"/>
          <w:szCs w:val="24"/>
        </w:rPr>
        <w:t>Accessed on 14</w:t>
      </w:r>
      <w:r w:rsidRPr="00251A7F">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2023).</w:t>
      </w:r>
    </w:p>
    <w:p w14:paraId="4F6A2C61" w14:textId="11423CA1" w:rsidR="004924E2" w:rsidRPr="00251A7F" w:rsidRDefault="004924E2" w:rsidP="00BA3A68">
      <w:pPr>
        <w:spacing w:line="360" w:lineRule="auto"/>
        <w:rPr>
          <w:rFonts w:ascii="Times New Roman" w:hAnsi="Times New Roman" w:cs="Times New Roman"/>
          <w:sz w:val="24"/>
          <w:szCs w:val="24"/>
        </w:rPr>
      </w:pPr>
      <w:r>
        <w:rPr>
          <w:rFonts w:ascii="Times New Roman" w:hAnsi="Times New Roman" w:cs="Times New Roman"/>
          <w:sz w:val="24"/>
          <w:szCs w:val="24"/>
        </w:rPr>
        <w:t xml:space="preserve">Barton, K.L. (2013) </w:t>
      </w:r>
      <w:r w:rsidRPr="004924E2">
        <w:rPr>
          <w:rFonts w:ascii="Times New Roman" w:hAnsi="Times New Roman" w:cs="Times New Roman"/>
          <w:i/>
          <w:iCs/>
          <w:sz w:val="24"/>
          <w:szCs w:val="24"/>
        </w:rPr>
        <w:t>Literacy and dramatic storytelling with props increases preschool children’s language skills during play</w:t>
      </w:r>
      <w:r>
        <w:rPr>
          <w:rFonts w:ascii="Times New Roman" w:hAnsi="Times New Roman" w:cs="Times New Roman"/>
          <w:sz w:val="24"/>
          <w:szCs w:val="24"/>
        </w:rPr>
        <w:t xml:space="preserve">. </w:t>
      </w:r>
    </w:p>
    <w:p w14:paraId="22289EDD" w14:textId="74567599" w:rsidR="00055EB8" w:rsidRDefault="00055EB8"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Bowkett, W. </w:t>
      </w:r>
      <w:r w:rsidRPr="00055EB8">
        <w:rPr>
          <w:rFonts w:ascii="Times New Roman" w:hAnsi="Times New Roman" w:cs="Times New Roman"/>
          <w:i/>
          <w:iCs/>
          <w:sz w:val="24"/>
          <w:szCs w:val="24"/>
        </w:rPr>
        <w:t>Storytelling</w:t>
      </w:r>
      <w:r>
        <w:rPr>
          <w:rFonts w:ascii="Times New Roman" w:hAnsi="Times New Roman" w:cs="Times New Roman"/>
          <w:sz w:val="24"/>
          <w:szCs w:val="24"/>
        </w:rPr>
        <w:t xml:space="preserve">. Available at: </w:t>
      </w:r>
      <w:hyperlink r:id="rId6" w:history="1">
        <w:r w:rsidRPr="001C6463">
          <w:rPr>
            <w:rStyle w:val="Hyperlink"/>
            <w:rFonts w:ascii="Times New Roman" w:hAnsi="Times New Roman" w:cs="Times New Roman"/>
            <w:sz w:val="24"/>
            <w:szCs w:val="24"/>
          </w:rPr>
          <w:t>https://www.teachearlyyears.com/learning-and-development/view/storytelling</w:t>
        </w:r>
      </w:hyperlink>
      <w:r>
        <w:rPr>
          <w:rFonts w:ascii="Times New Roman" w:hAnsi="Times New Roman" w:cs="Times New Roman"/>
          <w:sz w:val="24"/>
          <w:szCs w:val="24"/>
        </w:rPr>
        <w:t xml:space="preserve">  </w:t>
      </w:r>
      <w:r w:rsidR="00003B9D">
        <w:rPr>
          <w:rFonts w:ascii="Times New Roman" w:hAnsi="Times New Roman" w:cs="Times New Roman"/>
          <w:sz w:val="24"/>
          <w:szCs w:val="24"/>
        </w:rPr>
        <w:t>(A</w:t>
      </w:r>
      <w:r>
        <w:rPr>
          <w:rFonts w:ascii="Times New Roman" w:hAnsi="Times New Roman" w:cs="Times New Roman"/>
          <w:sz w:val="24"/>
          <w:szCs w:val="24"/>
        </w:rPr>
        <w:t>ccessed on 15</w:t>
      </w:r>
      <w:r w:rsidRPr="00055EB8">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2023).</w:t>
      </w:r>
    </w:p>
    <w:p w14:paraId="79C45879" w14:textId="3F25A7B8" w:rsidR="00384202" w:rsidRDefault="00384202"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Ben, (2012) </w:t>
      </w:r>
      <w:r w:rsidR="009B6901">
        <w:rPr>
          <w:rFonts w:ascii="Times New Roman" w:hAnsi="Times New Roman" w:cs="Times New Roman"/>
          <w:sz w:val="24"/>
          <w:szCs w:val="24"/>
        </w:rPr>
        <w:t>Why facial expressions is important in storytelling</w:t>
      </w:r>
      <w:r w:rsidR="00FE4FC3">
        <w:rPr>
          <w:rFonts w:ascii="Times New Roman" w:hAnsi="Times New Roman" w:cs="Times New Roman"/>
          <w:sz w:val="24"/>
          <w:szCs w:val="24"/>
        </w:rPr>
        <w:t xml:space="preserve">.  Available at: </w:t>
      </w:r>
      <w:r w:rsidR="00FE4FC3" w:rsidRPr="00B02B6B">
        <w:rPr>
          <w:rFonts w:ascii="Times New Roman" w:hAnsi="Times New Roman" w:cs="Times New Roman"/>
          <w:color w:val="0070C0"/>
          <w:sz w:val="24"/>
          <w:szCs w:val="24"/>
          <w:u w:val="single"/>
        </w:rPr>
        <w:t>kidmunication.com/telling-stories/</w:t>
      </w:r>
      <w:r w:rsidR="00035C72" w:rsidRPr="00B02B6B">
        <w:rPr>
          <w:rFonts w:ascii="Times New Roman" w:hAnsi="Times New Roman" w:cs="Times New Roman"/>
          <w:color w:val="0070C0"/>
          <w:sz w:val="24"/>
          <w:szCs w:val="24"/>
          <w:u w:val="single"/>
        </w:rPr>
        <w:t>story_telling_training</w:t>
      </w:r>
      <w:r w:rsidR="006C4EB8" w:rsidRPr="00B02B6B">
        <w:rPr>
          <w:rFonts w:ascii="Times New Roman" w:hAnsi="Times New Roman" w:cs="Times New Roman"/>
          <w:color w:val="0070C0"/>
          <w:sz w:val="24"/>
          <w:szCs w:val="24"/>
          <w:u w:val="single"/>
        </w:rPr>
        <w:t>/why-facial-expressions</w:t>
      </w:r>
      <w:r w:rsidR="00FF2D4B" w:rsidRPr="00B02B6B">
        <w:rPr>
          <w:rFonts w:ascii="Times New Roman" w:hAnsi="Times New Roman" w:cs="Times New Roman"/>
          <w:color w:val="0070C0"/>
          <w:sz w:val="24"/>
          <w:szCs w:val="24"/>
          <w:u w:val="single"/>
        </w:rPr>
        <w:t>-is-important-in-storytelling</w:t>
      </w:r>
      <w:r w:rsidR="003305F2" w:rsidRPr="00B02B6B">
        <w:rPr>
          <w:rFonts w:ascii="Times New Roman" w:hAnsi="Times New Roman" w:cs="Times New Roman"/>
          <w:color w:val="0070C0"/>
          <w:sz w:val="24"/>
          <w:szCs w:val="24"/>
          <w:u w:val="single"/>
        </w:rPr>
        <w:t>/</w:t>
      </w:r>
      <w:r w:rsidR="003305F2" w:rsidRPr="00B02B6B">
        <w:rPr>
          <w:rFonts w:ascii="Times New Roman" w:hAnsi="Times New Roman" w:cs="Times New Roman"/>
          <w:color w:val="0070C0"/>
          <w:sz w:val="24"/>
          <w:szCs w:val="24"/>
        </w:rPr>
        <w:t xml:space="preserve"> (</w:t>
      </w:r>
      <w:r w:rsidR="00FF2D4B">
        <w:rPr>
          <w:rFonts w:ascii="Times New Roman" w:hAnsi="Times New Roman" w:cs="Times New Roman"/>
          <w:sz w:val="24"/>
          <w:szCs w:val="24"/>
        </w:rPr>
        <w:t>Accessed on 20</w:t>
      </w:r>
      <w:r w:rsidR="00FF2D4B" w:rsidRPr="00FF2D4B">
        <w:rPr>
          <w:rFonts w:ascii="Times New Roman" w:hAnsi="Times New Roman" w:cs="Times New Roman"/>
          <w:sz w:val="24"/>
          <w:szCs w:val="24"/>
          <w:vertAlign w:val="superscript"/>
        </w:rPr>
        <w:t>th</w:t>
      </w:r>
      <w:r w:rsidR="00FF2D4B">
        <w:rPr>
          <w:rFonts w:ascii="Times New Roman" w:hAnsi="Times New Roman" w:cs="Times New Roman"/>
          <w:sz w:val="24"/>
          <w:szCs w:val="24"/>
        </w:rPr>
        <w:t xml:space="preserve"> October 2023).</w:t>
      </w:r>
    </w:p>
    <w:p w14:paraId="0518DF92" w14:textId="616F1C03" w:rsidR="00B02B6B" w:rsidRDefault="00B02B6B"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Ben, (2012) </w:t>
      </w:r>
      <w:r w:rsidR="00040B70">
        <w:rPr>
          <w:rFonts w:ascii="Times New Roman" w:hAnsi="Times New Roman" w:cs="Times New Roman"/>
          <w:sz w:val="24"/>
          <w:szCs w:val="24"/>
        </w:rPr>
        <w:t xml:space="preserve">Storytelling Techniques </w:t>
      </w:r>
      <w:r w:rsidR="00B1111F">
        <w:rPr>
          <w:rFonts w:ascii="Times New Roman" w:hAnsi="Times New Roman" w:cs="Times New Roman"/>
          <w:sz w:val="24"/>
          <w:szCs w:val="24"/>
        </w:rPr>
        <w:t xml:space="preserve">using tone and emphasis.  Available at: </w:t>
      </w:r>
      <w:r w:rsidR="00B1111F" w:rsidRPr="00BA3A68">
        <w:rPr>
          <w:rFonts w:ascii="Times New Roman" w:hAnsi="Times New Roman" w:cs="Times New Roman"/>
          <w:color w:val="0070C0"/>
          <w:sz w:val="24"/>
          <w:szCs w:val="24"/>
          <w:u w:val="single"/>
        </w:rPr>
        <w:t>kidmunication.com/telling-stories</w:t>
      </w:r>
      <w:r w:rsidR="00FB0672" w:rsidRPr="00BA3A68">
        <w:rPr>
          <w:rFonts w:ascii="Times New Roman" w:hAnsi="Times New Roman" w:cs="Times New Roman"/>
          <w:color w:val="0070C0"/>
          <w:sz w:val="24"/>
          <w:szCs w:val="24"/>
          <w:u w:val="single"/>
        </w:rPr>
        <w:t>/story_telling_training/</w:t>
      </w:r>
      <w:r w:rsidR="00DC379B" w:rsidRPr="00BA3A68">
        <w:rPr>
          <w:rFonts w:ascii="Times New Roman" w:hAnsi="Times New Roman" w:cs="Times New Roman"/>
          <w:color w:val="0070C0"/>
          <w:sz w:val="24"/>
          <w:szCs w:val="24"/>
          <w:u w:val="single"/>
        </w:rPr>
        <w:t>storytelling-techniques</w:t>
      </w:r>
      <w:r w:rsidR="00BA3A68" w:rsidRPr="00BA3A68">
        <w:rPr>
          <w:rFonts w:ascii="Times New Roman" w:hAnsi="Times New Roman" w:cs="Times New Roman"/>
          <w:color w:val="0070C0"/>
          <w:sz w:val="24"/>
          <w:szCs w:val="24"/>
          <w:u w:val="single"/>
        </w:rPr>
        <w:t>-using-tone-and-emphasis</w:t>
      </w:r>
      <w:r w:rsidR="003305F2">
        <w:rPr>
          <w:rFonts w:ascii="Times New Roman" w:hAnsi="Times New Roman" w:cs="Times New Roman"/>
          <w:sz w:val="24"/>
          <w:szCs w:val="24"/>
        </w:rPr>
        <w:t>/ (</w:t>
      </w:r>
      <w:r w:rsidR="00BA3A68">
        <w:rPr>
          <w:rFonts w:ascii="Times New Roman" w:hAnsi="Times New Roman" w:cs="Times New Roman"/>
          <w:sz w:val="24"/>
          <w:szCs w:val="24"/>
        </w:rPr>
        <w:t>Accessed on 21</w:t>
      </w:r>
      <w:r w:rsidR="00BA3A68" w:rsidRPr="00BA3A68">
        <w:rPr>
          <w:rFonts w:ascii="Times New Roman" w:hAnsi="Times New Roman" w:cs="Times New Roman"/>
          <w:sz w:val="24"/>
          <w:szCs w:val="24"/>
          <w:vertAlign w:val="superscript"/>
        </w:rPr>
        <w:t>st</w:t>
      </w:r>
      <w:r w:rsidR="00BA3A68">
        <w:rPr>
          <w:rFonts w:ascii="Times New Roman" w:hAnsi="Times New Roman" w:cs="Times New Roman"/>
          <w:sz w:val="24"/>
          <w:szCs w:val="24"/>
        </w:rPr>
        <w:t xml:space="preserve"> October 2023)</w:t>
      </w:r>
    </w:p>
    <w:p w14:paraId="290B6BFF" w14:textId="4F869F43" w:rsidR="00F01478" w:rsidRDefault="00F01478"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Bower, V. (2014) Developing </w:t>
      </w:r>
      <w:r w:rsidRPr="00F01478">
        <w:rPr>
          <w:rFonts w:ascii="Times New Roman" w:hAnsi="Times New Roman" w:cs="Times New Roman"/>
          <w:i/>
          <w:iCs/>
          <w:sz w:val="24"/>
          <w:szCs w:val="24"/>
        </w:rPr>
        <w:t>Early Literacy 0-8: From theory to practice</w:t>
      </w:r>
      <w:r>
        <w:rPr>
          <w:rFonts w:ascii="Times New Roman" w:hAnsi="Times New Roman" w:cs="Times New Roman"/>
          <w:sz w:val="24"/>
          <w:szCs w:val="24"/>
        </w:rPr>
        <w:t>. London: SAGE</w:t>
      </w:r>
    </w:p>
    <w:p w14:paraId="2D8E3E78" w14:textId="458F6BC2" w:rsidR="00396BC0" w:rsidRDefault="00FD118C"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Burnett, C. (2010) </w:t>
      </w:r>
      <w:r w:rsidR="00F22C74">
        <w:rPr>
          <w:rFonts w:ascii="Times New Roman" w:hAnsi="Times New Roman" w:cs="Times New Roman"/>
          <w:sz w:val="24"/>
          <w:szCs w:val="24"/>
        </w:rPr>
        <w:t>‘</w:t>
      </w:r>
      <w:r w:rsidR="00DD306F">
        <w:rPr>
          <w:rFonts w:ascii="Times New Roman" w:hAnsi="Times New Roman" w:cs="Times New Roman"/>
          <w:sz w:val="24"/>
          <w:szCs w:val="24"/>
        </w:rPr>
        <w:t>Journal</w:t>
      </w:r>
      <w:r w:rsidR="00F22C74">
        <w:rPr>
          <w:rFonts w:ascii="Times New Roman" w:hAnsi="Times New Roman" w:cs="Times New Roman"/>
          <w:sz w:val="24"/>
          <w:szCs w:val="24"/>
        </w:rPr>
        <w:t xml:space="preserve"> of early childhood literacy’, Technology and Literacy in Early</w:t>
      </w:r>
      <w:r w:rsidR="00170D53">
        <w:rPr>
          <w:rFonts w:ascii="Times New Roman" w:hAnsi="Times New Roman" w:cs="Times New Roman"/>
          <w:sz w:val="24"/>
          <w:szCs w:val="24"/>
        </w:rPr>
        <w:t xml:space="preserve"> Childhood Educational Settings: A Review of Research</w:t>
      </w:r>
      <w:r w:rsidR="00F91F9E">
        <w:rPr>
          <w:rFonts w:ascii="Times New Roman" w:hAnsi="Times New Roman" w:cs="Times New Roman"/>
          <w:sz w:val="24"/>
          <w:szCs w:val="24"/>
        </w:rPr>
        <w:t>. 10 (3), 247-270.</w:t>
      </w:r>
    </w:p>
    <w:p w14:paraId="1155F477" w14:textId="48C9538C" w:rsidR="00256F09" w:rsidRPr="00256F09" w:rsidRDefault="00256F09" w:rsidP="00DD306F">
      <w:pPr>
        <w:spacing w:line="360" w:lineRule="auto"/>
        <w:rPr>
          <w:rFonts w:ascii="Times New Roman" w:hAnsi="Times New Roman" w:cs="Times New Roman"/>
          <w:color w:val="0070C0"/>
          <w:sz w:val="24"/>
          <w:szCs w:val="24"/>
          <w:u w:val="single"/>
        </w:rPr>
      </w:pPr>
      <w:r>
        <w:rPr>
          <w:rFonts w:ascii="Times New Roman" w:hAnsi="Times New Roman" w:cs="Times New Roman"/>
          <w:sz w:val="24"/>
          <w:szCs w:val="24"/>
        </w:rPr>
        <w:t xml:space="preserve">Callaghan, F. (no date) What is repetition in a story: Definition and examples of repetition in literature. Available at: </w:t>
      </w:r>
      <w:hyperlink r:id="rId7" w:history="1">
        <w:r w:rsidRPr="00256F09">
          <w:rPr>
            <w:rStyle w:val="Hyperlink"/>
            <w:rFonts w:ascii="Times New Roman" w:hAnsi="Times New Roman" w:cs="Times New Roman"/>
            <w:color w:val="0070C0"/>
            <w:sz w:val="24"/>
            <w:szCs w:val="24"/>
          </w:rPr>
          <w:t>https://What</w:t>
        </w:r>
      </w:hyperlink>
      <w:r w:rsidRPr="00256F09">
        <w:rPr>
          <w:rFonts w:ascii="Times New Roman" w:hAnsi="Times New Roman" w:cs="Times New Roman"/>
          <w:color w:val="0070C0"/>
          <w:sz w:val="24"/>
          <w:szCs w:val="24"/>
          <w:u w:val="single"/>
        </w:rPr>
        <w:t xml:space="preserve"> is repetition in a story: Definition and examples of repetition in literature</w:t>
      </w:r>
      <w:r w:rsidRPr="00256F09">
        <w:rPr>
          <w:rFonts w:ascii="Times New Roman" w:hAnsi="Times New Roman" w:cs="Times New Roman"/>
          <w:sz w:val="24"/>
          <w:szCs w:val="24"/>
        </w:rPr>
        <w:t>.  (Accessed on 24</w:t>
      </w:r>
      <w:r w:rsidRPr="00256F09">
        <w:rPr>
          <w:rFonts w:ascii="Times New Roman" w:hAnsi="Times New Roman" w:cs="Times New Roman"/>
          <w:sz w:val="24"/>
          <w:szCs w:val="24"/>
          <w:vertAlign w:val="superscript"/>
        </w:rPr>
        <w:t>th</w:t>
      </w:r>
      <w:r w:rsidRPr="00256F09">
        <w:rPr>
          <w:rFonts w:ascii="Times New Roman" w:hAnsi="Times New Roman" w:cs="Times New Roman"/>
          <w:sz w:val="24"/>
          <w:szCs w:val="24"/>
        </w:rPr>
        <w:t xml:space="preserve"> October 2023</w:t>
      </w:r>
      <w:r>
        <w:rPr>
          <w:rFonts w:ascii="Times New Roman" w:hAnsi="Times New Roman" w:cs="Times New Roman"/>
          <w:sz w:val="24"/>
          <w:szCs w:val="24"/>
        </w:rPr>
        <w:t>).</w:t>
      </w:r>
    </w:p>
    <w:p w14:paraId="6E4B4677" w14:textId="096D8726" w:rsidR="00F01478" w:rsidRDefault="00F01478"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Crystal, D. (2001) </w:t>
      </w:r>
      <w:r w:rsidRPr="00F01478">
        <w:rPr>
          <w:rFonts w:ascii="Times New Roman" w:hAnsi="Times New Roman" w:cs="Times New Roman"/>
          <w:i/>
          <w:iCs/>
          <w:sz w:val="24"/>
          <w:szCs w:val="24"/>
        </w:rPr>
        <w:t>Language Play</w:t>
      </w:r>
      <w:r>
        <w:rPr>
          <w:rFonts w:ascii="Times New Roman" w:hAnsi="Times New Roman" w:cs="Times New Roman"/>
          <w:sz w:val="24"/>
          <w:szCs w:val="24"/>
        </w:rPr>
        <w:t>. (2</w:t>
      </w:r>
      <w:r w:rsidRPr="00F01478">
        <w:rPr>
          <w:rFonts w:ascii="Times New Roman" w:hAnsi="Times New Roman" w:cs="Times New Roman"/>
          <w:sz w:val="24"/>
          <w:szCs w:val="24"/>
          <w:vertAlign w:val="superscript"/>
        </w:rPr>
        <w:t>nd</w:t>
      </w:r>
      <w:r>
        <w:rPr>
          <w:rFonts w:ascii="Times New Roman" w:hAnsi="Times New Roman" w:cs="Times New Roman"/>
          <w:sz w:val="24"/>
          <w:szCs w:val="24"/>
        </w:rPr>
        <w:t xml:space="preserve"> Edn) Chicago: University of Chicago Press.</w:t>
      </w:r>
    </w:p>
    <w:p w14:paraId="25024AF8" w14:textId="2775D5C9" w:rsidR="00333E93" w:rsidRDefault="00F01478"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Charles, M and Boyle, B. (2014) </w:t>
      </w:r>
      <w:r w:rsidRPr="00F01478">
        <w:rPr>
          <w:rFonts w:ascii="Times New Roman" w:hAnsi="Times New Roman" w:cs="Times New Roman"/>
          <w:i/>
          <w:iCs/>
          <w:sz w:val="24"/>
          <w:szCs w:val="24"/>
        </w:rPr>
        <w:t>Using Multiliteracies and multimodalities to support young</w:t>
      </w:r>
      <w:r>
        <w:rPr>
          <w:rFonts w:ascii="Times New Roman" w:hAnsi="Times New Roman" w:cs="Times New Roman"/>
          <w:sz w:val="24"/>
          <w:szCs w:val="24"/>
        </w:rPr>
        <w:t xml:space="preserve"> </w:t>
      </w:r>
      <w:r w:rsidRPr="00F01478">
        <w:rPr>
          <w:rFonts w:ascii="Times New Roman" w:hAnsi="Times New Roman" w:cs="Times New Roman"/>
          <w:i/>
          <w:iCs/>
          <w:sz w:val="24"/>
          <w:szCs w:val="24"/>
        </w:rPr>
        <w:t>children’s learning</w:t>
      </w:r>
      <w:r>
        <w:rPr>
          <w:rFonts w:ascii="Times New Roman" w:hAnsi="Times New Roman" w:cs="Times New Roman"/>
          <w:sz w:val="24"/>
          <w:szCs w:val="24"/>
        </w:rPr>
        <w:t>. London: SAGE Publications Ltd.</w:t>
      </w:r>
    </w:p>
    <w:p w14:paraId="1EF5E6D2" w14:textId="7D1FB41E" w:rsidR="00081FC3" w:rsidRDefault="00081FC3" w:rsidP="00DD306F">
      <w:pPr>
        <w:spacing w:line="360" w:lineRule="auto"/>
        <w:rPr>
          <w:rFonts w:ascii="Times New Roman" w:hAnsi="Times New Roman" w:cs="Times New Roman"/>
          <w:sz w:val="24"/>
          <w:szCs w:val="24"/>
        </w:rPr>
      </w:pPr>
      <w:r>
        <w:rPr>
          <w:rFonts w:ascii="Times New Roman" w:hAnsi="Times New Roman" w:cs="Times New Roman"/>
          <w:sz w:val="24"/>
          <w:szCs w:val="24"/>
        </w:rPr>
        <w:t>De Jong</w:t>
      </w:r>
      <w:r w:rsidR="00AC6584">
        <w:rPr>
          <w:rFonts w:ascii="Times New Roman" w:hAnsi="Times New Roman" w:cs="Times New Roman"/>
          <w:sz w:val="24"/>
          <w:szCs w:val="24"/>
        </w:rPr>
        <w:t>, M.T</w:t>
      </w:r>
      <w:r w:rsidR="003456C3">
        <w:rPr>
          <w:rFonts w:ascii="Times New Roman" w:hAnsi="Times New Roman" w:cs="Times New Roman"/>
          <w:sz w:val="24"/>
          <w:szCs w:val="24"/>
        </w:rPr>
        <w:t>.,</w:t>
      </w:r>
      <w:r w:rsidR="00AC6584">
        <w:rPr>
          <w:rFonts w:ascii="Times New Roman" w:hAnsi="Times New Roman" w:cs="Times New Roman"/>
          <w:sz w:val="24"/>
          <w:szCs w:val="24"/>
        </w:rPr>
        <w:t xml:space="preserve"> and Bus, (2002) Quality</w:t>
      </w:r>
      <w:r w:rsidR="00882189">
        <w:rPr>
          <w:rFonts w:ascii="Times New Roman" w:hAnsi="Times New Roman" w:cs="Times New Roman"/>
          <w:sz w:val="24"/>
          <w:szCs w:val="24"/>
        </w:rPr>
        <w:t xml:space="preserve"> of book-reading matters for emergent readers: An experiment with the same book in a regular or electronic format.</w:t>
      </w:r>
      <w:r w:rsidR="00346F6E">
        <w:rPr>
          <w:rFonts w:ascii="Times New Roman" w:hAnsi="Times New Roman" w:cs="Times New Roman"/>
          <w:sz w:val="24"/>
          <w:szCs w:val="24"/>
        </w:rPr>
        <w:t xml:space="preserve"> Journal of Educational Ps</w:t>
      </w:r>
      <w:r w:rsidR="007613E0">
        <w:rPr>
          <w:rFonts w:ascii="Times New Roman" w:hAnsi="Times New Roman" w:cs="Times New Roman"/>
          <w:sz w:val="24"/>
          <w:szCs w:val="24"/>
        </w:rPr>
        <w:t>ychology, 94 (1) (2002), pp 145-155,</w:t>
      </w:r>
      <w:r w:rsidR="00EC1C11">
        <w:rPr>
          <w:rFonts w:ascii="Times New Roman" w:hAnsi="Times New Roman" w:cs="Times New Roman"/>
          <w:sz w:val="24"/>
          <w:szCs w:val="24"/>
        </w:rPr>
        <w:t xml:space="preserve"> DOI: 10.1037</w:t>
      </w:r>
      <w:r w:rsidR="005F3605">
        <w:rPr>
          <w:rFonts w:ascii="Times New Roman" w:hAnsi="Times New Roman" w:cs="Times New Roman"/>
          <w:sz w:val="24"/>
          <w:szCs w:val="24"/>
        </w:rPr>
        <w:t>//</w:t>
      </w:r>
      <w:r w:rsidR="00EC1C11">
        <w:rPr>
          <w:rFonts w:ascii="Times New Roman" w:hAnsi="Times New Roman" w:cs="Times New Roman"/>
          <w:sz w:val="24"/>
          <w:szCs w:val="24"/>
        </w:rPr>
        <w:t>0022-0663.94</w:t>
      </w:r>
      <w:r w:rsidR="005F3605">
        <w:rPr>
          <w:rFonts w:ascii="Times New Roman" w:hAnsi="Times New Roman" w:cs="Times New Roman"/>
          <w:sz w:val="24"/>
          <w:szCs w:val="24"/>
        </w:rPr>
        <w:t>.1.145  (Accessed on 16</w:t>
      </w:r>
      <w:r w:rsidR="005F3605" w:rsidRPr="005F3605">
        <w:rPr>
          <w:rFonts w:ascii="Times New Roman" w:hAnsi="Times New Roman" w:cs="Times New Roman"/>
          <w:sz w:val="24"/>
          <w:szCs w:val="24"/>
          <w:vertAlign w:val="superscript"/>
        </w:rPr>
        <w:t>th</w:t>
      </w:r>
      <w:r w:rsidR="005F3605">
        <w:rPr>
          <w:rFonts w:ascii="Times New Roman" w:hAnsi="Times New Roman" w:cs="Times New Roman"/>
          <w:sz w:val="24"/>
          <w:szCs w:val="24"/>
        </w:rPr>
        <w:t xml:space="preserve"> October).</w:t>
      </w:r>
    </w:p>
    <w:p w14:paraId="085C7877" w14:textId="46B31278" w:rsidR="00D15EA6" w:rsidRDefault="00297078" w:rsidP="00DD306F">
      <w:pPr>
        <w:spacing w:line="360" w:lineRule="auto"/>
        <w:rPr>
          <w:rFonts w:ascii="Times New Roman" w:hAnsi="Times New Roman" w:cs="Times New Roman"/>
          <w:sz w:val="24"/>
          <w:szCs w:val="24"/>
        </w:rPr>
      </w:pPr>
      <w:r w:rsidRPr="00853F9E">
        <w:rPr>
          <w:rFonts w:ascii="Times New Roman" w:hAnsi="Times New Roman" w:cs="Times New Roman"/>
          <w:sz w:val="24"/>
          <w:szCs w:val="24"/>
        </w:rPr>
        <w:t xml:space="preserve">Eatough, E. (2021) </w:t>
      </w:r>
      <w:r w:rsidR="001436E8" w:rsidRPr="00853F9E">
        <w:rPr>
          <w:rFonts w:ascii="Times New Roman" w:hAnsi="Times New Roman" w:cs="Times New Roman"/>
          <w:sz w:val="24"/>
          <w:szCs w:val="24"/>
        </w:rPr>
        <w:t>Eye Contact is important (crucial really) in communication.</w:t>
      </w:r>
      <w:r w:rsidR="00E57532" w:rsidRPr="00853F9E">
        <w:rPr>
          <w:rFonts w:ascii="Times New Roman" w:hAnsi="Times New Roman" w:cs="Times New Roman"/>
          <w:sz w:val="24"/>
          <w:szCs w:val="24"/>
        </w:rPr>
        <w:t xml:space="preserve"> Available at:</w:t>
      </w:r>
      <w:r w:rsidR="00E57532">
        <w:rPr>
          <w:rFonts w:ascii="Times New Roman" w:hAnsi="Times New Roman" w:cs="Times New Roman"/>
          <w:sz w:val="24"/>
          <w:szCs w:val="24"/>
        </w:rPr>
        <w:t xml:space="preserve"> </w:t>
      </w:r>
      <w:hyperlink r:id="rId8" w:history="1">
        <w:r w:rsidR="007C2F4A" w:rsidRPr="0032129E">
          <w:rPr>
            <w:rStyle w:val="Hyperlink"/>
            <w:rFonts w:ascii="Times New Roman" w:hAnsi="Times New Roman" w:cs="Times New Roman"/>
            <w:sz w:val="24"/>
            <w:szCs w:val="24"/>
          </w:rPr>
          <w:t>https://www.betterup.com/blog/why-is-eye-contact-important</w:t>
        </w:r>
      </w:hyperlink>
      <w:r w:rsidR="007C2F4A">
        <w:rPr>
          <w:rFonts w:ascii="Times New Roman" w:hAnsi="Times New Roman" w:cs="Times New Roman"/>
          <w:sz w:val="24"/>
          <w:szCs w:val="24"/>
        </w:rPr>
        <w:t>. (Accessed on 16</w:t>
      </w:r>
      <w:r w:rsidR="007C2F4A" w:rsidRPr="007C2F4A">
        <w:rPr>
          <w:rFonts w:ascii="Times New Roman" w:hAnsi="Times New Roman" w:cs="Times New Roman"/>
          <w:sz w:val="24"/>
          <w:szCs w:val="24"/>
          <w:vertAlign w:val="superscript"/>
        </w:rPr>
        <w:t>th</w:t>
      </w:r>
      <w:r w:rsidR="007C2F4A">
        <w:rPr>
          <w:rFonts w:ascii="Times New Roman" w:hAnsi="Times New Roman" w:cs="Times New Roman"/>
          <w:sz w:val="24"/>
          <w:szCs w:val="24"/>
        </w:rPr>
        <w:t xml:space="preserve"> October 2023)</w:t>
      </w:r>
      <w:r w:rsidR="00607427">
        <w:rPr>
          <w:rFonts w:ascii="Times New Roman" w:hAnsi="Times New Roman" w:cs="Times New Roman"/>
          <w:sz w:val="24"/>
          <w:szCs w:val="24"/>
        </w:rPr>
        <w:t>.</w:t>
      </w:r>
    </w:p>
    <w:p w14:paraId="020358FA" w14:textId="0CDD99F5" w:rsidR="00A75BEB" w:rsidRDefault="00A75BEB"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Learning. (2019) Why repetitive reading helps your child. Available at: </w:t>
      </w:r>
      <w:hyperlink r:id="rId9" w:history="1">
        <w:r w:rsidRPr="006455C3">
          <w:rPr>
            <w:rStyle w:val="Hyperlink"/>
            <w:rFonts w:ascii="Times New Roman" w:hAnsi="Times New Roman" w:cs="Times New Roman"/>
            <w:sz w:val="24"/>
            <w:szCs w:val="24"/>
          </w:rPr>
          <w:t>https://www.firstfiveyears.org.au</w:t>
        </w:r>
      </w:hyperlink>
      <w:r>
        <w:rPr>
          <w:rFonts w:ascii="Times New Roman" w:hAnsi="Times New Roman" w:cs="Times New Roman"/>
          <w:sz w:val="24"/>
          <w:szCs w:val="24"/>
        </w:rPr>
        <w:t xml:space="preserve">  (Accessed on 24</w:t>
      </w:r>
      <w:r w:rsidRPr="00A75BEB">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2023).</w:t>
      </w:r>
    </w:p>
    <w:p w14:paraId="5CEB30DB" w14:textId="135D296A" w:rsidR="006D7ADA" w:rsidRDefault="00056B0A" w:rsidP="00DD306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eLearning</w:t>
      </w:r>
      <w:r w:rsidR="006D7ADA">
        <w:rPr>
          <w:rFonts w:ascii="Times New Roman" w:hAnsi="Times New Roman" w:cs="Times New Roman"/>
          <w:sz w:val="24"/>
          <w:szCs w:val="24"/>
        </w:rPr>
        <w:t xml:space="preserve"> Industry, (no date) The top ten benefits of digital learning. Available at: </w:t>
      </w:r>
      <w:hyperlink r:id="rId10" w:history="1">
        <w:r w:rsidR="006D7ADA" w:rsidRPr="008D70C1">
          <w:rPr>
            <w:rStyle w:val="Hyperlink"/>
            <w:rFonts w:ascii="Times New Roman" w:hAnsi="Times New Roman" w:cs="Times New Roman"/>
            <w:sz w:val="24"/>
            <w:szCs w:val="24"/>
          </w:rPr>
          <w:t>https://elearningindustry.com/the-top-benefits-of-digital-learning</w:t>
        </w:r>
      </w:hyperlink>
      <w:r w:rsidR="006D7ADA">
        <w:rPr>
          <w:rFonts w:ascii="Times New Roman" w:hAnsi="Times New Roman" w:cs="Times New Roman"/>
          <w:sz w:val="24"/>
          <w:szCs w:val="24"/>
        </w:rPr>
        <w:t xml:space="preserve">  (Accessed on 27</w:t>
      </w:r>
      <w:r w:rsidR="006D7ADA" w:rsidRPr="006D7ADA">
        <w:rPr>
          <w:rFonts w:ascii="Times New Roman" w:hAnsi="Times New Roman" w:cs="Times New Roman"/>
          <w:sz w:val="24"/>
          <w:szCs w:val="24"/>
          <w:vertAlign w:val="superscript"/>
        </w:rPr>
        <w:t>th</w:t>
      </w:r>
      <w:r w:rsidR="006D7ADA">
        <w:rPr>
          <w:rFonts w:ascii="Times New Roman" w:hAnsi="Times New Roman" w:cs="Times New Roman"/>
          <w:sz w:val="24"/>
          <w:szCs w:val="24"/>
        </w:rPr>
        <w:t xml:space="preserve"> October 2023).</w:t>
      </w:r>
    </w:p>
    <w:p w14:paraId="7BAF0C7A" w14:textId="440BD381" w:rsidR="00C70659" w:rsidRPr="007F2105" w:rsidRDefault="00C70659"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Gov.Wales (2019) Curriculum for Wales: Area of learning and experience, Science and Technology.  Available at: </w:t>
      </w:r>
      <w:hyperlink r:id="rId11" w:history="1">
        <w:r w:rsidRPr="007F2105">
          <w:rPr>
            <w:rStyle w:val="Hyperlink"/>
            <w:rFonts w:ascii="Times New Roman" w:hAnsi="Times New Roman" w:cs="Times New Roman"/>
            <w:color w:val="0070C0"/>
            <w:sz w:val="24"/>
            <w:szCs w:val="24"/>
          </w:rPr>
          <w:t>https://hwb.gov.wales</w:t>
        </w:r>
      </w:hyperlink>
      <w:r w:rsidRPr="007F2105">
        <w:rPr>
          <w:rFonts w:ascii="Times New Roman" w:hAnsi="Times New Roman" w:cs="Times New Roman"/>
          <w:color w:val="0070C0"/>
          <w:sz w:val="24"/>
          <w:szCs w:val="24"/>
          <w:u w:val="single"/>
        </w:rPr>
        <w:t xml:space="preserve"> </w:t>
      </w:r>
      <w:r w:rsidR="007F2105" w:rsidRPr="007F2105">
        <w:rPr>
          <w:rFonts w:ascii="Times New Roman" w:hAnsi="Times New Roman" w:cs="Times New Roman"/>
          <w:color w:val="0070C0"/>
          <w:sz w:val="24"/>
          <w:szCs w:val="24"/>
          <w:u w:val="single"/>
        </w:rPr>
        <w:t>&gt; curriculum-for-</w:t>
      </w:r>
      <w:r w:rsidR="00056B0A" w:rsidRPr="007F2105">
        <w:rPr>
          <w:rFonts w:ascii="Times New Roman" w:hAnsi="Times New Roman" w:cs="Times New Roman"/>
          <w:color w:val="0070C0"/>
          <w:sz w:val="24"/>
          <w:szCs w:val="24"/>
          <w:u w:val="single"/>
        </w:rPr>
        <w:t>Wales</w:t>
      </w:r>
      <w:r w:rsidR="007F2105" w:rsidRPr="007F2105">
        <w:rPr>
          <w:rFonts w:ascii="Times New Roman" w:hAnsi="Times New Roman" w:cs="Times New Roman"/>
          <w:color w:val="0070C0"/>
          <w:sz w:val="24"/>
          <w:szCs w:val="24"/>
          <w:u w:val="single"/>
        </w:rPr>
        <w:t xml:space="preserve">. </w:t>
      </w:r>
      <w:r w:rsidR="007F2105" w:rsidRPr="007F2105">
        <w:rPr>
          <w:rFonts w:ascii="Times New Roman" w:hAnsi="Times New Roman" w:cs="Times New Roman"/>
          <w:sz w:val="24"/>
          <w:szCs w:val="24"/>
        </w:rPr>
        <w:t>(Accessed on 27</w:t>
      </w:r>
      <w:r w:rsidR="007F2105" w:rsidRPr="007F2105">
        <w:rPr>
          <w:rFonts w:ascii="Times New Roman" w:hAnsi="Times New Roman" w:cs="Times New Roman"/>
          <w:sz w:val="24"/>
          <w:szCs w:val="24"/>
          <w:vertAlign w:val="superscript"/>
        </w:rPr>
        <w:t>th</w:t>
      </w:r>
      <w:r w:rsidR="007F2105" w:rsidRPr="007F2105">
        <w:rPr>
          <w:rFonts w:ascii="Times New Roman" w:hAnsi="Times New Roman" w:cs="Times New Roman"/>
          <w:sz w:val="24"/>
          <w:szCs w:val="24"/>
          <w:u w:val="single"/>
        </w:rPr>
        <w:t xml:space="preserve"> </w:t>
      </w:r>
      <w:r w:rsidR="007F2105" w:rsidRPr="007F2105">
        <w:rPr>
          <w:rFonts w:ascii="Times New Roman" w:hAnsi="Times New Roman" w:cs="Times New Roman"/>
          <w:sz w:val="24"/>
          <w:szCs w:val="24"/>
        </w:rPr>
        <w:t>2023).</w:t>
      </w:r>
    </w:p>
    <w:p w14:paraId="202E40A5" w14:textId="0E2BB012" w:rsidR="0023163F" w:rsidRDefault="0023163F" w:rsidP="00DD306F">
      <w:pPr>
        <w:spacing w:line="360" w:lineRule="auto"/>
        <w:rPr>
          <w:rFonts w:ascii="Times New Roman" w:hAnsi="Times New Roman" w:cs="Times New Roman"/>
          <w:color w:val="2E74B5" w:themeColor="accent5" w:themeShade="BF"/>
          <w:sz w:val="24"/>
          <w:szCs w:val="24"/>
        </w:rPr>
      </w:pPr>
      <w:r>
        <w:rPr>
          <w:rFonts w:ascii="Times New Roman" w:hAnsi="Times New Roman" w:cs="Times New Roman"/>
          <w:sz w:val="24"/>
          <w:szCs w:val="24"/>
        </w:rPr>
        <w:t xml:space="preserve">Hurd, </w:t>
      </w:r>
      <w:r w:rsidR="00071D8E">
        <w:rPr>
          <w:rFonts w:ascii="Times New Roman" w:hAnsi="Times New Roman" w:cs="Times New Roman"/>
          <w:sz w:val="24"/>
          <w:szCs w:val="24"/>
        </w:rPr>
        <w:t xml:space="preserve">A. (2021) Responding to </w:t>
      </w:r>
      <w:r w:rsidR="00245AED">
        <w:rPr>
          <w:rFonts w:ascii="Times New Roman" w:hAnsi="Times New Roman" w:cs="Times New Roman"/>
          <w:sz w:val="24"/>
          <w:szCs w:val="24"/>
        </w:rPr>
        <w:t xml:space="preserve">problems with language development. Available at: </w:t>
      </w:r>
      <w:r w:rsidR="00DD306F" w:rsidRPr="00742349">
        <w:rPr>
          <w:rFonts w:ascii="Times New Roman" w:hAnsi="Times New Roman" w:cs="Times New Roman"/>
          <w:color w:val="2E74B5" w:themeColor="accent5" w:themeShade="BF"/>
          <w:sz w:val="24"/>
          <w:szCs w:val="24"/>
          <w:u w:val="single"/>
        </w:rPr>
        <w:t>https://teachearlyyears.com/a-unique-child/view/responding-to-problems-with-language-development</w:t>
      </w:r>
      <w:r w:rsidR="00DD306F" w:rsidRPr="00742349">
        <w:rPr>
          <w:rFonts w:ascii="Times New Roman" w:hAnsi="Times New Roman" w:cs="Times New Roman"/>
          <w:color w:val="2E74B5" w:themeColor="accent5" w:themeShade="BF"/>
          <w:sz w:val="24"/>
          <w:szCs w:val="24"/>
        </w:rPr>
        <w:t xml:space="preserve"> (</w:t>
      </w:r>
      <w:r w:rsidR="00742349">
        <w:rPr>
          <w:rFonts w:ascii="Times New Roman" w:hAnsi="Times New Roman" w:cs="Times New Roman"/>
          <w:color w:val="2E74B5" w:themeColor="accent5" w:themeShade="BF"/>
          <w:sz w:val="24"/>
          <w:szCs w:val="24"/>
        </w:rPr>
        <w:t>accessed on 17</w:t>
      </w:r>
      <w:r w:rsidR="00742349" w:rsidRPr="00742349">
        <w:rPr>
          <w:rFonts w:ascii="Times New Roman" w:hAnsi="Times New Roman" w:cs="Times New Roman"/>
          <w:color w:val="2E74B5" w:themeColor="accent5" w:themeShade="BF"/>
          <w:sz w:val="24"/>
          <w:szCs w:val="24"/>
          <w:vertAlign w:val="superscript"/>
        </w:rPr>
        <w:t>th</w:t>
      </w:r>
      <w:r w:rsidR="00742349">
        <w:rPr>
          <w:rFonts w:ascii="Times New Roman" w:hAnsi="Times New Roman" w:cs="Times New Roman"/>
          <w:color w:val="2E74B5" w:themeColor="accent5" w:themeShade="BF"/>
          <w:sz w:val="24"/>
          <w:szCs w:val="24"/>
        </w:rPr>
        <w:t xml:space="preserve"> October 2023). </w:t>
      </w:r>
    </w:p>
    <w:p w14:paraId="03F38AD5" w14:textId="1920EF58" w:rsidR="0055354B" w:rsidRPr="0055354B" w:rsidRDefault="0055354B" w:rsidP="00DD306F">
      <w:pPr>
        <w:spacing w:line="360" w:lineRule="auto"/>
        <w:rPr>
          <w:rFonts w:ascii="Times New Roman" w:hAnsi="Times New Roman" w:cs="Times New Roman"/>
          <w:sz w:val="24"/>
          <w:szCs w:val="24"/>
        </w:rPr>
      </w:pPr>
      <w:r w:rsidRPr="0055354B">
        <w:rPr>
          <w:rFonts w:ascii="Times New Roman" w:hAnsi="Times New Roman" w:cs="Times New Roman"/>
          <w:sz w:val="24"/>
          <w:szCs w:val="24"/>
        </w:rPr>
        <w:t>Hibbin, R. (2016)</w:t>
      </w:r>
      <w:r>
        <w:rPr>
          <w:rFonts w:ascii="Times New Roman" w:hAnsi="Times New Roman" w:cs="Times New Roman"/>
          <w:sz w:val="24"/>
          <w:szCs w:val="24"/>
        </w:rPr>
        <w:t xml:space="preserve"> Oral storytelling, speaking and listening and the hegemony of literacy: Non instrumental language use and transactional talk in the primary classroom</w:t>
      </w:r>
      <w:r w:rsidRPr="0055354B">
        <w:rPr>
          <w:rFonts w:ascii="Times New Roman" w:hAnsi="Times New Roman" w:cs="Times New Roman"/>
          <w:i/>
          <w:iCs/>
          <w:sz w:val="24"/>
          <w:szCs w:val="24"/>
        </w:rPr>
        <w:t>. Changing</w:t>
      </w:r>
      <w:r>
        <w:rPr>
          <w:rFonts w:ascii="Times New Roman" w:hAnsi="Times New Roman" w:cs="Times New Roman"/>
          <w:sz w:val="24"/>
          <w:szCs w:val="24"/>
        </w:rPr>
        <w:t xml:space="preserve"> </w:t>
      </w:r>
      <w:r w:rsidRPr="0055354B">
        <w:rPr>
          <w:rFonts w:ascii="Times New Roman" w:hAnsi="Times New Roman" w:cs="Times New Roman"/>
          <w:i/>
          <w:iCs/>
          <w:sz w:val="24"/>
          <w:szCs w:val="24"/>
        </w:rPr>
        <w:t>English</w:t>
      </w:r>
      <w:r>
        <w:rPr>
          <w:rFonts w:ascii="Times New Roman" w:hAnsi="Times New Roman" w:cs="Times New Roman"/>
          <w:sz w:val="24"/>
          <w:szCs w:val="24"/>
        </w:rPr>
        <w:t>, 23, 52-64</w:t>
      </w:r>
    </w:p>
    <w:p w14:paraId="4C1CD2B3" w14:textId="3D4C8C97" w:rsidR="00430F90" w:rsidRPr="00430F90" w:rsidRDefault="00430F90" w:rsidP="00DD306F">
      <w:pPr>
        <w:spacing w:line="360" w:lineRule="auto"/>
        <w:rPr>
          <w:rFonts w:ascii="Times New Roman" w:hAnsi="Times New Roman" w:cs="Times New Roman"/>
          <w:sz w:val="24"/>
          <w:szCs w:val="24"/>
        </w:rPr>
      </w:pPr>
      <w:r w:rsidRPr="00430F90">
        <w:rPr>
          <w:rFonts w:ascii="Times New Roman" w:hAnsi="Times New Roman" w:cs="Times New Roman"/>
          <w:sz w:val="24"/>
          <w:szCs w:val="24"/>
        </w:rPr>
        <w:t xml:space="preserve">Hoff, E. (2006) How social contexts support and shape language development. </w:t>
      </w:r>
      <w:r w:rsidRPr="00430F90">
        <w:rPr>
          <w:rFonts w:ascii="Times New Roman" w:hAnsi="Times New Roman" w:cs="Times New Roman"/>
          <w:i/>
          <w:iCs/>
          <w:sz w:val="24"/>
          <w:szCs w:val="24"/>
        </w:rPr>
        <w:t>Dev. R</w:t>
      </w:r>
      <w:r>
        <w:rPr>
          <w:rFonts w:ascii="Times New Roman" w:hAnsi="Times New Roman" w:cs="Times New Roman"/>
          <w:i/>
          <w:iCs/>
          <w:sz w:val="24"/>
          <w:szCs w:val="24"/>
        </w:rPr>
        <w:t>ev</w:t>
      </w:r>
      <w:r>
        <w:rPr>
          <w:rFonts w:ascii="Times New Roman" w:hAnsi="Times New Roman" w:cs="Times New Roman"/>
          <w:color w:val="2E74B5" w:themeColor="accent5" w:themeShade="BF"/>
          <w:sz w:val="24"/>
          <w:szCs w:val="24"/>
        </w:rPr>
        <w:t xml:space="preserve">. </w:t>
      </w:r>
      <w:r w:rsidRPr="00430F90">
        <w:rPr>
          <w:rFonts w:ascii="Times New Roman" w:hAnsi="Times New Roman" w:cs="Times New Roman"/>
          <w:sz w:val="24"/>
          <w:szCs w:val="24"/>
        </w:rPr>
        <w:t xml:space="preserve">26, 55-88. </w:t>
      </w:r>
      <w:r>
        <w:rPr>
          <w:rFonts w:ascii="Times New Roman" w:hAnsi="Times New Roman" w:cs="Times New Roman"/>
          <w:color w:val="2E74B5" w:themeColor="accent5" w:themeShade="BF"/>
          <w:sz w:val="24"/>
          <w:szCs w:val="24"/>
        </w:rPr>
        <w:t xml:space="preserve">Doi: 10.1016/j.dr.2005.11.002 </w:t>
      </w:r>
      <w:r w:rsidRPr="00430F90">
        <w:rPr>
          <w:rFonts w:ascii="Times New Roman" w:hAnsi="Times New Roman" w:cs="Times New Roman"/>
          <w:sz w:val="24"/>
          <w:szCs w:val="24"/>
        </w:rPr>
        <w:t>(Accessed on 27</w:t>
      </w:r>
      <w:r w:rsidRPr="00430F90">
        <w:rPr>
          <w:rFonts w:ascii="Times New Roman" w:hAnsi="Times New Roman" w:cs="Times New Roman"/>
          <w:sz w:val="24"/>
          <w:szCs w:val="24"/>
          <w:vertAlign w:val="superscript"/>
        </w:rPr>
        <w:t>th</w:t>
      </w:r>
      <w:r w:rsidRPr="00430F90">
        <w:rPr>
          <w:rFonts w:ascii="Times New Roman" w:hAnsi="Times New Roman" w:cs="Times New Roman"/>
          <w:sz w:val="24"/>
          <w:szCs w:val="24"/>
        </w:rPr>
        <w:t xml:space="preserve"> October 2023)</w:t>
      </w:r>
    </w:p>
    <w:p w14:paraId="7E6B2B2F" w14:textId="18226E85" w:rsidR="00BF1BD0" w:rsidRPr="006D397C" w:rsidRDefault="00BF1BD0" w:rsidP="00DD306F">
      <w:pPr>
        <w:spacing w:line="360" w:lineRule="auto"/>
        <w:rPr>
          <w:rFonts w:ascii="Times New Roman" w:hAnsi="Times New Roman" w:cs="Times New Roman"/>
          <w:sz w:val="24"/>
          <w:szCs w:val="24"/>
        </w:rPr>
      </w:pPr>
      <w:r w:rsidRPr="00AB39EB">
        <w:rPr>
          <w:rFonts w:ascii="Times New Roman" w:hAnsi="Times New Roman" w:cs="Times New Roman"/>
          <w:sz w:val="24"/>
          <w:szCs w:val="24"/>
        </w:rPr>
        <w:t>Hwb</w:t>
      </w:r>
      <w:r w:rsidR="00AF179C" w:rsidRPr="00AB39EB">
        <w:rPr>
          <w:rFonts w:ascii="Times New Roman" w:hAnsi="Times New Roman" w:cs="Times New Roman"/>
          <w:sz w:val="24"/>
          <w:szCs w:val="24"/>
        </w:rPr>
        <w:t>.gov.wales (2013) Literacy and Numeracy Framework. Available</w:t>
      </w:r>
      <w:r w:rsidR="00B768F0" w:rsidRPr="00AB39EB">
        <w:rPr>
          <w:rFonts w:ascii="Times New Roman" w:hAnsi="Times New Roman" w:cs="Times New Roman"/>
          <w:sz w:val="24"/>
          <w:szCs w:val="24"/>
        </w:rPr>
        <w:t xml:space="preserve"> at: </w:t>
      </w:r>
      <w:hyperlink r:id="rId12" w:history="1">
        <w:r w:rsidR="00AB39EB" w:rsidRPr="00E83F8A">
          <w:rPr>
            <w:rStyle w:val="Hyperlink"/>
            <w:rFonts w:ascii="Times New Roman" w:hAnsi="Times New Roman" w:cs="Times New Roman"/>
            <w:sz w:val="24"/>
            <w:szCs w:val="24"/>
          </w:rPr>
          <w:t>https://hwb.gov.wales/curriculum-for-wales/cross-curriculum-skills-frameworks/Literacy-and-Numeracy-framework/</w:t>
        </w:r>
      </w:hyperlink>
      <w:r w:rsidR="00AB39EB">
        <w:rPr>
          <w:rFonts w:ascii="Times New Roman" w:hAnsi="Times New Roman" w:cs="Times New Roman"/>
          <w:color w:val="2E74B5" w:themeColor="accent5" w:themeShade="BF"/>
          <w:sz w:val="24"/>
          <w:szCs w:val="24"/>
          <w:u w:val="single"/>
        </w:rPr>
        <w:t xml:space="preserve"> </w:t>
      </w:r>
      <w:r w:rsidR="00AB39EB" w:rsidRPr="006D397C">
        <w:rPr>
          <w:rFonts w:ascii="Times New Roman" w:hAnsi="Times New Roman" w:cs="Times New Roman"/>
          <w:sz w:val="24"/>
          <w:szCs w:val="24"/>
        </w:rPr>
        <w:t>(Accessed on 18</w:t>
      </w:r>
      <w:r w:rsidR="00AB39EB" w:rsidRPr="006D397C">
        <w:rPr>
          <w:rFonts w:ascii="Times New Roman" w:hAnsi="Times New Roman" w:cs="Times New Roman"/>
          <w:sz w:val="24"/>
          <w:szCs w:val="24"/>
          <w:vertAlign w:val="superscript"/>
        </w:rPr>
        <w:t>th</w:t>
      </w:r>
      <w:r w:rsidR="00AB39EB" w:rsidRPr="006D397C">
        <w:rPr>
          <w:rFonts w:ascii="Times New Roman" w:hAnsi="Times New Roman" w:cs="Times New Roman"/>
          <w:sz w:val="24"/>
          <w:szCs w:val="24"/>
        </w:rPr>
        <w:t xml:space="preserve"> October 2023)</w:t>
      </w:r>
      <w:r w:rsidR="00A36586" w:rsidRPr="006D397C">
        <w:rPr>
          <w:rFonts w:ascii="Times New Roman" w:hAnsi="Times New Roman" w:cs="Times New Roman"/>
          <w:sz w:val="24"/>
          <w:szCs w:val="24"/>
        </w:rPr>
        <w:t>.</w:t>
      </w:r>
    </w:p>
    <w:p w14:paraId="68937079" w14:textId="5FA81A2B" w:rsidR="00383D8C" w:rsidRPr="00A40DD5" w:rsidRDefault="00D75F7B" w:rsidP="00DD306F">
      <w:pPr>
        <w:spacing w:line="360" w:lineRule="auto"/>
        <w:rPr>
          <w:rFonts w:ascii="Times New Roman" w:hAnsi="Times New Roman" w:cs="Times New Roman"/>
          <w:sz w:val="24"/>
          <w:szCs w:val="24"/>
        </w:rPr>
      </w:pPr>
      <w:r w:rsidRPr="006D397C">
        <w:rPr>
          <w:rFonts w:ascii="Times New Roman" w:hAnsi="Times New Roman" w:cs="Times New Roman"/>
          <w:sz w:val="24"/>
          <w:szCs w:val="24"/>
        </w:rPr>
        <w:t>Loughborough Research Blog</w:t>
      </w:r>
      <w:r w:rsidR="006D397C" w:rsidRPr="006D397C">
        <w:rPr>
          <w:rFonts w:ascii="Times New Roman" w:hAnsi="Times New Roman" w:cs="Times New Roman"/>
          <w:sz w:val="24"/>
          <w:szCs w:val="24"/>
        </w:rPr>
        <w:t xml:space="preserve"> (no date)</w:t>
      </w:r>
      <w:r w:rsidR="006D397C">
        <w:rPr>
          <w:rFonts w:ascii="Times New Roman" w:hAnsi="Times New Roman" w:cs="Times New Roman"/>
          <w:sz w:val="24"/>
          <w:szCs w:val="24"/>
        </w:rPr>
        <w:t xml:space="preserve"> </w:t>
      </w:r>
      <w:r w:rsidR="00C95776">
        <w:rPr>
          <w:rFonts w:ascii="Times New Roman" w:hAnsi="Times New Roman" w:cs="Times New Roman"/>
          <w:sz w:val="24"/>
          <w:szCs w:val="24"/>
        </w:rPr>
        <w:t>The children sat and listened: Storytelling and learning. Available at:</w:t>
      </w:r>
      <w:r w:rsidR="00DC6C6B">
        <w:rPr>
          <w:rFonts w:ascii="Times New Roman" w:hAnsi="Times New Roman" w:cs="Times New Roman"/>
          <w:sz w:val="24"/>
          <w:szCs w:val="24"/>
        </w:rPr>
        <w:t xml:space="preserve"> </w:t>
      </w:r>
      <w:hyperlink r:id="rId13" w:anchor=":~:text=More%20importa:ntly%2C%20stories%20present%20imaginary,to%20change%20their%20current%20circumstances" w:history="1">
        <w:r w:rsidR="00A40DD5" w:rsidRPr="00934021">
          <w:rPr>
            <w:rStyle w:val="Hyperlink"/>
            <w:rFonts w:ascii="Times New Roman" w:hAnsi="Times New Roman" w:cs="Times New Roman"/>
            <w:sz w:val="24"/>
            <w:szCs w:val="24"/>
          </w:rPr>
          <w:t>https://blog.Iboro.ac.uk/research/communication-culture-citzenship/children-learning-storytelling#:~:text=More%20importa:ntly%2C%20stories%20present%20imaginary,to%20change%20their%20current%20circumstances</w:t>
        </w:r>
      </w:hyperlink>
      <w:r w:rsidR="00DC6C6B" w:rsidRPr="00DC6C6B">
        <w:rPr>
          <w:rFonts w:ascii="Times New Roman" w:hAnsi="Times New Roman" w:cs="Times New Roman"/>
          <w:color w:val="0070C0"/>
          <w:sz w:val="24"/>
          <w:szCs w:val="24"/>
          <w:u w:val="single"/>
        </w:rPr>
        <w:t>.</w:t>
      </w:r>
      <w:r w:rsidR="00A40DD5">
        <w:rPr>
          <w:rFonts w:ascii="Times New Roman" w:hAnsi="Times New Roman" w:cs="Times New Roman"/>
          <w:color w:val="0070C0"/>
          <w:sz w:val="24"/>
          <w:szCs w:val="24"/>
          <w:u w:val="single"/>
        </w:rPr>
        <w:t xml:space="preserve"> </w:t>
      </w:r>
      <w:r w:rsidR="00A40DD5" w:rsidRPr="00A40DD5">
        <w:rPr>
          <w:rFonts w:ascii="Times New Roman" w:hAnsi="Times New Roman" w:cs="Times New Roman"/>
          <w:sz w:val="24"/>
          <w:szCs w:val="24"/>
        </w:rPr>
        <w:t>(Accessed on 21</w:t>
      </w:r>
      <w:r w:rsidR="00A40DD5" w:rsidRPr="00A40DD5">
        <w:rPr>
          <w:rFonts w:ascii="Times New Roman" w:hAnsi="Times New Roman" w:cs="Times New Roman"/>
          <w:sz w:val="24"/>
          <w:szCs w:val="24"/>
          <w:vertAlign w:val="superscript"/>
        </w:rPr>
        <w:t>st</w:t>
      </w:r>
      <w:r w:rsidR="00A40DD5" w:rsidRPr="00A40DD5">
        <w:rPr>
          <w:rFonts w:ascii="Times New Roman" w:hAnsi="Times New Roman" w:cs="Times New Roman"/>
          <w:sz w:val="24"/>
          <w:szCs w:val="24"/>
        </w:rPr>
        <w:t xml:space="preserve"> October 2023).</w:t>
      </w:r>
    </w:p>
    <w:p w14:paraId="098EFA6B" w14:textId="438BE315" w:rsidR="00FB2720" w:rsidRDefault="00FB2720"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Meier, D.R. (2009) </w:t>
      </w:r>
      <w:r w:rsidRPr="00F01478">
        <w:rPr>
          <w:rFonts w:ascii="Times New Roman" w:hAnsi="Times New Roman" w:cs="Times New Roman"/>
          <w:i/>
          <w:iCs/>
          <w:sz w:val="24"/>
          <w:szCs w:val="24"/>
        </w:rPr>
        <w:t>Her</w:t>
      </w:r>
      <w:r w:rsidR="00F01478" w:rsidRPr="00F01478">
        <w:rPr>
          <w:rFonts w:ascii="Times New Roman" w:hAnsi="Times New Roman" w:cs="Times New Roman"/>
          <w:i/>
          <w:iCs/>
          <w:sz w:val="24"/>
          <w:szCs w:val="24"/>
        </w:rPr>
        <w:t>e</w:t>
      </w:r>
      <w:r w:rsidRPr="00F01478">
        <w:rPr>
          <w:rFonts w:ascii="Times New Roman" w:hAnsi="Times New Roman" w:cs="Times New Roman"/>
          <w:i/>
          <w:iCs/>
          <w:sz w:val="24"/>
          <w:szCs w:val="24"/>
        </w:rPr>
        <w:t>’s the story: Using Narrative to promote young children’s language</w:t>
      </w:r>
      <w:r>
        <w:rPr>
          <w:rFonts w:ascii="Times New Roman" w:hAnsi="Times New Roman" w:cs="Times New Roman"/>
          <w:sz w:val="24"/>
          <w:szCs w:val="24"/>
        </w:rPr>
        <w:t xml:space="preserve"> </w:t>
      </w:r>
      <w:r w:rsidRPr="00F01478">
        <w:rPr>
          <w:rFonts w:ascii="Times New Roman" w:hAnsi="Times New Roman" w:cs="Times New Roman"/>
          <w:i/>
          <w:iCs/>
          <w:sz w:val="24"/>
          <w:szCs w:val="24"/>
        </w:rPr>
        <w:t>and literacy learning</w:t>
      </w:r>
      <w:r>
        <w:rPr>
          <w:rFonts w:ascii="Times New Roman" w:hAnsi="Times New Roman" w:cs="Times New Roman"/>
          <w:sz w:val="24"/>
          <w:szCs w:val="24"/>
        </w:rPr>
        <w:t xml:space="preserve">. </w:t>
      </w:r>
      <w:r w:rsidR="00F01478">
        <w:rPr>
          <w:rFonts w:ascii="Times New Roman" w:hAnsi="Times New Roman" w:cs="Times New Roman"/>
          <w:sz w:val="24"/>
          <w:szCs w:val="24"/>
        </w:rPr>
        <w:t>New York: Teachers College Press.</w:t>
      </w:r>
    </w:p>
    <w:p w14:paraId="1AFC78FD" w14:textId="6A025C64" w:rsidR="007F2105" w:rsidRDefault="007F2105"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Moran, K. (2016) </w:t>
      </w:r>
      <w:r w:rsidR="00326BC5">
        <w:rPr>
          <w:rFonts w:ascii="Times New Roman" w:hAnsi="Times New Roman" w:cs="Times New Roman"/>
          <w:sz w:val="24"/>
          <w:szCs w:val="24"/>
        </w:rPr>
        <w:t xml:space="preserve">The four dimensions of tone of voice – Nielson Norman Group.  Available at: </w:t>
      </w:r>
      <w:hyperlink r:id="rId14" w:history="1">
        <w:r w:rsidR="00326BC5" w:rsidRPr="008D70C1">
          <w:rPr>
            <w:rStyle w:val="Hyperlink"/>
            <w:rFonts w:ascii="Times New Roman" w:hAnsi="Times New Roman" w:cs="Times New Roman"/>
            <w:sz w:val="24"/>
            <w:szCs w:val="24"/>
          </w:rPr>
          <w:t>https://www.nngroup.com</w:t>
        </w:r>
      </w:hyperlink>
      <w:r w:rsidR="00326BC5">
        <w:rPr>
          <w:rFonts w:ascii="Times New Roman" w:hAnsi="Times New Roman" w:cs="Times New Roman"/>
          <w:sz w:val="24"/>
          <w:szCs w:val="24"/>
        </w:rPr>
        <w:t xml:space="preserve"> &gt; </w:t>
      </w:r>
      <w:r w:rsidR="00056B0A">
        <w:rPr>
          <w:rFonts w:ascii="Times New Roman" w:hAnsi="Times New Roman" w:cs="Times New Roman"/>
          <w:sz w:val="24"/>
          <w:szCs w:val="24"/>
        </w:rPr>
        <w:t>articles (</w:t>
      </w:r>
      <w:r w:rsidR="00326BC5">
        <w:rPr>
          <w:rFonts w:ascii="Times New Roman" w:hAnsi="Times New Roman" w:cs="Times New Roman"/>
          <w:sz w:val="24"/>
          <w:szCs w:val="24"/>
        </w:rPr>
        <w:t>Accessed on 26</w:t>
      </w:r>
      <w:r w:rsidR="00326BC5" w:rsidRPr="00326BC5">
        <w:rPr>
          <w:rFonts w:ascii="Times New Roman" w:hAnsi="Times New Roman" w:cs="Times New Roman"/>
          <w:sz w:val="24"/>
          <w:szCs w:val="24"/>
          <w:vertAlign w:val="superscript"/>
        </w:rPr>
        <w:t>th</w:t>
      </w:r>
      <w:r w:rsidR="00326BC5">
        <w:rPr>
          <w:rFonts w:ascii="Times New Roman" w:hAnsi="Times New Roman" w:cs="Times New Roman"/>
          <w:sz w:val="24"/>
          <w:szCs w:val="24"/>
        </w:rPr>
        <w:t xml:space="preserve"> October 2023).</w:t>
      </w:r>
    </w:p>
    <w:p w14:paraId="47CB8A22" w14:textId="55E803BE" w:rsidR="00742349" w:rsidRDefault="00A35AA6" w:rsidP="00DD306F">
      <w:pPr>
        <w:spacing w:line="360" w:lineRule="auto"/>
        <w:rPr>
          <w:rFonts w:ascii="Times New Roman" w:hAnsi="Times New Roman" w:cs="Times New Roman"/>
          <w:sz w:val="24"/>
          <w:szCs w:val="24"/>
        </w:rPr>
      </w:pPr>
      <w:r>
        <w:rPr>
          <w:rFonts w:ascii="Times New Roman" w:hAnsi="Times New Roman" w:cs="Times New Roman"/>
          <w:sz w:val="24"/>
          <w:szCs w:val="24"/>
        </w:rPr>
        <w:t>Niklas, F</w:t>
      </w:r>
      <w:r w:rsidR="001A70AB">
        <w:rPr>
          <w:rFonts w:ascii="Times New Roman" w:hAnsi="Times New Roman" w:cs="Times New Roman"/>
          <w:sz w:val="24"/>
          <w:szCs w:val="24"/>
        </w:rPr>
        <w:t xml:space="preserve">., </w:t>
      </w:r>
      <w:r w:rsidR="00DD306F">
        <w:rPr>
          <w:rFonts w:ascii="Times New Roman" w:hAnsi="Times New Roman" w:cs="Times New Roman"/>
          <w:sz w:val="24"/>
          <w:szCs w:val="24"/>
        </w:rPr>
        <w:t>Coarsen</w:t>
      </w:r>
      <w:r w:rsidR="001A70AB">
        <w:rPr>
          <w:rFonts w:ascii="Times New Roman" w:hAnsi="Times New Roman" w:cs="Times New Roman"/>
          <w:sz w:val="24"/>
          <w:szCs w:val="24"/>
        </w:rPr>
        <w:t>, C.</w:t>
      </w:r>
      <w:r w:rsidR="003456C3">
        <w:rPr>
          <w:rFonts w:ascii="Times New Roman" w:hAnsi="Times New Roman" w:cs="Times New Roman"/>
          <w:sz w:val="24"/>
          <w:szCs w:val="24"/>
        </w:rPr>
        <w:t>,</w:t>
      </w:r>
      <w:r w:rsidR="001A70AB">
        <w:rPr>
          <w:rFonts w:ascii="Times New Roman" w:hAnsi="Times New Roman" w:cs="Times New Roman"/>
          <w:sz w:val="24"/>
          <w:szCs w:val="24"/>
        </w:rPr>
        <w:t xml:space="preserve"> and Tayler, C. (2016) </w:t>
      </w:r>
      <w:r w:rsidR="00C04729">
        <w:rPr>
          <w:rFonts w:ascii="Times New Roman" w:hAnsi="Times New Roman" w:cs="Times New Roman"/>
          <w:sz w:val="24"/>
          <w:szCs w:val="24"/>
        </w:rPr>
        <w:t>‘The sooner, the better</w:t>
      </w:r>
      <w:r w:rsidR="00D25A1A">
        <w:rPr>
          <w:rFonts w:ascii="Times New Roman" w:hAnsi="Times New Roman" w:cs="Times New Roman"/>
          <w:sz w:val="24"/>
          <w:szCs w:val="24"/>
        </w:rPr>
        <w:t xml:space="preserve">: Early reading to children’, </w:t>
      </w:r>
      <w:r w:rsidR="00DD306F">
        <w:rPr>
          <w:rFonts w:ascii="Times New Roman" w:hAnsi="Times New Roman" w:cs="Times New Roman"/>
          <w:sz w:val="24"/>
          <w:szCs w:val="24"/>
        </w:rPr>
        <w:t>Sage DOI</w:t>
      </w:r>
      <w:r w:rsidR="004F11C6">
        <w:rPr>
          <w:rFonts w:ascii="Times New Roman" w:hAnsi="Times New Roman" w:cs="Times New Roman"/>
          <w:sz w:val="24"/>
          <w:szCs w:val="24"/>
        </w:rPr>
        <w:t>: org/10.1177/215824401667</w:t>
      </w:r>
      <w:r w:rsidR="003456C3">
        <w:rPr>
          <w:rFonts w:ascii="Times New Roman" w:hAnsi="Times New Roman" w:cs="Times New Roman"/>
          <w:sz w:val="24"/>
          <w:szCs w:val="24"/>
        </w:rPr>
        <w:t>2715. (Accessed on 18</w:t>
      </w:r>
      <w:r w:rsidR="003456C3" w:rsidRPr="003456C3">
        <w:rPr>
          <w:rFonts w:ascii="Times New Roman" w:hAnsi="Times New Roman" w:cs="Times New Roman"/>
          <w:sz w:val="24"/>
          <w:szCs w:val="24"/>
          <w:vertAlign w:val="superscript"/>
        </w:rPr>
        <w:t>th</w:t>
      </w:r>
      <w:r w:rsidR="003456C3">
        <w:rPr>
          <w:rFonts w:ascii="Times New Roman" w:hAnsi="Times New Roman" w:cs="Times New Roman"/>
          <w:sz w:val="24"/>
          <w:szCs w:val="24"/>
        </w:rPr>
        <w:t xml:space="preserve"> October 2023). </w:t>
      </w:r>
    </w:p>
    <w:p w14:paraId="119C6695" w14:textId="13C350AF" w:rsidR="009E1E04" w:rsidRDefault="009E1E04"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Nursery world, (2019) All about storytelling.  Available at: </w:t>
      </w:r>
      <w:hyperlink r:id="rId15" w:history="1">
        <w:r w:rsidRPr="00547C37">
          <w:rPr>
            <w:rStyle w:val="Hyperlink"/>
            <w:rFonts w:ascii="Times New Roman" w:hAnsi="Times New Roman" w:cs="Times New Roman"/>
            <w:sz w:val="24"/>
            <w:szCs w:val="24"/>
          </w:rPr>
          <w:t>https://www.nurseryworld.co.uk/media/98809/017_nw_eyfs_allabout-storytelling.pdf</w:t>
        </w:r>
      </w:hyperlink>
      <w:r>
        <w:rPr>
          <w:rFonts w:ascii="Times New Roman" w:hAnsi="Times New Roman" w:cs="Times New Roman"/>
          <w:sz w:val="24"/>
          <w:szCs w:val="24"/>
        </w:rPr>
        <w:t>.  (Accessed on 21</w:t>
      </w:r>
      <w:r w:rsidRPr="009E1E04">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2023).</w:t>
      </w:r>
    </w:p>
    <w:p w14:paraId="1E4CAC94" w14:textId="0F015AAE" w:rsidR="000D0976" w:rsidRDefault="000D0976" w:rsidP="00DD306F">
      <w:pPr>
        <w:spacing w:line="360" w:lineRule="auto"/>
        <w:rPr>
          <w:rFonts w:ascii="Times New Roman" w:hAnsi="Times New Roman" w:cs="Times New Roman"/>
          <w:sz w:val="24"/>
          <w:szCs w:val="24"/>
        </w:rPr>
      </w:pPr>
      <w:r>
        <w:rPr>
          <w:rFonts w:ascii="Times New Roman" w:hAnsi="Times New Roman" w:cs="Times New Roman"/>
          <w:sz w:val="24"/>
          <w:szCs w:val="24"/>
        </w:rPr>
        <w:t>Nair, V. and Yunus, M. MD. (2021) A systematic review of digital storytelling in improving speaking skills.</w:t>
      </w:r>
    </w:p>
    <w:p w14:paraId="6F321546" w14:textId="35D1CD0C" w:rsidR="005F3102" w:rsidRDefault="005F3102" w:rsidP="00DD306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Parenta, (2018) Bronfenbrenner: children’s learning in a wider context. Available at: </w:t>
      </w:r>
      <w:hyperlink r:id="rId16" w:history="1">
        <w:r w:rsidRPr="008D70C1">
          <w:rPr>
            <w:rStyle w:val="Hyperlink"/>
            <w:rFonts w:ascii="Times New Roman" w:hAnsi="Times New Roman" w:cs="Times New Roman"/>
            <w:sz w:val="24"/>
            <w:szCs w:val="24"/>
          </w:rPr>
          <w:t>https://www.parenta.com</w:t>
        </w:r>
      </w:hyperlink>
      <w:r>
        <w:rPr>
          <w:rFonts w:ascii="Times New Roman" w:hAnsi="Times New Roman" w:cs="Times New Roman"/>
          <w:sz w:val="24"/>
          <w:szCs w:val="24"/>
        </w:rPr>
        <w:t xml:space="preserve">  (Accessed on 27</w:t>
      </w:r>
      <w:r w:rsidRPr="005F3102">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2023).</w:t>
      </w:r>
    </w:p>
    <w:p w14:paraId="76735872" w14:textId="33EA5DED" w:rsidR="004B73C4" w:rsidRDefault="004B73C4"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Schulz, J. (2012) </w:t>
      </w:r>
      <w:r w:rsidRPr="00003B9D">
        <w:rPr>
          <w:rFonts w:ascii="Times New Roman" w:hAnsi="Times New Roman" w:cs="Times New Roman"/>
          <w:i/>
          <w:iCs/>
          <w:sz w:val="24"/>
          <w:szCs w:val="24"/>
        </w:rPr>
        <w:t>Eye Contact: An introduction to its role in communication</w:t>
      </w:r>
      <w:r w:rsidR="0024426E">
        <w:rPr>
          <w:rFonts w:ascii="Times New Roman" w:hAnsi="Times New Roman" w:cs="Times New Roman"/>
          <w:sz w:val="24"/>
          <w:szCs w:val="24"/>
        </w:rPr>
        <w:t xml:space="preserve">. Available at: </w:t>
      </w:r>
      <w:hyperlink r:id="rId17" w:history="1">
        <w:r w:rsidR="000604C8" w:rsidRPr="004043D4">
          <w:rPr>
            <w:rStyle w:val="Hyperlink"/>
            <w:rFonts w:ascii="Times New Roman" w:hAnsi="Times New Roman" w:cs="Times New Roman"/>
            <w:sz w:val="24"/>
            <w:szCs w:val="24"/>
          </w:rPr>
          <w:t>https://www.canr.msu.edu</w:t>
        </w:r>
      </w:hyperlink>
      <w:r w:rsidR="000604C8">
        <w:rPr>
          <w:rFonts w:ascii="Times New Roman" w:hAnsi="Times New Roman" w:cs="Times New Roman"/>
          <w:sz w:val="24"/>
          <w:szCs w:val="24"/>
        </w:rPr>
        <w:t xml:space="preserve">  (Accessed o</w:t>
      </w:r>
      <w:r w:rsidR="00003B9D">
        <w:rPr>
          <w:rFonts w:ascii="Times New Roman" w:hAnsi="Times New Roman" w:cs="Times New Roman"/>
          <w:sz w:val="24"/>
          <w:szCs w:val="24"/>
        </w:rPr>
        <w:t>n</w:t>
      </w:r>
      <w:r w:rsidR="000604C8">
        <w:rPr>
          <w:rFonts w:ascii="Times New Roman" w:hAnsi="Times New Roman" w:cs="Times New Roman"/>
          <w:sz w:val="24"/>
          <w:szCs w:val="24"/>
        </w:rPr>
        <w:t xml:space="preserve"> 15</w:t>
      </w:r>
      <w:r w:rsidR="000604C8" w:rsidRPr="000604C8">
        <w:rPr>
          <w:rFonts w:ascii="Times New Roman" w:hAnsi="Times New Roman" w:cs="Times New Roman"/>
          <w:sz w:val="24"/>
          <w:szCs w:val="24"/>
          <w:vertAlign w:val="superscript"/>
        </w:rPr>
        <w:t>th</w:t>
      </w:r>
      <w:r w:rsidR="000604C8">
        <w:rPr>
          <w:rFonts w:ascii="Times New Roman" w:hAnsi="Times New Roman" w:cs="Times New Roman"/>
          <w:sz w:val="24"/>
          <w:szCs w:val="24"/>
        </w:rPr>
        <w:t xml:space="preserve"> October 2023).</w:t>
      </w:r>
    </w:p>
    <w:p w14:paraId="591B1B77" w14:textId="4EE97FFA" w:rsidR="00C67252" w:rsidRDefault="00C67252" w:rsidP="00DD306F">
      <w:pPr>
        <w:spacing w:line="360" w:lineRule="auto"/>
        <w:rPr>
          <w:rFonts w:ascii="Times New Roman" w:hAnsi="Times New Roman" w:cs="Times New Roman"/>
          <w:sz w:val="24"/>
          <w:szCs w:val="24"/>
        </w:rPr>
      </w:pPr>
      <w:r>
        <w:rPr>
          <w:rFonts w:ascii="Times New Roman" w:hAnsi="Times New Roman" w:cs="Times New Roman"/>
          <w:sz w:val="24"/>
          <w:szCs w:val="24"/>
        </w:rPr>
        <w:t>Rule,</w:t>
      </w:r>
      <w:r w:rsidR="00AC6245">
        <w:rPr>
          <w:rFonts w:ascii="Times New Roman" w:hAnsi="Times New Roman" w:cs="Times New Roman"/>
          <w:sz w:val="24"/>
          <w:szCs w:val="24"/>
        </w:rPr>
        <w:t xml:space="preserve"> L.</w:t>
      </w:r>
      <w:r>
        <w:rPr>
          <w:rFonts w:ascii="Times New Roman" w:hAnsi="Times New Roman" w:cs="Times New Roman"/>
          <w:sz w:val="24"/>
          <w:szCs w:val="24"/>
        </w:rPr>
        <w:t xml:space="preserve"> (2010)</w:t>
      </w:r>
      <w:r w:rsidR="00AC6245">
        <w:rPr>
          <w:rFonts w:ascii="Times New Roman" w:hAnsi="Times New Roman" w:cs="Times New Roman"/>
          <w:sz w:val="24"/>
          <w:szCs w:val="24"/>
        </w:rPr>
        <w:t xml:space="preserve"> </w:t>
      </w:r>
      <w:r w:rsidR="007F2EA2">
        <w:rPr>
          <w:rFonts w:ascii="Times New Roman" w:hAnsi="Times New Roman" w:cs="Times New Roman"/>
          <w:sz w:val="24"/>
          <w:szCs w:val="24"/>
        </w:rPr>
        <w:t xml:space="preserve">Digital Storytelling: </w:t>
      </w:r>
      <w:r w:rsidR="006249DA">
        <w:rPr>
          <w:rFonts w:ascii="Times New Roman" w:hAnsi="Times New Roman" w:cs="Times New Roman"/>
          <w:sz w:val="24"/>
          <w:szCs w:val="24"/>
        </w:rPr>
        <w:t>Never has storytelling</w:t>
      </w:r>
      <w:r w:rsidR="00FF3E71">
        <w:rPr>
          <w:rFonts w:ascii="Times New Roman" w:hAnsi="Times New Roman" w:cs="Times New Roman"/>
          <w:sz w:val="24"/>
          <w:szCs w:val="24"/>
        </w:rPr>
        <w:t xml:space="preserve"> been so easy or so powerful. Knowledge</w:t>
      </w:r>
      <w:r w:rsidR="00844743">
        <w:rPr>
          <w:rFonts w:ascii="Times New Roman" w:hAnsi="Times New Roman" w:cs="Times New Roman"/>
          <w:sz w:val="24"/>
          <w:szCs w:val="24"/>
        </w:rPr>
        <w:t xml:space="preserve"> Quest, 38(4)</w:t>
      </w:r>
      <w:r w:rsidR="00416589">
        <w:rPr>
          <w:rFonts w:ascii="Times New Roman" w:hAnsi="Times New Roman" w:cs="Times New Roman"/>
          <w:sz w:val="24"/>
          <w:szCs w:val="24"/>
        </w:rPr>
        <w:t>, 56-57.</w:t>
      </w:r>
      <w:r>
        <w:rPr>
          <w:rFonts w:ascii="Times New Roman" w:hAnsi="Times New Roman" w:cs="Times New Roman"/>
          <w:sz w:val="24"/>
          <w:szCs w:val="24"/>
        </w:rPr>
        <w:t xml:space="preserve"> </w:t>
      </w:r>
    </w:p>
    <w:p w14:paraId="40A98771" w14:textId="1B9D8361" w:rsidR="006224E1" w:rsidRPr="00A40DD5" w:rsidRDefault="006224E1" w:rsidP="00DD306F">
      <w:pPr>
        <w:spacing w:line="360" w:lineRule="auto"/>
        <w:rPr>
          <w:rFonts w:ascii="Times New Roman" w:hAnsi="Times New Roman" w:cs="Times New Roman"/>
          <w:color w:val="0070C0"/>
          <w:sz w:val="24"/>
          <w:szCs w:val="24"/>
          <w:u w:val="single"/>
        </w:rPr>
      </w:pPr>
      <w:r>
        <w:rPr>
          <w:rFonts w:ascii="Times New Roman" w:hAnsi="Times New Roman" w:cs="Times New Roman"/>
          <w:sz w:val="24"/>
          <w:szCs w:val="24"/>
        </w:rPr>
        <w:t xml:space="preserve">Roseman, D. (2023) </w:t>
      </w:r>
      <w:r w:rsidR="00875235">
        <w:rPr>
          <w:rFonts w:ascii="Times New Roman" w:hAnsi="Times New Roman" w:cs="Times New Roman"/>
          <w:sz w:val="24"/>
          <w:szCs w:val="24"/>
        </w:rPr>
        <w:t xml:space="preserve">What is tone of voice? How to </w:t>
      </w:r>
      <w:r w:rsidR="00272D1B">
        <w:rPr>
          <w:rFonts w:ascii="Times New Roman" w:hAnsi="Times New Roman" w:cs="Times New Roman"/>
          <w:sz w:val="24"/>
          <w:szCs w:val="24"/>
        </w:rPr>
        <w:t xml:space="preserve">establish tone in writing? Available at: </w:t>
      </w:r>
      <w:hyperlink r:id="rId18" w:anchor=":~:text=Tone%20of%20voice%20refers%20to,and%20how%20to%20you%20are%20preceived" w:history="1">
        <w:r w:rsidR="00A40DD5" w:rsidRPr="00934021">
          <w:rPr>
            <w:rStyle w:val="Hyperlink"/>
            <w:rFonts w:ascii="Times New Roman" w:hAnsi="Times New Roman" w:cs="Times New Roman"/>
            <w:sz w:val="24"/>
            <w:szCs w:val="24"/>
          </w:rPr>
          <w:t>https://surferseo.com/blog/tone-of-voice/#:~:text=Tone%20of%20voice%20refers%20to,and%20how%20to%20you%20are%20preceived</w:t>
        </w:r>
      </w:hyperlink>
      <w:r w:rsidR="00A40DD5" w:rsidRPr="00A40DD5">
        <w:rPr>
          <w:rFonts w:ascii="Times New Roman" w:hAnsi="Times New Roman" w:cs="Times New Roman"/>
          <w:color w:val="0070C0"/>
          <w:sz w:val="24"/>
          <w:szCs w:val="24"/>
          <w:u w:val="single"/>
        </w:rPr>
        <w:t>.</w:t>
      </w:r>
      <w:r w:rsidR="00A40DD5">
        <w:rPr>
          <w:rFonts w:ascii="Times New Roman" w:hAnsi="Times New Roman" w:cs="Times New Roman"/>
          <w:color w:val="0070C0"/>
          <w:sz w:val="24"/>
          <w:szCs w:val="24"/>
          <w:u w:val="single"/>
        </w:rPr>
        <w:t xml:space="preserve"> </w:t>
      </w:r>
      <w:r w:rsidR="00A40DD5" w:rsidRPr="00A40DD5">
        <w:rPr>
          <w:rFonts w:ascii="Times New Roman" w:hAnsi="Times New Roman" w:cs="Times New Roman"/>
          <w:sz w:val="24"/>
          <w:szCs w:val="24"/>
        </w:rPr>
        <w:t>(Accessed on 21</w:t>
      </w:r>
      <w:r w:rsidR="00A40DD5" w:rsidRPr="00A40DD5">
        <w:rPr>
          <w:rFonts w:ascii="Times New Roman" w:hAnsi="Times New Roman" w:cs="Times New Roman"/>
          <w:sz w:val="24"/>
          <w:szCs w:val="24"/>
          <w:vertAlign w:val="superscript"/>
        </w:rPr>
        <w:t>st</w:t>
      </w:r>
      <w:r w:rsidR="00A40DD5" w:rsidRPr="00A40DD5">
        <w:rPr>
          <w:rFonts w:ascii="Times New Roman" w:hAnsi="Times New Roman" w:cs="Times New Roman"/>
          <w:sz w:val="24"/>
          <w:szCs w:val="24"/>
        </w:rPr>
        <w:t xml:space="preserve"> October 2023).</w:t>
      </w:r>
    </w:p>
    <w:p w14:paraId="46F5F9E2" w14:textId="06B3E6E5" w:rsidR="00F31D99" w:rsidRDefault="00F31D99" w:rsidP="00DD306F">
      <w:pPr>
        <w:spacing w:line="360" w:lineRule="auto"/>
        <w:rPr>
          <w:rFonts w:ascii="Times New Roman" w:hAnsi="Times New Roman" w:cs="Times New Roman"/>
          <w:sz w:val="24"/>
          <w:szCs w:val="24"/>
        </w:rPr>
      </w:pPr>
      <w:r>
        <w:rPr>
          <w:rFonts w:ascii="Times New Roman" w:hAnsi="Times New Roman" w:cs="Times New Roman"/>
          <w:sz w:val="24"/>
          <w:szCs w:val="24"/>
        </w:rPr>
        <w:t>Richards</w:t>
      </w:r>
      <w:r w:rsidR="007605BD">
        <w:rPr>
          <w:rFonts w:ascii="Times New Roman" w:hAnsi="Times New Roman" w:cs="Times New Roman"/>
          <w:sz w:val="24"/>
          <w:szCs w:val="24"/>
        </w:rPr>
        <w:t>, J.C., and Rodgers, T.S., (2011)</w:t>
      </w:r>
      <w:r w:rsidR="00566D4C">
        <w:rPr>
          <w:rFonts w:ascii="Times New Roman" w:hAnsi="Times New Roman" w:cs="Times New Roman"/>
          <w:sz w:val="24"/>
          <w:szCs w:val="24"/>
        </w:rPr>
        <w:t xml:space="preserve">. </w:t>
      </w:r>
      <w:r w:rsidR="00566D4C" w:rsidRPr="00DD306F">
        <w:rPr>
          <w:rFonts w:ascii="Times New Roman" w:hAnsi="Times New Roman" w:cs="Times New Roman"/>
          <w:i/>
          <w:iCs/>
          <w:sz w:val="24"/>
          <w:szCs w:val="24"/>
        </w:rPr>
        <w:t>Approaches and Methods in Langu</w:t>
      </w:r>
      <w:r w:rsidR="00DD306F" w:rsidRPr="00DD306F">
        <w:rPr>
          <w:rFonts w:ascii="Times New Roman" w:hAnsi="Times New Roman" w:cs="Times New Roman"/>
          <w:i/>
          <w:iCs/>
          <w:sz w:val="24"/>
          <w:szCs w:val="24"/>
        </w:rPr>
        <w:t>ag</w:t>
      </w:r>
      <w:r w:rsidR="00566D4C" w:rsidRPr="00DD306F">
        <w:rPr>
          <w:rFonts w:ascii="Times New Roman" w:hAnsi="Times New Roman" w:cs="Times New Roman"/>
          <w:i/>
          <w:iCs/>
          <w:sz w:val="24"/>
          <w:szCs w:val="24"/>
        </w:rPr>
        <w:t>e Teaching</w:t>
      </w:r>
      <w:r w:rsidR="00566D4C">
        <w:rPr>
          <w:rFonts w:ascii="Times New Roman" w:hAnsi="Times New Roman" w:cs="Times New Roman"/>
          <w:sz w:val="24"/>
          <w:szCs w:val="24"/>
        </w:rPr>
        <w:t>.  Available at</w:t>
      </w:r>
      <w:r w:rsidR="00DD306F">
        <w:rPr>
          <w:rFonts w:ascii="Times New Roman" w:hAnsi="Times New Roman" w:cs="Times New Roman"/>
          <w:sz w:val="24"/>
          <w:szCs w:val="24"/>
        </w:rPr>
        <w:t xml:space="preserve">: </w:t>
      </w:r>
      <w:r w:rsidR="00B03ADC" w:rsidRPr="00DD306F">
        <w:rPr>
          <w:rFonts w:ascii="Times New Roman" w:hAnsi="Times New Roman" w:cs="Times New Roman"/>
          <w:color w:val="0070C0"/>
          <w:sz w:val="24"/>
          <w:szCs w:val="24"/>
          <w:u w:val="single"/>
        </w:rPr>
        <w:t>assets.cambridge.org/9780</w:t>
      </w:r>
      <w:r w:rsidR="004D3DBE" w:rsidRPr="00DD306F">
        <w:rPr>
          <w:rFonts w:ascii="Times New Roman" w:hAnsi="Times New Roman" w:cs="Times New Roman"/>
          <w:color w:val="0070C0"/>
          <w:sz w:val="24"/>
          <w:szCs w:val="24"/>
          <w:u w:val="single"/>
        </w:rPr>
        <w:t>5218/03656/frontmatter/978052180</w:t>
      </w:r>
      <w:r w:rsidR="00DD306F" w:rsidRPr="00DD306F">
        <w:rPr>
          <w:rFonts w:ascii="Times New Roman" w:hAnsi="Times New Roman" w:cs="Times New Roman"/>
          <w:color w:val="0070C0"/>
          <w:sz w:val="24"/>
          <w:szCs w:val="24"/>
          <w:u w:val="single"/>
        </w:rPr>
        <w:t xml:space="preserve">3656…  </w:t>
      </w:r>
      <w:r w:rsidR="00DD306F">
        <w:rPr>
          <w:rFonts w:ascii="Times New Roman" w:hAnsi="Times New Roman" w:cs="Times New Roman"/>
          <w:sz w:val="24"/>
          <w:szCs w:val="24"/>
        </w:rPr>
        <w:t>(Accessed on 18</w:t>
      </w:r>
      <w:r w:rsidR="00DD306F" w:rsidRPr="00DD306F">
        <w:rPr>
          <w:rFonts w:ascii="Times New Roman" w:hAnsi="Times New Roman" w:cs="Times New Roman"/>
          <w:sz w:val="24"/>
          <w:szCs w:val="24"/>
          <w:vertAlign w:val="superscript"/>
        </w:rPr>
        <w:t>th</w:t>
      </w:r>
      <w:r w:rsidR="00DD306F">
        <w:rPr>
          <w:rFonts w:ascii="Times New Roman" w:hAnsi="Times New Roman" w:cs="Times New Roman"/>
          <w:sz w:val="24"/>
          <w:szCs w:val="24"/>
        </w:rPr>
        <w:t xml:space="preserve"> October 2023).</w:t>
      </w:r>
    </w:p>
    <w:p w14:paraId="0E6D6735" w14:textId="3979D6A6" w:rsidR="0022518B" w:rsidRDefault="00B67497" w:rsidP="00DD306F">
      <w:pPr>
        <w:spacing w:line="360" w:lineRule="auto"/>
        <w:rPr>
          <w:rFonts w:ascii="Times New Roman" w:hAnsi="Times New Roman" w:cs="Times New Roman"/>
          <w:sz w:val="24"/>
          <w:szCs w:val="24"/>
        </w:rPr>
      </w:pPr>
      <w:r>
        <w:rPr>
          <w:rFonts w:ascii="Times New Roman" w:hAnsi="Times New Roman" w:cs="Times New Roman"/>
          <w:sz w:val="24"/>
          <w:szCs w:val="24"/>
        </w:rPr>
        <w:t>Reinders, H. (2011)</w:t>
      </w:r>
      <w:r w:rsidR="000A2512">
        <w:rPr>
          <w:rFonts w:ascii="Times New Roman" w:hAnsi="Times New Roman" w:cs="Times New Roman"/>
          <w:sz w:val="24"/>
          <w:szCs w:val="24"/>
        </w:rPr>
        <w:t xml:space="preserve"> Digital storytelling in the foreign lan</w:t>
      </w:r>
      <w:r w:rsidR="00FB07DD">
        <w:rPr>
          <w:rFonts w:ascii="Times New Roman" w:hAnsi="Times New Roman" w:cs="Times New Roman"/>
          <w:sz w:val="24"/>
          <w:szCs w:val="24"/>
        </w:rPr>
        <w:t>guage classroom. ELT World online Journal</w:t>
      </w:r>
      <w:r w:rsidR="00F85860">
        <w:rPr>
          <w:rFonts w:ascii="Times New Roman" w:hAnsi="Times New Roman" w:cs="Times New Roman"/>
          <w:sz w:val="24"/>
          <w:szCs w:val="24"/>
        </w:rPr>
        <w:t>, 3, 1-9.</w:t>
      </w:r>
    </w:p>
    <w:p w14:paraId="70E74460" w14:textId="0FDB53D0" w:rsidR="00C669E8" w:rsidRDefault="00C669E8" w:rsidP="00DD306F">
      <w:pPr>
        <w:spacing w:line="360" w:lineRule="auto"/>
        <w:rPr>
          <w:rFonts w:ascii="Times New Roman" w:hAnsi="Times New Roman" w:cs="Times New Roman"/>
          <w:sz w:val="24"/>
          <w:szCs w:val="24"/>
        </w:rPr>
      </w:pPr>
      <w:r>
        <w:rPr>
          <w:rFonts w:ascii="Times New Roman" w:hAnsi="Times New Roman" w:cs="Times New Roman"/>
          <w:sz w:val="24"/>
          <w:szCs w:val="24"/>
        </w:rPr>
        <w:t>Starmanns, B. (2020) Storytelling (and speaking) Tip: Repetition. Repetition. Repetition. Available at: Medium.com (Accessed on 24</w:t>
      </w:r>
      <w:r w:rsidRPr="00C669E8">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2023).</w:t>
      </w:r>
    </w:p>
    <w:p w14:paraId="27BF8280" w14:textId="6AE2102A" w:rsidR="0055354B" w:rsidRDefault="0055354B" w:rsidP="00DD306F">
      <w:pPr>
        <w:spacing w:line="360" w:lineRule="auto"/>
        <w:rPr>
          <w:rFonts w:ascii="Times New Roman" w:hAnsi="Times New Roman" w:cs="Times New Roman"/>
          <w:sz w:val="24"/>
          <w:szCs w:val="24"/>
        </w:rPr>
      </w:pPr>
      <w:r>
        <w:rPr>
          <w:rFonts w:ascii="Times New Roman" w:hAnsi="Times New Roman" w:cs="Times New Roman"/>
          <w:sz w:val="24"/>
          <w:szCs w:val="24"/>
        </w:rPr>
        <w:t>Stierer, B. &amp; Maybin, J. (1994) Language, literacy and learning in educational practice: A reader.</w:t>
      </w:r>
      <w:r w:rsidR="005A31C5">
        <w:rPr>
          <w:rFonts w:ascii="Times New Roman" w:hAnsi="Times New Roman" w:cs="Times New Roman"/>
          <w:sz w:val="24"/>
          <w:szCs w:val="24"/>
        </w:rPr>
        <w:t xml:space="preserve"> Clevedon: Multilingual matters.</w:t>
      </w:r>
    </w:p>
    <w:p w14:paraId="5E1F3EBD" w14:textId="215DA4AD" w:rsidR="00C55E74" w:rsidRDefault="00C55E74"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Telefonica, (2023) 7 advantages and disadvantages of ICTs in education.  </w:t>
      </w:r>
      <w:r w:rsidR="00B322A9">
        <w:rPr>
          <w:rFonts w:ascii="Times New Roman" w:hAnsi="Times New Roman" w:cs="Times New Roman"/>
          <w:sz w:val="24"/>
          <w:szCs w:val="24"/>
        </w:rPr>
        <w:t xml:space="preserve">Available at: </w:t>
      </w:r>
      <w:hyperlink w:history="1">
        <w:r w:rsidR="00B322A9" w:rsidRPr="008D70C1">
          <w:rPr>
            <w:rStyle w:val="Hyperlink"/>
            <w:rFonts w:ascii="Times New Roman" w:hAnsi="Times New Roman" w:cs="Times New Roman"/>
            <w:sz w:val="24"/>
            <w:szCs w:val="24"/>
          </w:rPr>
          <w:t>https://www.telefonica.com&gt;blog</w:t>
        </w:r>
      </w:hyperlink>
      <w:r w:rsidR="00B322A9">
        <w:rPr>
          <w:rFonts w:ascii="Times New Roman" w:hAnsi="Times New Roman" w:cs="Times New Roman"/>
          <w:sz w:val="24"/>
          <w:szCs w:val="24"/>
        </w:rPr>
        <w:t xml:space="preserve">  (Accessed on 26</w:t>
      </w:r>
      <w:r w:rsidR="00B322A9" w:rsidRPr="00B322A9">
        <w:rPr>
          <w:rFonts w:ascii="Times New Roman" w:hAnsi="Times New Roman" w:cs="Times New Roman"/>
          <w:sz w:val="24"/>
          <w:szCs w:val="24"/>
          <w:vertAlign w:val="superscript"/>
        </w:rPr>
        <w:t>th</w:t>
      </w:r>
      <w:r w:rsidR="00B322A9">
        <w:rPr>
          <w:rFonts w:ascii="Times New Roman" w:hAnsi="Times New Roman" w:cs="Times New Roman"/>
          <w:sz w:val="24"/>
          <w:szCs w:val="24"/>
        </w:rPr>
        <w:t xml:space="preserve"> October 2023).</w:t>
      </w:r>
    </w:p>
    <w:p w14:paraId="354EA0B4" w14:textId="069190D4" w:rsidR="00E76B02" w:rsidRDefault="00E76B02" w:rsidP="00DD306F">
      <w:pPr>
        <w:spacing w:line="360" w:lineRule="auto"/>
        <w:rPr>
          <w:rFonts w:ascii="Times New Roman" w:hAnsi="Times New Roman" w:cs="Times New Roman"/>
          <w:sz w:val="24"/>
          <w:szCs w:val="24"/>
        </w:rPr>
      </w:pPr>
      <w:r>
        <w:rPr>
          <w:rFonts w:ascii="Times New Roman" w:hAnsi="Times New Roman" w:cs="Times New Roman"/>
          <w:sz w:val="24"/>
          <w:szCs w:val="24"/>
        </w:rPr>
        <w:t>Tiba</w:t>
      </w:r>
      <w:r w:rsidR="006163F9">
        <w:rPr>
          <w:rFonts w:ascii="Times New Roman" w:hAnsi="Times New Roman" w:cs="Times New Roman"/>
          <w:sz w:val="24"/>
          <w:szCs w:val="24"/>
        </w:rPr>
        <w:t>, C.</w:t>
      </w:r>
      <w:r w:rsidR="003456C3">
        <w:rPr>
          <w:rFonts w:ascii="Times New Roman" w:hAnsi="Times New Roman" w:cs="Times New Roman"/>
          <w:sz w:val="24"/>
          <w:szCs w:val="24"/>
        </w:rPr>
        <w:t>,</w:t>
      </w:r>
      <w:r w:rsidR="006163F9">
        <w:rPr>
          <w:rFonts w:ascii="Times New Roman" w:hAnsi="Times New Roman" w:cs="Times New Roman"/>
          <w:sz w:val="24"/>
          <w:szCs w:val="24"/>
        </w:rPr>
        <w:t xml:space="preserve"> Condy, J.</w:t>
      </w:r>
      <w:r w:rsidR="003456C3">
        <w:rPr>
          <w:rFonts w:ascii="Times New Roman" w:hAnsi="Times New Roman" w:cs="Times New Roman"/>
          <w:sz w:val="24"/>
          <w:szCs w:val="24"/>
        </w:rPr>
        <w:t>,</w:t>
      </w:r>
      <w:r w:rsidR="006163F9">
        <w:rPr>
          <w:rFonts w:ascii="Times New Roman" w:hAnsi="Times New Roman" w:cs="Times New Roman"/>
          <w:sz w:val="24"/>
          <w:szCs w:val="24"/>
        </w:rPr>
        <w:t xml:space="preserve"> Chigona, A.</w:t>
      </w:r>
      <w:r w:rsidR="003456C3">
        <w:rPr>
          <w:rFonts w:ascii="Times New Roman" w:hAnsi="Times New Roman" w:cs="Times New Roman"/>
          <w:sz w:val="24"/>
          <w:szCs w:val="24"/>
        </w:rPr>
        <w:t>,</w:t>
      </w:r>
      <w:r w:rsidR="006163F9">
        <w:rPr>
          <w:rFonts w:ascii="Times New Roman" w:hAnsi="Times New Roman" w:cs="Times New Roman"/>
          <w:sz w:val="24"/>
          <w:szCs w:val="24"/>
        </w:rPr>
        <w:t xml:space="preserve"> and Tunjera</w:t>
      </w:r>
      <w:r w:rsidR="00DF5AE7">
        <w:rPr>
          <w:rFonts w:ascii="Times New Roman" w:hAnsi="Times New Roman" w:cs="Times New Roman"/>
          <w:sz w:val="24"/>
          <w:szCs w:val="24"/>
        </w:rPr>
        <w:t>, N. (2013) Digital storytelling as a tool for teaching: perceptions of pre-service teachers</w:t>
      </w:r>
      <w:r w:rsidR="00101D94">
        <w:rPr>
          <w:rFonts w:ascii="Times New Roman" w:hAnsi="Times New Roman" w:cs="Times New Roman"/>
          <w:sz w:val="24"/>
          <w:szCs w:val="24"/>
        </w:rPr>
        <w:t>. TD The journal for Transdisci</w:t>
      </w:r>
      <w:r w:rsidR="00515690">
        <w:rPr>
          <w:rFonts w:ascii="Times New Roman" w:hAnsi="Times New Roman" w:cs="Times New Roman"/>
          <w:sz w:val="24"/>
          <w:szCs w:val="24"/>
        </w:rPr>
        <w:t>plinary research in southern Africa, 10</w:t>
      </w:r>
      <w:r w:rsidR="00292059">
        <w:rPr>
          <w:rFonts w:ascii="Times New Roman" w:hAnsi="Times New Roman" w:cs="Times New Roman"/>
          <w:sz w:val="24"/>
          <w:szCs w:val="24"/>
        </w:rPr>
        <w:t>(3), 285-301.</w:t>
      </w:r>
    </w:p>
    <w:p w14:paraId="394CA4EB" w14:textId="2A72B1F6" w:rsidR="00455166" w:rsidRDefault="00455166"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Autism Group, (2018) Available at: </w:t>
      </w:r>
      <w:hyperlink r:id="rId19" w:history="1">
        <w:r w:rsidR="00321D17" w:rsidRPr="007E086C">
          <w:rPr>
            <w:rStyle w:val="Hyperlink"/>
            <w:rFonts w:ascii="Times New Roman" w:hAnsi="Times New Roman" w:cs="Times New Roman"/>
            <w:sz w:val="24"/>
            <w:szCs w:val="24"/>
          </w:rPr>
          <w:t>www.theautismgroup.org.uk/eye-contact/</w:t>
        </w:r>
      </w:hyperlink>
      <w:r w:rsidR="00321D17">
        <w:rPr>
          <w:rFonts w:ascii="Times New Roman" w:hAnsi="Times New Roman" w:cs="Times New Roman"/>
          <w:sz w:val="24"/>
          <w:szCs w:val="24"/>
        </w:rPr>
        <w:t xml:space="preserve">  (Accessed on 20</w:t>
      </w:r>
      <w:r w:rsidR="00321D17" w:rsidRPr="00321D17">
        <w:rPr>
          <w:rFonts w:ascii="Times New Roman" w:hAnsi="Times New Roman" w:cs="Times New Roman"/>
          <w:sz w:val="24"/>
          <w:szCs w:val="24"/>
          <w:vertAlign w:val="superscript"/>
        </w:rPr>
        <w:t>th</w:t>
      </w:r>
      <w:r w:rsidR="00321D17">
        <w:rPr>
          <w:rFonts w:ascii="Times New Roman" w:hAnsi="Times New Roman" w:cs="Times New Roman"/>
          <w:sz w:val="24"/>
          <w:szCs w:val="24"/>
        </w:rPr>
        <w:t xml:space="preserve"> October 2023).</w:t>
      </w:r>
    </w:p>
    <w:p w14:paraId="40066F03" w14:textId="52DB9F21" w:rsidR="00B33649" w:rsidRDefault="00056B0A" w:rsidP="00DD306F">
      <w:pPr>
        <w:spacing w:line="360" w:lineRule="auto"/>
        <w:rPr>
          <w:rFonts w:ascii="Times New Roman" w:hAnsi="Times New Roman" w:cs="Times New Roman"/>
          <w:sz w:val="24"/>
          <w:szCs w:val="24"/>
        </w:rPr>
      </w:pPr>
      <w:r>
        <w:rPr>
          <w:rFonts w:ascii="Times New Roman" w:hAnsi="Times New Roman" w:cs="Times New Roman"/>
          <w:sz w:val="24"/>
          <w:szCs w:val="24"/>
        </w:rPr>
        <w:t>UNICEF</w:t>
      </w:r>
      <w:r w:rsidR="00B33649">
        <w:rPr>
          <w:rFonts w:ascii="Times New Roman" w:hAnsi="Times New Roman" w:cs="Times New Roman"/>
          <w:sz w:val="24"/>
          <w:szCs w:val="24"/>
        </w:rPr>
        <w:t xml:space="preserve">, (no date) How we protect children’s rights with the United Nations Convention on the Rights of the Child. Available at: </w:t>
      </w:r>
      <w:hyperlink r:id="rId20" w:history="1">
        <w:r w:rsidR="00B33649" w:rsidRPr="006455C3">
          <w:rPr>
            <w:rStyle w:val="Hyperlink"/>
            <w:rFonts w:ascii="Times New Roman" w:hAnsi="Times New Roman" w:cs="Times New Roman"/>
            <w:sz w:val="24"/>
            <w:szCs w:val="24"/>
          </w:rPr>
          <w:t>https://www.unicef.org.uk</w:t>
        </w:r>
      </w:hyperlink>
      <w:r w:rsidR="00B33649">
        <w:rPr>
          <w:rFonts w:ascii="Times New Roman" w:hAnsi="Times New Roman" w:cs="Times New Roman"/>
          <w:sz w:val="24"/>
          <w:szCs w:val="24"/>
        </w:rPr>
        <w:t xml:space="preserve"> (Accessed on 24</w:t>
      </w:r>
      <w:r w:rsidR="00B33649" w:rsidRPr="00B33649">
        <w:rPr>
          <w:rFonts w:ascii="Times New Roman" w:hAnsi="Times New Roman" w:cs="Times New Roman"/>
          <w:sz w:val="24"/>
          <w:szCs w:val="24"/>
          <w:vertAlign w:val="superscript"/>
        </w:rPr>
        <w:t>th</w:t>
      </w:r>
      <w:r w:rsidR="00B33649">
        <w:rPr>
          <w:rFonts w:ascii="Times New Roman" w:hAnsi="Times New Roman" w:cs="Times New Roman"/>
          <w:sz w:val="24"/>
          <w:szCs w:val="24"/>
        </w:rPr>
        <w:t xml:space="preserve"> October 2023.</w:t>
      </w:r>
    </w:p>
    <w:p w14:paraId="6D8B4911" w14:textId="260D004A" w:rsidR="008F02D6" w:rsidRDefault="00643854" w:rsidP="00DD306F">
      <w:pPr>
        <w:spacing w:line="360" w:lineRule="auto"/>
        <w:rPr>
          <w:rFonts w:ascii="Times New Roman" w:hAnsi="Times New Roman" w:cs="Times New Roman"/>
          <w:sz w:val="24"/>
          <w:szCs w:val="24"/>
        </w:rPr>
      </w:pPr>
      <w:r>
        <w:rPr>
          <w:rFonts w:ascii="Times New Roman" w:hAnsi="Times New Roman" w:cs="Times New Roman"/>
          <w:sz w:val="24"/>
          <w:szCs w:val="24"/>
        </w:rPr>
        <w:t>Yee, B.C.</w:t>
      </w:r>
      <w:r w:rsidR="003456C3">
        <w:rPr>
          <w:rFonts w:ascii="Times New Roman" w:hAnsi="Times New Roman" w:cs="Times New Roman"/>
          <w:sz w:val="24"/>
          <w:szCs w:val="24"/>
        </w:rPr>
        <w:t>,</w:t>
      </w:r>
      <w:r>
        <w:rPr>
          <w:rFonts w:ascii="Times New Roman" w:hAnsi="Times New Roman" w:cs="Times New Roman"/>
          <w:sz w:val="24"/>
          <w:szCs w:val="24"/>
        </w:rPr>
        <w:t xml:space="preserve"> Abdullah, T.</w:t>
      </w:r>
      <w:r w:rsidR="003456C3">
        <w:rPr>
          <w:rFonts w:ascii="Times New Roman" w:hAnsi="Times New Roman" w:cs="Times New Roman"/>
          <w:sz w:val="24"/>
          <w:szCs w:val="24"/>
        </w:rPr>
        <w:t>,</w:t>
      </w:r>
      <w:r>
        <w:rPr>
          <w:rFonts w:ascii="Times New Roman" w:hAnsi="Times New Roman" w:cs="Times New Roman"/>
          <w:sz w:val="24"/>
          <w:szCs w:val="24"/>
        </w:rPr>
        <w:t xml:space="preserve"> &amp;</w:t>
      </w:r>
      <w:r w:rsidR="00BC05D1">
        <w:rPr>
          <w:rFonts w:ascii="Times New Roman" w:hAnsi="Times New Roman" w:cs="Times New Roman"/>
          <w:sz w:val="24"/>
          <w:szCs w:val="24"/>
        </w:rPr>
        <w:t>Mohd, Nawi, A.</w:t>
      </w:r>
      <w:r w:rsidR="00355AF5">
        <w:rPr>
          <w:rFonts w:ascii="Times New Roman" w:hAnsi="Times New Roman" w:cs="Times New Roman"/>
          <w:sz w:val="24"/>
          <w:szCs w:val="24"/>
        </w:rPr>
        <w:t xml:space="preserve"> (2017</w:t>
      </w:r>
      <w:r w:rsidR="001D4282">
        <w:rPr>
          <w:rFonts w:ascii="Times New Roman" w:hAnsi="Times New Roman" w:cs="Times New Roman"/>
          <w:sz w:val="24"/>
          <w:szCs w:val="24"/>
        </w:rPr>
        <w:t>) Using</w:t>
      </w:r>
      <w:r w:rsidR="00BC05D1">
        <w:rPr>
          <w:rFonts w:ascii="Times New Roman" w:hAnsi="Times New Roman" w:cs="Times New Roman"/>
          <w:sz w:val="24"/>
          <w:szCs w:val="24"/>
        </w:rPr>
        <w:t xml:space="preserve"> digital stories to promote students</w:t>
      </w:r>
      <w:r w:rsidR="0021192A">
        <w:rPr>
          <w:rFonts w:ascii="Times New Roman" w:hAnsi="Times New Roman" w:cs="Times New Roman"/>
          <w:sz w:val="24"/>
          <w:szCs w:val="24"/>
        </w:rPr>
        <w:t xml:space="preserve"> learning and understanding of poems in secondary school. J</w:t>
      </w:r>
      <w:r w:rsidR="00415BA9">
        <w:rPr>
          <w:rFonts w:ascii="Times New Roman" w:hAnsi="Times New Roman" w:cs="Times New Roman"/>
          <w:sz w:val="24"/>
          <w:szCs w:val="24"/>
        </w:rPr>
        <w:t>urnal Sains Humanika, 9(4-2</w:t>
      </w:r>
      <w:r w:rsidR="00FE0A60">
        <w:rPr>
          <w:rFonts w:ascii="Times New Roman" w:hAnsi="Times New Roman" w:cs="Times New Roman"/>
          <w:sz w:val="24"/>
          <w:szCs w:val="24"/>
        </w:rPr>
        <w:t>), 59-64.</w:t>
      </w:r>
    </w:p>
    <w:p w14:paraId="40DB8D8C" w14:textId="16F486FE" w:rsidR="00471FD4" w:rsidRDefault="00471FD4" w:rsidP="00DD306F">
      <w:pPr>
        <w:spacing w:line="360" w:lineRule="auto"/>
        <w:rPr>
          <w:rFonts w:ascii="Times New Roman" w:hAnsi="Times New Roman" w:cs="Times New Roman"/>
          <w:sz w:val="24"/>
          <w:szCs w:val="24"/>
        </w:rPr>
      </w:pPr>
      <w:r>
        <w:rPr>
          <w:rFonts w:ascii="Times New Roman" w:hAnsi="Times New Roman" w:cs="Times New Roman"/>
          <w:sz w:val="24"/>
          <w:szCs w:val="24"/>
        </w:rPr>
        <w:t>Yee, B.C.</w:t>
      </w:r>
      <w:r w:rsidR="003456C3">
        <w:rPr>
          <w:rFonts w:ascii="Times New Roman" w:hAnsi="Times New Roman" w:cs="Times New Roman"/>
          <w:sz w:val="24"/>
          <w:szCs w:val="24"/>
        </w:rPr>
        <w:t>,</w:t>
      </w:r>
      <w:r>
        <w:rPr>
          <w:rFonts w:ascii="Times New Roman" w:hAnsi="Times New Roman" w:cs="Times New Roman"/>
          <w:sz w:val="24"/>
          <w:szCs w:val="24"/>
        </w:rPr>
        <w:t xml:space="preserve"> Abdullah, T.</w:t>
      </w:r>
      <w:r w:rsidR="003456C3">
        <w:rPr>
          <w:rFonts w:ascii="Times New Roman" w:hAnsi="Times New Roman" w:cs="Times New Roman"/>
          <w:sz w:val="24"/>
          <w:szCs w:val="24"/>
        </w:rPr>
        <w:t>,</w:t>
      </w:r>
      <w:r>
        <w:rPr>
          <w:rFonts w:ascii="Times New Roman" w:hAnsi="Times New Roman" w:cs="Times New Roman"/>
          <w:sz w:val="24"/>
          <w:szCs w:val="24"/>
        </w:rPr>
        <w:t xml:space="preserve"> and Abdulla</w:t>
      </w:r>
      <w:r w:rsidR="00CE2287">
        <w:rPr>
          <w:rFonts w:ascii="Times New Roman" w:hAnsi="Times New Roman" w:cs="Times New Roman"/>
          <w:sz w:val="24"/>
          <w:szCs w:val="24"/>
        </w:rPr>
        <w:t>h</w:t>
      </w:r>
      <w:r>
        <w:rPr>
          <w:rFonts w:ascii="Times New Roman" w:hAnsi="Times New Roman" w:cs="Times New Roman"/>
          <w:sz w:val="24"/>
          <w:szCs w:val="24"/>
        </w:rPr>
        <w:t>, M</w:t>
      </w:r>
      <w:r w:rsidR="003456C3">
        <w:rPr>
          <w:rFonts w:ascii="Times New Roman" w:hAnsi="Times New Roman" w:cs="Times New Roman"/>
          <w:sz w:val="24"/>
          <w:szCs w:val="24"/>
        </w:rPr>
        <w:t>.</w:t>
      </w:r>
      <w:r>
        <w:rPr>
          <w:rFonts w:ascii="Times New Roman" w:hAnsi="Times New Roman" w:cs="Times New Roman"/>
          <w:sz w:val="24"/>
          <w:szCs w:val="24"/>
        </w:rPr>
        <w:t xml:space="preserve">N. (2020) </w:t>
      </w:r>
      <w:r w:rsidR="00E80493" w:rsidRPr="00962EA1">
        <w:rPr>
          <w:rFonts w:ascii="Times New Roman" w:hAnsi="Times New Roman" w:cs="Times New Roman"/>
          <w:i/>
          <w:iCs/>
          <w:sz w:val="24"/>
          <w:szCs w:val="24"/>
        </w:rPr>
        <w:t>Digital storytelling vs. Oral storytelling: An Analysis of</w:t>
      </w:r>
      <w:r w:rsidR="00CE2287" w:rsidRPr="00962EA1">
        <w:rPr>
          <w:rFonts w:ascii="Times New Roman" w:hAnsi="Times New Roman" w:cs="Times New Roman"/>
          <w:i/>
          <w:iCs/>
          <w:sz w:val="24"/>
          <w:szCs w:val="24"/>
        </w:rPr>
        <w:t xml:space="preserve"> the art of telling stories now and then</w:t>
      </w:r>
      <w:r w:rsidR="00CE2287">
        <w:rPr>
          <w:rFonts w:ascii="Times New Roman" w:hAnsi="Times New Roman" w:cs="Times New Roman"/>
          <w:sz w:val="24"/>
          <w:szCs w:val="24"/>
        </w:rPr>
        <w:t xml:space="preserve">. </w:t>
      </w:r>
      <w:r w:rsidR="00CD35B9">
        <w:rPr>
          <w:rFonts w:ascii="Times New Roman" w:hAnsi="Times New Roman" w:cs="Times New Roman"/>
          <w:sz w:val="24"/>
          <w:szCs w:val="24"/>
        </w:rPr>
        <w:t>DOI: 10.13189/ujer.2020</w:t>
      </w:r>
      <w:r w:rsidR="00DD2C4F">
        <w:rPr>
          <w:rFonts w:ascii="Times New Roman" w:hAnsi="Times New Roman" w:cs="Times New Roman"/>
          <w:sz w:val="24"/>
          <w:szCs w:val="24"/>
        </w:rPr>
        <w:t>.</w:t>
      </w:r>
      <w:r w:rsidR="00DD306F">
        <w:rPr>
          <w:rFonts w:ascii="Times New Roman" w:hAnsi="Times New Roman" w:cs="Times New Roman"/>
          <w:sz w:val="24"/>
          <w:szCs w:val="24"/>
        </w:rPr>
        <w:t xml:space="preserve">081907 </w:t>
      </w:r>
      <w:r w:rsidR="00DD306F">
        <w:rPr>
          <w:rFonts w:ascii="Times New Roman" w:hAnsi="Times New Roman" w:cs="Times New Roman"/>
          <w:sz w:val="24"/>
          <w:szCs w:val="24"/>
        </w:rPr>
        <w:lastRenderedPageBreak/>
        <w:t>8</w:t>
      </w:r>
      <w:r w:rsidR="00DD2C4F">
        <w:rPr>
          <w:rFonts w:ascii="Times New Roman" w:hAnsi="Times New Roman" w:cs="Times New Roman"/>
          <w:sz w:val="24"/>
          <w:szCs w:val="24"/>
        </w:rPr>
        <w:t xml:space="preserve">(5A): </w:t>
      </w:r>
      <w:r w:rsidR="00294B70">
        <w:rPr>
          <w:rFonts w:ascii="Times New Roman" w:hAnsi="Times New Roman" w:cs="Times New Roman"/>
          <w:sz w:val="24"/>
          <w:szCs w:val="24"/>
        </w:rPr>
        <w:t xml:space="preserve">46-50, </w:t>
      </w:r>
      <w:r w:rsidR="00DD306F">
        <w:rPr>
          <w:rFonts w:ascii="Times New Roman" w:hAnsi="Times New Roman" w:cs="Times New Roman"/>
          <w:sz w:val="24"/>
          <w:szCs w:val="24"/>
        </w:rPr>
        <w:t>2020 Universal</w:t>
      </w:r>
      <w:r w:rsidR="00294B70">
        <w:rPr>
          <w:rFonts w:ascii="Times New Roman" w:hAnsi="Times New Roman" w:cs="Times New Roman"/>
          <w:sz w:val="24"/>
          <w:szCs w:val="24"/>
        </w:rPr>
        <w:t xml:space="preserve"> Journal of Educational</w:t>
      </w:r>
      <w:r w:rsidR="00962EA1">
        <w:rPr>
          <w:rFonts w:ascii="Times New Roman" w:hAnsi="Times New Roman" w:cs="Times New Roman"/>
          <w:sz w:val="24"/>
          <w:szCs w:val="24"/>
        </w:rPr>
        <w:t xml:space="preserve"> Research.  (Accessed on 17</w:t>
      </w:r>
      <w:r w:rsidR="00962EA1" w:rsidRPr="00962EA1">
        <w:rPr>
          <w:rFonts w:ascii="Times New Roman" w:hAnsi="Times New Roman" w:cs="Times New Roman"/>
          <w:sz w:val="24"/>
          <w:szCs w:val="24"/>
          <w:vertAlign w:val="superscript"/>
        </w:rPr>
        <w:t>th</w:t>
      </w:r>
      <w:r w:rsidR="00962EA1">
        <w:rPr>
          <w:rFonts w:ascii="Times New Roman" w:hAnsi="Times New Roman" w:cs="Times New Roman"/>
          <w:sz w:val="24"/>
          <w:szCs w:val="24"/>
        </w:rPr>
        <w:t xml:space="preserve"> October 2023) </w:t>
      </w:r>
    </w:p>
    <w:p w14:paraId="325840F3" w14:textId="615BC519" w:rsidR="006B2CCB" w:rsidRDefault="004963B1" w:rsidP="00DD306F">
      <w:pPr>
        <w:spacing w:line="360" w:lineRule="auto"/>
        <w:rPr>
          <w:rFonts w:ascii="Times New Roman" w:hAnsi="Times New Roman" w:cs="Times New Roman"/>
          <w:sz w:val="24"/>
          <w:szCs w:val="24"/>
        </w:rPr>
      </w:pPr>
      <w:r>
        <w:rPr>
          <w:rFonts w:ascii="Times New Roman" w:hAnsi="Times New Roman" w:cs="Times New Roman"/>
          <w:sz w:val="24"/>
          <w:szCs w:val="24"/>
        </w:rPr>
        <w:t>Walli</w:t>
      </w:r>
      <w:r w:rsidR="006A4383">
        <w:rPr>
          <w:rFonts w:ascii="Times New Roman" w:hAnsi="Times New Roman" w:cs="Times New Roman"/>
          <w:sz w:val="24"/>
          <w:szCs w:val="24"/>
        </w:rPr>
        <w:t xml:space="preserve">n, (2015). </w:t>
      </w:r>
      <w:r w:rsidR="000157FC" w:rsidRPr="00C67252">
        <w:rPr>
          <w:rFonts w:ascii="Times New Roman" w:hAnsi="Times New Roman" w:cs="Times New Roman"/>
          <w:i/>
          <w:iCs/>
          <w:sz w:val="24"/>
          <w:szCs w:val="24"/>
        </w:rPr>
        <w:t>Storytelling and language development</w:t>
      </w:r>
      <w:r w:rsidR="000157FC">
        <w:rPr>
          <w:rFonts w:ascii="Times New Roman" w:hAnsi="Times New Roman" w:cs="Times New Roman"/>
          <w:sz w:val="24"/>
          <w:szCs w:val="24"/>
        </w:rPr>
        <w:t xml:space="preserve">. Available </w:t>
      </w:r>
      <w:r w:rsidR="001D4282">
        <w:rPr>
          <w:rFonts w:ascii="Times New Roman" w:hAnsi="Times New Roman" w:cs="Times New Roman"/>
          <w:sz w:val="24"/>
          <w:szCs w:val="24"/>
        </w:rPr>
        <w:t>at: https://muep.mau.se/bitstream/handle/2043/18896/EX%20FINAL.pdf?sequence=2</w:t>
      </w:r>
      <w:r w:rsidR="009D2E4B">
        <w:rPr>
          <w:rFonts w:ascii="Times New Roman" w:hAnsi="Times New Roman" w:cs="Times New Roman"/>
          <w:sz w:val="24"/>
          <w:szCs w:val="24"/>
        </w:rPr>
        <w:t xml:space="preserve">. </w:t>
      </w:r>
      <w:r w:rsidR="00C67252">
        <w:rPr>
          <w:rFonts w:ascii="Times New Roman" w:hAnsi="Times New Roman" w:cs="Times New Roman"/>
          <w:sz w:val="24"/>
          <w:szCs w:val="24"/>
        </w:rPr>
        <w:t>(Accessed on 17</w:t>
      </w:r>
      <w:r w:rsidR="00C67252" w:rsidRPr="00C67252">
        <w:rPr>
          <w:rFonts w:ascii="Times New Roman" w:hAnsi="Times New Roman" w:cs="Times New Roman"/>
          <w:sz w:val="24"/>
          <w:szCs w:val="24"/>
          <w:vertAlign w:val="superscript"/>
        </w:rPr>
        <w:t>th</w:t>
      </w:r>
      <w:r w:rsidR="00C67252">
        <w:rPr>
          <w:rFonts w:ascii="Times New Roman" w:hAnsi="Times New Roman" w:cs="Times New Roman"/>
          <w:sz w:val="24"/>
          <w:szCs w:val="24"/>
        </w:rPr>
        <w:t xml:space="preserve"> October 2023).</w:t>
      </w:r>
    </w:p>
    <w:p w14:paraId="0A134108" w14:textId="35666E34" w:rsidR="00055EB8" w:rsidRDefault="00055EB8"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(2017) </w:t>
      </w:r>
      <w:r w:rsidRPr="00055EB8">
        <w:rPr>
          <w:rFonts w:ascii="Times New Roman" w:hAnsi="Times New Roman" w:cs="Times New Roman"/>
          <w:i/>
          <w:iCs/>
          <w:sz w:val="24"/>
          <w:szCs w:val="24"/>
        </w:rPr>
        <w:t>Flying Start: Guidance on Speech, Language and Communication</w:t>
      </w:r>
      <w:r>
        <w:rPr>
          <w:rFonts w:ascii="Times New Roman" w:hAnsi="Times New Roman" w:cs="Times New Roman"/>
          <w:sz w:val="24"/>
          <w:szCs w:val="24"/>
        </w:rPr>
        <w:t xml:space="preserve">. Available at: </w:t>
      </w:r>
      <w:hyperlink r:id="rId21" w:history="1">
        <w:r w:rsidRPr="001C6463">
          <w:rPr>
            <w:rStyle w:val="Hyperlink"/>
            <w:rFonts w:ascii="Times New Roman" w:hAnsi="Times New Roman" w:cs="Times New Roman"/>
            <w:sz w:val="24"/>
            <w:szCs w:val="24"/>
          </w:rPr>
          <w:t>https://gov.wales/sites/default/files/publications/2019-07/flying-start-speech-language-and-communication-guidance.pdf</w:t>
        </w:r>
      </w:hyperlink>
      <w:r>
        <w:rPr>
          <w:rFonts w:ascii="Times New Roman" w:hAnsi="Times New Roman" w:cs="Times New Roman"/>
          <w:sz w:val="24"/>
          <w:szCs w:val="24"/>
        </w:rPr>
        <w:t xml:space="preserve">  (Accessed on 15</w:t>
      </w:r>
      <w:r w:rsidRPr="00055EB8">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2023)</w:t>
      </w:r>
    </w:p>
    <w:p w14:paraId="3E090DFC" w14:textId="5143D8E5" w:rsidR="005A5FA9" w:rsidRDefault="005A5FA9" w:rsidP="00DD306F">
      <w:pPr>
        <w:spacing w:line="360" w:lineRule="auto"/>
        <w:rPr>
          <w:rFonts w:ascii="Times New Roman" w:hAnsi="Times New Roman" w:cs="Times New Roman"/>
          <w:sz w:val="24"/>
          <w:szCs w:val="24"/>
        </w:rPr>
      </w:pPr>
      <w:r>
        <w:rPr>
          <w:rFonts w:ascii="Times New Roman" w:hAnsi="Times New Roman" w:cs="Times New Roman"/>
          <w:sz w:val="24"/>
          <w:szCs w:val="24"/>
        </w:rPr>
        <w:t>Welsh Government (2018) Digital Competence Framework</w:t>
      </w:r>
      <w:r w:rsidR="00B860F9">
        <w:rPr>
          <w:rFonts w:ascii="Times New Roman" w:hAnsi="Times New Roman" w:cs="Times New Roman"/>
          <w:sz w:val="24"/>
          <w:szCs w:val="24"/>
        </w:rPr>
        <w:t xml:space="preserve">.  Available at: </w:t>
      </w:r>
      <w:hyperlink r:id="rId22" w:history="1">
        <w:r w:rsidR="00AA2CC0" w:rsidRPr="004043D4">
          <w:rPr>
            <w:rStyle w:val="Hyperlink"/>
            <w:rFonts w:ascii="Times New Roman" w:hAnsi="Times New Roman" w:cs="Times New Roman"/>
            <w:sz w:val="24"/>
            <w:szCs w:val="24"/>
          </w:rPr>
          <w:t>https://hwb.gov.wales/curriculum-for-wales/cross-curricular-skills-frameworks/digital-competence-framework</w:t>
        </w:r>
      </w:hyperlink>
      <w:r w:rsidR="00AA2CC0">
        <w:rPr>
          <w:rFonts w:ascii="Times New Roman" w:hAnsi="Times New Roman" w:cs="Times New Roman"/>
          <w:sz w:val="24"/>
          <w:szCs w:val="24"/>
        </w:rPr>
        <w:t>.  (Accessed on 15</w:t>
      </w:r>
      <w:r w:rsidR="00AA2CC0" w:rsidRPr="00AA2CC0">
        <w:rPr>
          <w:rFonts w:ascii="Times New Roman" w:hAnsi="Times New Roman" w:cs="Times New Roman"/>
          <w:sz w:val="24"/>
          <w:szCs w:val="24"/>
          <w:vertAlign w:val="superscript"/>
        </w:rPr>
        <w:t>th</w:t>
      </w:r>
      <w:r w:rsidR="00AA2CC0">
        <w:rPr>
          <w:rFonts w:ascii="Times New Roman" w:hAnsi="Times New Roman" w:cs="Times New Roman"/>
          <w:sz w:val="24"/>
          <w:szCs w:val="24"/>
        </w:rPr>
        <w:t xml:space="preserve"> October 2023)</w:t>
      </w:r>
    </w:p>
    <w:p w14:paraId="1381204D" w14:textId="474A665F" w:rsidR="008D3F45" w:rsidRDefault="008D3F45" w:rsidP="00DD306F">
      <w:pPr>
        <w:spacing w:line="360" w:lineRule="auto"/>
        <w:rPr>
          <w:rFonts w:ascii="Times New Roman" w:hAnsi="Times New Roman" w:cs="Times New Roman"/>
          <w:sz w:val="24"/>
          <w:szCs w:val="24"/>
        </w:rPr>
      </w:pPr>
      <w:r>
        <w:rPr>
          <w:rFonts w:ascii="Times New Roman" w:hAnsi="Times New Roman" w:cs="Times New Roman"/>
          <w:sz w:val="24"/>
          <w:szCs w:val="24"/>
        </w:rPr>
        <w:t>Welsh Go</w:t>
      </w:r>
      <w:r w:rsidR="00984996">
        <w:rPr>
          <w:rFonts w:ascii="Times New Roman" w:hAnsi="Times New Roman" w:cs="Times New Roman"/>
          <w:sz w:val="24"/>
          <w:szCs w:val="24"/>
        </w:rPr>
        <w:t xml:space="preserve">vernment (2015) Foundation Phase Framework. Available at: </w:t>
      </w:r>
      <w:hyperlink r:id="rId23" w:history="1">
        <w:r w:rsidR="00BC3416" w:rsidRPr="00E83F8A">
          <w:rPr>
            <w:rStyle w:val="Hyperlink"/>
            <w:rFonts w:ascii="Times New Roman" w:hAnsi="Times New Roman" w:cs="Times New Roman"/>
            <w:sz w:val="24"/>
            <w:szCs w:val="24"/>
          </w:rPr>
          <w:t>https://hwb.gov.wales/.../foundation-phase/foundation-phase-framework</w:t>
        </w:r>
      </w:hyperlink>
      <w:r w:rsidR="00BC3416">
        <w:rPr>
          <w:rFonts w:ascii="Times New Roman" w:hAnsi="Times New Roman" w:cs="Times New Roman"/>
          <w:sz w:val="24"/>
          <w:szCs w:val="24"/>
        </w:rPr>
        <w:t xml:space="preserve">  (Accessed on 18</w:t>
      </w:r>
      <w:r w:rsidR="00BC3416" w:rsidRPr="00BC3416">
        <w:rPr>
          <w:rFonts w:ascii="Times New Roman" w:hAnsi="Times New Roman" w:cs="Times New Roman"/>
          <w:sz w:val="24"/>
          <w:szCs w:val="24"/>
          <w:vertAlign w:val="superscript"/>
        </w:rPr>
        <w:t>th</w:t>
      </w:r>
      <w:r w:rsidR="00BC3416">
        <w:rPr>
          <w:rFonts w:ascii="Times New Roman" w:hAnsi="Times New Roman" w:cs="Times New Roman"/>
          <w:sz w:val="24"/>
          <w:szCs w:val="24"/>
        </w:rPr>
        <w:t xml:space="preserve"> October 2023).</w:t>
      </w:r>
    </w:p>
    <w:p w14:paraId="696129CD" w14:textId="258F9D02" w:rsidR="00055EB8" w:rsidRPr="00055EB8" w:rsidRDefault="00055EB8" w:rsidP="00DD306F">
      <w:pPr>
        <w:spacing w:line="360" w:lineRule="auto"/>
        <w:rPr>
          <w:rFonts w:ascii="Times New Roman" w:hAnsi="Times New Roman" w:cs="Times New Roman"/>
          <w:sz w:val="24"/>
          <w:szCs w:val="24"/>
        </w:rPr>
      </w:pPr>
      <w:r>
        <w:rPr>
          <w:rFonts w:ascii="Times New Roman" w:hAnsi="Times New Roman" w:cs="Times New Roman"/>
          <w:sz w:val="24"/>
          <w:szCs w:val="24"/>
        </w:rPr>
        <w:t xml:space="preserve">Whitehead, M.R (2009) </w:t>
      </w:r>
      <w:r w:rsidRPr="00055EB8">
        <w:rPr>
          <w:rFonts w:ascii="Times New Roman" w:hAnsi="Times New Roman" w:cs="Times New Roman"/>
          <w:i/>
          <w:iCs/>
          <w:sz w:val="24"/>
          <w:szCs w:val="24"/>
        </w:rPr>
        <w:t>Supporting Language and Literacy Development in the Early Years.</w:t>
      </w:r>
      <w:r>
        <w:rPr>
          <w:rFonts w:ascii="Times New Roman" w:hAnsi="Times New Roman" w:cs="Times New Roman"/>
          <w:sz w:val="24"/>
          <w:szCs w:val="24"/>
        </w:rPr>
        <w:t xml:space="preserve"> 2</w:t>
      </w:r>
      <w:r w:rsidRPr="00055EB8">
        <w:rPr>
          <w:rFonts w:ascii="Times New Roman" w:hAnsi="Times New Roman" w:cs="Times New Roman"/>
          <w:sz w:val="24"/>
          <w:szCs w:val="24"/>
          <w:vertAlign w:val="superscript"/>
        </w:rPr>
        <w:t>nd</w:t>
      </w:r>
      <w:r>
        <w:rPr>
          <w:rFonts w:ascii="Times New Roman" w:hAnsi="Times New Roman" w:cs="Times New Roman"/>
          <w:sz w:val="24"/>
          <w:szCs w:val="24"/>
        </w:rPr>
        <w:t xml:space="preserve"> Edn. Maidenhead: Open University Press.</w:t>
      </w:r>
    </w:p>
    <w:p w14:paraId="7B16A636" w14:textId="77777777" w:rsidR="00055EB8" w:rsidRPr="00055EB8" w:rsidRDefault="00055EB8" w:rsidP="00DD306F">
      <w:pPr>
        <w:spacing w:line="360" w:lineRule="auto"/>
        <w:rPr>
          <w:rFonts w:ascii="Times New Roman" w:hAnsi="Times New Roman" w:cs="Times New Roman"/>
          <w:sz w:val="24"/>
          <w:szCs w:val="24"/>
        </w:rPr>
      </w:pPr>
    </w:p>
    <w:p w14:paraId="759034F4" w14:textId="77777777" w:rsidR="003B79F2" w:rsidRDefault="003B79F2" w:rsidP="0006788B">
      <w:pPr>
        <w:spacing w:line="360" w:lineRule="auto"/>
        <w:rPr>
          <w:rFonts w:ascii="Times New Roman" w:hAnsi="Times New Roman" w:cs="Times New Roman"/>
          <w:sz w:val="24"/>
          <w:szCs w:val="24"/>
        </w:rPr>
      </w:pPr>
    </w:p>
    <w:p w14:paraId="65EC6E14" w14:textId="77777777" w:rsidR="003B79F2" w:rsidRPr="0006788B" w:rsidRDefault="003B79F2" w:rsidP="0006788B">
      <w:pPr>
        <w:spacing w:line="360" w:lineRule="auto"/>
        <w:rPr>
          <w:rFonts w:ascii="Times New Roman" w:hAnsi="Times New Roman" w:cs="Times New Roman"/>
          <w:sz w:val="24"/>
          <w:szCs w:val="24"/>
        </w:rPr>
      </w:pPr>
    </w:p>
    <w:sectPr w:rsidR="003B79F2" w:rsidRPr="0006788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E5049" w14:textId="77777777" w:rsidR="00C146A0" w:rsidRDefault="00C146A0" w:rsidP="0006788B">
      <w:pPr>
        <w:spacing w:line="240" w:lineRule="auto"/>
      </w:pPr>
      <w:r>
        <w:separator/>
      </w:r>
    </w:p>
  </w:endnote>
  <w:endnote w:type="continuationSeparator" w:id="0">
    <w:p w14:paraId="4B88646E" w14:textId="77777777" w:rsidR="00C146A0" w:rsidRDefault="00C146A0" w:rsidP="000678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87E10" w14:textId="77777777" w:rsidR="0006788B" w:rsidRDefault="0006788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9ACA656" w14:textId="77777777" w:rsidR="0006788B" w:rsidRDefault="00067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C65AC" w14:textId="77777777" w:rsidR="00C146A0" w:rsidRDefault="00C146A0" w:rsidP="0006788B">
      <w:pPr>
        <w:spacing w:line="240" w:lineRule="auto"/>
      </w:pPr>
      <w:r>
        <w:separator/>
      </w:r>
    </w:p>
  </w:footnote>
  <w:footnote w:type="continuationSeparator" w:id="0">
    <w:p w14:paraId="4B30D529" w14:textId="77777777" w:rsidR="00C146A0" w:rsidRDefault="00C146A0" w:rsidP="0006788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1C61F" w14:textId="20D55776" w:rsidR="0006788B" w:rsidRDefault="0006788B">
    <w:pPr>
      <w:pStyle w:val="Header"/>
    </w:pPr>
    <w:r>
      <w:t>ECEY5004</w:t>
    </w:r>
    <w:r>
      <w:ptab w:relativeTo="margin" w:alignment="center" w:leader="none"/>
    </w:r>
    <w:r>
      <w:t>2216955</w:t>
    </w:r>
    <w:r>
      <w:ptab w:relativeTo="margin" w:alignment="right" w:leader="none"/>
    </w:r>
    <w:r>
      <w:t>Word Count</w:t>
    </w:r>
    <w:r w:rsidR="005A31C5">
      <w:t xml:space="preserve"> 1835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88B"/>
    <w:rsid w:val="00000A65"/>
    <w:rsid w:val="00003B9D"/>
    <w:rsid w:val="000157FC"/>
    <w:rsid w:val="000332B8"/>
    <w:rsid w:val="0003366F"/>
    <w:rsid w:val="00035C72"/>
    <w:rsid w:val="00040B70"/>
    <w:rsid w:val="000465A4"/>
    <w:rsid w:val="00053791"/>
    <w:rsid w:val="00055EB8"/>
    <w:rsid w:val="00056B0A"/>
    <w:rsid w:val="000604C8"/>
    <w:rsid w:val="00063ED3"/>
    <w:rsid w:val="00064BFA"/>
    <w:rsid w:val="0006788B"/>
    <w:rsid w:val="00070EB6"/>
    <w:rsid w:val="00071D8E"/>
    <w:rsid w:val="00081FC3"/>
    <w:rsid w:val="0008212A"/>
    <w:rsid w:val="000A2512"/>
    <w:rsid w:val="000A3CA0"/>
    <w:rsid w:val="000A7584"/>
    <w:rsid w:val="000C39D6"/>
    <w:rsid w:val="000C7BF3"/>
    <w:rsid w:val="000D0976"/>
    <w:rsid w:val="000D1EA3"/>
    <w:rsid w:val="000D33D6"/>
    <w:rsid w:val="000D486C"/>
    <w:rsid w:val="000D6101"/>
    <w:rsid w:val="000F175D"/>
    <w:rsid w:val="000F6114"/>
    <w:rsid w:val="00100B81"/>
    <w:rsid w:val="00101561"/>
    <w:rsid w:val="00101D94"/>
    <w:rsid w:val="001048CA"/>
    <w:rsid w:val="0010583C"/>
    <w:rsid w:val="00110C69"/>
    <w:rsid w:val="001155FB"/>
    <w:rsid w:val="001269F8"/>
    <w:rsid w:val="00136749"/>
    <w:rsid w:val="00140F65"/>
    <w:rsid w:val="001436E8"/>
    <w:rsid w:val="00145B75"/>
    <w:rsid w:val="00152299"/>
    <w:rsid w:val="00166392"/>
    <w:rsid w:val="00170D53"/>
    <w:rsid w:val="001719F3"/>
    <w:rsid w:val="001755E9"/>
    <w:rsid w:val="00187B48"/>
    <w:rsid w:val="00193499"/>
    <w:rsid w:val="0019371E"/>
    <w:rsid w:val="001A70AB"/>
    <w:rsid w:val="001B2ADB"/>
    <w:rsid w:val="001C6856"/>
    <w:rsid w:val="001D4282"/>
    <w:rsid w:val="001F0202"/>
    <w:rsid w:val="001F6C8C"/>
    <w:rsid w:val="0021192A"/>
    <w:rsid w:val="0021635A"/>
    <w:rsid w:val="0022518B"/>
    <w:rsid w:val="00225B7E"/>
    <w:rsid w:val="0023163F"/>
    <w:rsid w:val="00231912"/>
    <w:rsid w:val="0024426E"/>
    <w:rsid w:val="00245AED"/>
    <w:rsid w:val="002506DE"/>
    <w:rsid w:val="00251A7F"/>
    <w:rsid w:val="00256F09"/>
    <w:rsid w:val="00266F09"/>
    <w:rsid w:val="0027037B"/>
    <w:rsid w:val="00272D1B"/>
    <w:rsid w:val="00276732"/>
    <w:rsid w:val="00282378"/>
    <w:rsid w:val="00285510"/>
    <w:rsid w:val="00292059"/>
    <w:rsid w:val="002932FD"/>
    <w:rsid w:val="002943CE"/>
    <w:rsid w:val="00294B70"/>
    <w:rsid w:val="00297078"/>
    <w:rsid w:val="002B72DA"/>
    <w:rsid w:val="002F35BA"/>
    <w:rsid w:val="00301D1C"/>
    <w:rsid w:val="00303E8E"/>
    <w:rsid w:val="00307D7F"/>
    <w:rsid w:val="00321D17"/>
    <w:rsid w:val="003235DB"/>
    <w:rsid w:val="00326BC5"/>
    <w:rsid w:val="0033036C"/>
    <w:rsid w:val="003305F2"/>
    <w:rsid w:val="00333E93"/>
    <w:rsid w:val="003352CF"/>
    <w:rsid w:val="003456C3"/>
    <w:rsid w:val="0034642A"/>
    <w:rsid w:val="00346F6E"/>
    <w:rsid w:val="003521FF"/>
    <w:rsid w:val="00355AF5"/>
    <w:rsid w:val="00363246"/>
    <w:rsid w:val="00365AE0"/>
    <w:rsid w:val="00373176"/>
    <w:rsid w:val="00374AED"/>
    <w:rsid w:val="00377A16"/>
    <w:rsid w:val="00383D8C"/>
    <w:rsid w:val="00384202"/>
    <w:rsid w:val="00396BC0"/>
    <w:rsid w:val="003B79F2"/>
    <w:rsid w:val="003E1591"/>
    <w:rsid w:val="003E1D1F"/>
    <w:rsid w:val="00401A11"/>
    <w:rsid w:val="00415BA9"/>
    <w:rsid w:val="00416589"/>
    <w:rsid w:val="00430F90"/>
    <w:rsid w:val="00434619"/>
    <w:rsid w:val="004367AC"/>
    <w:rsid w:val="004452EF"/>
    <w:rsid w:val="0044579A"/>
    <w:rsid w:val="004524E9"/>
    <w:rsid w:val="00452B4A"/>
    <w:rsid w:val="004530ED"/>
    <w:rsid w:val="00454982"/>
    <w:rsid w:val="00455166"/>
    <w:rsid w:val="00457AE5"/>
    <w:rsid w:val="00462FC5"/>
    <w:rsid w:val="00470BDA"/>
    <w:rsid w:val="00471FD4"/>
    <w:rsid w:val="0048281D"/>
    <w:rsid w:val="0048330A"/>
    <w:rsid w:val="004924E2"/>
    <w:rsid w:val="004963B1"/>
    <w:rsid w:val="004A2E69"/>
    <w:rsid w:val="004B73C4"/>
    <w:rsid w:val="004D3DBE"/>
    <w:rsid w:val="004E2EEC"/>
    <w:rsid w:val="004E5448"/>
    <w:rsid w:val="004F11C6"/>
    <w:rsid w:val="004F430A"/>
    <w:rsid w:val="00500DCD"/>
    <w:rsid w:val="00510B70"/>
    <w:rsid w:val="00513936"/>
    <w:rsid w:val="00515690"/>
    <w:rsid w:val="005244A2"/>
    <w:rsid w:val="00524CF4"/>
    <w:rsid w:val="0055354B"/>
    <w:rsid w:val="00566D4C"/>
    <w:rsid w:val="00575BD6"/>
    <w:rsid w:val="00587C1C"/>
    <w:rsid w:val="005A31C5"/>
    <w:rsid w:val="005A5FA9"/>
    <w:rsid w:val="005A5FAF"/>
    <w:rsid w:val="005B68B8"/>
    <w:rsid w:val="005C36A3"/>
    <w:rsid w:val="005F20C1"/>
    <w:rsid w:val="005F3102"/>
    <w:rsid w:val="005F3605"/>
    <w:rsid w:val="006041DA"/>
    <w:rsid w:val="00606EE4"/>
    <w:rsid w:val="00607427"/>
    <w:rsid w:val="006144A5"/>
    <w:rsid w:val="00614DFD"/>
    <w:rsid w:val="006163F9"/>
    <w:rsid w:val="006224E1"/>
    <w:rsid w:val="006249DA"/>
    <w:rsid w:val="00630BBC"/>
    <w:rsid w:val="00642E95"/>
    <w:rsid w:val="00643854"/>
    <w:rsid w:val="00661AB6"/>
    <w:rsid w:val="006632EA"/>
    <w:rsid w:val="006736EE"/>
    <w:rsid w:val="00683311"/>
    <w:rsid w:val="006861F0"/>
    <w:rsid w:val="006914CD"/>
    <w:rsid w:val="006A0A8E"/>
    <w:rsid w:val="006A4383"/>
    <w:rsid w:val="006B2CCB"/>
    <w:rsid w:val="006B3231"/>
    <w:rsid w:val="006B47D8"/>
    <w:rsid w:val="006C2334"/>
    <w:rsid w:val="006C4795"/>
    <w:rsid w:val="006C4EB8"/>
    <w:rsid w:val="006D397C"/>
    <w:rsid w:val="006D7ADA"/>
    <w:rsid w:val="006F09CA"/>
    <w:rsid w:val="006F3F1D"/>
    <w:rsid w:val="00705711"/>
    <w:rsid w:val="00733973"/>
    <w:rsid w:val="00735F30"/>
    <w:rsid w:val="00742349"/>
    <w:rsid w:val="00753FE2"/>
    <w:rsid w:val="00754AB2"/>
    <w:rsid w:val="00757B9F"/>
    <w:rsid w:val="007603D7"/>
    <w:rsid w:val="007605BD"/>
    <w:rsid w:val="007613E0"/>
    <w:rsid w:val="00773B73"/>
    <w:rsid w:val="007777B4"/>
    <w:rsid w:val="007B0084"/>
    <w:rsid w:val="007C2F4A"/>
    <w:rsid w:val="007C423B"/>
    <w:rsid w:val="007D19EF"/>
    <w:rsid w:val="007D3F91"/>
    <w:rsid w:val="007F1753"/>
    <w:rsid w:val="007F2105"/>
    <w:rsid w:val="007F2EA2"/>
    <w:rsid w:val="00807C77"/>
    <w:rsid w:val="008105A6"/>
    <w:rsid w:val="008179EA"/>
    <w:rsid w:val="00817D63"/>
    <w:rsid w:val="00844743"/>
    <w:rsid w:val="00853F9E"/>
    <w:rsid w:val="00857B72"/>
    <w:rsid w:val="00861A7E"/>
    <w:rsid w:val="008666AA"/>
    <w:rsid w:val="008716F0"/>
    <w:rsid w:val="00875235"/>
    <w:rsid w:val="008754F2"/>
    <w:rsid w:val="00882189"/>
    <w:rsid w:val="008872FC"/>
    <w:rsid w:val="00897690"/>
    <w:rsid w:val="008A512D"/>
    <w:rsid w:val="008B38FE"/>
    <w:rsid w:val="008B4029"/>
    <w:rsid w:val="008B5C75"/>
    <w:rsid w:val="008B6EF6"/>
    <w:rsid w:val="008C19A6"/>
    <w:rsid w:val="008C6441"/>
    <w:rsid w:val="008C6EFC"/>
    <w:rsid w:val="008D2A02"/>
    <w:rsid w:val="008D3F45"/>
    <w:rsid w:val="008E204B"/>
    <w:rsid w:val="008E2ACA"/>
    <w:rsid w:val="008E2D55"/>
    <w:rsid w:val="008E5283"/>
    <w:rsid w:val="008F00F0"/>
    <w:rsid w:val="008F02D6"/>
    <w:rsid w:val="00935A94"/>
    <w:rsid w:val="00937E88"/>
    <w:rsid w:val="0094670E"/>
    <w:rsid w:val="00950803"/>
    <w:rsid w:val="00953633"/>
    <w:rsid w:val="00962EA1"/>
    <w:rsid w:val="0096470F"/>
    <w:rsid w:val="00974020"/>
    <w:rsid w:val="00974BBF"/>
    <w:rsid w:val="00984996"/>
    <w:rsid w:val="00992C1B"/>
    <w:rsid w:val="009A3902"/>
    <w:rsid w:val="009A7ED6"/>
    <w:rsid w:val="009B07A1"/>
    <w:rsid w:val="009B2AF0"/>
    <w:rsid w:val="009B6901"/>
    <w:rsid w:val="009B7828"/>
    <w:rsid w:val="009D0A44"/>
    <w:rsid w:val="009D2E4B"/>
    <w:rsid w:val="009E1E04"/>
    <w:rsid w:val="009E6A2B"/>
    <w:rsid w:val="009E79F7"/>
    <w:rsid w:val="009F2883"/>
    <w:rsid w:val="00A03870"/>
    <w:rsid w:val="00A0423F"/>
    <w:rsid w:val="00A10E6B"/>
    <w:rsid w:val="00A32ADC"/>
    <w:rsid w:val="00A35AA6"/>
    <w:rsid w:val="00A36586"/>
    <w:rsid w:val="00A40DD5"/>
    <w:rsid w:val="00A616D2"/>
    <w:rsid w:val="00A75BEB"/>
    <w:rsid w:val="00A773C9"/>
    <w:rsid w:val="00A8339B"/>
    <w:rsid w:val="00A85365"/>
    <w:rsid w:val="00A87D32"/>
    <w:rsid w:val="00AA2CC0"/>
    <w:rsid w:val="00AB39EB"/>
    <w:rsid w:val="00AC6245"/>
    <w:rsid w:val="00AC6584"/>
    <w:rsid w:val="00AC660F"/>
    <w:rsid w:val="00AD4DC8"/>
    <w:rsid w:val="00AF179C"/>
    <w:rsid w:val="00B02B6B"/>
    <w:rsid w:val="00B03ADC"/>
    <w:rsid w:val="00B1111F"/>
    <w:rsid w:val="00B322A9"/>
    <w:rsid w:val="00B33649"/>
    <w:rsid w:val="00B34C50"/>
    <w:rsid w:val="00B37977"/>
    <w:rsid w:val="00B446B5"/>
    <w:rsid w:val="00B47FD7"/>
    <w:rsid w:val="00B526C1"/>
    <w:rsid w:val="00B54816"/>
    <w:rsid w:val="00B55206"/>
    <w:rsid w:val="00B60664"/>
    <w:rsid w:val="00B67497"/>
    <w:rsid w:val="00B73EA4"/>
    <w:rsid w:val="00B768F0"/>
    <w:rsid w:val="00B77FA7"/>
    <w:rsid w:val="00B818DA"/>
    <w:rsid w:val="00B860F9"/>
    <w:rsid w:val="00BA0452"/>
    <w:rsid w:val="00BA3A68"/>
    <w:rsid w:val="00BB0242"/>
    <w:rsid w:val="00BB0A0B"/>
    <w:rsid w:val="00BB203E"/>
    <w:rsid w:val="00BC05D1"/>
    <w:rsid w:val="00BC1334"/>
    <w:rsid w:val="00BC3416"/>
    <w:rsid w:val="00BC47F3"/>
    <w:rsid w:val="00BD702C"/>
    <w:rsid w:val="00BE1F20"/>
    <w:rsid w:val="00BE584A"/>
    <w:rsid w:val="00BF1BD0"/>
    <w:rsid w:val="00BF55AA"/>
    <w:rsid w:val="00C04729"/>
    <w:rsid w:val="00C073A8"/>
    <w:rsid w:val="00C10298"/>
    <w:rsid w:val="00C146A0"/>
    <w:rsid w:val="00C25B06"/>
    <w:rsid w:val="00C46951"/>
    <w:rsid w:val="00C55E74"/>
    <w:rsid w:val="00C57C99"/>
    <w:rsid w:val="00C669E8"/>
    <w:rsid w:val="00C67252"/>
    <w:rsid w:val="00C70659"/>
    <w:rsid w:val="00C81306"/>
    <w:rsid w:val="00C87265"/>
    <w:rsid w:val="00C95776"/>
    <w:rsid w:val="00CA615A"/>
    <w:rsid w:val="00CB7D75"/>
    <w:rsid w:val="00CD35B9"/>
    <w:rsid w:val="00CE2287"/>
    <w:rsid w:val="00CF3F31"/>
    <w:rsid w:val="00D15EA6"/>
    <w:rsid w:val="00D25A1A"/>
    <w:rsid w:val="00D310AC"/>
    <w:rsid w:val="00D343C1"/>
    <w:rsid w:val="00D640F4"/>
    <w:rsid w:val="00D72836"/>
    <w:rsid w:val="00D75F7B"/>
    <w:rsid w:val="00DA66D4"/>
    <w:rsid w:val="00DC379B"/>
    <w:rsid w:val="00DC6C6B"/>
    <w:rsid w:val="00DD2C4F"/>
    <w:rsid w:val="00DD306F"/>
    <w:rsid w:val="00DF5AE7"/>
    <w:rsid w:val="00DF6949"/>
    <w:rsid w:val="00E008DA"/>
    <w:rsid w:val="00E01A07"/>
    <w:rsid w:val="00E05472"/>
    <w:rsid w:val="00E169AE"/>
    <w:rsid w:val="00E22473"/>
    <w:rsid w:val="00E24D13"/>
    <w:rsid w:val="00E26A78"/>
    <w:rsid w:val="00E27600"/>
    <w:rsid w:val="00E344B9"/>
    <w:rsid w:val="00E40870"/>
    <w:rsid w:val="00E47E5F"/>
    <w:rsid w:val="00E54A07"/>
    <w:rsid w:val="00E55B83"/>
    <w:rsid w:val="00E57532"/>
    <w:rsid w:val="00E62243"/>
    <w:rsid w:val="00E72596"/>
    <w:rsid w:val="00E73213"/>
    <w:rsid w:val="00E76B02"/>
    <w:rsid w:val="00E775A6"/>
    <w:rsid w:val="00E7797A"/>
    <w:rsid w:val="00E80493"/>
    <w:rsid w:val="00E82F51"/>
    <w:rsid w:val="00E8301F"/>
    <w:rsid w:val="00E97B82"/>
    <w:rsid w:val="00EA1DBB"/>
    <w:rsid w:val="00EC1C11"/>
    <w:rsid w:val="00F01478"/>
    <w:rsid w:val="00F01588"/>
    <w:rsid w:val="00F07374"/>
    <w:rsid w:val="00F22C74"/>
    <w:rsid w:val="00F22DC7"/>
    <w:rsid w:val="00F26842"/>
    <w:rsid w:val="00F26B29"/>
    <w:rsid w:val="00F308A8"/>
    <w:rsid w:val="00F3108A"/>
    <w:rsid w:val="00F31D99"/>
    <w:rsid w:val="00F452CE"/>
    <w:rsid w:val="00F45EA0"/>
    <w:rsid w:val="00F545D4"/>
    <w:rsid w:val="00F657E1"/>
    <w:rsid w:val="00F664B8"/>
    <w:rsid w:val="00F71C36"/>
    <w:rsid w:val="00F85860"/>
    <w:rsid w:val="00F87B72"/>
    <w:rsid w:val="00F91F9E"/>
    <w:rsid w:val="00F94A8C"/>
    <w:rsid w:val="00F968F1"/>
    <w:rsid w:val="00FB0672"/>
    <w:rsid w:val="00FB07DD"/>
    <w:rsid w:val="00FB2720"/>
    <w:rsid w:val="00FB7A06"/>
    <w:rsid w:val="00FB7EA8"/>
    <w:rsid w:val="00FD118C"/>
    <w:rsid w:val="00FE0A60"/>
    <w:rsid w:val="00FE4FC3"/>
    <w:rsid w:val="00FF2D4B"/>
    <w:rsid w:val="00FF3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E3702"/>
  <w15:chartTrackingRefBased/>
  <w15:docId w15:val="{E3C27C48-04DC-454E-BA8C-610B4A28D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788B"/>
    <w:pPr>
      <w:tabs>
        <w:tab w:val="center" w:pos="4513"/>
        <w:tab w:val="right" w:pos="9026"/>
      </w:tabs>
      <w:spacing w:line="240" w:lineRule="auto"/>
    </w:pPr>
  </w:style>
  <w:style w:type="character" w:customStyle="1" w:styleId="HeaderChar">
    <w:name w:val="Header Char"/>
    <w:basedOn w:val="DefaultParagraphFont"/>
    <w:link w:val="Header"/>
    <w:uiPriority w:val="99"/>
    <w:rsid w:val="0006788B"/>
  </w:style>
  <w:style w:type="paragraph" w:styleId="Footer">
    <w:name w:val="footer"/>
    <w:basedOn w:val="Normal"/>
    <w:link w:val="FooterChar"/>
    <w:uiPriority w:val="99"/>
    <w:unhideWhenUsed/>
    <w:rsid w:val="0006788B"/>
    <w:pPr>
      <w:tabs>
        <w:tab w:val="center" w:pos="4513"/>
        <w:tab w:val="right" w:pos="9026"/>
      </w:tabs>
      <w:spacing w:line="240" w:lineRule="auto"/>
    </w:pPr>
  </w:style>
  <w:style w:type="character" w:customStyle="1" w:styleId="FooterChar">
    <w:name w:val="Footer Char"/>
    <w:basedOn w:val="DefaultParagraphFont"/>
    <w:link w:val="Footer"/>
    <w:uiPriority w:val="99"/>
    <w:rsid w:val="0006788B"/>
  </w:style>
  <w:style w:type="character" w:styleId="Hyperlink">
    <w:name w:val="Hyperlink"/>
    <w:basedOn w:val="DefaultParagraphFont"/>
    <w:uiPriority w:val="99"/>
    <w:unhideWhenUsed/>
    <w:rsid w:val="00055EB8"/>
    <w:rPr>
      <w:color w:val="0563C1" w:themeColor="hyperlink"/>
      <w:u w:val="single"/>
    </w:rPr>
  </w:style>
  <w:style w:type="character" w:styleId="UnresolvedMention">
    <w:name w:val="Unresolved Mention"/>
    <w:basedOn w:val="DefaultParagraphFont"/>
    <w:uiPriority w:val="99"/>
    <w:semiHidden/>
    <w:unhideWhenUsed/>
    <w:rsid w:val="00055E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up.com/blog/why-is-eye-contact-important" TargetMode="External"/><Relationship Id="rId13" Type="http://schemas.openxmlformats.org/officeDocument/2006/relationships/hyperlink" Target="https://blog.Iboro.ac.uk/research/communication-culture-citzenship/children-learning-storytelling" TargetMode="External"/><Relationship Id="rId18" Type="http://schemas.openxmlformats.org/officeDocument/2006/relationships/hyperlink" Target="https://surferseo.com/blog/tone-of-voic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gov.wales/sites/default/files/publications/2019-07/flying-start-speech-language-and-communication-guidance.pdf" TargetMode="External"/><Relationship Id="rId7" Type="http://schemas.openxmlformats.org/officeDocument/2006/relationships/hyperlink" Target="https://What" TargetMode="External"/><Relationship Id="rId12" Type="http://schemas.openxmlformats.org/officeDocument/2006/relationships/hyperlink" Target="https://hwb.gov.wales/curriculum-for-wales/cross-curriculum-skills-frameworks/Literacy-and-Numeracy-framework/" TargetMode="External"/><Relationship Id="rId17" Type="http://schemas.openxmlformats.org/officeDocument/2006/relationships/hyperlink" Target="https://www.canr.msu.edu"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parenta.com" TargetMode="External"/><Relationship Id="rId20" Type="http://schemas.openxmlformats.org/officeDocument/2006/relationships/hyperlink" Target="https://www.unicef.org.uk" TargetMode="External"/><Relationship Id="rId1" Type="http://schemas.openxmlformats.org/officeDocument/2006/relationships/styles" Target="styles.xml"/><Relationship Id="rId6" Type="http://schemas.openxmlformats.org/officeDocument/2006/relationships/hyperlink" Target="https://www.teachearlyyears.com/learning-and-development/view/storytelling" TargetMode="External"/><Relationship Id="rId11" Type="http://schemas.openxmlformats.org/officeDocument/2006/relationships/hyperlink" Target="https://hwb.gov.wales"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nurseryworld.co.uk/media/98809/017_nw_eyfs_allabout-storytelling.pdf" TargetMode="External"/><Relationship Id="rId23" Type="http://schemas.openxmlformats.org/officeDocument/2006/relationships/hyperlink" Target="https://hwb.gov.wales/.../foundation-phase/foundation-phase-framework" TargetMode="External"/><Relationship Id="rId10" Type="http://schemas.openxmlformats.org/officeDocument/2006/relationships/hyperlink" Target="https://elearningindustry.com/the-top-benefits-of-digital-learning" TargetMode="External"/><Relationship Id="rId19" Type="http://schemas.openxmlformats.org/officeDocument/2006/relationships/hyperlink" Target="http://www.theautismgroup.org.uk/eye-contact/" TargetMode="External"/><Relationship Id="rId4" Type="http://schemas.openxmlformats.org/officeDocument/2006/relationships/footnotes" Target="footnotes.xml"/><Relationship Id="rId9" Type="http://schemas.openxmlformats.org/officeDocument/2006/relationships/hyperlink" Target="https://www.firstfiveyears.org.au" TargetMode="External"/><Relationship Id="rId14" Type="http://schemas.openxmlformats.org/officeDocument/2006/relationships/hyperlink" Target="https://www.nngroup.com" TargetMode="External"/><Relationship Id="rId22" Type="http://schemas.openxmlformats.org/officeDocument/2006/relationships/hyperlink" Target="https://hwb.gov.wales/curriculum-for-wales/cross-curricular-skills-frameworks/digital-competence-framewor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3181</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White (Pentrer Graig Primary School)</dc:creator>
  <cp:keywords/>
  <dc:description/>
  <cp:lastModifiedBy>A White (Pentrer Graig Primary School)</cp:lastModifiedBy>
  <cp:revision>2</cp:revision>
  <dcterms:created xsi:type="dcterms:W3CDTF">2023-10-27T20:54:00Z</dcterms:created>
  <dcterms:modified xsi:type="dcterms:W3CDTF">2023-10-27T20:54:00Z</dcterms:modified>
</cp:coreProperties>
</file>