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84159" w14:textId="58241B14" w:rsidR="001542C5" w:rsidRDefault="00ED0D70" w:rsidP="001542C5">
      <w:pPr>
        <w:pStyle w:val="TOCHeading"/>
        <w:jc w:val="center"/>
        <w:rPr>
          <w:rFonts w:asciiTheme="minorHAnsi" w:eastAsiaTheme="minorHAnsi" w:hAnsiTheme="minorHAnsi" w:cstheme="minorBidi"/>
          <w:color w:val="auto"/>
          <w:kern w:val="2"/>
          <w:sz w:val="22"/>
          <w:szCs w:val="22"/>
          <w:lang w:val="en-GB"/>
          <w14:ligatures w14:val="standardContextual"/>
        </w:rPr>
      </w:pPr>
      <w:r>
        <w:rPr>
          <w:rFonts w:asciiTheme="minorHAnsi" w:eastAsiaTheme="minorHAnsi" w:hAnsiTheme="minorHAnsi" w:cstheme="minorBidi"/>
          <w:noProof/>
          <w:color w:val="auto"/>
          <w:kern w:val="2"/>
          <w:sz w:val="22"/>
          <w:szCs w:val="22"/>
          <w:lang w:val="en-GB"/>
          <w14:ligatures w14:val="standardContextual"/>
        </w:rPr>
        <w:drawing>
          <wp:inline distT="0" distB="0" distL="0" distR="0" wp14:anchorId="1837135F" wp14:editId="0459C5FC">
            <wp:extent cx="2621426" cy="865505"/>
            <wp:effectExtent l="0" t="0" r="7620" b="0"/>
            <wp:docPr id="1763587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957" cy="866011"/>
                    </a:xfrm>
                    <a:prstGeom prst="rect">
                      <a:avLst/>
                    </a:prstGeom>
                    <a:noFill/>
                  </pic:spPr>
                </pic:pic>
              </a:graphicData>
            </a:graphic>
          </wp:inline>
        </w:drawing>
      </w:r>
    </w:p>
    <w:p w14:paraId="4DB24A10" w14:textId="77777777" w:rsidR="001542C5" w:rsidRPr="001542C5" w:rsidRDefault="001542C5" w:rsidP="001542C5"/>
    <w:p w14:paraId="41193C1D" w14:textId="58A40BC5" w:rsidR="00A27A75" w:rsidRPr="0094598E" w:rsidRDefault="00C11040" w:rsidP="001542C5">
      <w:pPr>
        <w:jc w:val="center"/>
        <w:rPr>
          <w:rFonts w:ascii="Algerian" w:hAnsi="Algerian"/>
          <w:sz w:val="44"/>
          <w:szCs w:val="44"/>
        </w:rPr>
      </w:pPr>
      <w:r w:rsidRPr="0094598E">
        <w:rPr>
          <w:rFonts w:ascii="Algerian" w:hAnsi="Algerian"/>
          <w:sz w:val="44"/>
          <w:szCs w:val="44"/>
        </w:rPr>
        <w:t xml:space="preserve">International </w:t>
      </w:r>
      <w:r w:rsidR="00DF2987" w:rsidRPr="0094598E">
        <w:rPr>
          <w:rFonts w:ascii="Algerian" w:hAnsi="Algerian"/>
          <w:sz w:val="44"/>
          <w:szCs w:val="44"/>
        </w:rPr>
        <w:t>Marketing (LCMB</w:t>
      </w:r>
      <w:r w:rsidR="0094598E" w:rsidRPr="0094598E">
        <w:rPr>
          <w:rFonts w:ascii="Algerian" w:hAnsi="Algerian"/>
          <w:sz w:val="44"/>
          <w:szCs w:val="44"/>
        </w:rPr>
        <w:t>7006)</w:t>
      </w:r>
    </w:p>
    <w:p w14:paraId="7E306E12" w14:textId="0BE9C6DC" w:rsidR="00A27A75" w:rsidRDefault="001542C5" w:rsidP="001542C5">
      <w:pPr>
        <w:jc w:val="center"/>
      </w:pPr>
      <w:r>
        <w:rPr>
          <w:noProof/>
        </w:rPr>
        <w:drawing>
          <wp:inline distT="0" distB="0" distL="0" distR="0" wp14:anchorId="227E97C0" wp14:editId="1E6206E1">
            <wp:extent cx="5943600" cy="2911475"/>
            <wp:effectExtent l="152400" t="152400" r="361950" b="365125"/>
            <wp:docPr id="679039001" name="Picture 1" descr="A group of tall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39001" name="Picture 1" descr="A group of tall building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2911475"/>
                    </a:xfrm>
                    <a:prstGeom prst="rect">
                      <a:avLst/>
                    </a:prstGeom>
                    <a:ln>
                      <a:noFill/>
                    </a:ln>
                    <a:effectLst>
                      <a:outerShdw blurRad="292100" dist="139700" dir="2700000" algn="tl" rotWithShape="0">
                        <a:srgbClr val="333333">
                          <a:alpha val="65000"/>
                        </a:srgbClr>
                      </a:outerShdw>
                    </a:effectLst>
                  </pic:spPr>
                </pic:pic>
              </a:graphicData>
            </a:graphic>
          </wp:inline>
        </w:drawing>
      </w:r>
    </w:p>
    <w:p w14:paraId="2CB8F33F" w14:textId="77777777" w:rsidR="00A27A75" w:rsidRDefault="00A27A75" w:rsidP="00A27A75"/>
    <w:p w14:paraId="5142404C" w14:textId="22FBB0C3" w:rsidR="00A27A75" w:rsidRPr="00A27A75" w:rsidRDefault="00A27A75" w:rsidP="00BE4364">
      <w:pPr>
        <w:jc w:val="center"/>
        <w:rPr>
          <w:rFonts w:ascii="Times New Roman" w:hAnsi="Times New Roman" w:cs="Times New Roman"/>
          <w:sz w:val="36"/>
          <w:szCs w:val="36"/>
        </w:rPr>
      </w:pPr>
      <w:r w:rsidRPr="00A27A75">
        <w:rPr>
          <w:rFonts w:ascii="Times New Roman" w:hAnsi="Times New Roman" w:cs="Times New Roman"/>
          <w:sz w:val="36"/>
          <w:szCs w:val="36"/>
        </w:rPr>
        <w:t>Student name: Alexandra Kazandjieva</w:t>
      </w:r>
    </w:p>
    <w:p w14:paraId="75A9877C" w14:textId="77777777" w:rsidR="00A27A75" w:rsidRPr="00A27A75" w:rsidRDefault="00A27A75" w:rsidP="00BE4364">
      <w:pPr>
        <w:jc w:val="center"/>
        <w:rPr>
          <w:rFonts w:ascii="Times New Roman" w:hAnsi="Times New Roman" w:cs="Times New Roman"/>
          <w:sz w:val="36"/>
          <w:szCs w:val="36"/>
        </w:rPr>
      </w:pPr>
      <w:r w:rsidRPr="00A27A75">
        <w:rPr>
          <w:rFonts w:ascii="Times New Roman" w:hAnsi="Times New Roman" w:cs="Times New Roman"/>
          <w:sz w:val="36"/>
          <w:szCs w:val="36"/>
        </w:rPr>
        <w:t>Student Number: 2235019</w:t>
      </w:r>
    </w:p>
    <w:p w14:paraId="6A2E6083" w14:textId="17CE68AF" w:rsidR="00A27A75" w:rsidRPr="00A27A75" w:rsidRDefault="00A27A75" w:rsidP="00BE4364">
      <w:pPr>
        <w:jc w:val="center"/>
        <w:rPr>
          <w:rFonts w:ascii="Times New Roman" w:hAnsi="Times New Roman" w:cs="Times New Roman"/>
          <w:sz w:val="36"/>
          <w:szCs w:val="36"/>
        </w:rPr>
      </w:pPr>
      <w:r w:rsidRPr="00A27A75">
        <w:rPr>
          <w:rFonts w:ascii="Times New Roman" w:hAnsi="Times New Roman" w:cs="Times New Roman"/>
          <w:sz w:val="36"/>
          <w:szCs w:val="36"/>
        </w:rPr>
        <w:t xml:space="preserve">Lecturer: </w:t>
      </w:r>
      <w:r w:rsidR="000862B7">
        <w:rPr>
          <w:rFonts w:ascii="Times New Roman" w:hAnsi="Times New Roman" w:cs="Times New Roman"/>
          <w:sz w:val="36"/>
          <w:szCs w:val="36"/>
        </w:rPr>
        <w:t>Tushara B</w:t>
      </w:r>
      <w:r w:rsidR="00205F89">
        <w:rPr>
          <w:rFonts w:ascii="Times New Roman" w:hAnsi="Times New Roman" w:cs="Times New Roman"/>
          <w:sz w:val="36"/>
          <w:szCs w:val="36"/>
        </w:rPr>
        <w:t>alendran</w:t>
      </w:r>
    </w:p>
    <w:p w14:paraId="46441CC1" w14:textId="02AC9A99" w:rsidR="00A27A75" w:rsidRPr="00A27A75" w:rsidRDefault="00A27A75" w:rsidP="00BE4364">
      <w:pPr>
        <w:jc w:val="center"/>
        <w:rPr>
          <w:rFonts w:ascii="Times New Roman" w:hAnsi="Times New Roman" w:cs="Times New Roman"/>
          <w:sz w:val="36"/>
          <w:szCs w:val="36"/>
        </w:rPr>
      </w:pPr>
      <w:r w:rsidRPr="00A27A75">
        <w:rPr>
          <w:rFonts w:ascii="Times New Roman" w:hAnsi="Times New Roman" w:cs="Times New Roman"/>
          <w:sz w:val="36"/>
          <w:szCs w:val="36"/>
        </w:rPr>
        <w:t>Submission Date:</w:t>
      </w:r>
      <w:r w:rsidR="001968E1">
        <w:rPr>
          <w:rFonts w:ascii="Times New Roman" w:hAnsi="Times New Roman" w:cs="Times New Roman"/>
          <w:sz w:val="36"/>
          <w:szCs w:val="36"/>
        </w:rPr>
        <w:t xml:space="preserve"> 21/08/2023</w:t>
      </w:r>
    </w:p>
    <w:p w14:paraId="3C0EAAA5" w14:textId="77777777" w:rsidR="00A27A75" w:rsidRDefault="00A27A75" w:rsidP="00BE4364">
      <w:pPr>
        <w:jc w:val="center"/>
      </w:pPr>
    </w:p>
    <w:p w14:paraId="6F093F25" w14:textId="77777777" w:rsidR="00E8552A" w:rsidRDefault="00E8552A" w:rsidP="00114066">
      <w:pPr>
        <w:rPr>
          <w:rFonts w:eastAsia="Times New Roman" w:cs="Times New Roman"/>
          <w14:ligatures w14:val="none"/>
        </w:rPr>
      </w:pPr>
    </w:p>
    <w:p w14:paraId="347A5F6A" w14:textId="77777777" w:rsidR="00E8552A" w:rsidRPr="00114066" w:rsidRDefault="00E8552A" w:rsidP="00114066">
      <w:pPr>
        <w:rPr>
          <w:rFonts w:eastAsia="Times New Roman" w:cs="Times New Roman"/>
          <w14:ligatures w14:val="none"/>
        </w:rPr>
      </w:pPr>
    </w:p>
    <w:p w14:paraId="1379B42F" w14:textId="755E6D9C" w:rsidR="003411D2" w:rsidRDefault="003411D2"/>
    <w:sdt>
      <w:sdtPr>
        <w:id w:val="-138300389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0CAD48" w14:textId="6C5011D7" w:rsidR="00DA6A31" w:rsidRDefault="00DA6A31">
          <w:pPr>
            <w:pStyle w:val="TOCHeading"/>
          </w:pPr>
          <w:r>
            <w:t>Table of Contents</w:t>
          </w:r>
        </w:p>
        <w:p w14:paraId="679146DA" w14:textId="0E07BB15" w:rsidR="00DA6A31" w:rsidRDefault="00DA6A31">
          <w:pPr>
            <w:pStyle w:val="TOC1"/>
            <w:tabs>
              <w:tab w:val="left" w:pos="440"/>
              <w:tab w:val="right" w:leader="dot" w:pos="9350"/>
            </w:tabs>
            <w:rPr>
              <w:rFonts w:eastAsiaTheme="minorEastAsia" w:cstheme="minorBidi"/>
              <w:noProof/>
              <w:lang w:eastAsia="en-GB"/>
              <w14:ligatures w14:val="standardContextual"/>
            </w:rPr>
          </w:pPr>
          <w:r>
            <w:fldChar w:fldCharType="begin"/>
          </w:r>
          <w:r>
            <w:instrText xml:space="preserve"> TOC \o "1-3" \h \z \u </w:instrText>
          </w:r>
          <w:r>
            <w:fldChar w:fldCharType="separate"/>
          </w:r>
          <w:hyperlink w:anchor="_Toc143094663" w:history="1">
            <w:r w:rsidRPr="005F4326">
              <w:rPr>
                <w:rStyle w:val="Hyperlink"/>
                <w:rFonts w:ascii="Times New Roman" w:eastAsiaTheme="majorEastAsia" w:hAnsi="Times New Roman"/>
                <w:noProof/>
              </w:rPr>
              <w:t>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Introduction</w:t>
            </w:r>
            <w:r>
              <w:rPr>
                <w:noProof/>
                <w:webHidden/>
              </w:rPr>
              <w:tab/>
            </w:r>
            <w:r>
              <w:rPr>
                <w:noProof/>
                <w:webHidden/>
              </w:rPr>
              <w:fldChar w:fldCharType="begin"/>
            </w:r>
            <w:r>
              <w:rPr>
                <w:noProof/>
                <w:webHidden/>
              </w:rPr>
              <w:instrText xml:space="preserve"> PAGEREF _Toc143094663 \h </w:instrText>
            </w:r>
            <w:r>
              <w:rPr>
                <w:noProof/>
                <w:webHidden/>
              </w:rPr>
            </w:r>
            <w:r>
              <w:rPr>
                <w:noProof/>
                <w:webHidden/>
              </w:rPr>
              <w:fldChar w:fldCharType="separate"/>
            </w:r>
            <w:r>
              <w:rPr>
                <w:noProof/>
                <w:webHidden/>
              </w:rPr>
              <w:t>4</w:t>
            </w:r>
            <w:r>
              <w:rPr>
                <w:noProof/>
                <w:webHidden/>
              </w:rPr>
              <w:fldChar w:fldCharType="end"/>
            </w:r>
          </w:hyperlink>
        </w:p>
        <w:p w14:paraId="4B581068" w14:textId="22401B64"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664" w:history="1">
            <w:r w:rsidRPr="005F4326">
              <w:rPr>
                <w:rStyle w:val="Hyperlink"/>
                <w:rFonts w:ascii="Times New Roman" w:eastAsiaTheme="majorEastAsia" w:hAnsi="Times New Roman"/>
                <w:noProof/>
              </w:rPr>
              <w:t>2.</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Company Background</w:t>
            </w:r>
            <w:r>
              <w:rPr>
                <w:noProof/>
                <w:webHidden/>
              </w:rPr>
              <w:tab/>
            </w:r>
            <w:r>
              <w:rPr>
                <w:noProof/>
                <w:webHidden/>
              </w:rPr>
              <w:fldChar w:fldCharType="begin"/>
            </w:r>
            <w:r>
              <w:rPr>
                <w:noProof/>
                <w:webHidden/>
              </w:rPr>
              <w:instrText xml:space="preserve"> PAGEREF _Toc143094664 \h </w:instrText>
            </w:r>
            <w:r>
              <w:rPr>
                <w:noProof/>
                <w:webHidden/>
              </w:rPr>
            </w:r>
            <w:r>
              <w:rPr>
                <w:noProof/>
                <w:webHidden/>
              </w:rPr>
              <w:fldChar w:fldCharType="separate"/>
            </w:r>
            <w:r>
              <w:rPr>
                <w:noProof/>
                <w:webHidden/>
              </w:rPr>
              <w:t>4</w:t>
            </w:r>
            <w:r>
              <w:rPr>
                <w:noProof/>
                <w:webHidden/>
              </w:rPr>
              <w:fldChar w:fldCharType="end"/>
            </w:r>
          </w:hyperlink>
        </w:p>
        <w:p w14:paraId="0C7A3F40" w14:textId="7C48A122"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665" w:history="1">
            <w:r w:rsidRPr="005F4326">
              <w:rPr>
                <w:rStyle w:val="Hyperlink"/>
                <w:rFonts w:ascii="Times New Roman" w:eastAsiaTheme="majorEastAsia" w:hAnsi="Times New Roman"/>
                <w:noProof/>
              </w:rPr>
              <w:t>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Analysis of Allianz Macro Environment</w:t>
            </w:r>
            <w:r>
              <w:rPr>
                <w:noProof/>
                <w:webHidden/>
              </w:rPr>
              <w:tab/>
            </w:r>
            <w:r>
              <w:rPr>
                <w:noProof/>
                <w:webHidden/>
              </w:rPr>
              <w:fldChar w:fldCharType="begin"/>
            </w:r>
            <w:r>
              <w:rPr>
                <w:noProof/>
                <w:webHidden/>
              </w:rPr>
              <w:instrText xml:space="preserve"> PAGEREF _Toc143094665 \h </w:instrText>
            </w:r>
            <w:r>
              <w:rPr>
                <w:noProof/>
                <w:webHidden/>
              </w:rPr>
            </w:r>
            <w:r>
              <w:rPr>
                <w:noProof/>
                <w:webHidden/>
              </w:rPr>
              <w:fldChar w:fldCharType="separate"/>
            </w:r>
            <w:r>
              <w:rPr>
                <w:noProof/>
                <w:webHidden/>
              </w:rPr>
              <w:t>4</w:t>
            </w:r>
            <w:r>
              <w:rPr>
                <w:noProof/>
                <w:webHidden/>
              </w:rPr>
              <w:fldChar w:fldCharType="end"/>
            </w:r>
          </w:hyperlink>
        </w:p>
        <w:p w14:paraId="48D92914" w14:textId="1AD0C68C" w:rsidR="00DA6A31" w:rsidRDefault="00DA6A31">
          <w:pPr>
            <w:pStyle w:val="TOC1"/>
            <w:tabs>
              <w:tab w:val="right" w:leader="dot" w:pos="9350"/>
            </w:tabs>
            <w:rPr>
              <w:rFonts w:eastAsiaTheme="minorEastAsia" w:cstheme="minorBidi"/>
              <w:noProof/>
              <w:lang w:eastAsia="en-GB"/>
              <w14:ligatures w14:val="standardContextual"/>
            </w:rPr>
          </w:pPr>
          <w:hyperlink w:anchor="_Toc143094666" w:history="1">
            <w:r w:rsidRPr="005F4326">
              <w:rPr>
                <w:rStyle w:val="Hyperlink"/>
                <w:rFonts w:ascii="Times New Roman" w:eastAsiaTheme="majorEastAsia" w:hAnsi="Times New Roman"/>
                <w:noProof/>
              </w:rPr>
              <w:t>Table1:  Macro Environment</w:t>
            </w:r>
            <w:r>
              <w:rPr>
                <w:noProof/>
                <w:webHidden/>
              </w:rPr>
              <w:tab/>
            </w:r>
            <w:r>
              <w:rPr>
                <w:noProof/>
                <w:webHidden/>
              </w:rPr>
              <w:fldChar w:fldCharType="begin"/>
            </w:r>
            <w:r>
              <w:rPr>
                <w:noProof/>
                <w:webHidden/>
              </w:rPr>
              <w:instrText xml:space="preserve"> PAGEREF _Toc143094666 \h </w:instrText>
            </w:r>
            <w:r>
              <w:rPr>
                <w:noProof/>
                <w:webHidden/>
              </w:rPr>
            </w:r>
            <w:r>
              <w:rPr>
                <w:noProof/>
                <w:webHidden/>
              </w:rPr>
              <w:fldChar w:fldCharType="separate"/>
            </w:r>
            <w:r>
              <w:rPr>
                <w:noProof/>
                <w:webHidden/>
              </w:rPr>
              <w:t>4</w:t>
            </w:r>
            <w:r>
              <w:rPr>
                <w:noProof/>
                <w:webHidden/>
              </w:rPr>
              <w:fldChar w:fldCharType="end"/>
            </w:r>
          </w:hyperlink>
        </w:p>
        <w:p w14:paraId="4E09D243" w14:textId="0BD1C5B8"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667" w:history="1">
            <w:r w:rsidRPr="005F4326">
              <w:rPr>
                <w:rStyle w:val="Hyperlink"/>
                <w:rFonts w:ascii="Times New Roman" w:eastAsiaTheme="majorEastAsia" w:hAnsi="Times New Roman"/>
                <w:noProof/>
              </w:rPr>
              <w:t>4.</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Pestel Analysis</w:t>
            </w:r>
            <w:r>
              <w:rPr>
                <w:noProof/>
                <w:webHidden/>
              </w:rPr>
              <w:tab/>
            </w:r>
            <w:r>
              <w:rPr>
                <w:noProof/>
                <w:webHidden/>
              </w:rPr>
              <w:fldChar w:fldCharType="begin"/>
            </w:r>
            <w:r>
              <w:rPr>
                <w:noProof/>
                <w:webHidden/>
              </w:rPr>
              <w:instrText xml:space="preserve"> PAGEREF _Toc143094667 \h </w:instrText>
            </w:r>
            <w:r>
              <w:rPr>
                <w:noProof/>
                <w:webHidden/>
              </w:rPr>
            </w:r>
            <w:r>
              <w:rPr>
                <w:noProof/>
                <w:webHidden/>
              </w:rPr>
              <w:fldChar w:fldCharType="separate"/>
            </w:r>
            <w:r>
              <w:rPr>
                <w:noProof/>
                <w:webHidden/>
              </w:rPr>
              <w:t>4</w:t>
            </w:r>
            <w:r>
              <w:rPr>
                <w:noProof/>
                <w:webHidden/>
              </w:rPr>
              <w:fldChar w:fldCharType="end"/>
            </w:r>
          </w:hyperlink>
        </w:p>
        <w:p w14:paraId="69D420B1" w14:textId="779F29C4"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668" w:history="1">
            <w:r w:rsidRPr="005F4326">
              <w:rPr>
                <w:rStyle w:val="Hyperlink"/>
                <w:rFonts w:ascii="Times New Roman" w:eastAsiaTheme="majorEastAsia" w:hAnsi="Times New Roman"/>
                <w:noProof/>
              </w:rPr>
              <w:t>4.1.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Political Factors</w:t>
            </w:r>
            <w:r>
              <w:rPr>
                <w:noProof/>
                <w:webHidden/>
              </w:rPr>
              <w:tab/>
            </w:r>
            <w:r>
              <w:rPr>
                <w:noProof/>
                <w:webHidden/>
              </w:rPr>
              <w:fldChar w:fldCharType="begin"/>
            </w:r>
            <w:r>
              <w:rPr>
                <w:noProof/>
                <w:webHidden/>
              </w:rPr>
              <w:instrText xml:space="preserve"> PAGEREF _Toc143094668 \h </w:instrText>
            </w:r>
            <w:r>
              <w:rPr>
                <w:noProof/>
                <w:webHidden/>
              </w:rPr>
            </w:r>
            <w:r>
              <w:rPr>
                <w:noProof/>
                <w:webHidden/>
              </w:rPr>
              <w:fldChar w:fldCharType="separate"/>
            </w:r>
            <w:r>
              <w:rPr>
                <w:noProof/>
                <w:webHidden/>
              </w:rPr>
              <w:t>5</w:t>
            </w:r>
            <w:r>
              <w:rPr>
                <w:noProof/>
                <w:webHidden/>
              </w:rPr>
              <w:fldChar w:fldCharType="end"/>
            </w:r>
          </w:hyperlink>
        </w:p>
        <w:p w14:paraId="09F703AA" w14:textId="08D3A6EF" w:rsidR="00DA6A31" w:rsidRDefault="00DA6A31">
          <w:pPr>
            <w:pStyle w:val="TOC1"/>
            <w:tabs>
              <w:tab w:val="right" w:leader="dot" w:pos="9350"/>
            </w:tabs>
            <w:rPr>
              <w:rFonts w:eastAsiaTheme="minorEastAsia" w:cstheme="minorBidi"/>
              <w:noProof/>
              <w:lang w:eastAsia="en-GB"/>
              <w14:ligatures w14:val="standardContextual"/>
            </w:rPr>
          </w:pPr>
          <w:hyperlink w:anchor="_Toc143094669" w:history="1">
            <w:r w:rsidRPr="005F4326">
              <w:rPr>
                <w:rStyle w:val="Hyperlink"/>
                <w:rFonts w:ascii="Times New Roman" w:eastAsiaTheme="majorEastAsia" w:hAnsi="Times New Roman"/>
                <w:noProof/>
              </w:rPr>
              <w:t>UK.</w:t>
            </w:r>
            <w:r>
              <w:rPr>
                <w:noProof/>
                <w:webHidden/>
              </w:rPr>
              <w:tab/>
            </w:r>
            <w:r>
              <w:rPr>
                <w:noProof/>
                <w:webHidden/>
              </w:rPr>
              <w:fldChar w:fldCharType="begin"/>
            </w:r>
            <w:r>
              <w:rPr>
                <w:noProof/>
                <w:webHidden/>
              </w:rPr>
              <w:instrText xml:space="preserve"> PAGEREF _Toc143094669 \h </w:instrText>
            </w:r>
            <w:r>
              <w:rPr>
                <w:noProof/>
                <w:webHidden/>
              </w:rPr>
            </w:r>
            <w:r>
              <w:rPr>
                <w:noProof/>
                <w:webHidden/>
              </w:rPr>
              <w:fldChar w:fldCharType="separate"/>
            </w:r>
            <w:r>
              <w:rPr>
                <w:noProof/>
                <w:webHidden/>
              </w:rPr>
              <w:t>5</w:t>
            </w:r>
            <w:r>
              <w:rPr>
                <w:noProof/>
                <w:webHidden/>
              </w:rPr>
              <w:fldChar w:fldCharType="end"/>
            </w:r>
          </w:hyperlink>
        </w:p>
        <w:p w14:paraId="645450AB" w14:textId="26AA1DF4" w:rsidR="00DA6A31" w:rsidRDefault="00DA6A31">
          <w:pPr>
            <w:pStyle w:val="TOC1"/>
            <w:tabs>
              <w:tab w:val="right" w:leader="dot" w:pos="9350"/>
            </w:tabs>
            <w:rPr>
              <w:rFonts w:eastAsiaTheme="minorEastAsia" w:cstheme="minorBidi"/>
              <w:noProof/>
              <w:lang w:eastAsia="en-GB"/>
              <w14:ligatures w14:val="standardContextual"/>
            </w:rPr>
          </w:pPr>
          <w:hyperlink w:anchor="_Toc143094670" w:history="1">
            <w:r w:rsidRPr="005F4326">
              <w:rPr>
                <w:rStyle w:val="Hyperlink"/>
                <w:rFonts w:ascii="Times New Roman" w:eastAsiaTheme="majorEastAsia" w:hAnsi="Times New Roman"/>
                <w:noProof/>
              </w:rPr>
              <w:t>Bulgaria</w:t>
            </w:r>
            <w:r>
              <w:rPr>
                <w:noProof/>
                <w:webHidden/>
              </w:rPr>
              <w:tab/>
            </w:r>
            <w:r>
              <w:rPr>
                <w:noProof/>
                <w:webHidden/>
              </w:rPr>
              <w:fldChar w:fldCharType="begin"/>
            </w:r>
            <w:r>
              <w:rPr>
                <w:noProof/>
                <w:webHidden/>
              </w:rPr>
              <w:instrText xml:space="preserve"> PAGEREF _Toc143094670 \h </w:instrText>
            </w:r>
            <w:r>
              <w:rPr>
                <w:noProof/>
                <w:webHidden/>
              </w:rPr>
            </w:r>
            <w:r>
              <w:rPr>
                <w:noProof/>
                <w:webHidden/>
              </w:rPr>
              <w:fldChar w:fldCharType="separate"/>
            </w:r>
            <w:r>
              <w:rPr>
                <w:noProof/>
                <w:webHidden/>
              </w:rPr>
              <w:t>6</w:t>
            </w:r>
            <w:r>
              <w:rPr>
                <w:noProof/>
                <w:webHidden/>
              </w:rPr>
              <w:fldChar w:fldCharType="end"/>
            </w:r>
          </w:hyperlink>
        </w:p>
        <w:p w14:paraId="11A7AE01" w14:textId="52293286"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671" w:history="1">
            <w:r w:rsidRPr="005F4326">
              <w:rPr>
                <w:rStyle w:val="Hyperlink"/>
                <w:rFonts w:ascii="Times New Roman" w:eastAsiaTheme="majorEastAsia" w:hAnsi="Times New Roman"/>
                <w:noProof/>
              </w:rPr>
              <w:t>4.2.</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Economic Factors</w:t>
            </w:r>
            <w:r>
              <w:rPr>
                <w:noProof/>
                <w:webHidden/>
              </w:rPr>
              <w:tab/>
            </w:r>
            <w:r>
              <w:rPr>
                <w:noProof/>
                <w:webHidden/>
              </w:rPr>
              <w:fldChar w:fldCharType="begin"/>
            </w:r>
            <w:r>
              <w:rPr>
                <w:noProof/>
                <w:webHidden/>
              </w:rPr>
              <w:instrText xml:space="preserve"> PAGEREF _Toc143094671 \h </w:instrText>
            </w:r>
            <w:r>
              <w:rPr>
                <w:noProof/>
                <w:webHidden/>
              </w:rPr>
            </w:r>
            <w:r>
              <w:rPr>
                <w:noProof/>
                <w:webHidden/>
              </w:rPr>
              <w:fldChar w:fldCharType="separate"/>
            </w:r>
            <w:r>
              <w:rPr>
                <w:noProof/>
                <w:webHidden/>
              </w:rPr>
              <w:t>7</w:t>
            </w:r>
            <w:r>
              <w:rPr>
                <w:noProof/>
                <w:webHidden/>
              </w:rPr>
              <w:fldChar w:fldCharType="end"/>
            </w:r>
          </w:hyperlink>
        </w:p>
        <w:p w14:paraId="68CB15D5" w14:textId="04ED00A5" w:rsidR="00DA6A31" w:rsidRDefault="00DA6A31">
          <w:pPr>
            <w:pStyle w:val="TOC1"/>
            <w:tabs>
              <w:tab w:val="right" w:leader="dot" w:pos="9350"/>
            </w:tabs>
            <w:rPr>
              <w:rFonts w:eastAsiaTheme="minorEastAsia" w:cstheme="minorBidi"/>
              <w:noProof/>
              <w:lang w:eastAsia="en-GB"/>
              <w14:ligatures w14:val="standardContextual"/>
            </w:rPr>
          </w:pPr>
          <w:hyperlink w:anchor="_Toc143094672" w:history="1">
            <w:r w:rsidRPr="005F4326">
              <w:rPr>
                <w:rStyle w:val="Hyperlink"/>
                <w:rFonts w:ascii="Times New Roman" w:eastAsiaTheme="majorEastAsia" w:hAnsi="Times New Roman"/>
                <w:noProof/>
              </w:rPr>
              <w:t>UK</w:t>
            </w:r>
            <w:r>
              <w:rPr>
                <w:noProof/>
                <w:webHidden/>
              </w:rPr>
              <w:tab/>
            </w:r>
            <w:r>
              <w:rPr>
                <w:noProof/>
                <w:webHidden/>
              </w:rPr>
              <w:fldChar w:fldCharType="begin"/>
            </w:r>
            <w:r>
              <w:rPr>
                <w:noProof/>
                <w:webHidden/>
              </w:rPr>
              <w:instrText xml:space="preserve"> PAGEREF _Toc143094672 \h </w:instrText>
            </w:r>
            <w:r>
              <w:rPr>
                <w:noProof/>
                <w:webHidden/>
              </w:rPr>
            </w:r>
            <w:r>
              <w:rPr>
                <w:noProof/>
                <w:webHidden/>
              </w:rPr>
              <w:fldChar w:fldCharType="separate"/>
            </w:r>
            <w:r>
              <w:rPr>
                <w:noProof/>
                <w:webHidden/>
              </w:rPr>
              <w:t>8</w:t>
            </w:r>
            <w:r>
              <w:rPr>
                <w:noProof/>
                <w:webHidden/>
              </w:rPr>
              <w:fldChar w:fldCharType="end"/>
            </w:r>
          </w:hyperlink>
        </w:p>
        <w:p w14:paraId="5211726E" w14:textId="1EE32B90" w:rsidR="00DA6A31" w:rsidRDefault="00DA6A31">
          <w:pPr>
            <w:pStyle w:val="TOC1"/>
            <w:tabs>
              <w:tab w:val="right" w:leader="dot" w:pos="9350"/>
            </w:tabs>
            <w:rPr>
              <w:rFonts w:eastAsiaTheme="minorEastAsia" w:cstheme="minorBidi"/>
              <w:noProof/>
              <w:lang w:eastAsia="en-GB"/>
              <w14:ligatures w14:val="standardContextual"/>
            </w:rPr>
          </w:pPr>
          <w:hyperlink w:anchor="_Toc143094673" w:history="1">
            <w:r w:rsidRPr="005F4326">
              <w:rPr>
                <w:rStyle w:val="Hyperlink"/>
                <w:rFonts w:ascii="Times New Roman" w:hAnsi="Times New Roman"/>
                <w:noProof/>
              </w:rPr>
              <w:t>Table 2: GDP UK 2013-2022</w:t>
            </w:r>
            <w:r>
              <w:rPr>
                <w:noProof/>
                <w:webHidden/>
              </w:rPr>
              <w:tab/>
            </w:r>
            <w:r>
              <w:rPr>
                <w:noProof/>
                <w:webHidden/>
              </w:rPr>
              <w:fldChar w:fldCharType="begin"/>
            </w:r>
            <w:r>
              <w:rPr>
                <w:noProof/>
                <w:webHidden/>
              </w:rPr>
              <w:instrText xml:space="preserve"> PAGEREF _Toc143094673 \h </w:instrText>
            </w:r>
            <w:r>
              <w:rPr>
                <w:noProof/>
                <w:webHidden/>
              </w:rPr>
            </w:r>
            <w:r>
              <w:rPr>
                <w:noProof/>
                <w:webHidden/>
              </w:rPr>
              <w:fldChar w:fldCharType="separate"/>
            </w:r>
            <w:r>
              <w:rPr>
                <w:noProof/>
                <w:webHidden/>
              </w:rPr>
              <w:t>8</w:t>
            </w:r>
            <w:r>
              <w:rPr>
                <w:noProof/>
                <w:webHidden/>
              </w:rPr>
              <w:fldChar w:fldCharType="end"/>
            </w:r>
          </w:hyperlink>
        </w:p>
        <w:p w14:paraId="025FCEF1" w14:textId="02FF57CC" w:rsidR="00DA6A31" w:rsidRDefault="00DA6A31">
          <w:pPr>
            <w:pStyle w:val="TOC1"/>
            <w:tabs>
              <w:tab w:val="right" w:leader="dot" w:pos="9350"/>
            </w:tabs>
            <w:rPr>
              <w:rFonts w:eastAsiaTheme="minorEastAsia" w:cstheme="minorBidi"/>
              <w:noProof/>
              <w:lang w:eastAsia="en-GB"/>
              <w14:ligatures w14:val="standardContextual"/>
            </w:rPr>
          </w:pPr>
          <w:hyperlink w:anchor="_Toc143094674"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_Toc143094674 \h </w:instrText>
            </w:r>
            <w:r>
              <w:rPr>
                <w:noProof/>
                <w:webHidden/>
              </w:rPr>
            </w:r>
            <w:r>
              <w:rPr>
                <w:noProof/>
                <w:webHidden/>
              </w:rPr>
              <w:fldChar w:fldCharType="separate"/>
            </w:r>
            <w:r>
              <w:rPr>
                <w:noProof/>
                <w:webHidden/>
              </w:rPr>
              <w:t>8</w:t>
            </w:r>
            <w:r>
              <w:rPr>
                <w:noProof/>
                <w:webHidden/>
              </w:rPr>
              <w:fldChar w:fldCharType="end"/>
            </w:r>
          </w:hyperlink>
        </w:p>
        <w:p w14:paraId="30929306" w14:textId="1423182E"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675" w:history="1">
            <w:r w:rsidRPr="005F4326">
              <w:rPr>
                <w:rStyle w:val="Hyperlink"/>
                <w:rFonts w:ascii="Times New Roman" w:eastAsiaTheme="majorEastAsia" w:hAnsi="Times New Roman"/>
                <w:noProof/>
              </w:rPr>
              <w:t>4.3.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Social Factors</w:t>
            </w:r>
            <w:r>
              <w:rPr>
                <w:noProof/>
                <w:webHidden/>
              </w:rPr>
              <w:tab/>
            </w:r>
            <w:r>
              <w:rPr>
                <w:noProof/>
                <w:webHidden/>
              </w:rPr>
              <w:fldChar w:fldCharType="begin"/>
            </w:r>
            <w:r>
              <w:rPr>
                <w:noProof/>
                <w:webHidden/>
              </w:rPr>
              <w:instrText xml:space="preserve"> PAGEREF _Toc143094675 \h </w:instrText>
            </w:r>
            <w:r>
              <w:rPr>
                <w:noProof/>
                <w:webHidden/>
              </w:rPr>
            </w:r>
            <w:r>
              <w:rPr>
                <w:noProof/>
                <w:webHidden/>
              </w:rPr>
              <w:fldChar w:fldCharType="separate"/>
            </w:r>
            <w:r>
              <w:rPr>
                <w:noProof/>
                <w:webHidden/>
              </w:rPr>
              <w:t>9</w:t>
            </w:r>
            <w:r>
              <w:rPr>
                <w:noProof/>
                <w:webHidden/>
              </w:rPr>
              <w:fldChar w:fldCharType="end"/>
            </w:r>
          </w:hyperlink>
        </w:p>
        <w:p w14:paraId="021F0BC0" w14:textId="7BB01B52" w:rsidR="00DA6A31" w:rsidRDefault="00DA6A31">
          <w:pPr>
            <w:pStyle w:val="TOC1"/>
            <w:tabs>
              <w:tab w:val="right" w:leader="dot" w:pos="9350"/>
            </w:tabs>
            <w:rPr>
              <w:rFonts w:eastAsiaTheme="minorEastAsia" w:cstheme="minorBidi"/>
              <w:noProof/>
              <w:lang w:eastAsia="en-GB"/>
              <w14:ligatures w14:val="standardContextual"/>
            </w:rPr>
          </w:pPr>
          <w:hyperlink w:anchor="_Toc143094676"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_Toc143094676 \h </w:instrText>
            </w:r>
            <w:r>
              <w:rPr>
                <w:noProof/>
                <w:webHidden/>
              </w:rPr>
            </w:r>
            <w:r>
              <w:rPr>
                <w:noProof/>
                <w:webHidden/>
              </w:rPr>
              <w:fldChar w:fldCharType="separate"/>
            </w:r>
            <w:r>
              <w:rPr>
                <w:noProof/>
                <w:webHidden/>
              </w:rPr>
              <w:t>9</w:t>
            </w:r>
            <w:r>
              <w:rPr>
                <w:noProof/>
                <w:webHidden/>
              </w:rPr>
              <w:fldChar w:fldCharType="end"/>
            </w:r>
          </w:hyperlink>
        </w:p>
        <w:p w14:paraId="7C128290" w14:textId="1472DCBA" w:rsidR="00DA6A31" w:rsidRDefault="00DA6A31">
          <w:pPr>
            <w:pStyle w:val="TOC1"/>
            <w:tabs>
              <w:tab w:val="right" w:leader="dot" w:pos="9350"/>
            </w:tabs>
            <w:rPr>
              <w:rFonts w:eastAsiaTheme="minorEastAsia" w:cstheme="minorBidi"/>
              <w:noProof/>
              <w:lang w:eastAsia="en-GB"/>
              <w14:ligatures w14:val="standardContextual"/>
            </w:rPr>
          </w:pPr>
          <w:hyperlink w:anchor="_Toc143094677"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_Toc143094677 \h </w:instrText>
            </w:r>
            <w:r>
              <w:rPr>
                <w:noProof/>
                <w:webHidden/>
              </w:rPr>
            </w:r>
            <w:r>
              <w:rPr>
                <w:noProof/>
                <w:webHidden/>
              </w:rPr>
              <w:fldChar w:fldCharType="separate"/>
            </w:r>
            <w:r>
              <w:rPr>
                <w:noProof/>
                <w:webHidden/>
              </w:rPr>
              <w:t>10</w:t>
            </w:r>
            <w:r>
              <w:rPr>
                <w:noProof/>
                <w:webHidden/>
              </w:rPr>
              <w:fldChar w:fldCharType="end"/>
            </w:r>
          </w:hyperlink>
        </w:p>
        <w:p w14:paraId="6D27C8E5" w14:textId="04D5B4DF" w:rsidR="00DA6A31" w:rsidRDefault="00DA6A31">
          <w:pPr>
            <w:pStyle w:val="TOC1"/>
            <w:tabs>
              <w:tab w:val="right" w:leader="dot" w:pos="9350"/>
            </w:tabs>
            <w:rPr>
              <w:rFonts w:eastAsiaTheme="minorEastAsia" w:cstheme="minorBidi"/>
              <w:noProof/>
              <w:lang w:eastAsia="en-GB"/>
              <w14:ligatures w14:val="standardContextual"/>
            </w:rPr>
          </w:pPr>
          <w:hyperlink w:anchor="_Toc143094678" w:history="1">
            <w:r w:rsidRPr="005F4326">
              <w:rPr>
                <w:rStyle w:val="Hyperlink"/>
                <w:rFonts w:ascii="Times New Roman" w:hAnsi="Times New Roman"/>
                <w:noProof/>
              </w:rPr>
              <w:t>Hofstede Method of Cultural Dimension</w:t>
            </w:r>
            <w:r>
              <w:rPr>
                <w:noProof/>
                <w:webHidden/>
              </w:rPr>
              <w:tab/>
            </w:r>
            <w:r>
              <w:rPr>
                <w:noProof/>
                <w:webHidden/>
              </w:rPr>
              <w:fldChar w:fldCharType="begin"/>
            </w:r>
            <w:r>
              <w:rPr>
                <w:noProof/>
                <w:webHidden/>
              </w:rPr>
              <w:instrText xml:space="preserve"> PAGEREF _Toc143094678 \h </w:instrText>
            </w:r>
            <w:r>
              <w:rPr>
                <w:noProof/>
                <w:webHidden/>
              </w:rPr>
            </w:r>
            <w:r>
              <w:rPr>
                <w:noProof/>
                <w:webHidden/>
              </w:rPr>
              <w:fldChar w:fldCharType="separate"/>
            </w:r>
            <w:r>
              <w:rPr>
                <w:noProof/>
                <w:webHidden/>
              </w:rPr>
              <w:t>10</w:t>
            </w:r>
            <w:r>
              <w:rPr>
                <w:noProof/>
                <w:webHidden/>
              </w:rPr>
              <w:fldChar w:fldCharType="end"/>
            </w:r>
          </w:hyperlink>
        </w:p>
        <w:p w14:paraId="2A52F067" w14:textId="740BB3FA" w:rsidR="00DA6A31" w:rsidRDefault="00DA6A31">
          <w:pPr>
            <w:pStyle w:val="TOC1"/>
            <w:tabs>
              <w:tab w:val="right" w:leader="dot" w:pos="9350"/>
            </w:tabs>
            <w:rPr>
              <w:rFonts w:eastAsiaTheme="minorEastAsia" w:cstheme="minorBidi"/>
              <w:noProof/>
              <w:lang w:eastAsia="en-GB"/>
              <w14:ligatures w14:val="standardContextual"/>
            </w:rPr>
          </w:pPr>
          <w:hyperlink w:anchor="_Toc143094679" w:history="1">
            <w:r w:rsidRPr="005F4326">
              <w:rPr>
                <w:rStyle w:val="Hyperlink"/>
                <w:rFonts w:ascii="Times New Roman" w:hAnsi="Times New Roman"/>
                <w:noProof/>
              </w:rPr>
              <w:t>Table 3: Country comparison of the UK and Bulgaria</w:t>
            </w:r>
            <w:r>
              <w:rPr>
                <w:noProof/>
                <w:webHidden/>
              </w:rPr>
              <w:tab/>
            </w:r>
            <w:r>
              <w:rPr>
                <w:noProof/>
                <w:webHidden/>
              </w:rPr>
              <w:fldChar w:fldCharType="begin"/>
            </w:r>
            <w:r>
              <w:rPr>
                <w:noProof/>
                <w:webHidden/>
              </w:rPr>
              <w:instrText xml:space="preserve"> PAGEREF _Toc143094679 \h </w:instrText>
            </w:r>
            <w:r>
              <w:rPr>
                <w:noProof/>
                <w:webHidden/>
              </w:rPr>
            </w:r>
            <w:r>
              <w:rPr>
                <w:noProof/>
                <w:webHidden/>
              </w:rPr>
              <w:fldChar w:fldCharType="separate"/>
            </w:r>
            <w:r>
              <w:rPr>
                <w:noProof/>
                <w:webHidden/>
              </w:rPr>
              <w:t>11</w:t>
            </w:r>
            <w:r>
              <w:rPr>
                <w:noProof/>
                <w:webHidden/>
              </w:rPr>
              <w:fldChar w:fldCharType="end"/>
            </w:r>
          </w:hyperlink>
        </w:p>
        <w:p w14:paraId="4ADD78F5" w14:textId="320C37CC" w:rsidR="00DA6A31" w:rsidRDefault="00DA6A31">
          <w:pPr>
            <w:pStyle w:val="TOC1"/>
            <w:tabs>
              <w:tab w:val="right" w:leader="dot" w:pos="9350"/>
            </w:tabs>
            <w:rPr>
              <w:rFonts w:eastAsiaTheme="minorEastAsia" w:cstheme="minorBidi"/>
              <w:noProof/>
              <w:lang w:eastAsia="en-GB"/>
              <w14:ligatures w14:val="standardContextual"/>
            </w:rPr>
          </w:pPr>
          <w:hyperlink w:anchor="_Toc143094680" w:history="1">
            <w:r w:rsidRPr="005F4326">
              <w:rPr>
                <w:rStyle w:val="Hyperlink"/>
                <w:rFonts w:ascii="Times New Roman" w:hAnsi="Times New Roman"/>
                <w:noProof/>
              </w:rPr>
              <w:t>Power Distance</w:t>
            </w:r>
            <w:r>
              <w:rPr>
                <w:noProof/>
                <w:webHidden/>
              </w:rPr>
              <w:tab/>
            </w:r>
            <w:r>
              <w:rPr>
                <w:noProof/>
                <w:webHidden/>
              </w:rPr>
              <w:fldChar w:fldCharType="begin"/>
            </w:r>
            <w:r>
              <w:rPr>
                <w:noProof/>
                <w:webHidden/>
              </w:rPr>
              <w:instrText xml:space="preserve"> PAGEREF _Toc143094680 \h </w:instrText>
            </w:r>
            <w:r>
              <w:rPr>
                <w:noProof/>
                <w:webHidden/>
              </w:rPr>
            </w:r>
            <w:r>
              <w:rPr>
                <w:noProof/>
                <w:webHidden/>
              </w:rPr>
              <w:fldChar w:fldCharType="separate"/>
            </w:r>
            <w:r>
              <w:rPr>
                <w:noProof/>
                <w:webHidden/>
              </w:rPr>
              <w:t>11</w:t>
            </w:r>
            <w:r>
              <w:rPr>
                <w:noProof/>
                <w:webHidden/>
              </w:rPr>
              <w:fldChar w:fldCharType="end"/>
            </w:r>
          </w:hyperlink>
        </w:p>
        <w:p w14:paraId="2D762B2B" w14:textId="4D8C50D6" w:rsidR="00DA6A31" w:rsidRDefault="00DA6A31">
          <w:pPr>
            <w:pStyle w:val="TOC1"/>
            <w:tabs>
              <w:tab w:val="right" w:leader="dot" w:pos="9350"/>
            </w:tabs>
            <w:rPr>
              <w:rFonts w:eastAsiaTheme="minorEastAsia" w:cstheme="minorBidi"/>
              <w:noProof/>
              <w:lang w:eastAsia="en-GB"/>
              <w14:ligatures w14:val="standardContextual"/>
            </w:rPr>
          </w:pPr>
          <w:hyperlink w:anchor="_Toc143094681"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_Toc143094681 \h </w:instrText>
            </w:r>
            <w:r>
              <w:rPr>
                <w:noProof/>
                <w:webHidden/>
              </w:rPr>
            </w:r>
            <w:r>
              <w:rPr>
                <w:noProof/>
                <w:webHidden/>
              </w:rPr>
              <w:fldChar w:fldCharType="separate"/>
            </w:r>
            <w:r>
              <w:rPr>
                <w:noProof/>
                <w:webHidden/>
              </w:rPr>
              <w:t>11</w:t>
            </w:r>
            <w:r>
              <w:rPr>
                <w:noProof/>
                <w:webHidden/>
              </w:rPr>
              <w:fldChar w:fldCharType="end"/>
            </w:r>
          </w:hyperlink>
        </w:p>
        <w:p w14:paraId="2962D422" w14:textId="0FBA69AC" w:rsidR="00DA6A31" w:rsidRDefault="00DA6A31">
          <w:pPr>
            <w:pStyle w:val="TOC1"/>
            <w:tabs>
              <w:tab w:val="right" w:leader="dot" w:pos="9350"/>
            </w:tabs>
            <w:rPr>
              <w:rFonts w:eastAsiaTheme="minorEastAsia" w:cstheme="minorBidi"/>
              <w:noProof/>
              <w:lang w:eastAsia="en-GB"/>
              <w14:ligatures w14:val="standardContextual"/>
            </w:rPr>
          </w:pPr>
          <w:hyperlink w:anchor="_Toc143094682"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_Toc143094682 \h </w:instrText>
            </w:r>
            <w:r>
              <w:rPr>
                <w:noProof/>
                <w:webHidden/>
              </w:rPr>
            </w:r>
            <w:r>
              <w:rPr>
                <w:noProof/>
                <w:webHidden/>
              </w:rPr>
              <w:fldChar w:fldCharType="separate"/>
            </w:r>
            <w:r>
              <w:rPr>
                <w:noProof/>
                <w:webHidden/>
              </w:rPr>
              <w:t>11</w:t>
            </w:r>
            <w:r>
              <w:rPr>
                <w:noProof/>
                <w:webHidden/>
              </w:rPr>
              <w:fldChar w:fldCharType="end"/>
            </w:r>
          </w:hyperlink>
        </w:p>
        <w:p w14:paraId="4F70E914" w14:textId="0FC91021" w:rsidR="00DA6A31" w:rsidRDefault="00DA6A31">
          <w:pPr>
            <w:pStyle w:val="TOC1"/>
            <w:tabs>
              <w:tab w:val="right" w:leader="dot" w:pos="9350"/>
            </w:tabs>
            <w:rPr>
              <w:rFonts w:eastAsiaTheme="minorEastAsia" w:cstheme="minorBidi"/>
              <w:noProof/>
              <w:lang w:eastAsia="en-GB"/>
              <w14:ligatures w14:val="standardContextual"/>
            </w:rPr>
          </w:pPr>
          <w:hyperlink w:anchor="_Toc143094683" w:history="1">
            <w:r w:rsidRPr="005F4326">
              <w:rPr>
                <w:rStyle w:val="Hyperlink"/>
                <w:rFonts w:ascii="Times New Roman" w:hAnsi="Times New Roman"/>
                <w:noProof/>
              </w:rPr>
              <w:t>Individualism</w:t>
            </w:r>
            <w:r>
              <w:rPr>
                <w:noProof/>
                <w:webHidden/>
              </w:rPr>
              <w:tab/>
            </w:r>
            <w:r>
              <w:rPr>
                <w:noProof/>
                <w:webHidden/>
              </w:rPr>
              <w:fldChar w:fldCharType="begin"/>
            </w:r>
            <w:r>
              <w:rPr>
                <w:noProof/>
                <w:webHidden/>
              </w:rPr>
              <w:instrText xml:space="preserve"> PAGEREF _Toc143094683 \h </w:instrText>
            </w:r>
            <w:r>
              <w:rPr>
                <w:noProof/>
                <w:webHidden/>
              </w:rPr>
            </w:r>
            <w:r>
              <w:rPr>
                <w:noProof/>
                <w:webHidden/>
              </w:rPr>
              <w:fldChar w:fldCharType="separate"/>
            </w:r>
            <w:r>
              <w:rPr>
                <w:noProof/>
                <w:webHidden/>
              </w:rPr>
              <w:t>12</w:t>
            </w:r>
            <w:r>
              <w:rPr>
                <w:noProof/>
                <w:webHidden/>
              </w:rPr>
              <w:fldChar w:fldCharType="end"/>
            </w:r>
          </w:hyperlink>
        </w:p>
        <w:p w14:paraId="39AA7E1B" w14:textId="3A6E8B77" w:rsidR="00DA6A31" w:rsidRDefault="00DA6A31">
          <w:pPr>
            <w:pStyle w:val="TOC1"/>
            <w:tabs>
              <w:tab w:val="right" w:leader="dot" w:pos="9350"/>
            </w:tabs>
            <w:rPr>
              <w:rFonts w:eastAsiaTheme="minorEastAsia" w:cstheme="minorBidi"/>
              <w:noProof/>
              <w:lang w:eastAsia="en-GB"/>
              <w14:ligatures w14:val="standardContextual"/>
            </w:rPr>
          </w:pPr>
          <w:hyperlink w:anchor="_Toc143094684" w:history="1">
            <w:r w:rsidRPr="005F4326">
              <w:rPr>
                <w:rStyle w:val="Hyperlink"/>
                <w:rFonts w:ascii="Times New Roman" w:hAnsi="Times New Roman"/>
                <w:noProof/>
              </w:rPr>
              <w:t>Masculinity</w:t>
            </w:r>
            <w:r>
              <w:rPr>
                <w:noProof/>
                <w:webHidden/>
              </w:rPr>
              <w:tab/>
            </w:r>
            <w:r>
              <w:rPr>
                <w:noProof/>
                <w:webHidden/>
              </w:rPr>
              <w:fldChar w:fldCharType="begin"/>
            </w:r>
            <w:r>
              <w:rPr>
                <w:noProof/>
                <w:webHidden/>
              </w:rPr>
              <w:instrText xml:space="preserve"> PAGEREF _Toc143094684 \h </w:instrText>
            </w:r>
            <w:r>
              <w:rPr>
                <w:noProof/>
                <w:webHidden/>
              </w:rPr>
            </w:r>
            <w:r>
              <w:rPr>
                <w:noProof/>
                <w:webHidden/>
              </w:rPr>
              <w:fldChar w:fldCharType="separate"/>
            </w:r>
            <w:r>
              <w:rPr>
                <w:noProof/>
                <w:webHidden/>
              </w:rPr>
              <w:t>12</w:t>
            </w:r>
            <w:r>
              <w:rPr>
                <w:noProof/>
                <w:webHidden/>
              </w:rPr>
              <w:fldChar w:fldCharType="end"/>
            </w:r>
          </w:hyperlink>
        </w:p>
        <w:p w14:paraId="5CB4A37B" w14:textId="0562A710" w:rsidR="00DA6A31" w:rsidRDefault="00DA6A31">
          <w:pPr>
            <w:pStyle w:val="TOC1"/>
            <w:tabs>
              <w:tab w:val="right" w:leader="dot" w:pos="9350"/>
            </w:tabs>
            <w:rPr>
              <w:rFonts w:eastAsiaTheme="minorEastAsia" w:cstheme="minorBidi"/>
              <w:noProof/>
              <w:lang w:eastAsia="en-GB"/>
              <w14:ligatures w14:val="standardContextual"/>
            </w:rPr>
          </w:pPr>
          <w:hyperlink w:anchor="_Toc143094685"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_Toc143094685 \h </w:instrText>
            </w:r>
            <w:r>
              <w:rPr>
                <w:noProof/>
                <w:webHidden/>
              </w:rPr>
            </w:r>
            <w:r>
              <w:rPr>
                <w:noProof/>
                <w:webHidden/>
              </w:rPr>
              <w:fldChar w:fldCharType="separate"/>
            </w:r>
            <w:r>
              <w:rPr>
                <w:noProof/>
                <w:webHidden/>
              </w:rPr>
              <w:t>12</w:t>
            </w:r>
            <w:r>
              <w:rPr>
                <w:noProof/>
                <w:webHidden/>
              </w:rPr>
              <w:fldChar w:fldCharType="end"/>
            </w:r>
          </w:hyperlink>
        </w:p>
        <w:p w14:paraId="18F07F13" w14:textId="0AA69C29" w:rsidR="00DA6A31" w:rsidRDefault="00DA6A31">
          <w:pPr>
            <w:pStyle w:val="TOC1"/>
            <w:tabs>
              <w:tab w:val="right" w:leader="dot" w:pos="9350"/>
            </w:tabs>
            <w:rPr>
              <w:rFonts w:eastAsiaTheme="minorEastAsia" w:cstheme="minorBidi"/>
              <w:noProof/>
              <w:lang w:eastAsia="en-GB"/>
              <w14:ligatures w14:val="standardContextual"/>
            </w:rPr>
          </w:pPr>
          <w:hyperlink w:anchor="_Toc143094686"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_Toc143094686 \h </w:instrText>
            </w:r>
            <w:r>
              <w:rPr>
                <w:noProof/>
                <w:webHidden/>
              </w:rPr>
            </w:r>
            <w:r>
              <w:rPr>
                <w:noProof/>
                <w:webHidden/>
              </w:rPr>
              <w:fldChar w:fldCharType="separate"/>
            </w:r>
            <w:r>
              <w:rPr>
                <w:noProof/>
                <w:webHidden/>
              </w:rPr>
              <w:t>12</w:t>
            </w:r>
            <w:r>
              <w:rPr>
                <w:noProof/>
                <w:webHidden/>
              </w:rPr>
              <w:fldChar w:fldCharType="end"/>
            </w:r>
          </w:hyperlink>
        </w:p>
        <w:p w14:paraId="5D47CA20" w14:textId="77D79D58" w:rsidR="00DA6A31" w:rsidRDefault="00DA6A31">
          <w:pPr>
            <w:pStyle w:val="TOC1"/>
            <w:tabs>
              <w:tab w:val="right" w:leader="dot" w:pos="9350"/>
            </w:tabs>
            <w:rPr>
              <w:rFonts w:eastAsiaTheme="minorEastAsia" w:cstheme="minorBidi"/>
              <w:noProof/>
              <w:lang w:eastAsia="en-GB"/>
              <w14:ligatures w14:val="standardContextual"/>
            </w:rPr>
          </w:pPr>
          <w:hyperlink w:anchor="_Toc143094687" w:history="1">
            <w:r w:rsidRPr="005F4326">
              <w:rPr>
                <w:rStyle w:val="Hyperlink"/>
                <w:rFonts w:ascii="Times New Roman" w:hAnsi="Times New Roman"/>
                <w:noProof/>
              </w:rPr>
              <w:t>Uncertainty Avoidance</w:t>
            </w:r>
            <w:r>
              <w:rPr>
                <w:noProof/>
                <w:webHidden/>
              </w:rPr>
              <w:tab/>
            </w:r>
            <w:r>
              <w:rPr>
                <w:noProof/>
                <w:webHidden/>
              </w:rPr>
              <w:fldChar w:fldCharType="begin"/>
            </w:r>
            <w:r>
              <w:rPr>
                <w:noProof/>
                <w:webHidden/>
              </w:rPr>
              <w:instrText xml:space="preserve"> PAGEREF _Toc143094687 \h </w:instrText>
            </w:r>
            <w:r>
              <w:rPr>
                <w:noProof/>
                <w:webHidden/>
              </w:rPr>
            </w:r>
            <w:r>
              <w:rPr>
                <w:noProof/>
                <w:webHidden/>
              </w:rPr>
              <w:fldChar w:fldCharType="separate"/>
            </w:r>
            <w:r>
              <w:rPr>
                <w:noProof/>
                <w:webHidden/>
              </w:rPr>
              <w:t>13</w:t>
            </w:r>
            <w:r>
              <w:rPr>
                <w:noProof/>
                <w:webHidden/>
              </w:rPr>
              <w:fldChar w:fldCharType="end"/>
            </w:r>
          </w:hyperlink>
        </w:p>
        <w:p w14:paraId="26221FBE" w14:textId="418F0D7A" w:rsidR="00DA6A31" w:rsidRDefault="00DA6A31">
          <w:pPr>
            <w:pStyle w:val="TOC1"/>
            <w:tabs>
              <w:tab w:val="right" w:leader="dot" w:pos="9350"/>
            </w:tabs>
            <w:rPr>
              <w:rFonts w:eastAsiaTheme="minorEastAsia" w:cstheme="minorBidi"/>
              <w:noProof/>
              <w:lang w:eastAsia="en-GB"/>
              <w14:ligatures w14:val="standardContextual"/>
            </w:rPr>
          </w:pPr>
          <w:hyperlink w:anchor="_Toc143094688"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_Toc143094688 \h </w:instrText>
            </w:r>
            <w:r>
              <w:rPr>
                <w:noProof/>
                <w:webHidden/>
              </w:rPr>
            </w:r>
            <w:r>
              <w:rPr>
                <w:noProof/>
                <w:webHidden/>
              </w:rPr>
              <w:fldChar w:fldCharType="separate"/>
            </w:r>
            <w:r>
              <w:rPr>
                <w:noProof/>
                <w:webHidden/>
              </w:rPr>
              <w:t>13</w:t>
            </w:r>
            <w:r>
              <w:rPr>
                <w:noProof/>
                <w:webHidden/>
              </w:rPr>
              <w:fldChar w:fldCharType="end"/>
            </w:r>
          </w:hyperlink>
        </w:p>
        <w:p w14:paraId="06288801" w14:textId="539415F7" w:rsidR="00DA6A31" w:rsidRDefault="00DA6A31">
          <w:pPr>
            <w:pStyle w:val="TOC1"/>
            <w:tabs>
              <w:tab w:val="right" w:leader="dot" w:pos="9350"/>
            </w:tabs>
            <w:rPr>
              <w:rFonts w:eastAsiaTheme="minorEastAsia" w:cstheme="minorBidi"/>
              <w:noProof/>
              <w:lang w:eastAsia="en-GB"/>
              <w14:ligatures w14:val="standardContextual"/>
            </w:rPr>
          </w:pPr>
          <w:hyperlink w:anchor="_Toc143094689"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_Toc143094689 \h </w:instrText>
            </w:r>
            <w:r>
              <w:rPr>
                <w:noProof/>
                <w:webHidden/>
              </w:rPr>
            </w:r>
            <w:r>
              <w:rPr>
                <w:noProof/>
                <w:webHidden/>
              </w:rPr>
              <w:fldChar w:fldCharType="separate"/>
            </w:r>
            <w:r>
              <w:rPr>
                <w:noProof/>
                <w:webHidden/>
              </w:rPr>
              <w:t>13</w:t>
            </w:r>
            <w:r>
              <w:rPr>
                <w:noProof/>
                <w:webHidden/>
              </w:rPr>
              <w:fldChar w:fldCharType="end"/>
            </w:r>
          </w:hyperlink>
        </w:p>
        <w:p w14:paraId="5BF648E2" w14:textId="7A881F13" w:rsidR="00DA6A31" w:rsidRDefault="00DA6A31">
          <w:pPr>
            <w:pStyle w:val="TOC1"/>
            <w:tabs>
              <w:tab w:val="right" w:leader="dot" w:pos="9350"/>
            </w:tabs>
            <w:rPr>
              <w:rFonts w:eastAsiaTheme="minorEastAsia" w:cstheme="minorBidi"/>
              <w:noProof/>
              <w:lang w:eastAsia="en-GB"/>
              <w14:ligatures w14:val="standardContextual"/>
            </w:rPr>
          </w:pPr>
          <w:hyperlink w:anchor="_Toc143094690" w:history="1">
            <w:r w:rsidRPr="005F4326">
              <w:rPr>
                <w:rStyle w:val="Hyperlink"/>
                <w:rFonts w:ascii="Times New Roman" w:hAnsi="Times New Roman"/>
                <w:noProof/>
              </w:rPr>
              <w:t>Long-term orientation</w:t>
            </w:r>
            <w:r>
              <w:rPr>
                <w:noProof/>
                <w:webHidden/>
              </w:rPr>
              <w:tab/>
            </w:r>
            <w:r>
              <w:rPr>
                <w:noProof/>
                <w:webHidden/>
              </w:rPr>
              <w:fldChar w:fldCharType="begin"/>
            </w:r>
            <w:r>
              <w:rPr>
                <w:noProof/>
                <w:webHidden/>
              </w:rPr>
              <w:instrText xml:space="preserve"> PAGEREF _Toc143094690 \h </w:instrText>
            </w:r>
            <w:r>
              <w:rPr>
                <w:noProof/>
                <w:webHidden/>
              </w:rPr>
            </w:r>
            <w:r>
              <w:rPr>
                <w:noProof/>
                <w:webHidden/>
              </w:rPr>
              <w:fldChar w:fldCharType="separate"/>
            </w:r>
            <w:r>
              <w:rPr>
                <w:noProof/>
                <w:webHidden/>
              </w:rPr>
              <w:t>13</w:t>
            </w:r>
            <w:r>
              <w:rPr>
                <w:noProof/>
                <w:webHidden/>
              </w:rPr>
              <w:fldChar w:fldCharType="end"/>
            </w:r>
          </w:hyperlink>
        </w:p>
        <w:p w14:paraId="1256DAA0" w14:textId="22BE9545" w:rsidR="00DA6A31" w:rsidRDefault="00DA6A31">
          <w:pPr>
            <w:pStyle w:val="TOC1"/>
            <w:tabs>
              <w:tab w:val="right" w:leader="dot" w:pos="9350"/>
            </w:tabs>
            <w:rPr>
              <w:rFonts w:eastAsiaTheme="minorEastAsia" w:cstheme="minorBidi"/>
              <w:noProof/>
              <w:lang w:eastAsia="en-GB"/>
              <w14:ligatures w14:val="standardContextual"/>
            </w:rPr>
          </w:pPr>
          <w:hyperlink w:anchor="_Toc143094691"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_Toc143094691 \h </w:instrText>
            </w:r>
            <w:r>
              <w:rPr>
                <w:noProof/>
                <w:webHidden/>
              </w:rPr>
            </w:r>
            <w:r>
              <w:rPr>
                <w:noProof/>
                <w:webHidden/>
              </w:rPr>
              <w:fldChar w:fldCharType="separate"/>
            </w:r>
            <w:r>
              <w:rPr>
                <w:noProof/>
                <w:webHidden/>
              </w:rPr>
              <w:t>13</w:t>
            </w:r>
            <w:r>
              <w:rPr>
                <w:noProof/>
                <w:webHidden/>
              </w:rPr>
              <w:fldChar w:fldCharType="end"/>
            </w:r>
          </w:hyperlink>
        </w:p>
        <w:p w14:paraId="290DDB68" w14:textId="3C35BFFE" w:rsidR="00DA6A31" w:rsidRDefault="00DA6A31">
          <w:pPr>
            <w:pStyle w:val="TOC1"/>
            <w:tabs>
              <w:tab w:val="right" w:leader="dot" w:pos="9350"/>
            </w:tabs>
            <w:rPr>
              <w:rFonts w:eastAsiaTheme="minorEastAsia" w:cstheme="minorBidi"/>
              <w:noProof/>
              <w:lang w:eastAsia="en-GB"/>
              <w14:ligatures w14:val="standardContextual"/>
            </w:rPr>
          </w:pPr>
          <w:hyperlink w:anchor="_Toc143094692"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_Toc143094692 \h </w:instrText>
            </w:r>
            <w:r>
              <w:rPr>
                <w:noProof/>
                <w:webHidden/>
              </w:rPr>
            </w:r>
            <w:r>
              <w:rPr>
                <w:noProof/>
                <w:webHidden/>
              </w:rPr>
              <w:fldChar w:fldCharType="separate"/>
            </w:r>
            <w:r>
              <w:rPr>
                <w:noProof/>
                <w:webHidden/>
              </w:rPr>
              <w:t>13</w:t>
            </w:r>
            <w:r>
              <w:rPr>
                <w:noProof/>
                <w:webHidden/>
              </w:rPr>
              <w:fldChar w:fldCharType="end"/>
            </w:r>
          </w:hyperlink>
        </w:p>
        <w:p w14:paraId="13A6EFDD" w14:textId="7BC90084" w:rsidR="00DA6A31" w:rsidRDefault="00DA6A31">
          <w:pPr>
            <w:pStyle w:val="TOC1"/>
            <w:tabs>
              <w:tab w:val="right" w:leader="dot" w:pos="9350"/>
            </w:tabs>
            <w:rPr>
              <w:rFonts w:eastAsiaTheme="minorEastAsia" w:cstheme="minorBidi"/>
              <w:noProof/>
              <w:lang w:eastAsia="en-GB"/>
              <w14:ligatures w14:val="standardContextual"/>
            </w:rPr>
          </w:pPr>
          <w:hyperlink w:anchor="_Toc143094693" w:history="1">
            <w:r w:rsidRPr="005F4326">
              <w:rPr>
                <w:rStyle w:val="Hyperlink"/>
                <w:rFonts w:ascii="Times New Roman" w:hAnsi="Times New Roman"/>
                <w:noProof/>
              </w:rPr>
              <w:t>Indulgence</w:t>
            </w:r>
            <w:r>
              <w:rPr>
                <w:noProof/>
                <w:webHidden/>
              </w:rPr>
              <w:tab/>
            </w:r>
            <w:r>
              <w:rPr>
                <w:noProof/>
                <w:webHidden/>
              </w:rPr>
              <w:fldChar w:fldCharType="begin"/>
            </w:r>
            <w:r>
              <w:rPr>
                <w:noProof/>
                <w:webHidden/>
              </w:rPr>
              <w:instrText xml:space="preserve"> PAGEREF _Toc143094693 \h </w:instrText>
            </w:r>
            <w:r>
              <w:rPr>
                <w:noProof/>
                <w:webHidden/>
              </w:rPr>
            </w:r>
            <w:r>
              <w:rPr>
                <w:noProof/>
                <w:webHidden/>
              </w:rPr>
              <w:fldChar w:fldCharType="separate"/>
            </w:r>
            <w:r>
              <w:rPr>
                <w:noProof/>
                <w:webHidden/>
              </w:rPr>
              <w:t>14</w:t>
            </w:r>
            <w:r>
              <w:rPr>
                <w:noProof/>
                <w:webHidden/>
              </w:rPr>
              <w:fldChar w:fldCharType="end"/>
            </w:r>
          </w:hyperlink>
        </w:p>
        <w:p w14:paraId="064CA4EA" w14:textId="09D9A139" w:rsidR="00DA6A31" w:rsidRDefault="00DA6A31">
          <w:pPr>
            <w:pStyle w:val="TOC1"/>
            <w:tabs>
              <w:tab w:val="right" w:leader="dot" w:pos="9350"/>
            </w:tabs>
            <w:rPr>
              <w:rFonts w:eastAsiaTheme="minorEastAsia" w:cstheme="minorBidi"/>
              <w:noProof/>
              <w:lang w:eastAsia="en-GB"/>
              <w14:ligatures w14:val="standardContextual"/>
            </w:rPr>
          </w:pPr>
          <w:hyperlink w:anchor="_Toc143094694"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_Toc143094694 \h </w:instrText>
            </w:r>
            <w:r>
              <w:rPr>
                <w:noProof/>
                <w:webHidden/>
              </w:rPr>
            </w:r>
            <w:r>
              <w:rPr>
                <w:noProof/>
                <w:webHidden/>
              </w:rPr>
              <w:fldChar w:fldCharType="separate"/>
            </w:r>
            <w:r>
              <w:rPr>
                <w:noProof/>
                <w:webHidden/>
              </w:rPr>
              <w:t>14</w:t>
            </w:r>
            <w:r>
              <w:rPr>
                <w:noProof/>
                <w:webHidden/>
              </w:rPr>
              <w:fldChar w:fldCharType="end"/>
            </w:r>
          </w:hyperlink>
        </w:p>
        <w:p w14:paraId="455F5E41" w14:textId="35E9334C" w:rsidR="00DA6A31" w:rsidRDefault="00DA6A31">
          <w:pPr>
            <w:pStyle w:val="TOC1"/>
            <w:tabs>
              <w:tab w:val="right" w:leader="dot" w:pos="9350"/>
            </w:tabs>
            <w:rPr>
              <w:rFonts w:eastAsiaTheme="minorEastAsia" w:cstheme="minorBidi"/>
              <w:noProof/>
              <w:lang w:eastAsia="en-GB"/>
              <w14:ligatures w14:val="standardContextual"/>
            </w:rPr>
          </w:pPr>
          <w:hyperlink w:anchor="_Toc143094695"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_Toc143094695 \h </w:instrText>
            </w:r>
            <w:r>
              <w:rPr>
                <w:noProof/>
                <w:webHidden/>
              </w:rPr>
            </w:r>
            <w:r>
              <w:rPr>
                <w:noProof/>
                <w:webHidden/>
              </w:rPr>
              <w:fldChar w:fldCharType="separate"/>
            </w:r>
            <w:r>
              <w:rPr>
                <w:noProof/>
                <w:webHidden/>
              </w:rPr>
              <w:t>14</w:t>
            </w:r>
            <w:r>
              <w:rPr>
                <w:noProof/>
                <w:webHidden/>
              </w:rPr>
              <w:fldChar w:fldCharType="end"/>
            </w:r>
          </w:hyperlink>
        </w:p>
        <w:p w14:paraId="76AFB4C2" w14:textId="47C135A7" w:rsidR="00DA6A31" w:rsidRDefault="00DA6A31">
          <w:pPr>
            <w:pStyle w:val="TOC1"/>
            <w:tabs>
              <w:tab w:val="right" w:leader="dot" w:pos="9350"/>
            </w:tabs>
            <w:rPr>
              <w:rFonts w:eastAsiaTheme="minorEastAsia" w:cstheme="minorBidi"/>
              <w:noProof/>
              <w:lang w:eastAsia="en-GB"/>
              <w14:ligatures w14:val="standardContextual"/>
            </w:rPr>
          </w:pPr>
          <w:hyperlink w:anchor="_Toc143094696" w:history="1">
            <w:r w:rsidRPr="005F4326">
              <w:rPr>
                <w:rStyle w:val="Hyperlink"/>
                <w:rFonts w:ascii="Times New Roman" w:eastAsiaTheme="majorEastAsia" w:hAnsi="Times New Roman"/>
                <w:noProof/>
              </w:rPr>
              <w:t>Advantages of Hofstede's Cultural Model</w:t>
            </w:r>
            <w:r>
              <w:rPr>
                <w:noProof/>
                <w:webHidden/>
              </w:rPr>
              <w:tab/>
            </w:r>
            <w:r>
              <w:rPr>
                <w:noProof/>
                <w:webHidden/>
              </w:rPr>
              <w:fldChar w:fldCharType="begin"/>
            </w:r>
            <w:r>
              <w:rPr>
                <w:noProof/>
                <w:webHidden/>
              </w:rPr>
              <w:instrText xml:space="preserve"> PAGEREF _Toc143094696 \h </w:instrText>
            </w:r>
            <w:r>
              <w:rPr>
                <w:noProof/>
                <w:webHidden/>
              </w:rPr>
            </w:r>
            <w:r>
              <w:rPr>
                <w:noProof/>
                <w:webHidden/>
              </w:rPr>
              <w:fldChar w:fldCharType="separate"/>
            </w:r>
            <w:r>
              <w:rPr>
                <w:noProof/>
                <w:webHidden/>
              </w:rPr>
              <w:t>14</w:t>
            </w:r>
            <w:r>
              <w:rPr>
                <w:noProof/>
                <w:webHidden/>
              </w:rPr>
              <w:fldChar w:fldCharType="end"/>
            </w:r>
          </w:hyperlink>
        </w:p>
        <w:p w14:paraId="4DB66BD0" w14:textId="747D4A51"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697" w:history="1">
            <w:r w:rsidRPr="005F4326">
              <w:rPr>
                <w:rStyle w:val="Hyperlink"/>
                <w:rFonts w:ascii="Times New Roman" w:hAnsi="Times New Roman"/>
                <w:noProof/>
              </w:rPr>
              <w:t>5.</w:t>
            </w:r>
            <w:r>
              <w:rPr>
                <w:rFonts w:eastAsiaTheme="minorEastAsia" w:cstheme="minorBidi"/>
                <w:noProof/>
                <w:lang w:eastAsia="en-GB"/>
                <w14:ligatures w14:val="standardContextual"/>
              </w:rPr>
              <w:tab/>
            </w:r>
            <w:r w:rsidRPr="005F4326">
              <w:rPr>
                <w:rStyle w:val="Hyperlink"/>
                <w:rFonts w:ascii="Times New Roman" w:hAnsi="Times New Roman"/>
                <w:noProof/>
              </w:rPr>
              <w:t>Technological Factors</w:t>
            </w:r>
            <w:r>
              <w:rPr>
                <w:noProof/>
                <w:webHidden/>
              </w:rPr>
              <w:tab/>
            </w:r>
            <w:r>
              <w:rPr>
                <w:noProof/>
                <w:webHidden/>
              </w:rPr>
              <w:fldChar w:fldCharType="begin"/>
            </w:r>
            <w:r>
              <w:rPr>
                <w:noProof/>
                <w:webHidden/>
              </w:rPr>
              <w:instrText xml:space="preserve"> PAGEREF _Toc143094697 \h </w:instrText>
            </w:r>
            <w:r>
              <w:rPr>
                <w:noProof/>
                <w:webHidden/>
              </w:rPr>
            </w:r>
            <w:r>
              <w:rPr>
                <w:noProof/>
                <w:webHidden/>
              </w:rPr>
              <w:fldChar w:fldCharType="separate"/>
            </w:r>
            <w:r>
              <w:rPr>
                <w:noProof/>
                <w:webHidden/>
              </w:rPr>
              <w:t>15</w:t>
            </w:r>
            <w:r>
              <w:rPr>
                <w:noProof/>
                <w:webHidden/>
              </w:rPr>
              <w:fldChar w:fldCharType="end"/>
            </w:r>
          </w:hyperlink>
        </w:p>
        <w:p w14:paraId="6A52F5C8" w14:textId="209BFE1A" w:rsidR="00DA6A31" w:rsidRDefault="00DA6A31">
          <w:pPr>
            <w:pStyle w:val="TOC1"/>
            <w:tabs>
              <w:tab w:val="right" w:leader="dot" w:pos="9350"/>
            </w:tabs>
            <w:rPr>
              <w:rFonts w:eastAsiaTheme="minorEastAsia" w:cstheme="minorBidi"/>
              <w:noProof/>
              <w:lang w:eastAsia="en-GB"/>
              <w14:ligatures w14:val="standardContextual"/>
            </w:rPr>
          </w:pPr>
          <w:hyperlink w:anchor="_Toc143094698" w:history="1">
            <w:r w:rsidRPr="005F4326">
              <w:rPr>
                <w:rStyle w:val="Hyperlink"/>
                <w:rFonts w:ascii="Times New Roman" w:hAnsi="Times New Roman"/>
                <w:noProof/>
              </w:rPr>
              <w:t>The UK</w:t>
            </w:r>
            <w:r>
              <w:rPr>
                <w:noProof/>
                <w:webHidden/>
              </w:rPr>
              <w:tab/>
            </w:r>
            <w:r>
              <w:rPr>
                <w:noProof/>
                <w:webHidden/>
              </w:rPr>
              <w:fldChar w:fldCharType="begin"/>
            </w:r>
            <w:r>
              <w:rPr>
                <w:noProof/>
                <w:webHidden/>
              </w:rPr>
              <w:instrText xml:space="preserve"> PAGEREF _Toc143094698 \h </w:instrText>
            </w:r>
            <w:r>
              <w:rPr>
                <w:noProof/>
                <w:webHidden/>
              </w:rPr>
            </w:r>
            <w:r>
              <w:rPr>
                <w:noProof/>
                <w:webHidden/>
              </w:rPr>
              <w:fldChar w:fldCharType="separate"/>
            </w:r>
            <w:r>
              <w:rPr>
                <w:noProof/>
                <w:webHidden/>
              </w:rPr>
              <w:t>15</w:t>
            </w:r>
            <w:r>
              <w:rPr>
                <w:noProof/>
                <w:webHidden/>
              </w:rPr>
              <w:fldChar w:fldCharType="end"/>
            </w:r>
          </w:hyperlink>
        </w:p>
        <w:p w14:paraId="0BABF717" w14:textId="3AC79F45" w:rsidR="00DA6A31" w:rsidRDefault="00DA6A31">
          <w:pPr>
            <w:pStyle w:val="TOC1"/>
            <w:tabs>
              <w:tab w:val="right" w:leader="dot" w:pos="9350"/>
            </w:tabs>
            <w:rPr>
              <w:rFonts w:eastAsiaTheme="minorEastAsia" w:cstheme="minorBidi"/>
              <w:noProof/>
              <w:lang w:eastAsia="en-GB"/>
              <w14:ligatures w14:val="standardContextual"/>
            </w:rPr>
          </w:pPr>
          <w:hyperlink w:anchor="_Toc143094699"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_Toc143094699 \h </w:instrText>
            </w:r>
            <w:r>
              <w:rPr>
                <w:noProof/>
                <w:webHidden/>
              </w:rPr>
            </w:r>
            <w:r>
              <w:rPr>
                <w:noProof/>
                <w:webHidden/>
              </w:rPr>
              <w:fldChar w:fldCharType="separate"/>
            </w:r>
            <w:r>
              <w:rPr>
                <w:noProof/>
                <w:webHidden/>
              </w:rPr>
              <w:t>16</w:t>
            </w:r>
            <w:r>
              <w:rPr>
                <w:noProof/>
                <w:webHidden/>
              </w:rPr>
              <w:fldChar w:fldCharType="end"/>
            </w:r>
          </w:hyperlink>
        </w:p>
        <w:p w14:paraId="5F32E361" w14:textId="3B2D7C73" w:rsidR="00DA6A31" w:rsidRDefault="00DA6A31">
          <w:pPr>
            <w:pStyle w:val="TOC1"/>
            <w:tabs>
              <w:tab w:val="right" w:leader="dot" w:pos="9350"/>
            </w:tabs>
            <w:rPr>
              <w:rFonts w:eastAsiaTheme="minorEastAsia" w:cstheme="minorBidi"/>
              <w:noProof/>
              <w:lang w:eastAsia="en-GB"/>
              <w14:ligatures w14:val="standardContextual"/>
            </w:rPr>
          </w:pPr>
          <w:hyperlink w:anchor="_Toc143094700" w:history="1">
            <w:r w:rsidRPr="005F4326">
              <w:rPr>
                <w:rStyle w:val="Hyperlink"/>
                <w:rFonts w:ascii="Times New Roman" w:hAnsi="Times New Roman"/>
                <w:noProof/>
              </w:rPr>
              <w:t>Legal Factors</w:t>
            </w:r>
            <w:r>
              <w:rPr>
                <w:noProof/>
                <w:webHidden/>
              </w:rPr>
              <w:tab/>
            </w:r>
            <w:r>
              <w:rPr>
                <w:noProof/>
                <w:webHidden/>
              </w:rPr>
              <w:fldChar w:fldCharType="begin"/>
            </w:r>
            <w:r>
              <w:rPr>
                <w:noProof/>
                <w:webHidden/>
              </w:rPr>
              <w:instrText xml:space="preserve"> PAGEREF _Toc143094700 \h </w:instrText>
            </w:r>
            <w:r>
              <w:rPr>
                <w:noProof/>
                <w:webHidden/>
              </w:rPr>
            </w:r>
            <w:r>
              <w:rPr>
                <w:noProof/>
                <w:webHidden/>
              </w:rPr>
              <w:fldChar w:fldCharType="separate"/>
            </w:r>
            <w:r>
              <w:rPr>
                <w:noProof/>
                <w:webHidden/>
              </w:rPr>
              <w:t>16</w:t>
            </w:r>
            <w:r>
              <w:rPr>
                <w:noProof/>
                <w:webHidden/>
              </w:rPr>
              <w:fldChar w:fldCharType="end"/>
            </w:r>
          </w:hyperlink>
        </w:p>
        <w:p w14:paraId="3E49D8A7" w14:textId="625B02FD" w:rsidR="00DA6A31" w:rsidRDefault="00DA6A31">
          <w:pPr>
            <w:pStyle w:val="TOC1"/>
            <w:tabs>
              <w:tab w:val="right" w:leader="dot" w:pos="9350"/>
            </w:tabs>
            <w:rPr>
              <w:rFonts w:eastAsiaTheme="minorEastAsia" w:cstheme="minorBidi"/>
              <w:noProof/>
              <w:lang w:eastAsia="en-GB"/>
              <w14:ligatures w14:val="standardContextual"/>
            </w:rPr>
          </w:pPr>
          <w:hyperlink w:anchor="_Toc143094701"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_Toc143094701 \h </w:instrText>
            </w:r>
            <w:r>
              <w:rPr>
                <w:noProof/>
                <w:webHidden/>
              </w:rPr>
            </w:r>
            <w:r>
              <w:rPr>
                <w:noProof/>
                <w:webHidden/>
              </w:rPr>
              <w:fldChar w:fldCharType="separate"/>
            </w:r>
            <w:r>
              <w:rPr>
                <w:noProof/>
                <w:webHidden/>
              </w:rPr>
              <w:t>16</w:t>
            </w:r>
            <w:r>
              <w:rPr>
                <w:noProof/>
                <w:webHidden/>
              </w:rPr>
              <w:fldChar w:fldCharType="end"/>
            </w:r>
          </w:hyperlink>
        </w:p>
        <w:p w14:paraId="32096565" w14:textId="0AC234CB" w:rsidR="00DA6A31" w:rsidRDefault="00DA6A31">
          <w:pPr>
            <w:pStyle w:val="TOC1"/>
            <w:tabs>
              <w:tab w:val="right" w:leader="dot" w:pos="9350"/>
            </w:tabs>
            <w:rPr>
              <w:rFonts w:eastAsiaTheme="minorEastAsia" w:cstheme="minorBidi"/>
              <w:noProof/>
              <w:lang w:eastAsia="en-GB"/>
              <w14:ligatures w14:val="standardContextual"/>
            </w:rPr>
          </w:pPr>
          <w:hyperlink w:anchor="_Toc143094702"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_Toc143094702 \h </w:instrText>
            </w:r>
            <w:r>
              <w:rPr>
                <w:noProof/>
                <w:webHidden/>
              </w:rPr>
            </w:r>
            <w:r>
              <w:rPr>
                <w:noProof/>
                <w:webHidden/>
              </w:rPr>
              <w:fldChar w:fldCharType="separate"/>
            </w:r>
            <w:r>
              <w:rPr>
                <w:noProof/>
                <w:webHidden/>
              </w:rPr>
              <w:t>17</w:t>
            </w:r>
            <w:r>
              <w:rPr>
                <w:noProof/>
                <w:webHidden/>
              </w:rPr>
              <w:fldChar w:fldCharType="end"/>
            </w:r>
          </w:hyperlink>
        </w:p>
        <w:p w14:paraId="2D83AEA8" w14:textId="4B7AC340" w:rsidR="00DA6A31" w:rsidRDefault="00DA6A31">
          <w:pPr>
            <w:pStyle w:val="TOC1"/>
            <w:tabs>
              <w:tab w:val="right" w:leader="dot" w:pos="9350"/>
            </w:tabs>
            <w:rPr>
              <w:rFonts w:eastAsiaTheme="minorEastAsia" w:cstheme="minorBidi"/>
              <w:noProof/>
              <w:lang w:eastAsia="en-GB"/>
              <w14:ligatures w14:val="standardContextual"/>
            </w:rPr>
          </w:pPr>
          <w:hyperlink w:anchor="_Toc143094703" w:history="1">
            <w:r w:rsidRPr="005F4326">
              <w:rPr>
                <w:rStyle w:val="Hyperlink"/>
                <w:rFonts w:ascii="Times New Roman" w:hAnsi="Times New Roman"/>
                <w:noProof/>
              </w:rPr>
              <w:t>Environmental Factors</w:t>
            </w:r>
            <w:r>
              <w:rPr>
                <w:noProof/>
                <w:webHidden/>
              </w:rPr>
              <w:tab/>
            </w:r>
            <w:r>
              <w:rPr>
                <w:noProof/>
                <w:webHidden/>
              </w:rPr>
              <w:fldChar w:fldCharType="begin"/>
            </w:r>
            <w:r>
              <w:rPr>
                <w:noProof/>
                <w:webHidden/>
              </w:rPr>
              <w:instrText xml:space="preserve"> PAGEREF _Toc143094703 \h </w:instrText>
            </w:r>
            <w:r>
              <w:rPr>
                <w:noProof/>
                <w:webHidden/>
              </w:rPr>
            </w:r>
            <w:r>
              <w:rPr>
                <w:noProof/>
                <w:webHidden/>
              </w:rPr>
              <w:fldChar w:fldCharType="separate"/>
            </w:r>
            <w:r>
              <w:rPr>
                <w:noProof/>
                <w:webHidden/>
              </w:rPr>
              <w:t>17</w:t>
            </w:r>
            <w:r>
              <w:rPr>
                <w:noProof/>
                <w:webHidden/>
              </w:rPr>
              <w:fldChar w:fldCharType="end"/>
            </w:r>
          </w:hyperlink>
        </w:p>
        <w:p w14:paraId="2FD02A24" w14:textId="474A36E6" w:rsidR="00DA6A31" w:rsidRDefault="00DA6A31">
          <w:pPr>
            <w:pStyle w:val="TOC1"/>
            <w:tabs>
              <w:tab w:val="right" w:leader="dot" w:pos="9350"/>
            </w:tabs>
            <w:rPr>
              <w:rFonts w:eastAsiaTheme="minorEastAsia" w:cstheme="minorBidi"/>
              <w:noProof/>
              <w:lang w:eastAsia="en-GB"/>
              <w14:ligatures w14:val="standardContextual"/>
            </w:rPr>
          </w:pPr>
          <w:hyperlink w:anchor="_Toc143094704"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_Toc143094704 \h </w:instrText>
            </w:r>
            <w:r>
              <w:rPr>
                <w:noProof/>
                <w:webHidden/>
              </w:rPr>
            </w:r>
            <w:r>
              <w:rPr>
                <w:noProof/>
                <w:webHidden/>
              </w:rPr>
              <w:fldChar w:fldCharType="separate"/>
            </w:r>
            <w:r>
              <w:rPr>
                <w:noProof/>
                <w:webHidden/>
              </w:rPr>
              <w:t>17</w:t>
            </w:r>
            <w:r>
              <w:rPr>
                <w:noProof/>
                <w:webHidden/>
              </w:rPr>
              <w:fldChar w:fldCharType="end"/>
            </w:r>
          </w:hyperlink>
        </w:p>
        <w:p w14:paraId="5FED6903" w14:textId="5C7D27F8" w:rsidR="00DA6A31" w:rsidRDefault="00DA6A31">
          <w:pPr>
            <w:pStyle w:val="TOC1"/>
            <w:tabs>
              <w:tab w:val="right" w:leader="dot" w:pos="9350"/>
            </w:tabs>
            <w:rPr>
              <w:rFonts w:eastAsiaTheme="minorEastAsia" w:cstheme="minorBidi"/>
              <w:noProof/>
              <w:lang w:eastAsia="en-GB"/>
              <w14:ligatures w14:val="standardContextual"/>
            </w:rPr>
          </w:pPr>
          <w:hyperlink w:anchor="_Toc143094705"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_Toc143094705 \h </w:instrText>
            </w:r>
            <w:r>
              <w:rPr>
                <w:noProof/>
                <w:webHidden/>
              </w:rPr>
            </w:r>
            <w:r>
              <w:rPr>
                <w:noProof/>
                <w:webHidden/>
              </w:rPr>
              <w:fldChar w:fldCharType="separate"/>
            </w:r>
            <w:r>
              <w:rPr>
                <w:noProof/>
                <w:webHidden/>
              </w:rPr>
              <w:t>18</w:t>
            </w:r>
            <w:r>
              <w:rPr>
                <w:noProof/>
                <w:webHidden/>
              </w:rPr>
              <w:fldChar w:fldCharType="end"/>
            </w:r>
          </w:hyperlink>
        </w:p>
        <w:p w14:paraId="31E2924D" w14:textId="1289E778" w:rsidR="00DA6A31" w:rsidRDefault="00DA6A31">
          <w:pPr>
            <w:pStyle w:val="TOC1"/>
            <w:tabs>
              <w:tab w:val="right" w:leader="dot" w:pos="9350"/>
            </w:tabs>
            <w:rPr>
              <w:rFonts w:eastAsiaTheme="minorEastAsia" w:cstheme="minorBidi"/>
              <w:noProof/>
              <w:lang w:eastAsia="en-GB"/>
              <w14:ligatures w14:val="standardContextual"/>
            </w:rPr>
          </w:pPr>
          <w:hyperlink w:anchor="_Toc143094706" w:history="1">
            <w:r w:rsidRPr="005F4326">
              <w:rPr>
                <w:rStyle w:val="Hyperlink"/>
                <w:rFonts w:ascii="Times New Roman" w:eastAsiaTheme="majorEastAsia" w:hAnsi="Times New Roman"/>
                <w:noProof/>
              </w:rPr>
              <w:t>Similarities and differences in the Macro analysis of Allianz</w:t>
            </w:r>
            <w:r>
              <w:rPr>
                <w:noProof/>
                <w:webHidden/>
              </w:rPr>
              <w:tab/>
            </w:r>
            <w:r>
              <w:rPr>
                <w:noProof/>
                <w:webHidden/>
              </w:rPr>
              <w:fldChar w:fldCharType="begin"/>
            </w:r>
            <w:r>
              <w:rPr>
                <w:noProof/>
                <w:webHidden/>
              </w:rPr>
              <w:instrText xml:space="preserve"> PAGEREF _Toc143094706 \h </w:instrText>
            </w:r>
            <w:r>
              <w:rPr>
                <w:noProof/>
                <w:webHidden/>
              </w:rPr>
            </w:r>
            <w:r>
              <w:rPr>
                <w:noProof/>
                <w:webHidden/>
              </w:rPr>
              <w:fldChar w:fldCharType="separate"/>
            </w:r>
            <w:r>
              <w:rPr>
                <w:noProof/>
                <w:webHidden/>
              </w:rPr>
              <w:t>18</w:t>
            </w:r>
            <w:r>
              <w:rPr>
                <w:noProof/>
                <w:webHidden/>
              </w:rPr>
              <w:fldChar w:fldCharType="end"/>
            </w:r>
          </w:hyperlink>
        </w:p>
        <w:p w14:paraId="5C135143" w14:textId="20A7F7A9"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707" w:history="1">
            <w:r w:rsidRPr="005F4326">
              <w:rPr>
                <w:rStyle w:val="Hyperlink"/>
                <w:rFonts w:ascii="Times New Roman" w:eastAsiaTheme="majorEastAsia" w:hAnsi="Times New Roman"/>
                <w:noProof/>
              </w:rPr>
              <w:t>6.</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Insurance Industry Attractiveness for Allianz</w:t>
            </w:r>
            <w:r>
              <w:rPr>
                <w:noProof/>
                <w:webHidden/>
              </w:rPr>
              <w:tab/>
            </w:r>
            <w:r>
              <w:rPr>
                <w:noProof/>
                <w:webHidden/>
              </w:rPr>
              <w:fldChar w:fldCharType="begin"/>
            </w:r>
            <w:r>
              <w:rPr>
                <w:noProof/>
                <w:webHidden/>
              </w:rPr>
              <w:instrText xml:space="preserve"> PAGEREF _Toc143094707 \h </w:instrText>
            </w:r>
            <w:r>
              <w:rPr>
                <w:noProof/>
                <w:webHidden/>
              </w:rPr>
            </w:r>
            <w:r>
              <w:rPr>
                <w:noProof/>
                <w:webHidden/>
              </w:rPr>
              <w:fldChar w:fldCharType="separate"/>
            </w:r>
            <w:r>
              <w:rPr>
                <w:noProof/>
                <w:webHidden/>
              </w:rPr>
              <w:t>18</w:t>
            </w:r>
            <w:r>
              <w:rPr>
                <w:noProof/>
                <w:webHidden/>
              </w:rPr>
              <w:fldChar w:fldCharType="end"/>
            </w:r>
          </w:hyperlink>
        </w:p>
        <w:p w14:paraId="6C216781" w14:textId="318E8622" w:rsidR="00DA6A31" w:rsidRDefault="00DA6A31">
          <w:pPr>
            <w:pStyle w:val="TOC1"/>
            <w:tabs>
              <w:tab w:val="right" w:leader="dot" w:pos="9350"/>
            </w:tabs>
            <w:rPr>
              <w:rFonts w:eastAsiaTheme="minorEastAsia" w:cstheme="minorBidi"/>
              <w:noProof/>
              <w:lang w:eastAsia="en-GB"/>
              <w14:ligatures w14:val="standardContextual"/>
            </w:rPr>
          </w:pPr>
          <w:hyperlink w:anchor="_Toc143094708" w:history="1">
            <w:r w:rsidRPr="005F4326">
              <w:rPr>
                <w:rStyle w:val="Hyperlink"/>
                <w:rFonts w:ascii="Times New Roman" w:eastAsiaTheme="majorEastAsia" w:hAnsi="Times New Roman"/>
                <w:noProof/>
              </w:rPr>
              <w:t>Porters Five Forces</w:t>
            </w:r>
            <w:r>
              <w:rPr>
                <w:noProof/>
                <w:webHidden/>
              </w:rPr>
              <w:tab/>
            </w:r>
            <w:r>
              <w:rPr>
                <w:noProof/>
                <w:webHidden/>
              </w:rPr>
              <w:fldChar w:fldCharType="begin"/>
            </w:r>
            <w:r>
              <w:rPr>
                <w:noProof/>
                <w:webHidden/>
              </w:rPr>
              <w:instrText xml:space="preserve"> PAGEREF _Toc143094708 \h </w:instrText>
            </w:r>
            <w:r>
              <w:rPr>
                <w:noProof/>
                <w:webHidden/>
              </w:rPr>
            </w:r>
            <w:r>
              <w:rPr>
                <w:noProof/>
                <w:webHidden/>
              </w:rPr>
              <w:fldChar w:fldCharType="separate"/>
            </w:r>
            <w:r>
              <w:rPr>
                <w:noProof/>
                <w:webHidden/>
              </w:rPr>
              <w:t>18</w:t>
            </w:r>
            <w:r>
              <w:rPr>
                <w:noProof/>
                <w:webHidden/>
              </w:rPr>
              <w:fldChar w:fldCharType="end"/>
            </w:r>
          </w:hyperlink>
        </w:p>
        <w:p w14:paraId="2A358369" w14:textId="37EDF569" w:rsidR="00DA6A31" w:rsidRDefault="00DA6A31">
          <w:pPr>
            <w:pStyle w:val="TOC1"/>
            <w:tabs>
              <w:tab w:val="right" w:leader="dot" w:pos="9350"/>
            </w:tabs>
            <w:rPr>
              <w:rFonts w:eastAsiaTheme="minorEastAsia" w:cstheme="minorBidi"/>
              <w:noProof/>
              <w:lang w:eastAsia="en-GB"/>
              <w14:ligatures w14:val="standardContextual"/>
            </w:rPr>
          </w:pPr>
          <w:hyperlink w:anchor="_Toc143094709" w:history="1">
            <w:r w:rsidRPr="005F4326">
              <w:rPr>
                <w:rStyle w:val="Hyperlink"/>
                <w:rFonts w:ascii="Times New Roman" w:hAnsi="Times New Roman"/>
                <w:noProof/>
              </w:rPr>
              <w:t>Table 4: Porter's Five Forces</w:t>
            </w:r>
            <w:r>
              <w:rPr>
                <w:noProof/>
                <w:webHidden/>
              </w:rPr>
              <w:tab/>
            </w:r>
            <w:r>
              <w:rPr>
                <w:noProof/>
                <w:webHidden/>
              </w:rPr>
              <w:fldChar w:fldCharType="begin"/>
            </w:r>
            <w:r>
              <w:rPr>
                <w:noProof/>
                <w:webHidden/>
              </w:rPr>
              <w:instrText xml:space="preserve"> PAGEREF _Toc143094709 \h </w:instrText>
            </w:r>
            <w:r>
              <w:rPr>
                <w:noProof/>
                <w:webHidden/>
              </w:rPr>
            </w:r>
            <w:r>
              <w:rPr>
                <w:noProof/>
                <w:webHidden/>
              </w:rPr>
              <w:fldChar w:fldCharType="separate"/>
            </w:r>
            <w:r>
              <w:rPr>
                <w:noProof/>
                <w:webHidden/>
              </w:rPr>
              <w:t>19</w:t>
            </w:r>
            <w:r>
              <w:rPr>
                <w:noProof/>
                <w:webHidden/>
              </w:rPr>
              <w:fldChar w:fldCharType="end"/>
            </w:r>
          </w:hyperlink>
        </w:p>
        <w:p w14:paraId="61FF1DEC" w14:textId="0504DD5C"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11" w:history="1">
            <w:r w:rsidRPr="005F4326">
              <w:rPr>
                <w:rStyle w:val="Hyperlink"/>
                <w:rFonts w:ascii="Times New Roman" w:eastAsiaTheme="majorEastAsia" w:hAnsi="Times New Roman"/>
                <w:noProof/>
              </w:rPr>
              <w:t>6.1.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Threats of new entrants</w:t>
            </w:r>
            <w:r>
              <w:rPr>
                <w:noProof/>
                <w:webHidden/>
              </w:rPr>
              <w:tab/>
            </w:r>
            <w:r>
              <w:rPr>
                <w:noProof/>
                <w:webHidden/>
              </w:rPr>
              <w:fldChar w:fldCharType="begin"/>
            </w:r>
            <w:r>
              <w:rPr>
                <w:noProof/>
                <w:webHidden/>
              </w:rPr>
              <w:instrText xml:space="preserve"> PAGEREF _Toc143094711 \h </w:instrText>
            </w:r>
            <w:r>
              <w:rPr>
                <w:noProof/>
                <w:webHidden/>
              </w:rPr>
            </w:r>
            <w:r>
              <w:rPr>
                <w:noProof/>
                <w:webHidden/>
              </w:rPr>
              <w:fldChar w:fldCharType="separate"/>
            </w:r>
            <w:r>
              <w:rPr>
                <w:noProof/>
                <w:webHidden/>
              </w:rPr>
              <w:t>19</w:t>
            </w:r>
            <w:r>
              <w:rPr>
                <w:noProof/>
                <w:webHidden/>
              </w:rPr>
              <w:fldChar w:fldCharType="end"/>
            </w:r>
          </w:hyperlink>
        </w:p>
        <w:p w14:paraId="132BCB37" w14:textId="69FE8496"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12" w:history="1">
            <w:r w:rsidRPr="005F4326">
              <w:rPr>
                <w:rStyle w:val="Hyperlink"/>
                <w:rFonts w:ascii="Times New Roman" w:eastAsiaTheme="majorEastAsia" w:hAnsi="Times New Roman"/>
                <w:noProof/>
              </w:rPr>
              <w:t>6.2.</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The Bargaining power of suppliers</w:t>
            </w:r>
            <w:r>
              <w:rPr>
                <w:noProof/>
                <w:webHidden/>
              </w:rPr>
              <w:tab/>
            </w:r>
            <w:r>
              <w:rPr>
                <w:noProof/>
                <w:webHidden/>
              </w:rPr>
              <w:fldChar w:fldCharType="begin"/>
            </w:r>
            <w:r>
              <w:rPr>
                <w:noProof/>
                <w:webHidden/>
              </w:rPr>
              <w:instrText xml:space="preserve"> PAGEREF _Toc143094712 \h </w:instrText>
            </w:r>
            <w:r>
              <w:rPr>
                <w:noProof/>
                <w:webHidden/>
              </w:rPr>
            </w:r>
            <w:r>
              <w:rPr>
                <w:noProof/>
                <w:webHidden/>
              </w:rPr>
              <w:fldChar w:fldCharType="separate"/>
            </w:r>
            <w:r>
              <w:rPr>
                <w:noProof/>
                <w:webHidden/>
              </w:rPr>
              <w:t>20</w:t>
            </w:r>
            <w:r>
              <w:rPr>
                <w:noProof/>
                <w:webHidden/>
              </w:rPr>
              <w:fldChar w:fldCharType="end"/>
            </w:r>
          </w:hyperlink>
        </w:p>
        <w:p w14:paraId="121FC6B7" w14:textId="51BAE433" w:rsidR="00DA6A31" w:rsidRDefault="00DA6A31">
          <w:pPr>
            <w:pStyle w:val="TOC1"/>
            <w:tabs>
              <w:tab w:val="right" w:leader="dot" w:pos="9350"/>
            </w:tabs>
            <w:rPr>
              <w:rFonts w:eastAsiaTheme="minorEastAsia" w:cstheme="minorBidi"/>
              <w:noProof/>
              <w:lang w:eastAsia="en-GB"/>
              <w14:ligatures w14:val="standardContextual"/>
            </w:rPr>
          </w:pPr>
          <w:hyperlink w:anchor="_Toc143094713"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_Toc143094713 \h </w:instrText>
            </w:r>
            <w:r>
              <w:rPr>
                <w:noProof/>
                <w:webHidden/>
              </w:rPr>
            </w:r>
            <w:r>
              <w:rPr>
                <w:noProof/>
                <w:webHidden/>
              </w:rPr>
              <w:fldChar w:fldCharType="separate"/>
            </w:r>
            <w:r>
              <w:rPr>
                <w:noProof/>
                <w:webHidden/>
              </w:rPr>
              <w:t>20</w:t>
            </w:r>
            <w:r>
              <w:rPr>
                <w:noProof/>
                <w:webHidden/>
              </w:rPr>
              <w:fldChar w:fldCharType="end"/>
            </w:r>
          </w:hyperlink>
        </w:p>
        <w:p w14:paraId="681703C4" w14:textId="08C3EB85" w:rsidR="00DA6A31" w:rsidRDefault="00DA6A31">
          <w:pPr>
            <w:pStyle w:val="TOC1"/>
            <w:tabs>
              <w:tab w:val="right" w:leader="dot" w:pos="9350"/>
            </w:tabs>
            <w:rPr>
              <w:rFonts w:eastAsiaTheme="minorEastAsia" w:cstheme="minorBidi"/>
              <w:noProof/>
              <w:lang w:eastAsia="en-GB"/>
              <w14:ligatures w14:val="standardContextual"/>
            </w:rPr>
          </w:pPr>
          <w:hyperlink w:anchor="_Toc143094714"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_Toc143094714 \h </w:instrText>
            </w:r>
            <w:r>
              <w:rPr>
                <w:noProof/>
                <w:webHidden/>
              </w:rPr>
            </w:r>
            <w:r>
              <w:rPr>
                <w:noProof/>
                <w:webHidden/>
              </w:rPr>
              <w:fldChar w:fldCharType="separate"/>
            </w:r>
            <w:r>
              <w:rPr>
                <w:noProof/>
                <w:webHidden/>
              </w:rPr>
              <w:t>20</w:t>
            </w:r>
            <w:r>
              <w:rPr>
                <w:noProof/>
                <w:webHidden/>
              </w:rPr>
              <w:fldChar w:fldCharType="end"/>
            </w:r>
          </w:hyperlink>
        </w:p>
        <w:p w14:paraId="55F85343" w14:textId="7901FE6F"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15" w:history="1">
            <w:r w:rsidRPr="005F4326">
              <w:rPr>
                <w:rStyle w:val="Hyperlink"/>
                <w:rFonts w:ascii="Times New Roman" w:eastAsiaTheme="majorEastAsia" w:hAnsi="Times New Roman"/>
                <w:noProof/>
              </w:rPr>
              <w:t>6.3.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The bargaining power of buyers</w:t>
            </w:r>
            <w:r>
              <w:rPr>
                <w:noProof/>
                <w:webHidden/>
              </w:rPr>
              <w:tab/>
            </w:r>
            <w:r>
              <w:rPr>
                <w:noProof/>
                <w:webHidden/>
              </w:rPr>
              <w:fldChar w:fldCharType="begin"/>
            </w:r>
            <w:r>
              <w:rPr>
                <w:noProof/>
                <w:webHidden/>
              </w:rPr>
              <w:instrText xml:space="preserve"> PAGEREF _Toc143094715 \h </w:instrText>
            </w:r>
            <w:r>
              <w:rPr>
                <w:noProof/>
                <w:webHidden/>
              </w:rPr>
            </w:r>
            <w:r>
              <w:rPr>
                <w:noProof/>
                <w:webHidden/>
              </w:rPr>
              <w:fldChar w:fldCharType="separate"/>
            </w:r>
            <w:r>
              <w:rPr>
                <w:noProof/>
                <w:webHidden/>
              </w:rPr>
              <w:t>20</w:t>
            </w:r>
            <w:r>
              <w:rPr>
                <w:noProof/>
                <w:webHidden/>
              </w:rPr>
              <w:fldChar w:fldCharType="end"/>
            </w:r>
          </w:hyperlink>
        </w:p>
        <w:p w14:paraId="329F221C" w14:textId="14FD848D" w:rsidR="00DA6A31" w:rsidRDefault="00DA6A31">
          <w:pPr>
            <w:pStyle w:val="TOC1"/>
            <w:tabs>
              <w:tab w:val="right" w:leader="dot" w:pos="9350"/>
            </w:tabs>
            <w:rPr>
              <w:rFonts w:eastAsiaTheme="minorEastAsia" w:cstheme="minorBidi"/>
              <w:noProof/>
              <w:lang w:eastAsia="en-GB"/>
              <w14:ligatures w14:val="standardContextual"/>
            </w:rPr>
          </w:pPr>
          <w:hyperlink w:anchor="_Toc143094716" w:history="1">
            <w:r w:rsidRPr="005F4326">
              <w:rPr>
                <w:rStyle w:val="Hyperlink"/>
                <w:rFonts w:ascii="Times New Roman" w:eastAsiaTheme="majorEastAsia" w:hAnsi="Times New Roman"/>
                <w:noProof/>
              </w:rPr>
              <w:t>UK</w:t>
            </w:r>
            <w:r>
              <w:rPr>
                <w:noProof/>
                <w:webHidden/>
              </w:rPr>
              <w:tab/>
            </w:r>
            <w:r>
              <w:rPr>
                <w:noProof/>
                <w:webHidden/>
              </w:rPr>
              <w:fldChar w:fldCharType="begin"/>
            </w:r>
            <w:r>
              <w:rPr>
                <w:noProof/>
                <w:webHidden/>
              </w:rPr>
              <w:instrText xml:space="preserve"> PAGEREF _Toc143094716 \h </w:instrText>
            </w:r>
            <w:r>
              <w:rPr>
                <w:noProof/>
                <w:webHidden/>
              </w:rPr>
            </w:r>
            <w:r>
              <w:rPr>
                <w:noProof/>
                <w:webHidden/>
              </w:rPr>
              <w:fldChar w:fldCharType="separate"/>
            </w:r>
            <w:r>
              <w:rPr>
                <w:noProof/>
                <w:webHidden/>
              </w:rPr>
              <w:t>20</w:t>
            </w:r>
            <w:r>
              <w:rPr>
                <w:noProof/>
                <w:webHidden/>
              </w:rPr>
              <w:fldChar w:fldCharType="end"/>
            </w:r>
          </w:hyperlink>
        </w:p>
        <w:p w14:paraId="1DEC4DD0" w14:textId="41664172" w:rsidR="00DA6A31" w:rsidRDefault="00DA6A31">
          <w:pPr>
            <w:pStyle w:val="TOC1"/>
            <w:tabs>
              <w:tab w:val="right" w:leader="dot" w:pos="9350"/>
            </w:tabs>
            <w:rPr>
              <w:rFonts w:eastAsiaTheme="minorEastAsia" w:cstheme="minorBidi"/>
              <w:noProof/>
              <w:lang w:eastAsia="en-GB"/>
              <w14:ligatures w14:val="standardContextual"/>
            </w:rPr>
          </w:pPr>
          <w:hyperlink w:anchor="_Toc143094717" w:history="1">
            <w:r w:rsidRPr="005F4326">
              <w:rPr>
                <w:rStyle w:val="Hyperlink"/>
                <w:rFonts w:ascii="Times New Roman" w:hAnsi="Times New Roman"/>
                <w:noProof/>
              </w:rPr>
              <w:t>Table 5: Allianz's performance in the UK for 2021-2022</w:t>
            </w:r>
            <w:r>
              <w:rPr>
                <w:noProof/>
                <w:webHidden/>
              </w:rPr>
              <w:tab/>
            </w:r>
            <w:r>
              <w:rPr>
                <w:noProof/>
                <w:webHidden/>
              </w:rPr>
              <w:fldChar w:fldCharType="begin"/>
            </w:r>
            <w:r>
              <w:rPr>
                <w:noProof/>
                <w:webHidden/>
              </w:rPr>
              <w:instrText xml:space="preserve"> PAGEREF _Toc143094717 \h </w:instrText>
            </w:r>
            <w:r>
              <w:rPr>
                <w:noProof/>
                <w:webHidden/>
              </w:rPr>
            </w:r>
            <w:r>
              <w:rPr>
                <w:noProof/>
                <w:webHidden/>
              </w:rPr>
              <w:fldChar w:fldCharType="separate"/>
            </w:r>
            <w:r>
              <w:rPr>
                <w:noProof/>
                <w:webHidden/>
              </w:rPr>
              <w:t>20</w:t>
            </w:r>
            <w:r>
              <w:rPr>
                <w:noProof/>
                <w:webHidden/>
              </w:rPr>
              <w:fldChar w:fldCharType="end"/>
            </w:r>
          </w:hyperlink>
        </w:p>
        <w:p w14:paraId="0D71DC8A" w14:textId="722D3105" w:rsidR="00DA6A31" w:rsidRDefault="00DA6A31">
          <w:pPr>
            <w:pStyle w:val="TOC1"/>
            <w:tabs>
              <w:tab w:val="right" w:leader="dot" w:pos="9350"/>
            </w:tabs>
            <w:rPr>
              <w:rFonts w:eastAsiaTheme="minorEastAsia" w:cstheme="minorBidi"/>
              <w:noProof/>
              <w:lang w:eastAsia="en-GB"/>
              <w14:ligatures w14:val="standardContextual"/>
            </w:rPr>
          </w:pPr>
          <w:hyperlink w:anchor="_Toc143094718" w:history="1">
            <w:r w:rsidRPr="005F4326">
              <w:rPr>
                <w:rStyle w:val="Hyperlink"/>
                <w:rFonts w:ascii="Times New Roman" w:eastAsiaTheme="majorEastAsia" w:hAnsi="Times New Roman"/>
                <w:noProof/>
              </w:rPr>
              <w:t>Bulgaria</w:t>
            </w:r>
            <w:r>
              <w:rPr>
                <w:noProof/>
                <w:webHidden/>
              </w:rPr>
              <w:tab/>
            </w:r>
            <w:r>
              <w:rPr>
                <w:noProof/>
                <w:webHidden/>
              </w:rPr>
              <w:fldChar w:fldCharType="begin"/>
            </w:r>
            <w:r>
              <w:rPr>
                <w:noProof/>
                <w:webHidden/>
              </w:rPr>
              <w:instrText xml:space="preserve"> PAGEREF _Toc143094718 \h </w:instrText>
            </w:r>
            <w:r>
              <w:rPr>
                <w:noProof/>
                <w:webHidden/>
              </w:rPr>
            </w:r>
            <w:r>
              <w:rPr>
                <w:noProof/>
                <w:webHidden/>
              </w:rPr>
              <w:fldChar w:fldCharType="separate"/>
            </w:r>
            <w:r>
              <w:rPr>
                <w:noProof/>
                <w:webHidden/>
              </w:rPr>
              <w:t>21</w:t>
            </w:r>
            <w:r>
              <w:rPr>
                <w:noProof/>
                <w:webHidden/>
              </w:rPr>
              <w:fldChar w:fldCharType="end"/>
            </w:r>
          </w:hyperlink>
        </w:p>
        <w:p w14:paraId="6426418B" w14:textId="3A7E9A2B"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19" w:history="1">
            <w:r w:rsidRPr="005F4326">
              <w:rPr>
                <w:rStyle w:val="Hyperlink"/>
                <w:rFonts w:ascii="Times New Roman" w:eastAsiaTheme="majorEastAsia" w:hAnsi="Times New Roman"/>
                <w:noProof/>
              </w:rPr>
              <w:t>6.4.</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Threats of new substitutes</w:t>
            </w:r>
            <w:r>
              <w:rPr>
                <w:noProof/>
                <w:webHidden/>
              </w:rPr>
              <w:tab/>
            </w:r>
            <w:r>
              <w:rPr>
                <w:noProof/>
                <w:webHidden/>
              </w:rPr>
              <w:fldChar w:fldCharType="begin"/>
            </w:r>
            <w:r>
              <w:rPr>
                <w:noProof/>
                <w:webHidden/>
              </w:rPr>
              <w:instrText xml:space="preserve"> PAGEREF _Toc143094719 \h </w:instrText>
            </w:r>
            <w:r>
              <w:rPr>
                <w:noProof/>
                <w:webHidden/>
              </w:rPr>
            </w:r>
            <w:r>
              <w:rPr>
                <w:noProof/>
                <w:webHidden/>
              </w:rPr>
              <w:fldChar w:fldCharType="separate"/>
            </w:r>
            <w:r>
              <w:rPr>
                <w:noProof/>
                <w:webHidden/>
              </w:rPr>
              <w:t>21</w:t>
            </w:r>
            <w:r>
              <w:rPr>
                <w:noProof/>
                <w:webHidden/>
              </w:rPr>
              <w:fldChar w:fldCharType="end"/>
            </w:r>
          </w:hyperlink>
        </w:p>
        <w:p w14:paraId="2AAD602B" w14:textId="1792A900"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20" w:history="1">
            <w:r w:rsidRPr="005F4326">
              <w:rPr>
                <w:rStyle w:val="Hyperlink"/>
                <w:rFonts w:ascii="Times New Roman" w:eastAsiaTheme="majorEastAsia" w:hAnsi="Times New Roman"/>
                <w:noProof/>
              </w:rPr>
              <w:t>6.5.</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Competitive rivalry</w:t>
            </w:r>
            <w:r>
              <w:rPr>
                <w:noProof/>
                <w:webHidden/>
              </w:rPr>
              <w:tab/>
            </w:r>
            <w:r>
              <w:rPr>
                <w:noProof/>
                <w:webHidden/>
              </w:rPr>
              <w:fldChar w:fldCharType="begin"/>
            </w:r>
            <w:r>
              <w:rPr>
                <w:noProof/>
                <w:webHidden/>
              </w:rPr>
              <w:instrText xml:space="preserve"> PAGEREF _Toc143094720 \h </w:instrText>
            </w:r>
            <w:r>
              <w:rPr>
                <w:noProof/>
                <w:webHidden/>
              </w:rPr>
            </w:r>
            <w:r>
              <w:rPr>
                <w:noProof/>
                <w:webHidden/>
              </w:rPr>
              <w:fldChar w:fldCharType="separate"/>
            </w:r>
            <w:r>
              <w:rPr>
                <w:noProof/>
                <w:webHidden/>
              </w:rPr>
              <w:t>21</w:t>
            </w:r>
            <w:r>
              <w:rPr>
                <w:noProof/>
                <w:webHidden/>
              </w:rPr>
              <w:fldChar w:fldCharType="end"/>
            </w:r>
          </w:hyperlink>
        </w:p>
        <w:p w14:paraId="6C242F00" w14:textId="4C281E6C" w:rsidR="00DA6A31" w:rsidRDefault="00DA6A31">
          <w:pPr>
            <w:pStyle w:val="TOC1"/>
            <w:tabs>
              <w:tab w:val="right" w:leader="dot" w:pos="9350"/>
            </w:tabs>
            <w:rPr>
              <w:rFonts w:eastAsiaTheme="minorEastAsia" w:cstheme="minorBidi"/>
              <w:noProof/>
              <w:lang w:eastAsia="en-GB"/>
              <w14:ligatures w14:val="standardContextual"/>
            </w:rPr>
          </w:pPr>
          <w:hyperlink w:anchor="_Toc143094721" w:history="1">
            <w:r w:rsidRPr="005F4326">
              <w:rPr>
                <w:rStyle w:val="Hyperlink"/>
                <w:rFonts w:ascii="Times New Roman" w:eastAsiaTheme="majorEastAsia" w:hAnsi="Times New Roman"/>
                <w:noProof/>
              </w:rPr>
              <w:t>Table: 6 Some Competitors of Allianz in the UK</w:t>
            </w:r>
            <w:r>
              <w:rPr>
                <w:noProof/>
                <w:webHidden/>
              </w:rPr>
              <w:tab/>
            </w:r>
            <w:r>
              <w:rPr>
                <w:noProof/>
                <w:webHidden/>
              </w:rPr>
              <w:fldChar w:fldCharType="begin"/>
            </w:r>
            <w:r>
              <w:rPr>
                <w:noProof/>
                <w:webHidden/>
              </w:rPr>
              <w:instrText xml:space="preserve"> PAGEREF _Toc143094721 \h </w:instrText>
            </w:r>
            <w:r>
              <w:rPr>
                <w:noProof/>
                <w:webHidden/>
              </w:rPr>
            </w:r>
            <w:r>
              <w:rPr>
                <w:noProof/>
                <w:webHidden/>
              </w:rPr>
              <w:fldChar w:fldCharType="separate"/>
            </w:r>
            <w:r>
              <w:rPr>
                <w:noProof/>
                <w:webHidden/>
              </w:rPr>
              <w:t>22</w:t>
            </w:r>
            <w:r>
              <w:rPr>
                <w:noProof/>
                <w:webHidden/>
              </w:rPr>
              <w:fldChar w:fldCharType="end"/>
            </w:r>
          </w:hyperlink>
        </w:p>
        <w:p w14:paraId="432BFCA6" w14:textId="0084729E" w:rsidR="00DA6A31" w:rsidRDefault="00DA6A31">
          <w:pPr>
            <w:pStyle w:val="TOC1"/>
            <w:tabs>
              <w:tab w:val="right" w:leader="dot" w:pos="9350"/>
            </w:tabs>
            <w:rPr>
              <w:rFonts w:eastAsiaTheme="minorEastAsia" w:cstheme="minorBidi"/>
              <w:noProof/>
              <w:lang w:eastAsia="en-GB"/>
              <w14:ligatures w14:val="standardContextual"/>
            </w:rPr>
          </w:pPr>
          <w:hyperlink w:anchor="_Toc143094723" w:history="1">
            <w:r w:rsidRPr="005F4326">
              <w:rPr>
                <w:rStyle w:val="Hyperlink"/>
                <w:rFonts w:ascii="Times New Roman" w:eastAsiaTheme="majorEastAsia" w:hAnsi="Times New Roman"/>
                <w:noProof/>
              </w:rPr>
              <w:t>Source: Author of the report</w:t>
            </w:r>
            <w:r>
              <w:rPr>
                <w:noProof/>
                <w:webHidden/>
              </w:rPr>
              <w:tab/>
            </w:r>
            <w:r>
              <w:rPr>
                <w:noProof/>
                <w:webHidden/>
              </w:rPr>
              <w:fldChar w:fldCharType="begin"/>
            </w:r>
            <w:r>
              <w:rPr>
                <w:noProof/>
                <w:webHidden/>
              </w:rPr>
              <w:instrText xml:space="preserve"> PAGEREF _Toc143094723 \h </w:instrText>
            </w:r>
            <w:r>
              <w:rPr>
                <w:noProof/>
                <w:webHidden/>
              </w:rPr>
            </w:r>
            <w:r>
              <w:rPr>
                <w:noProof/>
                <w:webHidden/>
              </w:rPr>
              <w:fldChar w:fldCharType="separate"/>
            </w:r>
            <w:r>
              <w:rPr>
                <w:noProof/>
                <w:webHidden/>
              </w:rPr>
              <w:t>22</w:t>
            </w:r>
            <w:r>
              <w:rPr>
                <w:noProof/>
                <w:webHidden/>
              </w:rPr>
              <w:fldChar w:fldCharType="end"/>
            </w:r>
          </w:hyperlink>
        </w:p>
        <w:p w14:paraId="09884AA5" w14:textId="49477588" w:rsidR="00DA6A31" w:rsidRDefault="00DA6A31">
          <w:pPr>
            <w:pStyle w:val="TOC1"/>
            <w:tabs>
              <w:tab w:val="right" w:leader="dot" w:pos="9350"/>
            </w:tabs>
            <w:rPr>
              <w:rFonts w:eastAsiaTheme="minorEastAsia" w:cstheme="minorBidi"/>
              <w:noProof/>
              <w:lang w:eastAsia="en-GB"/>
              <w14:ligatures w14:val="standardContextual"/>
            </w:rPr>
          </w:pPr>
          <w:hyperlink w:anchor="_Toc143094724" w:history="1">
            <w:r w:rsidRPr="005F4326">
              <w:rPr>
                <w:rStyle w:val="Hyperlink"/>
                <w:rFonts w:ascii="Times New Roman" w:eastAsiaTheme="majorEastAsia" w:hAnsi="Times New Roman"/>
                <w:noProof/>
              </w:rPr>
              <w:t>UK</w:t>
            </w:r>
            <w:r>
              <w:rPr>
                <w:noProof/>
                <w:webHidden/>
              </w:rPr>
              <w:tab/>
            </w:r>
            <w:r>
              <w:rPr>
                <w:noProof/>
                <w:webHidden/>
              </w:rPr>
              <w:fldChar w:fldCharType="begin"/>
            </w:r>
            <w:r>
              <w:rPr>
                <w:noProof/>
                <w:webHidden/>
              </w:rPr>
              <w:instrText xml:space="preserve"> PAGEREF _Toc143094724 \h </w:instrText>
            </w:r>
            <w:r>
              <w:rPr>
                <w:noProof/>
                <w:webHidden/>
              </w:rPr>
            </w:r>
            <w:r>
              <w:rPr>
                <w:noProof/>
                <w:webHidden/>
              </w:rPr>
              <w:fldChar w:fldCharType="separate"/>
            </w:r>
            <w:r>
              <w:rPr>
                <w:noProof/>
                <w:webHidden/>
              </w:rPr>
              <w:t>22</w:t>
            </w:r>
            <w:r>
              <w:rPr>
                <w:noProof/>
                <w:webHidden/>
              </w:rPr>
              <w:fldChar w:fldCharType="end"/>
            </w:r>
          </w:hyperlink>
        </w:p>
        <w:p w14:paraId="4CA4435A" w14:textId="06978613" w:rsidR="00DA6A31" w:rsidRDefault="00DA6A31">
          <w:pPr>
            <w:pStyle w:val="TOC1"/>
            <w:tabs>
              <w:tab w:val="right" w:leader="dot" w:pos="9350"/>
            </w:tabs>
            <w:rPr>
              <w:rFonts w:eastAsiaTheme="minorEastAsia" w:cstheme="minorBidi"/>
              <w:noProof/>
              <w:lang w:eastAsia="en-GB"/>
              <w14:ligatures w14:val="standardContextual"/>
            </w:rPr>
          </w:pPr>
          <w:hyperlink w:anchor="_Toc143094725" w:history="1">
            <w:r w:rsidRPr="005F4326">
              <w:rPr>
                <w:rStyle w:val="Hyperlink"/>
                <w:rFonts w:ascii="Times New Roman" w:eastAsiaTheme="majorEastAsia" w:hAnsi="Times New Roman"/>
                <w:noProof/>
              </w:rPr>
              <w:t>Bulgaria</w:t>
            </w:r>
            <w:r>
              <w:rPr>
                <w:noProof/>
                <w:webHidden/>
              </w:rPr>
              <w:tab/>
            </w:r>
            <w:r>
              <w:rPr>
                <w:noProof/>
                <w:webHidden/>
              </w:rPr>
              <w:fldChar w:fldCharType="begin"/>
            </w:r>
            <w:r>
              <w:rPr>
                <w:noProof/>
                <w:webHidden/>
              </w:rPr>
              <w:instrText xml:space="preserve"> PAGEREF _Toc143094725 \h </w:instrText>
            </w:r>
            <w:r>
              <w:rPr>
                <w:noProof/>
                <w:webHidden/>
              </w:rPr>
            </w:r>
            <w:r>
              <w:rPr>
                <w:noProof/>
                <w:webHidden/>
              </w:rPr>
              <w:fldChar w:fldCharType="separate"/>
            </w:r>
            <w:r>
              <w:rPr>
                <w:noProof/>
                <w:webHidden/>
              </w:rPr>
              <w:t>23</w:t>
            </w:r>
            <w:r>
              <w:rPr>
                <w:noProof/>
                <w:webHidden/>
              </w:rPr>
              <w:fldChar w:fldCharType="end"/>
            </w:r>
          </w:hyperlink>
        </w:p>
        <w:p w14:paraId="54B8C25D" w14:textId="1481F6D2" w:rsidR="00DA6A31" w:rsidRDefault="00DA6A31">
          <w:pPr>
            <w:pStyle w:val="TOC1"/>
            <w:tabs>
              <w:tab w:val="right" w:leader="dot" w:pos="9350"/>
            </w:tabs>
            <w:rPr>
              <w:rFonts w:eastAsiaTheme="minorEastAsia" w:cstheme="minorBidi"/>
              <w:noProof/>
              <w:lang w:eastAsia="en-GB"/>
              <w14:ligatures w14:val="standardContextual"/>
            </w:rPr>
          </w:pPr>
          <w:hyperlink w:anchor="_Toc143094726" w:history="1">
            <w:r w:rsidRPr="005F4326">
              <w:rPr>
                <w:rStyle w:val="Hyperlink"/>
                <w:rFonts w:ascii="Times New Roman" w:eastAsiaTheme="majorEastAsia" w:hAnsi="Times New Roman"/>
                <w:noProof/>
              </w:rPr>
              <w:t>Table: 7 Allianz competitors in Bulgaria</w:t>
            </w:r>
            <w:r>
              <w:rPr>
                <w:noProof/>
                <w:webHidden/>
              </w:rPr>
              <w:tab/>
            </w:r>
            <w:r>
              <w:rPr>
                <w:noProof/>
                <w:webHidden/>
              </w:rPr>
              <w:fldChar w:fldCharType="begin"/>
            </w:r>
            <w:r>
              <w:rPr>
                <w:noProof/>
                <w:webHidden/>
              </w:rPr>
              <w:instrText xml:space="preserve"> PAGEREF _Toc143094726 \h </w:instrText>
            </w:r>
            <w:r>
              <w:rPr>
                <w:noProof/>
                <w:webHidden/>
              </w:rPr>
            </w:r>
            <w:r>
              <w:rPr>
                <w:noProof/>
                <w:webHidden/>
              </w:rPr>
              <w:fldChar w:fldCharType="separate"/>
            </w:r>
            <w:r>
              <w:rPr>
                <w:noProof/>
                <w:webHidden/>
              </w:rPr>
              <w:t>23</w:t>
            </w:r>
            <w:r>
              <w:rPr>
                <w:noProof/>
                <w:webHidden/>
              </w:rPr>
              <w:fldChar w:fldCharType="end"/>
            </w:r>
          </w:hyperlink>
        </w:p>
        <w:p w14:paraId="4F054E7D" w14:textId="63B77F81"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727" w:history="1">
            <w:r w:rsidRPr="005F4326">
              <w:rPr>
                <w:rStyle w:val="Hyperlink"/>
                <w:rFonts w:ascii="Times New Roman" w:eastAsiaTheme="majorEastAsia" w:hAnsi="Times New Roman"/>
                <w:noProof/>
              </w:rPr>
              <w:t>7.</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Similarities and differences between the UK and Bulgaria based on Porter's Five Forces Model</w:t>
            </w:r>
            <w:r>
              <w:rPr>
                <w:noProof/>
                <w:webHidden/>
              </w:rPr>
              <w:tab/>
            </w:r>
            <w:r>
              <w:rPr>
                <w:noProof/>
                <w:webHidden/>
              </w:rPr>
              <w:fldChar w:fldCharType="begin"/>
            </w:r>
            <w:r>
              <w:rPr>
                <w:noProof/>
                <w:webHidden/>
              </w:rPr>
              <w:instrText xml:space="preserve"> PAGEREF _Toc143094727 \h </w:instrText>
            </w:r>
            <w:r>
              <w:rPr>
                <w:noProof/>
                <w:webHidden/>
              </w:rPr>
            </w:r>
            <w:r>
              <w:rPr>
                <w:noProof/>
                <w:webHidden/>
              </w:rPr>
              <w:fldChar w:fldCharType="separate"/>
            </w:r>
            <w:r>
              <w:rPr>
                <w:noProof/>
                <w:webHidden/>
              </w:rPr>
              <w:t>23</w:t>
            </w:r>
            <w:r>
              <w:rPr>
                <w:noProof/>
                <w:webHidden/>
              </w:rPr>
              <w:fldChar w:fldCharType="end"/>
            </w:r>
          </w:hyperlink>
        </w:p>
        <w:p w14:paraId="19A0F00C" w14:textId="19E314D6" w:rsidR="00DA6A31" w:rsidRDefault="00DA6A31">
          <w:pPr>
            <w:pStyle w:val="TOC1"/>
            <w:tabs>
              <w:tab w:val="right" w:leader="dot" w:pos="9350"/>
            </w:tabs>
            <w:rPr>
              <w:rFonts w:eastAsiaTheme="minorEastAsia" w:cstheme="minorBidi"/>
              <w:noProof/>
              <w:lang w:eastAsia="en-GB"/>
              <w14:ligatures w14:val="standardContextual"/>
            </w:rPr>
          </w:pPr>
          <w:hyperlink w:anchor="_Toc143094728" w:history="1">
            <w:r w:rsidRPr="005F4326">
              <w:rPr>
                <w:rStyle w:val="Hyperlink"/>
                <w:rFonts w:ascii="Times New Roman" w:hAnsi="Times New Roman"/>
                <w:noProof/>
              </w:rPr>
              <w:t>Similarities:</w:t>
            </w:r>
            <w:r>
              <w:rPr>
                <w:noProof/>
                <w:webHidden/>
              </w:rPr>
              <w:tab/>
            </w:r>
            <w:r>
              <w:rPr>
                <w:noProof/>
                <w:webHidden/>
              </w:rPr>
              <w:fldChar w:fldCharType="begin"/>
            </w:r>
            <w:r>
              <w:rPr>
                <w:noProof/>
                <w:webHidden/>
              </w:rPr>
              <w:instrText xml:space="preserve"> PAGEREF _Toc143094728 \h </w:instrText>
            </w:r>
            <w:r>
              <w:rPr>
                <w:noProof/>
                <w:webHidden/>
              </w:rPr>
            </w:r>
            <w:r>
              <w:rPr>
                <w:noProof/>
                <w:webHidden/>
              </w:rPr>
              <w:fldChar w:fldCharType="separate"/>
            </w:r>
            <w:r>
              <w:rPr>
                <w:noProof/>
                <w:webHidden/>
              </w:rPr>
              <w:t>23</w:t>
            </w:r>
            <w:r>
              <w:rPr>
                <w:noProof/>
                <w:webHidden/>
              </w:rPr>
              <w:fldChar w:fldCharType="end"/>
            </w:r>
          </w:hyperlink>
        </w:p>
        <w:p w14:paraId="4E25BFA5" w14:textId="6102B0ED" w:rsidR="00DA6A31" w:rsidRDefault="00DA6A31">
          <w:pPr>
            <w:pStyle w:val="TOC1"/>
            <w:tabs>
              <w:tab w:val="right" w:leader="dot" w:pos="9350"/>
            </w:tabs>
            <w:rPr>
              <w:rFonts w:eastAsiaTheme="minorEastAsia" w:cstheme="minorBidi"/>
              <w:noProof/>
              <w:lang w:eastAsia="en-GB"/>
              <w14:ligatures w14:val="standardContextual"/>
            </w:rPr>
          </w:pPr>
          <w:hyperlink w:anchor="_Toc143094729" w:history="1">
            <w:r w:rsidRPr="005F4326">
              <w:rPr>
                <w:rStyle w:val="Hyperlink"/>
                <w:rFonts w:ascii="Times New Roman" w:hAnsi="Times New Roman"/>
                <w:noProof/>
              </w:rPr>
              <w:t>Differences:</w:t>
            </w:r>
            <w:r>
              <w:rPr>
                <w:noProof/>
                <w:webHidden/>
              </w:rPr>
              <w:tab/>
            </w:r>
            <w:r>
              <w:rPr>
                <w:noProof/>
                <w:webHidden/>
              </w:rPr>
              <w:fldChar w:fldCharType="begin"/>
            </w:r>
            <w:r>
              <w:rPr>
                <w:noProof/>
                <w:webHidden/>
              </w:rPr>
              <w:instrText xml:space="preserve"> PAGEREF _Toc143094729 \h </w:instrText>
            </w:r>
            <w:r>
              <w:rPr>
                <w:noProof/>
                <w:webHidden/>
              </w:rPr>
            </w:r>
            <w:r>
              <w:rPr>
                <w:noProof/>
                <w:webHidden/>
              </w:rPr>
              <w:fldChar w:fldCharType="separate"/>
            </w:r>
            <w:r>
              <w:rPr>
                <w:noProof/>
                <w:webHidden/>
              </w:rPr>
              <w:t>23</w:t>
            </w:r>
            <w:r>
              <w:rPr>
                <w:noProof/>
                <w:webHidden/>
              </w:rPr>
              <w:fldChar w:fldCharType="end"/>
            </w:r>
          </w:hyperlink>
        </w:p>
        <w:p w14:paraId="1935FB21" w14:textId="033BD4AB"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730" w:history="1">
            <w:r w:rsidRPr="005F4326">
              <w:rPr>
                <w:rStyle w:val="Hyperlink"/>
                <w:rFonts w:ascii="Times New Roman" w:eastAsiaTheme="majorEastAsia" w:hAnsi="Times New Roman"/>
                <w:noProof/>
              </w:rPr>
              <w:t>8.</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SWOT analysis</w:t>
            </w:r>
            <w:r>
              <w:rPr>
                <w:noProof/>
                <w:webHidden/>
              </w:rPr>
              <w:tab/>
            </w:r>
            <w:r>
              <w:rPr>
                <w:noProof/>
                <w:webHidden/>
              </w:rPr>
              <w:fldChar w:fldCharType="begin"/>
            </w:r>
            <w:r>
              <w:rPr>
                <w:noProof/>
                <w:webHidden/>
              </w:rPr>
              <w:instrText xml:space="preserve"> PAGEREF _Toc143094730 \h </w:instrText>
            </w:r>
            <w:r>
              <w:rPr>
                <w:noProof/>
                <w:webHidden/>
              </w:rPr>
            </w:r>
            <w:r>
              <w:rPr>
                <w:noProof/>
                <w:webHidden/>
              </w:rPr>
              <w:fldChar w:fldCharType="separate"/>
            </w:r>
            <w:r>
              <w:rPr>
                <w:noProof/>
                <w:webHidden/>
              </w:rPr>
              <w:t>24</w:t>
            </w:r>
            <w:r>
              <w:rPr>
                <w:noProof/>
                <w:webHidden/>
              </w:rPr>
              <w:fldChar w:fldCharType="end"/>
            </w:r>
          </w:hyperlink>
        </w:p>
        <w:p w14:paraId="46EFE0D4" w14:textId="6E9A32AB" w:rsidR="00DA6A31" w:rsidRDefault="00DA6A31">
          <w:pPr>
            <w:pStyle w:val="TOC1"/>
            <w:tabs>
              <w:tab w:val="right" w:leader="dot" w:pos="9350"/>
            </w:tabs>
            <w:rPr>
              <w:rFonts w:eastAsiaTheme="minorEastAsia" w:cstheme="minorBidi"/>
              <w:noProof/>
              <w:lang w:eastAsia="en-GB"/>
              <w14:ligatures w14:val="standardContextual"/>
            </w:rPr>
          </w:pPr>
          <w:hyperlink w:anchor="_Toc143094731" w:history="1">
            <w:r w:rsidRPr="005F4326">
              <w:rPr>
                <w:rStyle w:val="Hyperlink"/>
                <w:rFonts w:ascii="Times New Roman" w:hAnsi="Times New Roman"/>
                <w:noProof/>
              </w:rPr>
              <w:t>Table8.SWOT Analysis of Allianz compare the UK and Bulgaria</w:t>
            </w:r>
            <w:r>
              <w:rPr>
                <w:noProof/>
                <w:webHidden/>
              </w:rPr>
              <w:tab/>
            </w:r>
            <w:r>
              <w:rPr>
                <w:noProof/>
                <w:webHidden/>
              </w:rPr>
              <w:fldChar w:fldCharType="begin"/>
            </w:r>
            <w:r>
              <w:rPr>
                <w:noProof/>
                <w:webHidden/>
              </w:rPr>
              <w:instrText xml:space="preserve"> PAGEREF _Toc143094731 \h </w:instrText>
            </w:r>
            <w:r>
              <w:rPr>
                <w:noProof/>
                <w:webHidden/>
              </w:rPr>
            </w:r>
            <w:r>
              <w:rPr>
                <w:noProof/>
                <w:webHidden/>
              </w:rPr>
              <w:fldChar w:fldCharType="separate"/>
            </w:r>
            <w:r>
              <w:rPr>
                <w:noProof/>
                <w:webHidden/>
              </w:rPr>
              <w:t>24</w:t>
            </w:r>
            <w:r>
              <w:rPr>
                <w:noProof/>
                <w:webHidden/>
              </w:rPr>
              <w:fldChar w:fldCharType="end"/>
            </w:r>
          </w:hyperlink>
        </w:p>
        <w:p w14:paraId="7B90F58F" w14:textId="625BF252"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32" w:history="1">
            <w:r w:rsidRPr="005F4326">
              <w:rPr>
                <w:rStyle w:val="Hyperlink"/>
                <w:rFonts w:ascii="Times New Roman" w:eastAsiaTheme="majorEastAsia" w:hAnsi="Times New Roman"/>
                <w:noProof/>
              </w:rPr>
              <w:t>8.1.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Similarities and differences in SWOT for Allianz in the UK and Bulgaria market</w:t>
            </w:r>
            <w:r>
              <w:rPr>
                <w:noProof/>
                <w:webHidden/>
              </w:rPr>
              <w:tab/>
            </w:r>
            <w:r>
              <w:rPr>
                <w:noProof/>
                <w:webHidden/>
              </w:rPr>
              <w:fldChar w:fldCharType="begin"/>
            </w:r>
            <w:r>
              <w:rPr>
                <w:noProof/>
                <w:webHidden/>
              </w:rPr>
              <w:instrText xml:space="preserve"> PAGEREF _Toc143094732 \h </w:instrText>
            </w:r>
            <w:r>
              <w:rPr>
                <w:noProof/>
                <w:webHidden/>
              </w:rPr>
            </w:r>
            <w:r>
              <w:rPr>
                <w:noProof/>
                <w:webHidden/>
              </w:rPr>
              <w:fldChar w:fldCharType="separate"/>
            </w:r>
            <w:r>
              <w:rPr>
                <w:noProof/>
                <w:webHidden/>
              </w:rPr>
              <w:t>26</w:t>
            </w:r>
            <w:r>
              <w:rPr>
                <w:noProof/>
                <w:webHidden/>
              </w:rPr>
              <w:fldChar w:fldCharType="end"/>
            </w:r>
          </w:hyperlink>
        </w:p>
        <w:p w14:paraId="03297945" w14:textId="4F846A03" w:rsidR="00DA6A31" w:rsidRDefault="00DA6A31">
          <w:pPr>
            <w:pStyle w:val="TOC1"/>
            <w:tabs>
              <w:tab w:val="left" w:pos="440"/>
              <w:tab w:val="right" w:leader="dot" w:pos="9350"/>
            </w:tabs>
            <w:rPr>
              <w:rFonts w:eastAsiaTheme="minorEastAsia" w:cstheme="minorBidi"/>
              <w:noProof/>
              <w:lang w:eastAsia="en-GB"/>
              <w14:ligatures w14:val="standardContextual"/>
            </w:rPr>
          </w:pPr>
          <w:hyperlink w:anchor="_Toc143094733" w:history="1">
            <w:r w:rsidRPr="005F4326">
              <w:rPr>
                <w:rStyle w:val="Hyperlink"/>
                <w:rFonts w:ascii="Times New Roman" w:eastAsiaTheme="majorEastAsia" w:hAnsi="Times New Roman"/>
                <w:noProof/>
              </w:rPr>
              <w:t>9.</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Segmentation, Targeting and Positioning in Allianz</w:t>
            </w:r>
            <w:r>
              <w:rPr>
                <w:noProof/>
                <w:webHidden/>
              </w:rPr>
              <w:tab/>
            </w:r>
            <w:r>
              <w:rPr>
                <w:noProof/>
                <w:webHidden/>
              </w:rPr>
              <w:fldChar w:fldCharType="begin"/>
            </w:r>
            <w:r>
              <w:rPr>
                <w:noProof/>
                <w:webHidden/>
              </w:rPr>
              <w:instrText xml:space="preserve"> PAGEREF _Toc143094733 \h </w:instrText>
            </w:r>
            <w:r>
              <w:rPr>
                <w:noProof/>
                <w:webHidden/>
              </w:rPr>
            </w:r>
            <w:r>
              <w:rPr>
                <w:noProof/>
                <w:webHidden/>
              </w:rPr>
              <w:fldChar w:fldCharType="separate"/>
            </w:r>
            <w:r>
              <w:rPr>
                <w:noProof/>
                <w:webHidden/>
              </w:rPr>
              <w:t>27</w:t>
            </w:r>
            <w:r>
              <w:rPr>
                <w:noProof/>
                <w:webHidden/>
              </w:rPr>
              <w:fldChar w:fldCharType="end"/>
            </w:r>
          </w:hyperlink>
        </w:p>
        <w:p w14:paraId="691E0B87" w14:textId="6E138E4C" w:rsidR="00DA6A31" w:rsidRDefault="00DA6A31">
          <w:pPr>
            <w:pStyle w:val="TOC1"/>
            <w:tabs>
              <w:tab w:val="right" w:leader="dot" w:pos="9350"/>
            </w:tabs>
            <w:rPr>
              <w:rFonts w:eastAsiaTheme="minorEastAsia" w:cstheme="minorBidi"/>
              <w:noProof/>
              <w:lang w:eastAsia="en-GB"/>
              <w14:ligatures w14:val="standardContextual"/>
            </w:rPr>
          </w:pPr>
          <w:hyperlink w:anchor="_Toc143094734" w:history="1">
            <w:r w:rsidRPr="005F4326">
              <w:rPr>
                <w:rStyle w:val="Hyperlink"/>
                <w:rFonts w:ascii="Times New Roman" w:hAnsi="Times New Roman"/>
                <w:noProof/>
              </w:rPr>
              <w:t>Table: 9 Segmentation, Targeting, Positioning</w:t>
            </w:r>
            <w:r>
              <w:rPr>
                <w:noProof/>
                <w:webHidden/>
              </w:rPr>
              <w:tab/>
            </w:r>
            <w:r>
              <w:rPr>
                <w:noProof/>
                <w:webHidden/>
              </w:rPr>
              <w:fldChar w:fldCharType="begin"/>
            </w:r>
            <w:r>
              <w:rPr>
                <w:noProof/>
                <w:webHidden/>
              </w:rPr>
              <w:instrText xml:space="preserve"> PAGEREF _Toc143094734 \h </w:instrText>
            </w:r>
            <w:r>
              <w:rPr>
                <w:noProof/>
                <w:webHidden/>
              </w:rPr>
            </w:r>
            <w:r>
              <w:rPr>
                <w:noProof/>
                <w:webHidden/>
              </w:rPr>
              <w:fldChar w:fldCharType="separate"/>
            </w:r>
            <w:r>
              <w:rPr>
                <w:noProof/>
                <w:webHidden/>
              </w:rPr>
              <w:t>27</w:t>
            </w:r>
            <w:r>
              <w:rPr>
                <w:noProof/>
                <w:webHidden/>
              </w:rPr>
              <w:fldChar w:fldCharType="end"/>
            </w:r>
          </w:hyperlink>
        </w:p>
        <w:p w14:paraId="40AD347A" w14:textId="4D43C8CD"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35" w:history="1">
            <w:r w:rsidRPr="005F4326">
              <w:rPr>
                <w:rStyle w:val="Hyperlink"/>
                <w:rFonts w:ascii="Times New Roman" w:eastAsiaTheme="majorEastAsia" w:hAnsi="Times New Roman"/>
                <w:noProof/>
              </w:rPr>
              <w:t>9.1.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Segmentation</w:t>
            </w:r>
            <w:r>
              <w:rPr>
                <w:noProof/>
                <w:webHidden/>
              </w:rPr>
              <w:tab/>
            </w:r>
            <w:r>
              <w:rPr>
                <w:noProof/>
                <w:webHidden/>
              </w:rPr>
              <w:fldChar w:fldCharType="begin"/>
            </w:r>
            <w:r>
              <w:rPr>
                <w:noProof/>
                <w:webHidden/>
              </w:rPr>
              <w:instrText xml:space="preserve"> PAGEREF _Toc143094735 \h </w:instrText>
            </w:r>
            <w:r>
              <w:rPr>
                <w:noProof/>
                <w:webHidden/>
              </w:rPr>
            </w:r>
            <w:r>
              <w:rPr>
                <w:noProof/>
                <w:webHidden/>
              </w:rPr>
              <w:fldChar w:fldCharType="separate"/>
            </w:r>
            <w:r>
              <w:rPr>
                <w:noProof/>
                <w:webHidden/>
              </w:rPr>
              <w:t>28</w:t>
            </w:r>
            <w:r>
              <w:rPr>
                <w:noProof/>
                <w:webHidden/>
              </w:rPr>
              <w:fldChar w:fldCharType="end"/>
            </w:r>
          </w:hyperlink>
        </w:p>
        <w:p w14:paraId="4FC31585" w14:textId="28A92EEF"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36" w:history="1">
            <w:r w:rsidRPr="005F4326">
              <w:rPr>
                <w:rStyle w:val="Hyperlink"/>
                <w:rFonts w:ascii="Times New Roman" w:eastAsiaTheme="majorEastAsia" w:hAnsi="Times New Roman"/>
                <w:noProof/>
              </w:rPr>
              <w:t>9.2.</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Targeting</w:t>
            </w:r>
            <w:r>
              <w:rPr>
                <w:noProof/>
                <w:webHidden/>
              </w:rPr>
              <w:tab/>
            </w:r>
            <w:r>
              <w:rPr>
                <w:noProof/>
                <w:webHidden/>
              </w:rPr>
              <w:fldChar w:fldCharType="begin"/>
            </w:r>
            <w:r>
              <w:rPr>
                <w:noProof/>
                <w:webHidden/>
              </w:rPr>
              <w:instrText xml:space="preserve"> PAGEREF _Toc143094736 \h </w:instrText>
            </w:r>
            <w:r>
              <w:rPr>
                <w:noProof/>
                <w:webHidden/>
              </w:rPr>
            </w:r>
            <w:r>
              <w:rPr>
                <w:noProof/>
                <w:webHidden/>
              </w:rPr>
              <w:fldChar w:fldCharType="separate"/>
            </w:r>
            <w:r>
              <w:rPr>
                <w:noProof/>
                <w:webHidden/>
              </w:rPr>
              <w:t>29</w:t>
            </w:r>
            <w:r>
              <w:rPr>
                <w:noProof/>
                <w:webHidden/>
              </w:rPr>
              <w:fldChar w:fldCharType="end"/>
            </w:r>
          </w:hyperlink>
        </w:p>
        <w:p w14:paraId="0A1D6A0F" w14:textId="2DB26D9D"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37" w:history="1">
            <w:r w:rsidRPr="005F4326">
              <w:rPr>
                <w:rStyle w:val="Hyperlink"/>
                <w:rFonts w:ascii="Times New Roman" w:eastAsiaTheme="majorEastAsia" w:hAnsi="Times New Roman"/>
                <w:noProof/>
              </w:rPr>
              <w:t>9.3.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Positioning</w:t>
            </w:r>
            <w:r>
              <w:rPr>
                <w:noProof/>
                <w:webHidden/>
              </w:rPr>
              <w:tab/>
            </w:r>
            <w:r>
              <w:rPr>
                <w:noProof/>
                <w:webHidden/>
              </w:rPr>
              <w:fldChar w:fldCharType="begin"/>
            </w:r>
            <w:r>
              <w:rPr>
                <w:noProof/>
                <w:webHidden/>
              </w:rPr>
              <w:instrText xml:space="preserve"> PAGEREF _Toc143094737 \h </w:instrText>
            </w:r>
            <w:r>
              <w:rPr>
                <w:noProof/>
                <w:webHidden/>
              </w:rPr>
            </w:r>
            <w:r>
              <w:rPr>
                <w:noProof/>
                <w:webHidden/>
              </w:rPr>
              <w:fldChar w:fldCharType="separate"/>
            </w:r>
            <w:r>
              <w:rPr>
                <w:noProof/>
                <w:webHidden/>
              </w:rPr>
              <w:t>29</w:t>
            </w:r>
            <w:r>
              <w:rPr>
                <w:noProof/>
                <w:webHidden/>
              </w:rPr>
              <w:fldChar w:fldCharType="end"/>
            </w:r>
          </w:hyperlink>
        </w:p>
        <w:p w14:paraId="257A73A7" w14:textId="7496A5F8" w:rsidR="00DA6A31" w:rsidRDefault="00DA6A31">
          <w:pPr>
            <w:pStyle w:val="TOC1"/>
            <w:tabs>
              <w:tab w:val="right" w:leader="dot" w:pos="9350"/>
            </w:tabs>
            <w:rPr>
              <w:rFonts w:eastAsiaTheme="minorEastAsia" w:cstheme="minorBidi"/>
              <w:noProof/>
              <w:lang w:eastAsia="en-GB"/>
              <w14:ligatures w14:val="standardContextual"/>
            </w:rPr>
          </w:pPr>
          <w:hyperlink w:anchor="_Toc143094738" w:history="1">
            <w:r w:rsidRPr="005F4326">
              <w:rPr>
                <w:rStyle w:val="Hyperlink"/>
                <w:rFonts w:ascii="Times New Roman" w:eastAsiaTheme="majorEastAsia" w:hAnsi="Times New Roman"/>
                <w:noProof/>
              </w:rPr>
              <w:t>Table: 10 Customer Perception Map for Allianz Competitors</w:t>
            </w:r>
            <w:r>
              <w:rPr>
                <w:noProof/>
                <w:webHidden/>
              </w:rPr>
              <w:tab/>
            </w:r>
            <w:r>
              <w:rPr>
                <w:noProof/>
                <w:webHidden/>
              </w:rPr>
              <w:fldChar w:fldCharType="begin"/>
            </w:r>
            <w:r>
              <w:rPr>
                <w:noProof/>
                <w:webHidden/>
              </w:rPr>
              <w:instrText xml:space="preserve"> PAGEREF _Toc143094738 \h </w:instrText>
            </w:r>
            <w:r>
              <w:rPr>
                <w:noProof/>
                <w:webHidden/>
              </w:rPr>
            </w:r>
            <w:r>
              <w:rPr>
                <w:noProof/>
                <w:webHidden/>
              </w:rPr>
              <w:fldChar w:fldCharType="separate"/>
            </w:r>
            <w:r>
              <w:rPr>
                <w:noProof/>
                <w:webHidden/>
              </w:rPr>
              <w:t>30</w:t>
            </w:r>
            <w:r>
              <w:rPr>
                <w:noProof/>
                <w:webHidden/>
              </w:rPr>
              <w:fldChar w:fldCharType="end"/>
            </w:r>
          </w:hyperlink>
        </w:p>
        <w:p w14:paraId="65B39BF7" w14:textId="7865DB88"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39" w:history="1">
            <w:r w:rsidRPr="005F4326">
              <w:rPr>
                <w:rStyle w:val="Hyperlink"/>
                <w:rFonts w:ascii="Times New Roman" w:hAnsi="Times New Roman"/>
                <w:noProof/>
              </w:rPr>
              <w:t>10.</w:t>
            </w:r>
            <w:r>
              <w:rPr>
                <w:rFonts w:eastAsiaTheme="minorEastAsia" w:cstheme="minorBidi"/>
                <w:noProof/>
                <w:lang w:eastAsia="en-GB"/>
                <w14:ligatures w14:val="standardContextual"/>
              </w:rPr>
              <w:tab/>
            </w:r>
            <w:r w:rsidRPr="005F4326">
              <w:rPr>
                <w:rStyle w:val="Hyperlink"/>
                <w:rFonts w:ascii="Times New Roman" w:hAnsi="Times New Roman"/>
                <w:noProof/>
              </w:rPr>
              <w:t>Similarities and differences of STP</w:t>
            </w:r>
            <w:r>
              <w:rPr>
                <w:noProof/>
                <w:webHidden/>
              </w:rPr>
              <w:tab/>
            </w:r>
            <w:r>
              <w:rPr>
                <w:noProof/>
                <w:webHidden/>
              </w:rPr>
              <w:fldChar w:fldCharType="begin"/>
            </w:r>
            <w:r>
              <w:rPr>
                <w:noProof/>
                <w:webHidden/>
              </w:rPr>
              <w:instrText xml:space="preserve"> PAGEREF _Toc143094739 \h </w:instrText>
            </w:r>
            <w:r>
              <w:rPr>
                <w:noProof/>
                <w:webHidden/>
              </w:rPr>
            </w:r>
            <w:r>
              <w:rPr>
                <w:noProof/>
                <w:webHidden/>
              </w:rPr>
              <w:fldChar w:fldCharType="separate"/>
            </w:r>
            <w:r>
              <w:rPr>
                <w:noProof/>
                <w:webHidden/>
              </w:rPr>
              <w:t>30</w:t>
            </w:r>
            <w:r>
              <w:rPr>
                <w:noProof/>
                <w:webHidden/>
              </w:rPr>
              <w:fldChar w:fldCharType="end"/>
            </w:r>
          </w:hyperlink>
        </w:p>
        <w:p w14:paraId="36734BD1" w14:textId="6C6EAAE4"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40" w:history="1">
            <w:r w:rsidRPr="005F4326">
              <w:rPr>
                <w:rStyle w:val="Hyperlink"/>
                <w:rFonts w:ascii="Times New Roman" w:eastAsiaTheme="majorEastAsia" w:hAnsi="Times New Roman"/>
                <w:noProof/>
              </w:rPr>
              <w:t>11.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Marketing mix- 7s P</w:t>
            </w:r>
            <w:r>
              <w:rPr>
                <w:noProof/>
                <w:webHidden/>
              </w:rPr>
              <w:tab/>
            </w:r>
            <w:r>
              <w:rPr>
                <w:noProof/>
                <w:webHidden/>
              </w:rPr>
              <w:fldChar w:fldCharType="begin"/>
            </w:r>
            <w:r>
              <w:rPr>
                <w:noProof/>
                <w:webHidden/>
              </w:rPr>
              <w:instrText xml:space="preserve"> PAGEREF _Toc143094740 \h </w:instrText>
            </w:r>
            <w:r>
              <w:rPr>
                <w:noProof/>
                <w:webHidden/>
              </w:rPr>
            </w:r>
            <w:r>
              <w:rPr>
                <w:noProof/>
                <w:webHidden/>
              </w:rPr>
              <w:fldChar w:fldCharType="separate"/>
            </w:r>
            <w:r>
              <w:rPr>
                <w:noProof/>
                <w:webHidden/>
              </w:rPr>
              <w:t>30</w:t>
            </w:r>
            <w:r>
              <w:rPr>
                <w:noProof/>
                <w:webHidden/>
              </w:rPr>
              <w:fldChar w:fldCharType="end"/>
            </w:r>
          </w:hyperlink>
        </w:p>
        <w:p w14:paraId="003058C9" w14:textId="4D71B8FD" w:rsidR="00DA6A31" w:rsidRDefault="00DA6A31">
          <w:pPr>
            <w:pStyle w:val="TOC1"/>
            <w:tabs>
              <w:tab w:val="right" w:leader="dot" w:pos="9350"/>
            </w:tabs>
            <w:rPr>
              <w:rFonts w:eastAsiaTheme="minorEastAsia" w:cstheme="minorBidi"/>
              <w:noProof/>
              <w:lang w:eastAsia="en-GB"/>
              <w14:ligatures w14:val="standardContextual"/>
            </w:rPr>
          </w:pPr>
          <w:hyperlink w:anchor="_Toc143094741" w:history="1">
            <w:r w:rsidRPr="005F4326">
              <w:rPr>
                <w:rStyle w:val="Hyperlink"/>
                <w:rFonts w:ascii="Times New Roman" w:eastAsiaTheme="majorEastAsia" w:hAnsi="Times New Roman"/>
                <w:noProof/>
              </w:rPr>
              <w:t>TABLE:11 The 7Ps of Marketing</w:t>
            </w:r>
            <w:r>
              <w:rPr>
                <w:noProof/>
                <w:webHidden/>
              </w:rPr>
              <w:tab/>
            </w:r>
            <w:r>
              <w:rPr>
                <w:noProof/>
                <w:webHidden/>
              </w:rPr>
              <w:fldChar w:fldCharType="begin"/>
            </w:r>
            <w:r>
              <w:rPr>
                <w:noProof/>
                <w:webHidden/>
              </w:rPr>
              <w:instrText xml:space="preserve"> PAGEREF _Toc143094741 \h </w:instrText>
            </w:r>
            <w:r>
              <w:rPr>
                <w:noProof/>
                <w:webHidden/>
              </w:rPr>
            </w:r>
            <w:r>
              <w:rPr>
                <w:noProof/>
                <w:webHidden/>
              </w:rPr>
              <w:fldChar w:fldCharType="separate"/>
            </w:r>
            <w:r>
              <w:rPr>
                <w:noProof/>
                <w:webHidden/>
              </w:rPr>
              <w:t>31</w:t>
            </w:r>
            <w:r>
              <w:rPr>
                <w:noProof/>
                <w:webHidden/>
              </w:rPr>
              <w:fldChar w:fldCharType="end"/>
            </w:r>
          </w:hyperlink>
        </w:p>
        <w:p w14:paraId="59CAD1E9" w14:textId="1B5E4D3F"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42" w:history="1">
            <w:r w:rsidRPr="005F4326">
              <w:rPr>
                <w:rStyle w:val="Hyperlink"/>
                <w:rFonts w:ascii="Times New Roman" w:eastAsiaTheme="majorEastAsia" w:hAnsi="Times New Roman"/>
                <w:noProof/>
              </w:rPr>
              <w:t>11.1.</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Product</w:t>
            </w:r>
            <w:r>
              <w:rPr>
                <w:noProof/>
                <w:webHidden/>
              </w:rPr>
              <w:tab/>
            </w:r>
            <w:r>
              <w:rPr>
                <w:noProof/>
                <w:webHidden/>
              </w:rPr>
              <w:fldChar w:fldCharType="begin"/>
            </w:r>
            <w:r>
              <w:rPr>
                <w:noProof/>
                <w:webHidden/>
              </w:rPr>
              <w:instrText xml:space="preserve"> PAGEREF _Toc143094742 \h </w:instrText>
            </w:r>
            <w:r>
              <w:rPr>
                <w:noProof/>
                <w:webHidden/>
              </w:rPr>
            </w:r>
            <w:r>
              <w:rPr>
                <w:noProof/>
                <w:webHidden/>
              </w:rPr>
              <w:fldChar w:fldCharType="separate"/>
            </w:r>
            <w:r>
              <w:rPr>
                <w:noProof/>
                <w:webHidden/>
              </w:rPr>
              <w:t>31</w:t>
            </w:r>
            <w:r>
              <w:rPr>
                <w:noProof/>
                <w:webHidden/>
              </w:rPr>
              <w:fldChar w:fldCharType="end"/>
            </w:r>
          </w:hyperlink>
        </w:p>
        <w:p w14:paraId="54E3CF01" w14:textId="57DC27E7" w:rsidR="00DA6A31" w:rsidRDefault="00DA6A31">
          <w:pPr>
            <w:pStyle w:val="TOC1"/>
            <w:tabs>
              <w:tab w:val="right" w:leader="dot" w:pos="9350"/>
            </w:tabs>
            <w:rPr>
              <w:rFonts w:eastAsiaTheme="minorEastAsia" w:cstheme="minorBidi"/>
              <w:noProof/>
              <w:lang w:eastAsia="en-GB"/>
              <w14:ligatures w14:val="standardContextual"/>
            </w:rPr>
          </w:pPr>
          <w:hyperlink w:anchor="_Toc143094743" w:history="1">
            <w:r w:rsidRPr="005F4326">
              <w:rPr>
                <w:rStyle w:val="Hyperlink"/>
                <w:rFonts w:ascii="Times New Roman" w:hAnsi="Times New Roman"/>
                <w:noProof/>
              </w:rPr>
              <w:t>UK</w:t>
            </w:r>
            <w:r>
              <w:rPr>
                <w:noProof/>
                <w:webHidden/>
              </w:rPr>
              <w:tab/>
            </w:r>
            <w:r>
              <w:rPr>
                <w:noProof/>
                <w:webHidden/>
              </w:rPr>
              <w:fldChar w:fldCharType="begin"/>
            </w:r>
            <w:r>
              <w:rPr>
                <w:noProof/>
                <w:webHidden/>
              </w:rPr>
              <w:instrText xml:space="preserve"> PAGEREF _Toc143094743 \h </w:instrText>
            </w:r>
            <w:r>
              <w:rPr>
                <w:noProof/>
                <w:webHidden/>
              </w:rPr>
            </w:r>
            <w:r>
              <w:rPr>
                <w:noProof/>
                <w:webHidden/>
              </w:rPr>
              <w:fldChar w:fldCharType="separate"/>
            </w:r>
            <w:r>
              <w:rPr>
                <w:noProof/>
                <w:webHidden/>
              </w:rPr>
              <w:t>31</w:t>
            </w:r>
            <w:r>
              <w:rPr>
                <w:noProof/>
                <w:webHidden/>
              </w:rPr>
              <w:fldChar w:fldCharType="end"/>
            </w:r>
          </w:hyperlink>
        </w:p>
        <w:p w14:paraId="42894F27" w14:textId="39CE5827" w:rsidR="00DA6A31" w:rsidRDefault="00DA6A31">
          <w:pPr>
            <w:pStyle w:val="TOC1"/>
            <w:tabs>
              <w:tab w:val="right" w:leader="dot" w:pos="9350"/>
            </w:tabs>
            <w:rPr>
              <w:rFonts w:eastAsiaTheme="minorEastAsia" w:cstheme="minorBidi"/>
              <w:noProof/>
              <w:lang w:eastAsia="en-GB"/>
              <w14:ligatures w14:val="standardContextual"/>
            </w:rPr>
          </w:pPr>
          <w:hyperlink w:anchor="_Toc143094744" w:history="1">
            <w:r w:rsidRPr="005F4326">
              <w:rPr>
                <w:rStyle w:val="Hyperlink"/>
                <w:rFonts w:ascii="Times New Roman" w:hAnsi="Times New Roman"/>
                <w:noProof/>
              </w:rPr>
              <w:t>Bulgaria</w:t>
            </w:r>
            <w:r>
              <w:rPr>
                <w:noProof/>
                <w:webHidden/>
              </w:rPr>
              <w:tab/>
            </w:r>
            <w:r>
              <w:rPr>
                <w:noProof/>
                <w:webHidden/>
              </w:rPr>
              <w:fldChar w:fldCharType="begin"/>
            </w:r>
            <w:r>
              <w:rPr>
                <w:noProof/>
                <w:webHidden/>
              </w:rPr>
              <w:instrText xml:space="preserve"> PAGEREF _Toc143094744 \h </w:instrText>
            </w:r>
            <w:r>
              <w:rPr>
                <w:noProof/>
                <w:webHidden/>
              </w:rPr>
            </w:r>
            <w:r>
              <w:rPr>
                <w:noProof/>
                <w:webHidden/>
              </w:rPr>
              <w:fldChar w:fldCharType="separate"/>
            </w:r>
            <w:r>
              <w:rPr>
                <w:noProof/>
                <w:webHidden/>
              </w:rPr>
              <w:t>32</w:t>
            </w:r>
            <w:r>
              <w:rPr>
                <w:noProof/>
                <w:webHidden/>
              </w:rPr>
              <w:fldChar w:fldCharType="end"/>
            </w:r>
          </w:hyperlink>
        </w:p>
        <w:p w14:paraId="28AE5353" w14:textId="53A48028" w:rsidR="00DA6A31" w:rsidRDefault="00DA6A31">
          <w:pPr>
            <w:pStyle w:val="TOC1"/>
            <w:tabs>
              <w:tab w:val="right" w:leader="dot" w:pos="9350"/>
            </w:tabs>
            <w:rPr>
              <w:rFonts w:eastAsiaTheme="minorEastAsia" w:cstheme="minorBidi"/>
              <w:noProof/>
              <w:lang w:eastAsia="en-GB"/>
              <w14:ligatures w14:val="standardContextual"/>
            </w:rPr>
          </w:pPr>
          <w:hyperlink w:anchor="_Toc143094745" w:history="1">
            <w:r w:rsidRPr="005F4326">
              <w:rPr>
                <w:rStyle w:val="Hyperlink"/>
                <w:rFonts w:ascii="Times New Roman" w:hAnsi="Times New Roman"/>
                <w:noProof/>
              </w:rPr>
              <w:t>Similarities and differences in product offering in the UK and Bulgaria</w:t>
            </w:r>
            <w:r>
              <w:rPr>
                <w:noProof/>
                <w:webHidden/>
              </w:rPr>
              <w:tab/>
            </w:r>
            <w:r>
              <w:rPr>
                <w:noProof/>
                <w:webHidden/>
              </w:rPr>
              <w:fldChar w:fldCharType="begin"/>
            </w:r>
            <w:r>
              <w:rPr>
                <w:noProof/>
                <w:webHidden/>
              </w:rPr>
              <w:instrText xml:space="preserve"> PAGEREF _Toc143094745 \h </w:instrText>
            </w:r>
            <w:r>
              <w:rPr>
                <w:noProof/>
                <w:webHidden/>
              </w:rPr>
            </w:r>
            <w:r>
              <w:rPr>
                <w:noProof/>
                <w:webHidden/>
              </w:rPr>
              <w:fldChar w:fldCharType="separate"/>
            </w:r>
            <w:r>
              <w:rPr>
                <w:noProof/>
                <w:webHidden/>
              </w:rPr>
              <w:t>32</w:t>
            </w:r>
            <w:r>
              <w:rPr>
                <w:noProof/>
                <w:webHidden/>
              </w:rPr>
              <w:fldChar w:fldCharType="end"/>
            </w:r>
          </w:hyperlink>
        </w:p>
        <w:p w14:paraId="42BF6DEB" w14:textId="5BB07A03"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46" w:history="1">
            <w:r w:rsidRPr="005F4326">
              <w:rPr>
                <w:rStyle w:val="Hyperlink"/>
                <w:rFonts w:ascii="Times New Roman" w:eastAsiaTheme="majorEastAsia" w:hAnsi="Times New Roman"/>
                <w:noProof/>
              </w:rPr>
              <w:t>11.2.</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Price</w:t>
            </w:r>
            <w:r>
              <w:rPr>
                <w:noProof/>
                <w:webHidden/>
              </w:rPr>
              <w:tab/>
            </w:r>
            <w:r>
              <w:rPr>
                <w:noProof/>
                <w:webHidden/>
              </w:rPr>
              <w:fldChar w:fldCharType="begin"/>
            </w:r>
            <w:r>
              <w:rPr>
                <w:noProof/>
                <w:webHidden/>
              </w:rPr>
              <w:instrText xml:space="preserve"> PAGEREF _Toc143094746 \h </w:instrText>
            </w:r>
            <w:r>
              <w:rPr>
                <w:noProof/>
                <w:webHidden/>
              </w:rPr>
            </w:r>
            <w:r>
              <w:rPr>
                <w:noProof/>
                <w:webHidden/>
              </w:rPr>
              <w:fldChar w:fldCharType="separate"/>
            </w:r>
            <w:r>
              <w:rPr>
                <w:noProof/>
                <w:webHidden/>
              </w:rPr>
              <w:t>32</w:t>
            </w:r>
            <w:r>
              <w:rPr>
                <w:noProof/>
                <w:webHidden/>
              </w:rPr>
              <w:fldChar w:fldCharType="end"/>
            </w:r>
          </w:hyperlink>
        </w:p>
        <w:p w14:paraId="44E8B73F" w14:textId="76E7F46E"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47" w:history="1">
            <w:r w:rsidRPr="005F4326">
              <w:rPr>
                <w:rStyle w:val="Hyperlink"/>
                <w:rFonts w:ascii="Times New Roman" w:eastAsiaTheme="majorEastAsia" w:hAnsi="Times New Roman"/>
                <w:noProof/>
              </w:rPr>
              <w:t>11.3.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Place</w:t>
            </w:r>
            <w:r>
              <w:rPr>
                <w:noProof/>
                <w:webHidden/>
              </w:rPr>
              <w:tab/>
            </w:r>
            <w:r>
              <w:rPr>
                <w:noProof/>
                <w:webHidden/>
              </w:rPr>
              <w:fldChar w:fldCharType="begin"/>
            </w:r>
            <w:r>
              <w:rPr>
                <w:noProof/>
                <w:webHidden/>
              </w:rPr>
              <w:instrText xml:space="preserve"> PAGEREF _Toc143094747 \h </w:instrText>
            </w:r>
            <w:r>
              <w:rPr>
                <w:noProof/>
                <w:webHidden/>
              </w:rPr>
            </w:r>
            <w:r>
              <w:rPr>
                <w:noProof/>
                <w:webHidden/>
              </w:rPr>
              <w:fldChar w:fldCharType="separate"/>
            </w:r>
            <w:r>
              <w:rPr>
                <w:noProof/>
                <w:webHidden/>
              </w:rPr>
              <w:t>32</w:t>
            </w:r>
            <w:r>
              <w:rPr>
                <w:noProof/>
                <w:webHidden/>
              </w:rPr>
              <w:fldChar w:fldCharType="end"/>
            </w:r>
          </w:hyperlink>
        </w:p>
        <w:p w14:paraId="2ECAD4CA" w14:textId="3637763E"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48" w:history="1">
            <w:r w:rsidRPr="005F4326">
              <w:rPr>
                <w:rStyle w:val="Hyperlink"/>
                <w:rFonts w:ascii="Times New Roman" w:eastAsiaTheme="majorEastAsia" w:hAnsi="Times New Roman"/>
                <w:noProof/>
              </w:rPr>
              <w:t>11.4.</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Market Entry Methods</w:t>
            </w:r>
            <w:r>
              <w:rPr>
                <w:noProof/>
                <w:webHidden/>
              </w:rPr>
              <w:tab/>
            </w:r>
            <w:r>
              <w:rPr>
                <w:noProof/>
                <w:webHidden/>
              </w:rPr>
              <w:fldChar w:fldCharType="begin"/>
            </w:r>
            <w:r>
              <w:rPr>
                <w:noProof/>
                <w:webHidden/>
              </w:rPr>
              <w:instrText xml:space="preserve"> PAGEREF _Toc143094748 \h </w:instrText>
            </w:r>
            <w:r>
              <w:rPr>
                <w:noProof/>
                <w:webHidden/>
              </w:rPr>
            </w:r>
            <w:r>
              <w:rPr>
                <w:noProof/>
                <w:webHidden/>
              </w:rPr>
              <w:fldChar w:fldCharType="separate"/>
            </w:r>
            <w:r>
              <w:rPr>
                <w:noProof/>
                <w:webHidden/>
              </w:rPr>
              <w:t>33</w:t>
            </w:r>
            <w:r>
              <w:rPr>
                <w:noProof/>
                <w:webHidden/>
              </w:rPr>
              <w:fldChar w:fldCharType="end"/>
            </w:r>
          </w:hyperlink>
        </w:p>
        <w:p w14:paraId="36520840" w14:textId="36050795" w:rsidR="00DA6A31" w:rsidRDefault="00DA6A31">
          <w:pPr>
            <w:pStyle w:val="TOC1"/>
            <w:tabs>
              <w:tab w:val="right" w:leader="dot" w:pos="9350"/>
            </w:tabs>
            <w:rPr>
              <w:rFonts w:eastAsiaTheme="minorEastAsia" w:cstheme="minorBidi"/>
              <w:noProof/>
              <w:lang w:eastAsia="en-GB"/>
              <w14:ligatures w14:val="standardContextual"/>
            </w:rPr>
          </w:pPr>
          <w:hyperlink w:anchor="_Toc143094749" w:history="1">
            <w:r w:rsidRPr="005F4326">
              <w:rPr>
                <w:rStyle w:val="Hyperlink"/>
                <w:rFonts w:ascii="Times New Roman" w:eastAsiaTheme="majorEastAsia" w:hAnsi="Times New Roman"/>
                <w:noProof/>
              </w:rPr>
              <w:t>Bulgaria</w:t>
            </w:r>
            <w:r>
              <w:rPr>
                <w:noProof/>
                <w:webHidden/>
              </w:rPr>
              <w:tab/>
            </w:r>
            <w:r>
              <w:rPr>
                <w:noProof/>
                <w:webHidden/>
              </w:rPr>
              <w:fldChar w:fldCharType="begin"/>
            </w:r>
            <w:r>
              <w:rPr>
                <w:noProof/>
                <w:webHidden/>
              </w:rPr>
              <w:instrText xml:space="preserve"> PAGEREF _Toc143094749 \h </w:instrText>
            </w:r>
            <w:r>
              <w:rPr>
                <w:noProof/>
                <w:webHidden/>
              </w:rPr>
            </w:r>
            <w:r>
              <w:rPr>
                <w:noProof/>
                <w:webHidden/>
              </w:rPr>
              <w:fldChar w:fldCharType="separate"/>
            </w:r>
            <w:r>
              <w:rPr>
                <w:noProof/>
                <w:webHidden/>
              </w:rPr>
              <w:t>33</w:t>
            </w:r>
            <w:r>
              <w:rPr>
                <w:noProof/>
                <w:webHidden/>
              </w:rPr>
              <w:fldChar w:fldCharType="end"/>
            </w:r>
          </w:hyperlink>
        </w:p>
        <w:p w14:paraId="041341F1" w14:textId="15DB940F" w:rsidR="00DA6A31" w:rsidRDefault="00DA6A31">
          <w:pPr>
            <w:pStyle w:val="TOC1"/>
            <w:tabs>
              <w:tab w:val="right" w:leader="dot" w:pos="9350"/>
            </w:tabs>
            <w:rPr>
              <w:rFonts w:eastAsiaTheme="minorEastAsia" w:cstheme="minorBidi"/>
              <w:noProof/>
              <w:lang w:eastAsia="en-GB"/>
              <w14:ligatures w14:val="standardContextual"/>
            </w:rPr>
          </w:pPr>
          <w:hyperlink w:anchor="_Toc143094750" w:history="1">
            <w:r w:rsidRPr="005F4326">
              <w:rPr>
                <w:rStyle w:val="Hyperlink"/>
                <w:rFonts w:ascii="Times New Roman" w:hAnsi="Times New Roman"/>
                <w:noProof/>
              </w:rPr>
              <w:t>Advantages of the entry model of Allianz</w:t>
            </w:r>
            <w:r>
              <w:rPr>
                <w:noProof/>
                <w:webHidden/>
              </w:rPr>
              <w:tab/>
            </w:r>
            <w:r>
              <w:rPr>
                <w:noProof/>
                <w:webHidden/>
              </w:rPr>
              <w:fldChar w:fldCharType="begin"/>
            </w:r>
            <w:r>
              <w:rPr>
                <w:noProof/>
                <w:webHidden/>
              </w:rPr>
              <w:instrText xml:space="preserve"> PAGEREF _Toc143094750 \h </w:instrText>
            </w:r>
            <w:r>
              <w:rPr>
                <w:noProof/>
                <w:webHidden/>
              </w:rPr>
            </w:r>
            <w:r>
              <w:rPr>
                <w:noProof/>
                <w:webHidden/>
              </w:rPr>
              <w:fldChar w:fldCharType="separate"/>
            </w:r>
            <w:r>
              <w:rPr>
                <w:noProof/>
                <w:webHidden/>
              </w:rPr>
              <w:t>34</w:t>
            </w:r>
            <w:r>
              <w:rPr>
                <w:noProof/>
                <w:webHidden/>
              </w:rPr>
              <w:fldChar w:fldCharType="end"/>
            </w:r>
          </w:hyperlink>
        </w:p>
        <w:p w14:paraId="71D560FC" w14:textId="2DC6CEB1" w:rsidR="00DA6A31" w:rsidRDefault="00DA6A31">
          <w:pPr>
            <w:pStyle w:val="TOC1"/>
            <w:tabs>
              <w:tab w:val="right" w:leader="dot" w:pos="9350"/>
            </w:tabs>
            <w:rPr>
              <w:rFonts w:eastAsiaTheme="minorEastAsia" w:cstheme="minorBidi"/>
              <w:noProof/>
              <w:lang w:eastAsia="en-GB"/>
              <w14:ligatures w14:val="standardContextual"/>
            </w:rPr>
          </w:pPr>
          <w:hyperlink w:anchor="_Toc143094751" w:history="1">
            <w:r w:rsidRPr="005F4326">
              <w:rPr>
                <w:rStyle w:val="Hyperlink"/>
                <w:noProof/>
              </w:rPr>
              <w:t>Disadvantages</w:t>
            </w:r>
            <w:r>
              <w:rPr>
                <w:noProof/>
                <w:webHidden/>
              </w:rPr>
              <w:tab/>
            </w:r>
            <w:r>
              <w:rPr>
                <w:noProof/>
                <w:webHidden/>
              </w:rPr>
              <w:fldChar w:fldCharType="begin"/>
            </w:r>
            <w:r>
              <w:rPr>
                <w:noProof/>
                <w:webHidden/>
              </w:rPr>
              <w:instrText xml:space="preserve"> PAGEREF _Toc143094751 \h </w:instrText>
            </w:r>
            <w:r>
              <w:rPr>
                <w:noProof/>
                <w:webHidden/>
              </w:rPr>
            </w:r>
            <w:r>
              <w:rPr>
                <w:noProof/>
                <w:webHidden/>
              </w:rPr>
              <w:fldChar w:fldCharType="separate"/>
            </w:r>
            <w:r>
              <w:rPr>
                <w:noProof/>
                <w:webHidden/>
              </w:rPr>
              <w:t>34</w:t>
            </w:r>
            <w:r>
              <w:rPr>
                <w:noProof/>
                <w:webHidden/>
              </w:rPr>
              <w:fldChar w:fldCharType="end"/>
            </w:r>
          </w:hyperlink>
        </w:p>
        <w:p w14:paraId="21F6AAB8" w14:textId="0B63D1C2"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2" w:history="1">
            <w:r w:rsidRPr="005F4326">
              <w:rPr>
                <w:rStyle w:val="Hyperlink"/>
                <w:rFonts w:ascii="Times New Roman" w:eastAsiaTheme="majorEastAsia" w:hAnsi="Times New Roman"/>
                <w:noProof/>
              </w:rPr>
              <w:t>11.5.</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Promotion</w:t>
            </w:r>
            <w:r>
              <w:rPr>
                <w:noProof/>
                <w:webHidden/>
              </w:rPr>
              <w:tab/>
            </w:r>
            <w:r>
              <w:rPr>
                <w:noProof/>
                <w:webHidden/>
              </w:rPr>
              <w:fldChar w:fldCharType="begin"/>
            </w:r>
            <w:r>
              <w:rPr>
                <w:noProof/>
                <w:webHidden/>
              </w:rPr>
              <w:instrText xml:space="preserve"> PAGEREF _Toc143094752 \h </w:instrText>
            </w:r>
            <w:r>
              <w:rPr>
                <w:noProof/>
                <w:webHidden/>
              </w:rPr>
            </w:r>
            <w:r>
              <w:rPr>
                <w:noProof/>
                <w:webHidden/>
              </w:rPr>
              <w:fldChar w:fldCharType="separate"/>
            </w:r>
            <w:r>
              <w:rPr>
                <w:noProof/>
                <w:webHidden/>
              </w:rPr>
              <w:t>34</w:t>
            </w:r>
            <w:r>
              <w:rPr>
                <w:noProof/>
                <w:webHidden/>
              </w:rPr>
              <w:fldChar w:fldCharType="end"/>
            </w:r>
          </w:hyperlink>
        </w:p>
        <w:p w14:paraId="0F002266" w14:textId="3DD35688"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3" w:history="1">
            <w:r w:rsidRPr="005F4326">
              <w:rPr>
                <w:rStyle w:val="Hyperlink"/>
                <w:rFonts w:ascii="Times New Roman" w:eastAsiaTheme="majorEastAsia" w:hAnsi="Times New Roman"/>
                <w:noProof/>
              </w:rPr>
              <w:t>11.6.</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People</w:t>
            </w:r>
            <w:r>
              <w:rPr>
                <w:noProof/>
                <w:webHidden/>
              </w:rPr>
              <w:tab/>
            </w:r>
            <w:r>
              <w:rPr>
                <w:noProof/>
                <w:webHidden/>
              </w:rPr>
              <w:fldChar w:fldCharType="begin"/>
            </w:r>
            <w:r>
              <w:rPr>
                <w:noProof/>
                <w:webHidden/>
              </w:rPr>
              <w:instrText xml:space="preserve"> PAGEREF _Toc143094753 \h </w:instrText>
            </w:r>
            <w:r>
              <w:rPr>
                <w:noProof/>
                <w:webHidden/>
              </w:rPr>
            </w:r>
            <w:r>
              <w:rPr>
                <w:noProof/>
                <w:webHidden/>
              </w:rPr>
              <w:fldChar w:fldCharType="separate"/>
            </w:r>
            <w:r>
              <w:rPr>
                <w:noProof/>
                <w:webHidden/>
              </w:rPr>
              <w:t>35</w:t>
            </w:r>
            <w:r>
              <w:rPr>
                <w:noProof/>
                <w:webHidden/>
              </w:rPr>
              <w:fldChar w:fldCharType="end"/>
            </w:r>
          </w:hyperlink>
        </w:p>
        <w:p w14:paraId="13345675" w14:textId="1C37D9AD"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4" w:history="1">
            <w:r w:rsidRPr="005F4326">
              <w:rPr>
                <w:rStyle w:val="Hyperlink"/>
                <w:rFonts w:ascii="Times New Roman" w:eastAsiaTheme="majorEastAsia" w:hAnsi="Times New Roman"/>
                <w:noProof/>
              </w:rPr>
              <w:t>11.7.</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Process</w:t>
            </w:r>
            <w:r>
              <w:rPr>
                <w:noProof/>
                <w:webHidden/>
              </w:rPr>
              <w:tab/>
            </w:r>
            <w:r>
              <w:rPr>
                <w:noProof/>
                <w:webHidden/>
              </w:rPr>
              <w:fldChar w:fldCharType="begin"/>
            </w:r>
            <w:r>
              <w:rPr>
                <w:noProof/>
                <w:webHidden/>
              </w:rPr>
              <w:instrText xml:space="preserve"> PAGEREF _Toc143094754 \h </w:instrText>
            </w:r>
            <w:r>
              <w:rPr>
                <w:noProof/>
                <w:webHidden/>
              </w:rPr>
            </w:r>
            <w:r>
              <w:rPr>
                <w:noProof/>
                <w:webHidden/>
              </w:rPr>
              <w:fldChar w:fldCharType="separate"/>
            </w:r>
            <w:r>
              <w:rPr>
                <w:noProof/>
                <w:webHidden/>
              </w:rPr>
              <w:t>35</w:t>
            </w:r>
            <w:r>
              <w:rPr>
                <w:noProof/>
                <w:webHidden/>
              </w:rPr>
              <w:fldChar w:fldCharType="end"/>
            </w:r>
          </w:hyperlink>
        </w:p>
        <w:p w14:paraId="59E59135" w14:textId="601A21B8"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5" w:history="1">
            <w:r w:rsidRPr="005F4326">
              <w:rPr>
                <w:rStyle w:val="Hyperlink"/>
                <w:rFonts w:ascii="Times New Roman" w:eastAsiaTheme="majorEastAsia" w:hAnsi="Times New Roman"/>
                <w:noProof/>
              </w:rPr>
              <w:t>11.8.</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Physical evidence</w:t>
            </w:r>
            <w:r>
              <w:rPr>
                <w:noProof/>
                <w:webHidden/>
              </w:rPr>
              <w:tab/>
            </w:r>
            <w:r>
              <w:rPr>
                <w:noProof/>
                <w:webHidden/>
              </w:rPr>
              <w:fldChar w:fldCharType="begin"/>
            </w:r>
            <w:r>
              <w:rPr>
                <w:noProof/>
                <w:webHidden/>
              </w:rPr>
              <w:instrText xml:space="preserve"> PAGEREF _Toc143094755 \h </w:instrText>
            </w:r>
            <w:r>
              <w:rPr>
                <w:noProof/>
                <w:webHidden/>
              </w:rPr>
            </w:r>
            <w:r>
              <w:rPr>
                <w:noProof/>
                <w:webHidden/>
              </w:rPr>
              <w:fldChar w:fldCharType="separate"/>
            </w:r>
            <w:r>
              <w:rPr>
                <w:noProof/>
                <w:webHidden/>
              </w:rPr>
              <w:t>35</w:t>
            </w:r>
            <w:r>
              <w:rPr>
                <w:noProof/>
                <w:webHidden/>
              </w:rPr>
              <w:fldChar w:fldCharType="end"/>
            </w:r>
          </w:hyperlink>
        </w:p>
        <w:p w14:paraId="57007BC3" w14:textId="545DC396"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6" w:history="1">
            <w:r w:rsidRPr="005F4326">
              <w:rPr>
                <w:rStyle w:val="Hyperlink"/>
                <w:rFonts w:ascii="Times New Roman" w:hAnsi="Times New Roman"/>
                <w:noProof/>
              </w:rPr>
              <w:t>12.</w:t>
            </w:r>
            <w:r>
              <w:rPr>
                <w:rFonts w:eastAsiaTheme="minorEastAsia" w:cstheme="minorBidi"/>
                <w:noProof/>
                <w:lang w:eastAsia="en-GB"/>
                <w14:ligatures w14:val="standardContextual"/>
              </w:rPr>
              <w:tab/>
            </w:r>
            <w:r w:rsidRPr="005F4326">
              <w:rPr>
                <w:rStyle w:val="Hyperlink"/>
                <w:rFonts w:ascii="Times New Roman" w:hAnsi="Times New Roman"/>
                <w:noProof/>
              </w:rPr>
              <w:t>Similarity and differences in 7Ps Model</w:t>
            </w:r>
            <w:r>
              <w:rPr>
                <w:noProof/>
                <w:webHidden/>
              </w:rPr>
              <w:tab/>
            </w:r>
            <w:r>
              <w:rPr>
                <w:noProof/>
                <w:webHidden/>
              </w:rPr>
              <w:fldChar w:fldCharType="begin"/>
            </w:r>
            <w:r>
              <w:rPr>
                <w:noProof/>
                <w:webHidden/>
              </w:rPr>
              <w:instrText xml:space="preserve"> PAGEREF _Toc143094756 \h </w:instrText>
            </w:r>
            <w:r>
              <w:rPr>
                <w:noProof/>
                <w:webHidden/>
              </w:rPr>
            </w:r>
            <w:r>
              <w:rPr>
                <w:noProof/>
                <w:webHidden/>
              </w:rPr>
              <w:fldChar w:fldCharType="separate"/>
            </w:r>
            <w:r>
              <w:rPr>
                <w:noProof/>
                <w:webHidden/>
              </w:rPr>
              <w:t>36</w:t>
            </w:r>
            <w:r>
              <w:rPr>
                <w:noProof/>
                <w:webHidden/>
              </w:rPr>
              <w:fldChar w:fldCharType="end"/>
            </w:r>
          </w:hyperlink>
        </w:p>
        <w:p w14:paraId="4898DC0E" w14:textId="5D1D2D23"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7" w:history="1">
            <w:r w:rsidRPr="005F4326">
              <w:rPr>
                <w:rStyle w:val="Hyperlink"/>
                <w:rFonts w:ascii="Times New Roman" w:eastAsiaTheme="majorEastAsia" w:hAnsi="Times New Roman"/>
                <w:noProof/>
              </w:rPr>
              <w:t>13.</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Definition of: Directional development strategy</w:t>
            </w:r>
            <w:r>
              <w:rPr>
                <w:noProof/>
                <w:webHidden/>
              </w:rPr>
              <w:tab/>
            </w:r>
            <w:r>
              <w:rPr>
                <w:noProof/>
                <w:webHidden/>
              </w:rPr>
              <w:fldChar w:fldCharType="begin"/>
            </w:r>
            <w:r>
              <w:rPr>
                <w:noProof/>
                <w:webHidden/>
              </w:rPr>
              <w:instrText xml:space="preserve"> PAGEREF _Toc143094757 \h </w:instrText>
            </w:r>
            <w:r>
              <w:rPr>
                <w:noProof/>
                <w:webHidden/>
              </w:rPr>
            </w:r>
            <w:r>
              <w:rPr>
                <w:noProof/>
                <w:webHidden/>
              </w:rPr>
              <w:fldChar w:fldCharType="separate"/>
            </w:r>
            <w:r>
              <w:rPr>
                <w:noProof/>
                <w:webHidden/>
              </w:rPr>
              <w:t>36</w:t>
            </w:r>
            <w:r>
              <w:rPr>
                <w:noProof/>
                <w:webHidden/>
              </w:rPr>
              <w:fldChar w:fldCharType="end"/>
            </w:r>
          </w:hyperlink>
        </w:p>
        <w:p w14:paraId="2B3ED45D" w14:textId="0F011DEA"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58" w:history="1">
            <w:r w:rsidRPr="005F4326">
              <w:rPr>
                <w:rStyle w:val="Hyperlink"/>
                <w:rFonts w:ascii="Times New Roman" w:eastAsiaTheme="majorEastAsia" w:hAnsi="Times New Roman"/>
                <w:noProof/>
              </w:rPr>
              <w:t>14.</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BCG Matrix</w:t>
            </w:r>
            <w:r>
              <w:rPr>
                <w:noProof/>
                <w:webHidden/>
              </w:rPr>
              <w:tab/>
            </w:r>
            <w:r>
              <w:rPr>
                <w:noProof/>
                <w:webHidden/>
              </w:rPr>
              <w:fldChar w:fldCharType="begin"/>
            </w:r>
            <w:r>
              <w:rPr>
                <w:noProof/>
                <w:webHidden/>
              </w:rPr>
              <w:instrText xml:space="preserve"> PAGEREF _Toc143094758 \h </w:instrText>
            </w:r>
            <w:r>
              <w:rPr>
                <w:noProof/>
                <w:webHidden/>
              </w:rPr>
            </w:r>
            <w:r>
              <w:rPr>
                <w:noProof/>
                <w:webHidden/>
              </w:rPr>
              <w:fldChar w:fldCharType="separate"/>
            </w:r>
            <w:r>
              <w:rPr>
                <w:noProof/>
                <w:webHidden/>
              </w:rPr>
              <w:t>36</w:t>
            </w:r>
            <w:r>
              <w:rPr>
                <w:noProof/>
                <w:webHidden/>
              </w:rPr>
              <w:fldChar w:fldCharType="end"/>
            </w:r>
          </w:hyperlink>
        </w:p>
        <w:p w14:paraId="2465AE02" w14:textId="2D4E56D7" w:rsidR="00DA6A31" w:rsidRDefault="00DA6A31">
          <w:pPr>
            <w:pStyle w:val="TOC1"/>
            <w:tabs>
              <w:tab w:val="right" w:leader="dot" w:pos="9350"/>
            </w:tabs>
            <w:rPr>
              <w:rFonts w:eastAsiaTheme="minorEastAsia" w:cstheme="minorBidi"/>
              <w:noProof/>
              <w:lang w:eastAsia="en-GB"/>
              <w14:ligatures w14:val="standardContextual"/>
            </w:rPr>
          </w:pPr>
          <w:hyperlink w:anchor="_Toc143094759" w:history="1">
            <w:r w:rsidRPr="005F4326">
              <w:rPr>
                <w:rStyle w:val="Hyperlink"/>
                <w:rFonts w:ascii="Times New Roman" w:eastAsiaTheme="minorHAnsi" w:hAnsi="Times New Roman"/>
                <w:noProof/>
              </w:rPr>
              <w:t>Table 12: BCG Growth-Share Matrix</w:t>
            </w:r>
            <w:r>
              <w:rPr>
                <w:noProof/>
                <w:webHidden/>
              </w:rPr>
              <w:tab/>
            </w:r>
            <w:r>
              <w:rPr>
                <w:noProof/>
                <w:webHidden/>
              </w:rPr>
              <w:fldChar w:fldCharType="begin"/>
            </w:r>
            <w:r>
              <w:rPr>
                <w:noProof/>
                <w:webHidden/>
              </w:rPr>
              <w:instrText xml:space="preserve"> PAGEREF _Toc143094759 \h </w:instrText>
            </w:r>
            <w:r>
              <w:rPr>
                <w:noProof/>
                <w:webHidden/>
              </w:rPr>
            </w:r>
            <w:r>
              <w:rPr>
                <w:noProof/>
                <w:webHidden/>
              </w:rPr>
              <w:fldChar w:fldCharType="separate"/>
            </w:r>
            <w:r>
              <w:rPr>
                <w:noProof/>
                <w:webHidden/>
              </w:rPr>
              <w:t>37</w:t>
            </w:r>
            <w:r>
              <w:rPr>
                <w:noProof/>
                <w:webHidden/>
              </w:rPr>
              <w:fldChar w:fldCharType="end"/>
            </w:r>
          </w:hyperlink>
        </w:p>
        <w:p w14:paraId="6BD13B5F" w14:textId="0C83ACDE" w:rsidR="00DA6A31" w:rsidRDefault="00DA6A31">
          <w:pPr>
            <w:pStyle w:val="TOC1"/>
            <w:tabs>
              <w:tab w:val="right" w:leader="dot" w:pos="9350"/>
            </w:tabs>
            <w:rPr>
              <w:rFonts w:eastAsiaTheme="minorEastAsia" w:cstheme="minorBidi"/>
              <w:noProof/>
              <w:lang w:eastAsia="en-GB"/>
              <w14:ligatures w14:val="standardContextual"/>
            </w:rPr>
          </w:pPr>
          <w:hyperlink w:anchor="_Toc143094760" w:history="1">
            <w:r w:rsidRPr="005F4326">
              <w:rPr>
                <w:rStyle w:val="Hyperlink"/>
                <w:rFonts w:ascii="Times New Roman" w:hAnsi="Times New Roman"/>
                <w:noProof/>
              </w:rPr>
              <w:t>Source: https://managementconsulted.com/bcg-matrix/</w:t>
            </w:r>
            <w:r>
              <w:rPr>
                <w:noProof/>
                <w:webHidden/>
              </w:rPr>
              <w:tab/>
            </w:r>
            <w:r>
              <w:rPr>
                <w:noProof/>
                <w:webHidden/>
              </w:rPr>
              <w:fldChar w:fldCharType="begin"/>
            </w:r>
            <w:r>
              <w:rPr>
                <w:noProof/>
                <w:webHidden/>
              </w:rPr>
              <w:instrText xml:space="preserve"> PAGEREF _Toc143094760 \h </w:instrText>
            </w:r>
            <w:r>
              <w:rPr>
                <w:noProof/>
                <w:webHidden/>
              </w:rPr>
            </w:r>
            <w:r>
              <w:rPr>
                <w:noProof/>
                <w:webHidden/>
              </w:rPr>
              <w:fldChar w:fldCharType="separate"/>
            </w:r>
            <w:r>
              <w:rPr>
                <w:noProof/>
                <w:webHidden/>
              </w:rPr>
              <w:t>37</w:t>
            </w:r>
            <w:r>
              <w:rPr>
                <w:noProof/>
                <w:webHidden/>
              </w:rPr>
              <w:fldChar w:fldCharType="end"/>
            </w:r>
          </w:hyperlink>
        </w:p>
        <w:p w14:paraId="54DF91A3" w14:textId="515099F5" w:rsidR="00DA6A31" w:rsidRDefault="00DA6A31">
          <w:pPr>
            <w:pStyle w:val="TOC1"/>
            <w:tabs>
              <w:tab w:val="right" w:leader="dot" w:pos="9350"/>
            </w:tabs>
            <w:rPr>
              <w:rFonts w:eastAsiaTheme="minorEastAsia" w:cstheme="minorBidi"/>
              <w:noProof/>
              <w:lang w:eastAsia="en-GB"/>
              <w14:ligatures w14:val="standardContextual"/>
            </w:rPr>
          </w:pPr>
          <w:hyperlink w:anchor="_Toc143094761" w:history="1">
            <w:r w:rsidRPr="005F4326">
              <w:rPr>
                <w:rStyle w:val="Hyperlink"/>
                <w:rFonts w:ascii="Times New Roman" w:hAnsi="Times New Roman"/>
                <w:noProof/>
              </w:rPr>
              <w:t>Stars</w:t>
            </w:r>
            <w:r>
              <w:rPr>
                <w:noProof/>
                <w:webHidden/>
              </w:rPr>
              <w:tab/>
            </w:r>
            <w:r>
              <w:rPr>
                <w:noProof/>
                <w:webHidden/>
              </w:rPr>
              <w:fldChar w:fldCharType="begin"/>
            </w:r>
            <w:r>
              <w:rPr>
                <w:noProof/>
                <w:webHidden/>
              </w:rPr>
              <w:instrText xml:space="preserve"> PAGEREF _Toc143094761 \h </w:instrText>
            </w:r>
            <w:r>
              <w:rPr>
                <w:noProof/>
                <w:webHidden/>
              </w:rPr>
            </w:r>
            <w:r>
              <w:rPr>
                <w:noProof/>
                <w:webHidden/>
              </w:rPr>
              <w:fldChar w:fldCharType="separate"/>
            </w:r>
            <w:r>
              <w:rPr>
                <w:noProof/>
                <w:webHidden/>
              </w:rPr>
              <w:t>38</w:t>
            </w:r>
            <w:r>
              <w:rPr>
                <w:noProof/>
                <w:webHidden/>
              </w:rPr>
              <w:fldChar w:fldCharType="end"/>
            </w:r>
          </w:hyperlink>
        </w:p>
        <w:p w14:paraId="1FE30A3C" w14:textId="49671631" w:rsidR="00DA6A31" w:rsidRDefault="00DA6A31">
          <w:pPr>
            <w:pStyle w:val="TOC1"/>
            <w:tabs>
              <w:tab w:val="right" w:leader="dot" w:pos="9350"/>
            </w:tabs>
            <w:rPr>
              <w:rFonts w:eastAsiaTheme="minorEastAsia" w:cstheme="minorBidi"/>
              <w:noProof/>
              <w:lang w:eastAsia="en-GB"/>
              <w14:ligatures w14:val="standardContextual"/>
            </w:rPr>
          </w:pPr>
          <w:hyperlink w:anchor="_Toc143094762" w:history="1">
            <w:r w:rsidRPr="005F4326">
              <w:rPr>
                <w:rStyle w:val="Hyperlink"/>
                <w:rFonts w:ascii="Times New Roman" w:hAnsi="Times New Roman"/>
                <w:noProof/>
              </w:rPr>
              <w:t>Cash Cows</w:t>
            </w:r>
            <w:r>
              <w:rPr>
                <w:noProof/>
                <w:webHidden/>
              </w:rPr>
              <w:tab/>
            </w:r>
            <w:r>
              <w:rPr>
                <w:noProof/>
                <w:webHidden/>
              </w:rPr>
              <w:fldChar w:fldCharType="begin"/>
            </w:r>
            <w:r>
              <w:rPr>
                <w:noProof/>
                <w:webHidden/>
              </w:rPr>
              <w:instrText xml:space="preserve"> PAGEREF _Toc143094762 \h </w:instrText>
            </w:r>
            <w:r>
              <w:rPr>
                <w:noProof/>
                <w:webHidden/>
              </w:rPr>
            </w:r>
            <w:r>
              <w:rPr>
                <w:noProof/>
                <w:webHidden/>
              </w:rPr>
              <w:fldChar w:fldCharType="separate"/>
            </w:r>
            <w:r>
              <w:rPr>
                <w:noProof/>
                <w:webHidden/>
              </w:rPr>
              <w:t>38</w:t>
            </w:r>
            <w:r>
              <w:rPr>
                <w:noProof/>
                <w:webHidden/>
              </w:rPr>
              <w:fldChar w:fldCharType="end"/>
            </w:r>
          </w:hyperlink>
        </w:p>
        <w:p w14:paraId="640C687A" w14:textId="54B9E931" w:rsidR="00DA6A31" w:rsidRDefault="00DA6A31">
          <w:pPr>
            <w:pStyle w:val="TOC1"/>
            <w:tabs>
              <w:tab w:val="right" w:leader="dot" w:pos="9350"/>
            </w:tabs>
            <w:rPr>
              <w:rFonts w:eastAsiaTheme="minorEastAsia" w:cstheme="minorBidi"/>
              <w:noProof/>
              <w:lang w:eastAsia="en-GB"/>
              <w14:ligatures w14:val="standardContextual"/>
            </w:rPr>
          </w:pPr>
          <w:hyperlink w:anchor="_Toc143094763" w:history="1">
            <w:r w:rsidRPr="005F4326">
              <w:rPr>
                <w:rStyle w:val="Hyperlink"/>
                <w:rFonts w:ascii="Times New Roman" w:hAnsi="Times New Roman"/>
                <w:noProof/>
              </w:rPr>
              <w:t>Question Marks</w:t>
            </w:r>
            <w:r>
              <w:rPr>
                <w:noProof/>
                <w:webHidden/>
              </w:rPr>
              <w:tab/>
            </w:r>
            <w:r>
              <w:rPr>
                <w:noProof/>
                <w:webHidden/>
              </w:rPr>
              <w:fldChar w:fldCharType="begin"/>
            </w:r>
            <w:r>
              <w:rPr>
                <w:noProof/>
                <w:webHidden/>
              </w:rPr>
              <w:instrText xml:space="preserve"> PAGEREF _Toc143094763 \h </w:instrText>
            </w:r>
            <w:r>
              <w:rPr>
                <w:noProof/>
                <w:webHidden/>
              </w:rPr>
            </w:r>
            <w:r>
              <w:rPr>
                <w:noProof/>
                <w:webHidden/>
              </w:rPr>
              <w:fldChar w:fldCharType="separate"/>
            </w:r>
            <w:r>
              <w:rPr>
                <w:noProof/>
                <w:webHidden/>
              </w:rPr>
              <w:t>38</w:t>
            </w:r>
            <w:r>
              <w:rPr>
                <w:noProof/>
                <w:webHidden/>
              </w:rPr>
              <w:fldChar w:fldCharType="end"/>
            </w:r>
          </w:hyperlink>
        </w:p>
        <w:p w14:paraId="4B10F181" w14:textId="490DA579" w:rsidR="00DA6A31" w:rsidRDefault="00DA6A31">
          <w:pPr>
            <w:pStyle w:val="TOC1"/>
            <w:tabs>
              <w:tab w:val="right" w:leader="dot" w:pos="9350"/>
            </w:tabs>
            <w:rPr>
              <w:rFonts w:eastAsiaTheme="minorEastAsia" w:cstheme="minorBidi"/>
              <w:noProof/>
              <w:lang w:eastAsia="en-GB"/>
              <w14:ligatures w14:val="standardContextual"/>
            </w:rPr>
          </w:pPr>
          <w:hyperlink w:anchor="_Toc143094764" w:history="1">
            <w:r w:rsidRPr="005F4326">
              <w:rPr>
                <w:rStyle w:val="Hyperlink"/>
                <w:rFonts w:ascii="Times New Roman" w:hAnsi="Times New Roman"/>
                <w:noProof/>
              </w:rPr>
              <w:t>Dog</w:t>
            </w:r>
            <w:r>
              <w:rPr>
                <w:noProof/>
                <w:webHidden/>
              </w:rPr>
              <w:tab/>
            </w:r>
            <w:r>
              <w:rPr>
                <w:noProof/>
                <w:webHidden/>
              </w:rPr>
              <w:fldChar w:fldCharType="begin"/>
            </w:r>
            <w:r>
              <w:rPr>
                <w:noProof/>
                <w:webHidden/>
              </w:rPr>
              <w:instrText xml:space="preserve"> PAGEREF _Toc143094764 \h </w:instrText>
            </w:r>
            <w:r>
              <w:rPr>
                <w:noProof/>
                <w:webHidden/>
              </w:rPr>
            </w:r>
            <w:r>
              <w:rPr>
                <w:noProof/>
                <w:webHidden/>
              </w:rPr>
              <w:fldChar w:fldCharType="separate"/>
            </w:r>
            <w:r>
              <w:rPr>
                <w:noProof/>
                <w:webHidden/>
              </w:rPr>
              <w:t>38</w:t>
            </w:r>
            <w:r>
              <w:rPr>
                <w:noProof/>
                <w:webHidden/>
              </w:rPr>
              <w:fldChar w:fldCharType="end"/>
            </w:r>
          </w:hyperlink>
        </w:p>
        <w:p w14:paraId="640DABE4" w14:textId="5745241A" w:rsidR="00DA6A31" w:rsidRDefault="00DA6A31">
          <w:pPr>
            <w:pStyle w:val="TOC1"/>
            <w:tabs>
              <w:tab w:val="right" w:leader="dot" w:pos="9350"/>
            </w:tabs>
            <w:rPr>
              <w:rFonts w:eastAsiaTheme="minorEastAsia" w:cstheme="minorBidi"/>
              <w:noProof/>
              <w:lang w:eastAsia="en-GB"/>
              <w14:ligatures w14:val="standardContextual"/>
            </w:rPr>
          </w:pPr>
          <w:hyperlink w:anchor="_Toc143094765" w:history="1">
            <w:r w:rsidRPr="005F4326">
              <w:rPr>
                <w:rStyle w:val="Hyperlink"/>
                <w:rFonts w:ascii="Times New Roman" w:hAnsi="Times New Roman"/>
                <w:noProof/>
              </w:rPr>
              <w:t>Limitation of BCG Matrix of Allianz</w:t>
            </w:r>
            <w:r>
              <w:rPr>
                <w:noProof/>
                <w:webHidden/>
              </w:rPr>
              <w:tab/>
            </w:r>
            <w:r>
              <w:rPr>
                <w:noProof/>
                <w:webHidden/>
              </w:rPr>
              <w:fldChar w:fldCharType="begin"/>
            </w:r>
            <w:r>
              <w:rPr>
                <w:noProof/>
                <w:webHidden/>
              </w:rPr>
              <w:instrText xml:space="preserve"> PAGEREF _Toc143094765 \h </w:instrText>
            </w:r>
            <w:r>
              <w:rPr>
                <w:noProof/>
                <w:webHidden/>
              </w:rPr>
            </w:r>
            <w:r>
              <w:rPr>
                <w:noProof/>
                <w:webHidden/>
              </w:rPr>
              <w:fldChar w:fldCharType="separate"/>
            </w:r>
            <w:r>
              <w:rPr>
                <w:noProof/>
                <w:webHidden/>
              </w:rPr>
              <w:t>39</w:t>
            </w:r>
            <w:r>
              <w:rPr>
                <w:noProof/>
                <w:webHidden/>
              </w:rPr>
              <w:fldChar w:fldCharType="end"/>
            </w:r>
          </w:hyperlink>
        </w:p>
        <w:p w14:paraId="7B883559" w14:textId="250DF464" w:rsidR="00DA6A31" w:rsidRDefault="00DA6A31">
          <w:pPr>
            <w:pStyle w:val="TOC1"/>
            <w:tabs>
              <w:tab w:val="left" w:pos="660"/>
              <w:tab w:val="right" w:leader="dot" w:pos="9350"/>
            </w:tabs>
            <w:rPr>
              <w:rFonts w:eastAsiaTheme="minorEastAsia" w:cstheme="minorBidi"/>
              <w:noProof/>
              <w:lang w:eastAsia="en-GB"/>
              <w14:ligatures w14:val="standardContextual"/>
            </w:rPr>
          </w:pPr>
          <w:hyperlink w:anchor="_Toc143094766" w:history="1">
            <w:r w:rsidRPr="005F4326">
              <w:rPr>
                <w:rStyle w:val="Hyperlink"/>
                <w:rFonts w:ascii="Times New Roman" w:eastAsiaTheme="majorEastAsia" w:hAnsi="Times New Roman"/>
                <w:noProof/>
              </w:rPr>
              <w:t>15.</w:t>
            </w:r>
            <w:r>
              <w:rPr>
                <w:rFonts w:eastAsiaTheme="minorEastAsia" w:cstheme="minorBidi"/>
                <w:noProof/>
                <w:lang w:eastAsia="en-GB"/>
                <w14:ligatures w14:val="standardContextual"/>
              </w:rPr>
              <w:tab/>
            </w:r>
            <w:r w:rsidRPr="005F4326">
              <w:rPr>
                <w:rStyle w:val="Hyperlink"/>
                <w:rFonts w:ascii="Times New Roman" w:eastAsiaTheme="majorEastAsia" w:hAnsi="Times New Roman"/>
                <w:noProof/>
              </w:rPr>
              <w:t>Conclusion and recommendations</w:t>
            </w:r>
            <w:r>
              <w:rPr>
                <w:noProof/>
                <w:webHidden/>
              </w:rPr>
              <w:tab/>
            </w:r>
            <w:r>
              <w:rPr>
                <w:noProof/>
                <w:webHidden/>
              </w:rPr>
              <w:fldChar w:fldCharType="begin"/>
            </w:r>
            <w:r>
              <w:rPr>
                <w:noProof/>
                <w:webHidden/>
              </w:rPr>
              <w:instrText xml:space="preserve"> PAGEREF _Toc143094766 \h </w:instrText>
            </w:r>
            <w:r>
              <w:rPr>
                <w:noProof/>
                <w:webHidden/>
              </w:rPr>
            </w:r>
            <w:r>
              <w:rPr>
                <w:noProof/>
                <w:webHidden/>
              </w:rPr>
              <w:fldChar w:fldCharType="separate"/>
            </w:r>
            <w:r>
              <w:rPr>
                <w:noProof/>
                <w:webHidden/>
              </w:rPr>
              <w:t>39</w:t>
            </w:r>
            <w:r>
              <w:rPr>
                <w:noProof/>
                <w:webHidden/>
              </w:rPr>
              <w:fldChar w:fldCharType="end"/>
            </w:r>
          </w:hyperlink>
        </w:p>
        <w:p w14:paraId="33738A46" w14:textId="6A3AD981" w:rsidR="00DA6A31" w:rsidRDefault="00DA6A31">
          <w:pPr>
            <w:pStyle w:val="TOC1"/>
            <w:tabs>
              <w:tab w:val="right" w:leader="dot" w:pos="9350"/>
            </w:tabs>
            <w:rPr>
              <w:rFonts w:eastAsiaTheme="minorEastAsia" w:cstheme="minorBidi"/>
              <w:noProof/>
              <w:lang w:eastAsia="en-GB"/>
              <w14:ligatures w14:val="standardContextual"/>
            </w:rPr>
          </w:pPr>
          <w:hyperlink w:anchor="_Toc143094767" w:history="1">
            <w:r w:rsidRPr="005F4326">
              <w:rPr>
                <w:rStyle w:val="Hyperlink"/>
                <w:rFonts w:ascii="Times New Roman" w:eastAsiaTheme="majorEastAsia" w:hAnsi="Times New Roman"/>
                <w:noProof/>
              </w:rPr>
              <w:t>Bulgaria</w:t>
            </w:r>
            <w:r>
              <w:rPr>
                <w:noProof/>
                <w:webHidden/>
              </w:rPr>
              <w:tab/>
            </w:r>
            <w:r>
              <w:rPr>
                <w:noProof/>
                <w:webHidden/>
              </w:rPr>
              <w:fldChar w:fldCharType="begin"/>
            </w:r>
            <w:r>
              <w:rPr>
                <w:noProof/>
                <w:webHidden/>
              </w:rPr>
              <w:instrText xml:space="preserve"> PAGEREF _Toc143094767 \h </w:instrText>
            </w:r>
            <w:r>
              <w:rPr>
                <w:noProof/>
                <w:webHidden/>
              </w:rPr>
            </w:r>
            <w:r>
              <w:rPr>
                <w:noProof/>
                <w:webHidden/>
              </w:rPr>
              <w:fldChar w:fldCharType="separate"/>
            </w:r>
            <w:r>
              <w:rPr>
                <w:noProof/>
                <w:webHidden/>
              </w:rPr>
              <w:t>39</w:t>
            </w:r>
            <w:r>
              <w:rPr>
                <w:noProof/>
                <w:webHidden/>
              </w:rPr>
              <w:fldChar w:fldCharType="end"/>
            </w:r>
          </w:hyperlink>
        </w:p>
        <w:p w14:paraId="728C6B7B" w14:textId="19D7E1EA" w:rsidR="00DA6A31" w:rsidRDefault="00DA6A31">
          <w:pPr>
            <w:pStyle w:val="TOC1"/>
            <w:tabs>
              <w:tab w:val="right" w:leader="dot" w:pos="9350"/>
            </w:tabs>
            <w:rPr>
              <w:rFonts w:eastAsiaTheme="minorEastAsia" w:cstheme="minorBidi"/>
              <w:noProof/>
              <w:lang w:eastAsia="en-GB"/>
              <w14:ligatures w14:val="standardContextual"/>
            </w:rPr>
          </w:pPr>
          <w:hyperlink w:anchor="_Toc143094768" w:history="1">
            <w:r w:rsidRPr="005F4326">
              <w:rPr>
                <w:rStyle w:val="Hyperlink"/>
                <w:rFonts w:ascii="Times New Roman" w:hAnsi="Times New Roman"/>
                <w:noProof/>
              </w:rPr>
              <w:t>Table 13: TOWS Matrix</w:t>
            </w:r>
            <w:r>
              <w:rPr>
                <w:noProof/>
                <w:webHidden/>
              </w:rPr>
              <w:tab/>
            </w:r>
            <w:r>
              <w:rPr>
                <w:noProof/>
                <w:webHidden/>
              </w:rPr>
              <w:fldChar w:fldCharType="begin"/>
            </w:r>
            <w:r>
              <w:rPr>
                <w:noProof/>
                <w:webHidden/>
              </w:rPr>
              <w:instrText xml:space="preserve"> PAGEREF _Toc143094768 \h </w:instrText>
            </w:r>
            <w:r>
              <w:rPr>
                <w:noProof/>
                <w:webHidden/>
              </w:rPr>
            </w:r>
            <w:r>
              <w:rPr>
                <w:noProof/>
                <w:webHidden/>
              </w:rPr>
              <w:fldChar w:fldCharType="separate"/>
            </w:r>
            <w:r>
              <w:rPr>
                <w:noProof/>
                <w:webHidden/>
              </w:rPr>
              <w:t>40</w:t>
            </w:r>
            <w:r>
              <w:rPr>
                <w:noProof/>
                <w:webHidden/>
              </w:rPr>
              <w:fldChar w:fldCharType="end"/>
            </w:r>
          </w:hyperlink>
        </w:p>
        <w:p w14:paraId="1004358A" w14:textId="5954AEBB" w:rsidR="00DA6A31" w:rsidRDefault="00DA6A31">
          <w:pPr>
            <w:pStyle w:val="TOC1"/>
            <w:tabs>
              <w:tab w:val="right" w:leader="dot" w:pos="9350"/>
            </w:tabs>
            <w:rPr>
              <w:rFonts w:eastAsiaTheme="minorEastAsia" w:cstheme="minorBidi"/>
              <w:noProof/>
              <w:lang w:eastAsia="en-GB"/>
              <w14:ligatures w14:val="standardContextual"/>
            </w:rPr>
          </w:pPr>
          <w:hyperlink w:anchor="_Toc143094769" w:history="1">
            <w:r w:rsidRPr="005F4326">
              <w:rPr>
                <w:rStyle w:val="Hyperlink"/>
                <w:rFonts w:ascii="Times New Roman" w:hAnsi="Times New Roman"/>
                <w:noProof/>
              </w:rPr>
              <w:t>Table 14: TOWS Matrix</w:t>
            </w:r>
            <w:r>
              <w:rPr>
                <w:noProof/>
                <w:webHidden/>
              </w:rPr>
              <w:tab/>
            </w:r>
            <w:r>
              <w:rPr>
                <w:noProof/>
                <w:webHidden/>
              </w:rPr>
              <w:fldChar w:fldCharType="begin"/>
            </w:r>
            <w:r>
              <w:rPr>
                <w:noProof/>
                <w:webHidden/>
              </w:rPr>
              <w:instrText xml:space="preserve"> PAGEREF _Toc143094769 \h </w:instrText>
            </w:r>
            <w:r>
              <w:rPr>
                <w:noProof/>
                <w:webHidden/>
              </w:rPr>
            </w:r>
            <w:r>
              <w:rPr>
                <w:noProof/>
                <w:webHidden/>
              </w:rPr>
              <w:fldChar w:fldCharType="separate"/>
            </w:r>
            <w:r>
              <w:rPr>
                <w:noProof/>
                <w:webHidden/>
              </w:rPr>
              <w:t>41</w:t>
            </w:r>
            <w:r>
              <w:rPr>
                <w:noProof/>
                <w:webHidden/>
              </w:rPr>
              <w:fldChar w:fldCharType="end"/>
            </w:r>
          </w:hyperlink>
        </w:p>
        <w:p w14:paraId="0C869952" w14:textId="4D8A4B1D" w:rsidR="00DA6A31" w:rsidRDefault="00DA6A31">
          <w:pPr>
            <w:pStyle w:val="TOC1"/>
            <w:tabs>
              <w:tab w:val="right" w:leader="dot" w:pos="9350"/>
            </w:tabs>
            <w:rPr>
              <w:rFonts w:eastAsiaTheme="minorEastAsia" w:cstheme="minorBidi"/>
              <w:noProof/>
              <w:lang w:eastAsia="en-GB"/>
              <w14:ligatures w14:val="standardContextual"/>
            </w:rPr>
          </w:pPr>
          <w:hyperlink w:anchor="_Toc143094770" w:history="1">
            <w:r w:rsidRPr="005F4326">
              <w:rPr>
                <w:rStyle w:val="Hyperlink"/>
                <w:noProof/>
              </w:rPr>
              <w:t>References</w:t>
            </w:r>
            <w:r>
              <w:rPr>
                <w:noProof/>
                <w:webHidden/>
              </w:rPr>
              <w:tab/>
            </w:r>
            <w:r>
              <w:rPr>
                <w:noProof/>
                <w:webHidden/>
              </w:rPr>
              <w:fldChar w:fldCharType="begin"/>
            </w:r>
            <w:r>
              <w:rPr>
                <w:noProof/>
                <w:webHidden/>
              </w:rPr>
              <w:instrText xml:space="preserve"> PAGEREF _Toc143094770 \h </w:instrText>
            </w:r>
            <w:r>
              <w:rPr>
                <w:noProof/>
                <w:webHidden/>
              </w:rPr>
            </w:r>
            <w:r>
              <w:rPr>
                <w:noProof/>
                <w:webHidden/>
              </w:rPr>
              <w:fldChar w:fldCharType="separate"/>
            </w:r>
            <w:r>
              <w:rPr>
                <w:noProof/>
                <w:webHidden/>
              </w:rPr>
              <w:t>42</w:t>
            </w:r>
            <w:r>
              <w:rPr>
                <w:noProof/>
                <w:webHidden/>
              </w:rPr>
              <w:fldChar w:fldCharType="end"/>
            </w:r>
          </w:hyperlink>
        </w:p>
        <w:p w14:paraId="236047F3" w14:textId="4D7067EF" w:rsidR="00DA6A31" w:rsidRDefault="00DA6A31">
          <w:r>
            <w:rPr>
              <w:b/>
              <w:bCs/>
              <w:noProof/>
            </w:rPr>
            <w:fldChar w:fldCharType="end"/>
          </w:r>
        </w:p>
      </w:sdtContent>
    </w:sdt>
    <w:p w14:paraId="08B09302" w14:textId="77777777" w:rsidR="004C17FC" w:rsidRDefault="004C17FC" w:rsidP="00114066">
      <w:pPr>
        <w:rPr>
          <w:rFonts w:eastAsia="Times New Roman" w:cs="Times New Roman"/>
          <w14:ligatures w14:val="none"/>
        </w:rPr>
      </w:pPr>
    </w:p>
    <w:p w14:paraId="31390758" w14:textId="77777777" w:rsidR="004C17FC" w:rsidRDefault="004C17FC" w:rsidP="00114066">
      <w:pPr>
        <w:rPr>
          <w:rFonts w:eastAsia="Times New Roman" w:cs="Times New Roman"/>
          <w14:ligatures w14:val="none"/>
        </w:rPr>
      </w:pPr>
    </w:p>
    <w:p w14:paraId="6FB0D7C4" w14:textId="77777777" w:rsidR="004C17FC" w:rsidRPr="00114066" w:rsidRDefault="004C17FC" w:rsidP="00114066">
      <w:pPr>
        <w:rPr>
          <w:rFonts w:eastAsia="Times New Roman" w:cs="Times New Roman"/>
          <w14:ligatures w14:val="none"/>
        </w:rPr>
      </w:pPr>
    </w:p>
    <w:p w14:paraId="2E6D7F64" w14:textId="77777777" w:rsidR="00114066" w:rsidRPr="00114066" w:rsidRDefault="00114066" w:rsidP="00114066">
      <w:pPr>
        <w:keepNext/>
        <w:keepLines/>
        <w:numPr>
          <w:ilvl w:val="0"/>
          <w:numId w:val="4"/>
        </w:numPr>
        <w:spacing w:before="240" w:after="0"/>
        <w:outlineLvl w:val="0"/>
        <w:rPr>
          <w:rFonts w:ascii="Times New Roman" w:eastAsiaTheme="majorEastAsia" w:hAnsi="Times New Roman" w:cs="Times New Roman"/>
          <w:color w:val="2F5496" w:themeColor="accent1" w:themeShade="BF"/>
          <w:sz w:val="28"/>
          <w:szCs w:val="28"/>
          <w14:ligatures w14:val="none"/>
        </w:rPr>
      </w:pPr>
      <w:bookmarkStart w:id="0" w:name="_Toc139739330"/>
      <w:bookmarkStart w:id="1" w:name="_Toc141986114"/>
      <w:bookmarkStart w:id="2" w:name="_Toc142592793"/>
      <w:bookmarkStart w:id="3" w:name="_Toc142839535"/>
      <w:bookmarkStart w:id="4" w:name="_Toc142839798"/>
      <w:bookmarkStart w:id="5" w:name="_Toc143094663"/>
      <w:r w:rsidRPr="00114066">
        <w:rPr>
          <w:rFonts w:ascii="Times New Roman" w:eastAsiaTheme="majorEastAsia" w:hAnsi="Times New Roman" w:cs="Times New Roman"/>
          <w:color w:val="2F5496" w:themeColor="accent1" w:themeShade="BF"/>
          <w:sz w:val="28"/>
          <w:szCs w:val="28"/>
          <w14:ligatures w14:val="none"/>
        </w:rPr>
        <w:t>Introduction</w:t>
      </w:r>
      <w:bookmarkEnd w:id="0"/>
      <w:bookmarkEnd w:id="1"/>
      <w:bookmarkEnd w:id="2"/>
      <w:bookmarkEnd w:id="3"/>
      <w:bookmarkEnd w:id="4"/>
      <w:bookmarkEnd w:id="5"/>
    </w:p>
    <w:p w14:paraId="1F2EB523" w14:textId="6108FD23"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International marketing is vital in any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ational strategy, including all activities and strategies involved in selling and promoting products or services worldwide.</w:t>
      </w:r>
      <w:r w:rsidR="00E93E59">
        <w:rPr>
          <w:rFonts w:ascii="Times New Roman" w:eastAsia="Times New Roman" w:hAnsi="Times New Roman" w:cs="Times New Roman"/>
          <w:sz w:val="24"/>
          <w:szCs w:val="24"/>
          <w14:ligatures w14:val="none"/>
        </w:rPr>
        <w:t xml:space="preserve"> </w:t>
      </w:r>
      <w:r w:rsidR="00C5729E">
        <w:rPr>
          <w:rFonts w:ascii="Times New Roman" w:eastAsia="Times New Roman" w:hAnsi="Times New Roman" w:cs="Times New Roman"/>
          <w:sz w:val="24"/>
          <w:szCs w:val="24"/>
          <w14:ligatures w14:val="none"/>
        </w:rPr>
        <w:t xml:space="preserve">International marketing </w:t>
      </w:r>
      <w:r w:rsidR="00726180">
        <w:rPr>
          <w:rFonts w:ascii="Times New Roman" w:eastAsia="Times New Roman" w:hAnsi="Times New Roman" w:cs="Times New Roman"/>
          <w:sz w:val="24"/>
          <w:szCs w:val="24"/>
          <w14:ligatures w14:val="none"/>
        </w:rPr>
        <w:t xml:space="preserve">involves </w:t>
      </w:r>
      <w:r w:rsidR="006E0170">
        <w:rPr>
          <w:rFonts w:ascii="Times New Roman" w:eastAsia="Times New Roman" w:hAnsi="Times New Roman" w:cs="Times New Roman"/>
          <w:sz w:val="24"/>
          <w:szCs w:val="24"/>
          <w14:ligatures w14:val="none"/>
        </w:rPr>
        <w:t xml:space="preserve">understanding and </w:t>
      </w:r>
      <w:r w:rsidR="008F6FE6">
        <w:rPr>
          <w:rFonts w:ascii="Times New Roman" w:eastAsia="Times New Roman" w:hAnsi="Times New Roman" w:cs="Times New Roman"/>
          <w:sz w:val="24"/>
          <w:szCs w:val="24"/>
          <w14:ligatures w14:val="none"/>
        </w:rPr>
        <w:t>adapting to</w:t>
      </w:r>
      <w:r w:rsidR="006554BC">
        <w:rPr>
          <w:rFonts w:ascii="Times New Roman" w:eastAsia="Times New Roman" w:hAnsi="Times New Roman" w:cs="Times New Roman"/>
          <w:sz w:val="24"/>
          <w:szCs w:val="24"/>
          <w14:ligatures w14:val="none"/>
        </w:rPr>
        <w:t xml:space="preserve"> </w:t>
      </w:r>
      <w:r w:rsidR="00F04A09">
        <w:rPr>
          <w:rFonts w:ascii="Times New Roman" w:eastAsia="Times New Roman" w:hAnsi="Times New Roman" w:cs="Times New Roman"/>
          <w:sz w:val="24"/>
          <w:szCs w:val="24"/>
          <w14:ligatures w14:val="none"/>
        </w:rPr>
        <w:t xml:space="preserve">the </w:t>
      </w:r>
      <w:r w:rsidR="00E13FDA">
        <w:rPr>
          <w:rFonts w:ascii="Times New Roman" w:eastAsia="Times New Roman" w:hAnsi="Times New Roman" w:cs="Times New Roman"/>
          <w:sz w:val="24"/>
          <w:szCs w:val="24"/>
          <w14:ligatures w14:val="none"/>
        </w:rPr>
        <w:t>unique</w:t>
      </w:r>
      <w:r w:rsidR="00D152C8">
        <w:rPr>
          <w:rFonts w:ascii="Times New Roman" w:eastAsia="Times New Roman" w:hAnsi="Times New Roman" w:cs="Times New Roman"/>
          <w:sz w:val="24"/>
          <w:szCs w:val="24"/>
          <w14:ligatures w14:val="none"/>
        </w:rPr>
        <w:t xml:space="preserve"> </w:t>
      </w:r>
      <w:r w:rsidR="00994038">
        <w:rPr>
          <w:rFonts w:ascii="Times New Roman" w:eastAsia="Times New Roman" w:hAnsi="Times New Roman" w:cs="Times New Roman"/>
          <w:sz w:val="24"/>
          <w:szCs w:val="24"/>
          <w14:ligatures w14:val="none"/>
        </w:rPr>
        <w:t xml:space="preserve">characteristics of </w:t>
      </w:r>
      <w:r w:rsidR="00D152C8">
        <w:rPr>
          <w:rFonts w:ascii="Times New Roman" w:eastAsia="Times New Roman" w:hAnsi="Times New Roman" w:cs="Times New Roman"/>
          <w:sz w:val="24"/>
          <w:szCs w:val="24"/>
          <w14:ligatures w14:val="none"/>
        </w:rPr>
        <w:t xml:space="preserve">a </w:t>
      </w:r>
      <w:r w:rsidR="00DF6266">
        <w:rPr>
          <w:rFonts w:ascii="Times New Roman" w:eastAsia="Times New Roman" w:hAnsi="Times New Roman" w:cs="Times New Roman"/>
          <w:sz w:val="24"/>
          <w:szCs w:val="24"/>
          <w14:ligatures w14:val="none"/>
        </w:rPr>
        <w:t xml:space="preserve">market entry </w:t>
      </w:r>
      <w:r w:rsidR="00994038">
        <w:rPr>
          <w:rFonts w:ascii="Times New Roman" w:eastAsia="Times New Roman" w:hAnsi="Times New Roman" w:cs="Times New Roman"/>
          <w:sz w:val="24"/>
          <w:szCs w:val="24"/>
          <w14:ligatures w14:val="none"/>
        </w:rPr>
        <w:t>country</w:t>
      </w:r>
      <w:r w:rsidR="00D152C8">
        <w:rPr>
          <w:rFonts w:ascii="Times New Roman" w:eastAsia="Times New Roman" w:hAnsi="Times New Roman" w:cs="Times New Roman"/>
          <w:sz w:val="24"/>
          <w:szCs w:val="24"/>
          <w14:ligatures w14:val="none"/>
        </w:rPr>
        <w:t>'s</w:t>
      </w:r>
      <w:r w:rsidR="00994038">
        <w:rPr>
          <w:rFonts w:ascii="Times New Roman" w:eastAsia="Times New Roman" w:hAnsi="Times New Roman" w:cs="Times New Roman"/>
          <w:sz w:val="24"/>
          <w:szCs w:val="24"/>
          <w14:ligatures w14:val="none"/>
        </w:rPr>
        <w:t xml:space="preserve"> </w:t>
      </w:r>
      <w:r w:rsidR="008F6FE6">
        <w:rPr>
          <w:rFonts w:ascii="Times New Roman" w:eastAsia="Times New Roman" w:hAnsi="Times New Roman" w:cs="Times New Roman"/>
          <w:sz w:val="24"/>
          <w:szCs w:val="24"/>
          <w14:ligatures w14:val="none"/>
        </w:rPr>
        <w:t>culture,</w:t>
      </w:r>
      <w:r w:rsidR="00DF616B">
        <w:rPr>
          <w:rFonts w:ascii="Times New Roman" w:eastAsia="Times New Roman" w:hAnsi="Times New Roman" w:cs="Times New Roman"/>
          <w:sz w:val="24"/>
          <w:szCs w:val="24"/>
          <w14:ligatures w14:val="none"/>
        </w:rPr>
        <w:t xml:space="preserve"> </w:t>
      </w:r>
      <w:r w:rsidR="00BF723A">
        <w:rPr>
          <w:rFonts w:ascii="Times New Roman" w:eastAsia="Times New Roman" w:hAnsi="Times New Roman" w:cs="Times New Roman"/>
          <w:sz w:val="24"/>
          <w:szCs w:val="24"/>
          <w14:ligatures w14:val="none"/>
        </w:rPr>
        <w:t>economic,</w:t>
      </w:r>
      <w:r w:rsidR="00DF616B">
        <w:rPr>
          <w:rFonts w:ascii="Times New Roman" w:eastAsia="Times New Roman" w:hAnsi="Times New Roman" w:cs="Times New Roman"/>
          <w:sz w:val="24"/>
          <w:szCs w:val="24"/>
          <w14:ligatures w14:val="none"/>
        </w:rPr>
        <w:t xml:space="preserve"> </w:t>
      </w:r>
      <w:r w:rsidR="00530C39">
        <w:rPr>
          <w:rFonts w:ascii="Times New Roman" w:eastAsia="Times New Roman" w:hAnsi="Times New Roman" w:cs="Times New Roman"/>
          <w:sz w:val="24"/>
          <w:szCs w:val="24"/>
          <w14:ligatures w14:val="none"/>
        </w:rPr>
        <w:t>political,</w:t>
      </w:r>
      <w:r w:rsidR="00BF723A">
        <w:rPr>
          <w:rFonts w:ascii="Times New Roman" w:eastAsia="Times New Roman" w:hAnsi="Times New Roman" w:cs="Times New Roman"/>
          <w:sz w:val="24"/>
          <w:szCs w:val="24"/>
          <w14:ligatures w14:val="none"/>
        </w:rPr>
        <w:t xml:space="preserve"> and social </w:t>
      </w:r>
      <w:r w:rsidR="00013159">
        <w:rPr>
          <w:rFonts w:ascii="Times New Roman" w:eastAsia="Times New Roman" w:hAnsi="Times New Roman" w:cs="Times New Roman"/>
          <w:sz w:val="24"/>
          <w:szCs w:val="24"/>
          <w14:ligatures w14:val="none"/>
        </w:rPr>
        <w:t>environment t</w:t>
      </w:r>
      <w:r w:rsidR="00415709">
        <w:rPr>
          <w:rFonts w:ascii="Times New Roman" w:eastAsia="Times New Roman" w:hAnsi="Times New Roman" w:cs="Times New Roman"/>
          <w:sz w:val="24"/>
          <w:szCs w:val="24"/>
          <w14:ligatures w14:val="none"/>
        </w:rPr>
        <w:t xml:space="preserve">hat influence </w:t>
      </w:r>
      <w:r w:rsidR="00F04A09">
        <w:rPr>
          <w:rFonts w:ascii="Times New Roman" w:eastAsia="Times New Roman" w:hAnsi="Times New Roman" w:cs="Times New Roman"/>
          <w:sz w:val="24"/>
          <w:szCs w:val="24"/>
          <w14:ligatures w14:val="none"/>
        </w:rPr>
        <w:t xml:space="preserve">market and </w:t>
      </w:r>
      <w:r w:rsidR="00415709">
        <w:rPr>
          <w:rFonts w:ascii="Times New Roman" w:eastAsia="Times New Roman" w:hAnsi="Times New Roman" w:cs="Times New Roman"/>
          <w:sz w:val="24"/>
          <w:szCs w:val="24"/>
          <w14:ligatures w14:val="none"/>
        </w:rPr>
        <w:t>consumer buying behaviour</w:t>
      </w:r>
      <w:r w:rsidR="00F04A09">
        <w:rPr>
          <w:rFonts w:ascii="Times New Roman" w:eastAsia="Times New Roman" w:hAnsi="Times New Roman" w:cs="Times New Roman"/>
          <w:sz w:val="24"/>
          <w:szCs w:val="24"/>
          <w14:ligatures w14:val="none"/>
        </w:rPr>
        <w:t>.</w:t>
      </w:r>
      <w:r w:rsidR="007D429D">
        <w:rPr>
          <w:rFonts w:ascii="Times New Roman" w:eastAsia="Times New Roman" w:hAnsi="Times New Roman" w:cs="Times New Roman"/>
          <w:sz w:val="24"/>
          <w:szCs w:val="24"/>
          <w14:ligatures w14:val="none"/>
        </w:rPr>
        <w:t xml:space="preserve"> </w:t>
      </w:r>
    </w:p>
    <w:p w14:paraId="5DE7B104" w14:textId="7777777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The aims of the following reports are to:</w:t>
      </w:r>
    </w:p>
    <w:p w14:paraId="1C7ED43A" w14:textId="6C1D1B3A" w:rsidR="00114066" w:rsidRPr="00114066" w:rsidRDefault="00114066" w:rsidP="006B4C5C">
      <w:pPr>
        <w:numPr>
          <w:ilvl w:val="0"/>
          <w:numId w:val="7"/>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Analise and briefly explain the Macro environment with the Hofstede Cultural Dimensions model in the case of Allianz AG by comparing two countries- 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and Bulgaria.</w:t>
      </w:r>
    </w:p>
    <w:p w14:paraId="48A06C84" w14:textId="7D2C1A33" w:rsidR="00114066" w:rsidRPr="00114066" w:rsidRDefault="00114066" w:rsidP="006B4C5C">
      <w:pPr>
        <w:numPr>
          <w:ilvl w:val="0"/>
          <w:numId w:val="7"/>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lastRenderedPageBreak/>
        <w:t xml:space="preserve">To </w:t>
      </w:r>
      <w:r w:rsidR="000212A8">
        <w:rPr>
          <w:rFonts w:ascii="Times New Roman" w:eastAsia="Times New Roman" w:hAnsi="Times New Roman" w:cs="Times New Roman"/>
          <w:sz w:val="24"/>
          <w:szCs w:val="24"/>
          <w14:ligatures w14:val="none"/>
        </w:rPr>
        <w:t xml:space="preserve">evaluate and </w:t>
      </w:r>
      <w:r w:rsidRPr="00114066">
        <w:rPr>
          <w:rFonts w:ascii="Times New Roman" w:eastAsia="Times New Roman" w:hAnsi="Times New Roman" w:cs="Times New Roman"/>
          <w:sz w:val="24"/>
          <w:szCs w:val="24"/>
          <w14:ligatures w14:val="none"/>
        </w:rPr>
        <w:t>relate Porter</w:t>
      </w:r>
      <w:r w:rsidR="000F5DA3">
        <w:rPr>
          <w:rFonts w:ascii="Times New Roman" w:eastAsia="Times New Roman" w:hAnsi="Times New Roman" w:cs="Times New Roman"/>
          <w:sz w:val="24"/>
          <w:szCs w:val="24"/>
          <w14:ligatures w14:val="none"/>
        </w:rPr>
        <w:t>'</w:t>
      </w:r>
      <w:r w:rsidRPr="00114066">
        <w:rPr>
          <w:rFonts w:ascii="Times New Roman" w:eastAsia="Times New Roman" w:hAnsi="Times New Roman" w:cs="Times New Roman"/>
          <w:sz w:val="24"/>
          <w:szCs w:val="24"/>
          <w14:ligatures w14:val="none"/>
        </w:rPr>
        <w:t>s Five Factors, SWOT analyses and Segmentation, Targeting and Positioning to Allianz AG</w:t>
      </w:r>
      <w:r w:rsidR="000212A8">
        <w:rPr>
          <w:rFonts w:ascii="Times New Roman" w:eastAsia="Times New Roman" w:hAnsi="Times New Roman" w:cs="Times New Roman"/>
          <w:sz w:val="24"/>
          <w:szCs w:val="24"/>
          <w14:ligatures w14:val="none"/>
        </w:rPr>
        <w:t xml:space="preserve"> in </w:t>
      </w:r>
      <w:r w:rsidR="00C57C97">
        <w:rPr>
          <w:rFonts w:ascii="Times New Roman" w:eastAsia="Times New Roman" w:hAnsi="Times New Roman" w:cs="Times New Roman"/>
          <w:sz w:val="24"/>
          <w:szCs w:val="24"/>
          <w14:ligatures w14:val="none"/>
        </w:rPr>
        <w:t>the UK and Bulgaria</w:t>
      </w:r>
      <w:r w:rsidRPr="00114066">
        <w:rPr>
          <w:rFonts w:ascii="Times New Roman" w:eastAsia="Times New Roman" w:hAnsi="Times New Roman" w:cs="Times New Roman"/>
          <w:sz w:val="24"/>
          <w:szCs w:val="24"/>
          <w14:ligatures w14:val="none"/>
        </w:rPr>
        <w:t>.</w:t>
      </w:r>
    </w:p>
    <w:p w14:paraId="4D6FEDAD" w14:textId="74CA1207" w:rsidR="00114066" w:rsidRPr="00114066" w:rsidRDefault="00114066" w:rsidP="006B4C5C">
      <w:pPr>
        <w:numPr>
          <w:ilvl w:val="0"/>
          <w:numId w:val="7"/>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To </w:t>
      </w:r>
      <w:r w:rsidR="00C57C97">
        <w:rPr>
          <w:rFonts w:ascii="Times New Roman" w:eastAsia="Times New Roman" w:hAnsi="Times New Roman" w:cs="Times New Roman"/>
          <w:sz w:val="24"/>
          <w:szCs w:val="24"/>
          <w14:ligatures w14:val="none"/>
        </w:rPr>
        <w:t>critically analyse</w:t>
      </w:r>
      <w:r w:rsidR="00E8552A">
        <w:rPr>
          <w:rFonts w:ascii="Times New Roman" w:eastAsia="Times New Roman" w:hAnsi="Times New Roman" w:cs="Times New Roman"/>
          <w:sz w:val="24"/>
          <w:szCs w:val="24"/>
          <w14:ligatures w14:val="none"/>
        </w:rPr>
        <w:t xml:space="preserve"> and </w:t>
      </w:r>
      <w:r w:rsidRPr="00114066">
        <w:rPr>
          <w:rFonts w:ascii="Times New Roman" w:eastAsia="Times New Roman" w:hAnsi="Times New Roman" w:cs="Times New Roman"/>
          <w:sz w:val="24"/>
          <w:szCs w:val="24"/>
          <w14:ligatures w14:val="none"/>
        </w:rPr>
        <w:t>compare the similarity</w:t>
      </w:r>
      <w:r w:rsidR="00EC30EF">
        <w:rPr>
          <w:rFonts w:ascii="Times New Roman" w:eastAsia="Times New Roman" w:hAnsi="Times New Roman" w:cs="Times New Roman"/>
          <w:sz w:val="24"/>
          <w:szCs w:val="24"/>
          <w14:ligatures w14:val="none"/>
        </w:rPr>
        <w:t xml:space="preserve"> and differences</w:t>
      </w:r>
      <w:r w:rsidR="002C10EF">
        <w:rPr>
          <w:rFonts w:ascii="Times New Roman" w:eastAsia="Times New Roman" w:hAnsi="Times New Roman" w:cs="Times New Roman"/>
          <w:sz w:val="24"/>
          <w:szCs w:val="24"/>
          <w14:ligatures w14:val="none"/>
        </w:rPr>
        <w:t xml:space="preserve"> in </w:t>
      </w:r>
      <w:r w:rsidRPr="00114066">
        <w:rPr>
          <w:rFonts w:ascii="Times New Roman" w:eastAsia="Times New Roman" w:hAnsi="Times New Roman" w:cs="Times New Roman"/>
          <w:sz w:val="24"/>
          <w:szCs w:val="24"/>
          <w14:ligatures w14:val="none"/>
        </w:rPr>
        <w:t>7Ps Marketing mix elements in 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and Bulgaria </w:t>
      </w:r>
      <w:r w:rsidR="002C10EF">
        <w:rPr>
          <w:rFonts w:ascii="Times New Roman" w:eastAsia="Times New Roman" w:hAnsi="Times New Roman" w:cs="Times New Roman"/>
          <w:sz w:val="24"/>
          <w:szCs w:val="24"/>
          <w14:ligatures w14:val="none"/>
        </w:rPr>
        <w:t>using</w:t>
      </w:r>
      <w:r w:rsidRPr="00114066">
        <w:rPr>
          <w:rFonts w:ascii="Times New Roman" w:eastAsia="Times New Roman" w:hAnsi="Times New Roman" w:cs="Times New Roman"/>
          <w:sz w:val="24"/>
          <w:szCs w:val="24"/>
          <w14:ligatures w14:val="none"/>
        </w:rPr>
        <w:t xml:space="preserve"> </w:t>
      </w:r>
      <w:r w:rsidR="00F81F55">
        <w:rPr>
          <w:rFonts w:ascii="Times New Roman" w:eastAsia="Times New Roman" w:hAnsi="Times New Roman" w:cs="Times New Roman"/>
          <w:sz w:val="24"/>
          <w:szCs w:val="24"/>
          <w14:ligatures w14:val="none"/>
        </w:rPr>
        <w:t>BCG Matrix</w:t>
      </w:r>
      <w:r w:rsidR="00A46C50">
        <w:rPr>
          <w:rFonts w:ascii="Times New Roman" w:eastAsia="Times New Roman" w:hAnsi="Times New Roman" w:cs="Times New Roman"/>
          <w:sz w:val="24"/>
          <w:szCs w:val="24"/>
          <w14:ligatures w14:val="none"/>
        </w:rPr>
        <w:t>, i</w:t>
      </w:r>
      <w:r w:rsidRPr="00114066">
        <w:rPr>
          <w:rFonts w:ascii="Times New Roman" w:eastAsia="Times New Roman" w:hAnsi="Times New Roman" w:cs="Times New Roman"/>
          <w:sz w:val="24"/>
          <w:szCs w:val="24"/>
          <w14:ligatures w14:val="none"/>
        </w:rPr>
        <w:t xml:space="preserve">ncluding </w:t>
      </w:r>
      <w:r w:rsidR="00F81F55">
        <w:rPr>
          <w:rFonts w:ascii="Times New Roman" w:eastAsia="Times New Roman" w:hAnsi="Times New Roman" w:cs="Times New Roman"/>
          <w:sz w:val="24"/>
          <w:szCs w:val="24"/>
          <w14:ligatures w14:val="none"/>
        </w:rPr>
        <w:t>conclusion and</w:t>
      </w:r>
      <w:r w:rsidRPr="00114066">
        <w:rPr>
          <w:rFonts w:ascii="Times New Roman" w:eastAsia="Times New Roman" w:hAnsi="Times New Roman" w:cs="Times New Roman"/>
          <w:sz w:val="24"/>
          <w:szCs w:val="24"/>
          <w14:ligatures w14:val="none"/>
        </w:rPr>
        <w:t xml:space="preserve"> recommendations.</w:t>
      </w:r>
    </w:p>
    <w:p w14:paraId="7D2D4114" w14:textId="7F3ECEA1" w:rsidR="00114066" w:rsidRPr="00A46C50" w:rsidRDefault="00114066" w:rsidP="00114066">
      <w:pPr>
        <w:keepNext/>
        <w:keepLines/>
        <w:numPr>
          <w:ilvl w:val="0"/>
          <w:numId w:val="4"/>
        </w:numPr>
        <w:spacing w:before="240" w:after="0"/>
        <w:outlineLvl w:val="0"/>
        <w:rPr>
          <w:rFonts w:ascii="Times New Roman" w:eastAsiaTheme="majorEastAsia" w:hAnsi="Times New Roman" w:cs="Times New Roman"/>
          <w:color w:val="2F5496" w:themeColor="accent1" w:themeShade="BF"/>
          <w:sz w:val="28"/>
          <w:szCs w:val="28"/>
          <w14:ligatures w14:val="none"/>
        </w:rPr>
      </w:pPr>
      <w:bookmarkStart w:id="6" w:name="_Toc139739331"/>
      <w:bookmarkStart w:id="7" w:name="_Toc141986115"/>
      <w:bookmarkStart w:id="8" w:name="_Toc142592794"/>
      <w:bookmarkStart w:id="9" w:name="_Toc142839536"/>
      <w:bookmarkStart w:id="10" w:name="_Toc142839799"/>
      <w:bookmarkStart w:id="11" w:name="_Toc143094664"/>
      <w:r w:rsidRPr="00114066">
        <w:rPr>
          <w:rFonts w:ascii="Times New Roman" w:eastAsiaTheme="majorEastAsia" w:hAnsi="Times New Roman" w:cs="Times New Roman"/>
          <w:color w:val="2F5496" w:themeColor="accent1" w:themeShade="BF"/>
          <w:sz w:val="28"/>
          <w:szCs w:val="28"/>
          <w14:ligatures w14:val="none"/>
        </w:rPr>
        <w:t>Company Background</w:t>
      </w:r>
      <w:bookmarkEnd w:id="6"/>
      <w:bookmarkEnd w:id="7"/>
      <w:bookmarkEnd w:id="8"/>
      <w:bookmarkEnd w:id="9"/>
      <w:bookmarkEnd w:id="10"/>
      <w:bookmarkEnd w:id="11"/>
    </w:p>
    <w:p w14:paraId="4C26938D" w14:textId="20B1F6AC"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Allianz AG is a German financial service company founded in 1890 by Wilhelm von Finck and Carl von Thieme, mainly operating in the insurance and assets management sectors around the globe, with headquarters in Munich, Germany. According to Statista, in 20202, Allianz </w:t>
      </w:r>
      <w:r w:rsidR="006D3D7D">
        <w:rPr>
          <w:rFonts w:ascii="Times New Roman" w:eastAsia="Times New Roman" w:hAnsi="Times New Roman" w:cs="Times New Roman"/>
          <w:sz w:val="24"/>
          <w:szCs w:val="24"/>
          <w14:ligatures w14:val="none"/>
        </w:rPr>
        <w:t>wa</w:t>
      </w:r>
      <w:r w:rsidRPr="00114066">
        <w:rPr>
          <w:rFonts w:ascii="Times New Roman" w:eastAsia="Times New Roman" w:hAnsi="Times New Roman" w:cs="Times New Roman"/>
          <w:sz w:val="24"/>
          <w:szCs w:val="24"/>
          <w14:ligatures w14:val="none"/>
        </w:rPr>
        <w:t>s ranked as the fourth largest insurance company worldwide</w:t>
      </w:r>
      <w:r w:rsidR="00665C2B">
        <w:rPr>
          <w:rFonts w:ascii="Times New Roman" w:eastAsia="Times New Roman" w:hAnsi="Times New Roman" w:cs="Times New Roman"/>
          <w:sz w:val="24"/>
          <w:szCs w:val="24"/>
          <w14:ligatures w14:val="none"/>
        </w:rPr>
        <w:t xml:space="preserve"> </w:t>
      </w:r>
      <w:sdt>
        <w:sdtPr>
          <w:rPr>
            <w:rFonts w:ascii="Times New Roman" w:eastAsia="Times New Roman" w:hAnsi="Times New Roman" w:cs="Times New Roman"/>
            <w:sz w:val="24"/>
            <w:szCs w:val="24"/>
            <w14:ligatures w14:val="none"/>
          </w:rPr>
          <w:id w:val="-1514066104"/>
          <w:citation/>
        </w:sdtPr>
        <w:sdtEndPr/>
        <w:sdtContent>
          <w:r w:rsidR="0059231D">
            <w:rPr>
              <w:rFonts w:ascii="Times New Roman" w:eastAsia="Times New Roman" w:hAnsi="Times New Roman" w:cs="Times New Roman"/>
              <w:sz w:val="24"/>
              <w:szCs w:val="24"/>
              <w14:ligatures w14:val="none"/>
            </w:rPr>
            <w:fldChar w:fldCharType="begin"/>
          </w:r>
          <w:r w:rsidR="0059231D">
            <w:rPr>
              <w:rFonts w:ascii="Times New Roman" w:eastAsia="Times New Roman" w:hAnsi="Times New Roman" w:cs="Times New Roman"/>
              <w:sz w:val="24"/>
              <w:szCs w:val="24"/>
              <w14:ligatures w14:val="none"/>
            </w:rPr>
            <w:instrText xml:space="preserve"> CITATION Jen231 \l 2057 </w:instrText>
          </w:r>
          <w:r w:rsidR="0059231D">
            <w:rPr>
              <w:rFonts w:ascii="Times New Roman" w:eastAsia="Times New Roman" w:hAnsi="Times New Roman" w:cs="Times New Roman"/>
              <w:sz w:val="24"/>
              <w:szCs w:val="24"/>
              <w14:ligatures w14:val="none"/>
            </w:rPr>
            <w:fldChar w:fldCharType="separate"/>
          </w:r>
          <w:r w:rsidR="0059231D" w:rsidRPr="0059231D">
            <w:rPr>
              <w:rFonts w:ascii="Times New Roman" w:eastAsia="Times New Roman" w:hAnsi="Times New Roman" w:cs="Times New Roman"/>
              <w:noProof/>
              <w:sz w:val="24"/>
              <w:szCs w:val="24"/>
              <w14:ligatures w14:val="none"/>
            </w:rPr>
            <w:t>(Rudden, 2023)</w:t>
          </w:r>
          <w:r w:rsidR="0059231D">
            <w:rPr>
              <w:rFonts w:ascii="Times New Roman" w:eastAsia="Times New Roman" w:hAnsi="Times New Roman" w:cs="Times New Roman"/>
              <w:sz w:val="24"/>
              <w:szCs w:val="24"/>
              <w14:ligatures w14:val="none"/>
            </w:rPr>
            <w:fldChar w:fldCharType="end"/>
          </w:r>
        </w:sdtContent>
      </w:sdt>
      <w:r w:rsidRPr="00114066">
        <w:rPr>
          <w:rFonts w:ascii="Times New Roman" w:eastAsia="Times New Roman" w:hAnsi="Times New Roman" w:cs="Times New Roman"/>
          <w:sz w:val="24"/>
          <w:szCs w:val="24"/>
          <w14:ligatures w14:val="none"/>
        </w:rPr>
        <w:t>. According to Allianz</w:t>
      </w:r>
      <w:r w:rsidR="000F5DA3">
        <w:rPr>
          <w:rFonts w:ascii="Times New Roman" w:eastAsia="Times New Roman" w:hAnsi="Times New Roman" w:cs="Times New Roman"/>
          <w:sz w:val="24"/>
          <w:szCs w:val="24"/>
          <w14:ligatures w14:val="none"/>
        </w:rPr>
        <w:t>'</w:t>
      </w:r>
      <w:r w:rsidRPr="00114066">
        <w:rPr>
          <w:rFonts w:ascii="Times New Roman" w:eastAsia="Times New Roman" w:hAnsi="Times New Roman" w:cs="Times New Roman"/>
          <w:sz w:val="24"/>
          <w:szCs w:val="24"/>
          <w14:ligatures w14:val="none"/>
        </w:rPr>
        <w:t xml:space="preserve">s website, their value proposition is </w:t>
      </w:r>
      <w:r w:rsidR="005F6D57">
        <w:rPr>
          <w:rFonts w:ascii="Times New Roman" w:eastAsia="Times New Roman" w:hAnsi="Times New Roman" w:cs="Times New Roman"/>
          <w:sz w:val="24"/>
          <w:szCs w:val="24"/>
          <w14:ligatures w14:val="none"/>
        </w:rPr>
        <w:t xml:space="preserve">to </w:t>
      </w:r>
      <w:r w:rsidR="00333641">
        <w:rPr>
          <w:rFonts w:ascii="Times New Roman" w:eastAsia="Times New Roman" w:hAnsi="Times New Roman" w:cs="Times New Roman"/>
          <w:sz w:val="24"/>
          <w:szCs w:val="24"/>
          <w14:ligatures w14:val="none"/>
        </w:rPr>
        <w:t>"secure the future"</w:t>
      </w:r>
      <w:r w:rsidR="00EA0750">
        <w:rPr>
          <w:rFonts w:ascii="Times New Roman" w:eastAsia="Times New Roman" w:hAnsi="Times New Roman" w:cs="Times New Roman"/>
          <w:sz w:val="24"/>
          <w:szCs w:val="24"/>
          <w14:ligatures w14:val="none"/>
        </w:rPr>
        <w:t xml:space="preserve"> to protect and grow people's assets. </w:t>
      </w:r>
      <w:r w:rsidRPr="00114066">
        <w:rPr>
          <w:rFonts w:ascii="Times New Roman" w:eastAsia="Times New Roman" w:hAnsi="Times New Roman" w:cs="Times New Roman"/>
          <w:sz w:val="24"/>
          <w:szCs w:val="24"/>
          <w14:ligatures w14:val="none"/>
        </w:rPr>
        <w:t xml:space="preserve">Like any non-tangible brand, Allianz focuses on establishing an emotional connection with all stakeholders, customers, brokers, agents, and </w:t>
      </w:r>
      <w:r w:rsidR="003C1724">
        <w:rPr>
          <w:rFonts w:ascii="Times New Roman" w:eastAsia="Times New Roman" w:hAnsi="Times New Roman" w:cs="Times New Roman"/>
          <w:sz w:val="24"/>
          <w:szCs w:val="24"/>
          <w14:ligatures w14:val="none"/>
        </w:rPr>
        <w:t xml:space="preserve">the </w:t>
      </w:r>
      <w:r w:rsidRPr="00114066">
        <w:rPr>
          <w:rFonts w:ascii="Times New Roman" w:eastAsia="Times New Roman" w:hAnsi="Times New Roman" w:cs="Times New Roman"/>
          <w:sz w:val="24"/>
          <w:szCs w:val="24"/>
          <w14:ligatures w14:val="none"/>
        </w:rPr>
        <w:t xml:space="preserve">most </w:t>
      </w:r>
      <w:r w:rsidR="00BC1836" w:rsidRPr="00114066">
        <w:rPr>
          <w:rFonts w:ascii="Times New Roman" w:eastAsia="Times New Roman" w:hAnsi="Times New Roman" w:cs="Times New Roman"/>
          <w:sz w:val="24"/>
          <w:szCs w:val="24"/>
          <w14:ligatures w14:val="none"/>
        </w:rPr>
        <w:t>asset</w:t>
      </w:r>
      <w:r w:rsidR="003C1724">
        <w:rPr>
          <w:rFonts w:ascii="Times New Roman" w:eastAsia="Times New Roman" w:hAnsi="Times New Roman" w:cs="Times New Roman"/>
          <w:sz w:val="24"/>
          <w:szCs w:val="24"/>
          <w14:ligatures w14:val="none"/>
        </w:rPr>
        <w:t xml:space="preserve"> for organisations</w:t>
      </w:r>
      <w:r w:rsidRPr="00114066">
        <w:rPr>
          <w:rFonts w:ascii="Times New Roman" w:eastAsia="Times New Roman" w:hAnsi="Times New Roman" w:cs="Times New Roman"/>
          <w:sz w:val="24"/>
          <w:szCs w:val="24"/>
          <w14:ligatures w14:val="none"/>
        </w:rPr>
        <w:t>-Allianz employees.</w:t>
      </w:r>
    </w:p>
    <w:p w14:paraId="7EF768A7" w14:textId="77777777" w:rsidR="00114066" w:rsidRPr="00114066" w:rsidRDefault="00114066" w:rsidP="00114066">
      <w:pPr>
        <w:keepNext/>
        <w:keepLines/>
        <w:numPr>
          <w:ilvl w:val="0"/>
          <w:numId w:val="4"/>
        </w:numPr>
        <w:spacing w:before="240" w:after="0"/>
        <w:outlineLvl w:val="0"/>
        <w:rPr>
          <w:rFonts w:ascii="Times New Roman" w:eastAsiaTheme="majorEastAsia" w:hAnsi="Times New Roman" w:cs="Times New Roman"/>
          <w:color w:val="2F5496" w:themeColor="accent1" w:themeShade="BF"/>
          <w:sz w:val="28"/>
          <w:szCs w:val="28"/>
          <w14:ligatures w14:val="none"/>
        </w:rPr>
      </w:pPr>
      <w:bookmarkStart w:id="12" w:name="_Toc139739332"/>
      <w:bookmarkStart w:id="13" w:name="_Toc141986116"/>
      <w:bookmarkStart w:id="14" w:name="_Toc142592795"/>
      <w:bookmarkStart w:id="15" w:name="_Toc142839537"/>
      <w:bookmarkStart w:id="16" w:name="_Toc142839800"/>
      <w:bookmarkStart w:id="17" w:name="_Toc143094665"/>
      <w:r w:rsidRPr="00114066">
        <w:rPr>
          <w:rFonts w:ascii="Times New Roman" w:eastAsiaTheme="majorEastAsia" w:hAnsi="Times New Roman" w:cs="Times New Roman"/>
          <w:color w:val="2F5496" w:themeColor="accent1" w:themeShade="BF"/>
          <w:sz w:val="28"/>
          <w:szCs w:val="28"/>
          <w14:ligatures w14:val="none"/>
        </w:rPr>
        <w:t>Analysis of Allianz Macro Environment</w:t>
      </w:r>
      <w:bookmarkEnd w:id="12"/>
      <w:bookmarkEnd w:id="13"/>
      <w:bookmarkEnd w:id="14"/>
      <w:bookmarkEnd w:id="15"/>
      <w:bookmarkEnd w:id="16"/>
      <w:bookmarkEnd w:id="17"/>
    </w:p>
    <w:p w14:paraId="0B9AC1F8" w14:textId="7777777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Protecting individuals and companies from everyday risk, insurers generate positive value for their customers, helping them live better lives.</w:t>
      </w:r>
    </w:p>
    <w:p w14:paraId="4B0FF792" w14:textId="620E4A20"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Allianz Insurance is a global insurance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 operating in a very dynamic environment. To analy</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e the macro environment, </w:t>
      </w:r>
      <w:r w:rsidR="009D3C5C">
        <w:rPr>
          <w:rFonts w:ascii="Times New Roman" w:eastAsia="Times New Roman" w:hAnsi="Times New Roman" w:cs="Times New Roman"/>
          <w:sz w:val="24"/>
          <w:szCs w:val="24"/>
          <w14:ligatures w14:val="none"/>
        </w:rPr>
        <w:t xml:space="preserve">one </w:t>
      </w:r>
      <w:r w:rsidRPr="00114066">
        <w:rPr>
          <w:rFonts w:ascii="Times New Roman" w:eastAsia="Times New Roman" w:hAnsi="Times New Roman" w:cs="Times New Roman"/>
          <w:sz w:val="24"/>
          <w:szCs w:val="24"/>
          <w14:ligatures w14:val="none"/>
        </w:rPr>
        <w:t>need</w:t>
      </w:r>
      <w:r w:rsidR="009D3C5C">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 to consider some factors that are external to the company but </w:t>
      </w:r>
      <w:r w:rsidR="00A46C50">
        <w:rPr>
          <w:rFonts w:ascii="Times New Roman" w:eastAsia="Times New Roman" w:hAnsi="Times New Roman" w:cs="Times New Roman"/>
          <w:sz w:val="24"/>
          <w:szCs w:val="24"/>
          <w14:ligatures w14:val="none"/>
        </w:rPr>
        <w:t>substantially impact</w:t>
      </w:r>
      <w:r w:rsidRPr="00114066">
        <w:rPr>
          <w:rFonts w:ascii="Times New Roman" w:eastAsia="Times New Roman" w:hAnsi="Times New Roman" w:cs="Times New Roman"/>
          <w:sz w:val="24"/>
          <w:szCs w:val="24"/>
          <w14:ligatures w14:val="none"/>
        </w:rPr>
        <w:t xml:space="preserve"> its operations, growth, and overall performance. Here is a PESTEL analysis affecting Allianz Insurance in 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and Bulgaria.</w:t>
      </w:r>
    </w:p>
    <w:p w14:paraId="3E9989E2" w14:textId="77777777" w:rsidR="00114066" w:rsidRPr="00296ADB" w:rsidRDefault="00114066" w:rsidP="00114066">
      <w:pPr>
        <w:keepNext/>
        <w:keepLines/>
        <w:spacing w:before="240" w:after="0"/>
        <w:outlineLvl w:val="0"/>
        <w:rPr>
          <w:rFonts w:ascii="Times New Roman" w:eastAsiaTheme="majorEastAsia" w:hAnsi="Times New Roman" w:cs="Times New Roman"/>
          <w:color w:val="2F5496" w:themeColor="accent1" w:themeShade="BF"/>
          <w:sz w:val="28"/>
          <w:szCs w:val="28"/>
          <w14:ligatures w14:val="none"/>
        </w:rPr>
      </w:pPr>
      <w:bookmarkStart w:id="18" w:name="_Toc139739333"/>
      <w:bookmarkStart w:id="19" w:name="_Toc141986117"/>
      <w:bookmarkStart w:id="20" w:name="_Toc142592796"/>
      <w:bookmarkStart w:id="21" w:name="_Toc142839538"/>
      <w:bookmarkStart w:id="22" w:name="_Toc142839801"/>
      <w:bookmarkStart w:id="23" w:name="_Toc143094666"/>
      <w:r w:rsidRPr="00296ADB">
        <w:rPr>
          <w:rFonts w:ascii="Times New Roman" w:eastAsiaTheme="majorEastAsia" w:hAnsi="Times New Roman" w:cs="Times New Roman"/>
          <w:color w:val="2F5496" w:themeColor="accent1" w:themeShade="BF"/>
          <w:sz w:val="28"/>
          <w:szCs w:val="28"/>
          <w14:ligatures w14:val="none"/>
        </w:rPr>
        <w:lastRenderedPageBreak/>
        <w:t>Table1:  Macro Environment</w:t>
      </w:r>
      <w:bookmarkEnd w:id="18"/>
      <w:bookmarkEnd w:id="19"/>
      <w:bookmarkEnd w:id="20"/>
      <w:bookmarkEnd w:id="21"/>
      <w:bookmarkEnd w:id="22"/>
      <w:bookmarkEnd w:id="23"/>
      <w:r w:rsidRPr="00296ADB">
        <w:rPr>
          <w:rFonts w:ascii="Times New Roman" w:eastAsiaTheme="majorEastAsia" w:hAnsi="Times New Roman" w:cs="Times New Roman"/>
          <w:color w:val="2F5496" w:themeColor="accent1" w:themeShade="BF"/>
          <w:sz w:val="28"/>
          <w:szCs w:val="28"/>
          <w14:ligatures w14:val="none"/>
        </w:rPr>
        <w:t xml:space="preserve"> </w:t>
      </w:r>
    </w:p>
    <w:p w14:paraId="234B87E2" w14:textId="77777777" w:rsidR="00114066" w:rsidRPr="00114066" w:rsidRDefault="00114066" w:rsidP="00114066">
      <w:pPr>
        <w:rPr>
          <w:rFonts w:eastAsia="Times New Roman" w:cs="Times New Roman"/>
          <w14:ligatures w14:val="none"/>
        </w:rPr>
      </w:pPr>
      <w:r w:rsidRPr="00114066">
        <w:rPr>
          <w:rFonts w:eastAsia="Times New Roman" w:cs="Times New Roman"/>
          <w:noProof/>
          <w14:ligatures w14:val="none"/>
        </w:rPr>
        <w:drawing>
          <wp:inline distT="0" distB="0" distL="0" distR="0" wp14:anchorId="2F82CD7A" wp14:editId="48119158">
            <wp:extent cx="5731510" cy="3903815"/>
            <wp:effectExtent l="171450" t="171450" r="173990" b="173355"/>
            <wp:docPr id="1935089933" name="Picture 1" descr="A chart of different types of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089933" name="Picture 1" descr="A chart of different types of factors&#10;&#10;Description automatically generated"/>
                    <pic:cNvPicPr/>
                  </pic:nvPicPr>
                  <pic:blipFill>
                    <a:blip r:embed="rId10"/>
                    <a:stretch>
                      <a:fillRect/>
                    </a:stretch>
                  </pic:blipFill>
                  <pic:spPr>
                    <a:xfrm>
                      <a:off x="0" y="0"/>
                      <a:ext cx="5731510" cy="39033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84EF723" w14:textId="09CCBF98" w:rsidR="00114066" w:rsidRPr="00944FEE" w:rsidRDefault="00114066" w:rsidP="00114066">
      <w:pPr>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Source: </w:t>
      </w:r>
      <w:hyperlink r:id="rId11" w:history="1">
        <w:r w:rsidRPr="00114066">
          <w:rPr>
            <w:rFonts w:ascii="Times New Roman" w:eastAsia="Times New Roman" w:hAnsi="Times New Roman" w:cs="Times New Roman"/>
            <w:color w:val="0563C1" w:themeColor="hyperlink"/>
            <w:sz w:val="24"/>
            <w:szCs w:val="24"/>
            <w:u w:val="single"/>
            <w14:ligatures w14:val="none"/>
          </w:rPr>
          <w:t>https://ecampusontario.pressbooks.pub/globalmarketing/chapter/5-3-a-firms-external-macro-environment-pestel/</w:t>
        </w:r>
      </w:hyperlink>
    </w:p>
    <w:p w14:paraId="286BB1EA" w14:textId="77777777" w:rsidR="00114066" w:rsidRPr="00114066" w:rsidRDefault="00114066" w:rsidP="00114066">
      <w:pPr>
        <w:keepNext/>
        <w:keepLines/>
        <w:numPr>
          <w:ilvl w:val="0"/>
          <w:numId w:val="4"/>
        </w:numPr>
        <w:spacing w:before="240" w:after="0"/>
        <w:outlineLvl w:val="0"/>
        <w:rPr>
          <w:rFonts w:ascii="Times New Roman" w:eastAsiaTheme="majorEastAsia" w:hAnsi="Times New Roman" w:cs="Times New Roman"/>
          <w:color w:val="2F5496" w:themeColor="accent1" w:themeShade="BF"/>
          <w:sz w:val="28"/>
          <w:szCs w:val="28"/>
          <w14:ligatures w14:val="none"/>
        </w:rPr>
      </w:pPr>
      <w:bookmarkStart w:id="24" w:name="_Toc139739334"/>
      <w:bookmarkStart w:id="25" w:name="_Toc141986118"/>
      <w:bookmarkStart w:id="26" w:name="_Toc142592797"/>
      <w:bookmarkStart w:id="27" w:name="_Toc142839539"/>
      <w:bookmarkStart w:id="28" w:name="_Toc142839802"/>
      <w:bookmarkStart w:id="29" w:name="_Toc143094667"/>
      <w:r w:rsidRPr="00114066">
        <w:rPr>
          <w:rFonts w:ascii="Times New Roman" w:eastAsiaTheme="majorEastAsia" w:hAnsi="Times New Roman" w:cs="Times New Roman"/>
          <w:color w:val="2F5496" w:themeColor="accent1" w:themeShade="BF"/>
          <w:sz w:val="28"/>
          <w:szCs w:val="28"/>
          <w14:ligatures w14:val="none"/>
        </w:rPr>
        <w:t>Pestel Analysis</w:t>
      </w:r>
      <w:bookmarkEnd w:id="24"/>
      <w:bookmarkEnd w:id="25"/>
      <w:bookmarkEnd w:id="26"/>
      <w:bookmarkEnd w:id="27"/>
      <w:bookmarkEnd w:id="28"/>
      <w:bookmarkEnd w:id="29"/>
    </w:p>
    <w:p w14:paraId="46951A53" w14:textId="47554CE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PESTEL analysis is an </w:t>
      </w:r>
      <w:r w:rsidR="00296ADB">
        <w:rPr>
          <w:rFonts w:ascii="Times New Roman" w:eastAsia="Times New Roman" w:hAnsi="Times New Roman" w:cs="Times New Roman"/>
          <w:sz w:val="24"/>
          <w:szCs w:val="24"/>
          <w14:ligatures w14:val="none"/>
        </w:rPr>
        <w:t>essential</w:t>
      </w:r>
      <w:r w:rsidRPr="00114066">
        <w:rPr>
          <w:rFonts w:ascii="Times New Roman" w:eastAsia="Times New Roman" w:hAnsi="Times New Roman" w:cs="Times New Roman"/>
          <w:sz w:val="24"/>
          <w:szCs w:val="24"/>
          <w14:ligatures w14:val="none"/>
        </w:rPr>
        <w:t xml:space="preserve"> tool that helps companies understand their external macro environment as they play a crucial role in any individual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ation. PESTEL is a starting point that provides a framework that </w:t>
      </w:r>
      <w:r w:rsidR="00344B8C">
        <w:rPr>
          <w:rFonts w:ascii="Times New Roman" w:eastAsia="Times New Roman" w:hAnsi="Times New Roman" w:cs="Times New Roman"/>
          <w:sz w:val="24"/>
          <w:szCs w:val="24"/>
          <w14:ligatures w14:val="none"/>
        </w:rPr>
        <w:t>senior managers can use</w:t>
      </w:r>
      <w:r w:rsidRPr="00114066">
        <w:rPr>
          <w:rFonts w:ascii="Times New Roman" w:eastAsia="Times New Roman" w:hAnsi="Times New Roman" w:cs="Times New Roman"/>
          <w:sz w:val="24"/>
          <w:szCs w:val="24"/>
          <w14:ligatures w14:val="none"/>
        </w:rPr>
        <w:t xml:space="preserve"> to identify how future political, economic, cultural, environmental, </w:t>
      </w:r>
      <w:r w:rsidR="0057698C" w:rsidRPr="00114066">
        <w:rPr>
          <w:rFonts w:ascii="Times New Roman" w:eastAsia="Times New Roman" w:hAnsi="Times New Roman" w:cs="Times New Roman"/>
          <w:sz w:val="24"/>
          <w:szCs w:val="24"/>
          <w14:ligatures w14:val="none"/>
        </w:rPr>
        <w:t>technological,</w:t>
      </w:r>
      <w:r w:rsidRPr="00114066">
        <w:rPr>
          <w:rFonts w:ascii="Times New Roman" w:eastAsia="Times New Roman" w:hAnsi="Times New Roman" w:cs="Times New Roman"/>
          <w:sz w:val="24"/>
          <w:szCs w:val="24"/>
          <w14:ligatures w14:val="none"/>
        </w:rPr>
        <w:t xml:space="preserve"> and legal trends may impact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ational performance. These factors differ from country to country and sector to sector, impacting one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 differently. PESTLE analysis helps managers to understand and consider how to change their strategy depending on the changing business environment.</w:t>
      </w:r>
    </w:p>
    <w:p w14:paraId="611FC475" w14:textId="47F8CB02"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Some of the main reasons why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ations should do PESTEL analysis are:</w:t>
      </w:r>
    </w:p>
    <w:p w14:paraId="1AC0A256" w14:textId="0A05835B" w:rsidR="00114066" w:rsidRPr="00114066" w:rsidRDefault="00114066" w:rsidP="006B4C5C">
      <w:pPr>
        <w:numPr>
          <w:ilvl w:val="0"/>
          <w:numId w:val="8"/>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Strategic decision-making helps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ations to align their strategies to mitigate risks and adapt to emerging trends.</w:t>
      </w:r>
    </w:p>
    <w:p w14:paraId="6B206AF2" w14:textId="77777777" w:rsidR="00114066" w:rsidRPr="00114066" w:rsidRDefault="00114066" w:rsidP="006B4C5C">
      <w:pPr>
        <w:numPr>
          <w:ilvl w:val="0"/>
          <w:numId w:val="8"/>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lastRenderedPageBreak/>
        <w:t>Risk management helps with uncertainties that may affect company operations.</w:t>
      </w:r>
    </w:p>
    <w:p w14:paraId="55B3BE79" w14:textId="0BC8F831" w:rsidR="00114066" w:rsidRPr="00114066" w:rsidRDefault="00114066" w:rsidP="006B4C5C">
      <w:pPr>
        <w:numPr>
          <w:ilvl w:val="0"/>
          <w:numId w:val="8"/>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Stakeholder engagement is more effective when the company understand the macro environment. Considering social and environmental factors helps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ations to demonstrate corporate responsibility, address concerns and tailor their practices to social expectations.</w:t>
      </w:r>
    </w:p>
    <w:p w14:paraId="6B9F0BD6" w14:textId="537986D8" w:rsidR="00114066" w:rsidRPr="00114066" w:rsidRDefault="00114066" w:rsidP="006B4C5C">
      <w:pPr>
        <w:numPr>
          <w:ilvl w:val="0"/>
          <w:numId w:val="8"/>
        </w:numPr>
        <w:spacing w:line="360" w:lineRule="auto"/>
        <w:contextualSpacing/>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PESTEL analysis helps to identify both opportunities and threats in the macro environment. By analy</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ing factors such as changing consumer demographics, emerging technologies and regulations,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ations can identify potential partnerships, new markets or areas of potential risk that can affect their performance and strategy.</w:t>
      </w:r>
    </w:p>
    <w:p w14:paraId="4F95EF73" w14:textId="77777777" w:rsidR="00114066" w:rsidRPr="00114066" w:rsidRDefault="00114066" w:rsidP="00114066">
      <w:pPr>
        <w:keepNext/>
        <w:keepLines/>
        <w:numPr>
          <w:ilvl w:val="1"/>
          <w:numId w:val="4"/>
        </w:numPr>
        <w:spacing w:before="240" w:after="0"/>
        <w:outlineLvl w:val="0"/>
        <w:rPr>
          <w:rFonts w:ascii="Times New Roman" w:eastAsiaTheme="majorEastAsia" w:hAnsi="Times New Roman" w:cs="Times New Roman"/>
          <w:color w:val="2F5496" w:themeColor="accent1" w:themeShade="BF"/>
          <w:sz w:val="28"/>
          <w:szCs w:val="28"/>
          <w14:ligatures w14:val="none"/>
        </w:rPr>
      </w:pPr>
      <w:bookmarkStart w:id="30" w:name="_Toc139739335"/>
      <w:bookmarkStart w:id="31" w:name="_Toc141986119"/>
      <w:bookmarkStart w:id="32" w:name="_Toc142592798"/>
      <w:bookmarkStart w:id="33" w:name="_Toc142839540"/>
      <w:bookmarkStart w:id="34" w:name="_Toc142839803"/>
      <w:bookmarkStart w:id="35" w:name="_Toc143094668"/>
      <w:r w:rsidRPr="00114066">
        <w:rPr>
          <w:rFonts w:ascii="Times New Roman" w:eastAsiaTheme="majorEastAsia" w:hAnsi="Times New Roman" w:cs="Times New Roman"/>
          <w:color w:val="2F5496" w:themeColor="accent1" w:themeShade="BF"/>
          <w:sz w:val="28"/>
          <w:szCs w:val="28"/>
          <w14:ligatures w14:val="none"/>
        </w:rPr>
        <w:t>Political Factors</w:t>
      </w:r>
      <w:bookmarkEnd w:id="30"/>
      <w:bookmarkEnd w:id="31"/>
      <w:bookmarkEnd w:id="32"/>
      <w:bookmarkEnd w:id="33"/>
      <w:bookmarkEnd w:id="34"/>
      <w:bookmarkEnd w:id="35"/>
    </w:p>
    <w:p w14:paraId="460FFF65" w14:textId="7777777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The first component of PESTEL analysis is the Political Factors that play a significant role in business long-term performance and sustainability. Taxation policies, government trade regulations and political stabilities are examples of political factors that influence companies' survival. </w:t>
      </w:r>
    </w:p>
    <w:p w14:paraId="6EC59FC1" w14:textId="42FDDC63"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For investors' confidence and customer trust, political stability is vital for any business 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ation and seriously impacts the economy. Political factors do not always directly impact businesses but can impact other factors, affecting the overall business and business environment. Allianz operates in geographical areas experiencing political instability due to internal and external conflicts such as South African riots, anti-government protests in Columbia, BLM protests </w:t>
      </w:r>
      <w:r w:rsidR="00452AA6">
        <w:rPr>
          <w:rFonts w:ascii="Times New Roman" w:eastAsia="Times New Roman" w:hAnsi="Times New Roman" w:cs="Times New Roman"/>
          <w:sz w:val="24"/>
          <w:szCs w:val="24"/>
          <w14:ligatures w14:val="none"/>
        </w:rPr>
        <w:t>worldwide, and the Ukraine conflict, meaning</w:t>
      </w:r>
      <w:r w:rsidRPr="00114066">
        <w:rPr>
          <w:rFonts w:ascii="Times New Roman" w:eastAsia="Times New Roman" w:hAnsi="Times New Roman" w:cs="Times New Roman"/>
          <w:sz w:val="24"/>
          <w:szCs w:val="24"/>
          <w14:ligatures w14:val="none"/>
        </w:rPr>
        <w:t xml:space="preserve"> </w:t>
      </w:r>
      <w:r w:rsidR="00452AA6">
        <w:rPr>
          <w:rFonts w:ascii="Times New Roman" w:eastAsia="Times New Roman" w:hAnsi="Times New Roman" w:cs="Times New Roman"/>
          <w:sz w:val="24"/>
          <w:szCs w:val="24"/>
          <w14:ligatures w14:val="none"/>
        </w:rPr>
        <w:t>the i</w:t>
      </w:r>
      <w:r w:rsidRPr="00114066">
        <w:rPr>
          <w:rFonts w:ascii="Times New Roman" w:eastAsia="Times New Roman" w:hAnsi="Times New Roman" w:cs="Times New Roman"/>
          <w:sz w:val="24"/>
          <w:szCs w:val="24"/>
          <w14:ligatures w14:val="none"/>
        </w:rPr>
        <w:t>nsurance</w:t>
      </w:r>
      <w:r w:rsidR="00452AA6">
        <w:rPr>
          <w:rFonts w:ascii="Times New Roman" w:eastAsia="Times New Roman" w:hAnsi="Times New Roman" w:cs="Times New Roman"/>
          <w:sz w:val="24"/>
          <w:szCs w:val="24"/>
          <w14:ligatures w14:val="none"/>
        </w:rPr>
        <w:t xml:space="preserve"> industry</w:t>
      </w:r>
      <w:r w:rsidRPr="00114066">
        <w:rPr>
          <w:rFonts w:ascii="Times New Roman" w:eastAsia="Times New Roman" w:hAnsi="Times New Roman" w:cs="Times New Roman"/>
          <w:sz w:val="24"/>
          <w:szCs w:val="24"/>
          <w14:ligatures w14:val="none"/>
        </w:rPr>
        <w:t xml:space="preserve"> is entering </w:t>
      </w:r>
      <w:r w:rsidR="00452AA6">
        <w:rPr>
          <w:rFonts w:ascii="Times New Roman" w:eastAsia="Times New Roman" w:hAnsi="Times New Roman" w:cs="Times New Roman"/>
          <w:sz w:val="24"/>
          <w:szCs w:val="24"/>
          <w14:ligatures w14:val="none"/>
        </w:rPr>
        <w:t xml:space="preserve">a </w:t>
      </w:r>
      <w:r w:rsidR="001A5019">
        <w:rPr>
          <w:rFonts w:ascii="Times New Roman" w:eastAsia="Times New Roman" w:hAnsi="Times New Roman" w:cs="Times New Roman"/>
          <w:sz w:val="24"/>
          <w:szCs w:val="24"/>
          <w14:ligatures w14:val="none"/>
        </w:rPr>
        <w:t>challenging</w:t>
      </w:r>
      <w:r w:rsidRPr="00114066">
        <w:rPr>
          <w:rFonts w:ascii="Times New Roman" w:eastAsia="Times New Roman" w:hAnsi="Times New Roman" w:cs="Times New Roman"/>
          <w:sz w:val="24"/>
          <w:szCs w:val="24"/>
          <w14:ligatures w14:val="none"/>
        </w:rPr>
        <w:t xml:space="preserve"> market</w:t>
      </w:r>
      <w:r w:rsidR="00452AA6">
        <w:rPr>
          <w:rFonts w:ascii="Times New Roman" w:eastAsia="Times New Roman" w:hAnsi="Times New Roman" w:cs="Times New Roman"/>
          <w:sz w:val="24"/>
          <w:szCs w:val="24"/>
          <w14:ligatures w14:val="none"/>
        </w:rPr>
        <w:t>.</w:t>
      </w:r>
    </w:p>
    <w:p w14:paraId="2E8E95B1" w14:textId="74F66CDE" w:rsidR="00114066" w:rsidRPr="00114066" w:rsidRDefault="00114066" w:rsidP="00114066">
      <w:pPr>
        <w:keepNext/>
        <w:keepLines/>
        <w:spacing w:before="240" w:after="0"/>
        <w:outlineLvl w:val="0"/>
        <w:rPr>
          <w:rFonts w:ascii="Times New Roman" w:eastAsiaTheme="majorEastAsia" w:hAnsi="Times New Roman" w:cs="Times New Roman"/>
          <w:color w:val="2F5496" w:themeColor="accent1" w:themeShade="BF"/>
          <w:sz w:val="28"/>
          <w:szCs w:val="28"/>
          <w14:ligatures w14:val="none"/>
        </w:rPr>
      </w:pPr>
      <w:bookmarkStart w:id="36" w:name="_Toc139739337"/>
      <w:bookmarkStart w:id="37" w:name="_Toc141986120"/>
      <w:bookmarkStart w:id="38" w:name="_Toc142592799"/>
      <w:bookmarkStart w:id="39" w:name="_Toc142839541"/>
      <w:bookmarkStart w:id="40" w:name="_Toc142839804"/>
      <w:bookmarkStart w:id="41" w:name="_Toc143094669"/>
      <w:r w:rsidRPr="00114066">
        <w:rPr>
          <w:rFonts w:ascii="Times New Roman" w:eastAsiaTheme="majorEastAsia" w:hAnsi="Times New Roman" w:cs="Times New Roman"/>
          <w:color w:val="2F5496" w:themeColor="accent1" w:themeShade="BF"/>
          <w:sz w:val="28"/>
          <w:szCs w:val="28"/>
          <w14:ligatures w14:val="none"/>
        </w:rPr>
        <w:t>U</w:t>
      </w:r>
      <w:bookmarkEnd w:id="36"/>
      <w:r w:rsidR="006E38DE">
        <w:rPr>
          <w:rFonts w:ascii="Times New Roman" w:eastAsiaTheme="majorEastAsia" w:hAnsi="Times New Roman" w:cs="Times New Roman"/>
          <w:color w:val="2F5496" w:themeColor="accent1" w:themeShade="BF"/>
          <w:sz w:val="28"/>
          <w:szCs w:val="28"/>
          <w14:ligatures w14:val="none"/>
        </w:rPr>
        <w:t>K.</w:t>
      </w:r>
      <w:bookmarkEnd w:id="37"/>
      <w:bookmarkEnd w:id="38"/>
      <w:bookmarkEnd w:id="39"/>
      <w:bookmarkEnd w:id="40"/>
      <w:bookmarkEnd w:id="41"/>
    </w:p>
    <w:p w14:paraId="2F117467" w14:textId="52C54556"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is a constitutional monarchy with a parliamentary system and strong traditions of rule. The Conservative Party and Labour Party are two major political parties in a multi-</w:t>
      </w:r>
      <w:r w:rsidR="00DF2987" w:rsidRPr="00114066">
        <w:rPr>
          <w:rFonts w:ascii="Times New Roman" w:eastAsia="Times New Roman" w:hAnsi="Times New Roman" w:cs="Times New Roman"/>
          <w:sz w:val="24"/>
          <w:szCs w:val="24"/>
          <w14:ligatures w14:val="none"/>
        </w:rPr>
        <w:t>party-political</w:t>
      </w:r>
      <w:r w:rsidRPr="00114066">
        <w:rPr>
          <w:rFonts w:ascii="Times New Roman" w:eastAsia="Times New Roman" w:hAnsi="Times New Roman" w:cs="Times New Roman"/>
          <w:sz w:val="24"/>
          <w:szCs w:val="24"/>
          <w14:ligatures w14:val="none"/>
        </w:rPr>
        <w:t xml:space="preserve"> system. The political stabilities in 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are influenced by different factors, including economic conditions, global events, and public opinion, and are characteri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ed by its governance system of law, where the law is consistently </w:t>
      </w:r>
      <w:r w:rsidR="00160D4B" w:rsidRPr="00114066">
        <w:rPr>
          <w:rFonts w:ascii="Times New Roman" w:eastAsia="Times New Roman" w:hAnsi="Times New Roman" w:cs="Times New Roman"/>
          <w:sz w:val="24"/>
          <w:szCs w:val="24"/>
          <w14:ligatures w14:val="none"/>
        </w:rPr>
        <w:t>enforced,</w:t>
      </w:r>
      <w:r w:rsidRPr="00114066">
        <w:rPr>
          <w:rFonts w:ascii="Times New Roman" w:eastAsia="Times New Roman" w:hAnsi="Times New Roman" w:cs="Times New Roman"/>
          <w:sz w:val="24"/>
          <w:szCs w:val="24"/>
          <w14:ligatures w14:val="none"/>
        </w:rPr>
        <w:t xml:space="preserve"> and the judiciary operates independently.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governments have strong regulations covering labour laws, consumer protection, health and safety standards, taxation and competition policy that directly impact businesses. </w:t>
      </w:r>
    </w:p>
    <w:p w14:paraId="4BAB69BC" w14:textId="7777777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lastRenderedPageBreak/>
        <w:t xml:space="preserve">Companies involved in import/export activities are significantly affected after Brexit establishing new trade agreements that lead to market access, changes in customs duties and import/export procedures. After Brexit, companies must adjust their strategies, investment plans, and supply chain accordingly. </w:t>
      </w:r>
    </w:p>
    <w:p w14:paraId="0A0434BB" w14:textId="09BCEF14"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A</w:t>
      </w:r>
      <w:r w:rsidR="00361FC3">
        <w:rPr>
          <w:rFonts w:ascii="Times New Roman" w:eastAsia="Times New Roman" w:hAnsi="Times New Roman" w:cs="Times New Roman"/>
          <w:sz w:val="24"/>
          <w:szCs w:val="24"/>
          <w14:ligatures w14:val="none"/>
        </w:rPr>
        <w:t>l</w:t>
      </w:r>
      <w:r w:rsidRPr="00114066">
        <w:rPr>
          <w:rFonts w:ascii="Times New Roman" w:eastAsia="Times New Roman" w:hAnsi="Times New Roman" w:cs="Times New Roman"/>
          <w:sz w:val="24"/>
          <w:szCs w:val="24"/>
          <w14:ligatures w14:val="none"/>
        </w:rPr>
        <w:t xml:space="preserve">l </w:t>
      </w:r>
      <w:r w:rsidR="00361FC3">
        <w:rPr>
          <w:rFonts w:ascii="Times New Roman" w:eastAsia="Times New Roman" w:hAnsi="Times New Roman" w:cs="Times New Roman"/>
          <w:sz w:val="24"/>
          <w:szCs w:val="24"/>
          <w14:ligatures w14:val="none"/>
        </w:rPr>
        <w:t xml:space="preserve">banking and financial </w:t>
      </w:r>
      <w:r w:rsidRPr="00114066">
        <w:rPr>
          <w:rFonts w:ascii="Times New Roman" w:eastAsia="Times New Roman" w:hAnsi="Times New Roman" w:cs="Times New Roman"/>
          <w:sz w:val="24"/>
          <w:szCs w:val="24"/>
          <w14:ligatures w14:val="none"/>
        </w:rPr>
        <w:t>organi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ations or individual is determined by government regulatory bodies such as Prudential Regulation Authority (PRA) and Financial Conduct Authority (FCA)</w:t>
      </w:r>
      <w:r w:rsidR="00361FC3">
        <w:rPr>
          <w:rFonts w:ascii="Times New Roman" w:eastAsia="Times New Roman" w:hAnsi="Times New Roman" w:cs="Times New Roman"/>
          <w:sz w:val="24"/>
          <w:szCs w:val="24"/>
          <w14:ligatures w14:val="none"/>
        </w:rPr>
        <w:t xml:space="preserve"> </w:t>
      </w:r>
      <w:sdt>
        <w:sdtPr>
          <w:rPr>
            <w:rFonts w:ascii="Times New Roman" w:eastAsia="Times New Roman" w:hAnsi="Times New Roman" w:cs="Times New Roman"/>
            <w:sz w:val="24"/>
            <w:szCs w:val="24"/>
            <w14:ligatures w14:val="none"/>
          </w:rPr>
          <w:id w:val="657737782"/>
          <w:citation/>
        </w:sdtPr>
        <w:sdtEndPr/>
        <w:sdtContent>
          <w:r w:rsidR="00361FC3">
            <w:rPr>
              <w:rFonts w:ascii="Times New Roman" w:eastAsia="Times New Roman" w:hAnsi="Times New Roman" w:cs="Times New Roman"/>
              <w:sz w:val="24"/>
              <w:szCs w:val="24"/>
              <w14:ligatures w14:val="none"/>
            </w:rPr>
            <w:fldChar w:fldCharType="begin"/>
          </w:r>
          <w:r w:rsidR="00361FC3">
            <w:rPr>
              <w:rFonts w:ascii="Times New Roman" w:eastAsia="Times New Roman" w:hAnsi="Times New Roman" w:cs="Times New Roman"/>
              <w:sz w:val="24"/>
              <w:szCs w:val="24"/>
              <w14:ligatures w14:val="none"/>
            </w:rPr>
            <w:instrText xml:space="preserve"> CITATION Bak23 \l 2057 </w:instrText>
          </w:r>
          <w:r w:rsidR="00361FC3">
            <w:rPr>
              <w:rFonts w:ascii="Times New Roman" w:eastAsia="Times New Roman" w:hAnsi="Times New Roman" w:cs="Times New Roman"/>
              <w:sz w:val="24"/>
              <w:szCs w:val="24"/>
              <w14:ligatures w14:val="none"/>
            </w:rPr>
            <w:fldChar w:fldCharType="separate"/>
          </w:r>
          <w:r w:rsidR="00361FC3" w:rsidRPr="00361FC3">
            <w:rPr>
              <w:rFonts w:ascii="Times New Roman" w:eastAsia="Times New Roman" w:hAnsi="Times New Roman" w:cs="Times New Roman"/>
              <w:noProof/>
              <w:sz w:val="24"/>
              <w:szCs w:val="24"/>
              <w14:ligatures w14:val="none"/>
            </w:rPr>
            <w:t>(BakerMcKenzie, 2023)</w:t>
          </w:r>
          <w:r w:rsidR="00361FC3">
            <w:rPr>
              <w:rFonts w:ascii="Times New Roman" w:eastAsia="Times New Roman" w:hAnsi="Times New Roman" w:cs="Times New Roman"/>
              <w:sz w:val="24"/>
              <w:szCs w:val="24"/>
              <w14:ligatures w14:val="none"/>
            </w:rPr>
            <w:fldChar w:fldCharType="end"/>
          </w:r>
        </w:sdtContent>
      </w:sdt>
      <w:r w:rsidR="00AD0F47">
        <w:rPr>
          <w:rFonts w:ascii="Times New Roman" w:eastAsia="Times New Roman" w:hAnsi="Times New Roman" w:cs="Times New Roman"/>
          <w:sz w:val="24"/>
          <w:szCs w:val="24"/>
          <w14:ligatures w14:val="none"/>
        </w:rPr>
        <w:t xml:space="preserve">. </w:t>
      </w:r>
      <w:r w:rsidRPr="00114066">
        <w:rPr>
          <w:rFonts w:ascii="Times New Roman" w:eastAsia="Times New Roman" w:hAnsi="Times New Roman" w:cs="Times New Roman"/>
          <w:sz w:val="24"/>
          <w:szCs w:val="24"/>
          <w14:ligatures w14:val="none"/>
        </w:rPr>
        <w:t>The changes in those two regulatory bodies can significantly impact Allianz AG, including consumer protection, data privacy, market conduct and capital adequacy.</w:t>
      </w:r>
    </w:p>
    <w:p w14:paraId="5E679ED5" w14:textId="6F44CC42"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Brexit affects many insurance companies operating in the cross-border market with the ability to underwrite policies across E</w:t>
      </w:r>
      <w:r w:rsidR="00633BB6">
        <w:rPr>
          <w:rFonts w:ascii="Times New Roman" w:eastAsia="Times New Roman" w:hAnsi="Times New Roman" w:cs="Times New Roman"/>
          <w:sz w:val="24"/>
          <w:szCs w:val="24"/>
          <w14:ligatures w14:val="none"/>
        </w:rPr>
        <w:t>U</w:t>
      </w:r>
      <w:r w:rsidRPr="00114066">
        <w:rPr>
          <w:rFonts w:ascii="Times New Roman" w:eastAsia="Times New Roman" w:hAnsi="Times New Roman" w:cs="Times New Roman"/>
          <w:sz w:val="24"/>
          <w:szCs w:val="24"/>
          <w14:ligatures w14:val="none"/>
        </w:rPr>
        <w:t xml:space="preserve"> member countries pushing them to establish new entries or partnerships within the E</w:t>
      </w:r>
      <w:r w:rsidR="00633BB6">
        <w:rPr>
          <w:rFonts w:ascii="Times New Roman" w:eastAsia="Times New Roman" w:hAnsi="Times New Roman" w:cs="Times New Roman"/>
          <w:sz w:val="24"/>
          <w:szCs w:val="24"/>
          <w14:ligatures w14:val="none"/>
        </w:rPr>
        <w:t>U</w:t>
      </w:r>
      <w:r w:rsidR="009722C0">
        <w:rPr>
          <w:rFonts w:ascii="Times New Roman" w:eastAsia="Times New Roman" w:hAnsi="Times New Roman" w:cs="Times New Roman"/>
          <w:sz w:val="24"/>
          <w:szCs w:val="24"/>
          <w14:ligatures w14:val="none"/>
        </w:rPr>
        <w:t xml:space="preserve"> as</w:t>
      </w:r>
      <w:r w:rsidRPr="00114066">
        <w:rPr>
          <w:rFonts w:ascii="Times New Roman" w:eastAsia="Times New Roman" w:hAnsi="Times New Roman" w:cs="Times New Roman"/>
          <w:sz w:val="24"/>
          <w:szCs w:val="24"/>
          <w14:ligatures w14:val="none"/>
        </w:rPr>
        <w:t xml:space="preserve"> Allianz</w:t>
      </w:r>
      <w:r w:rsidR="00C954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 xml:space="preserve"> </w:t>
      </w:r>
      <w:r w:rsidR="0042401E">
        <w:rPr>
          <w:rFonts w:ascii="Times New Roman" w:eastAsia="Times New Roman" w:hAnsi="Times New Roman" w:cs="Times New Roman"/>
          <w:sz w:val="24"/>
          <w:szCs w:val="24"/>
          <w14:ligatures w14:val="none"/>
        </w:rPr>
        <w:t>hea</w:t>
      </w:r>
      <w:r w:rsidR="00C9547E">
        <w:rPr>
          <w:rFonts w:ascii="Times New Roman" w:eastAsia="Times New Roman" w:hAnsi="Times New Roman" w:cs="Times New Roman"/>
          <w:sz w:val="24"/>
          <w:szCs w:val="24"/>
          <w14:ligatures w14:val="none"/>
        </w:rPr>
        <w:t>d</w:t>
      </w:r>
      <w:r w:rsidR="0042401E">
        <w:rPr>
          <w:rFonts w:ascii="Times New Roman" w:eastAsia="Times New Roman" w:hAnsi="Times New Roman" w:cs="Times New Roman"/>
          <w:sz w:val="24"/>
          <w:szCs w:val="24"/>
          <w14:ligatures w14:val="none"/>
        </w:rPr>
        <w:t xml:space="preserve">quarter is in Germany Allianz </w:t>
      </w:r>
      <w:r w:rsidRPr="00114066">
        <w:rPr>
          <w:rFonts w:ascii="Times New Roman" w:eastAsia="Times New Roman" w:hAnsi="Times New Roman" w:cs="Times New Roman"/>
          <w:sz w:val="24"/>
          <w:szCs w:val="24"/>
          <w14:ligatures w14:val="none"/>
        </w:rPr>
        <w:t>is authori</w:t>
      </w:r>
      <w:r w:rsidR="0082117E">
        <w:rPr>
          <w:rFonts w:ascii="Times New Roman" w:eastAsia="Times New Roman" w:hAnsi="Times New Roman" w:cs="Times New Roman"/>
          <w:sz w:val="24"/>
          <w:szCs w:val="24"/>
          <w14:ligatures w14:val="none"/>
        </w:rPr>
        <w:t>s</w:t>
      </w:r>
      <w:r w:rsidRPr="00114066">
        <w:rPr>
          <w:rFonts w:ascii="Times New Roman" w:eastAsia="Times New Roman" w:hAnsi="Times New Roman" w:cs="Times New Roman"/>
          <w:sz w:val="24"/>
          <w:szCs w:val="24"/>
          <w14:ligatures w14:val="none"/>
        </w:rPr>
        <w:t>ed under EU/EEA legislation</w:t>
      </w:r>
      <w:r w:rsidR="00C90F65">
        <w:rPr>
          <w:rFonts w:ascii="Times New Roman" w:eastAsia="Times New Roman" w:hAnsi="Times New Roman" w:cs="Times New Roman"/>
          <w:sz w:val="24"/>
          <w:szCs w:val="24"/>
          <w14:ligatures w14:val="none"/>
        </w:rPr>
        <w:t xml:space="preserve"> </w:t>
      </w:r>
      <w:sdt>
        <w:sdtPr>
          <w:rPr>
            <w:rFonts w:ascii="Times New Roman" w:eastAsia="Times New Roman" w:hAnsi="Times New Roman" w:cs="Times New Roman"/>
            <w:sz w:val="24"/>
            <w:szCs w:val="24"/>
            <w14:ligatures w14:val="none"/>
          </w:rPr>
          <w:id w:val="1355996300"/>
          <w:citation/>
        </w:sdtPr>
        <w:sdtEndPr/>
        <w:sdtContent>
          <w:r w:rsidR="00C9547E">
            <w:rPr>
              <w:rFonts w:ascii="Times New Roman" w:eastAsia="Times New Roman" w:hAnsi="Times New Roman" w:cs="Times New Roman"/>
              <w:sz w:val="24"/>
              <w:szCs w:val="24"/>
              <w14:ligatures w14:val="none"/>
            </w:rPr>
            <w:fldChar w:fldCharType="begin"/>
          </w:r>
          <w:r w:rsidR="00C9547E">
            <w:rPr>
              <w:rFonts w:ascii="Times New Roman" w:eastAsia="Times New Roman" w:hAnsi="Times New Roman" w:cs="Times New Roman"/>
              <w:sz w:val="24"/>
              <w:szCs w:val="24"/>
              <w14:ligatures w14:val="none"/>
            </w:rPr>
            <w:instrText xml:space="preserve"> CITATION All18 \l 2057 </w:instrText>
          </w:r>
          <w:r w:rsidR="00C9547E">
            <w:rPr>
              <w:rFonts w:ascii="Times New Roman" w:eastAsia="Times New Roman" w:hAnsi="Times New Roman" w:cs="Times New Roman"/>
              <w:sz w:val="24"/>
              <w:szCs w:val="24"/>
              <w14:ligatures w14:val="none"/>
            </w:rPr>
            <w:fldChar w:fldCharType="separate"/>
          </w:r>
          <w:r w:rsidR="00C9547E" w:rsidRPr="00C9547E">
            <w:rPr>
              <w:rFonts w:ascii="Times New Roman" w:eastAsia="Times New Roman" w:hAnsi="Times New Roman" w:cs="Times New Roman"/>
              <w:noProof/>
              <w:sz w:val="24"/>
              <w:szCs w:val="24"/>
              <w14:ligatures w14:val="none"/>
            </w:rPr>
            <w:t>(Allianz, 2018)</w:t>
          </w:r>
          <w:r w:rsidR="00C9547E">
            <w:rPr>
              <w:rFonts w:ascii="Times New Roman" w:eastAsia="Times New Roman" w:hAnsi="Times New Roman" w:cs="Times New Roman"/>
              <w:sz w:val="24"/>
              <w:szCs w:val="24"/>
              <w14:ligatures w14:val="none"/>
            </w:rPr>
            <w:fldChar w:fldCharType="end"/>
          </w:r>
        </w:sdtContent>
      </w:sdt>
      <w:r w:rsidR="00C9547E">
        <w:rPr>
          <w:rFonts w:ascii="Times New Roman" w:eastAsia="Times New Roman" w:hAnsi="Times New Roman" w:cs="Times New Roman"/>
          <w:sz w:val="24"/>
          <w:szCs w:val="24"/>
          <w14:ligatures w14:val="none"/>
        </w:rPr>
        <w:t>.</w:t>
      </w:r>
    </w:p>
    <w:p w14:paraId="4845345C" w14:textId="5F447A09"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Changes in government policies in social welfare programs and retirement pensions can impact the demand for and </w:t>
      </w:r>
      <w:r w:rsidR="00630AB1" w:rsidRPr="00114066">
        <w:rPr>
          <w:rFonts w:ascii="Times New Roman" w:eastAsia="Times New Roman" w:hAnsi="Times New Roman" w:cs="Times New Roman"/>
          <w:sz w:val="24"/>
          <w:szCs w:val="24"/>
          <w14:ligatures w14:val="none"/>
        </w:rPr>
        <w:t>profitability</w:t>
      </w:r>
      <w:r w:rsidRPr="00114066">
        <w:rPr>
          <w:rFonts w:ascii="Times New Roman" w:eastAsia="Times New Roman" w:hAnsi="Times New Roman" w:cs="Times New Roman"/>
          <w:sz w:val="24"/>
          <w:szCs w:val="24"/>
          <w14:ligatures w14:val="none"/>
        </w:rPr>
        <w:t xml:space="preserve"> of certain insurance products such as health care coverage, life insurance and annuities.</w:t>
      </w:r>
    </w:p>
    <w:p w14:paraId="349D4DDE" w14:textId="45E0190F" w:rsidR="00C9547E"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Data protection and cybersecurity new policies required insurance companies to enhance data protection measures, increase cybersecurity investments, and comply with General Data Regulatory (GDPR).</w:t>
      </w:r>
      <w:r w:rsidR="00C9547E">
        <w:rPr>
          <w:rFonts w:ascii="Times New Roman" w:eastAsia="Times New Roman" w:hAnsi="Times New Roman" w:cs="Times New Roman"/>
          <w:sz w:val="24"/>
          <w:szCs w:val="24"/>
          <w14:ligatures w14:val="none"/>
        </w:rPr>
        <w:t xml:space="preserve"> </w:t>
      </w:r>
      <w:r w:rsidR="00057226">
        <w:rPr>
          <w:rFonts w:ascii="Times New Roman" w:eastAsia="Times New Roman" w:hAnsi="Times New Roman" w:cs="Times New Roman"/>
          <w:sz w:val="24"/>
          <w:szCs w:val="24"/>
          <w14:ligatures w14:val="none"/>
        </w:rPr>
        <w:t>However,</w:t>
      </w:r>
      <w:r w:rsidR="00BF6FA0">
        <w:rPr>
          <w:rFonts w:ascii="Times New Roman" w:eastAsia="Times New Roman" w:hAnsi="Times New Roman" w:cs="Times New Roman"/>
          <w:sz w:val="24"/>
          <w:szCs w:val="24"/>
          <w14:ligatures w14:val="none"/>
        </w:rPr>
        <w:t xml:space="preserve"> </w:t>
      </w:r>
      <w:r w:rsidR="0057698C">
        <w:rPr>
          <w:rFonts w:ascii="Times New Roman" w:eastAsia="Times New Roman" w:hAnsi="Times New Roman" w:cs="Times New Roman"/>
          <w:sz w:val="24"/>
          <w:szCs w:val="24"/>
          <w14:ligatures w14:val="none"/>
        </w:rPr>
        <w:t>political</w:t>
      </w:r>
      <w:r w:rsidR="00057226">
        <w:rPr>
          <w:rFonts w:ascii="Times New Roman" w:eastAsia="Times New Roman" w:hAnsi="Times New Roman" w:cs="Times New Roman"/>
          <w:sz w:val="24"/>
          <w:szCs w:val="24"/>
          <w14:ligatures w14:val="none"/>
        </w:rPr>
        <w:t xml:space="preserve"> factors in the UK are </w:t>
      </w:r>
      <w:r w:rsidR="00BF6FA0">
        <w:rPr>
          <w:rFonts w:ascii="Times New Roman" w:eastAsia="Times New Roman" w:hAnsi="Times New Roman" w:cs="Times New Roman"/>
          <w:sz w:val="24"/>
          <w:szCs w:val="24"/>
          <w14:ligatures w14:val="none"/>
        </w:rPr>
        <w:t xml:space="preserve">a </w:t>
      </w:r>
      <w:r w:rsidR="00057226">
        <w:rPr>
          <w:rFonts w:ascii="Times New Roman" w:eastAsia="Times New Roman" w:hAnsi="Times New Roman" w:cs="Times New Roman"/>
          <w:sz w:val="24"/>
          <w:szCs w:val="24"/>
          <w14:ligatures w14:val="none"/>
        </w:rPr>
        <w:t>mix</w:t>
      </w:r>
      <w:r w:rsidR="00595DA7">
        <w:rPr>
          <w:rFonts w:ascii="Times New Roman" w:eastAsia="Times New Roman" w:hAnsi="Times New Roman" w:cs="Times New Roman"/>
          <w:sz w:val="24"/>
          <w:szCs w:val="24"/>
          <w14:ligatures w14:val="none"/>
        </w:rPr>
        <w:t xml:space="preserve"> of favourable and unfavourable aspects-</w:t>
      </w:r>
      <w:r w:rsidR="00D6005F">
        <w:rPr>
          <w:rFonts w:ascii="Times New Roman" w:eastAsia="Times New Roman" w:hAnsi="Times New Roman" w:cs="Times New Roman"/>
          <w:sz w:val="24"/>
          <w:szCs w:val="24"/>
          <w14:ligatures w14:val="none"/>
        </w:rPr>
        <w:t>the</w:t>
      </w:r>
      <w:r w:rsidR="00BF6FA0">
        <w:rPr>
          <w:rFonts w:ascii="Times New Roman" w:eastAsia="Times New Roman" w:hAnsi="Times New Roman" w:cs="Times New Roman"/>
          <w:sz w:val="24"/>
          <w:szCs w:val="24"/>
          <w14:ligatures w14:val="none"/>
        </w:rPr>
        <w:t>,</w:t>
      </w:r>
      <w:r w:rsidR="00D6005F">
        <w:rPr>
          <w:rFonts w:ascii="Times New Roman" w:eastAsia="Times New Roman" w:hAnsi="Times New Roman" w:cs="Times New Roman"/>
          <w:sz w:val="24"/>
          <w:szCs w:val="24"/>
          <w14:ligatures w14:val="none"/>
        </w:rPr>
        <w:t xml:space="preserve"> </w:t>
      </w:r>
      <w:r w:rsidR="00BF6FA0">
        <w:rPr>
          <w:rFonts w:ascii="Times New Roman" w:eastAsia="Times New Roman" w:hAnsi="Times New Roman" w:cs="Times New Roman"/>
          <w:sz w:val="24"/>
          <w:szCs w:val="24"/>
          <w14:ligatures w14:val="none"/>
        </w:rPr>
        <w:t xml:space="preserve">the </w:t>
      </w:r>
      <w:r w:rsidR="00D6005F">
        <w:rPr>
          <w:rFonts w:ascii="Times New Roman" w:eastAsia="Times New Roman" w:hAnsi="Times New Roman" w:cs="Times New Roman"/>
          <w:sz w:val="24"/>
          <w:szCs w:val="24"/>
          <w14:ligatures w14:val="none"/>
        </w:rPr>
        <w:t>leading party is see</w:t>
      </w:r>
      <w:r w:rsidR="00BF6FA0">
        <w:rPr>
          <w:rFonts w:ascii="Times New Roman" w:eastAsia="Times New Roman" w:hAnsi="Times New Roman" w:cs="Times New Roman"/>
          <w:sz w:val="24"/>
          <w:szCs w:val="24"/>
          <w14:ligatures w14:val="none"/>
        </w:rPr>
        <w:t>i</w:t>
      </w:r>
      <w:r w:rsidR="00D6005F">
        <w:rPr>
          <w:rFonts w:ascii="Times New Roman" w:eastAsia="Times New Roman" w:hAnsi="Times New Roman" w:cs="Times New Roman"/>
          <w:sz w:val="24"/>
          <w:szCs w:val="24"/>
          <w14:ligatures w14:val="none"/>
        </w:rPr>
        <w:t xml:space="preserve">ng </w:t>
      </w:r>
      <w:r w:rsidR="00BF6FA0">
        <w:rPr>
          <w:rFonts w:ascii="Times New Roman" w:eastAsia="Times New Roman" w:hAnsi="Times New Roman" w:cs="Times New Roman"/>
          <w:sz w:val="24"/>
          <w:szCs w:val="24"/>
          <w14:ligatures w14:val="none"/>
        </w:rPr>
        <w:t xml:space="preserve">a </w:t>
      </w:r>
      <w:r w:rsidR="00D6005F">
        <w:rPr>
          <w:rFonts w:ascii="Times New Roman" w:eastAsia="Times New Roman" w:hAnsi="Times New Roman" w:cs="Times New Roman"/>
          <w:sz w:val="24"/>
          <w:szCs w:val="24"/>
          <w14:ligatures w14:val="none"/>
        </w:rPr>
        <w:t>lot of criti</w:t>
      </w:r>
      <w:r w:rsidR="00BF6FA0">
        <w:rPr>
          <w:rFonts w:ascii="Times New Roman" w:eastAsia="Times New Roman" w:hAnsi="Times New Roman" w:cs="Times New Roman"/>
          <w:sz w:val="24"/>
          <w:szCs w:val="24"/>
          <w14:ligatures w14:val="none"/>
        </w:rPr>
        <w:t>cism,</w:t>
      </w:r>
      <w:r w:rsidR="00D6005F">
        <w:rPr>
          <w:rFonts w:ascii="Times New Roman" w:eastAsia="Times New Roman" w:hAnsi="Times New Roman" w:cs="Times New Roman"/>
          <w:sz w:val="24"/>
          <w:szCs w:val="24"/>
          <w14:ligatures w14:val="none"/>
        </w:rPr>
        <w:t xml:space="preserve"> including the situation with migration,</w:t>
      </w:r>
      <w:r w:rsidR="00BF6FA0">
        <w:rPr>
          <w:rFonts w:ascii="Times New Roman" w:eastAsia="Times New Roman" w:hAnsi="Times New Roman" w:cs="Times New Roman"/>
          <w:sz w:val="24"/>
          <w:szCs w:val="24"/>
          <w14:ligatures w14:val="none"/>
        </w:rPr>
        <w:t xml:space="preserve"> the </w:t>
      </w:r>
      <w:r w:rsidR="00D6005F">
        <w:rPr>
          <w:rFonts w:ascii="Times New Roman" w:eastAsia="Times New Roman" w:hAnsi="Times New Roman" w:cs="Times New Roman"/>
          <w:sz w:val="24"/>
          <w:szCs w:val="24"/>
          <w14:ligatures w14:val="none"/>
        </w:rPr>
        <w:t>NHS waiting list,</w:t>
      </w:r>
      <w:r w:rsidR="00BF6FA0">
        <w:rPr>
          <w:rFonts w:ascii="Times New Roman" w:eastAsia="Times New Roman" w:hAnsi="Times New Roman" w:cs="Times New Roman"/>
          <w:sz w:val="24"/>
          <w:szCs w:val="24"/>
          <w14:ligatures w14:val="none"/>
        </w:rPr>
        <w:t xml:space="preserve"> </w:t>
      </w:r>
      <w:r w:rsidR="00890E25">
        <w:rPr>
          <w:rFonts w:ascii="Times New Roman" w:eastAsia="Times New Roman" w:hAnsi="Times New Roman" w:cs="Times New Roman"/>
          <w:sz w:val="24"/>
          <w:szCs w:val="24"/>
          <w14:ligatures w14:val="none"/>
        </w:rPr>
        <w:t>scandals,</w:t>
      </w:r>
      <w:r w:rsidR="0023077E">
        <w:rPr>
          <w:rFonts w:ascii="Times New Roman" w:eastAsia="Times New Roman" w:hAnsi="Times New Roman" w:cs="Times New Roman"/>
          <w:sz w:val="24"/>
          <w:szCs w:val="24"/>
          <w14:ligatures w14:val="none"/>
        </w:rPr>
        <w:t xml:space="preserve"> and Brexit chaos. </w:t>
      </w:r>
    </w:p>
    <w:p w14:paraId="0A4FBAE6" w14:textId="12EEC22D" w:rsidR="00625034" w:rsidRPr="00114066" w:rsidRDefault="009B6BDC"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Some</w:t>
      </w:r>
      <w:r w:rsidR="00F47469">
        <w:rPr>
          <w:rFonts w:ascii="Times New Roman" w:eastAsia="Times New Roman" w:hAnsi="Times New Roman" w:cs="Times New Roman"/>
          <w:sz w:val="24"/>
          <w:szCs w:val="24"/>
          <w14:ligatures w14:val="none"/>
        </w:rPr>
        <w:t xml:space="preserve"> political </w:t>
      </w:r>
      <w:r>
        <w:rPr>
          <w:rFonts w:ascii="Times New Roman" w:eastAsia="Times New Roman" w:hAnsi="Times New Roman" w:cs="Times New Roman"/>
          <w:sz w:val="24"/>
          <w:szCs w:val="24"/>
          <w14:ligatures w14:val="none"/>
        </w:rPr>
        <w:t xml:space="preserve">factors </w:t>
      </w:r>
      <w:r w:rsidR="0054074E">
        <w:rPr>
          <w:rFonts w:ascii="Times New Roman" w:eastAsia="Times New Roman" w:hAnsi="Times New Roman" w:cs="Times New Roman"/>
          <w:sz w:val="24"/>
          <w:szCs w:val="24"/>
          <w14:ligatures w14:val="none"/>
        </w:rPr>
        <w:t>are</w:t>
      </w:r>
      <w:r w:rsidR="00BF6FA0">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favourable</w:t>
      </w:r>
      <w:r w:rsidR="0054074E">
        <w:rPr>
          <w:rFonts w:ascii="Times New Roman" w:eastAsia="Times New Roman" w:hAnsi="Times New Roman" w:cs="Times New Roman"/>
          <w:sz w:val="24"/>
          <w:szCs w:val="24"/>
          <w14:ligatures w14:val="none"/>
        </w:rPr>
        <w:t xml:space="preserve"> such as</w:t>
      </w:r>
      <w:r w:rsidR="00CD7A13">
        <w:rPr>
          <w:rFonts w:ascii="Times New Roman" w:eastAsia="Times New Roman" w:hAnsi="Times New Roman" w:cs="Times New Roman"/>
          <w:sz w:val="24"/>
          <w:szCs w:val="24"/>
          <w14:ligatures w14:val="none"/>
        </w:rPr>
        <w:t xml:space="preserve"> </w:t>
      </w:r>
      <w:r w:rsidR="00BF6FA0">
        <w:rPr>
          <w:rFonts w:ascii="Times New Roman" w:eastAsia="Times New Roman" w:hAnsi="Times New Roman" w:cs="Times New Roman"/>
          <w:sz w:val="24"/>
          <w:szCs w:val="24"/>
          <w14:ligatures w14:val="none"/>
        </w:rPr>
        <w:t xml:space="preserve">the </w:t>
      </w:r>
      <w:r w:rsidR="00CD7A13">
        <w:rPr>
          <w:rFonts w:ascii="Times New Roman" w:eastAsia="Times New Roman" w:hAnsi="Times New Roman" w:cs="Times New Roman"/>
          <w:sz w:val="24"/>
          <w:szCs w:val="24"/>
          <w14:ligatures w14:val="none"/>
        </w:rPr>
        <w:t xml:space="preserve">Covid-19 </w:t>
      </w:r>
      <w:r w:rsidR="00BF6FA0">
        <w:rPr>
          <w:rFonts w:ascii="Times New Roman" w:eastAsia="Times New Roman" w:hAnsi="Times New Roman" w:cs="Times New Roman"/>
          <w:sz w:val="24"/>
          <w:szCs w:val="24"/>
          <w14:ligatures w14:val="none"/>
        </w:rPr>
        <w:t>crisis</w:t>
      </w:r>
      <w:r>
        <w:rPr>
          <w:rFonts w:ascii="Times New Roman" w:eastAsia="Times New Roman" w:hAnsi="Times New Roman" w:cs="Times New Roman"/>
          <w:sz w:val="24"/>
          <w:szCs w:val="24"/>
          <w14:ligatures w14:val="none"/>
        </w:rPr>
        <w:t xml:space="preserve"> </w:t>
      </w:r>
      <w:r w:rsidR="00CD7A13">
        <w:rPr>
          <w:rFonts w:ascii="Times New Roman" w:eastAsia="Times New Roman" w:hAnsi="Times New Roman" w:cs="Times New Roman"/>
          <w:sz w:val="24"/>
          <w:szCs w:val="24"/>
          <w14:ligatures w14:val="none"/>
        </w:rPr>
        <w:t>g</w:t>
      </w:r>
      <w:r w:rsidR="00BF6FA0">
        <w:rPr>
          <w:rFonts w:ascii="Times New Roman" w:eastAsia="Times New Roman" w:hAnsi="Times New Roman" w:cs="Times New Roman"/>
          <w:sz w:val="24"/>
          <w:szCs w:val="24"/>
          <w14:ligatures w14:val="none"/>
        </w:rPr>
        <w:t>overn</w:t>
      </w:r>
      <w:r w:rsidR="00CD7A13">
        <w:rPr>
          <w:rFonts w:ascii="Times New Roman" w:eastAsia="Times New Roman" w:hAnsi="Times New Roman" w:cs="Times New Roman"/>
          <w:sz w:val="24"/>
          <w:szCs w:val="24"/>
          <w14:ligatures w14:val="none"/>
        </w:rPr>
        <w:t>ment</w:t>
      </w:r>
      <w:r w:rsidR="00BF6FA0">
        <w:rPr>
          <w:rFonts w:ascii="Times New Roman" w:eastAsia="Times New Roman" w:hAnsi="Times New Roman" w:cs="Times New Roman"/>
          <w:sz w:val="24"/>
          <w:szCs w:val="24"/>
          <w14:ligatures w14:val="none"/>
        </w:rPr>
        <w:t>-</w:t>
      </w:r>
      <w:r w:rsidR="00CD7A13">
        <w:rPr>
          <w:rFonts w:ascii="Times New Roman" w:eastAsia="Times New Roman" w:hAnsi="Times New Roman" w:cs="Times New Roman"/>
          <w:sz w:val="24"/>
          <w:szCs w:val="24"/>
          <w14:ligatures w14:val="none"/>
        </w:rPr>
        <w:t xml:space="preserve">supported businesses, </w:t>
      </w:r>
      <w:r w:rsidR="003C6007">
        <w:rPr>
          <w:rFonts w:ascii="Times New Roman" w:eastAsia="Times New Roman" w:hAnsi="Times New Roman" w:cs="Times New Roman"/>
          <w:sz w:val="24"/>
          <w:szCs w:val="24"/>
          <w14:ligatures w14:val="none"/>
        </w:rPr>
        <w:t>strong intellectual property law</w:t>
      </w:r>
      <w:r w:rsidR="005B1A43">
        <w:rPr>
          <w:rFonts w:ascii="Times New Roman" w:eastAsia="Times New Roman" w:hAnsi="Times New Roman" w:cs="Times New Roman"/>
          <w:sz w:val="24"/>
          <w:szCs w:val="24"/>
          <w14:ligatures w14:val="none"/>
        </w:rPr>
        <w:t>,</w:t>
      </w:r>
      <w:r w:rsidR="00BF6FA0">
        <w:rPr>
          <w:rFonts w:ascii="Times New Roman" w:eastAsia="Times New Roman" w:hAnsi="Times New Roman" w:cs="Times New Roman"/>
          <w:sz w:val="24"/>
          <w:szCs w:val="24"/>
          <w14:ligatures w14:val="none"/>
        </w:rPr>
        <w:t xml:space="preserve"> and </w:t>
      </w:r>
      <w:r w:rsidR="005B1A43">
        <w:rPr>
          <w:rFonts w:ascii="Times New Roman" w:eastAsia="Times New Roman" w:hAnsi="Times New Roman" w:cs="Times New Roman"/>
          <w:sz w:val="24"/>
          <w:szCs w:val="24"/>
          <w14:ligatures w14:val="none"/>
        </w:rPr>
        <w:t xml:space="preserve">favourable </w:t>
      </w:r>
      <w:r w:rsidR="00A6429F">
        <w:rPr>
          <w:rFonts w:ascii="Times New Roman" w:eastAsia="Times New Roman" w:hAnsi="Times New Roman" w:cs="Times New Roman"/>
          <w:sz w:val="24"/>
          <w:szCs w:val="24"/>
          <w14:ligatures w14:val="none"/>
        </w:rPr>
        <w:t>corporation tax rate.</w:t>
      </w:r>
      <w:r w:rsidR="00CD7A13">
        <w:rPr>
          <w:rFonts w:ascii="Times New Roman" w:eastAsia="Times New Roman" w:hAnsi="Times New Roman" w:cs="Times New Roman"/>
          <w:sz w:val="24"/>
          <w:szCs w:val="24"/>
          <w14:ligatures w14:val="none"/>
        </w:rPr>
        <w:t xml:space="preserve"> </w:t>
      </w:r>
    </w:p>
    <w:p w14:paraId="09624A82" w14:textId="77777777" w:rsidR="00114066" w:rsidRP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2" w:name="_Toc139739338"/>
      <w:bookmarkStart w:id="43" w:name="_Toc141986121"/>
      <w:bookmarkStart w:id="44" w:name="_Toc142592800"/>
      <w:bookmarkStart w:id="45" w:name="_Toc142839542"/>
      <w:bookmarkStart w:id="46" w:name="_Toc142839805"/>
      <w:bookmarkStart w:id="47" w:name="_Toc143094670"/>
      <w:r w:rsidRPr="00114066">
        <w:rPr>
          <w:rFonts w:ascii="Times New Roman" w:eastAsiaTheme="majorEastAsia" w:hAnsi="Times New Roman" w:cs="Times New Roman"/>
          <w:color w:val="2F5496" w:themeColor="accent1" w:themeShade="BF"/>
          <w:sz w:val="28"/>
          <w:szCs w:val="28"/>
          <w14:ligatures w14:val="none"/>
        </w:rPr>
        <w:t>Bulgaria</w:t>
      </w:r>
      <w:bookmarkEnd w:id="42"/>
      <w:bookmarkEnd w:id="43"/>
      <w:bookmarkEnd w:id="44"/>
      <w:bookmarkEnd w:id="45"/>
      <w:bookmarkEnd w:id="46"/>
      <w:bookmarkEnd w:id="47"/>
    </w:p>
    <w:p w14:paraId="1AD10C6F" w14:textId="3C005B84"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Bulgaria's insurance industry is subject to EUU regulations and directives</w:t>
      </w:r>
      <w:r w:rsidR="000F5DA3">
        <w:rPr>
          <w:rFonts w:ascii="Times New Roman" w:eastAsia="Times New Roman" w:hAnsi="Times New Roman" w:cs="Times New Roman"/>
          <w:sz w:val="24"/>
          <w:szCs w:val="24"/>
          <w14:ligatures w14:val="none"/>
        </w:rPr>
        <w:t xml:space="preserve"> as the country is part of the EU</w:t>
      </w:r>
      <w:r w:rsidRPr="00114066">
        <w:rPr>
          <w:rFonts w:ascii="Times New Roman" w:eastAsia="Times New Roman" w:hAnsi="Times New Roman" w:cs="Times New Roman"/>
          <w:sz w:val="24"/>
          <w:szCs w:val="24"/>
          <w14:ligatures w14:val="none"/>
        </w:rPr>
        <w:t>. Any changes in E</w:t>
      </w:r>
      <w:r w:rsidR="00633BB6">
        <w:rPr>
          <w:rFonts w:ascii="Times New Roman" w:eastAsia="Times New Roman" w:hAnsi="Times New Roman" w:cs="Times New Roman"/>
          <w:sz w:val="24"/>
          <w:szCs w:val="24"/>
          <w14:ligatures w14:val="none"/>
        </w:rPr>
        <w:t>U</w:t>
      </w:r>
      <w:r w:rsidRPr="00114066">
        <w:rPr>
          <w:rFonts w:ascii="Times New Roman" w:eastAsia="Times New Roman" w:hAnsi="Times New Roman" w:cs="Times New Roman"/>
          <w:sz w:val="24"/>
          <w:szCs w:val="24"/>
          <w14:ligatures w14:val="none"/>
        </w:rPr>
        <w:t xml:space="preserve"> regulations can impact insurance companies operating in Bulgaria, including the requirement for risk management, capital adequacy and market conduct.</w:t>
      </w:r>
    </w:p>
    <w:p w14:paraId="60D6C26F" w14:textId="412E3CE6"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The difference between the U</w:t>
      </w:r>
      <w:r w:rsidR="00633BB6">
        <w:rPr>
          <w:rFonts w:ascii="Times New Roman" w:eastAsia="Times New Roman" w:hAnsi="Times New Roman" w:cs="Times New Roman"/>
          <w:sz w:val="24"/>
          <w:szCs w:val="24"/>
          <w14:ligatures w14:val="none"/>
        </w:rPr>
        <w:t>K</w:t>
      </w:r>
      <w:r w:rsidRPr="00114066">
        <w:rPr>
          <w:rFonts w:ascii="Times New Roman" w:eastAsia="Times New Roman" w:hAnsi="Times New Roman" w:cs="Times New Roman"/>
          <w:sz w:val="24"/>
          <w:szCs w:val="24"/>
          <w14:ligatures w14:val="none"/>
        </w:rPr>
        <w:t xml:space="preserve"> and Bulgaria is that Bulgaria as an E</w:t>
      </w:r>
      <w:r w:rsidR="00633BB6">
        <w:rPr>
          <w:rFonts w:ascii="Times New Roman" w:eastAsia="Times New Roman" w:hAnsi="Times New Roman" w:cs="Times New Roman"/>
          <w:sz w:val="24"/>
          <w:szCs w:val="24"/>
          <w14:ligatures w14:val="none"/>
        </w:rPr>
        <w:t>U</w:t>
      </w:r>
      <w:r w:rsidRPr="00114066">
        <w:rPr>
          <w:rFonts w:ascii="Times New Roman" w:eastAsia="Times New Roman" w:hAnsi="Times New Roman" w:cs="Times New Roman"/>
          <w:sz w:val="24"/>
          <w:szCs w:val="24"/>
          <w14:ligatures w14:val="none"/>
        </w:rPr>
        <w:t xml:space="preserve"> member</w:t>
      </w:r>
      <w:r w:rsidR="00C9547E">
        <w:rPr>
          <w:rFonts w:ascii="Times New Roman" w:eastAsia="Times New Roman" w:hAnsi="Times New Roman" w:cs="Times New Roman"/>
          <w:sz w:val="24"/>
          <w:szCs w:val="24"/>
          <w14:ligatures w14:val="none"/>
        </w:rPr>
        <w:t>,</w:t>
      </w:r>
      <w:r w:rsidRPr="00114066">
        <w:rPr>
          <w:rFonts w:ascii="Times New Roman" w:eastAsia="Times New Roman" w:hAnsi="Times New Roman" w:cs="Times New Roman"/>
          <w:sz w:val="24"/>
          <w:szCs w:val="24"/>
          <w14:ligatures w14:val="none"/>
        </w:rPr>
        <w:t xml:space="preserve"> benefited from funding and programs for economic development and social cohesion. </w:t>
      </w:r>
      <w:r w:rsidR="009D3C5C">
        <w:rPr>
          <w:rFonts w:ascii="Times New Roman" w:eastAsia="Times New Roman" w:hAnsi="Times New Roman" w:cs="Times New Roman"/>
          <w:sz w:val="24"/>
          <w:szCs w:val="24"/>
          <w14:ligatures w14:val="none"/>
        </w:rPr>
        <w:t>The i</w:t>
      </w:r>
      <w:r w:rsidRPr="00114066">
        <w:rPr>
          <w:rFonts w:ascii="Times New Roman" w:eastAsia="Times New Roman" w:hAnsi="Times New Roman" w:cs="Times New Roman"/>
          <w:sz w:val="24"/>
          <w:szCs w:val="24"/>
          <w14:ligatures w14:val="none"/>
        </w:rPr>
        <w:t xml:space="preserve">nsurance industry in </w:t>
      </w:r>
      <w:r w:rsidRPr="00114066">
        <w:rPr>
          <w:rFonts w:ascii="Times New Roman" w:eastAsia="Times New Roman" w:hAnsi="Times New Roman" w:cs="Times New Roman"/>
          <w:sz w:val="24"/>
          <w:szCs w:val="24"/>
          <w14:ligatures w14:val="none"/>
        </w:rPr>
        <w:lastRenderedPageBreak/>
        <w:t>Bulgaria may be badly affected by political decisions regarding E</w:t>
      </w:r>
      <w:r w:rsidR="00633BB6">
        <w:rPr>
          <w:rFonts w:ascii="Times New Roman" w:eastAsia="Times New Roman" w:hAnsi="Times New Roman" w:cs="Times New Roman"/>
          <w:sz w:val="24"/>
          <w:szCs w:val="24"/>
          <w14:ligatures w14:val="none"/>
        </w:rPr>
        <w:t>U</w:t>
      </w:r>
      <w:r w:rsidRPr="00114066">
        <w:rPr>
          <w:rFonts w:ascii="Times New Roman" w:eastAsia="Times New Roman" w:hAnsi="Times New Roman" w:cs="Times New Roman"/>
          <w:sz w:val="24"/>
          <w:szCs w:val="24"/>
          <w14:ligatures w14:val="none"/>
        </w:rPr>
        <w:t xml:space="preserve"> implementation of programs and fund relocations as the government may choose to support other sectors such as renewable energy, </w:t>
      </w:r>
      <w:r w:rsidR="0057698C" w:rsidRPr="00114066">
        <w:rPr>
          <w:rFonts w:ascii="Times New Roman" w:eastAsia="Times New Roman" w:hAnsi="Times New Roman" w:cs="Times New Roman"/>
          <w:sz w:val="24"/>
          <w:szCs w:val="24"/>
          <w14:ligatures w14:val="none"/>
        </w:rPr>
        <w:t>agriculture,</w:t>
      </w:r>
      <w:r w:rsidRPr="00114066">
        <w:rPr>
          <w:rFonts w:ascii="Times New Roman" w:eastAsia="Times New Roman" w:hAnsi="Times New Roman" w:cs="Times New Roman"/>
          <w:sz w:val="24"/>
          <w:szCs w:val="24"/>
          <w14:ligatures w14:val="none"/>
        </w:rPr>
        <w:t xml:space="preserve"> or infrastructure.</w:t>
      </w:r>
    </w:p>
    <w:p w14:paraId="28876DA1" w14:textId="1EE24950" w:rsidR="00E40890"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 xml:space="preserve"> According to </w:t>
      </w:r>
      <w:r w:rsidR="006B05D9">
        <w:rPr>
          <w:rFonts w:ascii="Times New Roman" w:eastAsia="Times New Roman" w:hAnsi="Times New Roman" w:cs="Times New Roman"/>
          <w:sz w:val="24"/>
          <w:szCs w:val="24"/>
          <w14:ligatures w14:val="none"/>
        </w:rPr>
        <w:t>Fit</w:t>
      </w:r>
      <w:r w:rsidR="00955244">
        <w:rPr>
          <w:rFonts w:ascii="Times New Roman" w:eastAsia="Times New Roman" w:hAnsi="Times New Roman" w:cs="Times New Roman"/>
          <w:sz w:val="24"/>
          <w:szCs w:val="24"/>
          <w14:ligatures w14:val="none"/>
        </w:rPr>
        <w:t>ch</w:t>
      </w:r>
      <w:r w:rsidRPr="00114066">
        <w:rPr>
          <w:rFonts w:ascii="Times New Roman" w:eastAsia="Times New Roman" w:hAnsi="Times New Roman" w:cs="Times New Roman"/>
          <w:sz w:val="24"/>
          <w:szCs w:val="24"/>
          <w14:ligatures w14:val="none"/>
        </w:rPr>
        <w:t xml:space="preserve"> Rating, Political instability in Bulgaria is also a reason for delaying the country's access to the EURO zone by 2024 </w:t>
      </w:r>
      <w:sdt>
        <w:sdtPr>
          <w:rPr>
            <w:rFonts w:ascii="Times New Roman" w:eastAsia="Times New Roman" w:hAnsi="Times New Roman" w:cs="Times New Roman"/>
            <w:sz w:val="24"/>
            <w:szCs w:val="24"/>
            <w14:ligatures w14:val="none"/>
          </w:rPr>
          <w:id w:val="-662703408"/>
          <w:citation/>
        </w:sdtPr>
        <w:sdtEndPr/>
        <w:sdtContent>
          <w:r w:rsidR="00955244">
            <w:rPr>
              <w:rFonts w:ascii="Times New Roman" w:eastAsia="Times New Roman" w:hAnsi="Times New Roman" w:cs="Times New Roman"/>
              <w:sz w:val="24"/>
              <w:szCs w:val="24"/>
              <w14:ligatures w14:val="none"/>
            </w:rPr>
            <w:fldChar w:fldCharType="begin"/>
          </w:r>
          <w:r w:rsidR="00955244">
            <w:rPr>
              <w:rFonts w:ascii="Times New Roman" w:eastAsia="Times New Roman" w:hAnsi="Times New Roman" w:cs="Times New Roman"/>
              <w:sz w:val="24"/>
              <w:szCs w:val="24"/>
              <w14:ligatures w14:val="none"/>
            </w:rPr>
            <w:instrText xml:space="preserve"> CITATION Fit03 \l 2057 </w:instrText>
          </w:r>
          <w:r w:rsidR="00955244">
            <w:rPr>
              <w:rFonts w:ascii="Times New Roman" w:eastAsia="Times New Roman" w:hAnsi="Times New Roman" w:cs="Times New Roman"/>
              <w:sz w:val="24"/>
              <w:szCs w:val="24"/>
              <w14:ligatures w14:val="none"/>
            </w:rPr>
            <w:fldChar w:fldCharType="separate"/>
          </w:r>
          <w:r w:rsidR="00955244" w:rsidRPr="00955244">
            <w:rPr>
              <w:rFonts w:ascii="Times New Roman" w:eastAsia="Times New Roman" w:hAnsi="Times New Roman" w:cs="Times New Roman"/>
              <w:noProof/>
              <w:sz w:val="24"/>
              <w:szCs w:val="24"/>
              <w14:ligatures w14:val="none"/>
            </w:rPr>
            <w:t>(Fitch Ratings, 203)</w:t>
          </w:r>
          <w:r w:rsidR="00955244">
            <w:rPr>
              <w:rFonts w:ascii="Times New Roman" w:eastAsia="Times New Roman" w:hAnsi="Times New Roman" w:cs="Times New Roman"/>
              <w:sz w:val="24"/>
              <w:szCs w:val="24"/>
              <w14:ligatures w14:val="none"/>
            </w:rPr>
            <w:fldChar w:fldCharType="end"/>
          </w:r>
        </w:sdtContent>
      </w:sdt>
      <w:r w:rsidR="00955244">
        <w:rPr>
          <w:rFonts w:ascii="Times New Roman" w:eastAsia="Times New Roman" w:hAnsi="Times New Roman" w:cs="Times New Roman"/>
          <w:sz w:val="24"/>
          <w:szCs w:val="24"/>
          <w14:ligatures w14:val="none"/>
        </w:rPr>
        <w:t xml:space="preserve">. </w:t>
      </w:r>
      <w:r w:rsidR="00D648CE">
        <w:rPr>
          <w:rFonts w:ascii="Times New Roman" w:eastAsia="Times New Roman" w:hAnsi="Times New Roman" w:cs="Times New Roman"/>
          <w:sz w:val="24"/>
          <w:szCs w:val="24"/>
          <w14:ligatures w14:val="none"/>
        </w:rPr>
        <w:t xml:space="preserve">Bulgaria's political future is unclear after two years of politically unstable government, five elections, and many corruption scandals. </w:t>
      </w:r>
      <w:r w:rsidRPr="00114066">
        <w:rPr>
          <w:rFonts w:ascii="Times New Roman" w:eastAsia="Times New Roman" w:hAnsi="Times New Roman" w:cs="Times New Roman"/>
          <w:sz w:val="24"/>
          <w:szCs w:val="24"/>
          <w14:ligatures w14:val="none"/>
        </w:rPr>
        <w:t xml:space="preserve">Business confidence and investment in the insurance sector </w:t>
      </w:r>
      <w:r w:rsidR="00D648CE">
        <w:rPr>
          <w:rFonts w:ascii="Times New Roman" w:eastAsia="Times New Roman" w:hAnsi="Times New Roman" w:cs="Times New Roman"/>
          <w:sz w:val="24"/>
          <w:szCs w:val="24"/>
          <w14:ligatures w14:val="none"/>
        </w:rPr>
        <w:t xml:space="preserve">are </w:t>
      </w:r>
      <w:r w:rsidR="0057698C" w:rsidRPr="00114066">
        <w:rPr>
          <w:rFonts w:ascii="Times New Roman" w:eastAsia="Times New Roman" w:hAnsi="Times New Roman" w:cs="Times New Roman"/>
          <w:sz w:val="24"/>
          <w:szCs w:val="24"/>
          <w14:ligatures w14:val="none"/>
        </w:rPr>
        <w:t>relate</w:t>
      </w:r>
      <w:r w:rsidR="00D648CE">
        <w:rPr>
          <w:rFonts w:ascii="Times New Roman" w:eastAsia="Times New Roman" w:hAnsi="Times New Roman" w:cs="Times New Roman"/>
          <w:sz w:val="24"/>
          <w:szCs w:val="24"/>
          <w14:ligatures w14:val="none"/>
        </w:rPr>
        <w:t>d</w:t>
      </w:r>
      <w:r w:rsidR="0057698C" w:rsidRPr="00114066">
        <w:rPr>
          <w:rFonts w:ascii="Times New Roman" w:eastAsia="Times New Roman" w:hAnsi="Times New Roman" w:cs="Times New Roman"/>
          <w:sz w:val="24"/>
          <w:szCs w:val="24"/>
          <w14:ligatures w14:val="none"/>
        </w:rPr>
        <w:t xml:space="preserve"> to</w:t>
      </w:r>
      <w:r w:rsidRPr="00114066">
        <w:rPr>
          <w:rFonts w:ascii="Times New Roman" w:eastAsia="Times New Roman" w:hAnsi="Times New Roman" w:cs="Times New Roman"/>
          <w:sz w:val="24"/>
          <w:szCs w:val="24"/>
          <w14:ligatures w14:val="none"/>
        </w:rPr>
        <w:t xml:space="preserve"> a politically stable environment in the country.</w:t>
      </w:r>
      <w:r w:rsidR="00D648CE">
        <w:rPr>
          <w:rFonts w:ascii="Times New Roman" w:eastAsia="Times New Roman" w:hAnsi="Times New Roman" w:cs="Times New Roman"/>
          <w:sz w:val="24"/>
          <w:szCs w:val="24"/>
          <w14:ligatures w14:val="none"/>
        </w:rPr>
        <w:t xml:space="preserve"> </w:t>
      </w:r>
      <w:r w:rsidR="00E40890">
        <w:rPr>
          <w:rFonts w:ascii="Times New Roman" w:eastAsia="Times New Roman" w:hAnsi="Times New Roman" w:cs="Times New Roman"/>
          <w:sz w:val="24"/>
          <w:szCs w:val="24"/>
          <w14:ligatures w14:val="none"/>
        </w:rPr>
        <w:t xml:space="preserve">Corruption </w:t>
      </w:r>
      <w:r w:rsidR="00FE1103">
        <w:rPr>
          <w:rFonts w:ascii="Times New Roman" w:eastAsia="Times New Roman" w:hAnsi="Times New Roman" w:cs="Times New Roman"/>
          <w:sz w:val="24"/>
          <w:szCs w:val="24"/>
          <w14:ligatures w14:val="none"/>
        </w:rPr>
        <w:t>and</w:t>
      </w:r>
      <w:r w:rsidR="008E201A">
        <w:rPr>
          <w:rFonts w:ascii="Times New Roman" w:eastAsia="Times New Roman" w:hAnsi="Times New Roman" w:cs="Times New Roman"/>
          <w:sz w:val="24"/>
          <w:szCs w:val="24"/>
          <w14:ligatures w14:val="none"/>
        </w:rPr>
        <w:t xml:space="preserve"> </w:t>
      </w:r>
      <w:r w:rsidR="00FE1103">
        <w:rPr>
          <w:rFonts w:ascii="Times New Roman" w:eastAsia="Times New Roman" w:hAnsi="Times New Roman" w:cs="Times New Roman"/>
          <w:sz w:val="24"/>
          <w:szCs w:val="24"/>
          <w14:ligatures w14:val="none"/>
        </w:rPr>
        <w:t>bur</w:t>
      </w:r>
      <w:r w:rsidR="008E201A">
        <w:rPr>
          <w:rFonts w:ascii="Times New Roman" w:eastAsia="Times New Roman" w:hAnsi="Times New Roman" w:cs="Times New Roman"/>
          <w:sz w:val="24"/>
          <w:szCs w:val="24"/>
          <w14:ligatures w14:val="none"/>
        </w:rPr>
        <w:t>eaucracy</w:t>
      </w:r>
      <w:r w:rsidR="00FE1103">
        <w:rPr>
          <w:rFonts w:ascii="Times New Roman" w:eastAsia="Times New Roman" w:hAnsi="Times New Roman" w:cs="Times New Roman"/>
          <w:sz w:val="24"/>
          <w:szCs w:val="24"/>
          <w14:ligatures w14:val="none"/>
        </w:rPr>
        <w:t xml:space="preserve"> levels in Bulgaria are </w:t>
      </w:r>
      <w:r w:rsidR="00944FEE">
        <w:rPr>
          <w:rFonts w:ascii="Times New Roman" w:eastAsia="Times New Roman" w:hAnsi="Times New Roman" w:cs="Times New Roman"/>
          <w:sz w:val="24"/>
          <w:szCs w:val="24"/>
          <w14:ligatures w14:val="none"/>
        </w:rPr>
        <w:t>incredib</w:t>
      </w:r>
      <w:r w:rsidR="00FE1103">
        <w:rPr>
          <w:rFonts w:ascii="Times New Roman" w:eastAsia="Times New Roman" w:hAnsi="Times New Roman" w:cs="Times New Roman"/>
          <w:sz w:val="24"/>
          <w:szCs w:val="24"/>
          <w14:ligatures w14:val="none"/>
        </w:rPr>
        <w:t>ly high, which</w:t>
      </w:r>
      <w:r w:rsidR="007974C1">
        <w:rPr>
          <w:rFonts w:ascii="Times New Roman" w:eastAsia="Times New Roman" w:hAnsi="Times New Roman" w:cs="Times New Roman"/>
          <w:sz w:val="24"/>
          <w:szCs w:val="24"/>
          <w14:ligatures w14:val="none"/>
        </w:rPr>
        <w:t xml:space="preserve"> is one of the</w:t>
      </w:r>
      <w:r w:rsidR="001D0961">
        <w:rPr>
          <w:rFonts w:ascii="Times New Roman" w:eastAsia="Times New Roman" w:hAnsi="Times New Roman" w:cs="Times New Roman"/>
          <w:sz w:val="24"/>
          <w:szCs w:val="24"/>
          <w14:ligatures w14:val="none"/>
        </w:rPr>
        <w:t xml:space="preserve"> main</w:t>
      </w:r>
      <w:r w:rsidR="007974C1">
        <w:rPr>
          <w:rFonts w:ascii="Times New Roman" w:eastAsia="Times New Roman" w:hAnsi="Times New Roman" w:cs="Times New Roman"/>
          <w:sz w:val="24"/>
          <w:szCs w:val="24"/>
          <w14:ligatures w14:val="none"/>
        </w:rPr>
        <w:t xml:space="preserve"> barriers </w:t>
      </w:r>
      <w:r w:rsidR="001D0961">
        <w:rPr>
          <w:rFonts w:ascii="Times New Roman" w:eastAsia="Times New Roman" w:hAnsi="Times New Roman" w:cs="Times New Roman"/>
          <w:sz w:val="24"/>
          <w:szCs w:val="24"/>
          <w14:ligatures w14:val="none"/>
        </w:rPr>
        <w:t>to attracting</w:t>
      </w:r>
      <w:r w:rsidR="007974C1">
        <w:rPr>
          <w:rFonts w:ascii="Times New Roman" w:eastAsia="Times New Roman" w:hAnsi="Times New Roman" w:cs="Times New Roman"/>
          <w:sz w:val="24"/>
          <w:szCs w:val="24"/>
          <w14:ligatures w14:val="none"/>
        </w:rPr>
        <w:t xml:space="preserve"> </w:t>
      </w:r>
      <w:r w:rsidR="00643041">
        <w:rPr>
          <w:rFonts w:ascii="Times New Roman" w:eastAsia="Times New Roman" w:hAnsi="Times New Roman" w:cs="Times New Roman"/>
          <w:sz w:val="24"/>
          <w:szCs w:val="24"/>
          <w14:ligatures w14:val="none"/>
        </w:rPr>
        <w:t>foreign invest</w:t>
      </w:r>
      <w:r w:rsidR="00C6346B">
        <w:rPr>
          <w:rFonts w:ascii="Times New Roman" w:eastAsia="Times New Roman" w:hAnsi="Times New Roman" w:cs="Times New Roman"/>
          <w:sz w:val="24"/>
          <w:szCs w:val="24"/>
          <w14:ligatures w14:val="none"/>
        </w:rPr>
        <w:t>ments</w:t>
      </w:r>
      <w:r w:rsidR="004D0DAD">
        <w:rPr>
          <w:rFonts w:ascii="Times New Roman" w:eastAsia="Times New Roman" w:hAnsi="Times New Roman" w:cs="Times New Roman"/>
          <w:sz w:val="24"/>
          <w:szCs w:val="24"/>
          <w14:ligatures w14:val="none"/>
        </w:rPr>
        <w:t xml:space="preserve"> and t</w:t>
      </w:r>
      <w:r w:rsidR="000128AE">
        <w:rPr>
          <w:rFonts w:ascii="Times New Roman" w:eastAsia="Times New Roman" w:hAnsi="Times New Roman" w:cs="Times New Roman"/>
          <w:sz w:val="24"/>
          <w:szCs w:val="24"/>
          <w14:ligatures w14:val="none"/>
        </w:rPr>
        <w:t>ogether with an unstable political system, p</w:t>
      </w:r>
      <w:r w:rsidR="002F17B8">
        <w:rPr>
          <w:rFonts w:ascii="Times New Roman" w:eastAsia="Times New Roman" w:hAnsi="Times New Roman" w:cs="Times New Roman"/>
          <w:sz w:val="24"/>
          <w:szCs w:val="24"/>
          <w14:ligatures w14:val="none"/>
        </w:rPr>
        <w:t xml:space="preserve">olitical factors are unfavourable for </w:t>
      </w:r>
      <w:r w:rsidR="000128AE">
        <w:rPr>
          <w:rFonts w:ascii="Times New Roman" w:eastAsia="Times New Roman" w:hAnsi="Times New Roman" w:cs="Times New Roman"/>
          <w:sz w:val="24"/>
          <w:szCs w:val="24"/>
          <w14:ligatures w14:val="none"/>
        </w:rPr>
        <w:t>investment and businesses.</w:t>
      </w:r>
    </w:p>
    <w:p w14:paraId="29AD538F" w14:textId="77777777" w:rsidR="00114066" w:rsidRPr="00114066" w:rsidRDefault="00114066" w:rsidP="006B4C5C">
      <w:pPr>
        <w:spacing w:line="360" w:lineRule="auto"/>
        <w:jc w:val="both"/>
        <w:rPr>
          <w:rFonts w:ascii="Times New Roman" w:eastAsia="Times New Roman" w:hAnsi="Times New Roman" w:cs="Times New Roman"/>
          <w:sz w:val="24"/>
          <w:szCs w:val="24"/>
          <w14:ligatures w14:val="none"/>
        </w:rPr>
      </w:pPr>
      <w:r w:rsidRPr="00114066">
        <w:rPr>
          <w:rFonts w:ascii="Times New Roman" w:eastAsia="Times New Roman" w:hAnsi="Times New Roman" w:cs="Times New Roman"/>
          <w:sz w:val="24"/>
          <w:szCs w:val="24"/>
          <w14:ligatures w14:val="none"/>
        </w:rPr>
        <w:t>The changes in government regulations and policies affect business performance, and Allianz should closely monitor the political environment, engage with industry associations and regulatory bodies to quickly adapt to changing procedures and leverage new opportunities that may arise.</w:t>
      </w:r>
    </w:p>
    <w:p w14:paraId="796B699D" w14:textId="77777777" w:rsidR="00114066" w:rsidRP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8" w:name="_Toc139739339"/>
      <w:bookmarkStart w:id="49" w:name="_Toc141986122"/>
      <w:bookmarkStart w:id="50" w:name="_Toc142592801"/>
      <w:bookmarkStart w:id="51" w:name="_Toc142839543"/>
      <w:bookmarkStart w:id="52" w:name="_Toc142839806"/>
      <w:bookmarkStart w:id="53" w:name="_Toc143094671"/>
      <w:r w:rsidRPr="00114066">
        <w:rPr>
          <w:rFonts w:ascii="Times New Roman" w:eastAsiaTheme="majorEastAsia" w:hAnsi="Times New Roman" w:cs="Times New Roman"/>
          <w:color w:val="2F5496" w:themeColor="accent1" w:themeShade="BF"/>
          <w:sz w:val="28"/>
          <w:szCs w:val="28"/>
          <w14:ligatures w14:val="none"/>
        </w:rPr>
        <w:t>Economic Factors</w:t>
      </w:r>
      <w:bookmarkEnd w:id="48"/>
      <w:bookmarkEnd w:id="49"/>
      <w:bookmarkEnd w:id="50"/>
      <w:bookmarkEnd w:id="51"/>
      <w:bookmarkEnd w:id="52"/>
      <w:bookmarkEnd w:id="53"/>
    </w:p>
    <w:p w14:paraId="28BFB5FB" w14:textId="3BF2C466" w:rsidR="00114066" w:rsidRDefault="00D05B3A"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In the context </w:t>
      </w:r>
      <w:r w:rsidR="004C53D8">
        <w:rPr>
          <w:rFonts w:ascii="Times New Roman" w:eastAsia="Times New Roman" w:hAnsi="Times New Roman" w:cs="Times New Roman"/>
          <w:sz w:val="24"/>
          <w:szCs w:val="24"/>
          <w14:ligatures w14:val="none"/>
        </w:rPr>
        <w:t>of shaping</w:t>
      </w:r>
      <w:r>
        <w:rPr>
          <w:rFonts w:ascii="Times New Roman" w:eastAsia="Times New Roman" w:hAnsi="Times New Roman" w:cs="Times New Roman"/>
          <w:sz w:val="24"/>
          <w:szCs w:val="24"/>
          <w14:ligatures w14:val="none"/>
        </w:rPr>
        <w:t xml:space="preserve"> </w:t>
      </w:r>
      <w:r w:rsidR="004C53D8">
        <w:rPr>
          <w:rFonts w:ascii="Times New Roman" w:eastAsia="Times New Roman" w:hAnsi="Times New Roman" w:cs="Times New Roman"/>
          <w:sz w:val="24"/>
          <w:szCs w:val="24"/>
          <w14:ligatures w14:val="none"/>
        </w:rPr>
        <w:t xml:space="preserve">the </w:t>
      </w:r>
      <w:r>
        <w:rPr>
          <w:rFonts w:ascii="Times New Roman" w:eastAsia="Times New Roman" w:hAnsi="Times New Roman" w:cs="Times New Roman"/>
          <w:sz w:val="24"/>
          <w:szCs w:val="24"/>
          <w14:ligatures w14:val="none"/>
        </w:rPr>
        <w:t>business environment</w:t>
      </w:r>
      <w:r w:rsidR="004C53D8">
        <w:rPr>
          <w:rFonts w:ascii="Times New Roman" w:eastAsia="Times New Roman" w:hAnsi="Times New Roman" w:cs="Times New Roman"/>
          <w:sz w:val="24"/>
          <w:szCs w:val="24"/>
          <w14:ligatures w14:val="none"/>
        </w:rPr>
        <w:t>,</w:t>
      </w:r>
      <w:r>
        <w:rPr>
          <w:rFonts w:ascii="Times New Roman" w:eastAsia="Times New Roman" w:hAnsi="Times New Roman" w:cs="Times New Roman"/>
          <w:sz w:val="24"/>
          <w:szCs w:val="24"/>
          <w14:ligatures w14:val="none"/>
        </w:rPr>
        <w:t xml:space="preserve"> </w:t>
      </w:r>
      <w:r w:rsidR="00FD0708">
        <w:rPr>
          <w:rFonts w:ascii="Times New Roman" w:eastAsia="Times New Roman" w:hAnsi="Times New Roman" w:cs="Times New Roman"/>
          <w:sz w:val="24"/>
          <w:szCs w:val="24"/>
          <w14:ligatures w14:val="none"/>
        </w:rPr>
        <w:t>the macro</w:t>
      </w:r>
      <w:r w:rsidR="004C53D8">
        <w:rPr>
          <w:rFonts w:ascii="Times New Roman" w:eastAsia="Times New Roman" w:hAnsi="Times New Roman" w:cs="Times New Roman"/>
          <w:sz w:val="24"/>
          <w:szCs w:val="24"/>
          <w14:ligatures w14:val="none"/>
        </w:rPr>
        <w:t xml:space="preserve"> </w:t>
      </w:r>
      <w:r w:rsidR="00FD0708">
        <w:rPr>
          <w:rFonts w:ascii="Times New Roman" w:eastAsia="Times New Roman" w:hAnsi="Times New Roman" w:cs="Times New Roman"/>
          <w:sz w:val="24"/>
          <w:szCs w:val="24"/>
          <w14:ligatures w14:val="none"/>
        </w:rPr>
        <w:t xml:space="preserve">environment is one of the main factors affecting all business activities. </w:t>
      </w:r>
      <w:r w:rsidR="000D4957">
        <w:rPr>
          <w:rFonts w:ascii="Times New Roman" w:eastAsia="Times New Roman" w:hAnsi="Times New Roman" w:cs="Times New Roman"/>
          <w:sz w:val="24"/>
          <w:szCs w:val="24"/>
          <w14:ligatures w14:val="none"/>
        </w:rPr>
        <w:t>Population consum</w:t>
      </w:r>
      <w:r w:rsidR="004C53D8">
        <w:rPr>
          <w:rFonts w:ascii="Times New Roman" w:eastAsia="Times New Roman" w:hAnsi="Times New Roman" w:cs="Times New Roman"/>
          <w:sz w:val="24"/>
          <w:szCs w:val="24"/>
          <w14:ligatures w14:val="none"/>
        </w:rPr>
        <w:t>ption, monetary policies</w:t>
      </w:r>
      <w:r w:rsidR="00E12158">
        <w:rPr>
          <w:rFonts w:ascii="Times New Roman" w:eastAsia="Times New Roman" w:hAnsi="Times New Roman" w:cs="Times New Roman"/>
          <w:sz w:val="24"/>
          <w:szCs w:val="24"/>
          <w14:ligatures w14:val="none"/>
        </w:rPr>
        <w:t xml:space="preserve">, Gross Domestic </w:t>
      </w:r>
      <w:r w:rsidR="00DF2987">
        <w:rPr>
          <w:rFonts w:ascii="Times New Roman" w:eastAsia="Times New Roman" w:hAnsi="Times New Roman" w:cs="Times New Roman"/>
          <w:sz w:val="24"/>
          <w:szCs w:val="24"/>
          <w14:ligatures w14:val="none"/>
        </w:rPr>
        <w:t>Product (GDP)</w:t>
      </w:r>
      <w:r w:rsidR="00434CA2">
        <w:rPr>
          <w:rFonts w:ascii="Times New Roman" w:eastAsia="Times New Roman" w:hAnsi="Times New Roman" w:cs="Times New Roman"/>
          <w:sz w:val="24"/>
          <w:szCs w:val="24"/>
          <w14:ligatures w14:val="none"/>
        </w:rPr>
        <w:t xml:space="preserve">, employment and unemployment rates </w:t>
      </w:r>
      <w:r w:rsidR="004C53D8">
        <w:rPr>
          <w:rFonts w:ascii="Times New Roman" w:eastAsia="Times New Roman" w:hAnsi="Times New Roman" w:cs="Times New Roman"/>
          <w:sz w:val="24"/>
          <w:szCs w:val="24"/>
          <w14:ligatures w14:val="none"/>
        </w:rPr>
        <w:t>and ac</w:t>
      </w:r>
      <w:r w:rsidR="00E12158">
        <w:rPr>
          <w:rFonts w:ascii="Times New Roman" w:eastAsia="Times New Roman" w:hAnsi="Times New Roman" w:cs="Times New Roman"/>
          <w:sz w:val="24"/>
          <w:szCs w:val="24"/>
          <w14:ligatures w14:val="none"/>
        </w:rPr>
        <w:t>ces</w:t>
      </w:r>
      <w:r w:rsidR="004C53D8">
        <w:rPr>
          <w:rFonts w:ascii="Times New Roman" w:eastAsia="Times New Roman" w:hAnsi="Times New Roman" w:cs="Times New Roman"/>
          <w:sz w:val="24"/>
          <w:szCs w:val="24"/>
          <w14:ligatures w14:val="none"/>
        </w:rPr>
        <w:t>s to internal financ</w:t>
      </w:r>
      <w:r w:rsidR="009D3C5C">
        <w:rPr>
          <w:rFonts w:ascii="Times New Roman" w:eastAsia="Times New Roman" w:hAnsi="Times New Roman" w:cs="Times New Roman"/>
          <w:sz w:val="24"/>
          <w:szCs w:val="24"/>
          <w14:ligatures w14:val="none"/>
        </w:rPr>
        <w:t>e</w:t>
      </w:r>
      <w:r w:rsidR="004C53D8">
        <w:rPr>
          <w:rFonts w:ascii="Times New Roman" w:eastAsia="Times New Roman" w:hAnsi="Times New Roman" w:cs="Times New Roman"/>
          <w:sz w:val="24"/>
          <w:szCs w:val="24"/>
          <w14:ligatures w14:val="none"/>
        </w:rPr>
        <w:t xml:space="preserve"> are some drivers</w:t>
      </w:r>
      <w:r w:rsidR="0047039B">
        <w:rPr>
          <w:rFonts w:ascii="Times New Roman" w:eastAsia="Times New Roman" w:hAnsi="Times New Roman" w:cs="Times New Roman"/>
          <w:sz w:val="24"/>
          <w:szCs w:val="24"/>
          <w14:ligatures w14:val="none"/>
        </w:rPr>
        <w:t xml:space="preserve"> </w:t>
      </w:r>
      <w:r w:rsidR="004C53D8">
        <w:rPr>
          <w:rFonts w:ascii="Times New Roman" w:eastAsia="Times New Roman" w:hAnsi="Times New Roman" w:cs="Times New Roman"/>
          <w:sz w:val="24"/>
          <w:szCs w:val="24"/>
          <w14:ligatures w14:val="none"/>
        </w:rPr>
        <w:t xml:space="preserve">of </w:t>
      </w:r>
      <w:r w:rsidR="0047039B">
        <w:rPr>
          <w:rFonts w:ascii="Times New Roman" w:eastAsia="Times New Roman" w:hAnsi="Times New Roman" w:cs="Times New Roman"/>
          <w:sz w:val="24"/>
          <w:szCs w:val="24"/>
          <w14:ligatures w14:val="none"/>
        </w:rPr>
        <w:t xml:space="preserve">successful business </w:t>
      </w:r>
      <w:r w:rsidR="004C53D8">
        <w:rPr>
          <w:rFonts w:ascii="Times New Roman" w:eastAsia="Times New Roman" w:hAnsi="Times New Roman" w:cs="Times New Roman"/>
          <w:sz w:val="24"/>
          <w:szCs w:val="24"/>
          <w14:ligatures w14:val="none"/>
        </w:rPr>
        <w:t>performance</w:t>
      </w:r>
      <w:sdt>
        <w:sdtPr>
          <w:rPr>
            <w:rFonts w:ascii="Times New Roman" w:eastAsia="Times New Roman" w:hAnsi="Times New Roman" w:cs="Times New Roman"/>
            <w:sz w:val="24"/>
            <w:szCs w:val="24"/>
            <w14:ligatures w14:val="none"/>
          </w:rPr>
          <w:id w:val="-1706101018"/>
          <w:citation/>
        </w:sdtPr>
        <w:sdtEndPr/>
        <w:sdtContent>
          <w:r w:rsidR="004C53D8">
            <w:rPr>
              <w:rFonts w:ascii="Times New Roman" w:eastAsia="Times New Roman" w:hAnsi="Times New Roman" w:cs="Times New Roman"/>
              <w:sz w:val="24"/>
              <w:szCs w:val="24"/>
              <w14:ligatures w14:val="none"/>
            </w:rPr>
            <w:fldChar w:fldCharType="begin"/>
          </w:r>
          <w:r w:rsidR="004C53D8">
            <w:rPr>
              <w:rFonts w:ascii="Times New Roman" w:eastAsia="Times New Roman" w:hAnsi="Times New Roman" w:cs="Times New Roman"/>
              <w:sz w:val="24"/>
              <w:szCs w:val="24"/>
              <w14:ligatures w14:val="none"/>
            </w:rPr>
            <w:instrText xml:space="preserve"> CITATION Cep19 \l 2057 </w:instrText>
          </w:r>
          <w:r w:rsidR="004C53D8">
            <w:rPr>
              <w:rFonts w:ascii="Times New Roman" w:eastAsia="Times New Roman" w:hAnsi="Times New Roman" w:cs="Times New Roman"/>
              <w:sz w:val="24"/>
              <w:szCs w:val="24"/>
              <w14:ligatures w14:val="none"/>
            </w:rPr>
            <w:fldChar w:fldCharType="separate"/>
          </w:r>
          <w:r w:rsidR="00A064D3">
            <w:rPr>
              <w:rFonts w:ascii="Times New Roman" w:eastAsia="Times New Roman" w:hAnsi="Times New Roman" w:cs="Times New Roman"/>
              <w:noProof/>
              <w:sz w:val="24"/>
              <w:szCs w:val="24"/>
              <w14:ligatures w14:val="none"/>
            </w:rPr>
            <w:t xml:space="preserve"> </w:t>
          </w:r>
          <w:r w:rsidR="00A064D3" w:rsidRPr="00A064D3">
            <w:rPr>
              <w:rFonts w:ascii="Times New Roman" w:eastAsia="Times New Roman" w:hAnsi="Times New Roman" w:cs="Times New Roman"/>
              <w:noProof/>
              <w:sz w:val="24"/>
              <w:szCs w:val="24"/>
              <w14:ligatures w14:val="none"/>
            </w:rPr>
            <w:t>(Cepel, 2019)</w:t>
          </w:r>
          <w:r w:rsidR="004C53D8">
            <w:rPr>
              <w:rFonts w:ascii="Times New Roman" w:eastAsia="Times New Roman" w:hAnsi="Times New Roman" w:cs="Times New Roman"/>
              <w:sz w:val="24"/>
              <w:szCs w:val="24"/>
              <w14:ligatures w14:val="none"/>
            </w:rPr>
            <w:fldChar w:fldCharType="end"/>
          </w:r>
        </w:sdtContent>
      </w:sdt>
      <w:r w:rsidR="004C53D8">
        <w:rPr>
          <w:rFonts w:ascii="Times New Roman" w:eastAsia="Times New Roman" w:hAnsi="Times New Roman" w:cs="Times New Roman"/>
          <w:sz w:val="24"/>
          <w:szCs w:val="24"/>
          <w14:ligatures w14:val="none"/>
        </w:rPr>
        <w:t>.</w:t>
      </w:r>
      <w:r w:rsidR="00E12158">
        <w:rPr>
          <w:rFonts w:ascii="Times New Roman" w:eastAsia="Times New Roman" w:hAnsi="Times New Roman" w:cs="Times New Roman"/>
          <w:sz w:val="24"/>
          <w:szCs w:val="24"/>
          <w14:ligatures w14:val="none"/>
        </w:rPr>
        <w:t xml:space="preserve"> </w:t>
      </w:r>
    </w:p>
    <w:p w14:paraId="0B68A619" w14:textId="0CD2C651" w:rsidR="00936826" w:rsidRDefault="00A07CDA"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A </w:t>
      </w:r>
      <w:r w:rsidR="00E1779E">
        <w:rPr>
          <w:rFonts w:ascii="Times New Roman" w:eastAsia="Times New Roman" w:hAnsi="Times New Roman" w:cs="Times New Roman"/>
          <w:sz w:val="24"/>
          <w:szCs w:val="24"/>
          <w14:ligatures w14:val="none"/>
        </w:rPr>
        <w:t>stable</w:t>
      </w:r>
      <w:r w:rsidR="00D504B8">
        <w:rPr>
          <w:rFonts w:ascii="Times New Roman" w:eastAsia="Times New Roman" w:hAnsi="Times New Roman" w:cs="Times New Roman"/>
          <w:sz w:val="24"/>
          <w:szCs w:val="24"/>
          <w14:ligatures w14:val="none"/>
        </w:rPr>
        <w:t xml:space="preserve"> </w:t>
      </w:r>
      <w:r w:rsidR="00337A93">
        <w:rPr>
          <w:rFonts w:ascii="Times New Roman" w:eastAsia="Times New Roman" w:hAnsi="Times New Roman" w:cs="Times New Roman"/>
          <w:sz w:val="24"/>
          <w:szCs w:val="24"/>
          <w14:ligatures w14:val="none"/>
        </w:rPr>
        <w:t>glob</w:t>
      </w:r>
      <w:r>
        <w:rPr>
          <w:rFonts w:ascii="Times New Roman" w:eastAsia="Times New Roman" w:hAnsi="Times New Roman" w:cs="Times New Roman"/>
          <w:sz w:val="24"/>
          <w:szCs w:val="24"/>
          <w14:ligatures w14:val="none"/>
        </w:rPr>
        <w:t>a</w:t>
      </w:r>
      <w:r w:rsidR="00337A93">
        <w:rPr>
          <w:rFonts w:ascii="Times New Roman" w:eastAsia="Times New Roman" w:hAnsi="Times New Roman" w:cs="Times New Roman"/>
          <w:sz w:val="24"/>
          <w:szCs w:val="24"/>
          <w14:ligatures w14:val="none"/>
        </w:rPr>
        <w:t>l economy,</w:t>
      </w:r>
      <w:r>
        <w:rPr>
          <w:rFonts w:ascii="Times New Roman" w:eastAsia="Times New Roman" w:hAnsi="Times New Roman" w:cs="Times New Roman"/>
          <w:sz w:val="24"/>
          <w:szCs w:val="24"/>
          <w14:ligatures w14:val="none"/>
        </w:rPr>
        <w:t xml:space="preserve"> </w:t>
      </w:r>
      <w:r w:rsidR="00337A93">
        <w:rPr>
          <w:rFonts w:ascii="Times New Roman" w:eastAsia="Times New Roman" w:hAnsi="Times New Roman" w:cs="Times New Roman"/>
          <w:sz w:val="24"/>
          <w:szCs w:val="24"/>
          <w14:ligatures w14:val="none"/>
        </w:rPr>
        <w:t>including international trade,</w:t>
      </w:r>
      <w:r>
        <w:rPr>
          <w:rFonts w:ascii="Times New Roman" w:eastAsia="Times New Roman" w:hAnsi="Times New Roman" w:cs="Times New Roman"/>
          <w:sz w:val="24"/>
          <w:szCs w:val="24"/>
          <w14:ligatures w14:val="none"/>
        </w:rPr>
        <w:t xml:space="preserve"> </w:t>
      </w:r>
      <w:r w:rsidR="00337A93">
        <w:rPr>
          <w:rFonts w:ascii="Times New Roman" w:eastAsia="Times New Roman" w:hAnsi="Times New Roman" w:cs="Times New Roman"/>
          <w:sz w:val="24"/>
          <w:szCs w:val="24"/>
          <w14:ligatures w14:val="none"/>
        </w:rPr>
        <w:t xml:space="preserve">geopolitical </w:t>
      </w:r>
      <w:r w:rsidR="0057698C">
        <w:rPr>
          <w:rFonts w:ascii="Times New Roman" w:eastAsia="Times New Roman" w:hAnsi="Times New Roman" w:cs="Times New Roman"/>
          <w:sz w:val="24"/>
          <w:szCs w:val="24"/>
          <w14:ligatures w14:val="none"/>
        </w:rPr>
        <w:t>factors,</w:t>
      </w:r>
      <w:r w:rsidR="00337A93">
        <w:rPr>
          <w:rFonts w:ascii="Times New Roman" w:eastAsia="Times New Roman" w:hAnsi="Times New Roman" w:cs="Times New Roman"/>
          <w:sz w:val="24"/>
          <w:szCs w:val="24"/>
          <w14:ligatures w14:val="none"/>
        </w:rPr>
        <w:t xml:space="preserve"> and financial markets,</w:t>
      </w:r>
      <w:r>
        <w:rPr>
          <w:rFonts w:ascii="Times New Roman" w:eastAsia="Times New Roman" w:hAnsi="Times New Roman" w:cs="Times New Roman"/>
          <w:sz w:val="24"/>
          <w:szCs w:val="24"/>
          <w14:ligatures w14:val="none"/>
        </w:rPr>
        <w:t xml:space="preserve"> </w:t>
      </w:r>
      <w:r w:rsidR="00337A93">
        <w:rPr>
          <w:rFonts w:ascii="Times New Roman" w:eastAsia="Times New Roman" w:hAnsi="Times New Roman" w:cs="Times New Roman"/>
          <w:sz w:val="24"/>
          <w:szCs w:val="24"/>
          <w14:ligatures w14:val="none"/>
        </w:rPr>
        <w:t xml:space="preserve">can </w:t>
      </w:r>
      <w:r w:rsidR="002E00C9">
        <w:rPr>
          <w:rFonts w:ascii="Times New Roman" w:eastAsia="Times New Roman" w:hAnsi="Times New Roman" w:cs="Times New Roman"/>
          <w:sz w:val="24"/>
          <w:szCs w:val="24"/>
          <w14:ligatures w14:val="none"/>
        </w:rPr>
        <w:t>significantly impact country economies.</w:t>
      </w:r>
      <w:r w:rsidR="00BE660F">
        <w:rPr>
          <w:rFonts w:ascii="Times New Roman" w:eastAsia="Times New Roman" w:hAnsi="Times New Roman" w:cs="Times New Roman"/>
          <w:sz w:val="24"/>
          <w:szCs w:val="24"/>
          <w14:ligatures w14:val="none"/>
        </w:rPr>
        <w:t xml:space="preserve"> Recessions,</w:t>
      </w:r>
      <w:r w:rsidR="00E1779E">
        <w:rPr>
          <w:rFonts w:ascii="Times New Roman" w:eastAsia="Times New Roman" w:hAnsi="Times New Roman" w:cs="Times New Roman"/>
          <w:sz w:val="24"/>
          <w:szCs w:val="24"/>
          <w14:ligatures w14:val="none"/>
        </w:rPr>
        <w:t xml:space="preserve"> </w:t>
      </w:r>
      <w:r w:rsidR="00BE660F">
        <w:rPr>
          <w:rFonts w:ascii="Times New Roman" w:eastAsia="Times New Roman" w:hAnsi="Times New Roman" w:cs="Times New Roman"/>
          <w:sz w:val="24"/>
          <w:szCs w:val="24"/>
          <w14:ligatures w14:val="none"/>
        </w:rPr>
        <w:t>trade dispute</w:t>
      </w:r>
      <w:r w:rsidR="00E1779E">
        <w:rPr>
          <w:rFonts w:ascii="Times New Roman" w:eastAsia="Times New Roman" w:hAnsi="Times New Roman" w:cs="Times New Roman"/>
          <w:sz w:val="24"/>
          <w:szCs w:val="24"/>
          <w14:ligatures w14:val="none"/>
        </w:rPr>
        <w:t>s</w:t>
      </w:r>
      <w:r w:rsidR="00BE660F">
        <w:rPr>
          <w:rFonts w:ascii="Times New Roman" w:eastAsia="Times New Roman" w:hAnsi="Times New Roman" w:cs="Times New Roman"/>
          <w:sz w:val="24"/>
          <w:szCs w:val="24"/>
          <w14:ligatures w14:val="none"/>
        </w:rPr>
        <w:t xml:space="preserve"> or financial crises in </w:t>
      </w:r>
      <w:r w:rsidR="00575E71">
        <w:rPr>
          <w:rFonts w:ascii="Times New Roman" w:eastAsia="Times New Roman" w:hAnsi="Times New Roman" w:cs="Times New Roman"/>
          <w:sz w:val="24"/>
          <w:szCs w:val="24"/>
          <w14:ligatures w14:val="none"/>
        </w:rPr>
        <w:t>leading economies can create ripple effects around the globe.</w:t>
      </w:r>
    </w:p>
    <w:p w14:paraId="594B6930" w14:textId="23AC8C97" w:rsidR="00575E71" w:rsidRPr="00114066" w:rsidRDefault="00575E71"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Inflation </w:t>
      </w:r>
      <w:r w:rsidR="00845C4B">
        <w:rPr>
          <w:rFonts w:ascii="Times New Roman" w:eastAsia="Times New Roman" w:hAnsi="Times New Roman" w:cs="Times New Roman"/>
          <w:sz w:val="24"/>
          <w:szCs w:val="24"/>
          <w14:ligatures w14:val="none"/>
        </w:rPr>
        <w:t xml:space="preserve">and </w:t>
      </w:r>
      <w:r w:rsidR="000664AB">
        <w:rPr>
          <w:rFonts w:ascii="Times New Roman" w:eastAsia="Times New Roman" w:hAnsi="Times New Roman" w:cs="Times New Roman"/>
          <w:sz w:val="24"/>
          <w:szCs w:val="24"/>
          <w14:ligatures w14:val="none"/>
        </w:rPr>
        <w:t xml:space="preserve">interest rates </w:t>
      </w:r>
      <w:r w:rsidR="007A4469">
        <w:rPr>
          <w:rFonts w:ascii="Times New Roman" w:eastAsia="Times New Roman" w:hAnsi="Times New Roman" w:cs="Times New Roman"/>
          <w:sz w:val="24"/>
          <w:szCs w:val="24"/>
          <w14:ligatures w14:val="none"/>
        </w:rPr>
        <w:t>set by central banks affect the cost of spending</w:t>
      </w:r>
      <w:r w:rsidR="00C33DAA">
        <w:rPr>
          <w:rFonts w:ascii="Times New Roman" w:eastAsia="Times New Roman" w:hAnsi="Times New Roman" w:cs="Times New Roman"/>
          <w:sz w:val="24"/>
          <w:szCs w:val="24"/>
          <w14:ligatures w14:val="none"/>
        </w:rPr>
        <w:t>,</w:t>
      </w:r>
      <w:r w:rsidR="00E1779E">
        <w:rPr>
          <w:rFonts w:ascii="Times New Roman" w:eastAsia="Times New Roman" w:hAnsi="Times New Roman" w:cs="Times New Roman"/>
          <w:sz w:val="24"/>
          <w:szCs w:val="24"/>
          <w14:ligatures w14:val="none"/>
        </w:rPr>
        <w:t xml:space="preserve"> </w:t>
      </w:r>
      <w:r w:rsidR="00C33DAA">
        <w:rPr>
          <w:rFonts w:ascii="Times New Roman" w:eastAsia="Times New Roman" w:hAnsi="Times New Roman" w:cs="Times New Roman"/>
          <w:sz w:val="24"/>
          <w:szCs w:val="24"/>
          <w14:ligatures w14:val="none"/>
        </w:rPr>
        <w:t>investment and borrow</w:t>
      </w:r>
      <w:r w:rsidR="00E1779E">
        <w:rPr>
          <w:rFonts w:ascii="Times New Roman" w:eastAsia="Times New Roman" w:hAnsi="Times New Roman" w:cs="Times New Roman"/>
          <w:sz w:val="24"/>
          <w:szCs w:val="24"/>
          <w14:ligatures w14:val="none"/>
        </w:rPr>
        <w:t>ing</w:t>
      </w:r>
      <w:r w:rsidR="001A36FE">
        <w:rPr>
          <w:rFonts w:ascii="Times New Roman" w:eastAsia="Times New Roman" w:hAnsi="Times New Roman" w:cs="Times New Roman"/>
          <w:sz w:val="24"/>
          <w:szCs w:val="24"/>
          <w14:ligatures w14:val="none"/>
        </w:rPr>
        <w:t>. High inflation and high</w:t>
      </w:r>
      <w:r w:rsidR="00E1779E">
        <w:rPr>
          <w:rFonts w:ascii="Times New Roman" w:eastAsia="Times New Roman" w:hAnsi="Times New Roman" w:cs="Times New Roman"/>
          <w:sz w:val="24"/>
          <w:szCs w:val="24"/>
          <w14:ligatures w14:val="none"/>
        </w:rPr>
        <w:t>-</w:t>
      </w:r>
      <w:r w:rsidR="001A36FE">
        <w:rPr>
          <w:rFonts w:ascii="Times New Roman" w:eastAsia="Times New Roman" w:hAnsi="Times New Roman" w:cs="Times New Roman"/>
          <w:sz w:val="24"/>
          <w:szCs w:val="24"/>
          <w14:ligatures w14:val="none"/>
        </w:rPr>
        <w:t xml:space="preserve">interest rates can erode purchasing </w:t>
      </w:r>
      <w:r w:rsidR="005F2AC4">
        <w:rPr>
          <w:rFonts w:ascii="Times New Roman" w:eastAsia="Times New Roman" w:hAnsi="Times New Roman" w:cs="Times New Roman"/>
          <w:sz w:val="24"/>
          <w:szCs w:val="24"/>
          <w14:ligatures w14:val="none"/>
        </w:rPr>
        <w:t>power and dest</w:t>
      </w:r>
      <w:r w:rsidR="00E1779E">
        <w:rPr>
          <w:rFonts w:ascii="Times New Roman" w:eastAsia="Times New Roman" w:hAnsi="Times New Roman" w:cs="Times New Roman"/>
          <w:sz w:val="24"/>
          <w:szCs w:val="24"/>
          <w14:ligatures w14:val="none"/>
        </w:rPr>
        <w:t>a</w:t>
      </w:r>
      <w:r w:rsidR="005F2AC4">
        <w:rPr>
          <w:rFonts w:ascii="Times New Roman" w:eastAsia="Times New Roman" w:hAnsi="Times New Roman" w:cs="Times New Roman"/>
          <w:sz w:val="24"/>
          <w:szCs w:val="24"/>
          <w14:ligatures w14:val="none"/>
        </w:rPr>
        <w:t>bili</w:t>
      </w:r>
      <w:r w:rsidR="0082117E">
        <w:rPr>
          <w:rFonts w:ascii="Times New Roman" w:eastAsia="Times New Roman" w:hAnsi="Times New Roman" w:cs="Times New Roman"/>
          <w:sz w:val="24"/>
          <w:szCs w:val="24"/>
          <w14:ligatures w14:val="none"/>
        </w:rPr>
        <w:t>s</w:t>
      </w:r>
      <w:r w:rsidR="005F2AC4">
        <w:rPr>
          <w:rFonts w:ascii="Times New Roman" w:eastAsia="Times New Roman" w:hAnsi="Times New Roman" w:cs="Times New Roman"/>
          <w:sz w:val="24"/>
          <w:szCs w:val="24"/>
          <w14:ligatures w14:val="none"/>
        </w:rPr>
        <w:t>e the economy.</w:t>
      </w:r>
      <w:r w:rsidR="004752E1">
        <w:rPr>
          <w:rFonts w:ascii="Times New Roman" w:eastAsia="Times New Roman" w:hAnsi="Times New Roman" w:cs="Times New Roman"/>
          <w:sz w:val="24"/>
          <w:szCs w:val="24"/>
          <w14:ligatures w14:val="none"/>
        </w:rPr>
        <w:t xml:space="preserve"> </w:t>
      </w:r>
      <w:r w:rsidR="00DC01C8">
        <w:rPr>
          <w:rFonts w:ascii="Times New Roman" w:eastAsia="Times New Roman" w:hAnsi="Times New Roman" w:cs="Times New Roman"/>
          <w:sz w:val="24"/>
          <w:szCs w:val="24"/>
          <w14:ligatures w14:val="none"/>
        </w:rPr>
        <w:t>Some examples are the covid-19 pandemic and the sharp rise in oil and gas pric</w:t>
      </w:r>
      <w:r w:rsidR="00A574D6">
        <w:rPr>
          <w:rFonts w:ascii="Times New Roman" w:eastAsia="Times New Roman" w:hAnsi="Times New Roman" w:cs="Times New Roman"/>
          <w:sz w:val="24"/>
          <w:szCs w:val="24"/>
          <w14:ligatures w14:val="none"/>
        </w:rPr>
        <w:t>es</w:t>
      </w:r>
      <w:r w:rsidR="001F4DA8">
        <w:rPr>
          <w:rFonts w:ascii="Times New Roman" w:eastAsia="Times New Roman" w:hAnsi="Times New Roman" w:cs="Times New Roman"/>
          <w:sz w:val="24"/>
          <w:szCs w:val="24"/>
          <w14:ligatures w14:val="none"/>
        </w:rPr>
        <w:t>,</w:t>
      </w:r>
      <w:r w:rsidR="009B579D">
        <w:rPr>
          <w:rFonts w:ascii="Times New Roman" w:eastAsia="Times New Roman" w:hAnsi="Times New Roman" w:cs="Times New Roman"/>
          <w:sz w:val="24"/>
          <w:szCs w:val="24"/>
          <w14:ligatures w14:val="none"/>
        </w:rPr>
        <w:t xml:space="preserve"> </w:t>
      </w:r>
      <w:r w:rsidR="00AA7F22">
        <w:rPr>
          <w:rFonts w:ascii="Times New Roman" w:eastAsia="Times New Roman" w:hAnsi="Times New Roman" w:cs="Times New Roman"/>
          <w:sz w:val="24"/>
          <w:szCs w:val="24"/>
          <w14:ligatures w14:val="none"/>
        </w:rPr>
        <w:t>show</w:t>
      </w:r>
      <w:r w:rsidR="001F4DA8">
        <w:rPr>
          <w:rFonts w:ascii="Times New Roman" w:eastAsia="Times New Roman" w:hAnsi="Times New Roman" w:cs="Times New Roman"/>
          <w:sz w:val="24"/>
          <w:szCs w:val="24"/>
          <w14:ligatures w14:val="none"/>
        </w:rPr>
        <w:t>ing</w:t>
      </w:r>
      <w:r w:rsidR="00AA7F22">
        <w:rPr>
          <w:rFonts w:ascii="Times New Roman" w:eastAsia="Times New Roman" w:hAnsi="Times New Roman" w:cs="Times New Roman"/>
          <w:sz w:val="24"/>
          <w:szCs w:val="24"/>
          <w14:ligatures w14:val="none"/>
        </w:rPr>
        <w:t xml:space="preserve"> that these economic factors are interconnected and often influence each other</w:t>
      </w:r>
      <w:r w:rsidR="00DC01C8">
        <w:rPr>
          <w:rFonts w:ascii="Times New Roman" w:eastAsia="Times New Roman" w:hAnsi="Times New Roman" w:cs="Times New Roman"/>
          <w:sz w:val="24"/>
          <w:szCs w:val="24"/>
          <w14:ligatures w14:val="none"/>
        </w:rPr>
        <w:t>.</w:t>
      </w:r>
      <w:r w:rsidR="00845C4B">
        <w:rPr>
          <w:rFonts w:ascii="Times New Roman" w:eastAsia="Times New Roman" w:hAnsi="Times New Roman" w:cs="Times New Roman"/>
          <w:sz w:val="24"/>
          <w:szCs w:val="24"/>
          <w14:ligatures w14:val="none"/>
        </w:rPr>
        <w:t xml:space="preserve"> </w:t>
      </w:r>
      <w:r w:rsidR="00A648AF">
        <w:rPr>
          <w:rFonts w:ascii="Times New Roman" w:eastAsia="Times New Roman" w:hAnsi="Times New Roman" w:cs="Times New Roman"/>
          <w:sz w:val="24"/>
          <w:szCs w:val="24"/>
          <w14:ligatures w14:val="none"/>
        </w:rPr>
        <w:t>Allianz AG need</w:t>
      </w:r>
      <w:r w:rsidR="001F4DA8">
        <w:rPr>
          <w:rFonts w:ascii="Times New Roman" w:eastAsia="Times New Roman" w:hAnsi="Times New Roman" w:cs="Times New Roman"/>
          <w:sz w:val="24"/>
          <w:szCs w:val="24"/>
          <w14:ligatures w14:val="none"/>
        </w:rPr>
        <w:t>s</w:t>
      </w:r>
      <w:r w:rsidR="00A648AF">
        <w:rPr>
          <w:rFonts w:ascii="Times New Roman" w:eastAsia="Times New Roman" w:hAnsi="Times New Roman" w:cs="Times New Roman"/>
          <w:sz w:val="24"/>
          <w:szCs w:val="24"/>
          <w14:ligatures w14:val="none"/>
        </w:rPr>
        <w:t xml:space="preserve"> to understand </w:t>
      </w:r>
      <w:r w:rsidR="001F4DA8">
        <w:rPr>
          <w:rFonts w:ascii="Times New Roman" w:eastAsia="Times New Roman" w:hAnsi="Times New Roman" w:cs="Times New Roman"/>
          <w:sz w:val="24"/>
          <w:szCs w:val="24"/>
          <w14:ligatures w14:val="none"/>
        </w:rPr>
        <w:t xml:space="preserve">the economy's direction </w:t>
      </w:r>
      <w:r w:rsidR="00A648AF">
        <w:rPr>
          <w:rFonts w:ascii="Times New Roman" w:eastAsia="Times New Roman" w:hAnsi="Times New Roman" w:cs="Times New Roman"/>
          <w:sz w:val="24"/>
          <w:szCs w:val="24"/>
          <w14:ligatures w14:val="none"/>
        </w:rPr>
        <w:t xml:space="preserve">and </w:t>
      </w:r>
      <w:r w:rsidR="006F5458">
        <w:rPr>
          <w:rFonts w:ascii="Times New Roman" w:eastAsia="Times New Roman" w:hAnsi="Times New Roman" w:cs="Times New Roman"/>
          <w:sz w:val="24"/>
          <w:szCs w:val="24"/>
          <w14:ligatures w14:val="none"/>
        </w:rPr>
        <w:t>analy</w:t>
      </w:r>
      <w:r w:rsidR="0082117E">
        <w:rPr>
          <w:rFonts w:ascii="Times New Roman" w:eastAsia="Times New Roman" w:hAnsi="Times New Roman" w:cs="Times New Roman"/>
          <w:sz w:val="24"/>
          <w:szCs w:val="24"/>
          <w14:ligatures w14:val="none"/>
        </w:rPr>
        <w:t>s</w:t>
      </w:r>
      <w:r w:rsidR="006F5458">
        <w:rPr>
          <w:rFonts w:ascii="Times New Roman" w:eastAsia="Times New Roman" w:hAnsi="Times New Roman" w:cs="Times New Roman"/>
          <w:sz w:val="24"/>
          <w:szCs w:val="24"/>
          <w14:ligatures w14:val="none"/>
        </w:rPr>
        <w:t>e these factors for better</w:t>
      </w:r>
      <w:r w:rsidR="001F4DA8">
        <w:rPr>
          <w:rFonts w:ascii="Times New Roman" w:eastAsia="Times New Roman" w:hAnsi="Times New Roman" w:cs="Times New Roman"/>
          <w:sz w:val="24"/>
          <w:szCs w:val="24"/>
          <w14:ligatures w14:val="none"/>
        </w:rPr>
        <w:t>-</w:t>
      </w:r>
      <w:r w:rsidR="006F5458">
        <w:rPr>
          <w:rFonts w:ascii="Times New Roman" w:eastAsia="Times New Roman" w:hAnsi="Times New Roman" w:cs="Times New Roman"/>
          <w:sz w:val="24"/>
          <w:szCs w:val="24"/>
          <w14:ligatures w14:val="none"/>
        </w:rPr>
        <w:t xml:space="preserve">informed </w:t>
      </w:r>
      <w:r w:rsidR="001F4DA8">
        <w:rPr>
          <w:rFonts w:ascii="Times New Roman" w:eastAsia="Times New Roman" w:hAnsi="Times New Roman" w:cs="Times New Roman"/>
          <w:sz w:val="24"/>
          <w:szCs w:val="24"/>
          <w14:ligatures w14:val="none"/>
        </w:rPr>
        <w:t xml:space="preserve">future </w:t>
      </w:r>
      <w:r w:rsidR="006F5458">
        <w:rPr>
          <w:rFonts w:ascii="Times New Roman" w:eastAsia="Times New Roman" w:hAnsi="Times New Roman" w:cs="Times New Roman"/>
          <w:sz w:val="24"/>
          <w:szCs w:val="24"/>
          <w14:ligatures w14:val="none"/>
        </w:rPr>
        <w:t>decisions</w:t>
      </w:r>
      <w:r w:rsidR="001F4DA8">
        <w:rPr>
          <w:rFonts w:ascii="Times New Roman" w:eastAsia="Times New Roman" w:hAnsi="Times New Roman" w:cs="Times New Roman"/>
          <w:sz w:val="24"/>
          <w:szCs w:val="24"/>
          <w14:ligatures w14:val="none"/>
        </w:rPr>
        <w:t>.</w:t>
      </w:r>
    </w:p>
    <w:p w14:paraId="5DB52118" w14:textId="77777777" w:rsidR="00114066" w:rsidRP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4" w:name="_Toc139739340"/>
      <w:bookmarkStart w:id="55" w:name="_Toc141986123"/>
      <w:bookmarkStart w:id="56" w:name="_Toc142592802"/>
      <w:bookmarkStart w:id="57" w:name="_Toc142839544"/>
      <w:bookmarkStart w:id="58" w:name="_Toc142839807"/>
      <w:bookmarkStart w:id="59" w:name="_Toc143094672"/>
      <w:r w:rsidRPr="00114066">
        <w:rPr>
          <w:rFonts w:ascii="Times New Roman" w:eastAsiaTheme="majorEastAsia" w:hAnsi="Times New Roman" w:cs="Times New Roman"/>
          <w:color w:val="2F5496" w:themeColor="accent1" w:themeShade="BF"/>
          <w:sz w:val="28"/>
          <w:szCs w:val="28"/>
          <w14:ligatures w14:val="none"/>
        </w:rPr>
        <w:lastRenderedPageBreak/>
        <w:t>UK</w:t>
      </w:r>
      <w:bookmarkEnd w:id="54"/>
      <w:bookmarkEnd w:id="55"/>
      <w:bookmarkEnd w:id="56"/>
      <w:bookmarkEnd w:id="57"/>
      <w:bookmarkEnd w:id="58"/>
      <w:bookmarkEnd w:id="59"/>
    </w:p>
    <w:p w14:paraId="2A38598E" w14:textId="677A8DFA" w:rsidR="006F766C" w:rsidRDefault="00DA4A1B"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Gross Domestic </w:t>
      </w:r>
      <w:r w:rsidR="00DF2987">
        <w:rPr>
          <w:rFonts w:ascii="Times New Roman" w:eastAsia="Times New Roman" w:hAnsi="Times New Roman" w:cs="Times New Roman"/>
          <w:sz w:val="24"/>
          <w:szCs w:val="24"/>
          <w14:ligatures w14:val="none"/>
        </w:rPr>
        <w:t>Product (</w:t>
      </w:r>
      <w:r>
        <w:rPr>
          <w:rFonts w:ascii="Times New Roman" w:eastAsia="Times New Roman" w:hAnsi="Times New Roman" w:cs="Times New Roman"/>
          <w:sz w:val="24"/>
          <w:szCs w:val="24"/>
          <w14:ligatures w14:val="none"/>
        </w:rPr>
        <w:t xml:space="preserve">GDP) </w:t>
      </w:r>
      <w:r w:rsidR="00215B5B">
        <w:rPr>
          <w:rFonts w:ascii="Times New Roman" w:eastAsia="Times New Roman" w:hAnsi="Times New Roman" w:cs="Times New Roman"/>
          <w:sz w:val="24"/>
          <w:szCs w:val="24"/>
          <w14:ligatures w14:val="none"/>
        </w:rPr>
        <w:t>measures the total value of all services and goods produced in the country over a specific period</w:t>
      </w:r>
      <w:r w:rsidR="00833AD9">
        <w:rPr>
          <w:rFonts w:ascii="Times New Roman" w:eastAsia="Times New Roman" w:hAnsi="Times New Roman" w:cs="Times New Roman"/>
          <w:sz w:val="24"/>
          <w:szCs w:val="24"/>
          <w14:ligatures w14:val="none"/>
        </w:rPr>
        <w:t xml:space="preserve">. That is one of the </w:t>
      </w:r>
      <w:r w:rsidR="0080409F">
        <w:rPr>
          <w:rFonts w:ascii="Times New Roman" w:eastAsia="Times New Roman" w:hAnsi="Times New Roman" w:cs="Times New Roman"/>
          <w:sz w:val="24"/>
          <w:szCs w:val="24"/>
          <w14:ligatures w14:val="none"/>
        </w:rPr>
        <w:t>significant</w:t>
      </w:r>
      <w:r w:rsidR="00833AD9">
        <w:rPr>
          <w:rFonts w:ascii="Times New Roman" w:eastAsia="Times New Roman" w:hAnsi="Times New Roman" w:cs="Times New Roman"/>
          <w:sz w:val="24"/>
          <w:szCs w:val="24"/>
          <w14:ligatures w14:val="none"/>
        </w:rPr>
        <w:t xml:space="preserve"> indicator</w:t>
      </w:r>
      <w:r w:rsidR="00861626">
        <w:rPr>
          <w:rFonts w:ascii="Times New Roman" w:eastAsia="Times New Roman" w:hAnsi="Times New Roman" w:cs="Times New Roman"/>
          <w:sz w:val="24"/>
          <w:szCs w:val="24"/>
          <w14:ligatures w14:val="none"/>
        </w:rPr>
        <w:t>s</w:t>
      </w:r>
      <w:r w:rsidR="00833AD9">
        <w:rPr>
          <w:rFonts w:ascii="Times New Roman" w:eastAsia="Times New Roman" w:hAnsi="Times New Roman" w:cs="Times New Roman"/>
          <w:sz w:val="24"/>
          <w:szCs w:val="24"/>
          <w14:ligatures w14:val="none"/>
        </w:rPr>
        <w:t xml:space="preserve"> of economic growth and development. </w:t>
      </w:r>
    </w:p>
    <w:p w14:paraId="0FED79E1" w14:textId="4F2785F5" w:rsidR="00833AD9" w:rsidRDefault="00752D92"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Poten</w:t>
      </w:r>
      <w:r w:rsidR="006E2C53">
        <w:rPr>
          <w:rFonts w:ascii="Times New Roman" w:eastAsia="Times New Roman" w:hAnsi="Times New Roman" w:cs="Times New Roman"/>
          <w:sz w:val="24"/>
          <w:szCs w:val="24"/>
          <w14:ligatures w14:val="none"/>
        </w:rPr>
        <w:t>t</w:t>
      </w:r>
      <w:r>
        <w:rPr>
          <w:rFonts w:ascii="Times New Roman" w:eastAsia="Times New Roman" w:hAnsi="Times New Roman" w:cs="Times New Roman"/>
          <w:sz w:val="24"/>
          <w:szCs w:val="24"/>
          <w14:ligatures w14:val="none"/>
        </w:rPr>
        <w:t xml:space="preserve">ial implications, unstable </w:t>
      </w:r>
      <w:r w:rsidR="006E2C53">
        <w:rPr>
          <w:rFonts w:ascii="Times New Roman" w:eastAsia="Times New Roman" w:hAnsi="Times New Roman" w:cs="Times New Roman"/>
          <w:sz w:val="24"/>
          <w:szCs w:val="24"/>
          <w14:ligatures w14:val="none"/>
        </w:rPr>
        <w:t>political and economic worldwide can be seen in t</w:t>
      </w:r>
      <w:r w:rsidR="00833AD9">
        <w:rPr>
          <w:rFonts w:ascii="Times New Roman" w:eastAsia="Times New Roman" w:hAnsi="Times New Roman" w:cs="Times New Roman"/>
          <w:sz w:val="24"/>
          <w:szCs w:val="24"/>
          <w14:ligatures w14:val="none"/>
        </w:rPr>
        <w:t xml:space="preserve">he following graft shows </w:t>
      </w:r>
      <w:r w:rsidR="00861626">
        <w:rPr>
          <w:rFonts w:ascii="Times New Roman" w:eastAsia="Times New Roman" w:hAnsi="Times New Roman" w:cs="Times New Roman"/>
          <w:sz w:val="24"/>
          <w:szCs w:val="24"/>
          <w14:ligatures w14:val="none"/>
        </w:rPr>
        <w:t>the U</w:t>
      </w:r>
      <w:r w:rsidR="00633BB6">
        <w:rPr>
          <w:rFonts w:ascii="Times New Roman" w:eastAsia="Times New Roman" w:hAnsi="Times New Roman" w:cs="Times New Roman"/>
          <w:sz w:val="24"/>
          <w:szCs w:val="24"/>
          <w14:ligatures w14:val="none"/>
        </w:rPr>
        <w:t>K</w:t>
      </w:r>
      <w:r w:rsidR="00861626">
        <w:rPr>
          <w:rFonts w:ascii="Times New Roman" w:eastAsia="Times New Roman" w:hAnsi="Times New Roman" w:cs="Times New Roman"/>
          <w:sz w:val="24"/>
          <w:szCs w:val="24"/>
          <w14:ligatures w14:val="none"/>
        </w:rPr>
        <w:t>'s Gross Domestic Product from 2013 -2022.</w:t>
      </w:r>
      <w:r w:rsidR="00A023B8">
        <w:rPr>
          <w:rFonts w:ascii="Times New Roman" w:eastAsia="Times New Roman" w:hAnsi="Times New Roman" w:cs="Times New Roman"/>
          <w:sz w:val="24"/>
          <w:szCs w:val="24"/>
          <w14:ligatures w14:val="none"/>
        </w:rPr>
        <w:t xml:space="preserve"> </w:t>
      </w:r>
    </w:p>
    <w:p w14:paraId="17632FF5" w14:textId="3237C319" w:rsidR="0080409F" w:rsidRPr="0080409F" w:rsidRDefault="0080409F" w:rsidP="006B4C5C">
      <w:pPr>
        <w:pStyle w:val="Heading1"/>
        <w:jc w:val="both"/>
        <w:rPr>
          <w:rFonts w:ascii="Times New Roman" w:eastAsia="Times New Roman" w:hAnsi="Times New Roman"/>
          <w:sz w:val="28"/>
          <w:szCs w:val="28"/>
        </w:rPr>
      </w:pPr>
      <w:bookmarkStart w:id="60" w:name="_Toc141986124"/>
      <w:bookmarkStart w:id="61" w:name="_Toc142592803"/>
      <w:bookmarkStart w:id="62" w:name="_Toc142839545"/>
      <w:bookmarkStart w:id="63" w:name="_Toc142839808"/>
      <w:bookmarkStart w:id="64" w:name="_Toc143094673"/>
      <w:r>
        <w:rPr>
          <w:rFonts w:ascii="Times New Roman" w:eastAsia="Times New Roman" w:hAnsi="Times New Roman"/>
          <w:sz w:val="28"/>
          <w:szCs w:val="28"/>
        </w:rPr>
        <w:t>Table 2:</w:t>
      </w:r>
      <w:r w:rsidR="003A063C">
        <w:rPr>
          <w:rFonts w:ascii="Times New Roman" w:eastAsia="Times New Roman" w:hAnsi="Times New Roman"/>
          <w:sz w:val="28"/>
          <w:szCs w:val="28"/>
        </w:rPr>
        <w:t xml:space="preserve"> GDP UK 2013-2022</w:t>
      </w:r>
      <w:bookmarkEnd w:id="60"/>
      <w:bookmarkEnd w:id="61"/>
      <w:bookmarkEnd w:id="62"/>
      <w:bookmarkEnd w:id="63"/>
      <w:bookmarkEnd w:id="64"/>
    </w:p>
    <w:p w14:paraId="29C73A09" w14:textId="3019EEB9" w:rsidR="006F766C" w:rsidRDefault="006F766C"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noProof/>
          <w:sz w:val="24"/>
          <w:szCs w:val="24"/>
        </w:rPr>
        <w:drawing>
          <wp:inline distT="0" distB="0" distL="0" distR="0" wp14:anchorId="6DE7F975" wp14:editId="57C1D2DF">
            <wp:extent cx="5943600" cy="3434080"/>
            <wp:effectExtent l="0" t="0" r="0" b="0"/>
            <wp:docPr id="31191068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10687" name="Picture 1" descr="A screen shot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434080"/>
                    </a:xfrm>
                    <a:prstGeom prst="rect">
                      <a:avLst/>
                    </a:prstGeom>
                  </pic:spPr>
                </pic:pic>
              </a:graphicData>
            </a:graphic>
          </wp:inline>
        </w:drawing>
      </w:r>
    </w:p>
    <w:p w14:paraId="336D0217" w14:textId="6985AE91" w:rsidR="006F766C" w:rsidRDefault="007455A3"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Sources:</w:t>
      </w:r>
      <w:r w:rsidRPr="007455A3">
        <w:t xml:space="preserve"> </w:t>
      </w:r>
      <w:hyperlink r:id="rId13" w:history="1">
        <w:r w:rsidRPr="00875CC2">
          <w:rPr>
            <w:rStyle w:val="Hyperlink"/>
            <w:rFonts w:ascii="Times New Roman" w:eastAsia="Times New Roman" w:hAnsi="Times New Roman"/>
            <w:sz w:val="24"/>
            <w:szCs w:val="24"/>
            <w14:ligatures w14:val="none"/>
          </w:rPr>
          <w:t>https://www.ons.gov.uk/economy/grossdomesticproductgdp/timeseries/ihyp/qna</w:t>
        </w:r>
      </w:hyperlink>
    </w:p>
    <w:p w14:paraId="5C890D76" w14:textId="3449D268" w:rsidR="00640DAF" w:rsidRDefault="00F12D98"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Statista states,</w:t>
      </w:r>
      <w:r w:rsidR="003734EA">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"F</w:t>
      </w:r>
      <w:r w:rsidR="00114066" w:rsidRPr="00114066">
        <w:rPr>
          <w:rFonts w:ascii="Times New Roman" w:eastAsia="Times New Roman" w:hAnsi="Times New Roman" w:cs="Times New Roman"/>
          <w:sz w:val="24"/>
          <w:szCs w:val="24"/>
          <w14:ligatures w14:val="none"/>
        </w:rPr>
        <w:t xml:space="preserve">or </w:t>
      </w:r>
      <w:r w:rsidR="006822D8">
        <w:rPr>
          <w:rFonts w:ascii="Times New Roman" w:eastAsia="Times New Roman" w:hAnsi="Times New Roman" w:cs="Times New Roman"/>
          <w:sz w:val="24"/>
          <w:szCs w:val="24"/>
          <w14:ligatures w14:val="none"/>
        </w:rPr>
        <w:t>2020</w:t>
      </w:r>
      <w:r>
        <w:rPr>
          <w:rFonts w:ascii="Times New Roman" w:eastAsia="Times New Roman" w:hAnsi="Times New Roman" w:cs="Times New Roman"/>
          <w:sz w:val="24"/>
          <w:szCs w:val="24"/>
          <w14:ligatures w14:val="none"/>
        </w:rPr>
        <w:t>,</w:t>
      </w:r>
      <w:r w:rsidR="006822D8">
        <w:rPr>
          <w:rFonts w:ascii="Times New Roman" w:eastAsia="Times New Roman" w:hAnsi="Times New Roman" w:cs="Times New Roman"/>
          <w:sz w:val="24"/>
          <w:szCs w:val="24"/>
          <w14:ligatures w14:val="none"/>
        </w:rPr>
        <w:t xml:space="preserve"> </w:t>
      </w:r>
      <w:r>
        <w:rPr>
          <w:rFonts w:ascii="Times New Roman" w:eastAsia="Times New Roman" w:hAnsi="Times New Roman" w:cs="Times New Roman"/>
          <w:sz w:val="24"/>
          <w:szCs w:val="24"/>
          <w14:ligatures w14:val="none"/>
        </w:rPr>
        <w:t xml:space="preserve">the </w:t>
      </w:r>
      <w:r w:rsidR="006822D8">
        <w:rPr>
          <w:rFonts w:ascii="Times New Roman" w:eastAsia="Times New Roman" w:hAnsi="Times New Roman" w:cs="Times New Roman"/>
          <w:sz w:val="24"/>
          <w:szCs w:val="24"/>
          <w14:ligatures w14:val="none"/>
        </w:rPr>
        <w:t xml:space="preserve">UK </w:t>
      </w:r>
      <w:r w:rsidR="003734EA">
        <w:rPr>
          <w:rFonts w:ascii="Times New Roman" w:eastAsia="Times New Roman" w:hAnsi="Times New Roman" w:cs="Times New Roman"/>
          <w:sz w:val="24"/>
          <w:szCs w:val="24"/>
          <w14:ligatures w14:val="none"/>
        </w:rPr>
        <w:t xml:space="preserve">has the second large life insurance investment portfolio in Europe after France </w:t>
      </w:r>
      <w:r>
        <w:rPr>
          <w:rFonts w:ascii="Times New Roman" w:eastAsia="Times New Roman" w:hAnsi="Times New Roman" w:cs="Times New Roman"/>
          <w:sz w:val="24"/>
          <w:szCs w:val="24"/>
          <w14:ligatures w14:val="none"/>
        </w:rPr>
        <w:t xml:space="preserve">with 133 billion Euro gross written premiums." </w:t>
      </w:r>
      <w:sdt>
        <w:sdtPr>
          <w:rPr>
            <w:rFonts w:ascii="Times New Roman" w:eastAsia="Times New Roman" w:hAnsi="Times New Roman" w:cs="Times New Roman"/>
            <w:sz w:val="24"/>
            <w:szCs w:val="24"/>
            <w14:ligatures w14:val="none"/>
          </w:rPr>
          <w:id w:val="1569382453"/>
          <w:citation/>
        </w:sdtPr>
        <w:sdtEndPr/>
        <w:sdtContent>
          <w:r>
            <w:rPr>
              <w:rFonts w:ascii="Times New Roman" w:eastAsia="Times New Roman" w:hAnsi="Times New Roman" w:cs="Times New Roman"/>
              <w:sz w:val="24"/>
              <w:szCs w:val="24"/>
              <w14:ligatures w14:val="none"/>
            </w:rPr>
            <w:fldChar w:fldCharType="begin"/>
          </w:r>
          <w:r>
            <w:rPr>
              <w:rFonts w:ascii="Times New Roman" w:eastAsia="Times New Roman" w:hAnsi="Times New Roman" w:cs="Times New Roman"/>
              <w:sz w:val="24"/>
              <w:szCs w:val="24"/>
              <w14:ligatures w14:val="none"/>
            </w:rPr>
            <w:instrText xml:space="preserve"> CITATION Sta22 \l 2057 </w:instrText>
          </w:r>
          <w:r>
            <w:rPr>
              <w:rFonts w:ascii="Times New Roman" w:eastAsia="Times New Roman" w:hAnsi="Times New Roman" w:cs="Times New Roman"/>
              <w:sz w:val="24"/>
              <w:szCs w:val="24"/>
              <w14:ligatures w14:val="none"/>
            </w:rPr>
            <w:fldChar w:fldCharType="separate"/>
          </w:r>
          <w:r w:rsidRPr="00F12D98">
            <w:rPr>
              <w:rFonts w:ascii="Times New Roman" w:eastAsia="Times New Roman" w:hAnsi="Times New Roman" w:cs="Times New Roman"/>
              <w:noProof/>
              <w:sz w:val="24"/>
              <w:szCs w:val="24"/>
              <w14:ligatures w14:val="none"/>
            </w:rPr>
            <w:t>(Statista, 2022)</w:t>
          </w:r>
          <w:r>
            <w:rPr>
              <w:rFonts w:ascii="Times New Roman" w:eastAsia="Times New Roman" w:hAnsi="Times New Roman" w:cs="Times New Roman"/>
              <w:sz w:val="24"/>
              <w:szCs w:val="24"/>
              <w14:ligatures w14:val="none"/>
            </w:rPr>
            <w:fldChar w:fldCharType="end"/>
          </w:r>
        </w:sdtContent>
      </w:sdt>
      <w:r w:rsidR="00C71FAC">
        <w:rPr>
          <w:rFonts w:ascii="Times New Roman" w:eastAsia="Times New Roman" w:hAnsi="Times New Roman" w:cs="Times New Roman"/>
          <w:sz w:val="24"/>
          <w:szCs w:val="24"/>
          <w14:ligatures w14:val="none"/>
        </w:rPr>
        <w:t>.</w:t>
      </w:r>
    </w:p>
    <w:p w14:paraId="157BED9E" w14:textId="2A770821" w:rsidR="007C5BA5" w:rsidRDefault="000A0F52"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The UK still attract</w:t>
      </w:r>
      <w:r w:rsidR="0099746C">
        <w:rPr>
          <w:rFonts w:ascii="Times New Roman" w:eastAsia="Times New Roman" w:hAnsi="Times New Roman" w:cs="Times New Roman"/>
          <w:sz w:val="24"/>
          <w:szCs w:val="24"/>
          <w14:ligatures w14:val="none"/>
        </w:rPr>
        <w:t xml:space="preserve">s foreign investments but </w:t>
      </w:r>
      <w:r w:rsidR="004009A9">
        <w:rPr>
          <w:rFonts w:ascii="Times New Roman" w:eastAsia="Times New Roman" w:hAnsi="Times New Roman" w:cs="Times New Roman"/>
          <w:sz w:val="24"/>
          <w:szCs w:val="24"/>
          <w14:ligatures w14:val="none"/>
        </w:rPr>
        <w:t>faces</w:t>
      </w:r>
      <w:r w:rsidR="0099746C">
        <w:rPr>
          <w:rFonts w:ascii="Times New Roman" w:eastAsia="Times New Roman" w:hAnsi="Times New Roman" w:cs="Times New Roman"/>
          <w:sz w:val="24"/>
          <w:szCs w:val="24"/>
          <w14:ligatures w14:val="none"/>
        </w:rPr>
        <w:t xml:space="preserve"> supply chain problems,</w:t>
      </w:r>
      <w:r w:rsidR="002537A9">
        <w:rPr>
          <w:rFonts w:ascii="Times New Roman" w:eastAsia="Times New Roman" w:hAnsi="Times New Roman" w:cs="Times New Roman"/>
          <w:sz w:val="24"/>
          <w:szCs w:val="24"/>
          <w14:ligatures w14:val="none"/>
        </w:rPr>
        <w:t xml:space="preserve"> inflation</w:t>
      </w:r>
      <w:r w:rsidR="00C71FAC">
        <w:rPr>
          <w:rFonts w:ascii="Times New Roman" w:eastAsia="Times New Roman" w:hAnsi="Times New Roman" w:cs="Times New Roman"/>
          <w:sz w:val="24"/>
          <w:szCs w:val="24"/>
          <w14:ligatures w14:val="none"/>
        </w:rPr>
        <w:t>,</w:t>
      </w:r>
      <w:r w:rsidR="0099746C">
        <w:rPr>
          <w:rFonts w:ascii="Times New Roman" w:eastAsia="Times New Roman" w:hAnsi="Times New Roman" w:cs="Times New Roman"/>
          <w:sz w:val="24"/>
          <w:szCs w:val="24"/>
          <w14:ligatures w14:val="none"/>
        </w:rPr>
        <w:t xml:space="preserve"> and </w:t>
      </w:r>
      <w:r w:rsidR="00B56E44">
        <w:rPr>
          <w:rFonts w:ascii="Times New Roman" w:eastAsia="Times New Roman" w:hAnsi="Times New Roman" w:cs="Times New Roman"/>
          <w:sz w:val="24"/>
          <w:szCs w:val="24"/>
          <w14:ligatures w14:val="none"/>
        </w:rPr>
        <w:t>increasing l</w:t>
      </w:r>
      <w:r w:rsidR="001C7C8D">
        <w:rPr>
          <w:rFonts w:ascii="Times New Roman" w:eastAsia="Times New Roman" w:hAnsi="Times New Roman" w:cs="Times New Roman"/>
          <w:sz w:val="24"/>
          <w:szCs w:val="24"/>
          <w14:ligatures w14:val="none"/>
        </w:rPr>
        <w:t>i</w:t>
      </w:r>
      <w:r w:rsidR="00B56E44">
        <w:rPr>
          <w:rFonts w:ascii="Times New Roman" w:eastAsia="Times New Roman" w:hAnsi="Times New Roman" w:cs="Times New Roman"/>
          <w:sz w:val="24"/>
          <w:szCs w:val="24"/>
          <w14:ligatures w14:val="none"/>
        </w:rPr>
        <w:t xml:space="preserve">ving </w:t>
      </w:r>
      <w:r w:rsidR="004C41CE">
        <w:rPr>
          <w:rFonts w:ascii="Times New Roman" w:eastAsia="Times New Roman" w:hAnsi="Times New Roman" w:cs="Times New Roman"/>
          <w:sz w:val="24"/>
          <w:szCs w:val="24"/>
          <w14:ligatures w14:val="none"/>
        </w:rPr>
        <w:t>cost</w:t>
      </w:r>
      <w:r w:rsidR="001C7C8D">
        <w:rPr>
          <w:rFonts w:ascii="Times New Roman" w:eastAsia="Times New Roman" w:hAnsi="Times New Roman" w:cs="Times New Roman"/>
          <w:sz w:val="24"/>
          <w:szCs w:val="24"/>
          <w14:ligatures w14:val="none"/>
        </w:rPr>
        <w:t>s</w:t>
      </w:r>
      <w:r w:rsidR="00211D3A">
        <w:rPr>
          <w:rFonts w:ascii="Times New Roman" w:eastAsia="Times New Roman" w:hAnsi="Times New Roman" w:cs="Times New Roman"/>
          <w:sz w:val="24"/>
          <w:szCs w:val="24"/>
          <w14:ligatures w14:val="none"/>
        </w:rPr>
        <w:t>,</w:t>
      </w:r>
      <w:r w:rsidR="00965578">
        <w:rPr>
          <w:rFonts w:ascii="Times New Roman" w:eastAsia="Times New Roman" w:hAnsi="Times New Roman" w:cs="Times New Roman"/>
          <w:sz w:val="24"/>
          <w:szCs w:val="24"/>
          <w14:ligatures w14:val="none"/>
        </w:rPr>
        <w:t xml:space="preserve"> and</w:t>
      </w:r>
      <w:r w:rsidR="004C41CE">
        <w:rPr>
          <w:rFonts w:ascii="Times New Roman" w:eastAsia="Times New Roman" w:hAnsi="Times New Roman" w:cs="Times New Roman"/>
          <w:sz w:val="24"/>
          <w:szCs w:val="24"/>
          <w14:ligatures w14:val="none"/>
        </w:rPr>
        <w:t xml:space="preserve"> </w:t>
      </w:r>
      <w:r w:rsidR="00211D3A">
        <w:rPr>
          <w:rFonts w:ascii="Times New Roman" w:eastAsia="Times New Roman" w:hAnsi="Times New Roman" w:cs="Times New Roman"/>
          <w:sz w:val="24"/>
          <w:szCs w:val="24"/>
          <w14:ligatures w14:val="none"/>
        </w:rPr>
        <w:t xml:space="preserve">it </w:t>
      </w:r>
      <w:r w:rsidR="004C41CE">
        <w:rPr>
          <w:rFonts w:ascii="Times New Roman" w:eastAsia="Times New Roman" w:hAnsi="Times New Roman" w:cs="Times New Roman"/>
          <w:sz w:val="24"/>
          <w:szCs w:val="24"/>
          <w14:ligatures w14:val="none"/>
        </w:rPr>
        <w:t xml:space="preserve">is </w:t>
      </w:r>
      <w:r w:rsidR="00211D3A">
        <w:rPr>
          <w:rFonts w:ascii="Times New Roman" w:eastAsia="Times New Roman" w:hAnsi="Times New Roman" w:cs="Times New Roman"/>
          <w:sz w:val="24"/>
          <w:szCs w:val="24"/>
          <w14:ligatures w14:val="none"/>
        </w:rPr>
        <w:t xml:space="preserve">a </w:t>
      </w:r>
      <w:r w:rsidR="004C41CE">
        <w:rPr>
          <w:rFonts w:ascii="Times New Roman" w:eastAsia="Times New Roman" w:hAnsi="Times New Roman" w:cs="Times New Roman"/>
          <w:sz w:val="24"/>
          <w:szCs w:val="24"/>
          <w14:ligatures w14:val="none"/>
        </w:rPr>
        <w:t>mix of unfavourable and fa</w:t>
      </w:r>
      <w:r w:rsidR="00211D3A">
        <w:rPr>
          <w:rFonts w:ascii="Times New Roman" w:eastAsia="Times New Roman" w:hAnsi="Times New Roman" w:cs="Times New Roman"/>
          <w:sz w:val="24"/>
          <w:szCs w:val="24"/>
          <w14:ligatures w14:val="none"/>
        </w:rPr>
        <w:t>vou</w:t>
      </w:r>
      <w:r w:rsidR="004C41CE">
        <w:rPr>
          <w:rFonts w:ascii="Times New Roman" w:eastAsia="Times New Roman" w:hAnsi="Times New Roman" w:cs="Times New Roman"/>
          <w:sz w:val="24"/>
          <w:szCs w:val="24"/>
          <w14:ligatures w14:val="none"/>
        </w:rPr>
        <w:t>rable</w:t>
      </w:r>
      <w:r w:rsidR="001C1AE6">
        <w:rPr>
          <w:rFonts w:ascii="Times New Roman" w:eastAsia="Times New Roman" w:hAnsi="Times New Roman" w:cs="Times New Roman"/>
          <w:sz w:val="24"/>
          <w:szCs w:val="24"/>
          <w14:ligatures w14:val="none"/>
        </w:rPr>
        <w:t xml:space="preserve"> </w:t>
      </w:r>
      <w:r w:rsidR="000C2DC5">
        <w:rPr>
          <w:rFonts w:ascii="Times New Roman" w:eastAsia="Times New Roman" w:hAnsi="Times New Roman" w:cs="Times New Roman"/>
          <w:sz w:val="24"/>
          <w:szCs w:val="24"/>
          <w14:ligatures w14:val="none"/>
        </w:rPr>
        <w:t xml:space="preserve">factors </w:t>
      </w:r>
      <w:r w:rsidR="00211D3A">
        <w:rPr>
          <w:rFonts w:ascii="Times New Roman" w:eastAsia="Times New Roman" w:hAnsi="Times New Roman" w:cs="Times New Roman"/>
          <w:sz w:val="24"/>
          <w:szCs w:val="24"/>
          <w14:ligatures w14:val="none"/>
        </w:rPr>
        <w:t>for</w:t>
      </w:r>
      <w:r w:rsidR="001C7C8D">
        <w:rPr>
          <w:rFonts w:ascii="Times New Roman" w:eastAsia="Times New Roman" w:hAnsi="Times New Roman" w:cs="Times New Roman"/>
          <w:sz w:val="24"/>
          <w:szCs w:val="24"/>
          <w14:ligatures w14:val="none"/>
        </w:rPr>
        <w:t xml:space="preserve"> business</w:t>
      </w:r>
      <w:r w:rsidR="000C2DC5">
        <w:rPr>
          <w:rFonts w:ascii="Times New Roman" w:eastAsia="Times New Roman" w:hAnsi="Times New Roman" w:cs="Times New Roman"/>
          <w:sz w:val="24"/>
          <w:szCs w:val="24"/>
          <w14:ligatures w14:val="none"/>
        </w:rPr>
        <w:t xml:space="preserve"> investment</w:t>
      </w:r>
      <w:r w:rsidR="00965578">
        <w:rPr>
          <w:rFonts w:ascii="Times New Roman" w:eastAsia="Times New Roman" w:hAnsi="Times New Roman" w:cs="Times New Roman"/>
          <w:sz w:val="24"/>
          <w:szCs w:val="24"/>
          <w14:ligatures w14:val="none"/>
        </w:rPr>
        <w:t xml:space="preserve"> opportunities.</w:t>
      </w:r>
    </w:p>
    <w:p w14:paraId="78F87ECB" w14:textId="2C04A8AC" w:rsidR="00640DAF" w:rsidRPr="00A44AFA" w:rsidRDefault="00640DAF" w:rsidP="006B4C5C">
      <w:pPr>
        <w:pStyle w:val="Heading1"/>
        <w:jc w:val="both"/>
        <w:rPr>
          <w:rFonts w:ascii="Times New Roman" w:eastAsia="Times New Roman" w:hAnsi="Times New Roman"/>
          <w:sz w:val="28"/>
          <w:szCs w:val="28"/>
        </w:rPr>
      </w:pPr>
      <w:bookmarkStart w:id="65" w:name="_Toc141986125"/>
      <w:bookmarkStart w:id="66" w:name="_Toc142592804"/>
      <w:bookmarkStart w:id="67" w:name="_Toc142839546"/>
      <w:bookmarkStart w:id="68" w:name="_Toc142839809"/>
      <w:bookmarkStart w:id="69" w:name="_Toc143094674"/>
      <w:r w:rsidRPr="00A44AFA">
        <w:rPr>
          <w:rFonts w:ascii="Times New Roman" w:eastAsia="Times New Roman" w:hAnsi="Times New Roman"/>
          <w:sz w:val="28"/>
          <w:szCs w:val="28"/>
        </w:rPr>
        <w:t>Bulgaria</w:t>
      </w:r>
      <w:bookmarkEnd w:id="65"/>
      <w:bookmarkEnd w:id="66"/>
      <w:bookmarkEnd w:id="67"/>
      <w:bookmarkEnd w:id="68"/>
      <w:bookmarkEnd w:id="69"/>
      <w:r w:rsidRPr="00A44AFA">
        <w:rPr>
          <w:rFonts w:ascii="Times New Roman" w:eastAsia="Times New Roman" w:hAnsi="Times New Roman"/>
          <w:sz w:val="28"/>
          <w:szCs w:val="28"/>
        </w:rPr>
        <w:t xml:space="preserve"> </w:t>
      </w:r>
    </w:p>
    <w:p w14:paraId="5E95ECE2" w14:textId="03C2DC2C" w:rsidR="001855E2" w:rsidRDefault="00BD64C9"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Bulgaria is a country in </w:t>
      </w:r>
      <w:r w:rsidR="00A44AFA">
        <w:rPr>
          <w:rFonts w:ascii="Times New Roman" w:eastAsia="Times New Roman" w:hAnsi="Times New Roman" w:cs="Times New Roman"/>
          <w:sz w:val="24"/>
          <w:szCs w:val="24"/>
          <w14:ligatures w14:val="none"/>
        </w:rPr>
        <w:t xml:space="preserve">the </w:t>
      </w:r>
      <w:r>
        <w:rPr>
          <w:rFonts w:ascii="Times New Roman" w:eastAsia="Times New Roman" w:hAnsi="Times New Roman" w:cs="Times New Roman"/>
          <w:sz w:val="24"/>
          <w:szCs w:val="24"/>
          <w14:ligatures w14:val="none"/>
        </w:rPr>
        <w:t>Eastern European region</w:t>
      </w:r>
      <w:r w:rsidR="00E46D73">
        <w:rPr>
          <w:rFonts w:ascii="Times New Roman" w:eastAsia="Times New Roman" w:hAnsi="Times New Roman" w:cs="Times New Roman"/>
          <w:sz w:val="24"/>
          <w:szCs w:val="24"/>
          <w14:ligatures w14:val="none"/>
        </w:rPr>
        <w:t xml:space="preserve"> with </w:t>
      </w:r>
      <w:r w:rsidR="00B1614B">
        <w:rPr>
          <w:rFonts w:ascii="Times New Roman" w:eastAsia="Times New Roman" w:hAnsi="Times New Roman" w:cs="Times New Roman"/>
          <w:sz w:val="24"/>
          <w:szCs w:val="24"/>
          <w14:ligatures w14:val="none"/>
        </w:rPr>
        <w:t xml:space="preserve">a </w:t>
      </w:r>
      <w:r w:rsidR="00E46D73">
        <w:rPr>
          <w:rFonts w:ascii="Times New Roman" w:eastAsia="Times New Roman" w:hAnsi="Times New Roman" w:cs="Times New Roman"/>
          <w:sz w:val="24"/>
          <w:szCs w:val="24"/>
          <w14:ligatures w14:val="none"/>
        </w:rPr>
        <w:t>small open economy</w:t>
      </w:r>
      <w:r>
        <w:rPr>
          <w:rFonts w:ascii="Times New Roman" w:eastAsia="Times New Roman" w:hAnsi="Times New Roman" w:cs="Times New Roman"/>
          <w:sz w:val="24"/>
          <w:szCs w:val="24"/>
          <w14:ligatures w14:val="none"/>
        </w:rPr>
        <w:t xml:space="preserve"> with </w:t>
      </w:r>
      <w:r w:rsidR="00A44AFA">
        <w:rPr>
          <w:rFonts w:ascii="Times New Roman" w:eastAsia="Times New Roman" w:hAnsi="Times New Roman" w:cs="Times New Roman"/>
          <w:sz w:val="24"/>
          <w:szCs w:val="24"/>
          <w14:ligatures w14:val="none"/>
        </w:rPr>
        <w:t xml:space="preserve">a </w:t>
      </w:r>
      <w:r>
        <w:rPr>
          <w:rFonts w:ascii="Times New Roman" w:eastAsia="Times New Roman" w:hAnsi="Times New Roman" w:cs="Times New Roman"/>
          <w:sz w:val="24"/>
          <w:szCs w:val="24"/>
          <w14:ligatures w14:val="none"/>
        </w:rPr>
        <w:t>population of 6.</w:t>
      </w:r>
      <w:r w:rsidR="007A495D">
        <w:rPr>
          <w:rFonts w:ascii="Times New Roman" w:eastAsia="Times New Roman" w:hAnsi="Times New Roman" w:cs="Times New Roman"/>
          <w:sz w:val="24"/>
          <w:szCs w:val="24"/>
          <w14:ligatures w14:val="none"/>
        </w:rPr>
        <w:t>8</w:t>
      </w:r>
      <w:r>
        <w:rPr>
          <w:rFonts w:ascii="Times New Roman" w:eastAsia="Times New Roman" w:hAnsi="Times New Roman" w:cs="Times New Roman"/>
          <w:sz w:val="24"/>
          <w:szCs w:val="24"/>
          <w14:ligatures w14:val="none"/>
        </w:rPr>
        <w:t xml:space="preserve"> million and </w:t>
      </w:r>
      <w:r w:rsidR="00A44AFA">
        <w:rPr>
          <w:rFonts w:ascii="Times New Roman" w:eastAsia="Times New Roman" w:hAnsi="Times New Roman" w:cs="Times New Roman"/>
          <w:sz w:val="24"/>
          <w:szCs w:val="24"/>
          <w14:ligatures w14:val="none"/>
        </w:rPr>
        <w:t xml:space="preserve">a </w:t>
      </w:r>
      <w:r>
        <w:rPr>
          <w:rFonts w:ascii="Times New Roman" w:eastAsia="Times New Roman" w:hAnsi="Times New Roman" w:cs="Times New Roman"/>
          <w:sz w:val="24"/>
          <w:szCs w:val="24"/>
          <w14:ligatures w14:val="none"/>
        </w:rPr>
        <w:t xml:space="preserve">GDP of </w:t>
      </w:r>
      <w:r w:rsidR="006D7D71">
        <w:rPr>
          <w:rFonts w:ascii="Times New Roman" w:eastAsia="Times New Roman" w:hAnsi="Times New Roman" w:cs="Times New Roman"/>
          <w:sz w:val="24"/>
          <w:szCs w:val="24"/>
          <w14:ligatures w14:val="none"/>
        </w:rPr>
        <w:t>$</w:t>
      </w:r>
      <w:r w:rsidR="007A495D">
        <w:rPr>
          <w:rFonts w:ascii="Times New Roman" w:eastAsia="Times New Roman" w:hAnsi="Times New Roman" w:cs="Times New Roman"/>
          <w:sz w:val="24"/>
          <w:szCs w:val="24"/>
          <w14:ligatures w14:val="none"/>
        </w:rPr>
        <w:t>89</w:t>
      </w:r>
      <w:r w:rsidR="006D7D71">
        <w:rPr>
          <w:rFonts w:ascii="Times New Roman" w:eastAsia="Times New Roman" w:hAnsi="Times New Roman" w:cs="Times New Roman"/>
          <w:sz w:val="24"/>
          <w:szCs w:val="24"/>
          <w14:ligatures w14:val="none"/>
        </w:rPr>
        <w:t xml:space="preserve"> billion in 2021,</w:t>
      </w:r>
      <w:r w:rsidR="00A44AFA">
        <w:rPr>
          <w:rFonts w:ascii="Times New Roman" w:eastAsia="Times New Roman" w:hAnsi="Times New Roman" w:cs="Times New Roman"/>
          <w:sz w:val="24"/>
          <w:szCs w:val="24"/>
          <w14:ligatures w14:val="none"/>
        </w:rPr>
        <w:t xml:space="preserve"> </w:t>
      </w:r>
      <w:r w:rsidR="002B10AC">
        <w:rPr>
          <w:rFonts w:ascii="Times New Roman" w:eastAsia="Times New Roman" w:hAnsi="Times New Roman" w:cs="Times New Roman"/>
          <w:sz w:val="24"/>
          <w:szCs w:val="24"/>
          <w14:ligatures w14:val="none"/>
        </w:rPr>
        <w:t>driven by vario</w:t>
      </w:r>
      <w:r w:rsidR="00B1614B">
        <w:rPr>
          <w:rFonts w:ascii="Times New Roman" w:eastAsia="Times New Roman" w:hAnsi="Times New Roman" w:cs="Times New Roman"/>
          <w:sz w:val="24"/>
          <w:szCs w:val="24"/>
          <w14:ligatures w14:val="none"/>
        </w:rPr>
        <w:t>u</w:t>
      </w:r>
      <w:r w:rsidR="002B10AC">
        <w:rPr>
          <w:rFonts w:ascii="Times New Roman" w:eastAsia="Times New Roman" w:hAnsi="Times New Roman" w:cs="Times New Roman"/>
          <w:sz w:val="24"/>
          <w:szCs w:val="24"/>
          <w14:ligatures w14:val="none"/>
        </w:rPr>
        <w:t>s sectors such as manufacturing,</w:t>
      </w:r>
      <w:r w:rsidR="00B1614B">
        <w:rPr>
          <w:rFonts w:ascii="Times New Roman" w:eastAsia="Times New Roman" w:hAnsi="Times New Roman" w:cs="Times New Roman"/>
          <w:sz w:val="24"/>
          <w:szCs w:val="24"/>
          <w14:ligatures w14:val="none"/>
        </w:rPr>
        <w:t xml:space="preserve"> </w:t>
      </w:r>
      <w:r w:rsidR="002B10AC">
        <w:rPr>
          <w:rFonts w:ascii="Times New Roman" w:eastAsia="Times New Roman" w:hAnsi="Times New Roman" w:cs="Times New Roman"/>
          <w:sz w:val="24"/>
          <w:szCs w:val="24"/>
          <w14:ligatures w14:val="none"/>
        </w:rPr>
        <w:lastRenderedPageBreak/>
        <w:t>tourism</w:t>
      </w:r>
      <w:r w:rsidR="00B1614B">
        <w:rPr>
          <w:rFonts w:ascii="Times New Roman" w:eastAsia="Times New Roman" w:hAnsi="Times New Roman" w:cs="Times New Roman"/>
          <w:sz w:val="24"/>
          <w:szCs w:val="24"/>
          <w14:ligatures w14:val="none"/>
        </w:rPr>
        <w:t>,</w:t>
      </w:r>
      <w:r w:rsidR="002B10AC">
        <w:rPr>
          <w:rFonts w:ascii="Times New Roman" w:eastAsia="Times New Roman" w:hAnsi="Times New Roman" w:cs="Times New Roman"/>
          <w:sz w:val="24"/>
          <w:szCs w:val="24"/>
          <w14:ligatures w14:val="none"/>
        </w:rPr>
        <w:t xml:space="preserve"> </w:t>
      </w:r>
      <w:r w:rsidR="0057698C">
        <w:rPr>
          <w:rFonts w:ascii="Times New Roman" w:eastAsia="Times New Roman" w:hAnsi="Times New Roman" w:cs="Times New Roman"/>
          <w:sz w:val="24"/>
          <w:szCs w:val="24"/>
          <w14:ligatures w14:val="none"/>
        </w:rPr>
        <w:t>agriculture,</w:t>
      </w:r>
      <w:r w:rsidR="002B10AC">
        <w:rPr>
          <w:rFonts w:ascii="Times New Roman" w:eastAsia="Times New Roman" w:hAnsi="Times New Roman" w:cs="Times New Roman"/>
          <w:sz w:val="24"/>
          <w:szCs w:val="24"/>
          <w14:ligatures w14:val="none"/>
        </w:rPr>
        <w:t xml:space="preserve"> and </w:t>
      </w:r>
      <w:r w:rsidR="00B1614B">
        <w:rPr>
          <w:rFonts w:ascii="Times New Roman" w:eastAsia="Times New Roman" w:hAnsi="Times New Roman" w:cs="Times New Roman"/>
          <w:sz w:val="24"/>
          <w:szCs w:val="24"/>
          <w14:ligatures w14:val="none"/>
        </w:rPr>
        <w:t xml:space="preserve">services, </w:t>
      </w:r>
      <w:r w:rsidR="006D7D71">
        <w:rPr>
          <w:rFonts w:ascii="Times New Roman" w:eastAsia="Times New Roman" w:hAnsi="Times New Roman" w:cs="Times New Roman"/>
          <w:sz w:val="24"/>
          <w:szCs w:val="24"/>
          <w14:ligatures w14:val="none"/>
        </w:rPr>
        <w:t xml:space="preserve">according to </w:t>
      </w:r>
      <w:r w:rsidR="00A44AFA">
        <w:rPr>
          <w:rFonts w:ascii="Times New Roman" w:eastAsia="Times New Roman" w:hAnsi="Times New Roman" w:cs="Times New Roman"/>
          <w:sz w:val="24"/>
          <w:szCs w:val="24"/>
          <w14:ligatures w14:val="none"/>
        </w:rPr>
        <w:t>Worl Bank</w:t>
      </w:r>
      <w:sdt>
        <w:sdtPr>
          <w:rPr>
            <w:rFonts w:ascii="Times New Roman" w:eastAsia="Times New Roman" w:hAnsi="Times New Roman" w:cs="Times New Roman"/>
            <w:sz w:val="24"/>
            <w:szCs w:val="24"/>
            <w14:ligatures w14:val="none"/>
          </w:rPr>
          <w:id w:val="-551996774"/>
          <w:citation/>
        </w:sdtPr>
        <w:sdtEndPr/>
        <w:sdtContent>
          <w:r w:rsidR="00A44AFA">
            <w:rPr>
              <w:rFonts w:ascii="Times New Roman" w:eastAsia="Times New Roman" w:hAnsi="Times New Roman" w:cs="Times New Roman"/>
              <w:sz w:val="24"/>
              <w:szCs w:val="24"/>
              <w14:ligatures w14:val="none"/>
            </w:rPr>
            <w:fldChar w:fldCharType="begin"/>
          </w:r>
          <w:r w:rsidR="00A44AFA">
            <w:rPr>
              <w:rFonts w:ascii="Times New Roman" w:eastAsia="Times New Roman" w:hAnsi="Times New Roman" w:cs="Times New Roman"/>
              <w:sz w:val="24"/>
              <w:szCs w:val="24"/>
              <w14:ligatures w14:val="none"/>
            </w:rPr>
            <w:instrText xml:space="preserve"> CITATION Wor23 \l 2057 </w:instrText>
          </w:r>
          <w:r w:rsidR="00A44AFA">
            <w:rPr>
              <w:rFonts w:ascii="Times New Roman" w:eastAsia="Times New Roman" w:hAnsi="Times New Roman" w:cs="Times New Roman"/>
              <w:sz w:val="24"/>
              <w:szCs w:val="24"/>
              <w14:ligatures w14:val="none"/>
            </w:rPr>
            <w:fldChar w:fldCharType="separate"/>
          </w:r>
          <w:r w:rsidR="00A064D3">
            <w:rPr>
              <w:rFonts w:ascii="Times New Roman" w:eastAsia="Times New Roman" w:hAnsi="Times New Roman" w:cs="Times New Roman"/>
              <w:noProof/>
              <w:sz w:val="24"/>
              <w:szCs w:val="24"/>
              <w14:ligatures w14:val="none"/>
            </w:rPr>
            <w:t xml:space="preserve"> </w:t>
          </w:r>
          <w:r w:rsidR="00A064D3" w:rsidRPr="00A064D3">
            <w:rPr>
              <w:rFonts w:ascii="Times New Roman" w:eastAsia="Times New Roman" w:hAnsi="Times New Roman" w:cs="Times New Roman"/>
              <w:noProof/>
              <w:sz w:val="24"/>
              <w:szCs w:val="24"/>
              <w14:ligatures w14:val="none"/>
            </w:rPr>
            <w:t>(Bank, 2023)</w:t>
          </w:r>
          <w:r w:rsidR="00A44AFA">
            <w:rPr>
              <w:rFonts w:ascii="Times New Roman" w:eastAsia="Times New Roman" w:hAnsi="Times New Roman" w:cs="Times New Roman"/>
              <w:sz w:val="24"/>
              <w:szCs w:val="24"/>
              <w14:ligatures w14:val="none"/>
            </w:rPr>
            <w:fldChar w:fldCharType="end"/>
          </w:r>
        </w:sdtContent>
      </w:sdt>
      <w:r w:rsidR="00A44AFA">
        <w:rPr>
          <w:rFonts w:ascii="Times New Roman" w:eastAsia="Times New Roman" w:hAnsi="Times New Roman" w:cs="Times New Roman"/>
          <w:sz w:val="24"/>
          <w:szCs w:val="24"/>
          <w14:ligatures w14:val="none"/>
        </w:rPr>
        <w:t>.</w:t>
      </w:r>
      <w:r w:rsidR="005E1257">
        <w:rPr>
          <w:rFonts w:ascii="Times New Roman" w:eastAsia="Times New Roman" w:hAnsi="Times New Roman" w:cs="Times New Roman"/>
          <w:sz w:val="24"/>
          <w:szCs w:val="24"/>
          <w14:ligatures w14:val="none"/>
        </w:rPr>
        <w:t xml:space="preserve"> The Covid-19 pandemic,</w:t>
      </w:r>
      <w:r w:rsidR="00E2582B">
        <w:rPr>
          <w:rFonts w:ascii="Times New Roman" w:eastAsia="Times New Roman" w:hAnsi="Times New Roman" w:cs="Times New Roman"/>
          <w:sz w:val="24"/>
          <w:szCs w:val="24"/>
          <w14:ligatures w14:val="none"/>
        </w:rPr>
        <w:t xml:space="preserve"> the Global financial crises and conflict in Ukraine</w:t>
      </w:r>
      <w:r w:rsidR="00647009">
        <w:rPr>
          <w:rFonts w:ascii="Times New Roman" w:eastAsia="Times New Roman" w:hAnsi="Times New Roman" w:cs="Times New Roman"/>
          <w:sz w:val="24"/>
          <w:szCs w:val="24"/>
          <w14:ligatures w14:val="none"/>
        </w:rPr>
        <w:t>,</w:t>
      </w:r>
      <w:r w:rsidR="00CF550D">
        <w:rPr>
          <w:rFonts w:ascii="Times New Roman" w:eastAsia="Times New Roman" w:hAnsi="Times New Roman" w:cs="Times New Roman"/>
          <w:sz w:val="24"/>
          <w:szCs w:val="24"/>
          <w14:ligatures w14:val="none"/>
        </w:rPr>
        <w:t xml:space="preserve"> </w:t>
      </w:r>
      <w:r w:rsidR="00086C0A">
        <w:rPr>
          <w:rFonts w:ascii="Times New Roman" w:eastAsia="Times New Roman" w:hAnsi="Times New Roman" w:cs="Times New Roman"/>
          <w:sz w:val="24"/>
          <w:szCs w:val="24"/>
          <w14:ligatures w14:val="none"/>
        </w:rPr>
        <w:t>and</w:t>
      </w:r>
      <w:r w:rsidR="00CF550D">
        <w:rPr>
          <w:rFonts w:ascii="Times New Roman" w:eastAsia="Times New Roman" w:hAnsi="Times New Roman" w:cs="Times New Roman"/>
          <w:sz w:val="24"/>
          <w:szCs w:val="24"/>
          <w14:ligatures w14:val="none"/>
        </w:rPr>
        <w:t xml:space="preserve"> </w:t>
      </w:r>
      <w:r w:rsidR="00350CBC">
        <w:rPr>
          <w:rFonts w:ascii="Times New Roman" w:eastAsia="Times New Roman" w:hAnsi="Times New Roman" w:cs="Times New Roman"/>
          <w:sz w:val="24"/>
          <w:szCs w:val="24"/>
          <w14:ligatures w14:val="none"/>
        </w:rPr>
        <w:t>opposing</w:t>
      </w:r>
      <w:r w:rsidR="000E34CB">
        <w:rPr>
          <w:rFonts w:ascii="Times New Roman" w:eastAsia="Times New Roman" w:hAnsi="Times New Roman" w:cs="Times New Roman"/>
          <w:sz w:val="24"/>
          <w:szCs w:val="24"/>
          <w14:ligatures w14:val="none"/>
        </w:rPr>
        <w:t xml:space="preserve"> governance weaknesses </w:t>
      </w:r>
      <w:r w:rsidR="006C6B93">
        <w:rPr>
          <w:rFonts w:ascii="Times New Roman" w:eastAsia="Times New Roman" w:hAnsi="Times New Roman" w:cs="Times New Roman"/>
          <w:sz w:val="24"/>
          <w:szCs w:val="24"/>
          <w14:ligatures w14:val="none"/>
        </w:rPr>
        <w:t>influence economic trends</w:t>
      </w:r>
      <w:r w:rsidR="003C642E">
        <w:rPr>
          <w:rFonts w:ascii="Times New Roman" w:eastAsia="Times New Roman" w:hAnsi="Times New Roman" w:cs="Times New Roman"/>
          <w:sz w:val="24"/>
          <w:szCs w:val="24"/>
          <w14:ligatures w14:val="none"/>
        </w:rPr>
        <w:t xml:space="preserve"> in Bulgaria</w:t>
      </w:r>
      <w:r w:rsidR="00647009">
        <w:rPr>
          <w:rFonts w:ascii="Times New Roman" w:eastAsia="Times New Roman" w:hAnsi="Times New Roman" w:cs="Times New Roman"/>
          <w:sz w:val="24"/>
          <w:szCs w:val="24"/>
          <w14:ligatures w14:val="none"/>
        </w:rPr>
        <w:t>.</w:t>
      </w:r>
      <w:r w:rsidR="00CF4048">
        <w:rPr>
          <w:rFonts w:ascii="Times New Roman" w:eastAsia="Times New Roman" w:hAnsi="Times New Roman" w:cs="Times New Roman"/>
          <w:sz w:val="24"/>
          <w:szCs w:val="24"/>
          <w14:ligatures w14:val="none"/>
        </w:rPr>
        <w:t xml:space="preserve"> </w:t>
      </w:r>
      <w:r w:rsidR="009215F6">
        <w:rPr>
          <w:rFonts w:ascii="Times New Roman" w:eastAsia="Times New Roman" w:hAnsi="Times New Roman" w:cs="Times New Roman"/>
          <w:sz w:val="24"/>
          <w:szCs w:val="24"/>
          <w14:ligatures w14:val="none"/>
        </w:rPr>
        <w:t xml:space="preserve">Changing </w:t>
      </w:r>
      <w:r w:rsidR="0003706D">
        <w:rPr>
          <w:rFonts w:ascii="Times New Roman" w:eastAsia="Times New Roman" w:hAnsi="Times New Roman" w:cs="Times New Roman"/>
          <w:sz w:val="24"/>
          <w:szCs w:val="24"/>
          <w14:ligatures w14:val="none"/>
        </w:rPr>
        <w:t>the interest rate</w:t>
      </w:r>
      <w:r w:rsidR="004C5C02">
        <w:rPr>
          <w:rFonts w:ascii="Times New Roman" w:eastAsia="Times New Roman" w:hAnsi="Times New Roman" w:cs="Times New Roman"/>
          <w:sz w:val="24"/>
          <w:szCs w:val="24"/>
          <w14:ligatures w14:val="none"/>
        </w:rPr>
        <w:t xml:space="preserve"> affects business investment</w:t>
      </w:r>
      <w:r w:rsidR="0089015D">
        <w:rPr>
          <w:rFonts w:ascii="Times New Roman" w:eastAsia="Times New Roman" w:hAnsi="Times New Roman" w:cs="Times New Roman"/>
          <w:sz w:val="24"/>
          <w:szCs w:val="24"/>
          <w14:ligatures w14:val="none"/>
        </w:rPr>
        <w:t>;</w:t>
      </w:r>
      <w:r w:rsidR="0003706D">
        <w:rPr>
          <w:rFonts w:ascii="Times New Roman" w:eastAsia="Times New Roman" w:hAnsi="Times New Roman" w:cs="Times New Roman"/>
          <w:sz w:val="24"/>
          <w:szCs w:val="24"/>
          <w14:ligatures w14:val="none"/>
        </w:rPr>
        <w:t xml:space="preserve"> </w:t>
      </w:r>
      <w:r w:rsidR="004C5C02">
        <w:rPr>
          <w:rFonts w:ascii="Times New Roman" w:eastAsia="Times New Roman" w:hAnsi="Times New Roman" w:cs="Times New Roman"/>
          <w:sz w:val="24"/>
          <w:szCs w:val="24"/>
          <w14:ligatures w14:val="none"/>
        </w:rPr>
        <w:t>for example</w:t>
      </w:r>
      <w:r w:rsidR="0003706D">
        <w:rPr>
          <w:rFonts w:ascii="Times New Roman" w:eastAsia="Times New Roman" w:hAnsi="Times New Roman" w:cs="Times New Roman"/>
          <w:sz w:val="24"/>
          <w:szCs w:val="24"/>
          <w14:ligatures w14:val="none"/>
        </w:rPr>
        <w:t>,</w:t>
      </w:r>
      <w:r w:rsidR="004C5C02">
        <w:rPr>
          <w:rFonts w:ascii="Times New Roman" w:eastAsia="Times New Roman" w:hAnsi="Times New Roman" w:cs="Times New Roman"/>
          <w:sz w:val="24"/>
          <w:szCs w:val="24"/>
          <w14:ligatures w14:val="none"/>
        </w:rPr>
        <w:t xml:space="preserve"> </w:t>
      </w:r>
      <w:r w:rsidR="0003706D">
        <w:rPr>
          <w:rFonts w:ascii="Times New Roman" w:eastAsia="Times New Roman" w:hAnsi="Times New Roman" w:cs="Times New Roman"/>
          <w:sz w:val="24"/>
          <w:szCs w:val="24"/>
          <w14:ligatures w14:val="none"/>
        </w:rPr>
        <w:t>new machinery, new technology or plant</w:t>
      </w:r>
      <w:r w:rsidR="004C588F">
        <w:rPr>
          <w:rFonts w:ascii="Times New Roman" w:eastAsia="Times New Roman" w:hAnsi="Times New Roman" w:cs="Times New Roman"/>
          <w:sz w:val="24"/>
          <w:szCs w:val="24"/>
          <w14:ligatures w14:val="none"/>
        </w:rPr>
        <w:t xml:space="preserve"> </w:t>
      </w:r>
      <w:r w:rsidR="00267D8E">
        <w:rPr>
          <w:rFonts w:ascii="Times New Roman" w:eastAsia="Times New Roman" w:hAnsi="Times New Roman" w:cs="Times New Roman"/>
          <w:sz w:val="24"/>
          <w:szCs w:val="24"/>
          <w14:ligatures w14:val="none"/>
        </w:rPr>
        <w:t>directly reduce total spending in the economy</w:t>
      </w:r>
      <w:r w:rsidR="0089015D">
        <w:rPr>
          <w:rFonts w:ascii="Times New Roman" w:eastAsia="Times New Roman" w:hAnsi="Times New Roman" w:cs="Times New Roman"/>
          <w:sz w:val="24"/>
          <w:szCs w:val="24"/>
          <w14:ligatures w14:val="none"/>
        </w:rPr>
        <w:t>, affecting the profitability of many investment projects.</w:t>
      </w:r>
      <w:r w:rsidR="0003706D">
        <w:rPr>
          <w:rFonts w:ascii="Times New Roman" w:eastAsia="Times New Roman" w:hAnsi="Times New Roman" w:cs="Times New Roman"/>
          <w:sz w:val="24"/>
          <w:szCs w:val="24"/>
          <w14:ligatures w14:val="none"/>
        </w:rPr>
        <w:t xml:space="preserve"> </w:t>
      </w:r>
      <w:r w:rsidR="00A50C94">
        <w:rPr>
          <w:rFonts w:ascii="Times New Roman" w:eastAsia="Times New Roman" w:hAnsi="Times New Roman" w:cs="Times New Roman"/>
          <w:sz w:val="24"/>
          <w:szCs w:val="24"/>
          <w14:ligatures w14:val="none"/>
        </w:rPr>
        <w:t>In Bulgaria</w:t>
      </w:r>
      <w:r w:rsidR="00BD2EF9">
        <w:rPr>
          <w:rFonts w:ascii="Times New Roman" w:eastAsia="Times New Roman" w:hAnsi="Times New Roman" w:cs="Times New Roman"/>
          <w:sz w:val="24"/>
          <w:szCs w:val="24"/>
          <w14:ligatures w14:val="none"/>
        </w:rPr>
        <w:t>, the annual inflation rate for May fell to 15.8%, with consumer prices falling</w:t>
      </w:r>
      <w:r w:rsidR="00660D02">
        <w:rPr>
          <w:rFonts w:ascii="Times New Roman" w:eastAsia="Times New Roman" w:hAnsi="Times New Roman" w:cs="Times New Roman"/>
          <w:sz w:val="24"/>
          <w:szCs w:val="24"/>
          <w14:ligatures w14:val="none"/>
        </w:rPr>
        <w:t>.14% in May,</w:t>
      </w:r>
      <w:r w:rsidR="00BD2EF9">
        <w:rPr>
          <w:rFonts w:ascii="Times New Roman" w:eastAsia="Times New Roman" w:hAnsi="Times New Roman" w:cs="Times New Roman"/>
          <w:sz w:val="24"/>
          <w:szCs w:val="24"/>
          <w14:ligatures w14:val="none"/>
        </w:rPr>
        <w:t xml:space="preserve"> </w:t>
      </w:r>
      <w:r w:rsidR="00660D02">
        <w:rPr>
          <w:rFonts w:ascii="Times New Roman" w:eastAsia="Times New Roman" w:hAnsi="Times New Roman" w:cs="Times New Roman"/>
          <w:sz w:val="24"/>
          <w:szCs w:val="24"/>
          <w14:ligatures w14:val="none"/>
        </w:rPr>
        <w:t xml:space="preserve">according to </w:t>
      </w:r>
      <w:r w:rsidR="00630AB1">
        <w:rPr>
          <w:rFonts w:ascii="Times New Roman" w:eastAsia="Times New Roman" w:hAnsi="Times New Roman" w:cs="Times New Roman"/>
          <w:sz w:val="24"/>
          <w:szCs w:val="24"/>
          <w14:ligatures w14:val="none"/>
        </w:rPr>
        <w:t>Focus Economics</w:t>
      </w:r>
      <w:sdt>
        <w:sdtPr>
          <w:rPr>
            <w:rFonts w:ascii="Times New Roman" w:eastAsia="Times New Roman" w:hAnsi="Times New Roman" w:cs="Times New Roman"/>
            <w:sz w:val="24"/>
            <w:szCs w:val="24"/>
            <w14:ligatures w14:val="none"/>
          </w:rPr>
          <w:id w:val="-326281537"/>
          <w:citation/>
        </w:sdtPr>
        <w:sdtEndPr/>
        <w:sdtContent>
          <w:r w:rsidR="00A50C94">
            <w:rPr>
              <w:rFonts w:ascii="Times New Roman" w:eastAsia="Times New Roman" w:hAnsi="Times New Roman" w:cs="Times New Roman"/>
              <w:sz w:val="24"/>
              <w:szCs w:val="24"/>
              <w14:ligatures w14:val="none"/>
            </w:rPr>
            <w:fldChar w:fldCharType="begin"/>
          </w:r>
          <w:r w:rsidR="00A50C94">
            <w:rPr>
              <w:rFonts w:ascii="Times New Roman" w:eastAsia="Times New Roman" w:hAnsi="Times New Roman" w:cs="Times New Roman"/>
              <w:sz w:val="24"/>
              <w:szCs w:val="24"/>
              <w14:ligatures w14:val="none"/>
            </w:rPr>
            <w:instrText xml:space="preserve"> CITATION Foc23 \l 2057 </w:instrText>
          </w:r>
          <w:r w:rsidR="00A50C94">
            <w:rPr>
              <w:rFonts w:ascii="Times New Roman" w:eastAsia="Times New Roman" w:hAnsi="Times New Roman" w:cs="Times New Roman"/>
              <w:sz w:val="24"/>
              <w:szCs w:val="24"/>
              <w14:ligatures w14:val="none"/>
            </w:rPr>
            <w:fldChar w:fldCharType="separate"/>
          </w:r>
          <w:r w:rsidR="00A064D3">
            <w:rPr>
              <w:rFonts w:ascii="Times New Roman" w:eastAsia="Times New Roman" w:hAnsi="Times New Roman" w:cs="Times New Roman"/>
              <w:noProof/>
              <w:sz w:val="24"/>
              <w:szCs w:val="24"/>
              <w14:ligatures w14:val="none"/>
            </w:rPr>
            <w:t xml:space="preserve"> </w:t>
          </w:r>
          <w:r w:rsidR="00A064D3" w:rsidRPr="00A064D3">
            <w:rPr>
              <w:rFonts w:ascii="Times New Roman" w:eastAsia="Times New Roman" w:hAnsi="Times New Roman" w:cs="Times New Roman"/>
              <w:noProof/>
              <w:sz w:val="24"/>
              <w:szCs w:val="24"/>
              <w14:ligatures w14:val="none"/>
            </w:rPr>
            <w:t>(FocusEconomics, 2023)</w:t>
          </w:r>
          <w:r w:rsidR="00A50C94">
            <w:rPr>
              <w:rFonts w:ascii="Times New Roman" w:eastAsia="Times New Roman" w:hAnsi="Times New Roman" w:cs="Times New Roman"/>
              <w:sz w:val="24"/>
              <w:szCs w:val="24"/>
              <w14:ligatures w14:val="none"/>
            </w:rPr>
            <w:fldChar w:fldCharType="end"/>
          </w:r>
        </w:sdtContent>
      </w:sdt>
      <w:r w:rsidR="00A50C94">
        <w:rPr>
          <w:rFonts w:ascii="Times New Roman" w:eastAsia="Times New Roman" w:hAnsi="Times New Roman" w:cs="Times New Roman"/>
          <w:sz w:val="24"/>
          <w:szCs w:val="24"/>
          <w14:ligatures w14:val="none"/>
        </w:rPr>
        <w:t>.</w:t>
      </w:r>
      <w:r w:rsidR="00BD2EF9">
        <w:rPr>
          <w:rFonts w:ascii="Times New Roman" w:eastAsia="Times New Roman" w:hAnsi="Times New Roman" w:cs="Times New Roman"/>
          <w:sz w:val="24"/>
          <w:szCs w:val="24"/>
          <w14:ligatures w14:val="none"/>
        </w:rPr>
        <w:t xml:space="preserve"> </w:t>
      </w:r>
    </w:p>
    <w:p w14:paraId="27868B95" w14:textId="77E4DFA0" w:rsidR="00013275" w:rsidRPr="00640DAF" w:rsidRDefault="004B66BE" w:rsidP="006B4C5C">
      <w:pPr>
        <w:spacing w:line="360" w:lineRule="auto"/>
        <w:jc w:val="both"/>
        <w:rPr>
          <w:rFonts w:ascii="Times New Roman" w:eastAsia="Times New Roman" w:hAnsi="Times New Roman" w:cs="Times New Roman"/>
          <w:sz w:val="24"/>
          <w:szCs w:val="24"/>
          <w14:ligatures w14:val="none"/>
        </w:rPr>
      </w:pPr>
      <w:r>
        <w:rPr>
          <w:rFonts w:ascii="Times New Roman" w:eastAsia="Times New Roman" w:hAnsi="Times New Roman" w:cs="Times New Roman"/>
          <w:sz w:val="24"/>
          <w:szCs w:val="24"/>
          <w14:ligatures w14:val="none"/>
        </w:rPr>
        <w:t xml:space="preserve">Economic conditions can be seen as unfavourable as </w:t>
      </w:r>
      <w:r w:rsidR="00F14D0A">
        <w:rPr>
          <w:rFonts w:ascii="Times New Roman" w:eastAsia="Times New Roman" w:hAnsi="Times New Roman" w:cs="Times New Roman"/>
          <w:sz w:val="24"/>
          <w:szCs w:val="24"/>
          <w14:ligatures w14:val="none"/>
        </w:rPr>
        <w:t>Bulgaria's unemployment, inflation and living costs continue increasing</w:t>
      </w:r>
      <w:r w:rsidR="004679AA">
        <w:rPr>
          <w:rFonts w:ascii="Times New Roman" w:eastAsia="Times New Roman" w:hAnsi="Times New Roman" w:cs="Times New Roman"/>
          <w:sz w:val="24"/>
          <w:szCs w:val="24"/>
          <w14:ligatures w14:val="none"/>
        </w:rPr>
        <w:t>.</w:t>
      </w:r>
    </w:p>
    <w:p w14:paraId="325006AF"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70" w:name="_Toc139739342"/>
      <w:bookmarkStart w:id="71" w:name="_Toc141986126"/>
      <w:bookmarkStart w:id="72" w:name="_Toc142592805"/>
      <w:bookmarkStart w:id="73" w:name="_Toc142839547"/>
      <w:bookmarkStart w:id="74" w:name="_Toc142839810"/>
      <w:bookmarkStart w:id="75" w:name="_Toc143094675"/>
      <w:r w:rsidRPr="00114066">
        <w:rPr>
          <w:rFonts w:ascii="Times New Roman" w:eastAsiaTheme="majorEastAsia" w:hAnsi="Times New Roman" w:cs="Times New Roman"/>
          <w:color w:val="2F5496" w:themeColor="accent1" w:themeShade="BF"/>
          <w:sz w:val="28"/>
          <w:szCs w:val="28"/>
          <w14:ligatures w14:val="none"/>
        </w:rPr>
        <w:t>Social Factors</w:t>
      </w:r>
      <w:bookmarkEnd w:id="70"/>
      <w:bookmarkEnd w:id="71"/>
      <w:bookmarkEnd w:id="72"/>
      <w:bookmarkEnd w:id="73"/>
      <w:bookmarkEnd w:id="74"/>
      <w:bookmarkEnd w:id="75"/>
    </w:p>
    <w:p w14:paraId="2EFDD330" w14:textId="63340C52" w:rsidR="00D34697" w:rsidRDefault="00920319" w:rsidP="006B4C5C">
      <w:pPr>
        <w:spacing w:line="360" w:lineRule="auto"/>
        <w:jc w:val="both"/>
        <w:rPr>
          <w:rFonts w:ascii="Times New Roman" w:hAnsi="Times New Roman" w:cs="Times New Roman"/>
          <w:sz w:val="24"/>
          <w:szCs w:val="24"/>
        </w:rPr>
      </w:pPr>
      <w:r w:rsidRPr="00920319">
        <w:rPr>
          <w:rFonts w:ascii="Times New Roman" w:hAnsi="Times New Roman" w:cs="Times New Roman"/>
          <w:sz w:val="24"/>
          <w:szCs w:val="24"/>
        </w:rPr>
        <w:t>Social factors</w:t>
      </w:r>
      <w:r w:rsidR="00ED409C">
        <w:rPr>
          <w:rFonts w:ascii="Times New Roman" w:hAnsi="Times New Roman" w:cs="Times New Roman"/>
          <w:sz w:val="24"/>
          <w:szCs w:val="24"/>
        </w:rPr>
        <w:t>,</w:t>
      </w:r>
      <w:r w:rsidRPr="00920319">
        <w:rPr>
          <w:rFonts w:ascii="Times New Roman" w:hAnsi="Times New Roman" w:cs="Times New Roman"/>
          <w:sz w:val="24"/>
          <w:szCs w:val="24"/>
        </w:rPr>
        <w:t xml:space="preserve"> </w:t>
      </w:r>
      <w:r>
        <w:rPr>
          <w:rFonts w:ascii="Times New Roman" w:hAnsi="Times New Roman" w:cs="Times New Roman"/>
          <w:sz w:val="24"/>
          <w:szCs w:val="24"/>
        </w:rPr>
        <w:t>inc</w:t>
      </w:r>
      <w:r w:rsidR="00A74868">
        <w:rPr>
          <w:rFonts w:ascii="Times New Roman" w:hAnsi="Times New Roman" w:cs="Times New Roman"/>
          <w:sz w:val="24"/>
          <w:szCs w:val="24"/>
        </w:rPr>
        <w:t xml:space="preserve">luding </w:t>
      </w:r>
      <w:r w:rsidR="00ED409C">
        <w:rPr>
          <w:rFonts w:ascii="Times New Roman" w:hAnsi="Times New Roman" w:cs="Times New Roman"/>
          <w:sz w:val="24"/>
          <w:szCs w:val="24"/>
        </w:rPr>
        <w:t xml:space="preserve">consumer behaviour, </w:t>
      </w:r>
      <w:r w:rsidR="00F574B8">
        <w:rPr>
          <w:rFonts w:ascii="Times New Roman" w:hAnsi="Times New Roman" w:cs="Times New Roman"/>
          <w:sz w:val="24"/>
          <w:szCs w:val="24"/>
        </w:rPr>
        <w:t>social values,</w:t>
      </w:r>
      <w:r w:rsidR="00ED409C">
        <w:rPr>
          <w:rFonts w:ascii="Times New Roman" w:hAnsi="Times New Roman" w:cs="Times New Roman"/>
          <w:sz w:val="24"/>
          <w:szCs w:val="24"/>
        </w:rPr>
        <w:t xml:space="preserve"> </w:t>
      </w:r>
      <w:r w:rsidR="0057698C">
        <w:rPr>
          <w:rFonts w:ascii="Times New Roman" w:hAnsi="Times New Roman" w:cs="Times New Roman"/>
          <w:sz w:val="24"/>
          <w:szCs w:val="24"/>
        </w:rPr>
        <w:t>norms,</w:t>
      </w:r>
      <w:r w:rsidR="00880CD0">
        <w:rPr>
          <w:rFonts w:ascii="Times New Roman" w:hAnsi="Times New Roman" w:cs="Times New Roman"/>
          <w:sz w:val="24"/>
          <w:szCs w:val="24"/>
        </w:rPr>
        <w:t xml:space="preserve"> and </w:t>
      </w:r>
      <w:r w:rsidR="00F574B8">
        <w:rPr>
          <w:rFonts w:ascii="Times New Roman" w:hAnsi="Times New Roman" w:cs="Times New Roman"/>
          <w:sz w:val="24"/>
          <w:szCs w:val="24"/>
        </w:rPr>
        <w:t>demograp</w:t>
      </w:r>
      <w:r w:rsidR="00ED409C">
        <w:rPr>
          <w:rFonts w:ascii="Times New Roman" w:hAnsi="Times New Roman" w:cs="Times New Roman"/>
          <w:sz w:val="24"/>
          <w:szCs w:val="24"/>
        </w:rPr>
        <w:t>h</w:t>
      </w:r>
      <w:r w:rsidR="00F574B8">
        <w:rPr>
          <w:rFonts w:ascii="Times New Roman" w:hAnsi="Times New Roman" w:cs="Times New Roman"/>
          <w:sz w:val="24"/>
          <w:szCs w:val="24"/>
        </w:rPr>
        <w:t>ic characteristics</w:t>
      </w:r>
      <w:r w:rsidR="00ED409C">
        <w:rPr>
          <w:rFonts w:ascii="Times New Roman" w:hAnsi="Times New Roman" w:cs="Times New Roman"/>
          <w:sz w:val="24"/>
          <w:szCs w:val="24"/>
        </w:rPr>
        <w:t>,</w:t>
      </w:r>
      <w:r w:rsidR="00F574B8">
        <w:rPr>
          <w:rFonts w:ascii="Times New Roman" w:hAnsi="Times New Roman" w:cs="Times New Roman"/>
          <w:sz w:val="24"/>
          <w:szCs w:val="24"/>
        </w:rPr>
        <w:t xml:space="preserve"> </w:t>
      </w:r>
      <w:r w:rsidR="008E74CF">
        <w:rPr>
          <w:rFonts w:ascii="Times New Roman" w:hAnsi="Times New Roman" w:cs="Times New Roman"/>
          <w:sz w:val="24"/>
          <w:szCs w:val="24"/>
        </w:rPr>
        <w:t>are some</w:t>
      </w:r>
      <w:r w:rsidR="00ED409C">
        <w:rPr>
          <w:rFonts w:ascii="Times New Roman" w:hAnsi="Times New Roman" w:cs="Times New Roman"/>
          <w:sz w:val="24"/>
          <w:szCs w:val="24"/>
        </w:rPr>
        <w:t xml:space="preserve"> of the </w:t>
      </w:r>
      <w:r w:rsidR="00944FEE">
        <w:rPr>
          <w:rFonts w:ascii="Times New Roman" w:hAnsi="Times New Roman" w:cs="Times New Roman"/>
          <w:sz w:val="24"/>
          <w:szCs w:val="24"/>
        </w:rPr>
        <w:t>critical</w:t>
      </w:r>
      <w:r w:rsidR="00ED409C">
        <w:rPr>
          <w:rFonts w:ascii="Times New Roman" w:hAnsi="Times New Roman" w:cs="Times New Roman"/>
          <w:sz w:val="24"/>
          <w:szCs w:val="24"/>
        </w:rPr>
        <w:t xml:space="preserve"> factors</w:t>
      </w:r>
      <w:r w:rsidR="008E74CF">
        <w:rPr>
          <w:rFonts w:ascii="Times New Roman" w:hAnsi="Times New Roman" w:cs="Times New Roman"/>
          <w:sz w:val="24"/>
          <w:szCs w:val="24"/>
        </w:rPr>
        <w:t xml:space="preserve"> Allian</w:t>
      </w:r>
      <w:r w:rsidR="00630AB1">
        <w:rPr>
          <w:rFonts w:ascii="Times New Roman" w:hAnsi="Times New Roman" w:cs="Times New Roman"/>
          <w:sz w:val="24"/>
          <w:szCs w:val="24"/>
        </w:rPr>
        <w:t>z</w:t>
      </w:r>
      <w:r w:rsidR="008E74CF">
        <w:rPr>
          <w:rFonts w:ascii="Times New Roman" w:hAnsi="Times New Roman" w:cs="Times New Roman"/>
          <w:sz w:val="24"/>
          <w:szCs w:val="24"/>
        </w:rPr>
        <w:t xml:space="preserve"> should consider </w:t>
      </w:r>
      <w:r w:rsidR="002C71A8">
        <w:rPr>
          <w:rFonts w:ascii="Times New Roman" w:hAnsi="Times New Roman" w:cs="Times New Roman"/>
          <w:sz w:val="24"/>
          <w:szCs w:val="24"/>
        </w:rPr>
        <w:t>for successful business operation</w:t>
      </w:r>
      <w:r w:rsidR="00630AB1">
        <w:rPr>
          <w:rFonts w:ascii="Times New Roman" w:hAnsi="Times New Roman" w:cs="Times New Roman"/>
          <w:sz w:val="24"/>
          <w:szCs w:val="24"/>
        </w:rPr>
        <w:t>s</w:t>
      </w:r>
      <w:r w:rsidR="002C71A8">
        <w:rPr>
          <w:rFonts w:ascii="Times New Roman" w:hAnsi="Times New Roman" w:cs="Times New Roman"/>
          <w:sz w:val="24"/>
          <w:szCs w:val="24"/>
        </w:rPr>
        <w:t>.</w:t>
      </w:r>
      <w:r w:rsidR="00ED409C">
        <w:rPr>
          <w:rFonts w:ascii="Times New Roman" w:hAnsi="Times New Roman" w:cs="Times New Roman"/>
          <w:sz w:val="24"/>
          <w:szCs w:val="24"/>
        </w:rPr>
        <w:t xml:space="preserve"> </w:t>
      </w:r>
      <w:r w:rsidR="002C71A8">
        <w:rPr>
          <w:rFonts w:ascii="Times New Roman" w:hAnsi="Times New Roman" w:cs="Times New Roman"/>
          <w:sz w:val="24"/>
          <w:szCs w:val="24"/>
        </w:rPr>
        <w:t>Fail</w:t>
      </w:r>
      <w:r w:rsidR="00D34697">
        <w:rPr>
          <w:rFonts w:ascii="Times New Roman" w:hAnsi="Times New Roman" w:cs="Times New Roman"/>
          <w:sz w:val="24"/>
          <w:szCs w:val="24"/>
        </w:rPr>
        <w:t>u</w:t>
      </w:r>
      <w:r w:rsidR="002C71A8">
        <w:rPr>
          <w:rFonts w:ascii="Times New Roman" w:hAnsi="Times New Roman" w:cs="Times New Roman"/>
          <w:sz w:val="24"/>
          <w:szCs w:val="24"/>
        </w:rPr>
        <w:t xml:space="preserve">re to adapt to </w:t>
      </w:r>
      <w:r w:rsidR="00641920">
        <w:rPr>
          <w:rFonts w:ascii="Times New Roman" w:hAnsi="Times New Roman" w:cs="Times New Roman"/>
          <w:sz w:val="24"/>
          <w:szCs w:val="24"/>
        </w:rPr>
        <w:t>the sociocultural environment can void failure in business performance.</w:t>
      </w:r>
      <w:r w:rsidR="00AA4428">
        <w:rPr>
          <w:rFonts w:ascii="Times New Roman" w:hAnsi="Times New Roman" w:cs="Times New Roman"/>
          <w:sz w:val="24"/>
          <w:szCs w:val="24"/>
        </w:rPr>
        <w:t xml:space="preserve"> Social factors in </w:t>
      </w:r>
      <w:r w:rsidR="000D3CA1">
        <w:rPr>
          <w:rFonts w:ascii="Times New Roman" w:hAnsi="Times New Roman" w:cs="Times New Roman"/>
          <w:sz w:val="24"/>
          <w:szCs w:val="24"/>
        </w:rPr>
        <w:t>both countries are favourable</w:t>
      </w:r>
      <w:r w:rsidR="00DD314E">
        <w:rPr>
          <w:rFonts w:ascii="Times New Roman" w:hAnsi="Times New Roman" w:cs="Times New Roman"/>
          <w:sz w:val="24"/>
          <w:szCs w:val="24"/>
        </w:rPr>
        <w:t>. For example</w:t>
      </w:r>
      <w:r w:rsidR="00944FEE">
        <w:rPr>
          <w:rFonts w:ascii="Times New Roman" w:hAnsi="Times New Roman" w:cs="Times New Roman"/>
          <w:sz w:val="24"/>
          <w:szCs w:val="24"/>
        </w:rPr>
        <w:t xml:space="preserve">, the insurance market increased in Bulgaria, </w:t>
      </w:r>
      <w:r w:rsidR="00DF2987">
        <w:rPr>
          <w:rFonts w:ascii="Times New Roman" w:hAnsi="Times New Roman" w:cs="Times New Roman"/>
          <w:sz w:val="24"/>
          <w:szCs w:val="24"/>
        </w:rPr>
        <w:t>and Allianz</w:t>
      </w:r>
      <w:r w:rsidR="00944FEE">
        <w:rPr>
          <w:rFonts w:ascii="Times New Roman" w:hAnsi="Times New Roman" w:cs="Times New Roman"/>
          <w:sz w:val="24"/>
          <w:szCs w:val="24"/>
        </w:rPr>
        <w:t xml:space="preserve"> Bulgaria is a</w:t>
      </w:r>
      <w:r w:rsidR="004D6DD4">
        <w:rPr>
          <w:rFonts w:ascii="Times New Roman" w:hAnsi="Times New Roman" w:cs="Times New Roman"/>
          <w:sz w:val="24"/>
          <w:szCs w:val="24"/>
        </w:rPr>
        <w:t xml:space="preserve"> well</w:t>
      </w:r>
      <w:r w:rsidR="00944FEE">
        <w:rPr>
          <w:rFonts w:ascii="Times New Roman" w:hAnsi="Times New Roman" w:cs="Times New Roman"/>
          <w:sz w:val="24"/>
          <w:szCs w:val="24"/>
        </w:rPr>
        <w:t>-</w:t>
      </w:r>
      <w:r w:rsidR="004D6DD4">
        <w:rPr>
          <w:rFonts w:ascii="Times New Roman" w:hAnsi="Times New Roman" w:cs="Times New Roman"/>
          <w:sz w:val="24"/>
          <w:szCs w:val="24"/>
        </w:rPr>
        <w:t>positioned</w:t>
      </w:r>
      <w:r w:rsidR="004B0493">
        <w:rPr>
          <w:rFonts w:ascii="Times New Roman" w:hAnsi="Times New Roman" w:cs="Times New Roman"/>
          <w:sz w:val="24"/>
          <w:szCs w:val="24"/>
        </w:rPr>
        <w:t xml:space="preserve"> and </w:t>
      </w:r>
      <w:r w:rsidR="00052FC4">
        <w:rPr>
          <w:rFonts w:ascii="Times New Roman" w:hAnsi="Times New Roman" w:cs="Times New Roman"/>
          <w:sz w:val="24"/>
          <w:szCs w:val="24"/>
        </w:rPr>
        <w:t>trustworthy company</w:t>
      </w:r>
      <w:r w:rsidR="004B0493">
        <w:rPr>
          <w:rFonts w:ascii="Times New Roman" w:hAnsi="Times New Roman" w:cs="Times New Roman"/>
          <w:sz w:val="24"/>
          <w:szCs w:val="24"/>
        </w:rPr>
        <w:t xml:space="preserve">. </w:t>
      </w:r>
      <w:r w:rsidR="00A050EA">
        <w:rPr>
          <w:rFonts w:ascii="Times New Roman" w:hAnsi="Times New Roman" w:cs="Times New Roman"/>
          <w:sz w:val="24"/>
          <w:szCs w:val="24"/>
        </w:rPr>
        <w:t xml:space="preserve">Allianz UK has </w:t>
      </w:r>
      <w:r w:rsidR="00944FEE">
        <w:rPr>
          <w:rFonts w:ascii="Times New Roman" w:hAnsi="Times New Roman" w:cs="Times New Roman"/>
          <w:sz w:val="24"/>
          <w:szCs w:val="24"/>
        </w:rPr>
        <w:t xml:space="preserve">a </w:t>
      </w:r>
      <w:r w:rsidR="00A050EA">
        <w:rPr>
          <w:rFonts w:ascii="Times New Roman" w:hAnsi="Times New Roman" w:cs="Times New Roman"/>
          <w:sz w:val="24"/>
          <w:szCs w:val="24"/>
        </w:rPr>
        <w:t>strong reputation</w:t>
      </w:r>
      <w:r w:rsidR="00711055">
        <w:rPr>
          <w:rFonts w:ascii="Times New Roman" w:hAnsi="Times New Roman" w:cs="Times New Roman"/>
          <w:sz w:val="24"/>
          <w:szCs w:val="24"/>
        </w:rPr>
        <w:t xml:space="preserve"> </w:t>
      </w:r>
      <w:r w:rsidR="00944FEE">
        <w:rPr>
          <w:rFonts w:ascii="Times New Roman" w:hAnsi="Times New Roman" w:cs="Times New Roman"/>
          <w:sz w:val="24"/>
          <w:szCs w:val="24"/>
        </w:rPr>
        <w:t>and well-established brand with a</w:t>
      </w:r>
      <w:r w:rsidR="007D2E36">
        <w:rPr>
          <w:rFonts w:ascii="Times New Roman" w:hAnsi="Times New Roman" w:cs="Times New Roman"/>
          <w:sz w:val="24"/>
          <w:szCs w:val="24"/>
        </w:rPr>
        <w:t xml:space="preserve"> range of products that UK citizens like and buy.</w:t>
      </w:r>
    </w:p>
    <w:p w14:paraId="0C46ED29" w14:textId="3F80CBE3" w:rsidR="00D34697" w:rsidRPr="00D34697" w:rsidRDefault="00D34697" w:rsidP="006B4C5C">
      <w:pPr>
        <w:pStyle w:val="Heading1"/>
        <w:jc w:val="both"/>
        <w:rPr>
          <w:rFonts w:ascii="Times New Roman" w:hAnsi="Times New Roman"/>
          <w:sz w:val="28"/>
          <w:szCs w:val="28"/>
        </w:rPr>
      </w:pPr>
      <w:bookmarkStart w:id="76" w:name="_Toc141986127"/>
      <w:bookmarkStart w:id="77" w:name="_Toc142592806"/>
      <w:bookmarkStart w:id="78" w:name="_Toc142839548"/>
      <w:bookmarkStart w:id="79" w:name="_Toc142839811"/>
      <w:bookmarkStart w:id="80" w:name="_Toc143094676"/>
      <w:r w:rsidRPr="00D34697">
        <w:rPr>
          <w:rFonts w:ascii="Times New Roman" w:hAnsi="Times New Roman"/>
          <w:sz w:val="28"/>
          <w:szCs w:val="28"/>
        </w:rPr>
        <w:t>U</w:t>
      </w:r>
      <w:r w:rsidR="006E38DE">
        <w:rPr>
          <w:rFonts w:ascii="Times New Roman" w:hAnsi="Times New Roman"/>
          <w:sz w:val="28"/>
          <w:szCs w:val="28"/>
        </w:rPr>
        <w:t>K</w:t>
      </w:r>
      <w:bookmarkEnd w:id="76"/>
      <w:bookmarkEnd w:id="77"/>
      <w:bookmarkEnd w:id="78"/>
      <w:bookmarkEnd w:id="79"/>
      <w:bookmarkEnd w:id="80"/>
    </w:p>
    <w:p w14:paraId="116BBF19" w14:textId="4ED36409" w:rsidR="00CD7FB7" w:rsidRDefault="002C662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Insurance ha</w:t>
      </w:r>
      <w:r w:rsidR="00CD7FB7">
        <w:rPr>
          <w:rFonts w:ascii="Times New Roman" w:hAnsi="Times New Roman" w:cs="Times New Roman"/>
          <w:sz w:val="24"/>
          <w:szCs w:val="24"/>
        </w:rPr>
        <w:t>s a long and long history in the U</w:t>
      </w:r>
      <w:r w:rsidR="00633BB6">
        <w:rPr>
          <w:rFonts w:ascii="Times New Roman" w:hAnsi="Times New Roman" w:cs="Times New Roman"/>
          <w:sz w:val="24"/>
          <w:szCs w:val="24"/>
        </w:rPr>
        <w:t>K</w:t>
      </w:r>
      <w:r w:rsidR="00CD7FB7">
        <w:rPr>
          <w:rFonts w:ascii="Times New Roman" w:hAnsi="Times New Roman" w:cs="Times New Roman"/>
          <w:sz w:val="24"/>
          <w:szCs w:val="24"/>
        </w:rPr>
        <w:t>,</w:t>
      </w:r>
      <w:r w:rsidR="00F001F8">
        <w:rPr>
          <w:rFonts w:ascii="Times New Roman" w:hAnsi="Times New Roman" w:cs="Times New Roman"/>
          <w:sz w:val="24"/>
          <w:szCs w:val="24"/>
        </w:rPr>
        <w:t xml:space="preserve"> from </w:t>
      </w:r>
      <w:r w:rsidR="00CD7FB7">
        <w:rPr>
          <w:rFonts w:ascii="Times New Roman" w:hAnsi="Times New Roman" w:cs="Times New Roman"/>
          <w:sz w:val="24"/>
          <w:szCs w:val="24"/>
        </w:rPr>
        <w:t xml:space="preserve">the </w:t>
      </w:r>
      <w:r w:rsidR="00F001F8">
        <w:rPr>
          <w:rFonts w:ascii="Times New Roman" w:hAnsi="Times New Roman" w:cs="Times New Roman"/>
          <w:sz w:val="24"/>
          <w:szCs w:val="24"/>
        </w:rPr>
        <w:t>Gr</w:t>
      </w:r>
      <w:r w:rsidR="00CD7FB7">
        <w:rPr>
          <w:rFonts w:ascii="Times New Roman" w:hAnsi="Times New Roman" w:cs="Times New Roman"/>
          <w:sz w:val="24"/>
          <w:szCs w:val="24"/>
        </w:rPr>
        <w:t>e</w:t>
      </w:r>
      <w:r w:rsidR="00F001F8">
        <w:rPr>
          <w:rFonts w:ascii="Times New Roman" w:hAnsi="Times New Roman" w:cs="Times New Roman"/>
          <w:sz w:val="24"/>
          <w:szCs w:val="24"/>
        </w:rPr>
        <w:t xml:space="preserve">at </w:t>
      </w:r>
      <w:r w:rsidR="00CD7FB7">
        <w:rPr>
          <w:rFonts w:ascii="Times New Roman" w:hAnsi="Times New Roman" w:cs="Times New Roman"/>
          <w:sz w:val="24"/>
          <w:szCs w:val="24"/>
        </w:rPr>
        <w:t>F</w:t>
      </w:r>
      <w:r w:rsidR="00F001F8">
        <w:rPr>
          <w:rFonts w:ascii="Times New Roman" w:hAnsi="Times New Roman" w:cs="Times New Roman"/>
          <w:sz w:val="24"/>
          <w:szCs w:val="24"/>
        </w:rPr>
        <w:t xml:space="preserve">ire of London </w:t>
      </w:r>
      <w:r w:rsidR="00CD7FB7">
        <w:rPr>
          <w:rFonts w:ascii="Times New Roman" w:hAnsi="Times New Roman" w:cs="Times New Roman"/>
          <w:sz w:val="24"/>
          <w:szCs w:val="24"/>
        </w:rPr>
        <w:t xml:space="preserve">in </w:t>
      </w:r>
      <w:r w:rsidR="00F001F8">
        <w:rPr>
          <w:rFonts w:ascii="Times New Roman" w:hAnsi="Times New Roman" w:cs="Times New Roman"/>
          <w:sz w:val="24"/>
          <w:szCs w:val="24"/>
        </w:rPr>
        <w:t xml:space="preserve">1666 and </w:t>
      </w:r>
      <w:r w:rsidR="00CD7FB7">
        <w:rPr>
          <w:rFonts w:ascii="Times New Roman" w:hAnsi="Times New Roman" w:cs="Times New Roman"/>
          <w:sz w:val="24"/>
          <w:szCs w:val="24"/>
        </w:rPr>
        <w:t xml:space="preserve">developing insurance trading in 1688 from Lloyds in his coffee shop. </w:t>
      </w:r>
      <w:r w:rsidR="004D6D9F">
        <w:rPr>
          <w:rFonts w:ascii="Times New Roman" w:hAnsi="Times New Roman" w:cs="Times New Roman"/>
          <w:sz w:val="24"/>
          <w:szCs w:val="24"/>
        </w:rPr>
        <w:t>Insurance provide</w:t>
      </w:r>
      <w:r w:rsidR="00C2668E">
        <w:rPr>
          <w:rFonts w:ascii="Times New Roman" w:hAnsi="Times New Roman" w:cs="Times New Roman"/>
          <w:sz w:val="24"/>
          <w:szCs w:val="24"/>
        </w:rPr>
        <w:t>s</w:t>
      </w:r>
      <w:r w:rsidR="004D6D9F">
        <w:rPr>
          <w:rFonts w:ascii="Times New Roman" w:hAnsi="Times New Roman" w:cs="Times New Roman"/>
          <w:sz w:val="24"/>
          <w:szCs w:val="24"/>
        </w:rPr>
        <w:t xml:space="preserve"> p</w:t>
      </w:r>
      <w:r w:rsidR="00C2668E">
        <w:rPr>
          <w:rFonts w:ascii="Times New Roman" w:hAnsi="Times New Roman" w:cs="Times New Roman"/>
          <w:sz w:val="24"/>
          <w:szCs w:val="24"/>
        </w:rPr>
        <w:t>ea</w:t>
      </w:r>
      <w:r w:rsidR="004D6D9F">
        <w:rPr>
          <w:rFonts w:ascii="Times New Roman" w:hAnsi="Times New Roman" w:cs="Times New Roman"/>
          <w:sz w:val="24"/>
          <w:szCs w:val="24"/>
        </w:rPr>
        <w:t xml:space="preserve">ce of mind </w:t>
      </w:r>
      <w:r w:rsidR="00787DB6">
        <w:rPr>
          <w:rFonts w:ascii="Times New Roman" w:hAnsi="Times New Roman" w:cs="Times New Roman"/>
          <w:sz w:val="24"/>
          <w:szCs w:val="24"/>
        </w:rPr>
        <w:t>to the public</w:t>
      </w:r>
      <w:r w:rsidR="00C2668E">
        <w:rPr>
          <w:rFonts w:ascii="Times New Roman" w:hAnsi="Times New Roman" w:cs="Times New Roman"/>
          <w:sz w:val="24"/>
          <w:szCs w:val="24"/>
        </w:rPr>
        <w:t>, benefiting the economy and society</w:t>
      </w:r>
      <w:r w:rsidR="00E25072">
        <w:rPr>
          <w:rFonts w:ascii="Times New Roman" w:hAnsi="Times New Roman" w:cs="Times New Roman"/>
          <w:sz w:val="24"/>
          <w:szCs w:val="24"/>
        </w:rPr>
        <w:t xml:space="preserve"> and encouraging innovation and competition</w:t>
      </w:r>
      <w:r w:rsidR="00252472">
        <w:rPr>
          <w:rFonts w:ascii="Times New Roman" w:hAnsi="Times New Roman" w:cs="Times New Roman"/>
          <w:sz w:val="24"/>
          <w:szCs w:val="24"/>
        </w:rPr>
        <w:t xml:space="preserve"> </w:t>
      </w:r>
      <w:r w:rsidR="00BA0761">
        <w:rPr>
          <w:rFonts w:ascii="Times New Roman" w:hAnsi="Times New Roman" w:cs="Times New Roman"/>
          <w:sz w:val="24"/>
          <w:szCs w:val="24"/>
        </w:rPr>
        <w:t>by</w:t>
      </w:r>
      <w:r w:rsidR="00252472">
        <w:rPr>
          <w:rFonts w:ascii="Times New Roman" w:hAnsi="Times New Roman" w:cs="Times New Roman"/>
          <w:sz w:val="24"/>
          <w:szCs w:val="24"/>
        </w:rPr>
        <w:t xml:space="preserve"> freeing businesses from everyday risk</w:t>
      </w:r>
      <w:sdt>
        <w:sdtPr>
          <w:rPr>
            <w:rFonts w:ascii="Times New Roman" w:hAnsi="Times New Roman" w:cs="Times New Roman"/>
            <w:sz w:val="24"/>
            <w:szCs w:val="24"/>
          </w:rPr>
          <w:id w:val="1051655197"/>
          <w:citation/>
        </w:sdtPr>
        <w:sdtEndPr/>
        <w:sdtContent>
          <w:r w:rsidR="00252472">
            <w:rPr>
              <w:rFonts w:ascii="Times New Roman" w:hAnsi="Times New Roman" w:cs="Times New Roman"/>
              <w:sz w:val="24"/>
              <w:szCs w:val="24"/>
            </w:rPr>
            <w:fldChar w:fldCharType="begin"/>
          </w:r>
          <w:r w:rsidR="00252472">
            <w:rPr>
              <w:rFonts w:ascii="Times New Roman" w:hAnsi="Times New Roman" w:cs="Times New Roman"/>
              <w:sz w:val="24"/>
              <w:szCs w:val="24"/>
            </w:rPr>
            <w:instrText xml:space="preserve"> CITATION Cha17 \l 2057 </w:instrText>
          </w:r>
          <w:r w:rsidR="00252472">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(Institute, 2017)</w:t>
          </w:r>
          <w:r w:rsidR="00252472">
            <w:rPr>
              <w:rFonts w:ascii="Times New Roman" w:hAnsi="Times New Roman" w:cs="Times New Roman"/>
              <w:sz w:val="24"/>
              <w:szCs w:val="24"/>
            </w:rPr>
            <w:fldChar w:fldCharType="end"/>
          </w:r>
        </w:sdtContent>
      </w:sdt>
      <w:r w:rsidR="00BA0761">
        <w:rPr>
          <w:rFonts w:ascii="Times New Roman" w:hAnsi="Times New Roman" w:cs="Times New Roman"/>
          <w:sz w:val="24"/>
          <w:szCs w:val="24"/>
        </w:rPr>
        <w:t>.</w:t>
      </w:r>
    </w:p>
    <w:p w14:paraId="04B3EDBE" w14:textId="3C14F7C6" w:rsidR="00D34697" w:rsidRDefault="00B64511"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Changes in </w:t>
      </w:r>
      <w:r w:rsidR="00F1324B">
        <w:rPr>
          <w:rFonts w:ascii="Times New Roman" w:hAnsi="Times New Roman" w:cs="Times New Roman"/>
          <w:sz w:val="24"/>
          <w:szCs w:val="24"/>
        </w:rPr>
        <w:t xml:space="preserve">the </w:t>
      </w:r>
      <w:r>
        <w:rPr>
          <w:rFonts w:ascii="Times New Roman" w:hAnsi="Times New Roman" w:cs="Times New Roman"/>
          <w:sz w:val="24"/>
          <w:szCs w:val="24"/>
        </w:rPr>
        <w:t>demograp</w:t>
      </w:r>
      <w:r w:rsidR="00F1324B">
        <w:rPr>
          <w:rFonts w:ascii="Times New Roman" w:hAnsi="Times New Roman" w:cs="Times New Roman"/>
          <w:sz w:val="24"/>
          <w:szCs w:val="24"/>
        </w:rPr>
        <w:t>h</w:t>
      </w:r>
      <w:r>
        <w:rPr>
          <w:rFonts w:ascii="Times New Roman" w:hAnsi="Times New Roman" w:cs="Times New Roman"/>
          <w:sz w:val="24"/>
          <w:szCs w:val="24"/>
        </w:rPr>
        <w:t>ics landscape</w:t>
      </w:r>
      <w:r w:rsidR="00051396">
        <w:rPr>
          <w:rFonts w:ascii="Times New Roman" w:hAnsi="Times New Roman" w:cs="Times New Roman"/>
          <w:sz w:val="24"/>
          <w:szCs w:val="24"/>
        </w:rPr>
        <w:t>,</w:t>
      </w:r>
      <w:r w:rsidR="00F1324B">
        <w:rPr>
          <w:rFonts w:ascii="Times New Roman" w:hAnsi="Times New Roman" w:cs="Times New Roman"/>
          <w:sz w:val="24"/>
          <w:szCs w:val="24"/>
        </w:rPr>
        <w:t xml:space="preserve"> </w:t>
      </w:r>
      <w:r w:rsidR="00051396">
        <w:rPr>
          <w:rFonts w:ascii="Times New Roman" w:hAnsi="Times New Roman" w:cs="Times New Roman"/>
          <w:sz w:val="24"/>
          <w:szCs w:val="24"/>
        </w:rPr>
        <w:t xml:space="preserve">such as </w:t>
      </w:r>
      <w:r w:rsidR="00F1324B">
        <w:rPr>
          <w:rFonts w:ascii="Times New Roman" w:hAnsi="Times New Roman" w:cs="Times New Roman"/>
          <w:sz w:val="24"/>
          <w:szCs w:val="24"/>
        </w:rPr>
        <w:t xml:space="preserve">the </w:t>
      </w:r>
      <w:r w:rsidR="00051396">
        <w:rPr>
          <w:rFonts w:ascii="Times New Roman" w:hAnsi="Times New Roman" w:cs="Times New Roman"/>
          <w:sz w:val="24"/>
          <w:szCs w:val="24"/>
        </w:rPr>
        <w:t>ag</w:t>
      </w:r>
      <w:r w:rsidR="00F1324B">
        <w:rPr>
          <w:rFonts w:ascii="Times New Roman" w:hAnsi="Times New Roman" w:cs="Times New Roman"/>
          <w:sz w:val="24"/>
          <w:szCs w:val="24"/>
        </w:rPr>
        <w:t>e</w:t>
      </w:r>
      <w:r w:rsidR="00051396">
        <w:rPr>
          <w:rFonts w:ascii="Times New Roman" w:hAnsi="Times New Roman" w:cs="Times New Roman"/>
          <w:sz w:val="24"/>
          <w:szCs w:val="24"/>
        </w:rPr>
        <w:t>ing population,</w:t>
      </w:r>
      <w:r w:rsidR="00F1324B">
        <w:rPr>
          <w:rFonts w:ascii="Times New Roman" w:hAnsi="Times New Roman" w:cs="Times New Roman"/>
          <w:sz w:val="24"/>
          <w:szCs w:val="24"/>
        </w:rPr>
        <w:t xml:space="preserve"> </w:t>
      </w:r>
      <w:r w:rsidR="00051396">
        <w:rPr>
          <w:rFonts w:ascii="Times New Roman" w:hAnsi="Times New Roman" w:cs="Times New Roman"/>
          <w:sz w:val="24"/>
          <w:szCs w:val="24"/>
        </w:rPr>
        <w:t>population growth and shifting household structure,</w:t>
      </w:r>
      <w:r w:rsidR="00F1324B">
        <w:rPr>
          <w:rFonts w:ascii="Times New Roman" w:hAnsi="Times New Roman" w:cs="Times New Roman"/>
          <w:sz w:val="24"/>
          <w:szCs w:val="24"/>
        </w:rPr>
        <w:t xml:space="preserve"> </w:t>
      </w:r>
      <w:r w:rsidR="00051396">
        <w:rPr>
          <w:rFonts w:ascii="Times New Roman" w:hAnsi="Times New Roman" w:cs="Times New Roman"/>
          <w:sz w:val="24"/>
          <w:szCs w:val="24"/>
        </w:rPr>
        <w:t xml:space="preserve">can </w:t>
      </w:r>
      <w:r w:rsidR="00F1324B">
        <w:rPr>
          <w:rFonts w:ascii="Times New Roman" w:hAnsi="Times New Roman" w:cs="Times New Roman"/>
          <w:sz w:val="24"/>
          <w:szCs w:val="24"/>
        </w:rPr>
        <w:t>affect</w:t>
      </w:r>
      <w:r w:rsidR="003271C5">
        <w:rPr>
          <w:rFonts w:ascii="Times New Roman" w:hAnsi="Times New Roman" w:cs="Times New Roman"/>
          <w:sz w:val="24"/>
          <w:szCs w:val="24"/>
        </w:rPr>
        <w:t xml:space="preserve"> insurance businesses.</w:t>
      </w:r>
      <w:r w:rsidR="00A97B31">
        <w:rPr>
          <w:rFonts w:ascii="Times New Roman" w:hAnsi="Times New Roman" w:cs="Times New Roman"/>
          <w:sz w:val="24"/>
          <w:szCs w:val="24"/>
        </w:rPr>
        <w:t xml:space="preserve"> </w:t>
      </w:r>
      <w:r w:rsidR="005F7B7F">
        <w:rPr>
          <w:rFonts w:ascii="Times New Roman" w:hAnsi="Times New Roman" w:cs="Times New Roman"/>
          <w:sz w:val="24"/>
          <w:szCs w:val="24"/>
        </w:rPr>
        <w:t>For example,</w:t>
      </w:r>
      <w:r w:rsidR="00F1324B">
        <w:rPr>
          <w:rFonts w:ascii="Times New Roman" w:hAnsi="Times New Roman" w:cs="Times New Roman"/>
          <w:sz w:val="24"/>
          <w:szCs w:val="24"/>
        </w:rPr>
        <w:t xml:space="preserve"> the </w:t>
      </w:r>
      <w:r w:rsidR="005F7B7F">
        <w:rPr>
          <w:rFonts w:ascii="Times New Roman" w:hAnsi="Times New Roman" w:cs="Times New Roman"/>
          <w:sz w:val="24"/>
          <w:szCs w:val="24"/>
        </w:rPr>
        <w:t>ag</w:t>
      </w:r>
      <w:r w:rsidR="00F1324B">
        <w:rPr>
          <w:rFonts w:ascii="Times New Roman" w:hAnsi="Times New Roman" w:cs="Times New Roman"/>
          <w:sz w:val="24"/>
          <w:szCs w:val="24"/>
        </w:rPr>
        <w:t>e</w:t>
      </w:r>
      <w:r w:rsidR="005F7B7F">
        <w:rPr>
          <w:rFonts w:ascii="Times New Roman" w:hAnsi="Times New Roman" w:cs="Times New Roman"/>
          <w:sz w:val="24"/>
          <w:szCs w:val="24"/>
        </w:rPr>
        <w:t xml:space="preserve">ing population may increase the demand </w:t>
      </w:r>
      <w:r w:rsidR="00D82619">
        <w:rPr>
          <w:rFonts w:ascii="Times New Roman" w:hAnsi="Times New Roman" w:cs="Times New Roman"/>
          <w:sz w:val="24"/>
          <w:szCs w:val="24"/>
        </w:rPr>
        <w:t>for long-term care coverage and life insurance,</w:t>
      </w:r>
      <w:r w:rsidR="00F1324B">
        <w:rPr>
          <w:rFonts w:ascii="Times New Roman" w:hAnsi="Times New Roman" w:cs="Times New Roman"/>
          <w:sz w:val="24"/>
          <w:szCs w:val="24"/>
        </w:rPr>
        <w:t xml:space="preserve"> </w:t>
      </w:r>
      <w:r w:rsidR="00D82619">
        <w:rPr>
          <w:rFonts w:ascii="Times New Roman" w:hAnsi="Times New Roman" w:cs="Times New Roman"/>
          <w:sz w:val="24"/>
          <w:szCs w:val="24"/>
        </w:rPr>
        <w:t xml:space="preserve">while changing household structure may affect the demand for home </w:t>
      </w:r>
      <w:r w:rsidR="00F1324B">
        <w:rPr>
          <w:rFonts w:ascii="Times New Roman" w:hAnsi="Times New Roman" w:cs="Times New Roman"/>
          <w:sz w:val="24"/>
          <w:szCs w:val="24"/>
        </w:rPr>
        <w:t xml:space="preserve">and contents insurance. </w:t>
      </w:r>
      <w:r w:rsidR="00310469">
        <w:rPr>
          <w:rFonts w:ascii="Times New Roman" w:hAnsi="Times New Roman" w:cs="Times New Roman"/>
          <w:sz w:val="24"/>
          <w:szCs w:val="24"/>
        </w:rPr>
        <w:t>Cultural and social norms play a significant role in shaping insurance preferences and behaviour</w:t>
      </w:r>
      <w:r w:rsidR="00D774E3">
        <w:rPr>
          <w:rFonts w:ascii="Times New Roman" w:hAnsi="Times New Roman" w:cs="Times New Roman"/>
          <w:sz w:val="24"/>
          <w:szCs w:val="24"/>
        </w:rPr>
        <w:t>.</w:t>
      </w:r>
      <w:r w:rsidR="00310469">
        <w:rPr>
          <w:rFonts w:ascii="Times New Roman" w:hAnsi="Times New Roman" w:cs="Times New Roman"/>
          <w:sz w:val="24"/>
          <w:szCs w:val="24"/>
        </w:rPr>
        <w:t xml:space="preserve"> </w:t>
      </w:r>
      <w:r w:rsidR="00D774E3">
        <w:rPr>
          <w:rFonts w:ascii="Times New Roman" w:hAnsi="Times New Roman" w:cs="Times New Roman"/>
          <w:sz w:val="24"/>
          <w:szCs w:val="24"/>
        </w:rPr>
        <w:t>Personal responsibilities,</w:t>
      </w:r>
      <w:r w:rsidR="00310469">
        <w:rPr>
          <w:rFonts w:ascii="Times New Roman" w:hAnsi="Times New Roman" w:cs="Times New Roman"/>
          <w:sz w:val="24"/>
          <w:szCs w:val="24"/>
        </w:rPr>
        <w:t xml:space="preserve"> </w:t>
      </w:r>
      <w:r w:rsidR="00D774E3">
        <w:rPr>
          <w:rFonts w:ascii="Times New Roman" w:hAnsi="Times New Roman" w:cs="Times New Roman"/>
          <w:sz w:val="24"/>
          <w:szCs w:val="24"/>
        </w:rPr>
        <w:t>attitude toward risk</w:t>
      </w:r>
      <w:r w:rsidR="00F03CD0">
        <w:rPr>
          <w:rFonts w:ascii="Times New Roman" w:hAnsi="Times New Roman" w:cs="Times New Roman"/>
          <w:sz w:val="24"/>
          <w:szCs w:val="24"/>
        </w:rPr>
        <w:t>,</w:t>
      </w:r>
      <w:r w:rsidR="00310469">
        <w:rPr>
          <w:rFonts w:ascii="Times New Roman" w:hAnsi="Times New Roman" w:cs="Times New Roman"/>
          <w:sz w:val="24"/>
          <w:szCs w:val="24"/>
        </w:rPr>
        <w:t xml:space="preserve"> </w:t>
      </w:r>
      <w:r w:rsidR="00F03CD0">
        <w:rPr>
          <w:rFonts w:ascii="Times New Roman" w:hAnsi="Times New Roman" w:cs="Times New Roman"/>
          <w:sz w:val="24"/>
          <w:szCs w:val="24"/>
        </w:rPr>
        <w:t xml:space="preserve">and the importance </w:t>
      </w:r>
      <w:r w:rsidR="00310469">
        <w:rPr>
          <w:rFonts w:ascii="Times New Roman" w:hAnsi="Times New Roman" w:cs="Times New Roman"/>
          <w:sz w:val="24"/>
          <w:szCs w:val="24"/>
        </w:rPr>
        <w:t>of protecting</w:t>
      </w:r>
      <w:r w:rsidR="00F03CD0">
        <w:rPr>
          <w:rFonts w:ascii="Times New Roman" w:hAnsi="Times New Roman" w:cs="Times New Roman"/>
          <w:sz w:val="24"/>
          <w:szCs w:val="24"/>
        </w:rPr>
        <w:t xml:space="preserve"> assets can influence and motivate </w:t>
      </w:r>
      <w:r w:rsidR="00ED5981">
        <w:rPr>
          <w:rFonts w:ascii="Times New Roman" w:hAnsi="Times New Roman" w:cs="Times New Roman"/>
          <w:sz w:val="24"/>
          <w:szCs w:val="24"/>
        </w:rPr>
        <w:t xml:space="preserve">the demand for different </w:t>
      </w:r>
      <w:r w:rsidR="00FE4570">
        <w:rPr>
          <w:rFonts w:ascii="Times New Roman" w:hAnsi="Times New Roman" w:cs="Times New Roman"/>
          <w:sz w:val="24"/>
          <w:szCs w:val="24"/>
        </w:rPr>
        <w:t>i</w:t>
      </w:r>
      <w:r w:rsidR="00ED5981">
        <w:rPr>
          <w:rFonts w:ascii="Times New Roman" w:hAnsi="Times New Roman" w:cs="Times New Roman"/>
          <w:sz w:val="24"/>
          <w:szCs w:val="24"/>
        </w:rPr>
        <w:t>nsurance</w:t>
      </w:r>
      <w:r w:rsidR="00310469">
        <w:rPr>
          <w:rFonts w:ascii="Times New Roman" w:hAnsi="Times New Roman" w:cs="Times New Roman"/>
          <w:sz w:val="24"/>
          <w:szCs w:val="24"/>
        </w:rPr>
        <w:t>,</w:t>
      </w:r>
      <w:r w:rsidR="00ED5981">
        <w:rPr>
          <w:rFonts w:ascii="Times New Roman" w:hAnsi="Times New Roman" w:cs="Times New Roman"/>
          <w:sz w:val="24"/>
          <w:szCs w:val="24"/>
        </w:rPr>
        <w:t xml:space="preserve"> including property insurance,</w:t>
      </w:r>
      <w:r w:rsidR="00310469">
        <w:rPr>
          <w:rFonts w:ascii="Times New Roman" w:hAnsi="Times New Roman" w:cs="Times New Roman"/>
          <w:sz w:val="24"/>
          <w:szCs w:val="24"/>
        </w:rPr>
        <w:t xml:space="preserve"> motor insurance and </w:t>
      </w:r>
      <w:r w:rsidR="007356EC">
        <w:rPr>
          <w:rFonts w:ascii="Times New Roman" w:hAnsi="Times New Roman" w:cs="Times New Roman"/>
          <w:sz w:val="24"/>
          <w:szCs w:val="24"/>
        </w:rPr>
        <w:t>L</w:t>
      </w:r>
      <w:r w:rsidR="00310469">
        <w:rPr>
          <w:rFonts w:ascii="Times New Roman" w:hAnsi="Times New Roman" w:cs="Times New Roman"/>
          <w:sz w:val="24"/>
          <w:szCs w:val="24"/>
        </w:rPr>
        <w:t>iability coverage.</w:t>
      </w:r>
    </w:p>
    <w:p w14:paraId="365AED6E" w14:textId="66577E40" w:rsidR="00114066" w:rsidRDefault="00F23D3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p</w:t>
      </w:r>
      <w:r w:rsidR="00C14AB9">
        <w:rPr>
          <w:rFonts w:ascii="Times New Roman" w:hAnsi="Times New Roman" w:cs="Times New Roman"/>
          <w:sz w:val="24"/>
          <w:szCs w:val="24"/>
        </w:rPr>
        <w:t>urchasing decision</w:t>
      </w:r>
      <w:r w:rsidR="005D0DB0">
        <w:rPr>
          <w:rFonts w:ascii="Times New Roman" w:hAnsi="Times New Roman" w:cs="Times New Roman"/>
          <w:sz w:val="24"/>
          <w:szCs w:val="24"/>
        </w:rPr>
        <w:t xml:space="preserve">, customer loyalty and market competitiveness </w:t>
      </w:r>
      <w:r w:rsidR="00C14AB9">
        <w:rPr>
          <w:rFonts w:ascii="Times New Roman" w:hAnsi="Times New Roman" w:cs="Times New Roman"/>
          <w:sz w:val="24"/>
          <w:szCs w:val="24"/>
        </w:rPr>
        <w:t>can be impact</w:t>
      </w:r>
      <w:r>
        <w:rPr>
          <w:rFonts w:ascii="Times New Roman" w:hAnsi="Times New Roman" w:cs="Times New Roman"/>
          <w:sz w:val="24"/>
          <w:szCs w:val="24"/>
        </w:rPr>
        <w:t>ed</w:t>
      </w:r>
      <w:r w:rsidR="00C14AB9">
        <w:rPr>
          <w:rFonts w:ascii="Times New Roman" w:hAnsi="Times New Roman" w:cs="Times New Roman"/>
          <w:sz w:val="24"/>
          <w:szCs w:val="24"/>
        </w:rPr>
        <w:t xml:space="preserve"> </w:t>
      </w:r>
      <w:r>
        <w:rPr>
          <w:rFonts w:ascii="Times New Roman" w:hAnsi="Times New Roman" w:cs="Times New Roman"/>
          <w:sz w:val="24"/>
          <w:szCs w:val="24"/>
        </w:rPr>
        <w:t>by</w:t>
      </w:r>
      <w:r w:rsidR="00C14AB9">
        <w:rPr>
          <w:rFonts w:ascii="Times New Roman" w:hAnsi="Times New Roman" w:cs="Times New Roman"/>
          <w:sz w:val="24"/>
          <w:szCs w:val="24"/>
        </w:rPr>
        <w:t xml:space="preserve"> consumer trust and perception</w:t>
      </w:r>
      <w:r w:rsidR="00153B99">
        <w:rPr>
          <w:rFonts w:ascii="Times New Roman" w:hAnsi="Times New Roman" w:cs="Times New Roman"/>
          <w:sz w:val="24"/>
          <w:szCs w:val="24"/>
        </w:rPr>
        <w:t xml:space="preserve"> driven by customer experience,</w:t>
      </w:r>
      <w:r>
        <w:rPr>
          <w:rFonts w:ascii="Times New Roman" w:hAnsi="Times New Roman" w:cs="Times New Roman"/>
          <w:sz w:val="24"/>
          <w:szCs w:val="24"/>
        </w:rPr>
        <w:t xml:space="preserve"> brand reputation, </w:t>
      </w:r>
      <w:r w:rsidR="00A108A2">
        <w:rPr>
          <w:rFonts w:ascii="Times New Roman" w:hAnsi="Times New Roman" w:cs="Times New Roman"/>
          <w:sz w:val="24"/>
          <w:szCs w:val="24"/>
        </w:rPr>
        <w:t>policy terms, and price transparency</w:t>
      </w:r>
      <w:r>
        <w:rPr>
          <w:rFonts w:ascii="Times New Roman" w:hAnsi="Times New Roman" w:cs="Times New Roman"/>
          <w:sz w:val="24"/>
          <w:szCs w:val="24"/>
        </w:rPr>
        <w:t>.</w:t>
      </w:r>
    </w:p>
    <w:p w14:paraId="3DCEC6D8" w14:textId="55641D58" w:rsidR="00BA0761" w:rsidRPr="00D42B94" w:rsidRDefault="00BA0761" w:rsidP="006B4C5C">
      <w:pPr>
        <w:pStyle w:val="Heading1"/>
        <w:jc w:val="both"/>
        <w:rPr>
          <w:rFonts w:ascii="Times New Roman" w:hAnsi="Times New Roman"/>
          <w:sz w:val="28"/>
          <w:szCs w:val="28"/>
        </w:rPr>
      </w:pPr>
      <w:bookmarkStart w:id="81" w:name="_Toc141986128"/>
      <w:bookmarkStart w:id="82" w:name="_Toc142592807"/>
      <w:bookmarkStart w:id="83" w:name="_Toc142839549"/>
      <w:bookmarkStart w:id="84" w:name="_Toc142839812"/>
      <w:bookmarkStart w:id="85" w:name="_Toc143094677"/>
      <w:r w:rsidRPr="00D42B94">
        <w:rPr>
          <w:rFonts w:ascii="Times New Roman" w:hAnsi="Times New Roman"/>
          <w:sz w:val="28"/>
          <w:szCs w:val="28"/>
        </w:rPr>
        <w:t>Bulgaria</w:t>
      </w:r>
      <w:bookmarkEnd w:id="81"/>
      <w:bookmarkEnd w:id="82"/>
      <w:bookmarkEnd w:id="83"/>
      <w:bookmarkEnd w:id="84"/>
      <w:bookmarkEnd w:id="85"/>
    </w:p>
    <w:p w14:paraId="6AB86CD3" w14:textId="1E5F1B35" w:rsidR="00BA0761" w:rsidRDefault="00762DA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factors in </w:t>
      </w:r>
      <w:r w:rsidR="00E030AF">
        <w:rPr>
          <w:rFonts w:ascii="Times New Roman" w:hAnsi="Times New Roman" w:cs="Times New Roman"/>
          <w:sz w:val="24"/>
          <w:szCs w:val="24"/>
        </w:rPr>
        <w:t xml:space="preserve">the </w:t>
      </w:r>
      <w:r>
        <w:rPr>
          <w:rFonts w:ascii="Times New Roman" w:hAnsi="Times New Roman" w:cs="Times New Roman"/>
          <w:sz w:val="24"/>
          <w:szCs w:val="24"/>
        </w:rPr>
        <w:t xml:space="preserve">Bulgarian insurance business can have </w:t>
      </w:r>
      <w:r w:rsidR="00E030AF">
        <w:rPr>
          <w:rFonts w:ascii="Times New Roman" w:hAnsi="Times New Roman" w:cs="Times New Roman"/>
          <w:sz w:val="24"/>
          <w:szCs w:val="24"/>
        </w:rPr>
        <w:t xml:space="preserve">a </w:t>
      </w:r>
      <w:r>
        <w:rPr>
          <w:rFonts w:ascii="Times New Roman" w:hAnsi="Times New Roman" w:cs="Times New Roman"/>
          <w:sz w:val="24"/>
          <w:szCs w:val="24"/>
        </w:rPr>
        <w:t>significant impact on the industry</w:t>
      </w:r>
      <w:r w:rsidR="00E030AF">
        <w:rPr>
          <w:rFonts w:ascii="Times New Roman" w:hAnsi="Times New Roman" w:cs="Times New Roman"/>
          <w:sz w:val="24"/>
          <w:szCs w:val="24"/>
        </w:rPr>
        <w:t>,</w:t>
      </w:r>
      <w:r>
        <w:rPr>
          <w:rFonts w:ascii="Times New Roman" w:hAnsi="Times New Roman" w:cs="Times New Roman"/>
          <w:sz w:val="24"/>
          <w:szCs w:val="24"/>
        </w:rPr>
        <w:t xml:space="preserve"> and </w:t>
      </w:r>
      <w:r w:rsidR="00E030AF">
        <w:rPr>
          <w:rFonts w:ascii="Times New Roman" w:hAnsi="Times New Roman" w:cs="Times New Roman"/>
          <w:sz w:val="24"/>
          <w:szCs w:val="24"/>
        </w:rPr>
        <w:t xml:space="preserve">here are some </w:t>
      </w:r>
      <w:r w:rsidR="00E8552A">
        <w:rPr>
          <w:rFonts w:ascii="Times New Roman" w:hAnsi="Times New Roman" w:cs="Times New Roman"/>
          <w:sz w:val="24"/>
          <w:szCs w:val="24"/>
        </w:rPr>
        <w:t>vital</w:t>
      </w:r>
      <w:r w:rsidR="00E030AF">
        <w:rPr>
          <w:rFonts w:ascii="Times New Roman" w:hAnsi="Times New Roman" w:cs="Times New Roman"/>
          <w:sz w:val="24"/>
          <w:szCs w:val="24"/>
        </w:rPr>
        <w:t xml:space="preserve"> social factors to consider:</w:t>
      </w:r>
    </w:p>
    <w:p w14:paraId="2312C10D" w14:textId="3D32CABB" w:rsidR="00E030AF" w:rsidRDefault="00806CFF" w:rsidP="006B4C5C">
      <w:pPr>
        <w:pStyle w:val="ListParagraph"/>
        <w:numPr>
          <w:ilvl w:val="0"/>
          <w:numId w:val="10"/>
        </w:numPr>
        <w:spacing w:line="360" w:lineRule="auto"/>
        <w:jc w:val="both"/>
        <w:rPr>
          <w:rFonts w:ascii="Times New Roman" w:eastAsiaTheme="minorHAnsi" w:hAnsi="Times New Roman"/>
          <w:sz w:val="24"/>
          <w:szCs w:val="24"/>
        </w:rPr>
      </w:pPr>
      <w:r>
        <w:rPr>
          <w:rFonts w:ascii="Times New Roman" w:eastAsiaTheme="minorHAnsi" w:hAnsi="Times New Roman"/>
          <w:sz w:val="24"/>
          <w:szCs w:val="24"/>
        </w:rPr>
        <w:t xml:space="preserve">Insurance businesses should </w:t>
      </w:r>
      <w:r w:rsidR="007B01B4">
        <w:rPr>
          <w:rFonts w:ascii="Times New Roman" w:eastAsiaTheme="minorHAnsi" w:hAnsi="Times New Roman"/>
          <w:sz w:val="24"/>
          <w:szCs w:val="24"/>
        </w:rPr>
        <w:t xml:space="preserve">influence </w:t>
      </w:r>
      <w:r w:rsidR="00B93399">
        <w:rPr>
          <w:rFonts w:ascii="Times New Roman" w:eastAsiaTheme="minorHAnsi" w:hAnsi="Times New Roman"/>
          <w:sz w:val="24"/>
          <w:szCs w:val="24"/>
        </w:rPr>
        <w:t xml:space="preserve">the importance of </w:t>
      </w:r>
      <w:r w:rsidR="007B01B4">
        <w:rPr>
          <w:rFonts w:ascii="Times New Roman" w:eastAsiaTheme="minorHAnsi" w:hAnsi="Times New Roman"/>
          <w:sz w:val="24"/>
          <w:szCs w:val="24"/>
        </w:rPr>
        <w:t xml:space="preserve">insurance </w:t>
      </w:r>
      <w:r>
        <w:rPr>
          <w:rFonts w:ascii="Times New Roman" w:eastAsiaTheme="minorHAnsi" w:hAnsi="Times New Roman"/>
          <w:sz w:val="24"/>
          <w:szCs w:val="24"/>
        </w:rPr>
        <w:t>awarene</w:t>
      </w:r>
      <w:r w:rsidR="00B93399">
        <w:rPr>
          <w:rFonts w:ascii="Times New Roman" w:eastAsiaTheme="minorHAnsi" w:hAnsi="Times New Roman"/>
          <w:sz w:val="24"/>
          <w:szCs w:val="24"/>
        </w:rPr>
        <w:t>ss</w:t>
      </w:r>
      <w:r>
        <w:rPr>
          <w:rFonts w:ascii="Times New Roman" w:eastAsiaTheme="minorHAnsi" w:hAnsi="Times New Roman"/>
          <w:sz w:val="24"/>
          <w:szCs w:val="24"/>
        </w:rPr>
        <w:t xml:space="preserve"> and </w:t>
      </w:r>
      <w:r w:rsidR="007B01B4">
        <w:rPr>
          <w:rFonts w:ascii="Times New Roman" w:eastAsiaTheme="minorHAnsi" w:hAnsi="Times New Roman"/>
          <w:sz w:val="24"/>
          <w:szCs w:val="24"/>
        </w:rPr>
        <w:t xml:space="preserve">financial </w:t>
      </w:r>
      <w:r>
        <w:rPr>
          <w:rFonts w:ascii="Times New Roman" w:eastAsiaTheme="minorHAnsi" w:hAnsi="Times New Roman"/>
          <w:sz w:val="24"/>
          <w:szCs w:val="24"/>
        </w:rPr>
        <w:t>education</w:t>
      </w:r>
      <w:r w:rsidR="000E775A">
        <w:rPr>
          <w:rFonts w:ascii="Times New Roman" w:eastAsiaTheme="minorHAnsi" w:hAnsi="Times New Roman"/>
          <w:sz w:val="24"/>
          <w:szCs w:val="24"/>
        </w:rPr>
        <w:t xml:space="preserve"> </w:t>
      </w:r>
      <w:r w:rsidR="007B01B4">
        <w:rPr>
          <w:rFonts w:ascii="Times New Roman" w:eastAsiaTheme="minorHAnsi" w:hAnsi="Times New Roman"/>
          <w:sz w:val="24"/>
          <w:szCs w:val="24"/>
        </w:rPr>
        <w:t xml:space="preserve">among the Bulgarian population </w:t>
      </w:r>
      <w:r w:rsidR="00B93399">
        <w:rPr>
          <w:rFonts w:ascii="Times New Roman" w:eastAsiaTheme="minorHAnsi" w:hAnsi="Times New Roman"/>
          <w:sz w:val="24"/>
          <w:szCs w:val="24"/>
        </w:rPr>
        <w:t>to boost demand for</w:t>
      </w:r>
      <w:r w:rsidR="000E775A">
        <w:rPr>
          <w:rFonts w:ascii="Times New Roman" w:eastAsiaTheme="minorHAnsi" w:hAnsi="Times New Roman"/>
          <w:sz w:val="24"/>
          <w:szCs w:val="24"/>
        </w:rPr>
        <w:t xml:space="preserve"> insurance products</w:t>
      </w:r>
      <w:r w:rsidR="006D578E">
        <w:rPr>
          <w:rFonts w:ascii="Times New Roman" w:eastAsiaTheme="minorHAnsi" w:hAnsi="Times New Roman"/>
          <w:sz w:val="24"/>
          <w:szCs w:val="24"/>
        </w:rPr>
        <w:t xml:space="preserve"> and increase insurance penetration.</w:t>
      </w:r>
    </w:p>
    <w:p w14:paraId="4ACA09FE" w14:textId="068EAC09" w:rsidR="006D578E" w:rsidRDefault="002B6CD3" w:rsidP="006B4C5C">
      <w:pPr>
        <w:pStyle w:val="ListParagraph"/>
        <w:numPr>
          <w:ilvl w:val="0"/>
          <w:numId w:val="10"/>
        </w:numPr>
        <w:spacing w:line="360" w:lineRule="auto"/>
        <w:jc w:val="both"/>
        <w:rPr>
          <w:rFonts w:ascii="Times New Roman" w:eastAsiaTheme="minorHAnsi" w:hAnsi="Times New Roman"/>
          <w:sz w:val="24"/>
          <w:szCs w:val="24"/>
        </w:rPr>
      </w:pPr>
      <w:r>
        <w:rPr>
          <w:rFonts w:ascii="Times New Roman" w:eastAsiaTheme="minorHAnsi" w:hAnsi="Times New Roman"/>
          <w:sz w:val="24"/>
          <w:szCs w:val="24"/>
        </w:rPr>
        <w:t xml:space="preserve">Building trust and maintaining strong </w:t>
      </w:r>
      <w:r w:rsidR="00A2346C">
        <w:rPr>
          <w:rFonts w:ascii="Times New Roman" w:eastAsiaTheme="minorHAnsi" w:hAnsi="Times New Roman"/>
          <w:sz w:val="24"/>
          <w:szCs w:val="24"/>
        </w:rPr>
        <w:t>customer relationship</w:t>
      </w:r>
      <w:r w:rsidR="002B506A">
        <w:rPr>
          <w:rFonts w:ascii="Times New Roman" w:eastAsiaTheme="minorHAnsi" w:hAnsi="Times New Roman"/>
          <w:sz w:val="24"/>
          <w:szCs w:val="24"/>
        </w:rPr>
        <w:t>s are essential for Bulgaria insurers</w:t>
      </w:r>
      <w:r w:rsidR="001F353B">
        <w:rPr>
          <w:rFonts w:ascii="Times New Roman" w:eastAsiaTheme="minorHAnsi" w:hAnsi="Times New Roman"/>
          <w:sz w:val="24"/>
          <w:szCs w:val="24"/>
        </w:rPr>
        <w:t xml:space="preserve">. </w:t>
      </w:r>
      <w:r w:rsidR="002B506A">
        <w:rPr>
          <w:rFonts w:ascii="Times New Roman" w:eastAsiaTheme="minorHAnsi" w:hAnsi="Times New Roman"/>
          <w:sz w:val="24"/>
          <w:szCs w:val="24"/>
        </w:rPr>
        <w:t>Cultural a</w:t>
      </w:r>
      <w:r w:rsidR="0048270B">
        <w:rPr>
          <w:rFonts w:ascii="Times New Roman" w:eastAsiaTheme="minorHAnsi" w:hAnsi="Times New Roman"/>
          <w:sz w:val="24"/>
          <w:szCs w:val="24"/>
        </w:rPr>
        <w:t>t</w:t>
      </w:r>
      <w:r w:rsidR="002B506A">
        <w:rPr>
          <w:rFonts w:ascii="Times New Roman" w:eastAsiaTheme="minorHAnsi" w:hAnsi="Times New Roman"/>
          <w:sz w:val="24"/>
          <w:szCs w:val="24"/>
        </w:rPr>
        <w:t>titudes towards risk</w:t>
      </w:r>
      <w:r w:rsidR="00E40926">
        <w:rPr>
          <w:rFonts w:ascii="Times New Roman" w:eastAsiaTheme="minorHAnsi" w:hAnsi="Times New Roman"/>
          <w:sz w:val="24"/>
          <w:szCs w:val="24"/>
        </w:rPr>
        <w:t>,</w:t>
      </w:r>
      <w:r w:rsidR="0048270B">
        <w:rPr>
          <w:rFonts w:ascii="Times New Roman" w:eastAsiaTheme="minorHAnsi" w:hAnsi="Times New Roman"/>
          <w:sz w:val="24"/>
          <w:szCs w:val="24"/>
        </w:rPr>
        <w:t xml:space="preserve"> </w:t>
      </w:r>
      <w:r w:rsidR="00E40926">
        <w:rPr>
          <w:rFonts w:ascii="Times New Roman" w:eastAsiaTheme="minorHAnsi" w:hAnsi="Times New Roman"/>
          <w:sz w:val="24"/>
          <w:szCs w:val="24"/>
        </w:rPr>
        <w:t>personal responsibilities and trust in financial institu</w:t>
      </w:r>
      <w:r w:rsidR="0048270B">
        <w:rPr>
          <w:rFonts w:ascii="Times New Roman" w:eastAsiaTheme="minorHAnsi" w:hAnsi="Times New Roman"/>
          <w:sz w:val="24"/>
          <w:szCs w:val="24"/>
        </w:rPr>
        <w:t>ti</w:t>
      </w:r>
      <w:r w:rsidR="00E40926">
        <w:rPr>
          <w:rFonts w:ascii="Times New Roman" w:eastAsiaTheme="minorHAnsi" w:hAnsi="Times New Roman"/>
          <w:sz w:val="24"/>
          <w:szCs w:val="24"/>
        </w:rPr>
        <w:t xml:space="preserve">ons can influence </w:t>
      </w:r>
      <w:r w:rsidR="0048270B">
        <w:rPr>
          <w:rFonts w:ascii="Times New Roman" w:eastAsiaTheme="minorHAnsi" w:hAnsi="Times New Roman"/>
          <w:sz w:val="24"/>
          <w:szCs w:val="24"/>
        </w:rPr>
        <w:t>buying behaviour.</w:t>
      </w:r>
      <w:r w:rsidR="00A04DDD">
        <w:rPr>
          <w:rFonts w:ascii="Times New Roman" w:eastAsiaTheme="minorHAnsi" w:hAnsi="Times New Roman"/>
          <w:sz w:val="24"/>
          <w:szCs w:val="24"/>
        </w:rPr>
        <w:t xml:space="preserve"> </w:t>
      </w:r>
      <w:r w:rsidR="000F0E60">
        <w:rPr>
          <w:rFonts w:ascii="Times New Roman" w:eastAsiaTheme="minorHAnsi" w:hAnsi="Times New Roman"/>
          <w:sz w:val="24"/>
          <w:szCs w:val="24"/>
        </w:rPr>
        <w:t xml:space="preserve">The gross written premium for </w:t>
      </w:r>
      <w:r w:rsidR="003B693B">
        <w:rPr>
          <w:rFonts w:ascii="Times New Roman" w:eastAsiaTheme="minorHAnsi" w:hAnsi="Times New Roman"/>
          <w:sz w:val="24"/>
          <w:szCs w:val="24"/>
        </w:rPr>
        <w:t>I</w:t>
      </w:r>
      <w:r w:rsidR="000F0E60">
        <w:rPr>
          <w:rFonts w:ascii="Times New Roman" w:eastAsiaTheme="minorHAnsi" w:hAnsi="Times New Roman"/>
          <w:sz w:val="24"/>
          <w:szCs w:val="24"/>
        </w:rPr>
        <w:t>nsurance in Bulgaria was BGN 3.3</w:t>
      </w:r>
      <w:r w:rsidR="00AF7931">
        <w:rPr>
          <w:rFonts w:ascii="Times New Roman" w:eastAsiaTheme="minorHAnsi" w:hAnsi="Times New Roman"/>
          <w:sz w:val="24"/>
          <w:szCs w:val="24"/>
        </w:rPr>
        <w:t xml:space="preserve"> </w:t>
      </w:r>
      <w:r w:rsidR="00DF2987">
        <w:rPr>
          <w:rFonts w:ascii="Times New Roman" w:eastAsiaTheme="minorHAnsi" w:hAnsi="Times New Roman"/>
          <w:sz w:val="24"/>
          <w:szCs w:val="24"/>
        </w:rPr>
        <w:t>billion ($</w:t>
      </w:r>
      <w:r w:rsidR="00AF7931">
        <w:rPr>
          <w:rFonts w:ascii="Times New Roman" w:eastAsiaTheme="minorHAnsi" w:hAnsi="Times New Roman"/>
          <w:sz w:val="24"/>
          <w:szCs w:val="24"/>
        </w:rPr>
        <w:t xml:space="preserve">2 billion) in 2021, and </w:t>
      </w:r>
      <w:r w:rsidR="00DB5696">
        <w:rPr>
          <w:rFonts w:ascii="Times New Roman" w:eastAsiaTheme="minorHAnsi" w:hAnsi="Times New Roman"/>
          <w:sz w:val="24"/>
          <w:szCs w:val="24"/>
        </w:rPr>
        <w:t xml:space="preserve">Allianz Bulgaria Life was the largest life insurer </w:t>
      </w:r>
      <w:r w:rsidR="00366FAD">
        <w:rPr>
          <w:rFonts w:ascii="Times New Roman" w:eastAsiaTheme="minorHAnsi" w:hAnsi="Times New Roman"/>
          <w:sz w:val="24"/>
          <w:szCs w:val="24"/>
        </w:rPr>
        <w:t>in</w:t>
      </w:r>
      <w:r w:rsidR="00DB5696">
        <w:rPr>
          <w:rFonts w:ascii="Times New Roman" w:eastAsiaTheme="minorHAnsi" w:hAnsi="Times New Roman"/>
          <w:sz w:val="24"/>
          <w:szCs w:val="24"/>
        </w:rPr>
        <w:t xml:space="preserve"> 2021</w:t>
      </w:r>
      <w:sdt>
        <w:sdtPr>
          <w:rPr>
            <w:rFonts w:ascii="Times New Roman" w:eastAsiaTheme="minorHAnsi" w:hAnsi="Times New Roman"/>
            <w:sz w:val="24"/>
            <w:szCs w:val="24"/>
          </w:rPr>
          <w:id w:val="1801806098"/>
          <w:citation/>
        </w:sdtPr>
        <w:sdtEndPr/>
        <w:sdtContent>
          <w:r w:rsidR="00366FAD">
            <w:rPr>
              <w:rFonts w:ascii="Times New Roman" w:eastAsiaTheme="minorHAnsi" w:hAnsi="Times New Roman"/>
              <w:sz w:val="24"/>
              <w:szCs w:val="24"/>
            </w:rPr>
            <w:fldChar w:fldCharType="begin"/>
          </w:r>
          <w:r w:rsidR="00366FAD">
            <w:rPr>
              <w:rFonts w:ascii="Times New Roman" w:eastAsiaTheme="minorHAnsi" w:hAnsi="Times New Roman"/>
              <w:sz w:val="24"/>
              <w:szCs w:val="24"/>
            </w:rPr>
            <w:instrText xml:space="preserve"> CITATION Glo22 \l 2057 </w:instrText>
          </w:r>
          <w:r w:rsidR="00366FAD">
            <w:rPr>
              <w:rFonts w:ascii="Times New Roman" w:eastAsiaTheme="minorHAnsi" w:hAnsi="Times New Roman"/>
              <w:sz w:val="24"/>
              <w:szCs w:val="24"/>
            </w:rPr>
            <w:fldChar w:fldCharType="separate"/>
          </w:r>
          <w:r w:rsidR="00A064D3">
            <w:rPr>
              <w:rFonts w:ascii="Times New Roman" w:eastAsiaTheme="minorHAnsi" w:hAnsi="Times New Roman"/>
              <w:noProof/>
              <w:sz w:val="24"/>
              <w:szCs w:val="24"/>
            </w:rPr>
            <w:t xml:space="preserve"> </w:t>
          </w:r>
          <w:r w:rsidR="00A064D3" w:rsidRPr="00A064D3">
            <w:rPr>
              <w:rFonts w:ascii="Times New Roman" w:eastAsiaTheme="minorHAnsi" w:hAnsi="Times New Roman"/>
              <w:noProof/>
              <w:sz w:val="24"/>
              <w:szCs w:val="24"/>
            </w:rPr>
            <w:t>(Data, 2022)</w:t>
          </w:r>
          <w:r w:rsidR="00366FAD">
            <w:rPr>
              <w:rFonts w:ascii="Times New Roman" w:eastAsiaTheme="minorHAnsi" w:hAnsi="Times New Roman"/>
              <w:sz w:val="24"/>
              <w:szCs w:val="24"/>
            </w:rPr>
            <w:fldChar w:fldCharType="end"/>
          </w:r>
        </w:sdtContent>
      </w:sdt>
      <w:r w:rsidR="00366FAD">
        <w:rPr>
          <w:rFonts w:ascii="Times New Roman" w:eastAsiaTheme="minorHAnsi" w:hAnsi="Times New Roman"/>
          <w:sz w:val="24"/>
          <w:szCs w:val="24"/>
        </w:rPr>
        <w:t>.</w:t>
      </w:r>
    </w:p>
    <w:p w14:paraId="15177526" w14:textId="616974A2" w:rsidR="0048270B" w:rsidRDefault="00931C76" w:rsidP="006B4C5C">
      <w:pPr>
        <w:pStyle w:val="ListParagraph"/>
        <w:numPr>
          <w:ilvl w:val="0"/>
          <w:numId w:val="10"/>
        </w:numPr>
        <w:spacing w:line="360" w:lineRule="auto"/>
        <w:jc w:val="both"/>
        <w:rPr>
          <w:rFonts w:ascii="Times New Roman" w:eastAsiaTheme="minorHAnsi" w:hAnsi="Times New Roman"/>
          <w:sz w:val="24"/>
          <w:szCs w:val="24"/>
        </w:rPr>
      </w:pPr>
      <w:r>
        <w:rPr>
          <w:rFonts w:ascii="Times New Roman" w:eastAsiaTheme="minorHAnsi" w:hAnsi="Times New Roman"/>
          <w:sz w:val="24"/>
          <w:szCs w:val="24"/>
        </w:rPr>
        <w:t>Technological advancements,</w:t>
      </w:r>
      <w:r w:rsidR="00617CC2">
        <w:rPr>
          <w:rFonts w:ascii="Times New Roman" w:eastAsiaTheme="minorHAnsi" w:hAnsi="Times New Roman"/>
          <w:sz w:val="24"/>
          <w:szCs w:val="24"/>
        </w:rPr>
        <w:t xml:space="preserve"> </w:t>
      </w:r>
      <w:r>
        <w:rPr>
          <w:rFonts w:ascii="Times New Roman" w:eastAsiaTheme="minorHAnsi" w:hAnsi="Times New Roman"/>
          <w:sz w:val="24"/>
          <w:szCs w:val="24"/>
        </w:rPr>
        <w:t xml:space="preserve">including </w:t>
      </w:r>
      <w:r w:rsidR="00AE76B4">
        <w:rPr>
          <w:rFonts w:ascii="Times New Roman" w:eastAsiaTheme="minorHAnsi" w:hAnsi="Times New Roman"/>
          <w:sz w:val="24"/>
          <w:szCs w:val="24"/>
        </w:rPr>
        <w:t>mobile apps,</w:t>
      </w:r>
      <w:r w:rsidR="00617CC2">
        <w:rPr>
          <w:rFonts w:ascii="Times New Roman" w:eastAsiaTheme="minorHAnsi" w:hAnsi="Times New Roman"/>
          <w:sz w:val="24"/>
          <w:szCs w:val="24"/>
        </w:rPr>
        <w:t xml:space="preserve"> </w:t>
      </w:r>
      <w:r w:rsidR="00AE76B4">
        <w:rPr>
          <w:rFonts w:ascii="Times New Roman" w:eastAsiaTheme="minorHAnsi" w:hAnsi="Times New Roman"/>
          <w:sz w:val="24"/>
          <w:szCs w:val="24"/>
        </w:rPr>
        <w:t xml:space="preserve">digital </w:t>
      </w:r>
      <w:r w:rsidR="0057698C">
        <w:rPr>
          <w:rFonts w:ascii="Times New Roman" w:eastAsiaTheme="minorHAnsi" w:hAnsi="Times New Roman"/>
          <w:sz w:val="24"/>
          <w:szCs w:val="24"/>
        </w:rPr>
        <w:t>platforms,</w:t>
      </w:r>
      <w:r w:rsidR="00AE76B4">
        <w:rPr>
          <w:rFonts w:ascii="Times New Roman" w:eastAsiaTheme="minorHAnsi" w:hAnsi="Times New Roman"/>
          <w:sz w:val="24"/>
          <w:szCs w:val="24"/>
        </w:rPr>
        <w:t xml:space="preserve"> and data analysis</w:t>
      </w:r>
      <w:r w:rsidR="00617CC2">
        <w:rPr>
          <w:rFonts w:ascii="Times New Roman" w:eastAsiaTheme="minorHAnsi" w:hAnsi="Times New Roman"/>
          <w:sz w:val="24"/>
          <w:szCs w:val="24"/>
        </w:rPr>
        <w:t>,</w:t>
      </w:r>
      <w:r w:rsidR="00AE76B4">
        <w:rPr>
          <w:rFonts w:ascii="Times New Roman" w:eastAsiaTheme="minorHAnsi" w:hAnsi="Times New Roman"/>
          <w:sz w:val="24"/>
          <w:szCs w:val="24"/>
        </w:rPr>
        <w:t xml:space="preserve"> </w:t>
      </w:r>
      <w:r w:rsidR="00617CC2">
        <w:rPr>
          <w:rFonts w:ascii="Times New Roman" w:eastAsiaTheme="minorHAnsi" w:hAnsi="Times New Roman"/>
          <w:sz w:val="24"/>
          <w:szCs w:val="24"/>
        </w:rPr>
        <w:t>can potentially</w:t>
      </w:r>
      <w:r w:rsidR="00AE76B4">
        <w:rPr>
          <w:rFonts w:ascii="Times New Roman" w:eastAsiaTheme="minorHAnsi" w:hAnsi="Times New Roman"/>
          <w:sz w:val="24"/>
          <w:szCs w:val="24"/>
        </w:rPr>
        <w:t xml:space="preserve"> transform the insurance industry in B</w:t>
      </w:r>
      <w:r w:rsidR="001F4DFA">
        <w:rPr>
          <w:rFonts w:ascii="Times New Roman" w:eastAsiaTheme="minorHAnsi" w:hAnsi="Times New Roman"/>
          <w:sz w:val="24"/>
          <w:szCs w:val="24"/>
        </w:rPr>
        <w:t>ulgaria.</w:t>
      </w:r>
      <w:r w:rsidR="00617CC2">
        <w:rPr>
          <w:rFonts w:ascii="Times New Roman" w:eastAsiaTheme="minorHAnsi" w:hAnsi="Times New Roman"/>
          <w:sz w:val="24"/>
          <w:szCs w:val="24"/>
        </w:rPr>
        <w:t xml:space="preserve"> </w:t>
      </w:r>
      <w:r w:rsidR="001F4DFA">
        <w:rPr>
          <w:rFonts w:ascii="Times New Roman" w:eastAsiaTheme="minorHAnsi" w:hAnsi="Times New Roman"/>
          <w:sz w:val="24"/>
          <w:szCs w:val="24"/>
        </w:rPr>
        <w:t>Allianz need</w:t>
      </w:r>
      <w:r w:rsidR="00617CC2">
        <w:rPr>
          <w:rFonts w:ascii="Times New Roman" w:eastAsiaTheme="minorHAnsi" w:hAnsi="Times New Roman"/>
          <w:sz w:val="24"/>
          <w:szCs w:val="24"/>
        </w:rPr>
        <w:t>s</w:t>
      </w:r>
      <w:r w:rsidR="001F4DFA">
        <w:rPr>
          <w:rFonts w:ascii="Times New Roman" w:eastAsiaTheme="minorHAnsi" w:hAnsi="Times New Roman"/>
          <w:sz w:val="24"/>
          <w:szCs w:val="24"/>
        </w:rPr>
        <w:t xml:space="preserve"> to adapt to these challenges</w:t>
      </w:r>
      <w:r w:rsidR="00617CC2">
        <w:rPr>
          <w:rFonts w:ascii="Times New Roman" w:eastAsiaTheme="minorHAnsi" w:hAnsi="Times New Roman"/>
          <w:sz w:val="24"/>
          <w:szCs w:val="24"/>
        </w:rPr>
        <w:t xml:space="preserve"> and offer innovative insurance solutions.</w:t>
      </w:r>
    </w:p>
    <w:p w14:paraId="17DF9A8A" w14:textId="6B704559" w:rsidR="00FA28A9" w:rsidRDefault="00451C3A" w:rsidP="006B4C5C">
      <w:pPr>
        <w:pStyle w:val="ListParagraph"/>
        <w:numPr>
          <w:ilvl w:val="0"/>
          <w:numId w:val="10"/>
        </w:numPr>
        <w:spacing w:line="360" w:lineRule="auto"/>
        <w:jc w:val="both"/>
        <w:rPr>
          <w:rFonts w:ascii="Times New Roman" w:eastAsiaTheme="minorHAnsi" w:hAnsi="Times New Roman"/>
          <w:sz w:val="24"/>
          <w:szCs w:val="24"/>
        </w:rPr>
      </w:pPr>
      <w:r>
        <w:rPr>
          <w:rFonts w:ascii="Times New Roman" w:eastAsiaTheme="minorHAnsi" w:hAnsi="Times New Roman"/>
          <w:sz w:val="24"/>
          <w:szCs w:val="24"/>
        </w:rPr>
        <w:t xml:space="preserve">Insurers should increase </w:t>
      </w:r>
      <w:r w:rsidR="00141711">
        <w:rPr>
          <w:rFonts w:ascii="Times New Roman" w:eastAsiaTheme="minorHAnsi" w:hAnsi="Times New Roman"/>
          <w:sz w:val="24"/>
          <w:szCs w:val="24"/>
        </w:rPr>
        <w:t>awareness of climate change and sustainability</w:t>
      </w:r>
      <w:r w:rsidR="00C33319">
        <w:rPr>
          <w:rFonts w:ascii="Times New Roman" w:eastAsiaTheme="minorHAnsi" w:hAnsi="Times New Roman"/>
          <w:sz w:val="24"/>
          <w:szCs w:val="24"/>
        </w:rPr>
        <w:t>,</w:t>
      </w:r>
      <w:r w:rsidR="001B5D86">
        <w:rPr>
          <w:rFonts w:ascii="Times New Roman" w:eastAsiaTheme="minorHAnsi" w:hAnsi="Times New Roman"/>
          <w:sz w:val="24"/>
          <w:szCs w:val="24"/>
        </w:rPr>
        <w:t xml:space="preserve"> which</w:t>
      </w:r>
      <w:r w:rsidR="00C33319">
        <w:rPr>
          <w:rFonts w:ascii="Times New Roman" w:eastAsiaTheme="minorHAnsi" w:hAnsi="Times New Roman"/>
          <w:sz w:val="24"/>
          <w:szCs w:val="24"/>
        </w:rPr>
        <w:t xml:space="preserve"> may influence insurance offering</w:t>
      </w:r>
      <w:r w:rsidR="001B5D86">
        <w:rPr>
          <w:rFonts w:ascii="Times New Roman" w:eastAsiaTheme="minorHAnsi" w:hAnsi="Times New Roman"/>
          <w:sz w:val="24"/>
          <w:szCs w:val="24"/>
        </w:rPr>
        <w:t>s</w:t>
      </w:r>
      <w:r w:rsidR="00C33319">
        <w:rPr>
          <w:rFonts w:ascii="Times New Roman" w:eastAsiaTheme="minorHAnsi" w:hAnsi="Times New Roman"/>
          <w:sz w:val="24"/>
          <w:szCs w:val="24"/>
        </w:rPr>
        <w:t xml:space="preserve"> and risk </w:t>
      </w:r>
      <w:r w:rsidR="00D0743A">
        <w:rPr>
          <w:rFonts w:ascii="Times New Roman" w:eastAsiaTheme="minorHAnsi" w:hAnsi="Times New Roman"/>
          <w:sz w:val="24"/>
          <w:szCs w:val="24"/>
        </w:rPr>
        <w:t xml:space="preserve">assessments. Insurance companies </w:t>
      </w:r>
      <w:r w:rsidR="001B5D86">
        <w:rPr>
          <w:rFonts w:ascii="Times New Roman" w:eastAsiaTheme="minorHAnsi" w:hAnsi="Times New Roman"/>
          <w:sz w:val="24"/>
          <w:szCs w:val="24"/>
        </w:rPr>
        <w:t>must</w:t>
      </w:r>
      <w:r w:rsidR="00D0743A">
        <w:rPr>
          <w:rFonts w:ascii="Times New Roman" w:eastAsiaTheme="minorHAnsi" w:hAnsi="Times New Roman"/>
          <w:sz w:val="24"/>
          <w:szCs w:val="24"/>
        </w:rPr>
        <w:t xml:space="preserve"> asses</w:t>
      </w:r>
      <w:r w:rsidR="001B5D86">
        <w:rPr>
          <w:rFonts w:ascii="Times New Roman" w:eastAsiaTheme="minorHAnsi" w:hAnsi="Times New Roman"/>
          <w:sz w:val="24"/>
          <w:szCs w:val="24"/>
        </w:rPr>
        <w:t>s</w:t>
      </w:r>
      <w:r w:rsidR="00D0743A">
        <w:rPr>
          <w:rFonts w:ascii="Times New Roman" w:eastAsiaTheme="minorHAnsi" w:hAnsi="Times New Roman"/>
          <w:sz w:val="24"/>
          <w:szCs w:val="24"/>
        </w:rPr>
        <w:t xml:space="preserve"> and respond to emerging environment</w:t>
      </w:r>
      <w:r w:rsidR="001B5D86">
        <w:rPr>
          <w:rFonts w:ascii="Times New Roman" w:eastAsiaTheme="minorHAnsi" w:hAnsi="Times New Roman"/>
          <w:sz w:val="24"/>
          <w:szCs w:val="24"/>
        </w:rPr>
        <w:t>al</w:t>
      </w:r>
      <w:r w:rsidR="00D0743A">
        <w:rPr>
          <w:rFonts w:ascii="Times New Roman" w:eastAsiaTheme="minorHAnsi" w:hAnsi="Times New Roman"/>
          <w:sz w:val="24"/>
          <w:szCs w:val="24"/>
        </w:rPr>
        <w:t xml:space="preserve"> risks,</w:t>
      </w:r>
      <w:r w:rsidR="001B5D86">
        <w:rPr>
          <w:rFonts w:ascii="Times New Roman" w:eastAsiaTheme="minorHAnsi" w:hAnsi="Times New Roman"/>
          <w:sz w:val="24"/>
          <w:szCs w:val="24"/>
        </w:rPr>
        <w:t xml:space="preserve"> </w:t>
      </w:r>
      <w:r w:rsidR="00D0743A">
        <w:rPr>
          <w:rFonts w:ascii="Times New Roman" w:eastAsiaTheme="minorHAnsi" w:hAnsi="Times New Roman"/>
          <w:sz w:val="24"/>
          <w:szCs w:val="24"/>
        </w:rPr>
        <w:t xml:space="preserve">such as natural disasters and </w:t>
      </w:r>
      <w:r w:rsidR="009834E5">
        <w:rPr>
          <w:rFonts w:ascii="Times New Roman" w:eastAsiaTheme="minorHAnsi" w:hAnsi="Times New Roman"/>
          <w:sz w:val="24"/>
          <w:szCs w:val="24"/>
        </w:rPr>
        <w:t xml:space="preserve">environmental </w:t>
      </w:r>
      <w:r w:rsidR="007356EC">
        <w:rPr>
          <w:rFonts w:ascii="Times New Roman" w:eastAsiaTheme="minorHAnsi" w:hAnsi="Times New Roman"/>
          <w:sz w:val="24"/>
          <w:szCs w:val="24"/>
        </w:rPr>
        <w:t>L</w:t>
      </w:r>
      <w:r w:rsidR="009834E5">
        <w:rPr>
          <w:rFonts w:ascii="Times New Roman" w:eastAsiaTheme="minorHAnsi" w:hAnsi="Times New Roman"/>
          <w:sz w:val="24"/>
          <w:szCs w:val="24"/>
        </w:rPr>
        <w:t>iability, through appropriate insurance coverage and affordable price</w:t>
      </w:r>
      <w:r w:rsidR="00FA28A9">
        <w:rPr>
          <w:rFonts w:ascii="Times New Roman" w:eastAsiaTheme="minorHAnsi" w:hAnsi="Times New Roman"/>
          <w:sz w:val="24"/>
          <w:szCs w:val="24"/>
        </w:rPr>
        <w:t>.</w:t>
      </w:r>
    </w:p>
    <w:p w14:paraId="177CC65C" w14:textId="566D5E0F" w:rsidR="00FA28A9" w:rsidRPr="007D275E" w:rsidRDefault="00A5622E" w:rsidP="006B4C5C">
      <w:pPr>
        <w:pStyle w:val="Heading1"/>
        <w:jc w:val="both"/>
        <w:rPr>
          <w:rFonts w:ascii="Times New Roman" w:hAnsi="Times New Roman"/>
          <w:sz w:val="28"/>
          <w:szCs w:val="28"/>
        </w:rPr>
      </w:pPr>
      <w:bookmarkStart w:id="86" w:name="_Toc141986129"/>
      <w:bookmarkStart w:id="87" w:name="_Toc142592808"/>
      <w:bookmarkStart w:id="88" w:name="_Toc142839550"/>
      <w:bookmarkStart w:id="89" w:name="_Toc142839813"/>
      <w:bookmarkStart w:id="90" w:name="_Toc143094678"/>
      <w:r w:rsidRPr="007D275E">
        <w:rPr>
          <w:rFonts w:ascii="Times New Roman" w:hAnsi="Times New Roman"/>
          <w:sz w:val="28"/>
          <w:szCs w:val="28"/>
        </w:rPr>
        <w:t>Hofstede</w:t>
      </w:r>
      <w:r w:rsidR="00FA28A9" w:rsidRPr="007D275E">
        <w:rPr>
          <w:rFonts w:ascii="Times New Roman" w:hAnsi="Times New Roman"/>
          <w:sz w:val="28"/>
          <w:szCs w:val="28"/>
        </w:rPr>
        <w:t xml:space="preserve"> Method of Cultural Dimension</w:t>
      </w:r>
      <w:bookmarkEnd w:id="86"/>
      <w:bookmarkEnd w:id="87"/>
      <w:bookmarkEnd w:id="88"/>
      <w:bookmarkEnd w:id="89"/>
      <w:bookmarkEnd w:id="90"/>
    </w:p>
    <w:p w14:paraId="6D6E7EEF" w14:textId="7D4DD0A8" w:rsidR="00A5622E" w:rsidRDefault="009C00FE" w:rsidP="006B4C5C">
      <w:pPr>
        <w:spacing w:line="360" w:lineRule="auto"/>
        <w:ind w:left="360"/>
        <w:jc w:val="both"/>
        <w:rPr>
          <w:rFonts w:ascii="Times New Roman" w:hAnsi="Times New Roman"/>
          <w:sz w:val="24"/>
          <w:szCs w:val="24"/>
        </w:rPr>
      </w:pPr>
      <w:r>
        <w:rPr>
          <w:rFonts w:ascii="Times New Roman" w:hAnsi="Times New Roman"/>
          <w:sz w:val="24"/>
          <w:szCs w:val="24"/>
        </w:rPr>
        <w:t xml:space="preserve">Geert </w:t>
      </w:r>
      <w:r w:rsidR="0049310E">
        <w:rPr>
          <w:rFonts w:ascii="Times New Roman" w:hAnsi="Times New Roman"/>
          <w:sz w:val="24"/>
          <w:szCs w:val="24"/>
        </w:rPr>
        <w:t>Hofsted</w:t>
      </w:r>
      <w:r w:rsidR="007D275E">
        <w:rPr>
          <w:rFonts w:ascii="Times New Roman" w:hAnsi="Times New Roman"/>
          <w:sz w:val="24"/>
          <w:szCs w:val="24"/>
        </w:rPr>
        <w:t>e</w:t>
      </w:r>
      <w:r w:rsidR="00B90E23">
        <w:rPr>
          <w:rFonts w:ascii="Times New Roman" w:hAnsi="Times New Roman"/>
          <w:sz w:val="24"/>
          <w:szCs w:val="24"/>
        </w:rPr>
        <w:t>,</w:t>
      </w:r>
      <w:r w:rsidR="00C93643">
        <w:rPr>
          <w:rFonts w:ascii="Times New Roman" w:hAnsi="Times New Roman"/>
          <w:sz w:val="24"/>
          <w:szCs w:val="24"/>
        </w:rPr>
        <w:t xml:space="preserve"> a </w:t>
      </w:r>
      <w:r w:rsidR="00B90E23">
        <w:rPr>
          <w:rFonts w:ascii="Times New Roman" w:hAnsi="Times New Roman"/>
          <w:sz w:val="24"/>
          <w:szCs w:val="24"/>
        </w:rPr>
        <w:t>Dutch social p</w:t>
      </w:r>
      <w:r w:rsidR="00C93643">
        <w:rPr>
          <w:rFonts w:ascii="Times New Roman" w:hAnsi="Times New Roman"/>
          <w:sz w:val="24"/>
          <w:szCs w:val="24"/>
        </w:rPr>
        <w:t>syc</w:t>
      </w:r>
      <w:r w:rsidR="00B90E23">
        <w:rPr>
          <w:rFonts w:ascii="Times New Roman" w:hAnsi="Times New Roman"/>
          <w:sz w:val="24"/>
          <w:szCs w:val="24"/>
        </w:rPr>
        <w:t>hologist</w:t>
      </w:r>
      <w:r w:rsidR="00C93643">
        <w:rPr>
          <w:rFonts w:ascii="Times New Roman" w:hAnsi="Times New Roman"/>
          <w:sz w:val="24"/>
          <w:szCs w:val="24"/>
        </w:rPr>
        <w:t>,</w:t>
      </w:r>
      <w:r w:rsidR="0049310E">
        <w:rPr>
          <w:rFonts w:ascii="Times New Roman" w:hAnsi="Times New Roman"/>
          <w:sz w:val="24"/>
          <w:szCs w:val="24"/>
        </w:rPr>
        <w:t xml:space="preserve"> describe</w:t>
      </w:r>
      <w:r w:rsidR="007D275E">
        <w:rPr>
          <w:rFonts w:ascii="Times New Roman" w:hAnsi="Times New Roman"/>
          <w:sz w:val="24"/>
          <w:szCs w:val="24"/>
        </w:rPr>
        <w:t xml:space="preserve">s </w:t>
      </w:r>
      <w:r w:rsidR="007A7C4D">
        <w:rPr>
          <w:rFonts w:ascii="Times New Roman" w:hAnsi="Times New Roman"/>
          <w:sz w:val="24"/>
          <w:szCs w:val="24"/>
        </w:rPr>
        <w:t>six</w:t>
      </w:r>
      <w:r w:rsidR="007D275E">
        <w:rPr>
          <w:rFonts w:ascii="Times New Roman" w:hAnsi="Times New Roman"/>
          <w:sz w:val="24"/>
          <w:szCs w:val="24"/>
        </w:rPr>
        <w:t xml:space="preserve"> entirely different </w:t>
      </w:r>
      <w:r w:rsidR="00336C57">
        <w:rPr>
          <w:rFonts w:ascii="Times New Roman" w:hAnsi="Times New Roman"/>
          <w:sz w:val="24"/>
          <w:szCs w:val="24"/>
        </w:rPr>
        <w:t>parameters</w:t>
      </w:r>
      <w:r w:rsidR="007D275E">
        <w:rPr>
          <w:rFonts w:ascii="Times New Roman" w:hAnsi="Times New Roman"/>
          <w:sz w:val="24"/>
          <w:szCs w:val="24"/>
        </w:rPr>
        <w:t xml:space="preserve"> in organi</w:t>
      </w:r>
      <w:r w:rsidR="0082117E">
        <w:rPr>
          <w:rFonts w:ascii="Times New Roman" w:hAnsi="Times New Roman"/>
          <w:sz w:val="24"/>
          <w:szCs w:val="24"/>
        </w:rPr>
        <w:t>s</w:t>
      </w:r>
      <w:r w:rsidR="007D275E">
        <w:rPr>
          <w:rFonts w:ascii="Times New Roman" w:hAnsi="Times New Roman"/>
          <w:sz w:val="24"/>
          <w:szCs w:val="24"/>
        </w:rPr>
        <w:t>ational culture and the position of countries</w:t>
      </w:r>
      <w:r w:rsidR="00822A95">
        <w:rPr>
          <w:rFonts w:ascii="Times New Roman" w:hAnsi="Times New Roman"/>
          <w:sz w:val="24"/>
          <w:szCs w:val="24"/>
        </w:rPr>
        <w:t xml:space="preserve"> </w:t>
      </w:r>
      <w:r w:rsidR="007D275E">
        <w:rPr>
          <w:rFonts w:ascii="Times New Roman" w:hAnsi="Times New Roman"/>
          <w:sz w:val="24"/>
          <w:szCs w:val="24"/>
        </w:rPr>
        <w:t>the</w:t>
      </w:r>
      <w:r w:rsidR="00822A95">
        <w:rPr>
          <w:rFonts w:ascii="Times New Roman" w:hAnsi="Times New Roman"/>
          <w:sz w:val="24"/>
          <w:szCs w:val="24"/>
        </w:rPr>
        <w:t>y</w:t>
      </w:r>
      <w:r w:rsidR="007D275E">
        <w:rPr>
          <w:rFonts w:ascii="Times New Roman" w:hAnsi="Times New Roman"/>
          <w:sz w:val="24"/>
          <w:szCs w:val="24"/>
        </w:rPr>
        <w:t xml:space="preserve"> may still bring.</w:t>
      </w:r>
      <w:r w:rsidR="0094103F">
        <w:rPr>
          <w:rFonts w:ascii="Times New Roman" w:hAnsi="Times New Roman"/>
          <w:sz w:val="24"/>
          <w:szCs w:val="24"/>
        </w:rPr>
        <w:t xml:space="preserve"> </w:t>
      </w:r>
      <w:r w:rsidR="00421788">
        <w:rPr>
          <w:rFonts w:ascii="Times New Roman" w:hAnsi="Times New Roman"/>
          <w:sz w:val="24"/>
          <w:szCs w:val="24"/>
        </w:rPr>
        <w:t xml:space="preserve">Careful consideration should be given </w:t>
      </w:r>
      <w:r w:rsidR="00253377">
        <w:rPr>
          <w:rFonts w:ascii="Times New Roman" w:hAnsi="Times New Roman"/>
          <w:sz w:val="24"/>
          <w:szCs w:val="24"/>
        </w:rPr>
        <w:t>to</w:t>
      </w:r>
      <w:r w:rsidR="00421788">
        <w:rPr>
          <w:rFonts w:ascii="Times New Roman" w:hAnsi="Times New Roman"/>
          <w:sz w:val="24"/>
          <w:szCs w:val="24"/>
        </w:rPr>
        <w:t xml:space="preserve"> Hofstede</w:t>
      </w:r>
      <w:r w:rsidR="00253377">
        <w:rPr>
          <w:rFonts w:ascii="Times New Roman" w:hAnsi="Times New Roman"/>
          <w:sz w:val="24"/>
          <w:szCs w:val="24"/>
        </w:rPr>
        <w:t>'s</w:t>
      </w:r>
      <w:r w:rsidR="00421788">
        <w:rPr>
          <w:rFonts w:ascii="Times New Roman" w:hAnsi="Times New Roman"/>
          <w:sz w:val="24"/>
          <w:szCs w:val="24"/>
        </w:rPr>
        <w:t xml:space="preserve"> model </w:t>
      </w:r>
      <w:r w:rsidR="00115BF5">
        <w:rPr>
          <w:rFonts w:ascii="Times New Roman" w:hAnsi="Times New Roman"/>
          <w:sz w:val="24"/>
          <w:szCs w:val="24"/>
        </w:rPr>
        <w:t xml:space="preserve">as </w:t>
      </w:r>
      <w:r w:rsidR="00253377">
        <w:rPr>
          <w:rFonts w:ascii="Times New Roman" w:hAnsi="Times New Roman"/>
          <w:sz w:val="24"/>
          <w:szCs w:val="24"/>
        </w:rPr>
        <w:t xml:space="preserve">the </w:t>
      </w:r>
      <w:r w:rsidR="00115BF5">
        <w:rPr>
          <w:rFonts w:ascii="Times New Roman" w:hAnsi="Times New Roman"/>
          <w:sz w:val="24"/>
          <w:szCs w:val="24"/>
        </w:rPr>
        <w:t xml:space="preserve">cultural dimension is </w:t>
      </w:r>
      <w:r w:rsidR="00253377">
        <w:rPr>
          <w:rFonts w:ascii="Times New Roman" w:hAnsi="Times New Roman"/>
          <w:sz w:val="24"/>
          <w:szCs w:val="24"/>
        </w:rPr>
        <w:t xml:space="preserve">a </w:t>
      </w:r>
      <w:r w:rsidR="00115BF5">
        <w:rPr>
          <w:rFonts w:ascii="Times New Roman" w:hAnsi="Times New Roman"/>
          <w:sz w:val="24"/>
          <w:szCs w:val="24"/>
        </w:rPr>
        <w:t>key element of social factor</w:t>
      </w:r>
      <w:r w:rsidR="00253377">
        <w:rPr>
          <w:rFonts w:ascii="Times New Roman" w:hAnsi="Times New Roman"/>
          <w:sz w:val="24"/>
          <w:szCs w:val="24"/>
        </w:rPr>
        <w:t>s</w:t>
      </w:r>
      <w:r w:rsidR="00115BF5">
        <w:rPr>
          <w:rFonts w:ascii="Times New Roman" w:hAnsi="Times New Roman"/>
          <w:sz w:val="24"/>
          <w:szCs w:val="24"/>
        </w:rPr>
        <w:t xml:space="preserve"> that </w:t>
      </w:r>
      <w:r w:rsidR="00253377">
        <w:rPr>
          <w:rFonts w:ascii="Times New Roman" w:hAnsi="Times New Roman"/>
          <w:sz w:val="24"/>
          <w:szCs w:val="24"/>
        </w:rPr>
        <w:t>impacts consumer behaviour.</w:t>
      </w:r>
      <w:r w:rsidR="003429B2">
        <w:rPr>
          <w:rFonts w:ascii="Times New Roman" w:hAnsi="Times New Roman"/>
          <w:sz w:val="24"/>
          <w:szCs w:val="24"/>
        </w:rPr>
        <w:t xml:space="preserve"> H</w:t>
      </w:r>
      <w:r w:rsidR="003752D1">
        <w:rPr>
          <w:rFonts w:ascii="Times New Roman" w:hAnsi="Times New Roman"/>
          <w:sz w:val="24"/>
          <w:szCs w:val="24"/>
        </w:rPr>
        <w:t>aving a high level of knowledge of different cultural variations is critical for management and can make business more effective when</w:t>
      </w:r>
      <w:r w:rsidR="00E73305">
        <w:rPr>
          <w:rFonts w:ascii="Times New Roman" w:hAnsi="Times New Roman"/>
          <w:sz w:val="24"/>
          <w:szCs w:val="24"/>
        </w:rPr>
        <w:t xml:space="preserve"> dealing </w:t>
      </w:r>
      <w:r w:rsidR="006E5BC1">
        <w:rPr>
          <w:rFonts w:ascii="Times New Roman" w:hAnsi="Times New Roman"/>
          <w:sz w:val="24"/>
          <w:szCs w:val="24"/>
        </w:rPr>
        <w:t>with col</w:t>
      </w:r>
      <w:r w:rsidR="003752D1">
        <w:rPr>
          <w:rFonts w:ascii="Times New Roman" w:hAnsi="Times New Roman"/>
          <w:sz w:val="24"/>
          <w:szCs w:val="24"/>
        </w:rPr>
        <w:t>lea</w:t>
      </w:r>
      <w:r w:rsidR="006E5BC1">
        <w:rPr>
          <w:rFonts w:ascii="Times New Roman" w:hAnsi="Times New Roman"/>
          <w:sz w:val="24"/>
          <w:szCs w:val="24"/>
        </w:rPr>
        <w:t>gues,</w:t>
      </w:r>
      <w:r w:rsidR="003752D1">
        <w:rPr>
          <w:rFonts w:ascii="Times New Roman" w:hAnsi="Times New Roman"/>
          <w:sz w:val="24"/>
          <w:szCs w:val="24"/>
        </w:rPr>
        <w:t xml:space="preserve"> subordi</w:t>
      </w:r>
      <w:r w:rsidR="006E5BC1">
        <w:rPr>
          <w:rFonts w:ascii="Times New Roman" w:hAnsi="Times New Roman"/>
          <w:sz w:val="24"/>
          <w:szCs w:val="24"/>
        </w:rPr>
        <w:t>nates or negotiat</w:t>
      </w:r>
      <w:r w:rsidR="003752D1">
        <w:rPr>
          <w:rFonts w:ascii="Times New Roman" w:hAnsi="Times New Roman"/>
          <w:sz w:val="24"/>
          <w:szCs w:val="24"/>
        </w:rPr>
        <w:t>ing</w:t>
      </w:r>
      <w:r w:rsidR="006E5BC1">
        <w:rPr>
          <w:rFonts w:ascii="Times New Roman" w:hAnsi="Times New Roman"/>
          <w:sz w:val="24"/>
          <w:szCs w:val="24"/>
        </w:rPr>
        <w:t xml:space="preserve"> </w:t>
      </w:r>
      <w:r w:rsidR="003752D1">
        <w:rPr>
          <w:rFonts w:ascii="Times New Roman" w:hAnsi="Times New Roman"/>
          <w:sz w:val="24"/>
          <w:szCs w:val="24"/>
        </w:rPr>
        <w:t>with partners from other countries.</w:t>
      </w:r>
      <w:r w:rsidR="002129AE">
        <w:rPr>
          <w:rFonts w:ascii="Times New Roman" w:hAnsi="Times New Roman"/>
          <w:sz w:val="24"/>
          <w:szCs w:val="24"/>
        </w:rPr>
        <w:t xml:space="preserve"> </w:t>
      </w:r>
      <w:r w:rsidR="00D6224F">
        <w:rPr>
          <w:rFonts w:ascii="Times New Roman" w:hAnsi="Times New Roman"/>
          <w:sz w:val="24"/>
          <w:szCs w:val="24"/>
        </w:rPr>
        <w:t xml:space="preserve">In </w:t>
      </w:r>
      <w:r w:rsidR="008C3441">
        <w:rPr>
          <w:rFonts w:ascii="Times New Roman" w:hAnsi="Times New Roman"/>
          <w:sz w:val="24"/>
          <w:szCs w:val="24"/>
        </w:rPr>
        <w:t>the 21st century</w:t>
      </w:r>
      <w:r w:rsidR="005D73F8">
        <w:rPr>
          <w:rFonts w:ascii="Times New Roman" w:hAnsi="Times New Roman"/>
          <w:sz w:val="24"/>
          <w:szCs w:val="24"/>
        </w:rPr>
        <w:t>, managers must</w:t>
      </w:r>
      <w:r w:rsidR="008C3441">
        <w:rPr>
          <w:rFonts w:ascii="Times New Roman" w:hAnsi="Times New Roman"/>
          <w:sz w:val="24"/>
          <w:szCs w:val="24"/>
        </w:rPr>
        <w:t xml:space="preserve"> understand cultural differences to avoid cross-cultural misunderstandings.</w:t>
      </w:r>
      <w:r w:rsidR="00524BEF">
        <w:rPr>
          <w:rFonts w:ascii="Times New Roman" w:hAnsi="Times New Roman"/>
          <w:sz w:val="24"/>
          <w:szCs w:val="24"/>
        </w:rPr>
        <w:t xml:space="preserve"> </w:t>
      </w:r>
      <w:r w:rsidR="002F4A70">
        <w:rPr>
          <w:rFonts w:ascii="Times New Roman" w:hAnsi="Times New Roman"/>
          <w:sz w:val="24"/>
          <w:szCs w:val="24"/>
        </w:rPr>
        <w:t xml:space="preserve"> </w:t>
      </w:r>
    </w:p>
    <w:p w14:paraId="2189AB3D" w14:textId="5FDE4558" w:rsidR="002129AE" w:rsidRPr="002266DE" w:rsidRDefault="003A063C" w:rsidP="006B4C5C">
      <w:pPr>
        <w:pStyle w:val="Heading1"/>
        <w:jc w:val="both"/>
        <w:rPr>
          <w:rFonts w:ascii="Times New Roman" w:hAnsi="Times New Roman"/>
          <w:sz w:val="28"/>
          <w:szCs w:val="28"/>
        </w:rPr>
      </w:pPr>
      <w:r>
        <w:rPr>
          <w:rFonts w:ascii="Times New Roman" w:hAnsi="Times New Roman"/>
          <w:sz w:val="28"/>
          <w:szCs w:val="28"/>
        </w:rPr>
        <w:lastRenderedPageBreak/>
        <w:t xml:space="preserve">     </w:t>
      </w:r>
      <w:bookmarkStart w:id="91" w:name="_Toc141986130"/>
      <w:bookmarkStart w:id="92" w:name="_Toc142592809"/>
      <w:bookmarkStart w:id="93" w:name="_Toc142839551"/>
      <w:bookmarkStart w:id="94" w:name="_Toc142839814"/>
      <w:bookmarkStart w:id="95" w:name="_Toc143094679"/>
      <w:r>
        <w:rPr>
          <w:rFonts w:ascii="Times New Roman" w:hAnsi="Times New Roman"/>
          <w:sz w:val="28"/>
          <w:szCs w:val="28"/>
        </w:rPr>
        <w:t xml:space="preserve">Table </w:t>
      </w:r>
      <w:r w:rsidR="00DF2987">
        <w:rPr>
          <w:rFonts w:ascii="Times New Roman" w:hAnsi="Times New Roman"/>
          <w:sz w:val="28"/>
          <w:szCs w:val="28"/>
        </w:rPr>
        <w:t>3:</w:t>
      </w:r>
      <w:r w:rsidR="00DF2987" w:rsidRPr="002266DE">
        <w:rPr>
          <w:rFonts w:ascii="Times New Roman" w:hAnsi="Times New Roman"/>
          <w:sz w:val="28"/>
          <w:szCs w:val="28"/>
        </w:rPr>
        <w:t xml:space="preserve"> Country</w:t>
      </w:r>
      <w:r w:rsidR="00804592" w:rsidRPr="002266DE">
        <w:rPr>
          <w:rFonts w:ascii="Times New Roman" w:hAnsi="Times New Roman"/>
          <w:sz w:val="28"/>
          <w:szCs w:val="28"/>
        </w:rPr>
        <w:t xml:space="preserve"> comparison </w:t>
      </w:r>
      <w:r w:rsidR="005D73F8">
        <w:rPr>
          <w:rFonts w:ascii="Times New Roman" w:hAnsi="Times New Roman"/>
          <w:sz w:val="28"/>
          <w:szCs w:val="28"/>
        </w:rPr>
        <w:t xml:space="preserve">of </w:t>
      </w:r>
      <w:r w:rsidR="002266DE" w:rsidRPr="002266DE">
        <w:rPr>
          <w:rFonts w:ascii="Times New Roman" w:hAnsi="Times New Roman"/>
          <w:sz w:val="28"/>
          <w:szCs w:val="28"/>
        </w:rPr>
        <w:t>the U</w:t>
      </w:r>
      <w:r w:rsidR="00633BB6">
        <w:rPr>
          <w:rFonts w:ascii="Times New Roman" w:hAnsi="Times New Roman"/>
          <w:sz w:val="28"/>
          <w:szCs w:val="28"/>
        </w:rPr>
        <w:t>K</w:t>
      </w:r>
      <w:r w:rsidR="002266DE" w:rsidRPr="002266DE">
        <w:rPr>
          <w:rFonts w:ascii="Times New Roman" w:hAnsi="Times New Roman"/>
          <w:sz w:val="28"/>
          <w:szCs w:val="28"/>
        </w:rPr>
        <w:t xml:space="preserve"> and Bulgaria</w:t>
      </w:r>
      <w:bookmarkEnd w:id="91"/>
      <w:bookmarkEnd w:id="92"/>
      <w:bookmarkEnd w:id="93"/>
      <w:bookmarkEnd w:id="94"/>
      <w:bookmarkEnd w:id="95"/>
    </w:p>
    <w:p w14:paraId="14673032" w14:textId="628BD29D" w:rsidR="00A5622E" w:rsidRDefault="007D3C24" w:rsidP="006B4C5C">
      <w:pPr>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14:anchorId="291BCE8B" wp14:editId="5FDA0DD8">
            <wp:extent cx="5943600" cy="2973705"/>
            <wp:effectExtent l="0" t="0" r="0" b="0"/>
            <wp:docPr id="125826092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60922" name="Picture 3"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2973705"/>
                    </a:xfrm>
                    <a:prstGeom prst="rect">
                      <a:avLst/>
                    </a:prstGeom>
                  </pic:spPr>
                </pic:pic>
              </a:graphicData>
            </a:graphic>
          </wp:inline>
        </w:drawing>
      </w:r>
    </w:p>
    <w:p w14:paraId="30926A8F" w14:textId="14DBCB25" w:rsidR="00E71CE1" w:rsidRDefault="00E71CE1" w:rsidP="006B4C5C">
      <w:pPr>
        <w:spacing w:line="360" w:lineRule="auto"/>
        <w:ind w:left="360"/>
        <w:jc w:val="both"/>
        <w:rPr>
          <w:rFonts w:ascii="Times New Roman" w:hAnsi="Times New Roman"/>
          <w:sz w:val="24"/>
          <w:szCs w:val="24"/>
        </w:rPr>
      </w:pPr>
      <w:r>
        <w:rPr>
          <w:rFonts w:ascii="Times New Roman" w:hAnsi="Times New Roman"/>
          <w:sz w:val="24"/>
          <w:szCs w:val="24"/>
        </w:rPr>
        <w:t>Source:</w:t>
      </w:r>
      <w:r w:rsidR="00C52414" w:rsidRPr="00C52414">
        <w:t xml:space="preserve"> </w:t>
      </w:r>
      <w:hyperlink r:id="rId15" w:history="1">
        <w:r w:rsidR="00012CBC" w:rsidRPr="00875CC2">
          <w:rPr>
            <w:rStyle w:val="Hyperlink"/>
            <w:rFonts w:ascii="Times New Roman" w:hAnsi="Times New Roman" w:cstheme="minorBidi"/>
            <w:sz w:val="24"/>
            <w:szCs w:val="24"/>
          </w:rPr>
          <w:t xml:space="preserve">https://www.hofstede-insights.com/country-comparison  </w:t>
        </w:r>
        <w:r w:rsidR="00630AB1" w:rsidRPr="00875CC2">
          <w:rPr>
            <w:rStyle w:val="Hyperlink"/>
            <w:rFonts w:ascii="Times New Roman" w:hAnsi="Times New Roman" w:cstheme="minorBidi"/>
            <w:sz w:val="24"/>
            <w:szCs w:val="24"/>
          </w:rPr>
          <w:t>tool? Countries</w:t>
        </w:r>
        <w:r w:rsidR="00012CBC" w:rsidRPr="00875CC2">
          <w:rPr>
            <w:rStyle w:val="Hyperlink"/>
            <w:rFonts w:ascii="Times New Roman" w:hAnsi="Times New Roman" w:cstheme="minorBidi"/>
            <w:sz w:val="24"/>
            <w:szCs w:val="24"/>
          </w:rPr>
          <w:t>=bulgaria%2Cunited+kingdom</w:t>
        </w:r>
      </w:hyperlink>
    </w:p>
    <w:p w14:paraId="37C228DA" w14:textId="79AEC785" w:rsidR="00C52414" w:rsidRPr="000A2FCE" w:rsidRDefault="005036A2" w:rsidP="006B4C5C">
      <w:pPr>
        <w:pStyle w:val="Heading1"/>
        <w:jc w:val="both"/>
        <w:rPr>
          <w:rFonts w:ascii="Times New Roman" w:hAnsi="Times New Roman"/>
          <w:sz w:val="28"/>
          <w:szCs w:val="28"/>
        </w:rPr>
      </w:pPr>
      <w:bookmarkStart w:id="96" w:name="_Toc141986131"/>
      <w:bookmarkStart w:id="97" w:name="_Toc142592810"/>
      <w:bookmarkStart w:id="98" w:name="_Toc142839552"/>
      <w:bookmarkStart w:id="99" w:name="_Toc142839815"/>
      <w:bookmarkStart w:id="100" w:name="_Toc143094680"/>
      <w:r w:rsidRPr="000A2FCE">
        <w:rPr>
          <w:rFonts w:ascii="Times New Roman" w:hAnsi="Times New Roman"/>
          <w:sz w:val="28"/>
          <w:szCs w:val="28"/>
        </w:rPr>
        <w:t>Power Distance</w:t>
      </w:r>
      <w:bookmarkEnd w:id="96"/>
      <w:bookmarkEnd w:id="97"/>
      <w:bookmarkEnd w:id="98"/>
      <w:bookmarkEnd w:id="99"/>
      <w:bookmarkEnd w:id="100"/>
    </w:p>
    <w:p w14:paraId="028D62DE" w14:textId="4B7C25E4" w:rsidR="0089319B" w:rsidRDefault="0089319B" w:rsidP="006B4C5C">
      <w:pPr>
        <w:spacing w:line="360" w:lineRule="auto"/>
        <w:ind w:left="360"/>
        <w:jc w:val="both"/>
        <w:rPr>
          <w:rFonts w:ascii="Times New Roman" w:hAnsi="Times New Roman"/>
          <w:sz w:val="24"/>
          <w:szCs w:val="24"/>
        </w:rPr>
      </w:pPr>
      <w:r>
        <w:rPr>
          <w:rFonts w:ascii="Times New Roman" w:hAnsi="Times New Roman"/>
          <w:sz w:val="24"/>
          <w:szCs w:val="24"/>
        </w:rPr>
        <w:t>The Hofstede Power Distance dimension refers to the extent to which less powerful members of a soci</w:t>
      </w:r>
      <w:r w:rsidR="00312B6B">
        <w:rPr>
          <w:rFonts w:ascii="Times New Roman" w:hAnsi="Times New Roman"/>
          <w:sz w:val="24"/>
          <w:szCs w:val="24"/>
        </w:rPr>
        <w:t xml:space="preserve">ety accept </w:t>
      </w:r>
      <w:r w:rsidR="000A2FCE">
        <w:rPr>
          <w:rFonts w:ascii="Times New Roman" w:hAnsi="Times New Roman"/>
          <w:sz w:val="24"/>
          <w:szCs w:val="24"/>
        </w:rPr>
        <w:t xml:space="preserve">the </w:t>
      </w:r>
      <w:r w:rsidR="00312B6B">
        <w:rPr>
          <w:rFonts w:ascii="Times New Roman" w:hAnsi="Times New Roman"/>
          <w:sz w:val="24"/>
          <w:szCs w:val="24"/>
        </w:rPr>
        <w:t>power to be distributed unequally. It measures the level of hierar</w:t>
      </w:r>
      <w:r w:rsidR="000A2FCE">
        <w:rPr>
          <w:rFonts w:ascii="Times New Roman" w:hAnsi="Times New Roman"/>
          <w:sz w:val="24"/>
          <w:szCs w:val="24"/>
        </w:rPr>
        <w:t>chy</w:t>
      </w:r>
      <w:r w:rsidR="00312B6B">
        <w:rPr>
          <w:rFonts w:ascii="Times New Roman" w:hAnsi="Times New Roman"/>
          <w:sz w:val="24"/>
          <w:szCs w:val="24"/>
        </w:rPr>
        <w:t xml:space="preserve"> and inequality within a soci</w:t>
      </w:r>
      <w:r w:rsidR="000A2FCE">
        <w:rPr>
          <w:rFonts w:ascii="Times New Roman" w:hAnsi="Times New Roman"/>
          <w:sz w:val="24"/>
          <w:szCs w:val="24"/>
        </w:rPr>
        <w:t>ety.</w:t>
      </w:r>
      <w:r w:rsidR="00FB560C">
        <w:rPr>
          <w:rFonts w:ascii="Times New Roman" w:hAnsi="Times New Roman"/>
          <w:sz w:val="24"/>
          <w:szCs w:val="24"/>
        </w:rPr>
        <w:t xml:space="preserve"> </w:t>
      </w:r>
      <w:r w:rsidR="0082117E">
        <w:rPr>
          <w:rFonts w:ascii="Times New Roman" w:hAnsi="Times New Roman"/>
          <w:sz w:val="24"/>
          <w:szCs w:val="24"/>
        </w:rPr>
        <w:t xml:space="preserve">However, it is </w:t>
      </w:r>
      <w:r w:rsidR="005D73F8">
        <w:rPr>
          <w:rFonts w:ascii="Times New Roman" w:hAnsi="Times New Roman"/>
          <w:sz w:val="24"/>
          <w:szCs w:val="24"/>
        </w:rPr>
        <w:t>essential</w:t>
      </w:r>
      <w:r w:rsidR="0082117E">
        <w:rPr>
          <w:rFonts w:ascii="Times New Roman" w:hAnsi="Times New Roman"/>
          <w:sz w:val="24"/>
          <w:szCs w:val="24"/>
        </w:rPr>
        <w:t xml:space="preserve"> </w:t>
      </w:r>
      <w:r w:rsidR="00FB560C">
        <w:rPr>
          <w:rFonts w:ascii="Times New Roman" w:hAnsi="Times New Roman"/>
          <w:sz w:val="24"/>
          <w:szCs w:val="24"/>
        </w:rPr>
        <w:t xml:space="preserve">to understand that </w:t>
      </w:r>
      <w:r w:rsidR="0091576B">
        <w:rPr>
          <w:rFonts w:ascii="Times New Roman" w:hAnsi="Times New Roman"/>
          <w:sz w:val="24"/>
          <w:szCs w:val="24"/>
        </w:rPr>
        <w:t>cultural dimensions are generali</w:t>
      </w:r>
      <w:r w:rsidR="0082117E">
        <w:rPr>
          <w:rFonts w:ascii="Times New Roman" w:hAnsi="Times New Roman"/>
          <w:sz w:val="24"/>
          <w:szCs w:val="24"/>
        </w:rPr>
        <w:t>s</w:t>
      </w:r>
      <w:r w:rsidR="0091576B">
        <w:rPr>
          <w:rFonts w:ascii="Times New Roman" w:hAnsi="Times New Roman"/>
          <w:sz w:val="24"/>
          <w:szCs w:val="24"/>
        </w:rPr>
        <w:t xml:space="preserve">ations and may not accurately represent every individual </w:t>
      </w:r>
      <w:r w:rsidR="0082117E">
        <w:rPr>
          <w:rFonts w:ascii="Times New Roman" w:hAnsi="Times New Roman"/>
          <w:sz w:val="24"/>
          <w:szCs w:val="24"/>
        </w:rPr>
        <w:t>within a country.</w:t>
      </w:r>
    </w:p>
    <w:p w14:paraId="6A318A42" w14:textId="284B5DE2" w:rsidR="00F645A7" w:rsidRPr="000A2FCE" w:rsidRDefault="00F645A7" w:rsidP="006B4C5C">
      <w:pPr>
        <w:pStyle w:val="Heading1"/>
        <w:jc w:val="both"/>
        <w:rPr>
          <w:rFonts w:ascii="Times New Roman" w:hAnsi="Times New Roman"/>
          <w:sz w:val="28"/>
          <w:szCs w:val="28"/>
        </w:rPr>
      </w:pPr>
      <w:bookmarkStart w:id="101" w:name="_Toc141986132"/>
      <w:bookmarkStart w:id="102" w:name="_Toc142592811"/>
      <w:bookmarkStart w:id="103" w:name="_Toc142839553"/>
      <w:bookmarkStart w:id="104" w:name="_Toc142839816"/>
      <w:bookmarkStart w:id="105" w:name="_Toc143094681"/>
      <w:r w:rsidRPr="000A2FCE">
        <w:rPr>
          <w:rFonts w:ascii="Times New Roman" w:hAnsi="Times New Roman"/>
          <w:sz w:val="28"/>
          <w:szCs w:val="28"/>
        </w:rPr>
        <w:t>Bulgaria</w:t>
      </w:r>
      <w:bookmarkEnd w:id="101"/>
      <w:bookmarkEnd w:id="102"/>
      <w:bookmarkEnd w:id="103"/>
      <w:bookmarkEnd w:id="104"/>
      <w:bookmarkEnd w:id="105"/>
    </w:p>
    <w:p w14:paraId="5864C484" w14:textId="34A6DB0A" w:rsidR="00F645A7" w:rsidRDefault="008D0411" w:rsidP="006B4C5C">
      <w:pPr>
        <w:spacing w:line="360" w:lineRule="auto"/>
        <w:ind w:left="360"/>
        <w:jc w:val="both"/>
        <w:rPr>
          <w:rFonts w:ascii="Times New Roman" w:hAnsi="Times New Roman"/>
          <w:sz w:val="24"/>
          <w:szCs w:val="24"/>
        </w:rPr>
      </w:pPr>
      <w:r>
        <w:rPr>
          <w:rFonts w:ascii="Times New Roman" w:hAnsi="Times New Roman"/>
          <w:sz w:val="24"/>
          <w:szCs w:val="24"/>
        </w:rPr>
        <w:t>A</w:t>
      </w:r>
      <w:r w:rsidR="003D60B5">
        <w:rPr>
          <w:rFonts w:ascii="Times New Roman" w:hAnsi="Times New Roman"/>
          <w:sz w:val="24"/>
          <w:szCs w:val="24"/>
        </w:rPr>
        <w:t xml:space="preserve"> high</w:t>
      </w:r>
      <w:r>
        <w:rPr>
          <w:rFonts w:ascii="Times New Roman" w:hAnsi="Times New Roman"/>
          <w:sz w:val="24"/>
          <w:szCs w:val="24"/>
        </w:rPr>
        <w:t xml:space="preserve"> s</w:t>
      </w:r>
      <w:r w:rsidR="00DB7A75">
        <w:rPr>
          <w:rFonts w:ascii="Times New Roman" w:hAnsi="Times New Roman"/>
          <w:sz w:val="24"/>
          <w:szCs w:val="24"/>
        </w:rPr>
        <w:t>core of 70 showed that in Bulgaria</w:t>
      </w:r>
      <w:r>
        <w:rPr>
          <w:rFonts w:ascii="Times New Roman" w:hAnsi="Times New Roman"/>
          <w:sz w:val="24"/>
          <w:szCs w:val="24"/>
        </w:rPr>
        <w:t>,</w:t>
      </w:r>
      <w:r w:rsidR="00DB7A75">
        <w:rPr>
          <w:rFonts w:ascii="Times New Roman" w:hAnsi="Times New Roman"/>
          <w:sz w:val="24"/>
          <w:szCs w:val="24"/>
        </w:rPr>
        <w:t xml:space="preserve"> everyone </w:t>
      </w:r>
      <w:r w:rsidR="00FD0592">
        <w:rPr>
          <w:rFonts w:ascii="Times New Roman" w:hAnsi="Times New Roman"/>
          <w:sz w:val="24"/>
          <w:szCs w:val="24"/>
        </w:rPr>
        <w:t>ex</w:t>
      </w:r>
      <w:r>
        <w:rPr>
          <w:rFonts w:ascii="Times New Roman" w:hAnsi="Times New Roman"/>
          <w:sz w:val="24"/>
          <w:szCs w:val="24"/>
        </w:rPr>
        <w:t>c</w:t>
      </w:r>
      <w:r w:rsidR="00FD0592">
        <w:rPr>
          <w:rFonts w:ascii="Times New Roman" w:hAnsi="Times New Roman"/>
          <w:sz w:val="24"/>
          <w:szCs w:val="24"/>
        </w:rPr>
        <w:t xml:space="preserve">ept </w:t>
      </w:r>
      <w:r w:rsidR="00E43B47">
        <w:rPr>
          <w:rFonts w:ascii="Times New Roman" w:hAnsi="Times New Roman"/>
          <w:sz w:val="24"/>
          <w:szCs w:val="24"/>
        </w:rPr>
        <w:t xml:space="preserve">the </w:t>
      </w:r>
      <w:r w:rsidR="00FD0592">
        <w:rPr>
          <w:rFonts w:ascii="Times New Roman" w:hAnsi="Times New Roman"/>
          <w:sz w:val="24"/>
          <w:szCs w:val="24"/>
        </w:rPr>
        <w:t>h</w:t>
      </w:r>
      <w:r w:rsidR="00E43B47">
        <w:rPr>
          <w:rFonts w:ascii="Times New Roman" w:hAnsi="Times New Roman"/>
          <w:sz w:val="24"/>
          <w:szCs w:val="24"/>
        </w:rPr>
        <w:t>ierarc</w:t>
      </w:r>
      <w:r w:rsidR="004A590F">
        <w:rPr>
          <w:rFonts w:ascii="Times New Roman" w:hAnsi="Times New Roman"/>
          <w:sz w:val="24"/>
          <w:szCs w:val="24"/>
        </w:rPr>
        <w:t>hical order</w:t>
      </w:r>
      <w:r w:rsidR="000A2FCE">
        <w:rPr>
          <w:rFonts w:ascii="Times New Roman" w:hAnsi="Times New Roman"/>
          <w:sz w:val="24"/>
          <w:szCs w:val="24"/>
        </w:rPr>
        <w:t>,</w:t>
      </w:r>
      <w:r w:rsidR="004A590F">
        <w:rPr>
          <w:rFonts w:ascii="Times New Roman" w:hAnsi="Times New Roman"/>
          <w:sz w:val="24"/>
          <w:szCs w:val="24"/>
        </w:rPr>
        <w:t xml:space="preserve"> where </w:t>
      </w:r>
      <w:r w:rsidR="00E43B47">
        <w:rPr>
          <w:rFonts w:ascii="Times New Roman" w:hAnsi="Times New Roman"/>
          <w:sz w:val="24"/>
          <w:szCs w:val="24"/>
        </w:rPr>
        <w:t xml:space="preserve">the </w:t>
      </w:r>
      <w:r w:rsidR="00F55B9D">
        <w:rPr>
          <w:rFonts w:ascii="Times New Roman" w:hAnsi="Times New Roman"/>
          <w:sz w:val="24"/>
          <w:szCs w:val="24"/>
        </w:rPr>
        <w:t xml:space="preserve">autocratic boss </w:t>
      </w:r>
      <w:r w:rsidR="00E43B47">
        <w:rPr>
          <w:rFonts w:ascii="Times New Roman" w:hAnsi="Times New Roman"/>
          <w:sz w:val="24"/>
          <w:szCs w:val="24"/>
        </w:rPr>
        <w:t>tells subordinates what to do</w:t>
      </w:r>
      <w:r w:rsidR="009A2AD0">
        <w:rPr>
          <w:rFonts w:ascii="Times New Roman" w:hAnsi="Times New Roman"/>
          <w:sz w:val="24"/>
          <w:szCs w:val="24"/>
        </w:rPr>
        <w:t xml:space="preserve"> and </w:t>
      </w:r>
      <w:r w:rsidR="00F505B2">
        <w:rPr>
          <w:rFonts w:ascii="Times New Roman" w:hAnsi="Times New Roman"/>
          <w:sz w:val="24"/>
          <w:szCs w:val="24"/>
        </w:rPr>
        <w:t xml:space="preserve">proper </w:t>
      </w:r>
      <w:r w:rsidR="00625771">
        <w:rPr>
          <w:rFonts w:ascii="Times New Roman" w:hAnsi="Times New Roman"/>
          <w:sz w:val="24"/>
          <w:szCs w:val="24"/>
        </w:rPr>
        <w:t xml:space="preserve">titles with respectful </w:t>
      </w:r>
      <w:r w:rsidR="00F505B2">
        <w:rPr>
          <w:rFonts w:ascii="Times New Roman" w:hAnsi="Times New Roman"/>
          <w:sz w:val="24"/>
          <w:szCs w:val="24"/>
        </w:rPr>
        <w:t xml:space="preserve">language </w:t>
      </w:r>
      <w:r w:rsidR="00625771">
        <w:rPr>
          <w:rFonts w:ascii="Times New Roman" w:hAnsi="Times New Roman"/>
          <w:sz w:val="24"/>
          <w:szCs w:val="24"/>
        </w:rPr>
        <w:t>are used when addressing individual</w:t>
      </w:r>
      <w:r w:rsidR="006F0E11">
        <w:rPr>
          <w:rFonts w:ascii="Times New Roman" w:hAnsi="Times New Roman"/>
          <w:sz w:val="24"/>
          <w:szCs w:val="24"/>
        </w:rPr>
        <w:t>s</w:t>
      </w:r>
      <w:r w:rsidR="00625771">
        <w:rPr>
          <w:rFonts w:ascii="Times New Roman" w:hAnsi="Times New Roman"/>
          <w:sz w:val="24"/>
          <w:szCs w:val="24"/>
        </w:rPr>
        <w:t xml:space="preserve"> in higher</w:t>
      </w:r>
      <w:r w:rsidR="00EC5829">
        <w:rPr>
          <w:rFonts w:ascii="Times New Roman" w:hAnsi="Times New Roman"/>
          <w:sz w:val="24"/>
          <w:szCs w:val="24"/>
        </w:rPr>
        <w:t xml:space="preserve"> positions,</w:t>
      </w:r>
      <w:r w:rsidR="006F0E11">
        <w:rPr>
          <w:rFonts w:ascii="Times New Roman" w:hAnsi="Times New Roman"/>
          <w:sz w:val="24"/>
          <w:szCs w:val="24"/>
        </w:rPr>
        <w:t xml:space="preserve"> emphasis</w:t>
      </w:r>
      <w:r w:rsidR="00EC5829">
        <w:rPr>
          <w:rFonts w:ascii="Times New Roman" w:hAnsi="Times New Roman"/>
          <w:sz w:val="24"/>
          <w:szCs w:val="24"/>
        </w:rPr>
        <w:t>ing the hierarchi</w:t>
      </w:r>
      <w:r w:rsidR="006F0E11">
        <w:rPr>
          <w:rFonts w:ascii="Times New Roman" w:hAnsi="Times New Roman"/>
          <w:sz w:val="24"/>
          <w:szCs w:val="24"/>
        </w:rPr>
        <w:t>c</w:t>
      </w:r>
      <w:r w:rsidR="00EC5829">
        <w:rPr>
          <w:rFonts w:ascii="Times New Roman" w:hAnsi="Times New Roman"/>
          <w:sz w:val="24"/>
          <w:szCs w:val="24"/>
        </w:rPr>
        <w:t>al structure.</w:t>
      </w:r>
      <w:r w:rsidR="00531B2A">
        <w:rPr>
          <w:rFonts w:ascii="Times New Roman" w:hAnsi="Times New Roman"/>
          <w:sz w:val="24"/>
          <w:szCs w:val="24"/>
        </w:rPr>
        <w:t xml:space="preserve"> Symbols of </w:t>
      </w:r>
      <w:r w:rsidR="00B73A25">
        <w:rPr>
          <w:rFonts w:ascii="Times New Roman" w:hAnsi="Times New Roman"/>
          <w:sz w:val="24"/>
          <w:szCs w:val="24"/>
        </w:rPr>
        <w:t>power</w:t>
      </w:r>
      <w:r w:rsidR="009F3484">
        <w:rPr>
          <w:rFonts w:ascii="Times New Roman" w:hAnsi="Times New Roman"/>
          <w:sz w:val="24"/>
          <w:szCs w:val="24"/>
        </w:rPr>
        <w:t>,</w:t>
      </w:r>
      <w:r w:rsidR="00DE17E2">
        <w:rPr>
          <w:rFonts w:ascii="Times New Roman" w:hAnsi="Times New Roman"/>
          <w:sz w:val="24"/>
          <w:szCs w:val="24"/>
        </w:rPr>
        <w:t xml:space="preserve"> wea</w:t>
      </w:r>
      <w:r w:rsidR="00531B2A">
        <w:rPr>
          <w:rFonts w:ascii="Times New Roman" w:hAnsi="Times New Roman"/>
          <w:sz w:val="24"/>
          <w:szCs w:val="24"/>
        </w:rPr>
        <w:t xml:space="preserve">lth </w:t>
      </w:r>
      <w:r w:rsidR="00B73A25">
        <w:rPr>
          <w:rFonts w:ascii="Times New Roman" w:hAnsi="Times New Roman"/>
          <w:sz w:val="24"/>
          <w:szCs w:val="24"/>
        </w:rPr>
        <w:t xml:space="preserve">and social status may hold </w:t>
      </w:r>
      <w:r w:rsidR="00DE17E2">
        <w:rPr>
          <w:rFonts w:ascii="Times New Roman" w:hAnsi="Times New Roman"/>
          <w:sz w:val="24"/>
          <w:szCs w:val="24"/>
        </w:rPr>
        <w:t>significance in Bulgarian society</w:t>
      </w:r>
      <w:r w:rsidR="009F3484">
        <w:rPr>
          <w:rFonts w:ascii="Times New Roman" w:hAnsi="Times New Roman"/>
          <w:sz w:val="24"/>
          <w:szCs w:val="24"/>
        </w:rPr>
        <w:t xml:space="preserve"> as they are associated with higher social standing.</w:t>
      </w:r>
    </w:p>
    <w:p w14:paraId="13147BA4" w14:textId="67533C72" w:rsidR="00F645A7" w:rsidRPr="009F3484" w:rsidRDefault="00F645A7" w:rsidP="006B4C5C">
      <w:pPr>
        <w:pStyle w:val="Heading1"/>
        <w:jc w:val="both"/>
        <w:rPr>
          <w:rFonts w:ascii="Times New Roman" w:hAnsi="Times New Roman"/>
          <w:sz w:val="28"/>
          <w:szCs w:val="28"/>
        </w:rPr>
      </w:pPr>
      <w:bookmarkStart w:id="106" w:name="_Toc141986133"/>
      <w:bookmarkStart w:id="107" w:name="_Toc142592812"/>
      <w:bookmarkStart w:id="108" w:name="_Toc142839554"/>
      <w:bookmarkStart w:id="109" w:name="_Toc142839817"/>
      <w:bookmarkStart w:id="110" w:name="_Toc143094682"/>
      <w:r w:rsidRPr="009F3484">
        <w:rPr>
          <w:rFonts w:ascii="Times New Roman" w:hAnsi="Times New Roman"/>
          <w:sz w:val="28"/>
          <w:szCs w:val="28"/>
        </w:rPr>
        <w:t>U</w:t>
      </w:r>
      <w:r w:rsidR="006E38DE">
        <w:rPr>
          <w:rFonts w:ascii="Times New Roman" w:hAnsi="Times New Roman"/>
          <w:sz w:val="28"/>
          <w:szCs w:val="28"/>
        </w:rPr>
        <w:t>K</w:t>
      </w:r>
      <w:bookmarkEnd w:id="106"/>
      <w:bookmarkEnd w:id="107"/>
      <w:bookmarkEnd w:id="108"/>
      <w:bookmarkEnd w:id="109"/>
      <w:bookmarkEnd w:id="110"/>
    </w:p>
    <w:p w14:paraId="7BA6C25A" w14:textId="6FB53DFD" w:rsidR="009F3484" w:rsidRDefault="00193357" w:rsidP="006B4C5C">
      <w:pPr>
        <w:spacing w:line="360" w:lineRule="auto"/>
        <w:ind w:left="360"/>
        <w:jc w:val="both"/>
        <w:rPr>
          <w:rFonts w:ascii="Times New Roman" w:hAnsi="Times New Roman"/>
          <w:sz w:val="24"/>
          <w:szCs w:val="24"/>
        </w:rPr>
      </w:pPr>
      <w:r>
        <w:rPr>
          <w:rFonts w:ascii="Times New Roman" w:hAnsi="Times New Roman"/>
          <w:sz w:val="24"/>
          <w:szCs w:val="24"/>
        </w:rPr>
        <w:t xml:space="preserve">According to </w:t>
      </w:r>
      <w:r w:rsidR="001A0A52">
        <w:rPr>
          <w:rFonts w:ascii="Times New Roman" w:hAnsi="Times New Roman"/>
          <w:sz w:val="24"/>
          <w:szCs w:val="24"/>
        </w:rPr>
        <w:t xml:space="preserve">Hofstede's cultural dimensions, the United Kingdom </w:t>
      </w:r>
      <w:r w:rsidR="005A1684">
        <w:rPr>
          <w:rFonts w:ascii="Times New Roman" w:hAnsi="Times New Roman"/>
          <w:sz w:val="24"/>
          <w:szCs w:val="24"/>
        </w:rPr>
        <w:t xml:space="preserve">has a low Power Distance </w:t>
      </w:r>
      <w:r w:rsidR="00DF2987">
        <w:rPr>
          <w:rFonts w:ascii="Times New Roman" w:hAnsi="Times New Roman"/>
          <w:sz w:val="24"/>
          <w:szCs w:val="24"/>
        </w:rPr>
        <w:t>Index (</w:t>
      </w:r>
      <w:r w:rsidR="005A1684">
        <w:rPr>
          <w:rFonts w:ascii="Times New Roman" w:hAnsi="Times New Roman"/>
          <w:sz w:val="24"/>
          <w:szCs w:val="24"/>
        </w:rPr>
        <w:t>PDI) score of 35</w:t>
      </w:r>
      <w:r w:rsidR="00821408">
        <w:rPr>
          <w:rFonts w:ascii="Times New Roman" w:hAnsi="Times New Roman"/>
          <w:sz w:val="24"/>
          <w:szCs w:val="24"/>
        </w:rPr>
        <w:t>,</w:t>
      </w:r>
      <w:r w:rsidR="005A1684">
        <w:rPr>
          <w:rFonts w:ascii="Times New Roman" w:hAnsi="Times New Roman"/>
          <w:sz w:val="24"/>
          <w:szCs w:val="24"/>
        </w:rPr>
        <w:t xml:space="preserve"> </w:t>
      </w:r>
      <w:r w:rsidR="00574AAC">
        <w:rPr>
          <w:rFonts w:ascii="Times New Roman" w:hAnsi="Times New Roman"/>
          <w:sz w:val="24"/>
          <w:szCs w:val="24"/>
        </w:rPr>
        <w:t xml:space="preserve">meaning that British society is equal and relatively flat </w:t>
      </w:r>
      <w:r w:rsidR="00BD2D7E">
        <w:rPr>
          <w:rFonts w:ascii="Times New Roman" w:hAnsi="Times New Roman"/>
          <w:sz w:val="24"/>
          <w:szCs w:val="24"/>
        </w:rPr>
        <w:t xml:space="preserve">in </w:t>
      </w:r>
      <w:r w:rsidR="00821408">
        <w:rPr>
          <w:rFonts w:ascii="Times New Roman" w:hAnsi="Times New Roman"/>
          <w:sz w:val="24"/>
          <w:szCs w:val="24"/>
        </w:rPr>
        <w:t xml:space="preserve">a </w:t>
      </w:r>
      <w:r w:rsidR="00BD2D7E">
        <w:rPr>
          <w:rFonts w:ascii="Times New Roman" w:hAnsi="Times New Roman"/>
          <w:sz w:val="24"/>
          <w:szCs w:val="24"/>
        </w:rPr>
        <w:t>hierarchical structure.</w:t>
      </w:r>
      <w:r w:rsidR="00821408">
        <w:rPr>
          <w:rFonts w:ascii="Times New Roman" w:hAnsi="Times New Roman"/>
          <w:sz w:val="24"/>
          <w:szCs w:val="24"/>
        </w:rPr>
        <w:t xml:space="preserve"> </w:t>
      </w:r>
      <w:r w:rsidR="00BD2D7E">
        <w:rPr>
          <w:rFonts w:ascii="Times New Roman" w:hAnsi="Times New Roman"/>
          <w:sz w:val="24"/>
          <w:szCs w:val="24"/>
        </w:rPr>
        <w:t>In British culture</w:t>
      </w:r>
      <w:r w:rsidR="00821408">
        <w:rPr>
          <w:rFonts w:ascii="Times New Roman" w:hAnsi="Times New Roman"/>
          <w:sz w:val="24"/>
          <w:szCs w:val="24"/>
        </w:rPr>
        <w:t>,</w:t>
      </w:r>
      <w:r w:rsidR="00BD2D7E">
        <w:rPr>
          <w:rFonts w:ascii="Times New Roman" w:hAnsi="Times New Roman"/>
          <w:sz w:val="24"/>
          <w:szCs w:val="24"/>
        </w:rPr>
        <w:t xml:space="preserve"> </w:t>
      </w:r>
      <w:r w:rsidR="00D747BD">
        <w:rPr>
          <w:rFonts w:ascii="Times New Roman" w:hAnsi="Times New Roman"/>
          <w:sz w:val="24"/>
          <w:szCs w:val="24"/>
        </w:rPr>
        <w:t xml:space="preserve">is </w:t>
      </w:r>
      <w:r w:rsidR="00821408">
        <w:rPr>
          <w:rFonts w:ascii="Times New Roman" w:hAnsi="Times New Roman"/>
          <w:sz w:val="24"/>
          <w:szCs w:val="24"/>
        </w:rPr>
        <w:t xml:space="preserve">a </w:t>
      </w:r>
      <w:r w:rsidR="00D747BD">
        <w:rPr>
          <w:rFonts w:ascii="Times New Roman" w:hAnsi="Times New Roman"/>
          <w:sz w:val="24"/>
          <w:szCs w:val="24"/>
        </w:rPr>
        <w:t xml:space="preserve">main expectation that all individuals have equal </w:t>
      </w:r>
      <w:r w:rsidR="00D747BD">
        <w:rPr>
          <w:rFonts w:ascii="Times New Roman" w:hAnsi="Times New Roman"/>
          <w:sz w:val="24"/>
          <w:szCs w:val="24"/>
        </w:rPr>
        <w:lastRenderedPageBreak/>
        <w:t>opportunities</w:t>
      </w:r>
      <w:r w:rsidR="00821408">
        <w:rPr>
          <w:rFonts w:ascii="Times New Roman" w:hAnsi="Times New Roman"/>
          <w:sz w:val="24"/>
          <w:szCs w:val="24"/>
        </w:rPr>
        <w:t>,</w:t>
      </w:r>
      <w:r w:rsidR="00D747BD">
        <w:rPr>
          <w:rFonts w:ascii="Times New Roman" w:hAnsi="Times New Roman"/>
          <w:sz w:val="24"/>
          <w:szCs w:val="24"/>
        </w:rPr>
        <w:t xml:space="preserve"> and </w:t>
      </w:r>
      <w:r w:rsidR="00817F58">
        <w:rPr>
          <w:rFonts w:ascii="Times New Roman" w:hAnsi="Times New Roman"/>
          <w:sz w:val="24"/>
          <w:szCs w:val="24"/>
        </w:rPr>
        <w:t xml:space="preserve">there is a great </w:t>
      </w:r>
      <w:r w:rsidR="0003547C">
        <w:rPr>
          <w:rFonts w:ascii="Times New Roman" w:hAnsi="Times New Roman"/>
          <w:sz w:val="24"/>
          <w:szCs w:val="24"/>
        </w:rPr>
        <w:t xml:space="preserve">willingness to </w:t>
      </w:r>
      <w:r w:rsidR="00821408">
        <w:rPr>
          <w:rFonts w:ascii="Times New Roman" w:hAnsi="Times New Roman"/>
          <w:sz w:val="24"/>
          <w:szCs w:val="24"/>
        </w:rPr>
        <w:t>challenge authority</w:t>
      </w:r>
      <w:r w:rsidR="009E5A70">
        <w:rPr>
          <w:rFonts w:ascii="Times New Roman" w:hAnsi="Times New Roman"/>
          <w:sz w:val="24"/>
          <w:szCs w:val="24"/>
        </w:rPr>
        <w:t xml:space="preserve"> </w:t>
      </w:r>
      <w:r w:rsidR="00821408">
        <w:rPr>
          <w:rFonts w:ascii="Times New Roman" w:hAnsi="Times New Roman"/>
          <w:sz w:val="24"/>
          <w:szCs w:val="24"/>
        </w:rPr>
        <w:t>and</w:t>
      </w:r>
      <w:r w:rsidR="009E5A70">
        <w:rPr>
          <w:rFonts w:ascii="Times New Roman" w:hAnsi="Times New Roman"/>
          <w:sz w:val="24"/>
          <w:szCs w:val="24"/>
        </w:rPr>
        <w:t xml:space="preserve"> engage in open discus</w:t>
      </w:r>
      <w:r w:rsidR="00821408">
        <w:rPr>
          <w:rFonts w:ascii="Times New Roman" w:hAnsi="Times New Roman"/>
          <w:sz w:val="24"/>
          <w:szCs w:val="24"/>
        </w:rPr>
        <w:t>sion</w:t>
      </w:r>
      <w:r w:rsidR="009E5A70">
        <w:rPr>
          <w:rFonts w:ascii="Times New Roman" w:hAnsi="Times New Roman"/>
          <w:sz w:val="24"/>
          <w:szCs w:val="24"/>
        </w:rPr>
        <w:t xml:space="preserve"> and debate</w:t>
      </w:r>
      <w:r w:rsidR="00821408">
        <w:rPr>
          <w:rFonts w:ascii="Times New Roman" w:hAnsi="Times New Roman"/>
          <w:sz w:val="24"/>
          <w:szCs w:val="24"/>
        </w:rPr>
        <w:t>.</w:t>
      </w:r>
      <w:r w:rsidR="008F248F">
        <w:rPr>
          <w:rFonts w:ascii="Times New Roman" w:hAnsi="Times New Roman"/>
          <w:sz w:val="24"/>
          <w:szCs w:val="24"/>
        </w:rPr>
        <w:t xml:space="preserve"> Individuals are often addressed by the</w:t>
      </w:r>
      <w:r w:rsidR="000B6489">
        <w:rPr>
          <w:rFonts w:ascii="Times New Roman" w:hAnsi="Times New Roman"/>
          <w:sz w:val="24"/>
          <w:szCs w:val="24"/>
        </w:rPr>
        <w:t>ir first names,</w:t>
      </w:r>
      <w:r w:rsidR="005211A8">
        <w:rPr>
          <w:rFonts w:ascii="Times New Roman" w:hAnsi="Times New Roman"/>
          <w:sz w:val="24"/>
          <w:szCs w:val="24"/>
        </w:rPr>
        <w:t xml:space="preserve"> </w:t>
      </w:r>
      <w:r w:rsidR="000B6489">
        <w:rPr>
          <w:rFonts w:ascii="Times New Roman" w:hAnsi="Times New Roman"/>
          <w:sz w:val="24"/>
          <w:szCs w:val="24"/>
        </w:rPr>
        <w:t>regardless of their positions or authority and that reduce</w:t>
      </w:r>
      <w:r w:rsidR="005211A8">
        <w:rPr>
          <w:rFonts w:ascii="Times New Roman" w:hAnsi="Times New Roman"/>
          <w:sz w:val="24"/>
          <w:szCs w:val="24"/>
        </w:rPr>
        <w:t>s</w:t>
      </w:r>
      <w:r w:rsidR="000B6489">
        <w:rPr>
          <w:rFonts w:ascii="Times New Roman" w:hAnsi="Times New Roman"/>
          <w:sz w:val="24"/>
          <w:szCs w:val="24"/>
        </w:rPr>
        <w:t xml:space="preserve"> </w:t>
      </w:r>
      <w:r w:rsidR="005211A8">
        <w:rPr>
          <w:rFonts w:ascii="Times New Roman" w:hAnsi="Times New Roman"/>
          <w:sz w:val="24"/>
          <w:szCs w:val="24"/>
        </w:rPr>
        <w:t xml:space="preserve">the </w:t>
      </w:r>
      <w:r w:rsidR="000B6489">
        <w:rPr>
          <w:rFonts w:ascii="Times New Roman" w:hAnsi="Times New Roman"/>
          <w:sz w:val="24"/>
          <w:szCs w:val="24"/>
        </w:rPr>
        <w:t>emp</w:t>
      </w:r>
      <w:r w:rsidR="005211A8">
        <w:rPr>
          <w:rFonts w:ascii="Times New Roman" w:hAnsi="Times New Roman"/>
          <w:sz w:val="24"/>
          <w:szCs w:val="24"/>
        </w:rPr>
        <w:t>hasis on status and titles.</w:t>
      </w:r>
    </w:p>
    <w:p w14:paraId="6614AF1D" w14:textId="2C4D64FB" w:rsidR="005036A2" w:rsidRPr="00C876F0" w:rsidRDefault="005036A2" w:rsidP="006B4C5C">
      <w:pPr>
        <w:pStyle w:val="Heading1"/>
        <w:jc w:val="both"/>
        <w:rPr>
          <w:rFonts w:ascii="Times New Roman" w:hAnsi="Times New Roman"/>
          <w:sz w:val="28"/>
          <w:szCs w:val="28"/>
        </w:rPr>
      </w:pPr>
      <w:bookmarkStart w:id="111" w:name="_Toc141986134"/>
      <w:bookmarkStart w:id="112" w:name="_Toc142592813"/>
      <w:bookmarkStart w:id="113" w:name="_Toc142839555"/>
      <w:bookmarkStart w:id="114" w:name="_Toc142839818"/>
      <w:bookmarkStart w:id="115" w:name="_Toc143094683"/>
      <w:r w:rsidRPr="00C876F0">
        <w:rPr>
          <w:rFonts w:ascii="Times New Roman" w:hAnsi="Times New Roman"/>
          <w:sz w:val="28"/>
          <w:szCs w:val="28"/>
        </w:rPr>
        <w:t>Individualism</w:t>
      </w:r>
      <w:bookmarkEnd w:id="111"/>
      <w:bookmarkEnd w:id="112"/>
      <w:bookmarkEnd w:id="113"/>
      <w:bookmarkEnd w:id="114"/>
      <w:bookmarkEnd w:id="115"/>
    </w:p>
    <w:p w14:paraId="0DB385EE" w14:textId="5D8FBDC9" w:rsidR="005211A8" w:rsidRDefault="00682AF4" w:rsidP="006B4C5C">
      <w:pPr>
        <w:spacing w:line="360" w:lineRule="auto"/>
        <w:ind w:left="360"/>
        <w:jc w:val="both"/>
        <w:rPr>
          <w:rFonts w:ascii="Times New Roman" w:hAnsi="Times New Roman"/>
          <w:sz w:val="24"/>
          <w:szCs w:val="24"/>
        </w:rPr>
      </w:pPr>
      <w:r>
        <w:rPr>
          <w:rFonts w:ascii="Times New Roman" w:hAnsi="Times New Roman"/>
          <w:sz w:val="24"/>
          <w:szCs w:val="24"/>
        </w:rPr>
        <w:t xml:space="preserve">With </w:t>
      </w:r>
      <w:r w:rsidR="000B7DFE">
        <w:rPr>
          <w:rFonts w:ascii="Times New Roman" w:hAnsi="Times New Roman"/>
          <w:sz w:val="24"/>
          <w:szCs w:val="24"/>
        </w:rPr>
        <w:t>a relatively low score of 30m, Bulgaria is considered a more collective and group harmony society than an individual</w:t>
      </w:r>
      <w:r w:rsidR="00A353AC">
        <w:rPr>
          <w:rFonts w:ascii="Times New Roman" w:hAnsi="Times New Roman"/>
          <w:sz w:val="24"/>
          <w:szCs w:val="24"/>
        </w:rPr>
        <w:t>. Bulgarian culture values</w:t>
      </w:r>
      <w:r w:rsidR="00032A02">
        <w:rPr>
          <w:rFonts w:ascii="Times New Roman" w:hAnsi="Times New Roman"/>
          <w:sz w:val="24"/>
          <w:szCs w:val="24"/>
        </w:rPr>
        <w:t xml:space="preserve"> s</w:t>
      </w:r>
      <w:r w:rsidR="00944FEE">
        <w:rPr>
          <w:rFonts w:ascii="Times New Roman" w:hAnsi="Times New Roman"/>
          <w:sz w:val="24"/>
          <w:szCs w:val="24"/>
        </w:rPr>
        <w:t>olid social</w:t>
      </w:r>
      <w:r w:rsidR="00032A02">
        <w:rPr>
          <w:rFonts w:ascii="Times New Roman" w:hAnsi="Times New Roman"/>
          <w:sz w:val="24"/>
          <w:szCs w:val="24"/>
        </w:rPr>
        <w:t xml:space="preserve"> bonds,</w:t>
      </w:r>
      <w:r w:rsidR="00921DEE">
        <w:rPr>
          <w:rFonts w:ascii="Times New Roman" w:hAnsi="Times New Roman"/>
          <w:sz w:val="24"/>
          <w:szCs w:val="24"/>
        </w:rPr>
        <w:t xml:space="preserve"> and individuals often can prioritise the interest of their family,</w:t>
      </w:r>
      <w:r w:rsidR="00A353AC">
        <w:rPr>
          <w:rFonts w:ascii="Times New Roman" w:hAnsi="Times New Roman"/>
          <w:sz w:val="24"/>
          <w:szCs w:val="24"/>
        </w:rPr>
        <w:t xml:space="preserve"> </w:t>
      </w:r>
      <w:r w:rsidR="0057698C">
        <w:rPr>
          <w:rFonts w:ascii="Times New Roman" w:hAnsi="Times New Roman"/>
          <w:sz w:val="24"/>
          <w:szCs w:val="24"/>
        </w:rPr>
        <w:t>community,</w:t>
      </w:r>
      <w:r w:rsidR="00921DEE">
        <w:rPr>
          <w:rFonts w:ascii="Times New Roman" w:hAnsi="Times New Roman"/>
          <w:sz w:val="24"/>
          <w:szCs w:val="24"/>
        </w:rPr>
        <w:t xml:space="preserve"> or social group over personal desires.</w:t>
      </w:r>
      <w:r w:rsidR="00BD6C90">
        <w:rPr>
          <w:rFonts w:ascii="Times New Roman" w:hAnsi="Times New Roman"/>
          <w:sz w:val="24"/>
          <w:szCs w:val="24"/>
        </w:rPr>
        <w:t xml:space="preserve"> </w:t>
      </w:r>
      <w:r w:rsidR="00682D12">
        <w:rPr>
          <w:rFonts w:ascii="Times New Roman" w:hAnsi="Times New Roman"/>
          <w:sz w:val="24"/>
          <w:szCs w:val="24"/>
        </w:rPr>
        <w:t xml:space="preserve">Bulgarian society value </w:t>
      </w:r>
      <w:r w:rsidR="00906B73">
        <w:rPr>
          <w:rFonts w:ascii="Times New Roman" w:hAnsi="Times New Roman"/>
          <w:sz w:val="24"/>
          <w:szCs w:val="24"/>
        </w:rPr>
        <w:t>col</w:t>
      </w:r>
      <w:r w:rsidR="00682D12">
        <w:rPr>
          <w:rFonts w:ascii="Times New Roman" w:hAnsi="Times New Roman"/>
          <w:sz w:val="24"/>
          <w:szCs w:val="24"/>
        </w:rPr>
        <w:t>laboration and cooperation</w:t>
      </w:r>
      <w:r w:rsidR="005636B2">
        <w:rPr>
          <w:rFonts w:ascii="Times New Roman" w:hAnsi="Times New Roman"/>
          <w:sz w:val="24"/>
          <w:szCs w:val="24"/>
        </w:rPr>
        <w:t xml:space="preserve"> as people often rely on others for support and decision-making</w:t>
      </w:r>
      <w:r w:rsidR="00906B73">
        <w:rPr>
          <w:rFonts w:ascii="Times New Roman" w:hAnsi="Times New Roman"/>
          <w:sz w:val="24"/>
          <w:szCs w:val="24"/>
        </w:rPr>
        <w:t>,</w:t>
      </w:r>
      <w:r w:rsidR="005636B2">
        <w:rPr>
          <w:rFonts w:ascii="Times New Roman" w:hAnsi="Times New Roman"/>
          <w:sz w:val="24"/>
          <w:szCs w:val="24"/>
        </w:rPr>
        <w:t xml:space="preserve"> and there </w:t>
      </w:r>
      <w:r w:rsidR="00906B73">
        <w:rPr>
          <w:rFonts w:ascii="Times New Roman" w:hAnsi="Times New Roman"/>
          <w:sz w:val="24"/>
          <w:szCs w:val="24"/>
        </w:rPr>
        <w:t>is</w:t>
      </w:r>
      <w:r w:rsidR="005636B2">
        <w:rPr>
          <w:rFonts w:ascii="Times New Roman" w:hAnsi="Times New Roman"/>
          <w:sz w:val="24"/>
          <w:szCs w:val="24"/>
        </w:rPr>
        <w:t xml:space="preserve"> </w:t>
      </w:r>
      <w:r w:rsidR="00906B73">
        <w:rPr>
          <w:rFonts w:ascii="Times New Roman" w:hAnsi="Times New Roman"/>
          <w:sz w:val="24"/>
          <w:szCs w:val="24"/>
        </w:rPr>
        <w:t>a sense of shared responsibility within social groups.</w:t>
      </w:r>
    </w:p>
    <w:p w14:paraId="1B7E7F62" w14:textId="438F6FE7" w:rsidR="00F36EC2" w:rsidRDefault="005036A2" w:rsidP="006B4C5C">
      <w:pPr>
        <w:pStyle w:val="Heading1"/>
        <w:jc w:val="both"/>
        <w:rPr>
          <w:rFonts w:ascii="Times New Roman" w:hAnsi="Times New Roman"/>
          <w:sz w:val="28"/>
          <w:szCs w:val="28"/>
        </w:rPr>
      </w:pPr>
      <w:bookmarkStart w:id="116" w:name="_Toc141986135"/>
      <w:bookmarkStart w:id="117" w:name="_Toc142592814"/>
      <w:bookmarkStart w:id="118" w:name="_Toc142839556"/>
      <w:bookmarkStart w:id="119" w:name="_Toc142839819"/>
      <w:bookmarkStart w:id="120" w:name="_Toc143094684"/>
      <w:r w:rsidRPr="00906B73">
        <w:rPr>
          <w:rFonts w:ascii="Times New Roman" w:hAnsi="Times New Roman"/>
          <w:sz w:val="28"/>
          <w:szCs w:val="28"/>
        </w:rPr>
        <w:t>Masculinity</w:t>
      </w:r>
      <w:bookmarkEnd w:id="116"/>
      <w:bookmarkEnd w:id="117"/>
      <w:bookmarkEnd w:id="118"/>
      <w:bookmarkEnd w:id="119"/>
      <w:bookmarkEnd w:id="120"/>
    </w:p>
    <w:p w14:paraId="3AE67966" w14:textId="63E684F1" w:rsidR="002A3925" w:rsidRPr="00914EA0" w:rsidRDefault="009F3FFA" w:rsidP="006B4C5C">
      <w:pPr>
        <w:spacing w:line="360" w:lineRule="auto"/>
        <w:jc w:val="both"/>
        <w:rPr>
          <w:rFonts w:ascii="Times New Roman" w:hAnsi="Times New Roman" w:cs="Times New Roman"/>
          <w:sz w:val="24"/>
          <w:szCs w:val="24"/>
        </w:rPr>
      </w:pPr>
      <w:r w:rsidRPr="00914EA0">
        <w:rPr>
          <w:rFonts w:ascii="Times New Roman" w:hAnsi="Times New Roman" w:cs="Times New Roman"/>
          <w:sz w:val="24"/>
          <w:szCs w:val="24"/>
        </w:rPr>
        <w:t>Ano</w:t>
      </w:r>
      <w:r w:rsidR="002A3925" w:rsidRPr="00914EA0">
        <w:rPr>
          <w:rFonts w:ascii="Times New Roman" w:hAnsi="Times New Roman" w:cs="Times New Roman"/>
          <w:sz w:val="24"/>
          <w:szCs w:val="24"/>
        </w:rPr>
        <w:t xml:space="preserve">ther fundamental issue in society is </w:t>
      </w:r>
      <w:r w:rsidR="00EA6479" w:rsidRPr="00914EA0">
        <w:rPr>
          <w:rFonts w:ascii="Times New Roman" w:hAnsi="Times New Roman" w:cs="Times New Roman"/>
          <w:sz w:val="24"/>
          <w:szCs w:val="24"/>
        </w:rPr>
        <w:t xml:space="preserve">how </w:t>
      </w:r>
      <w:r w:rsidRPr="00914EA0">
        <w:rPr>
          <w:rFonts w:ascii="Times New Roman" w:hAnsi="Times New Roman" w:cs="Times New Roman"/>
          <w:sz w:val="24"/>
          <w:szCs w:val="24"/>
        </w:rPr>
        <w:t xml:space="preserve">to </w:t>
      </w:r>
      <w:r w:rsidR="00EA6479" w:rsidRPr="00914EA0">
        <w:rPr>
          <w:rFonts w:ascii="Times New Roman" w:hAnsi="Times New Roman" w:cs="Times New Roman"/>
          <w:sz w:val="24"/>
          <w:szCs w:val="24"/>
        </w:rPr>
        <w:t>distribute values between genders</w:t>
      </w:r>
      <w:r w:rsidR="00197B95" w:rsidRPr="00914EA0">
        <w:rPr>
          <w:rFonts w:ascii="Times New Roman" w:hAnsi="Times New Roman" w:cs="Times New Roman"/>
          <w:sz w:val="24"/>
          <w:szCs w:val="24"/>
        </w:rPr>
        <w:t xml:space="preserve">- Masculinity versus </w:t>
      </w:r>
      <w:r w:rsidR="00C86955" w:rsidRPr="00914EA0">
        <w:rPr>
          <w:rFonts w:ascii="Times New Roman" w:hAnsi="Times New Roman" w:cs="Times New Roman"/>
          <w:sz w:val="24"/>
          <w:szCs w:val="24"/>
        </w:rPr>
        <w:t>Femininity</w:t>
      </w:r>
      <w:r w:rsidR="00197B95" w:rsidRPr="00914EA0">
        <w:rPr>
          <w:rFonts w:ascii="Times New Roman" w:hAnsi="Times New Roman" w:cs="Times New Roman"/>
          <w:sz w:val="24"/>
          <w:szCs w:val="24"/>
        </w:rPr>
        <w:t xml:space="preserve">. </w:t>
      </w:r>
      <w:r w:rsidR="006F0488" w:rsidRPr="00914EA0">
        <w:rPr>
          <w:rFonts w:ascii="Times New Roman" w:hAnsi="Times New Roman" w:cs="Times New Roman"/>
          <w:sz w:val="24"/>
          <w:szCs w:val="24"/>
        </w:rPr>
        <w:t>According to Hofstede</w:t>
      </w:r>
      <w:r w:rsidRPr="00914EA0">
        <w:rPr>
          <w:rFonts w:ascii="Times New Roman" w:hAnsi="Times New Roman" w:cs="Times New Roman"/>
          <w:sz w:val="24"/>
          <w:szCs w:val="24"/>
        </w:rPr>
        <w:t>,</w:t>
      </w:r>
      <w:r w:rsidR="006F0488" w:rsidRPr="00914EA0">
        <w:rPr>
          <w:rFonts w:ascii="Times New Roman" w:hAnsi="Times New Roman" w:cs="Times New Roman"/>
          <w:sz w:val="24"/>
          <w:szCs w:val="24"/>
        </w:rPr>
        <w:t xml:space="preserve"> </w:t>
      </w:r>
      <w:r w:rsidRPr="00914EA0">
        <w:rPr>
          <w:rFonts w:ascii="Times New Roman" w:hAnsi="Times New Roman" w:cs="Times New Roman"/>
          <w:sz w:val="24"/>
          <w:szCs w:val="24"/>
        </w:rPr>
        <w:t>masculin</w:t>
      </w:r>
      <w:r w:rsidR="00BB0101">
        <w:rPr>
          <w:rFonts w:ascii="Times New Roman" w:hAnsi="Times New Roman" w:cs="Times New Roman"/>
          <w:sz w:val="24"/>
          <w:szCs w:val="24"/>
        </w:rPr>
        <w:t>e</w:t>
      </w:r>
      <w:r w:rsidRPr="00914EA0">
        <w:rPr>
          <w:rFonts w:ascii="Times New Roman" w:hAnsi="Times New Roman" w:cs="Times New Roman"/>
          <w:sz w:val="24"/>
          <w:szCs w:val="24"/>
        </w:rPr>
        <w:t xml:space="preserve"> counties have</w:t>
      </w:r>
      <w:r w:rsidR="006F0488" w:rsidRPr="00914EA0">
        <w:rPr>
          <w:rFonts w:ascii="Times New Roman" w:hAnsi="Times New Roman" w:cs="Times New Roman"/>
          <w:sz w:val="24"/>
          <w:szCs w:val="24"/>
        </w:rPr>
        <w:t xml:space="preserve"> tabu around those dimensions </w:t>
      </w:r>
      <w:sdt>
        <w:sdtPr>
          <w:rPr>
            <w:rFonts w:ascii="Times New Roman" w:hAnsi="Times New Roman" w:cs="Times New Roman"/>
            <w:sz w:val="24"/>
            <w:szCs w:val="24"/>
          </w:rPr>
          <w:id w:val="-1349243030"/>
          <w:citation/>
        </w:sdtPr>
        <w:sdtEndPr/>
        <w:sdtContent>
          <w:r w:rsidR="0068232B" w:rsidRPr="00914EA0">
            <w:rPr>
              <w:rFonts w:ascii="Times New Roman" w:hAnsi="Times New Roman" w:cs="Times New Roman"/>
              <w:sz w:val="24"/>
              <w:szCs w:val="24"/>
            </w:rPr>
            <w:fldChar w:fldCharType="begin"/>
          </w:r>
          <w:r w:rsidR="0068232B" w:rsidRPr="00914EA0">
            <w:rPr>
              <w:rFonts w:ascii="Times New Roman" w:hAnsi="Times New Roman" w:cs="Times New Roman"/>
              <w:sz w:val="24"/>
              <w:szCs w:val="24"/>
            </w:rPr>
            <w:instrText xml:space="preserve"> CITATION Uni11 \l 2057 </w:instrText>
          </w:r>
          <w:r w:rsidR="0068232B" w:rsidRPr="00914EA0">
            <w:rPr>
              <w:rFonts w:ascii="Times New Roman" w:hAnsi="Times New Roman" w:cs="Times New Roman"/>
              <w:sz w:val="24"/>
              <w:szCs w:val="24"/>
            </w:rPr>
            <w:fldChar w:fldCharType="separate"/>
          </w:r>
          <w:r w:rsidR="00A064D3" w:rsidRPr="00A064D3">
            <w:rPr>
              <w:rFonts w:ascii="Times New Roman" w:hAnsi="Times New Roman" w:cs="Times New Roman"/>
              <w:noProof/>
              <w:sz w:val="24"/>
              <w:szCs w:val="24"/>
            </w:rPr>
            <w:t>(Press, 2011)</w:t>
          </w:r>
          <w:r w:rsidR="0068232B" w:rsidRPr="00914EA0">
            <w:rPr>
              <w:rFonts w:ascii="Times New Roman" w:hAnsi="Times New Roman" w:cs="Times New Roman"/>
              <w:sz w:val="24"/>
              <w:szCs w:val="24"/>
            </w:rPr>
            <w:fldChar w:fldCharType="end"/>
          </w:r>
        </w:sdtContent>
      </w:sdt>
      <w:r w:rsidRPr="00914EA0">
        <w:rPr>
          <w:rFonts w:ascii="Times New Roman" w:hAnsi="Times New Roman" w:cs="Times New Roman"/>
          <w:sz w:val="24"/>
          <w:szCs w:val="24"/>
        </w:rPr>
        <w:t>.</w:t>
      </w:r>
      <w:r w:rsidR="009075B8" w:rsidRPr="00914EA0">
        <w:rPr>
          <w:rFonts w:ascii="Times New Roman" w:hAnsi="Times New Roman" w:cs="Times New Roman"/>
          <w:sz w:val="24"/>
          <w:szCs w:val="24"/>
        </w:rPr>
        <w:t xml:space="preserve"> </w:t>
      </w:r>
    </w:p>
    <w:p w14:paraId="5F262378" w14:textId="1B6762A8" w:rsidR="00906B73" w:rsidRDefault="00906B73" w:rsidP="006B4C5C">
      <w:pPr>
        <w:pStyle w:val="Heading1"/>
        <w:jc w:val="both"/>
        <w:rPr>
          <w:rFonts w:ascii="Times New Roman" w:hAnsi="Times New Roman"/>
          <w:sz w:val="28"/>
          <w:szCs w:val="28"/>
        </w:rPr>
      </w:pPr>
      <w:bookmarkStart w:id="121" w:name="_Toc141986136"/>
      <w:bookmarkStart w:id="122" w:name="_Toc142592815"/>
      <w:bookmarkStart w:id="123" w:name="_Toc142839557"/>
      <w:bookmarkStart w:id="124" w:name="_Toc142839820"/>
      <w:bookmarkStart w:id="125" w:name="_Toc143094685"/>
      <w:r>
        <w:rPr>
          <w:rFonts w:ascii="Times New Roman" w:hAnsi="Times New Roman"/>
          <w:sz w:val="28"/>
          <w:szCs w:val="28"/>
        </w:rPr>
        <w:t>UK</w:t>
      </w:r>
      <w:bookmarkEnd w:id="121"/>
      <w:bookmarkEnd w:id="122"/>
      <w:bookmarkEnd w:id="123"/>
      <w:bookmarkEnd w:id="124"/>
      <w:bookmarkEnd w:id="125"/>
    </w:p>
    <w:p w14:paraId="10A510FE" w14:textId="042B29C5" w:rsidR="00906B73" w:rsidRDefault="009205EA"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With</w:t>
      </w:r>
      <w:r w:rsidR="007273FD">
        <w:rPr>
          <w:rFonts w:ascii="Times New Roman" w:hAnsi="Times New Roman" w:cs="Times New Roman"/>
          <w:sz w:val="24"/>
          <w:szCs w:val="24"/>
        </w:rPr>
        <w:t xml:space="preserve"> a score of 66 </w:t>
      </w:r>
      <w:r w:rsidR="00B84C94">
        <w:rPr>
          <w:rFonts w:ascii="Times New Roman" w:hAnsi="Times New Roman" w:cs="Times New Roman"/>
          <w:sz w:val="24"/>
          <w:szCs w:val="24"/>
        </w:rPr>
        <w:t>on Hofstede's scale,</w:t>
      </w:r>
      <w:r w:rsidR="0024668C">
        <w:rPr>
          <w:rFonts w:ascii="Times New Roman" w:hAnsi="Times New Roman" w:cs="Times New Roman"/>
          <w:sz w:val="24"/>
          <w:szCs w:val="24"/>
        </w:rPr>
        <w:t xml:space="preserve"> </w:t>
      </w:r>
      <w:r w:rsidR="00B84C94">
        <w:rPr>
          <w:rFonts w:ascii="Times New Roman" w:hAnsi="Times New Roman" w:cs="Times New Roman"/>
          <w:sz w:val="24"/>
          <w:szCs w:val="24"/>
        </w:rPr>
        <w:t xml:space="preserve">British </w:t>
      </w:r>
      <w:r w:rsidR="0024668C">
        <w:rPr>
          <w:rFonts w:ascii="Times New Roman" w:hAnsi="Times New Roman" w:cs="Times New Roman"/>
          <w:sz w:val="24"/>
          <w:szCs w:val="24"/>
        </w:rPr>
        <w:t>culture balanced both masculinity and femininity values.</w:t>
      </w:r>
      <w:r w:rsidR="001913A2">
        <w:rPr>
          <w:rFonts w:ascii="Times New Roman" w:hAnsi="Times New Roman" w:cs="Times New Roman"/>
          <w:sz w:val="24"/>
          <w:szCs w:val="24"/>
        </w:rPr>
        <w:t xml:space="preserve"> British </w:t>
      </w:r>
      <w:r w:rsidR="00632240">
        <w:rPr>
          <w:rFonts w:ascii="Times New Roman" w:hAnsi="Times New Roman" w:cs="Times New Roman"/>
          <w:sz w:val="24"/>
          <w:szCs w:val="24"/>
        </w:rPr>
        <w:t>society value</w:t>
      </w:r>
      <w:r w:rsidR="00D648EB">
        <w:rPr>
          <w:rFonts w:ascii="Times New Roman" w:hAnsi="Times New Roman" w:cs="Times New Roman"/>
          <w:sz w:val="24"/>
          <w:szCs w:val="24"/>
        </w:rPr>
        <w:t>s</w:t>
      </w:r>
      <w:r w:rsidR="00632240">
        <w:rPr>
          <w:rFonts w:ascii="Times New Roman" w:hAnsi="Times New Roman" w:cs="Times New Roman"/>
          <w:sz w:val="24"/>
          <w:szCs w:val="24"/>
        </w:rPr>
        <w:t xml:space="preserve"> a healthy work</w:t>
      </w:r>
      <w:r w:rsidR="00D648EB">
        <w:rPr>
          <w:rFonts w:ascii="Times New Roman" w:hAnsi="Times New Roman" w:cs="Times New Roman"/>
          <w:sz w:val="24"/>
          <w:szCs w:val="24"/>
        </w:rPr>
        <w:t xml:space="preserve"> </w:t>
      </w:r>
      <w:r w:rsidR="00632240">
        <w:rPr>
          <w:rFonts w:ascii="Times New Roman" w:hAnsi="Times New Roman" w:cs="Times New Roman"/>
          <w:sz w:val="24"/>
          <w:szCs w:val="24"/>
        </w:rPr>
        <w:t xml:space="preserve">balance </w:t>
      </w:r>
      <w:r w:rsidR="00D648EB">
        <w:rPr>
          <w:rFonts w:ascii="Times New Roman" w:hAnsi="Times New Roman" w:cs="Times New Roman"/>
          <w:sz w:val="24"/>
          <w:szCs w:val="24"/>
        </w:rPr>
        <w:t>and recognises</w:t>
      </w:r>
      <w:r w:rsidR="00EB509A">
        <w:rPr>
          <w:rFonts w:ascii="Times New Roman" w:hAnsi="Times New Roman" w:cs="Times New Roman"/>
          <w:sz w:val="24"/>
          <w:szCs w:val="24"/>
        </w:rPr>
        <w:t xml:space="preserve"> the importance of personal well-being,</w:t>
      </w:r>
      <w:r w:rsidR="00D648EB">
        <w:rPr>
          <w:rFonts w:ascii="Times New Roman" w:hAnsi="Times New Roman" w:cs="Times New Roman"/>
          <w:sz w:val="24"/>
          <w:szCs w:val="24"/>
        </w:rPr>
        <w:t xml:space="preserve"> </w:t>
      </w:r>
      <w:r w:rsidR="00EB509A">
        <w:rPr>
          <w:rFonts w:ascii="Times New Roman" w:hAnsi="Times New Roman" w:cs="Times New Roman"/>
          <w:sz w:val="24"/>
          <w:szCs w:val="24"/>
        </w:rPr>
        <w:t xml:space="preserve">family time and leisure activities. </w:t>
      </w:r>
      <w:r w:rsidR="001027D3">
        <w:rPr>
          <w:rFonts w:ascii="Times New Roman" w:hAnsi="Times New Roman" w:cs="Times New Roman"/>
          <w:sz w:val="24"/>
          <w:szCs w:val="24"/>
        </w:rPr>
        <w:t>Gender equality and equal opportunities play</w:t>
      </w:r>
      <w:r w:rsidR="00D648EB">
        <w:rPr>
          <w:rFonts w:ascii="Times New Roman" w:hAnsi="Times New Roman" w:cs="Times New Roman"/>
          <w:sz w:val="24"/>
          <w:szCs w:val="24"/>
        </w:rPr>
        <w:t xml:space="preserve"> an</w:t>
      </w:r>
      <w:r w:rsidR="001027D3">
        <w:rPr>
          <w:rFonts w:ascii="Times New Roman" w:hAnsi="Times New Roman" w:cs="Times New Roman"/>
          <w:sz w:val="24"/>
          <w:szCs w:val="24"/>
        </w:rPr>
        <w:t xml:space="preserve"> important role in British culture.</w:t>
      </w:r>
      <w:r w:rsidR="00D648EB">
        <w:rPr>
          <w:rFonts w:ascii="Times New Roman" w:hAnsi="Times New Roman" w:cs="Times New Roman"/>
          <w:sz w:val="24"/>
          <w:szCs w:val="24"/>
        </w:rPr>
        <w:t xml:space="preserve"> </w:t>
      </w:r>
      <w:r w:rsidR="00DC07A5">
        <w:rPr>
          <w:rFonts w:ascii="Times New Roman" w:hAnsi="Times New Roman" w:cs="Times New Roman"/>
          <w:sz w:val="24"/>
          <w:szCs w:val="24"/>
        </w:rPr>
        <w:t>There is f</w:t>
      </w:r>
      <w:r w:rsidR="00D648EB">
        <w:rPr>
          <w:rFonts w:ascii="Times New Roman" w:hAnsi="Times New Roman" w:cs="Times New Roman"/>
          <w:sz w:val="24"/>
          <w:szCs w:val="24"/>
        </w:rPr>
        <w:t>airnes</w:t>
      </w:r>
      <w:r w:rsidR="00DC07A5">
        <w:rPr>
          <w:rFonts w:ascii="Times New Roman" w:hAnsi="Times New Roman" w:cs="Times New Roman"/>
          <w:sz w:val="24"/>
          <w:szCs w:val="24"/>
        </w:rPr>
        <w:t>s and non</w:t>
      </w:r>
      <w:r w:rsidR="00D648EB">
        <w:rPr>
          <w:rFonts w:ascii="Times New Roman" w:hAnsi="Times New Roman" w:cs="Times New Roman"/>
          <w:sz w:val="24"/>
          <w:szCs w:val="24"/>
        </w:rPr>
        <w:t>-</w:t>
      </w:r>
      <w:r w:rsidR="00DC07A5">
        <w:rPr>
          <w:rFonts w:ascii="Times New Roman" w:hAnsi="Times New Roman" w:cs="Times New Roman"/>
          <w:sz w:val="24"/>
          <w:szCs w:val="24"/>
        </w:rPr>
        <w:t xml:space="preserve">discrimination </w:t>
      </w:r>
      <w:r w:rsidR="00D648EB">
        <w:rPr>
          <w:rFonts w:ascii="Times New Roman" w:hAnsi="Times New Roman" w:cs="Times New Roman"/>
          <w:sz w:val="24"/>
          <w:szCs w:val="24"/>
        </w:rPr>
        <w:t>i</w:t>
      </w:r>
      <w:r w:rsidR="00DC07A5">
        <w:rPr>
          <w:rFonts w:ascii="Times New Roman" w:hAnsi="Times New Roman" w:cs="Times New Roman"/>
          <w:sz w:val="24"/>
          <w:szCs w:val="24"/>
        </w:rPr>
        <w:t xml:space="preserve">n </w:t>
      </w:r>
      <w:r w:rsidR="00D648EB">
        <w:rPr>
          <w:rFonts w:ascii="Times New Roman" w:hAnsi="Times New Roman" w:cs="Times New Roman"/>
          <w:sz w:val="24"/>
          <w:szCs w:val="24"/>
        </w:rPr>
        <w:t xml:space="preserve">the </w:t>
      </w:r>
      <w:r w:rsidR="00DC07A5">
        <w:rPr>
          <w:rFonts w:ascii="Times New Roman" w:hAnsi="Times New Roman" w:cs="Times New Roman"/>
          <w:sz w:val="24"/>
          <w:szCs w:val="24"/>
        </w:rPr>
        <w:t>workplace</w:t>
      </w:r>
      <w:r w:rsidR="008C62F9">
        <w:rPr>
          <w:rFonts w:ascii="Times New Roman" w:hAnsi="Times New Roman" w:cs="Times New Roman"/>
          <w:sz w:val="24"/>
          <w:szCs w:val="24"/>
        </w:rPr>
        <w:t>.</w:t>
      </w:r>
      <w:r w:rsidR="00D648EB">
        <w:rPr>
          <w:rFonts w:ascii="Times New Roman" w:hAnsi="Times New Roman" w:cs="Times New Roman"/>
          <w:sz w:val="24"/>
          <w:szCs w:val="24"/>
        </w:rPr>
        <w:t xml:space="preserve"> </w:t>
      </w:r>
      <w:r w:rsidR="008C62F9">
        <w:rPr>
          <w:rFonts w:ascii="Times New Roman" w:hAnsi="Times New Roman" w:cs="Times New Roman"/>
          <w:sz w:val="24"/>
          <w:szCs w:val="24"/>
        </w:rPr>
        <w:t>Achievement and success are valued in British society,</w:t>
      </w:r>
      <w:r w:rsidR="00D648EB">
        <w:rPr>
          <w:rFonts w:ascii="Times New Roman" w:hAnsi="Times New Roman" w:cs="Times New Roman"/>
          <w:sz w:val="24"/>
          <w:szCs w:val="24"/>
        </w:rPr>
        <w:t xml:space="preserve"> </w:t>
      </w:r>
      <w:r w:rsidR="008C62F9">
        <w:rPr>
          <w:rFonts w:ascii="Times New Roman" w:hAnsi="Times New Roman" w:cs="Times New Roman"/>
          <w:sz w:val="24"/>
          <w:szCs w:val="24"/>
        </w:rPr>
        <w:t>with an emp</w:t>
      </w:r>
      <w:r w:rsidR="00D648EB">
        <w:rPr>
          <w:rFonts w:ascii="Times New Roman" w:hAnsi="Times New Roman" w:cs="Times New Roman"/>
          <w:sz w:val="24"/>
          <w:szCs w:val="24"/>
        </w:rPr>
        <w:t>hasis on personal accomplishment and recognition.</w:t>
      </w:r>
    </w:p>
    <w:p w14:paraId="4602A469" w14:textId="7D7D560F" w:rsidR="00891A71" w:rsidRPr="00865C13" w:rsidRDefault="00D648EB" w:rsidP="006B4C5C">
      <w:pPr>
        <w:pStyle w:val="Heading1"/>
        <w:jc w:val="both"/>
        <w:rPr>
          <w:rFonts w:ascii="Times New Roman" w:hAnsi="Times New Roman"/>
          <w:sz w:val="28"/>
          <w:szCs w:val="28"/>
        </w:rPr>
      </w:pPr>
      <w:bookmarkStart w:id="126" w:name="_Toc141986137"/>
      <w:bookmarkStart w:id="127" w:name="_Toc142592816"/>
      <w:bookmarkStart w:id="128" w:name="_Toc142839558"/>
      <w:bookmarkStart w:id="129" w:name="_Toc142839821"/>
      <w:bookmarkStart w:id="130" w:name="_Toc143094686"/>
      <w:r>
        <w:rPr>
          <w:rFonts w:ascii="Times New Roman" w:hAnsi="Times New Roman"/>
          <w:sz w:val="28"/>
          <w:szCs w:val="28"/>
        </w:rPr>
        <w:t>Bulgaria</w:t>
      </w:r>
      <w:bookmarkEnd w:id="126"/>
      <w:bookmarkEnd w:id="127"/>
      <w:bookmarkEnd w:id="128"/>
      <w:bookmarkEnd w:id="129"/>
      <w:bookmarkEnd w:id="130"/>
    </w:p>
    <w:p w14:paraId="35BBC5BD" w14:textId="344E9142" w:rsidR="00D648EB" w:rsidRPr="00D648EB" w:rsidRDefault="006415D8"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Bulgaria ha</w:t>
      </w:r>
      <w:r w:rsidR="0044181B">
        <w:rPr>
          <w:rFonts w:ascii="Times New Roman" w:hAnsi="Times New Roman" w:cs="Times New Roman"/>
          <w:sz w:val="24"/>
          <w:szCs w:val="24"/>
        </w:rPr>
        <w:t>s</w:t>
      </w:r>
      <w:r>
        <w:rPr>
          <w:rFonts w:ascii="Times New Roman" w:hAnsi="Times New Roman" w:cs="Times New Roman"/>
          <w:sz w:val="24"/>
          <w:szCs w:val="24"/>
        </w:rPr>
        <w:t xml:space="preserve"> </w:t>
      </w:r>
      <w:r w:rsidR="0044181B">
        <w:rPr>
          <w:rFonts w:ascii="Times New Roman" w:hAnsi="Times New Roman" w:cs="Times New Roman"/>
          <w:sz w:val="24"/>
          <w:szCs w:val="24"/>
        </w:rPr>
        <w:t>a low masculinity score of 40 and is considered a</w:t>
      </w:r>
      <w:r w:rsidR="00023017">
        <w:rPr>
          <w:rFonts w:ascii="Times New Roman" w:hAnsi="Times New Roman" w:cs="Times New Roman"/>
          <w:sz w:val="24"/>
          <w:szCs w:val="24"/>
        </w:rPr>
        <w:t xml:space="preserve"> Feminine society where </w:t>
      </w:r>
      <w:r w:rsidR="0044181B">
        <w:rPr>
          <w:rFonts w:ascii="Times New Roman" w:hAnsi="Times New Roman" w:cs="Times New Roman"/>
          <w:sz w:val="24"/>
          <w:szCs w:val="24"/>
        </w:rPr>
        <w:t>negotiations and compromises resolve conflicts.</w:t>
      </w:r>
      <w:r w:rsidR="00A6335A">
        <w:rPr>
          <w:rFonts w:ascii="Times New Roman" w:hAnsi="Times New Roman" w:cs="Times New Roman"/>
          <w:sz w:val="24"/>
          <w:szCs w:val="24"/>
        </w:rPr>
        <w:t xml:space="preserve"> </w:t>
      </w:r>
      <w:r w:rsidR="00031692">
        <w:rPr>
          <w:rFonts w:ascii="Times New Roman" w:hAnsi="Times New Roman" w:cs="Times New Roman"/>
          <w:sz w:val="24"/>
          <w:szCs w:val="24"/>
        </w:rPr>
        <w:t>M</w:t>
      </w:r>
      <w:r w:rsidR="00160260">
        <w:rPr>
          <w:rFonts w:ascii="Times New Roman" w:hAnsi="Times New Roman" w:cs="Times New Roman"/>
          <w:sz w:val="24"/>
          <w:szCs w:val="24"/>
        </w:rPr>
        <w:t xml:space="preserve">any women are elected </w:t>
      </w:r>
      <w:r w:rsidR="00715184">
        <w:rPr>
          <w:rFonts w:ascii="Times New Roman" w:hAnsi="Times New Roman" w:cs="Times New Roman"/>
          <w:sz w:val="24"/>
          <w:szCs w:val="24"/>
        </w:rPr>
        <w:t>to</w:t>
      </w:r>
      <w:r w:rsidR="00160260">
        <w:rPr>
          <w:rFonts w:ascii="Times New Roman" w:hAnsi="Times New Roman" w:cs="Times New Roman"/>
          <w:sz w:val="24"/>
          <w:szCs w:val="24"/>
        </w:rPr>
        <w:t xml:space="preserve"> political positions,</w:t>
      </w:r>
      <w:r w:rsidR="00036386">
        <w:rPr>
          <w:rFonts w:ascii="Times New Roman" w:hAnsi="Times New Roman" w:cs="Times New Roman"/>
          <w:sz w:val="24"/>
          <w:szCs w:val="24"/>
        </w:rPr>
        <w:t xml:space="preserve"> </w:t>
      </w:r>
      <w:r w:rsidR="00160260">
        <w:rPr>
          <w:rFonts w:ascii="Times New Roman" w:hAnsi="Times New Roman" w:cs="Times New Roman"/>
          <w:sz w:val="24"/>
          <w:szCs w:val="24"/>
        </w:rPr>
        <w:t xml:space="preserve">both father and mother can deal with facts and feelings, and balance between work and family are some differences </w:t>
      </w:r>
      <w:r w:rsidR="00031692">
        <w:rPr>
          <w:rFonts w:ascii="Times New Roman" w:hAnsi="Times New Roman" w:cs="Times New Roman"/>
          <w:sz w:val="24"/>
          <w:szCs w:val="24"/>
        </w:rPr>
        <w:t xml:space="preserve">that </w:t>
      </w:r>
      <w:r w:rsidR="00160260">
        <w:rPr>
          <w:rFonts w:ascii="Times New Roman" w:hAnsi="Times New Roman" w:cs="Times New Roman"/>
          <w:sz w:val="24"/>
          <w:szCs w:val="24"/>
        </w:rPr>
        <w:t>distingu</w:t>
      </w:r>
      <w:r w:rsidR="00715184">
        <w:rPr>
          <w:rFonts w:ascii="Times New Roman" w:hAnsi="Times New Roman" w:cs="Times New Roman"/>
          <w:sz w:val="24"/>
          <w:szCs w:val="24"/>
        </w:rPr>
        <w:t>ish</w:t>
      </w:r>
      <w:r w:rsidR="00160260">
        <w:rPr>
          <w:rFonts w:ascii="Times New Roman" w:hAnsi="Times New Roman" w:cs="Times New Roman"/>
          <w:sz w:val="24"/>
          <w:szCs w:val="24"/>
        </w:rPr>
        <w:t xml:space="preserve"> </w:t>
      </w:r>
      <w:r w:rsidR="00031692">
        <w:rPr>
          <w:rFonts w:ascii="Times New Roman" w:hAnsi="Times New Roman" w:cs="Times New Roman"/>
          <w:sz w:val="24"/>
          <w:szCs w:val="24"/>
        </w:rPr>
        <w:t xml:space="preserve">Bulgarian Feminine society </w:t>
      </w:r>
      <w:r w:rsidR="00160260">
        <w:rPr>
          <w:rFonts w:ascii="Times New Roman" w:hAnsi="Times New Roman" w:cs="Times New Roman"/>
          <w:sz w:val="24"/>
          <w:szCs w:val="24"/>
        </w:rPr>
        <w:t>from masculinity in the UK.</w:t>
      </w:r>
    </w:p>
    <w:p w14:paraId="56148C9B" w14:textId="19FFED1B" w:rsidR="005036A2" w:rsidRDefault="00161567" w:rsidP="006B4C5C">
      <w:pPr>
        <w:pStyle w:val="Heading1"/>
        <w:jc w:val="both"/>
        <w:rPr>
          <w:rFonts w:ascii="Times New Roman" w:hAnsi="Times New Roman"/>
          <w:sz w:val="28"/>
          <w:szCs w:val="28"/>
        </w:rPr>
      </w:pPr>
      <w:bookmarkStart w:id="131" w:name="_Toc141986138"/>
      <w:bookmarkStart w:id="132" w:name="_Toc142592817"/>
      <w:bookmarkStart w:id="133" w:name="_Toc142839559"/>
      <w:bookmarkStart w:id="134" w:name="_Toc142839822"/>
      <w:bookmarkStart w:id="135" w:name="_Toc143094687"/>
      <w:r w:rsidRPr="00EA7A04">
        <w:rPr>
          <w:rFonts w:ascii="Times New Roman" w:hAnsi="Times New Roman"/>
          <w:sz w:val="28"/>
          <w:szCs w:val="28"/>
        </w:rPr>
        <w:lastRenderedPageBreak/>
        <w:t>Uncertainty Avoidance</w:t>
      </w:r>
      <w:bookmarkEnd w:id="131"/>
      <w:bookmarkEnd w:id="132"/>
      <w:bookmarkEnd w:id="133"/>
      <w:bookmarkEnd w:id="134"/>
      <w:bookmarkEnd w:id="135"/>
    </w:p>
    <w:p w14:paraId="1F427549" w14:textId="3710D88B" w:rsidR="006C4D79" w:rsidRPr="00D94D23" w:rsidRDefault="000C18D3" w:rsidP="006B4C5C">
      <w:pPr>
        <w:spacing w:line="360" w:lineRule="auto"/>
        <w:jc w:val="both"/>
        <w:rPr>
          <w:rFonts w:ascii="Times New Roman" w:hAnsi="Times New Roman" w:cs="Times New Roman"/>
          <w:sz w:val="24"/>
          <w:szCs w:val="24"/>
        </w:rPr>
      </w:pPr>
      <w:r w:rsidRPr="00D94D23">
        <w:rPr>
          <w:rFonts w:ascii="Times New Roman" w:hAnsi="Times New Roman" w:cs="Times New Roman"/>
          <w:sz w:val="24"/>
          <w:szCs w:val="24"/>
        </w:rPr>
        <w:t>Uncerta</w:t>
      </w:r>
      <w:r w:rsidR="005D70E4" w:rsidRPr="00D94D23">
        <w:rPr>
          <w:rFonts w:ascii="Times New Roman" w:hAnsi="Times New Roman" w:cs="Times New Roman"/>
          <w:sz w:val="24"/>
          <w:szCs w:val="24"/>
        </w:rPr>
        <w:t>i</w:t>
      </w:r>
      <w:r w:rsidRPr="00D94D23">
        <w:rPr>
          <w:rFonts w:ascii="Times New Roman" w:hAnsi="Times New Roman" w:cs="Times New Roman"/>
          <w:sz w:val="24"/>
          <w:szCs w:val="24"/>
        </w:rPr>
        <w:t xml:space="preserve">nty is </w:t>
      </w:r>
      <w:r w:rsidR="005D70E4" w:rsidRPr="00D94D23">
        <w:rPr>
          <w:rFonts w:ascii="Times New Roman" w:hAnsi="Times New Roman" w:cs="Times New Roman"/>
          <w:sz w:val="24"/>
          <w:szCs w:val="24"/>
        </w:rPr>
        <w:t>"</w:t>
      </w:r>
      <w:r w:rsidRPr="00D94D23">
        <w:rPr>
          <w:rFonts w:ascii="Times New Roman" w:hAnsi="Times New Roman" w:cs="Times New Roman"/>
          <w:sz w:val="24"/>
          <w:szCs w:val="24"/>
        </w:rPr>
        <w:t>the exten</w:t>
      </w:r>
      <w:r w:rsidR="005D70E4" w:rsidRPr="00D94D23">
        <w:rPr>
          <w:rFonts w:ascii="Times New Roman" w:hAnsi="Times New Roman" w:cs="Times New Roman"/>
          <w:sz w:val="24"/>
          <w:szCs w:val="24"/>
        </w:rPr>
        <w:t>t</w:t>
      </w:r>
      <w:r w:rsidRPr="00D94D23">
        <w:rPr>
          <w:rFonts w:ascii="Times New Roman" w:hAnsi="Times New Roman" w:cs="Times New Roman"/>
          <w:sz w:val="24"/>
          <w:szCs w:val="24"/>
        </w:rPr>
        <w:t xml:space="preserve"> to which </w:t>
      </w:r>
      <w:r w:rsidR="00833CCD" w:rsidRPr="00D94D23">
        <w:rPr>
          <w:rFonts w:ascii="Times New Roman" w:hAnsi="Times New Roman" w:cs="Times New Roman"/>
          <w:sz w:val="24"/>
          <w:szCs w:val="24"/>
        </w:rPr>
        <w:t xml:space="preserve">the members of a culture feel threatened by </w:t>
      </w:r>
      <w:r w:rsidR="005D70E4" w:rsidRPr="00D94D23">
        <w:rPr>
          <w:rFonts w:ascii="Times New Roman" w:hAnsi="Times New Roman" w:cs="Times New Roman"/>
          <w:sz w:val="24"/>
          <w:szCs w:val="24"/>
        </w:rPr>
        <w:t xml:space="preserve">the </w:t>
      </w:r>
      <w:r w:rsidR="00833CCD" w:rsidRPr="00D94D23">
        <w:rPr>
          <w:rFonts w:ascii="Times New Roman" w:hAnsi="Times New Roman" w:cs="Times New Roman"/>
          <w:sz w:val="24"/>
          <w:szCs w:val="24"/>
        </w:rPr>
        <w:t>uncertain or unknown situation</w:t>
      </w:r>
      <w:r w:rsidR="005D70E4" w:rsidRPr="00D94D23">
        <w:rPr>
          <w:rFonts w:ascii="Times New Roman" w:hAnsi="Times New Roman" w:cs="Times New Roman"/>
          <w:sz w:val="24"/>
          <w:szCs w:val="24"/>
        </w:rPr>
        <w:t>"</w:t>
      </w:r>
      <w:sdt>
        <w:sdtPr>
          <w:rPr>
            <w:rFonts w:ascii="Times New Roman" w:hAnsi="Times New Roman" w:cs="Times New Roman"/>
            <w:sz w:val="24"/>
            <w:szCs w:val="24"/>
          </w:rPr>
          <w:id w:val="-518844319"/>
          <w:citation/>
        </w:sdtPr>
        <w:sdtEndPr/>
        <w:sdtContent>
          <w:r w:rsidR="005D70E4" w:rsidRPr="00D94D23">
            <w:rPr>
              <w:rFonts w:ascii="Times New Roman" w:hAnsi="Times New Roman" w:cs="Times New Roman"/>
              <w:sz w:val="24"/>
              <w:szCs w:val="24"/>
            </w:rPr>
            <w:fldChar w:fldCharType="begin"/>
          </w:r>
          <w:r w:rsidR="005D70E4" w:rsidRPr="00D94D23">
            <w:rPr>
              <w:rFonts w:ascii="Times New Roman" w:hAnsi="Times New Roman" w:cs="Times New Roman"/>
              <w:sz w:val="24"/>
              <w:szCs w:val="24"/>
            </w:rPr>
            <w:instrText xml:space="preserve"> CITATION Bri23 \l 2057 </w:instrText>
          </w:r>
          <w:r w:rsidR="005D70E4" w:rsidRPr="00D94D23">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(Library, 2023)</w:t>
          </w:r>
          <w:r w:rsidR="005D70E4" w:rsidRPr="00D94D23">
            <w:rPr>
              <w:rFonts w:ascii="Times New Roman" w:hAnsi="Times New Roman" w:cs="Times New Roman"/>
              <w:sz w:val="24"/>
              <w:szCs w:val="24"/>
            </w:rPr>
            <w:fldChar w:fldCharType="end"/>
          </w:r>
        </w:sdtContent>
      </w:sdt>
      <w:r w:rsidR="0055576D" w:rsidRPr="00D94D23">
        <w:rPr>
          <w:rFonts w:ascii="Times New Roman" w:hAnsi="Times New Roman" w:cs="Times New Roman"/>
          <w:sz w:val="24"/>
          <w:szCs w:val="24"/>
        </w:rPr>
        <w:t xml:space="preserve"> </w:t>
      </w:r>
      <w:r w:rsidR="00EA162A" w:rsidRPr="00D94D23">
        <w:rPr>
          <w:rFonts w:ascii="Times New Roman" w:hAnsi="Times New Roman" w:cs="Times New Roman"/>
          <w:sz w:val="24"/>
          <w:szCs w:val="24"/>
        </w:rPr>
        <w:t xml:space="preserve">. </w:t>
      </w:r>
      <w:r w:rsidR="0055576D" w:rsidRPr="00D94D23">
        <w:rPr>
          <w:rFonts w:ascii="Times New Roman" w:hAnsi="Times New Roman" w:cs="Times New Roman"/>
          <w:sz w:val="24"/>
          <w:szCs w:val="24"/>
        </w:rPr>
        <w:t xml:space="preserve">Society should deal with the fact that the future </w:t>
      </w:r>
      <w:r w:rsidR="00DF2987" w:rsidRPr="00D94D23">
        <w:rPr>
          <w:rFonts w:ascii="Times New Roman" w:hAnsi="Times New Roman" w:cs="Times New Roman"/>
          <w:sz w:val="24"/>
          <w:szCs w:val="24"/>
        </w:rPr>
        <w:t>cannot</w:t>
      </w:r>
      <w:r w:rsidR="0055576D" w:rsidRPr="00D94D23">
        <w:rPr>
          <w:rFonts w:ascii="Times New Roman" w:hAnsi="Times New Roman" w:cs="Times New Roman"/>
          <w:sz w:val="24"/>
          <w:szCs w:val="24"/>
        </w:rPr>
        <w:t xml:space="preserve"> be predicted: do </w:t>
      </w:r>
      <w:r w:rsidR="00EA162A" w:rsidRPr="00D94D23">
        <w:rPr>
          <w:rFonts w:ascii="Times New Roman" w:hAnsi="Times New Roman" w:cs="Times New Roman"/>
          <w:sz w:val="24"/>
          <w:szCs w:val="24"/>
        </w:rPr>
        <w:t>we</w:t>
      </w:r>
      <w:r w:rsidR="0055576D" w:rsidRPr="00D94D23">
        <w:rPr>
          <w:rFonts w:ascii="Times New Roman" w:hAnsi="Times New Roman" w:cs="Times New Roman"/>
          <w:sz w:val="24"/>
          <w:szCs w:val="24"/>
        </w:rPr>
        <w:t xml:space="preserve"> need to let it happen</w:t>
      </w:r>
      <w:r w:rsidR="00EA162A" w:rsidRPr="00D94D23">
        <w:rPr>
          <w:rFonts w:ascii="Times New Roman" w:hAnsi="Times New Roman" w:cs="Times New Roman"/>
          <w:sz w:val="24"/>
          <w:szCs w:val="24"/>
        </w:rPr>
        <w:t>,</w:t>
      </w:r>
      <w:r w:rsidR="0055576D" w:rsidRPr="00D94D23">
        <w:rPr>
          <w:rFonts w:ascii="Times New Roman" w:hAnsi="Times New Roman" w:cs="Times New Roman"/>
          <w:sz w:val="24"/>
          <w:szCs w:val="24"/>
        </w:rPr>
        <w:t xml:space="preserve"> or should </w:t>
      </w:r>
      <w:r w:rsidR="00EA162A" w:rsidRPr="00D94D23">
        <w:rPr>
          <w:rFonts w:ascii="Times New Roman" w:hAnsi="Times New Roman" w:cs="Times New Roman"/>
          <w:sz w:val="24"/>
          <w:szCs w:val="24"/>
        </w:rPr>
        <w:t xml:space="preserve">we </w:t>
      </w:r>
      <w:r w:rsidR="0055576D" w:rsidRPr="00D94D23">
        <w:rPr>
          <w:rFonts w:ascii="Times New Roman" w:hAnsi="Times New Roman" w:cs="Times New Roman"/>
          <w:sz w:val="24"/>
          <w:szCs w:val="24"/>
        </w:rPr>
        <w:t>try to control the future?</w:t>
      </w:r>
    </w:p>
    <w:p w14:paraId="49573B53" w14:textId="340B680B" w:rsidR="00EA7A04" w:rsidRPr="00EA7A04" w:rsidRDefault="00EA7A04" w:rsidP="006B4C5C">
      <w:pPr>
        <w:pStyle w:val="Heading1"/>
        <w:jc w:val="both"/>
        <w:rPr>
          <w:rFonts w:ascii="Times New Roman" w:hAnsi="Times New Roman"/>
          <w:sz w:val="28"/>
          <w:szCs w:val="28"/>
        </w:rPr>
      </w:pPr>
      <w:bookmarkStart w:id="136" w:name="_Toc141986139"/>
      <w:bookmarkStart w:id="137" w:name="_Toc142592818"/>
      <w:bookmarkStart w:id="138" w:name="_Toc142839560"/>
      <w:bookmarkStart w:id="139" w:name="_Toc142839823"/>
      <w:bookmarkStart w:id="140" w:name="_Toc143094688"/>
      <w:r w:rsidRPr="00EA7A04">
        <w:rPr>
          <w:rFonts w:ascii="Times New Roman" w:hAnsi="Times New Roman"/>
          <w:sz w:val="28"/>
          <w:szCs w:val="28"/>
        </w:rPr>
        <w:t>UK</w:t>
      </w:r>
      <w:bookmarkEnd w:id="136"/>
      <w:bookmarkEnd w:id="137"/>
      <w:bookmarkEnd w:id="138"/>
      <w:bookmarkEnd w:id="139"/>
      <w:bookmarkEnd w:id="140"/>
    </w:p>
    <w:p w14:paraId="754A2275" w14:textId="60E5AA6A" w:rsidR="00EA7A04" w:rsidRDefault="00A035DD" w:rsidP="006B4C5C">
      <w:pPr>
        <w:spacing w:line="360" w:lineRule="auto"/>
        <w:jc w:val="both"/>
        <w:rPr>
          <w:rFonts w:ascii="Times New Roman" w:hAnsi="Times New Roman"/>
          <w:sz w:val="24"/>
          <w:szCs w:val="24"/>
        </w:rPr>
      </w:pPr>
      <w:r>
        <w:rPr>
          <w:rFonts w:ascii="Times New Roman" w:hAnsi="Times New Roman"/>
          <w:sz w:val="24"/>
          <w:szCs w:val="24"/>
        </w:rPr>
        <w:t xml:space="preserve">With </w:t>
      </w:r>
      <w:r w:rsidR="00803391">
        <w:rPr>
          <w:rFonts w:ascii="Times New Roman" w:hAnsi="Times New Roman"/>
          <w:sz w:val="24"/>
          <w:szCs w:val="24"/>
        </w:rPr>
        <w:t xml:space="preserve">a score of 35, the British nation proved they are </w:t>
      </w:r>
      <w:r w:rsidR="0057698C">
        <w:rPr>
          <w:rFonts w:ascii="Times New Roman" w:hAnsi="Times New Roman"/>
          <w:sz w:val="24"/>
          <w:szCs w:val="24"/>
        </w:rPr>
        <w:t>happy</w:t>
      </w:r>
      <w:r w:rsidR="00803391">
        <w:rPr>
          <w:rFonts w:ascii="Times New Roman" w:hAnsi="Times New Roman"/>
          <w:sz w:val="24"/>
          <w:szCs w:val="24"/>
        </w:rPr>
        <w:t xml:space="preserve"> in</w:t>
      </w:r>
      <w:r w:rsidR="00F84367">
        <w:rPr>
          <w:rFonts w:ascii="Times New Roman" w:hAnsi="Times New Roman"/>
          <w:sz w:val="24"/>
          <w:szCs w:val="24"/>
        </w:rPr>
        <w:t xml:space="preserve"> </w:t>
      </w:r>
      <w:r w:rsidR="00D94D23">
        <w:rPr>
          <w:rFonts w:ascii="Times New Roman" w:hAnsi="Times New Roman"/>
          <w:sz w:val="24"/>
          <w:szCs w:val="24"/>
        </w:rPr>
        <w:t xml:space="preserve">uncertain </w:t>
      </w:r>
      <w:r w:rsidR="00803391">
        <w:rPr>
          <w:rFonts w:ascii="Times New Roman" w:hAnsi="Times New Roman"/>
          <w:sz w:val="24"/>
          <w:szCs w:val="24"/>
        </w:rPr>
        <w:t>situations</w:t>
      </w:r>
      <w:r w:rsidR="00944FEE">
        <w:rPr>
          <w:rFonts w:ascii="Times New Roman" w:hAnsi="Times New Roman"/>
          <w:sz w:val="24"/>
          <w:szCs w:val="24"/>
        </w:rPr>
        <w:t>,</w:t>
      </w:r>
      <w:r w:rsidR="00803391">
        <w:rPr>
          <w:rFonts w:ascii="Times New Roman" w:hAnsi="Times New Roman"/>
          <w:sz w:val="24"/>
          <w:szCs w:val="24"/>
        </w:rPr>
        <w:t xml:space="preserve"> as British culture values adaptability,</w:t>
      </w:r>
      <w:r w:rsidR="00BB4550">
        <w:rPr>
          <w:rFonts w:ascii="Times New Roman" w:hAnsi="Times New Roman"/>
          <w:sz w:val="24"/>
          <w:szCs w:val="24"/>
        </w:rPr>
        <w:t xml:space="preserve"> </w:t>
      </w:r>
      <w:r w:rsidR="0057698C">
        <w:rPr>
          <w:rFonts w:ascii="Times New Roman" w:hAnsi="Times New Roman"/>
          <w:sz w:val="24"/>
          <w:szCs w:val="24"/>
        </w:rPr>
        <w:t>flexibility,</w:t>
      </w:r>
      <w:r w:rsidR="00803391">
        <w:rPr>
          <w:rFonts w:ascii="Times New Roman" w:hAnsi="Times New Roman"/>
          <w:sz w:val="24"/>
          <w:szCs w:val="24"/>
        </w:rPr>
        <w:t xml:space="preserve"> and a willingness to embrace change.</w:t>
      </w:r>
      <w:r w:rsidR="00BB4550">
        <w:rPr>
          <w:rFonts w:ascii="Times New Roman" w:hAnsi="Times New Roman"/>
          <w:sz w:val="24"/>
          <w:szCs w:val="24"/>
        </w:rPr>
        <w:t xml:space="preserve"> </w:t>
      </w:r>
      <w:r w:rsidR="00D060DA">
        <w:rPr>
          <w:rFonts w:ascii="Times New Roman" w:hAnsi="Times New Roman"/>
          <w:sz w:val="24"/>
          <w:szCs w:val="24"/>
        </w:rPr>
        <w:t>Another indicator is that British society encourage</w:t>
      </w:r>
      <w:r w:rsidR="00BB4550">
        <w:rPr>
          <w:rFonts w:ascii="Times New Roman" w:hAnsi="Times New Roman"/>
          <w:sz w:val="24"/>
          <w:szCs w:val="24"/>
        </w:rPr>
        <w:t>s</w:t>
      </w:r>
      <w:r w:rsidR="00D060DA">
        <w:rPr>
          <w:rFonts w:ascii="Times New Roman" w:hAnsi="Times New Roman"/>
          <w:sz w:val="24"/>
          <w:szCs w:val="24"/>
        </w:rPr>
        <w:t xml:space="preserve"> direct and open communication,</w:t>
      </w:r>
      <w:r w:rsidR="00BB4550">
        <w:rPr>
          <w:rFonts w:ascii="Times New Roman" w:hAnsi="Times New Roman"/>
          <w:sz w:val="24"/>
          <w:szCs w:val="24"/>
        </w:rPr>
        <w:t xml:space="preserve"> </w:t>
      </w:r>
      <w:r w:rsidR="00D060DA">
        <w:rPr>
          <w:rFonts w:ascii="Times New Roman" w:hAnsi="Times New Roman"/>
          <w:sz w:val="24"/>
          <w:szCs w:val="24"/>
        </w:rPr>
        <w:t xml:space="preserve">even when </w:t>
      </w:r>
      <w:r w:rsidR="007A644F">
        <w:rPr>
          <w:rFonts w:ascii="Times New Roman" w:hAnsi="Times New Roman"/>
          <w:sz w:val="24"/>
          <w:szCs w:val="24"/>
        </w:rPr>
        <w:t>discussing sensitive or uncertain topics.</w:t>
      </w:r>
      <w:r w:rsidR="00355914">
        <w:rPr>
          <w:rFonts w:ascii="Times New Roman" w:hAnsi="Times New Roman"/>
          <w:sz w:val="24"/>
          <w:szCs w:val="24"/>
        </w:rPr>
        <w:t xml:space="preserve"> British society </w:t>
      </w:r>
      <w:r w:rsidR="00BB4550">
        <w:rPr>
          <w:rFonts w:ascii="Times New Roman" w:hAnsi="Times New Roman"/>
          <w:sz w:val="24"/>
          <w:szCs w:val="24"/>
        </w:rPr>
        <w:t>is more willing to take risks and engage in entrepreneurial activities.</w:t>
      </w:r>
    </w:p>
    <w:p w14:paraId="696F8BF6" w14:textId="4154E64A" w:rsidR="00BB4550" w:rsidRDefault="00BB4550" w:rsidP="006B4C5C">
      <w:pPr>
        <w:pStyle w:val="Heading1"/>
        <w:jc w:val="both"/>
        <w:rPr>
          <w:rFonts w:ascii="Times New Roman" w:hAnsi="Times New Roman"/>
          <w:sz w:val="28"/>
          <w:szCs w:val="28"/>
        </w:rPr>
      </w:pPr>
      <w:bookmarkStart w:id="141" w:name="_Toc141986140"/>
      <w:bookmarkStart w:id="142" w:name="_Toc142592819"/>
      <w:bookmarkStart w:id="143" w:name="_Toc142839561"/>
      <w:bookmarkStart w:id="144" w:name="_Toc142839824"/>
      <w:bookmarkStart w:id="145" w:name="_Toc143094689"/>
      <w:r>
        <w:rPr>
          <w:rFonts w:ascii="Times New Roman" w:hAnsi="Times New Roman"/>
          <w:sz w:val="28"/>
          <w:szCs w:val="28"/>
        </w:rPr>
        <w:t>Bulgaria</w:t>
      </w:r>
      <w:bookmarkEnd w:id="141"/>
      <w:bookmarkEnd w:id="142"/>
      <w:bookmarkEnd w:id="143"/>
      <w:bookmarkEnd w:id="144"/>
      <w:bookmarkEnd w:id="145"/>
    </w:p>
    <w:p w14:paraId="164A15DA" w14:textId="211124DC" w:rsidR="00BB4550" w:rsidRPr="00D94D23" w:rsidRDefault="0070007D" w:rsidP="006B4C5C">
      <w:pPr>
        <w:spacing w:line="360" w:lineRule="auto"/>
        <w:jc w:val="both"/>
        <w:rPr>
          <w:rFonts w:ascii="Times New Roman" w:hAnsi="Times New Roman" w:cs="Times New Roman"/>
          <w:sz w:val="24"/>
          <w:szCs w:val="24"/>
        </w:rPr>
      </w:pPr>
      <w:r w:rsidRPr="00D94D23">
        <w:rPr>
          <w:rFonts w:ascii="Times New Roman" w:hAnsi="Times New Roman" w:cs="Times New Roman"/>
          <w:sz w:val="24"/>
          <w:szCs w:val="24"/>
        </w:rPr>
        <w:t>A r</w:t>
      </w:r>
      <w:r w:rsidR="004A727F" w:rsidRPr="00D94D23">
        <w:rPr>
          <w:rFonts w:ascii="Times New Roman" w:hAnsi="Times New Roman" w:cs="Times New Roman"/>
          <w:sz w:val="24"/>
          <w:szCs w:val="24"/>
        </w:rPr>
        <w:t>elatively high Uncerta</w:t>
      </w:r>
      <w:r w:rsidRPr="00D94D23">
        <w:rPr>
          <w:rFonts w:ascii="Times New Roman" w:hAnsi="Times New Roman" w:cs="Times New Roman"/>
          <w:sz w:val="24"/>
          <w:szCs w:val="24"/>
        </w:rPr>
        <w:t>int</w:t>
      </w:r>
      <w:r w:rsidR="003F4905" w:rsidRPr="00D94D23">
        <w:rPr>
          <w:rFonts w:ascii="Times New Roman" w:hAnsi="Times New Roman" w:cs="Times New Roman"/>
          <w:sz w:val="24"/>
          <w:szCs w:val="24"/>
        </w:rPr>
        <w:t xml:space="preserve">y Avoidance of 85 on </w:t>
      </w:r>
      <w:r w:rsidRPr="00D94D23">
        <w:rPr>
          <w:rFonts w:ascii="Times New Roman" w:hAnsi="Times New Roman" w:cs="Times New Roman"/>
          <w:sz w:val="24"/>
          <w:szCs w:val="24"/>
        </w:rPr>
        <w:t xml:space="preserve">the </w:t>
      </w:r>
      <w:r w:rsidR="003F4905" w:rsidRPr="00D94D23">
        <w:rPr>
          <w:rFonts w:ascii="Times New Roman" w:hAnsi="Times New Roman" w:cs="Times New Roman"/>
          <w:sz w:val="24"/>
          <w:szCs w:val="24"/>
        </w:rPr>
        <w:t xml:space="preserve">Hofstede scale shows that Bulgarian society </w:t>
      </w:r>
      <w:r w:rsidRPr="00D94D23">
        <w:rPr>
          <w:rFonts w:ascii="Times New Roman" w:hAnsi="Times New Roman" w:cs="Times New Roman"/>
          <w:sz w:val="24"/>
          <w:szCs w:val="24"/>
        </w:rPr>
        <w:t xml:space="preserve">strongly prefers rules, </w:t>
      </w:r>
      <w:r w:rsidR="0057698C" w:rsidRPr="00D94D23">
        <w:rPr>
          <w:rFonts w:ascii="Times New Roman" w:hAnsi="Times New Roman" w:cs="Times New Roman"/>
          <w:sz w:val="24"/>
          <w:szCs w:val="24"/>
        </w:rPr>
        <w:t>structure,</w:t>
      </w:r>
      <w:r w:rsidRPr="00D94D23">
        <w:rPr>
          <w:rFonts w:ascii="Times New Roman" w:hAnsi="Times New Roman" w:cs="Times New Roman"/>
          <w:sz w:val="24"/>
          <w:szCs w:val="24"/>
        </w:rPr>
        <w:t xml:space="preserve"> and certaint</w:t>
      </w:r>
      <w:r w:rsidR="003F4905" w:rsidRPr="00D94D23">
        <w:rPr>
          <w:rFonts w:ascii="Times New Roman" w:hAnsi="Times New Roman" w:cs="Times New Roman"/>
          <w:sz w:val="24"/>
          <w:szCs w:val="24"/>
        </w:rPr>
        <w:t>y.</w:t>
      </w:r>
      <w:r w:rsidR="00232A8C" w:rsidRPr="00D94D23">
        <w:rPr>
          <w:rFonts w:ascii="Times New Roman" w:hAnsi="Times New Roman" w:cs="Times New Roman"/>
          <w:sz w:val="24"/>
          <w:szCs w:val="24"/>
        </w:rPr>
        <w:t xml:space="preserve"> Bulgarian culture value stability and predictability with </w:t>
      </w:r>
      <w:r w:rsidRPr="00D94D23">
        <w:rPr>
          <w:rFonts w:ascii="Times New Roman" w:hAnsi="Times New Roman" w:cs="Times New Roman"/>
          <w:sz w:val="24"/>
          <w:szCs w:val="24"/>
        </w:rPr>
        <w:t xml:space="preserve">a </w:t>
      </w:r>
      <w:r w:rsidR="00232A8C" w:rsidRPr="00D94D23">
        <w:rPr>
          <w:rFonts w:ascii="Times New Roman" w:hAnsi="Times New Roman" w:cs="Times New Roman"/>
          <w:sz w:val="24"/>
          <w:szCs w:val="24"/>
        </w:rPr>
        <w:t xml:space="preserve">desire for clear </w:t>
      </w:r>
      <w:r w:rsidR="00D30174" w:rsidRPr="00D94D23">
        <w:rPr>
          <w:rFonts w:ascii="Times New Roman" w:hAnsi="Times New Roman" w:cs="Times New Roman"/>
          <w:sz w:val="24"/>
          <w:szCs w:val="24"/>
        </w:rPr>
        <w:t xml:space="preserve">regulations and guidelines to minimise uncertainty and maintain </w:t>
      </w:r>
      <w:r w:rsidRPr="00D94D23">
        <w:rPr>
          <w:rFonts w:ascii="Times New Roman" w:hAnsi="Times New Roman" w:cs="Times New Roman"/>
          <w:sz w:val="24"/>
          <w:szCs w:val="24"/>
        </w:rPr>
        <w:t>order.</w:t>
      </w:r>
      <w:r w:rsidR="00090074" w:rsidRPr="00D94D23">
        <w:rPr>
          <w:rFonts w:ascii="Times New Roman" w:hAnsi="Times New Roman" w:cs="Times New Roman"/>
          <w:sz w:val="24"/>
          <w:szCs w:val="24"/>
        </w:rPr>
        <w:t xml:space="preserve"> </w:t>
      </w:r>
      <w:r w:rsidR="00F247F6" w:rsidRPr="00D94D23">
        <w:rPr>
          <w:rFonts w:ascii="Times New Roman" w:hAnsi="Times New Roman" w:cs="Times New Roman"/>
          <w:sz w:val="24"/>
          <w:szCs w:val="24"/>
        </w:rPr>
        <w:t>Bulgarians prefer to avoid significant risk or uncertainty</w:t>
      </w:r>
      <w:r w:rsidR="00C80D6D" w:rsidRPr="00D94D23">
        <w:rPr>
          <w:rFonts w:ascii="Times New Roman" w:hAnsi="Times New Roman" w:cs="Times New Roman"/>
          <w:sz w:val="24"/>
          <w:szCs w:val="24"/>
        </w:rPr>
        <w:t xml:space="preserve">, prioritising </w:t>
      </w:r>
      <w:r w:rsidR="006E309F" w:rsidRPr="00D94D23">
        <w:rPr>
          <w:rFonts w:ascii="Times New Roman" w:hAnsi="Times New Roman" w:cs="Times New Roman"/>
          <w:sz w:val="24"/>
          <w:szCs w:val="24"/>
        </w:rPr>
        <w:t>security,</w:t>
      </w:r>
      <w:r w:rsidR="00C80D6D" w:rsidRPr="00D94D23">
        <w:rPr>
          <w:rFonts w:ascii="Times New Roman" w:hAnsi="Times New Roman" w:cs="Times New Roman"/>
          <w:sz w:val="24"/>
          <w:szCs w:val="24"/>
        </w:rPr>
        <w:t xml:space="preserve"> and stability over potential rewards.</w:t>
      </w:r>
      <w:r w:rsidR="00F56677" w:rsidRPr="00D94D23">
        <w:rPr>
          <w:rFonts w:ascii="Times New Roman" w:hAnsi="Times New Roman" w:cs="Times New Roman"/>
          <w:sz w:val="24"/>
          <w:szCs w:val="24"/>
        </w:rPr>
        <w:t xml:space="preserve"> </w:t>
      </w:r>
      <w:r w:rsidR="003B791D" w:rsidRPr="00D94D23">
        <w:rPr>
          <w:rFonts w:ascii="Times New Roman" w:hAnsi="Times New Roman" w:cs="Times New Roman"/>
          <w:sz w:val="24"/>
          <w:szCs w:val="24"/>
        </w:rPr>
        <w:t>One of the most value</w:t>
      </w:r>
      <w:r w:rsidR="00C52E6F" w:rsidRPr="00D94D23">
        <w:rPr>
          <w:rFonts w:ascii="Times New Roman" w:hAnsi="Times New Roman" w:cs="Times New Roman"/>
          <w:sz w:val="24"/>
          <w:szCs w:val="24"/>
        </w:rPr>
        <w:t xml:space="preserve">s </w:t>
      </w:r>
      <w:r w:rsidR="00F56677" w:rsidRPr="00D94D23">
        <w:rPr>
          <w:rFonts w:ascii="Times New Roman" w:hAnsi="Times New Roman" w:cs="Times New Roman"/>
          <w:sz w:val="24"/>
          <w:szCs w:val="24"/>
        </w:rPr>
        <w:t>is respect for tradition, which means there is a preference for preserving established traditions and norms</w:t>
      </w:r>
      <w:r w:rsidR="005F7425" w:rsidRPr="00D94D23">
        <w:rPr>
          <w:rFonts w:ascii="Times New Roman" w:hAnsi="Times New Roman" w:cs="Times New Roman"/>
          <w:sz w:val="24"/>
          <w:szCs w:val="24"/>
        </w:rPr>
        <w:t xml:space="preserve"> to provide stability and reduce uncertainty.</w:t>
      </w:r>
    </w:p>
    <w:p w14:paraId="307AC5AD" w14:textId="655357AC" w:rsidR="00161567" w:rsidRDefault="00161567" w:rsidP="006B4C5C">
      <w:pPr>
        <w:pStyle w:val="Heading1"/>
        <w:jc w:val="both"/>
        <w:rPr>
          <w:rFonts w:ascii="Times New Roman" w:hAnsi="Times New Roman"/>
          <w:sz w:val="28"/>
          <w:szCs w:val="28"/>
        </w:rPr>
      </w:pPr>
      <w:bookmarkStart w:id="146" w:name="_Toc141986141"/>
      <w:bookmarkStart w:id="147" w:name="_Toc142592820"/>
      <w:bookmarkStart w:id="148" w:name="_Toc142839562"/>
      <w:bookmarkStart w:id="149" w:name="_Toc142839825"/>
      <w:bookmarkStart w:id="150" w:name="_Toc143094690"/>
      <w:r w:rsidRPr="00F56677">
        <w:rPr>
          <w:rFonts w:ascii="Times New Roman" w:hAnsi="Times New Roman"/>
          <w:sz w:val="28"/>
          <w:szCs w:val="28"/>
        </w:rPr>
        <w:t>Long</w:t>
      </w:r>
      <w:r w:rsidR="00BE29F8" w:rsidRPr="00F56677">
        <w:rPr>
          <w:rFonts w:ascii="Times New Roman" w:hAnsi="Times New Roman"/>
          <w:sz w:val="28"/>
          <w:szCs w:val="28"/>
        </w:rPr>
        <w:t>-</w:t>
      </w:r>
      <w:r w:rsidRPr="00F56677">
        <w:rPr>
          <w:rFonts w:ascii="Times New Roman" w:hAnsi="Times New Roman"/>
          <w:sz w:val="28"/>
          <w:szCs w:val="28"/>
        </w:rPr>
        <w:t>term orientation</w:t>
      </w:r>
      <w:bookmarkEnd w:id="146"/>
      <w:bookmarkEnd w:id="147"/>
      <w:bookmarkEnd w:id="148"/>
      <w:bookmarkEnd w:id="149"/>
      <w:bookmarkEnd w:id="150"/>
    </w:p>
    <w:p w14:paraId="7B649E69" w14:textId="77777777" w:rsidR="00F76EFE" w:rsidRPr="00865C13" w:rsidRDefault="005C1B8C" w:rsidP="006B4C5C">
      <w:pPr>
        <w:jc w:val="both"/>
        <w:rPr>
          <w:rFonts w:ascii="Times New Roman" w:hAnsi="Times New Roman" w:cs="Times New Roman"/>
          <w:sz w:val="24"/>
          <w:szCs w:val="24"/>
        </w:rPr>
      </w:pPr>
      <w:r w:rsidRPr="00865C13">
        <w:rPr>
          <w:rFonts w:ascii="Times New Roman" w:hAnsi="Times New Roman" w:cs="Times New Roman"/>
          <w:sz w:val="24"/>
          <w:szCs w:val="24"/>
        </w:rPr>
        <w:t xml:space="preserve">This dimension </w:t>
      </w:r>
      <w:r w:rsidR="003B6E28" w:rsidRPr="00865C13">
        <w:rPr>
          <w:rFonts w:ascii="Times New Roman" w:hAnsi="Times New Roman" w:cs="Times New Roman"/>
          <w:sz w:val="24"/>
          <w:szCs w:val="24"/>
        </w:rPr>
        <w:t>considers</w:t>
      </w:r>
      <w:r w:rsidR="009306BA" w:rsidRPr="00865C13">
        <w:rPr>
          <w:rFonts w:ascii="Times New Roman" w:hAnsi="Times New Roman" w:cs="Times New Roman"/>
          <w:sz w:val="24"/>
          <w:szCs w:val="24"/>
        </w:rPr>
        <w:t xml:space="preserve"> </w:t>
      </w:r>
      <w:r w:rsidR="002D5EE7" w:rsidRPr="00865C13">
        <w:rPr>
          <w:rFonts w:ascii="Times New Roman" w:hAnsi="Times New Roman" w:cs="Times New Roman"/>
          <w:sz w:val="24"/>
          <w:szCs w:val="24"/>
        </w:rPr>
        <w:t xml:space="preserve">the value </w:t>
      </w:r>
      <w:r w:rsidR="009306BA" w:rsidRPr="00865C13">
        <w:rPr>
          <w:rFonts w:ascii="Times New Roman" w:hAnsi="Times New Roman" w:cs="Times New Roman"/>
          <w:sz w:val="24"/>
          <w:szCs w:val="24"/>
        </w:rPr>
        <w:t xml:space="preserve">given to the past and </w:t>
      </w:r>
      <w:r w:rsidR="003B6E28" w:rsidRPr="00865C13">
        <w:rPr>
          <w:rFonts w:ascii="Times New Roman" w:hAnsi="Times New Roman" w:cs="Times New Roman"/>
          <w:sz w:val="24"/>
          <w:szCs w:val="24"/>
        </w:rPr>
        <w:t xml:space="preserve">the </w:t>
      </w:r>
      <w:r w:rsidR="009306BA" w:rsidRPr="00865C13">
        <w:rPr>
          <w:rFonts w:ascii="Times New Roman" w:hAnsi="Times New Roman" w:cs="Times New Roman"/>
          <w:sz w:val="24"/>
          <w:szCs w:val="24"/>
        </w:rPr>
        <w:t>value given to the future.</w:t>
      </w:r>
    </w:p>
    <w:p w14:paraId="41B46923" w14:textId="68B34DB0" w:rsidR="00F76EFE" w:rsidRPr="00F76EFE" w:rsidRDefault="00F76EFE" w:rsidP="006B4C5C">
      <w:pPr>
        <w:pStyle w:val="Heading1"/>
        <w:jc w:val="both"/>
        <w:rPr>
          <w:rFonts w:ascii="Times New Roman" w:hAnsi="Times New Roman"/>
          <w:sz w:val="28"/>
          <w:szCs w:val="28"/>
        </w:rPr>
      </w:pPr>
      <w:bookmarkStart w:id="151" w:name="_Toc141986142"/>
      <w:bookmarkStart w:id="152" w:name="_Toc142592821"/>
      <w:bookmarkStart w:id="153" w:name="_Toc142839563"/>
      <w:bookmarkStart w:id="154" w:name="_Toc142839826"/>
      <w:bookmarkStart w:id="155" w:name="_Toc143094691"/>
      <w:r>
        <w:rPr>
          <w:rFonts w:ascii="Times New Roman" w:hAnsi="Times New Roman"/>
          <w:sz w:val="28"/>
          <w:szCs w:val="28"/>
        </w:rPr>
        <w:t>U</w:t>
      </w:r>
      <w:r w:rsidR="006E38DE">
        <w:rPr>
          <w:rFonts w:ascii="Times New Roman" w:hAnsi="Times New Roman"/>
          <w:sz w:val="28"/>
          <w:szCs w:val="28"/>
        </w:rPr>
        <w:t>K</w:t>
      </w:r>
      <w:bookmarkEnd w:id="151"/>
      <w:bookmarkEnd w:id="152"/>
      <w:bookmarkEnd w:id="153"/>
      <w:bookmarkEnd w:id="154"/>
      <w:bookmarkEnd w:id="155"/>
    </w:p>
    <w:p w14:paraId="755E24D2" w14:textId="3D13623F" w:rsidR="00F56677" w:rsidRPr="00DE0317" w:rsidRDefault="009306BA" w:rsidP="006B4C5C">
      <w:pPr>
        <w:spacing w:line="360" w:lineRule="auto"/>
        <w:jc w:val="both"/>
        <w:rPr>
          <w:rFonts w:ascii="Times New Roman" w:hAnsi="Times New Roman" w:cs="Times New Roman"/>
          <w:sz w:val="24"/>
          <w:szCs w:val="24"/>
        </w:rPr>
      </w:pPr>
      <w:r>
        <w:t xml:space="preserve"> </w:t>
      </w:r>
      <w:r w:rsidR="00BA7DC1" w:rsidRPr="00DE0317">
        <w:rPr>
          <w:rFonts w:ascii="Times New Roman" w:hAnsi="Times New Roman" w:cs="Times New Roman"/>
          <w:sz w:val="24"/>
          <w:szCs w:val="24"/>
        </w:rPr>
        <w:t>The U</w:t>
      </w:r>
      <w:r w:rsidR="00633BB6">
        <w:rPr>
          <w:rFonts w:ascii="Times New Roman" w:hAnsi="Times New Roman" w:cs="Times New Roman"/>
          <w:sz w:val="24"/>
          <w:szCs w:val="24"/>
        </w:rPr>
        <w:t>K</w:t>
      </w:r>
      <w:r w:rsidR="00BA7DC1" w:rsidRPr="00DE0317">
        <w:rPr>
          <w:rFonts w:ascii="Times New Roman" w:hAnsi="Times New Roman" w:cs="Times New Roman"/>
          <w:sz w:val="24"/>
          <w:szCs w:val="24"/>
        </w:rPr>
        <w:t xml:space="preserve"> is know</w:t>
      </w:r>
      <w:r w:rsidR="00D3795B" w:rsidRPr="00DE0317">
        <w:rPr>
          <w:rFonts w:ascii="Times New Roman" w:hAnsi="Times New Roman" w:cs="Times New Roman"/>
          <w:sz w:val="24"/>
          <w:szCs w:val="24"/>
        </w:rPr>
        <w:t>n for its historical perspectives,</w:t>
      </w:r>
      <w:r w:rsidR="0003361A">
        <w:rPr>
          <w:rFonts w:ascii="Times New Roman" w:hAnsi="Times New Roman" w:cs="Times New Roman"/>
          <w:sz w:val="24"/>
          <w:szCs w:val="24"/>
        </w:rPr>
        <w:t xml:space="preserve"> </w:t>
      </w:r>
      <w:r w:rsidR="00D3795B" w:rsidRPr="00DE0317">
        <w:rPr>
          <w:rFonts w:ascii="Times New Roman" w:hAnsi="Times New Roman" w:cs="Times New Roman"/>
          <w:sz w:val="24"/>
          <w:szCs w:val="24"/>
        </w:rPr>
        <w:t>long-standing institu</w:t>
      </w:r>
      <w:r w:rsidR="0003361A">
        <w:rPr>
          <w:rFonts w:ascii="Times New Roman" w:hAnsi="Times New Roman" w:cs="Times New Roman"/>
          <w:sz w:val="24"/>
          <w:szCs w:val="24"/>
        </w:rPr>
        <w:t>t</w:t>
      </w:r>
      <w:r w:rsidR="00F16F62" w:rsidRPr="00DE0317">
        <w:rPr>
          <w:rFonts w:ascii="Times New Roman" w:hAnsi="Times New Roman" w:cs="Times New Roman"/>
          <w:sz w:val="24"/>
          <w:szCs w:val="24"/>
        </w:rPr>
        <w:t>ions,</w:t>
      </w:r>
      <w:r w:rsidR="0003361A">
        <w:rPr>
          <w:rFonts w:ascii="Times New Roman" w:hAnsi="Times New Roman" w:cs="Times New Roman"/>
          <w:sz w:val="24"/>
          <w:szCs w:val="24"/>
        </w:rPr>
        <w:t xml:space="preserve"> </w:t>
      </w:r>
      <w:r w:rsidR="00F16F62" w:rsidRPr="00DE0317">
        <w:rPr>
          <w:rFonts w:ascii="Times New Roman" w:hAnsi="Times New Roman" w:cs="Times New Roman"/>
          <w:sz w:val="24"/>
          <w:szCs w:val="24"/>
        </w:rPr>
        <w:t>and focus on planning for the future,</w:t>
      </w:r>
      <w:r w:rsidR="0003361A">
        <w:rPr>
          <w:rFonts w:ascii="Times New Roman" w:hAnsi="Times New Roman" w:cs="Times New Roman"/>
          <w:sz w:val="24"/>
          <w:szCs w:val="24"/>
        </w:rPr>
        <w:t xml:space="preserve"> which </w:t>
      </w:r>
      <w:r w:rsidR="00F16F62" w:rsidRPr="00DE0317">
        <w:rPr>
          <w:rFonts w:ascii="Times New Roman" w:hAnsi="Times New Roman" w:cs="Times New Roman"/>
          <w:sz w:val="24"/>
          <w:szCs w:val="24"/>
        </w:rPr>
        <w:t>often demonstra</w:t>
      </w:r>
      <w:r w:rsidR="00F76EFE" w:rsidRPr="00DE0317">
        <w:rPr>
          <w:rFonts w:ascii="Times New Roman" w:hAnsi="Times New Roman" w:cs="Times New Roman"/>
          <w:sz w:val="24"/>
          <w:szCs w:val="24"/>
        </w:rPr>
        <w:t>tes a balance between balancing short</w:t>
      </w:r>
      <w:r w:rsidR="0003361A">
        <w:rPr>
          <w:rFonts w:ascii="Times New Roman" w:hAnsi="Times New Roman" w:cs="Times New Roman"/>
          <w:sz w:val="24"/>
          <w:szCs w:val="24"/>
        </w:rPr>
        <w:t>-</w:t>
      </w:r>
      <w:r w:rsidR="00F76EFE" w:rsidRPr="00DE0317">
        <w:rPr>
          <w:rFonts w:ascii="Times New Roman" w:hAnsi="Times New Roman" w:cs="Times New Roman"/>
          <w:sz w:val="24"/>
          <w:szCs w:val="24"/>
        </w:rPr>
        <w:t xml:space="preserve">term needs </w:t>
      </w:r>
      <w:r w:rsidR="0003361A">
        <w:rPr>
          <w:rFonts w:ascii="Times New Roman" w:hAnsi="Times New Roman" w:cs="Times New Roman"/>
          <w:sz w:val="24"/>
          <w:szCs w:val="24"/>
        </w:rPr>
        <w:t>w</w:t>
      </w:r>
      <w:r w:rsidR="00F76EFE" w:rsidRPr="00DE0317">
        <w:rPr>
          <w:rFonts w:ascii="Times New Roman" w:hAnsi="Times New Roman" w:cs="Times New Roman"/>
          <w:sz w:val="24"/>
          <w:szCs w:val="24"/>
        </w:rPr>
        <w:t>ith long</w:t>
      </w:r>
      <w:r w:rsidR="0003361A">
        <w:rPr>
          <w:rFonts w:ascii="Times New Roman" w:hAnsi="Times New Roman" w:cs="Times New Roman"/>
          <w:sz w:val="24"/>
          <w:szCs w:val="24"/>
        </w:rPr>
        <w:t>-</w:t>
      </w:r>
      <w:r w:rsidR="00F76EFE" w:rsidRPr="00DE0317">
        <w:rPr>
          <w:rFonts w:ascii="Times New Roman" w:hAnsi="Times New Roman" w:cs="Times New Roman"/>
          <w:sz w:val="24"/>
          <w:szCs w:val="24"/>
        </w:rPr>
        <w:t>term goals.</w:t>
      </w:r>
      <w:r w:rsidR="00E67695" w:rsidRPr="00DE0317">
        <w:rPr>
          <w:rFonts w:ascii="Times New Roman" w:hAnsi="Times New Roman" w:cs="Times New Roman"/>
          <w:sz w:val="24"/>
          <w:szCs w:val="24"/>
        </w:rPr>
        <w:t xml:space="preserve"> </w:t>
      </w:r>
      <w:r w:rsidR="0003361A">
        <w:rPr>
          <w:rFonts w:ascii="Times New Roman" w:hAnsi="Times New Roman" w:cs="Times New Roman"/>
          <w:sz w:val="24"/>
          <w:szCs w:val="24"/>
        </w:rPr>
        <w:t>A</w:t>
      </w:r>
      <w:r w:rsidR="00E67695" w:rsidRPr="00DE0317">
        <w:rPr>
          <w:rFonts w:ascii="Times New Roman" w:hAnsi="Times New Roman" w:cs="Times New Roman"/>
          <w:sz w:val="24"/>
          <w:szCs w:val="24"/>
        </w:rPr>
        <w:t xml:space="preserve"> score of 51</w:t>
      </w:r>
      <w:r w:rsidR="0003361A">
        <w:rPr>
          <w:rFonts w:ascii="Times New Roman" w:hAnsi="Times New Roman" w:cs="Times New Roman"/>
          <w:sz w:val="24"/>
          <w:szCs w:val="24"/>
        </w:rPr>
        <w:t xml:space="preserve"> indicates that the U</w:t>
      </w:r>
      <w:r w:rsidR="00633BB6">
        <w:rPr>
          <w:rFonts w:ascii="Times New Roman" w:hAnsi="Times New Roman" w:cs="Times New Roman"/>
          <w:sz w:val="24"/>
          <w:szCs w:val="24"/>
        </w:rPr>
        <w:t>K</w:t>
      </w:r>
      <w:r w:rsidR="0003361A">
        <w:rPr>
          <w:rFonts w:ascii="Times New Roman" w:hAnsi="Times New Roman" w:cs="Times New Roman"/>
          <w:sz w:val="24"/>
          <w:szCs w:val="24"/>
        </w:rPr>
        <w:t xml:space="preserve"> is in the middle and that</w:t>
      </w:r>
      <w:r w:rsidR="0040165F">
        <w:rPr>
          <w:rFonts w:ascii="Times New Roman" w:hAnsi="Times New Roman" w:cs="Times New Roman"/>
          <w:sz w:val="24"/>
          <w:szCs w:val="24"/>
        </w:rPr>
        <w:t xml:space="preserve"> </w:t>
      </w:r>
      <w:r w:rsidR="0003361A">
        <w:rPr>
          <w:rFonts w:ascii="Times New Roman" w:hAnsi="Times New Roman" w:cs="Times New Roman"/>
          <w:sz w:val="24"/>
          <w:szCs w:val="24"/>
        </w:rPr>
        <w:t xml:space="preserve">the </w:t>
      </w:r>
      <w:r w:rsidR="0040165F">
        <w:rPr>
          <w:rFonts w:ascii="Times New Roman" w:hAnsi="Times New Roman" w:cs="Times New Roman"/>
          <w:sz w:val="24"/>
          <w:szCs w:val="24"/>
        </w:rPr>
        <w:t xml:space="preserve">dominant culture </w:t>
      </w:r>
      <w:r w:rsidR="00DF2987">
        <w:rPr>
          <w:rFonts w:ascii="Times New Roman" w:hAnsi="Times New Roman" w:cs="Times New Roman"/>
          <w:sz w:val="24"/>
          <w:szCs w:val="24"/>
        </w:rPr>
        <w:t>cannot</w:t>
      </w:r>
      <w:r w:rsidR="004A5AC4">
        <w:rPr>
          <w:rFonts w:ascii="Times New Roman" w:hAnsi="Times New Roman" w:cs="Times New Roman"/>
          <w:sz w:val="24"/>
          <w:szCs w:val="24"/>
        </w:rPr>
        <w:t xml:space="preserve"> be determined</w:t>
      </w:r>
      <w:r w:rsidR="00A83999" w:rsidRPr="00DE0317">
        <w:rPr>
          <w:rFonts w:ascii="Times New Roman" w:hAnsi="Times New Roman" w:cs="Times New Roman"/>
          <w:sz w:val="24"/>
          <w:szCs w:val="24"/>
        </w:rPr>
        <w:t xml:space="preserve">. There is a recognition of the importance </w:t>
      </w:r>
      <w:r w:rsidR="00DE0317" w:rsidRPr="00DE0317">
        <w:rPr>
          <w:rFonts w:ascii="Times New Roman" w:hAnsi="Times New Roman" w:cs="Times New Roman"/>
          <w:sz w:val="24"/>
          <w:szCs w:val="24"/>
        </w:rPr>
        <w:t>of stability,</w:t>
      </w:r>
      <w:r w:rsidR="0003361A">
        <w:rPr>
          <w:rFonts w:ascii="Times New Roman" w:hAnsi="Times New Roman" w:cs="Times New Roman"/>
          <w:sz w:val="24"/>
          <w:szCs w:val="24"/>
        </w:rPr>
        <w:t xml:space="preserve"> </w:t>
      </w:r>
      <w:r w:rsidR="00DE0317" w:rsidRPr="00DE0317">
        <w:rPr>
          <w:rFonts w:ascii="Times New Roman" w:hAnsi="Times New Roman" w:cs="Times New Roman"/>
          <w:sz w:val="24"/>
          <w:szCs w:val="24"/>
        </w:rPr>
        <w:t>continuity and adapting to change over time.</w:t>
      </w:r>
    </w:p>
    <w:p w14:paraId="081CB81B" w14:textId="67260E2E" w:rsidR="00F76EFE" w:rsidRPr="008D151D" w:rsidRDefault="00F76EFE" w:rsidP="006B4C5C">
      <w:pPr>
        <w:pStyle w:val="Heading1"/>
        <w:jc w:val="both"/>
        <w:rPr>
          <w:rFonts w:ascii="Times New Roman" w:hAnsi="Times New Roman"/>
          <w:sz w:val="28"/>
          <w:szCs w:val="28"/>
        </w:rPr>
      </w:pPr>
      <w:bookmarkStart w:id="156" w:name="_Toc141986143"/>
      <w:bookmarkStart w:id="157" w:name="_Toc142592822"/>
      <w:bookmarkStart w:id="158" w:name="_Toc142839564"/>
      <w:bookmarkStart w:id="159" w:name="_Toc142839827"/>
      <w:bookmarkStart w:id="160" w:name="_Toc143094692"/>
      <w:r>
        <w:rPr>
          <w:rFonts w:ascii="Times New Roman" w:hAnsi="Times New Roman"/>
          <w:sz w:val="28"/>
          <w:szCs w:val="28"/>
        </w:rPr>
        <w:t>Bulgaria</w:t>
      </w:r>
      <w:bookmarkEnd w:id="156"/>
      <w:bookmarkEnd w:id="157"/>
      <w:bookmarkEnd w:id="158"/>
      <w:bookmarkEnd w:id="159"/>
      <w:bookmarkEnd w:id="160"/>
    </w:p>
    <w:p w14:paraId="49DF9B2E" w14:textId="003BBF40" w:rsidR="00F76EFE" w:rsidRPr="004D7A09" w:rsidRDefault="00483B11" w:rsidP="006B4C5C">
      <w:pPr>
        <w:spacing w:line="360" w:lineRule="auto"/>
        <w:jc w:val="both"/>
        <w:rPr>
          <w:rFonts w:ascii="Times New Roman" w:hAnsi="Times New Roman" w:cs="Times New Roman"/>
          <w:sz w:val="24"/>
          <w:szCs w:val="24"/>
        </w:rPr>
      </w:pPr>
      <w:r w:rsidRPr="004D7A09">
        <w:rPr>
          <w:rFonts w:ascii="Times New Roman" w:hAnsi="Times New Roman" w:cs="Times New Roman"/>
          <w:sz w:val="24"/>
          <w:szCs w:val="24"/>
        </w:rPr>
        <w:t xml:space="preserve">With </w:t>
      </w:r>
      <w:r w:rsidR="004A5AC4" w:rsidRPr="004D7A09">
        <w:rPr>
          <w:rFonts w:ascii="Times New Roman" w:hAnsi="Times New Roman" w:cs="Times New Roman"/>
          <w:sz w:val="24"/>
          <w:szCs w:val="24"/>
        </w:rPr>
        <w:t xml:space="preserve">a </w:t>
      </w:r>
      <w:r w:rsidRPr="004D7A09">
        <w:rPr>
          <w:rFonts w:ascii="Times New Roman" w:hAnsi="Times New Roman" w:cs="Times New Roman"/>
          <w:sz w:val="24"/>
          <w:szCs w:val="24"/>
        </w:rPr>
        <w:t>score of 69 on Hofstede</w:t>
      </w:r>
      <w:r w:rsidR="004A5AC4" w:rsidRPr="004D7A09">
        <w:rPr>
          <w:rFonts w:ascii="Times New Roman" w:hAnsi="Times New Roman" w:cs="Times New Roman"/>
          <w:sz w:val="24"/>
          <w:szCs w:val="24"/>
        </w:rPr>
        <w:t>'</w:t>
      </w:r>
      <w:r w:rsidRPr="004D7A09">
        <w:rPr>
          <w:rFonts w:ascii="Times New Roman" w:hAnsi="Times New Roman" w:cs="Times New Roman"/>
          <w:sz w:val="24"/>
          <w:szCs w:val="24"/>
        </w:rPr>
        <w:t xml:space="preserve">s </w:t>
      </w:r>
      <w:r w:rsidR="008D151D" w:rsidRPr="004D7A09">
        <w:rPr>
          <w:rFonts w:ascii="Times New Roman" w:hAnsi="Times New Roman" w:cs="Times New Roman"/>
          <w:sz w:val="24"/>
          <w:szCs w:val="24"/>
        </w:rPr>
        <w:t>dimension Bulgaria showed her pragmatic culture</w:t>
      </w:r>
      <w:r w:rsidR="00A70300" w:rsidRPr="004D7A09">
        <w:rPr>
          <w:rFonts w:ascii="Times New Roman" w:hAnsi="Times New Roman" w:cs="Times New Roman"/>
          <w:sz w:val="24"/>
          <w:szCs w:val="24"/>
        </w:rPr>
        <w:t xml:space="preserve"> </w:t>
      </w:r>
      <w:r w:rsidR="005667F8" w:rsidRPr="004D7A09">
        <w:rPr>
          <w:rFonts w:ascii="Times New Roman" w:hAnsi="Times New Roman" w:cs="Times New Roman"/>
          <w:sz w:val="24"/>
          <w:szCs w:val="24"/>
        </w:rPr>
        <w:t xml:space="preserve">where </w:t>
      </w:r>
      <w:r w:rsidR="005139A4" w:rsidRPr="004D7A09">
        <w:rPr>
          <w:rFonts w:ascii="Times New Roman" w:hAnsi="Times New Roman" w:cs="Times New Roman"/>
          <w:sz w:val="24"/>
          <w:szCs w:val="24"/>
        </w:rPr>
        <w:t xml:space="preserve">society exhibits some characteristics of </w:t>
      </w:r>
      <w:r w:rsidR="008D2980" w:rsidRPr="004D7A09">
        <w:rPr>
          <w:rFonts w:ascii="Times New Roman" w:hAnsi="Times New Roman" w:cs="Times New Roman"/>
          <w:sz w:val="24"/>
          <w:szCs w:val="24"/>
        </w:rPr>
        <w:t>traditional values</w:t>
      </w:r>
      <w:r w:rsidR="004D7A09" w:rsidRPr="004D7A09">
        <w:rPr>
          <w:rFonts w:ascii="Times New Roman" w:hAnsi="Times New Roman" w:cs="Times New Roman"/>
          <w:sz w:val="24"/>
          <w:szCs w:val="24"/>
        </w:rPr>
        <w:t xml:space="preserve"> and practices with a growing acceptance of modernity.</w:t>
      </w:r>
      <w:r w:rsidR="00F8740F">
        <w:rPr>
          <w:rFonts w:ascii="Times New Roman" w:hAnsi="Times New Roman" w:cs="Times New Roman"/>
          <w:sz w:val="24"/>
          <w:szCs w:val="24"/>
        </w:rPr>
        <w:t xml:space="preserve"> Bulgarian society demonstrate</w:t>
      </w:r>
      <w:r w:rsidR="00E02D3D">
        <w:rPr>
          <w:rFonts w:ascii="Times New Roman" w:hAnsi="Times New Roman" w:cs="Times New Roman"/>
          <w:sz w:val="24"/>
          <w:szCs w:val="24"/>
        </w:rPr>
        <w:t>s</w:t>
      </w:r>
      <w:r w:rsidR="00F8740F">
        <w:rPr>
          <w:rFonts w:ascii="Times New Roman" w:hAnsi="Times New Roman" w:cs="Times New Roman"/>
          <w:sz w:val="24"/>
          <w:szCs w:val="24"/>
        </w:rPr>
        <w:t xml:space="preserve"> </w:t>
      </w:r>
      <w:r w:rsidR="00E02D3D">
        <w:rPr>
          <w:rFonts w:ascii="Times New Roman" w:hAnsi="Times New Roman" w:cs="Times New Roman"/>
          <w:sz w:val="24"/>
          <w:szCs w:val="24"/>
        </w:rPr>
        <w:t xml:space="preserve">flexibility and adaptability in response to changing </w:t>
      </w:r>
      <w:r w:rsidR="00E02D3D">
        <w:rPr>
          <w:rFonts w:ascii="Times New Roman" w:hAnsi="Times New Roman" w:cs="Times New Roman"/>
          <w:sz w:val="24"/>
          <w:szCs w:val="24"/>
        </w:rPr>
        <w:lastRenderedPageBreak/>
        <w:t>circumstances, which may influence</w:t>
      </w:r>
      <w:r w:rsidR="0075586B">
        <w:rPr>
          <w:rFonts w:ascii="Times New Roman" w:hAnsi="Times New Roman" w:cs="Times New Roman"/>
          <w:sz w:val="24"/>
          <w:szCs w:val="24"/>
        </w:rPr>
        <w:t xml:space="preserve"> the </w:t>
      </w:r>
      <w:r w:rsidR="00E02D3D">
        <w:rPr>
          <w:rFonts w:ascii="Times New Roman" w:hAnsi="Times New Roman" w:cs="Times New Roman"/>
          <w:sz w:val="24"/>
          <w:szCs w:val="24"/>
        </w:rPr>
        <w:t xml:space="preserve">country's historical experience and need to adjust to different economic, </w:t>
      </w:r>
      <w:r w:rsidR="0057698C">
        <w:rPr>
          <w:rFonts w:ascii="Times New Roman" w:hAnsi="Times New Roman" w:cs="Times New Roman"/>
          <w:sz w:val="24"/>
          <w:szCs w:val="24"/>
        </w:rPr>
        <w:t>political,</w:t>
      </w:r>
      <w:r w:rsidR="00E02D3D">
        <w:rPr>
          <w:rFonts w:ascii="Times New Roman" w:hAnsi="Times New Roman" w:cs="Times New Roman"/>
          <w:sz w:val="24"/>
          <w:szCs w:val="24"/>
        </w:rPr>
        <w:t xml:space="preserve"> and social changes.</w:t>
      </w:r>
    </w:p>
    <w:p w14:paraId="1D885A78" w14:textId="6838965B" w:rsidR="00161567" w:rsidRDefault="00E02D3D" w:rsidP="006B4C5C">
      <w:pPr>
        <w:pStyle w:val="Heading1"/>
        <w:jc w:val="both"/>
        <w:rPr>
          <w:rFonts w:ascii="Times New Roman" w:hAnsi="Times New Roman"/>
          <w:sz w:val="28"/>
          <w:szCs w:val="28"/>
        </w:rPr>
      </w:pPr>
      <w:bookmarkStart w:id="161" w:name="_Toc141986144"/>
      <w:bookmarkStart w:id="162" w:name="_Toc142592823"/>
      <w:bookmarkStart w:id="163" w:name="_Toc142839565"/>
      <w:bookmarkStart w:id="164" w:name="_Toc142839828"/>
      <w:bookmarkStart w:id="165" w:name="_Toc143094693"/>
      <w:r>
        <w:rPr>
          <w:rFonts w:ascii="Times New Roman" w:hAnsi="Times New Roman"/>
          <w:sz w:val="28"/>
          <w:szCs w:val="28"/>
        </w:rPr>
        <w:t>I</w:t>
      </w:r>
      <w:r w:rsidR="00161567" w:rsidRPr="00E02D3D">
        <w:rPr>
          <w:rFonts w:ascii="Times New Roman" w:hAnsi="Times New Roman"/>
          <w:sz w:val="28"/>
          <w:szCs w:val="28"/>
        </w:rPr>
        <w:t>ndulgence</w:t>
      </w:r>
      <w:bookmarkEnd w:id="161"/>
      <w:bookmarkEnd w:id="162"/>
      <w:bookmarkEnd w:id="163"/>
      <w:bookmarkEnd w:id="164"/>
      <w:bookmarkEnd w:id="165"/>
    </w:p>
    <w:p w14:paraId="6C39037C" w14:textId="32CEAF5B" w:rsidR="00E02D3D" w:rsidRDefault="00EF3E56" w:rsidP="006B4C5C">
      <w:pPr>
        <w:spacing w:line="360" w:lineRule="auto"/>
        <w:jc w:val="both"/>
        <w:rPr>
          <w:rFonts w:ascii="Times New Roman" w:hAnsi="Times New Roman" w:cs="Times New Roman"/>
          <w:sz w:val="24"/>
          <w:szCs w:val="24"/>
        </w:rPr>
      </w:pPr>
      <w:r w:rsidRPr="00F8473F">
        <w:rPr>
          <w:rFonts w:ascii="Times New Roman" w:hAnsi="Times New Roman" w:cs="Times New Roman"/>
          <w:sz w:val="24"/>
          <w:szCs w:val="24"/>
        </w:rPr>
        <w:t xml:space="preserve">According to Hofstede </w:t>
      </w:r>
      <w:r w:rsidR="003E2822" w:rsidRPr="00F8473F">
        <w:rPr>
          <w:rFonts w:ascii="Times New Roman" w:hAnsi="Times New Roman" w:cs="Times New Roman"/>
          <w:sz w:val="24"/>
          <w:szCs w:val="24"/>
        </w:rPr>
        <w:t>cultural dimensions,</w:t>
      </w:r>
      <w:r w:rsidR="00F8473F">
        <w:rPr>
          <w:rFonts w:ascii="Times New Roman" w:hAnsi="Times New Roman" w:cs="Times New Roman"/>
          <w:sz w:val="24"/>
          <w:szCs w:val="24"/>
        </w:rPr>
        <w:t xml:space="preserve"> </w:t>
      </w:r>
      <w:r w:rsidR="003E2822" w:rsidRPr="00F8473F">
        <w:rPr>
          <w:rFonts w:ascii="Times New Roman" w:hAnsi="Times New Roman" w:cs="Times New Roman"/>
          <w:sz w:val="24"/>
          <w:szCs w:val="24"/>
        </w:rPr>
        <w:t>indulgence refers to the exten</w:t>
      </w:r>
      <w:r w:rsidR="00F8473F">
        <w:rPr>
          <w:rFonts w:ascii="Times New Roman" w:hAnsi="Times New Roman" w:cs="Times New Roman"/>
          <w:sz w:val="24"/>
          <w:szCs w:val="24"/>
        </w:rPr>
        <w:t>t</w:t>
      </w:r>
      <w:r w:rsidR="003E2822" w:rsidRPr="00F8473F">
        <w:rPr>
          <w:rFonts w:ascii="Times New Roman" w:hAnsi="Times New Roman" w:cs="Times New Roman"/>
          <w:sz w:val="24"/>
          <w:szCs w:val="24"/>
        </w:rPr>
        <w:t xml:space="preserve"> to which a society allows and encourage</w:t>
      </w:r>
      <w:r w:rsidR="00F8473F">
        <w:rPr>
          <w:rFonts w:ascii="Times New Roman" w:hAnsi="Times New Roman" w:cs="Times New Roman"/>
          <w:sz w:val="24"/>
          <w:szCs w:val="24"/>
        </w:rPr>
        <w:t>s</w:t>
      </w:r>
      <w:r w:rsidR="003E2822" w:rsidRPr="00F8473F">
        <w:rPr>
          <w:rFonts w:ascii="Times New Roman" w:hAnsi="Times New Roman" w:cs="Times New Roman"/>
          <w:sz w:val="24"/>
          <w:szCs w:val="24"/>
        </w:rPr>
        <w:t xml:space="preserve"> </w:t>
      </w:r>
      <w:r w:rsidR="00F8473F">
        <w:rPr>
          <w:rFonts w:ascii="Times New Roman" w:hAnsi="Times New Roman" w:cs="Times New Roman"/>
          <w:sz w:val="24"/>
          <w:szCs w:val="24"/>
        </w:rPr>
        <w:t xml:space="preserve">the </w:t>
      </w:r>
      <w:r w:rsidR="0029442F" w:rsidRPr="00F8473F">
        <w:rPr>
          <w:rFonts w:ascii="Times New Roman" w:hAnsi="Times New Roman" w:cs="Times New Roman"/>
          <w:sz w:val="24"/>
          <w:szCs w:val="24"/>
        </w:rPr>
        <w:t>gratification of basic human desires and enjoyment of life</w:t>
      </w:r>
      <w:r w:rsidR="00B65BE0">
        <w:rPr>
          <w:rFonts w:ascii="Times New Roman" w:hAnsi="Times New Roman" w:cs="Times New Roman"/>
          <w:sz w:val="24"/>
          <w:szCs w:val="24"/>
        </w:rPr>
        <w:t>.</w:t>
      </w:r>
    </w:p>
    <w:p w14:paraId="3C78EFD8" w14:textId="41B83DCB" w:rsidR="00B65BE0" w:rsidRPr="00BE72E0" w:rsidRDefault="00B65BE0" w:rsidP="006B4C5C">
      <w:pPr>
        <w:pStyle w:val="Heading1"/>
        <w:jc w:val="both"/>
        <w:rPr>
          <w:rFonts w:ascii="Times New Roman" w:hAnsi="Times New Roman"/>
          <w:sz w:val="28"/>
          <w:szCs w:val="28"/>
        </w:rPr>
      </w:pPr>
      <w:bookmarkStart w:id="166" w:name="_Toc141986145"/>
      <w:bookmarkStart w:id="167" w:name="_Toc142592824"/>
      <w:bookmarkStart w:id="168" w:name="_Toc142839566"/>
      <w:bookmarkStart w:id="169" w:name="_Toc142839829"/>
      <w:bookmarkStart w:id="170" w:name="_Toc143094694"/>
      <w:r w:rsidRPr="00BE72E0">
        <w:rPr>
          <w:rFonts w:ascii="Times New Roman" w:hAnsi="Times New Roman"/>
          <w:sz w:val="28"/>
          <w:szCs w:val="28"/>
        </w:rPr>
        <w:t>U</w:t>
      </w:r>
      <w:r w:rsidR="006E38DE">
        <w:rPr>
          <w:rFonts w:ascii="Times New Roman" w:hAnsi="Times New Roman"/>
          <w:sz w:val="28"/>
          <w:szCs w:val="28"/>
        </w:rPr>
        <w:t>K</w:t>
      </w:r>
      <w:bookmarkEnd w:id="166"/>
      <w:bookmarkEnd w:id="167"/>
      <w:bookmarkEnd w:id="168"/>
      <w:bookmarkEnd w:id="169"/>
      <w:bookmarkEnd w:id="170"/>
    </w:p>
    <w:p w14:paraId="45768601" w14:textId="7749D34E" w:rsidR="00B65BE0" w:rsidRDefault="00C01AA7"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United Kingdom have </w:t>
      </w:r>
      <w:r w:rsidR="0096186E">
        <w:rPr>
          <w:rFonts w:ascii="Times New Roman" w:hAnsi="Times New Roman" w:cs="Times New Roman"/>
          <w:sz w:val="24"/>
          <w:szCs w:val="24"/>
        </w:rPr>
        <w:t xml:space="preserve">a </w:t>
      </w:r>
      <w:r>
        <w:rPr>
          <w:rFonts w:ascii="Times New Roman" w:hAnsi="Times New Roman" w:cs="Times New Roman"/>
          <w:sz w:val="24"/>
          <w:szCs w:val="24"/>
        </w:rPr>
        <w:t>very high score</w:t>
      </w:r>
      <w:r w:rsidR="0096186E">
        <w:rPr>
          <w:rFonts w:ascii="Times New Roman" w:hAnsi="Times New Roman" w:cs="Times New Roman"/>
          <w:sz w:val="24"/>
          <w:szCs w:val="24"/>
        </w:rPr>
        <w:t xml:space="preserve"> </w:t>
      </w:r>
      <w:r>
        <w:rPr>
          <w:rFonts w:ascii="Times New Roman" w:hAnsi="Times New Roman" w:cs="Times New Roman"/>
          <w:sz w:val="24"/>
          <w:szCs w:val="24"/>
        </w:rPr>
        <w:t xml:space="preserve">of 69 on indulgence </w:t>
      </w:r>
      <w:r w:rsidR="004B3B1D">
        <w:rPr>
          <w:rFonts w:ascii="Times New Roman" w:hAnsi="Times New Roman" w:cs="Times New Roman"/>
          <w:sz w:val="24"/>
          <w:szCs w:val="24"/>
        </w:rPr>
        <w:t>on Hofstede</w:t>
      </w:r>
      <w:r w:rsidR="0096186E">
        <w:rPr>
          <w:rFonts w:ascii="Times New Roman" w:hAnsi="Times New Roman" w:cs="Times New Roman"/>
          <w:sz w:val="24"/>
          <w:szCs w:val="24"/>
        </w:rPr>
        <w:t>'</w:t>
      </w:r>
      <w:r w:rsidR="004B3B1D">
        <w:rPr>
          <w:rFonts w:ascii="Times New Roman" w:hAnsi="Times New Roman" w:cs="Times New Roman"/>
          <w:sz w:val="24"/>
          <w:szCs w:val="24"/>
        </w:rPr>
        <w:t>s scale</w:t>
      </w:r>
      <w:r w:rsidR="0096186E">
        <w:rPr>
          <w:rFonts w:ascii="Times New Roman" w:hAnsi="Times New Roman" w:cs="Times New Roman"/>
          <w:sz w:val="24"/>
          <w:szCs w:val="24"/>
        </w:rPr>
        <w:t>,</w:t>
      </w:r>
      <w:r w:rsidR="00FD39EF">
        <w:rPr>
          <w:rFonts w:ascii="Times New Roman" w:hAnsi="Times New Roman" w:cs="Times New Roman"/>
          <w:sz w:val="24"/>
          <w:szCs w:val="24"/>
        </w:rPr>
        <w:t xml:space="preserve"> indicating that British </w:t>
      </w:r>
      <w:r w:rsidR="007E7690">
        <w:rPr>
          <w:rFonts w:ascii="Times New Roman" w:hAnsi="Times New Roman" w:cs="Times New Roman"/>
          <w:sz w:val="24"/>
          <w:szCs w:val="24"/>
        </w:rPr>
        <w:t xml:space="preserve">people in society are </w:t>
      </w:r>
      <w:r w:rsidR="000F6047">
        <w:rPr>
          <w:rFonts w:ascii="Times New Roman" w:hAnsi="Times New Roman" w:cs="Times New Roman"/>
          <w:sz w:val="24"/>
          <w:szCs w:val="24"/>
        </w:rPr>
        <w:t>open to pleasure,</w:t>
      </w:r>
      <w:r w:rsidR="0096186E">
        <w:rPr>
          <w:rFonts w:ascii="Times New Roman" w:hAnsi="Times New Roman" w:cs="Times New Roman"/>
          <w:sz w:val="24"/>
          <w:szCs w:val="24"/>
        </w:rPr>
        <w:t xml:space="preserve"> </w:t>
      </w:r>
      <w:r w:rsidR="0057698C">
        <w:rPr>
          <w:rFonts w:ascii="Times New Roman" w:hAnsi="Times New Roman" w:cs="Times New Roman"/>
          <w:sz w:val="24"/>
          <w:szCs w:val="24"/>
        </w:rPr>
        <w:t>leisure,</w:t>
      </w:r>
      <w:r w:rsidR="000F6047">
        <w:rPr>
          <w:rFonts w:ascii="Times New Roman" w:hAnsi="Times New Roman" w:cs="Times New Roman"/>
          <w:sz w:val="24"/>
          <w:szCs w:val="24"/>
        </w:rPr>
        <w:t xml:space="preserve"> and enjoyment</w:t>
      </w:r>
      <w:r w:rsidR="00FC1712">
        <w:rPr>
          <w:rFonts w:ascii="Times New Roman" w:hAnsi="Times New Roman" w:cs="Times New Roman"/>
          <w:sz w:val="24"/>
          <w:szCs w:val="24"/>
        </w:rPr>
        <w:t xml:space="preserve"> of life,</w:t>
      </w:r>
      <w:r w:rsidR="0096186E">
        <w:rPr>
          <w:rFonts w:ascii="Times New Roman" w:hAnsi="Times New Roman" w:cs="Times New Roman"/>
          <w:sz w:val="24"/>
          <w:szCs w:val="24"/>
        </w:rPr>
        <w:t xml:space="preserve"> </w:t>
      </w:r>
      <w:r w:rsidR="00FC1712">
        <w:rPr>
          <w:rFonts w:ascii="Times New Roman" w:hAnsi="Times New Roman" w:cs="Times New Roman"/>
          <w:sz w:val="24"/>
          <w:szCs w:val="24"/>
        </w:rPr>
        <w:t xml:space="preserve">including </w:t>
      </w:r>
      <w:r w:rsidR="0096186E">
        <w:rPr>
          <w:rFonts w:ascii="Times New Roman" w:hAnsi="Times New Roman" w:cs="Times New Roman"/>
          <w:sz w:val="24"/>
          <w:szCs w:val="24"/>
        </w:rPr>
        <w:t>individual expression of identity.</w:t>
      </w:r>
      <w:r w:rsidR="00B01E0C">
        <w:rPr>
          <w:rFonts w:ascii="Times New Roman" w:hAnsi="Times New Roman" w:cs="Times New Roman"/>
          <w:sz w:val="24"/>
          <w:szCs w:val="24"/>
        </w:rPr>
        <w:t xml:space="preserve"> British culture allowed individuals </w:t>
      </w:r>
      <w:r w:rsidR="004E26F0">
        <w:rPr>
          <w:rFonts w:ascii="Times New Roman" w:hAnsi="Times New Roman" w:cs="Times New Roman"/>
          <w:sz w:val="24"/>
          <w:szCs w:val="24"/>
        </w:rPr>
        <w:t>to pursue their desire and happiness.</w:t>
      </w:r>
    </w:p>
    <w:p w14:paraId="5A34DCD2" w14:textId="0E939131" w:rsidR="00BE73C1" w:rsidRDefault="004E26F0" w:rsidP="006B4C5C">
      <w:pPr>
        <w:pStyle w:val="Heading1"/>
        <w:jc w:val="both"/>
        <w:rPr>
          <w:rFonts w:ascii="Times New Roman" w:hAnsi="Times New Roman"/>
          <w:sz w:val="28"/>
          <w:szCs w:val="28"/>
        </w:rPr>
      </w:pPr>
      <w:bookmarkStart w:id="171" w:name="_Toc141986146"/>
      <w:bookmarkStart w:id="172" w:name="_Toc142592825"/>
      <w:bookmarkStart w:id="173" w:name="_Toc142839567"/>
      <w:bookmarkStart w:id="174" w:name="_Toc142839830"/>
      <w:bookmarkStart w:id="175" w:name="_Toc143094695"/>
      <w:r>
        <w:rPr>
          <w:rFonts w:ascii="Times New Roman" w:hAnsi="Times New Roman"/>
          <w:sz w:val="28"/>
          <w:szCs w:val="28"/>
        </w:rPr>
        <w:t>Bulgaria</w:t>
      </w:r>
      <w:bookmarkEnd w:id="171"/>
      <w:bookmarkEnd w:id="172"/>
      <w:bookmarkEnd w:id="173"/>
      <w:bookmarkEnd w:id="174"/>
      <w:bookmarkEnd w:id="175"/>
    </w:p>
    <w:p w14:paraId="7DD44E7F" w14:textId="763AECA6" w:rsidR="004E26F0" w:rsidRPr="004E26F0" w:rsidRDefault="00C33419"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w:t>
      </w:r>
      <w:r w:rsidR="00BC1BDE">
        <w:rPr>
          <w:rFonts w:ascii="Times New Roman" w:hAnsi="Times New Roman" w:cs="Times New Roman"/>
          <w:sz w:val="24"/>
          <w:szCs w:val="24"/>
        </w:rPr>
        <w:t xml:space="preserve">a lower score of </w:t>
      </w:r>
      <w:r w:rsidR="0056019D">
        <w:rPr>
          <w:rFonts w:ascii="Times New Roman" w:hAnsi="Times New Roman" w:cs="Times New Roman"/>
          <w:sz w:val="24"/>
          <w:szCs w:val="24"/>
        </w:rPr>
        <w:t xml:space="preserve">16 </w:t>
      </w:r>
      <w:r w:rsidR="0085496C">
        <w:rPr>
          <w:rFonts w:ascii="Times New Roman" w:hAnsi="Times New Roman" w:cs="Times New Roman"/>
          <w:sz w:val="24"/>
          <w:szCs w:val="24"/>
        </w:rPr>
        <w:t xml:space="preserve">on </w:t>
      </w:r>
      <w:r w:rsidR="00F0226F">
        <w:rPr>
          <w:rFonts w:ascii="Times New Roman" w:hAnsi="Times New Roman" w:cs="Times New Roman"/>
          <w:sz w:val="24"/>
          <w:szCs w:val="24"/>
        </w:rPr>
        <w:t>Hofstede</w:t>
      </w:r>
      <w:r w:rsidR="00DC1AC5">
        <w:rPr>
          <w:rFonts w:ascii="Times New Roman" w:hAnsi="Times New Roman" w:cs="Times New Roman"/>
          <w:sz w:val="24"/>
          <w:szCs w:val="24"/>
        </w:rPr>
        <w:t>'</w:t>
      </w:r>
      <w:r w:rsidR="00F0226F">
        <w:rPr>
          <w:rFonts w:ascii="Times New Roman" w:hAnsi="Times New Roman" w:cs="Times New Roman"/>
          <w:sz w:val="24"/>
          <w:szCs w:val="24"/>
        </w:rPr>
        <w:t>s cultural dimensions</w:t>
      </w:r>
      <w:r w:rsidR="006B4547">
        <w:rPr>
          <w:rFonts w:ascii="Times New Roman" w:hAnsi="Times New Roman" w:cs="Times New Roman"/>
          <w:sz w:val="24"/>
          <w:szCs w:val="24"/>
        </w:rPr>
        <w:t>,</w:t>
      </w:r>
      <w:r w:rsidR="00DC1AC5">
        <w:rPr>
          <w:rFonts w:ascii="Times New Roman" w:hAnsi="Times New Roman" w:cs="Times New Roman"/>
          <w:sz w:val="24"/>
          <w:szCs w:val="24"/>
        </w:rPr>
        <w:t xml:space="preserve"> Bulgaria seem</w:t>
      </w:r>
      <w:r w:rsidR="006B4547">
        <w:rPr>
          <w:rFonts w:ascii="Times New Roman" w:hAnsi="Times New Roman" w:cs="Times New Roman"/>
          <w:sz w:val="24"/>
          <w:szCs w:val="24"/>
        </w:rPr>
        <w:t>s</w:t>
      </w:r>
      <w:r w:rsidR="00DC1AC5">
        <w:rPr>
          <w:rFonts w:ascii="Times New Roman" w:hAnsi="Times New Roman" w:cs="Times New Roman"/>
          <w:sz w:val="24"/>
          <w:szCs w:val="24"/>
        </w:rPr>
        <w:t xml:space="preserve"> to be a Restrained society</w:t>
      </w:r>
      <w:r w:rsidR="006B4547">
        <w:rPr>
          <w:rFonts w:ascii="Times New Roman" w:hAnsi="Times New Roman" w:cs="Times New Roman"/>
          <w:sz w:val="24"/>
          <w:szCs w:val="24"/>
        </w:rPr>
        <w:t xml:space="preserve"> with a more self-disciplined approach to desires and enjoyment of life.</w:t>
      </w:r>
      <w:r w:rsidR="00535055">
        <w:rPr>
          <w:rFonts w:ascii="Times New Roman" w:hAnsi="Times New Roman" w:cs="Times New Roman"/>
          <w:sz w:val="24"/>
          <w:szCs w:val="24"/>
        </w:rPr>
        <w:t xml:space="preserve"> Traditional value</w:t>
      </w:r>
      <w:r w:rsidR="006C204F">
        <w:rPr>
          <w:rFonts w:ascii="Times New Roman" w:hAnsi="Times New Roman" w:cs="Times New Roman"/>
          <w:sz w:val="24"/>
          <w:szCs w:val="24"/>
        </w:rPr>
        <w:t>s</w:t>
      </w:r>
      <w:r w:rsidR="00C43915">
        <w:rPr>
          <w:rFonts w:ascii="Times New Roman" w:hAnsi="Times New Roman" w:cs="Times New Roman"/>
          <w:sz w:val="24"/>
          <w:szCs w:val="24"/>
        </w:rPr>
        <w:t xml:space="preserve"> </w:t>
      </w:r>
      <w:r w:rsidR="006C204F">
        <w:rPr>
          <w:rFonts w:ascii="Times New Roman" w:hAnsi="Times New Roman" w:cs="Times New Roman"/>
          <w:sz w:val="24"/>
          <w:szCs w:val="24"/>
        </w:rPr>
        <w:t xml:space="preserve">like </w:t>
      </w:r>
      <w:r w:rsidR="005D66A3">
        <w:rPr>
          <w:rFonts w:ascii="Times New Roman" w:hAnsi="Times New Roman" w:cs="Times New Roman"/>
          <w:sz w:val="24"/>
          <w:szCs w:val="24"/>
        </w:rPr>
        <w:t>barriers stop individuals from controlling their desires and putting duties and obligations before personal pleasure.</w:t>
      </w:r>
    </w:p>
    <w:p w14:paraId="5E295B29" w14:textId="23970BFC"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176" w:name="_Toc139739362"/>
      <w:bookmarkStart w:id="177" w:name="_Toc141986147"/>
      <w:bookmarkStart w:id="178" w:name="_Toc142592826"/>
      <w:bookmarkStart w:id="179" w:name="_Toc142839568"/>
      <w:bookmarkStart w:id="180" w:name="_Toc142839831"/>
      <w:bookmarkStart w:id="181" w:name="_Toc143094696"/>
      <w:r w:rsidRPr="00114066">
        <w:rPr>
          <w:rFonts w:ascii="Times New Roman" w:eastAsiaTheme="majorEastAsia" w:hAnsi="Times New Roman" w:cs="Times New Roman"/>
          <w:color w:val="2F5496" w:themeColor="accent1" w:themeShade="BF"/>
          <w:sz w:val="28"/>
          <w:szCs w:val="28"/>
          <w14:ligatures w14:val="none"/>
        </w:rPr>
        <w:t xml:space="preserve">Advantages of </w:t>
      </w:r>
      <w:r w:rsidR="0061113F">
        <w:rPr>
          <w:rFonts w:ascii="Times New Roman" w:eastAsiaTheme="majorEastAsia" w:hAnsi="Times New Roman" w:cs="Times New Roman"/>
          <w:color w:val="2F5496" w:themeColor="accent1" w:themeShade="BF"/>
          <w:sz w:val="28"/>
          <w:szCs w:val="28"/>
          <w14:ligatures w14:val="none"/>
        </w:rPr>
        <w:t>Hofstede's</w:t>
      </w:r>
      <w:r w:rsidRPr="00114066">
        <w:rPr>
          <w:rFonts w:ascii="Times New Roman" w:eastAsiaTheme="majorEastAsia" w:hAnsi="Times New Roman" w:cs="Times New Roman"/>
          <w:color w:val="2F5496" w:themeColor="accent1" w:themeShade="BF"/>
          <w:sz w:val="28"/>
          <w:szCs w:val="28"/>
          <w14:ligatures w14:val="none"/>
        </w:rPr>
        <w:t xml:space="preserve"> Cultural Model</w:t>
      </w:r>
      <w:bookmarkEnd w:id="176"/>
      <w:bookmarkEnd w:id="177"/>
      <w:bookmarkEnd w:id="178"/>
      <w:bookmarkEnd w:id="179"/>
      <w:bookmarkEnd w:id="180"/>
      <w:bookmarkEnd w:id="181"/>
    </w:p>
    <w:p w14:paraId="43761721" w14:textId="500A0BF7" w:rsidR="00A80E0A" w:rsidRPr="00043989" w:rsidRDefault="00A80E0A" w:rsidP="006B4C5C">
      <w:pPr>
        <w:jc w:val="both"/>
        <w:rPr>
          <w:rFonts w:ascii="Times New Roman" w:hAnsi="Times New Roman" w:cs="Times New Roman"/>
          <w:sz w:val="24"/>
          <w:szCs w:val="24"/>
        </w:rPr>
      </w:pPr>
      <w:r w:rsidRPr="00043989">
        <w:rPr>
          <w:rFonts w:ascii="Times New Roman" w:hAnsi="Times New Roman" w:cs="Times New Roman"/>
          <w:sz w:val="24"/>
          <w:szCs w:val="24"/>
        </w:rPr>
        <w:t xml:space="preserve">Some of the advantages of </w:t>
      </w:r>
      <w:r w:rsidR="00043989">
        <w:rPr>
          <w:rFonts w:ascii="Times New Roman" w:hAnsi="Times New Roman" w:cs="Times New Roman"/>
          <w:sz w:val="24"/>
          <w:szCs w:val="24"/>
        </w:rPr>
        <w:t xml:space="preserve">the </w:t>
      </w:r>
      <w:r w:rsidRPr="00043989">
        <w:rPr>
          <w:rFonts w:ascii="Times New Roman" w:hAnsi="Times New Roman" w:cs="Times New Roman"/>
          <w:sz w:val="24"/>
          <w:szCs w:val="24"/>
        </w:rPr>
        <w:t xml:space="preserve">Hofstede </w:t>
      </w:r>
      <w:r w:rsidR="00043989" w:rsidRPr="00043989">
        <w:rPr>
          <w:rFonts w:ascii="Times New Roman" w:hAnsi="Times New Roman" w:cs="Times New Roman"/>
          <w:sz w:val="24"/>
          <w:szCs w:val="24"/>
        </w:rPr>
        <w:t>Cultural model:</w:t>
      </w:r>
    </w:p>
    <w:p w14:paraId="477A1F76" w14:textId="4203CB03" w:rsidR="008F5BF1" w:rsidRPr="00085D2E" w:rsidRDefault="00FB6898" w:rsidP="006B4C5C">
      <w:pPr>
        <w:pStyle w:val="ListParagraph"/>
        <w:numPr>
          <w:ilvl w:val="0"/>
          <w:numId w:val="12"/>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The f</w:t>
      </w:r>
      <w:r w:rsidR="008F5BF1">
        <w:rPr>
          <w:rFonts w:ascii="Times New Roman" w:eastAsiaTheme="majorEastAsia" w:hAnsi="Times New Roman"/>
          <w:sz w:val="24"/>
          <w:szCs w:val="24"/>
        </w:rPr>
        <w:t>ramework for c</w:t>
      </w:r>
      <w:r w:rsidR="00367CCA" w:rsidRPr="00240FC2">
        <w:rPr>
          <w:rFonts w:ascii="Times New Roman" w:eastAsiaTheme="majorEastAsia" w:hAnsi="Times New Roman"/>
          <w:sz w:val="24"/>
          <w:szCs w:val="24"/>
        </w:rPr>
        <w:t>ontrasting and compar</w:t>
      </w:r>
      <w:r w:rsidR="00240FC2">
        <w:rPr>
          <w:rFonts w:ascii="Times New Roman" w:eastAsiaTheme="majorEastAsia" w:hAnsi="Times New Roman"/>
          <w:sz w:val="24"/>
          <w:szCs w:val="24"/>
        </w:rPr>
        <w:t>ing</w:t>
      </w:r>
      <w:r w:rsidR="00367CCA" w:rsidRPr="00240FC2">
        <w:rPr>
          <w:rFonts w:ascii="Times New Roman" w:eastAsiaTheme="majorEastAsia" w:hAnsi="Times New Roman"/>
          <w:sz w:val="24"/>
          <w:szCs w:val="24"/>
        </w:rPr>
        <w:t xml:space="preserve"> different cultures</w:t>
      </w:r>
      <w:r w:rsidR="008F5BF1">
        <w:rPr>
          <w:rFonts w:ascii="Times New Roman" w:eastAsiaTheme="majorEastAsia" w:hAnsi="Times New Roman"/>
          <w:sz w:val="24"/>
          <w:szCs w:val="24"/>
        </w:rPr>
        <w:t xml:space="preserve"> in</w:t>
      </w:r>
      <w:r w:rsidR="00330346">
        <w:rPr>
          <w:rFonts w:ascii="Times New Roman" w:eastAsiaTheme="majorEastAsia" w:hAnsi="Times New Roman"/>
          <w:sz w:val="24"/>
          <w:szCs w:val="24"/>
        </w:rPr>
        <w:t xml:space="preserve"> different</w:t>
      </w:r>
      <w:r w:rsidR="008F5BF1">
        <w:rPr>
          <w:rFonts w:ascii="Times New Roman" w:eastAsiaTheme="majorEastAsia" w:hAnsi="Times New Roman"/>
          <w:sz w:val="24"/>
          <w:szCs w:val="24"/>
        </w:rPr>
        <w:t xml:space="preserve"> regions and countries</w:t>
      </w:r>
      <w:r>
        <w:rPr>
          <w:rFonts w:ascii="Times New Roman" w:eastAsiaTheme="majorEastAsia" w:hAnsi="Times New Roman"/>
          <w:sz w:val="24"/>
          <w:szCs w:val="24"/>
        </w:rPr>
        <w:t xml:space="preserve"> comprises six cultural dimensions</w:t>
      </w:r>
      <w:r w:rsidR="008F5BF1">
        <w:rPr>
          <w:rFonts w:ascii="Times New Roman" w:eastAsiaTheme="majorEastAsia" w:hAnsi="Times New Roman"/>
          <w:sz w:val="24"/>
          <w:szCs w:val="24"/>
        </w:rPr>
        <w:t>.</w:t>
      </w:r>
    </w:p>
    <w:p w14:paraId="36AF220F" w14:textId="5DB079E5" w:rsidR="00A80E0A" w:rsidRDefault="00B31D8D" w:rsidP="006B4C5C">
      <w:pPr>
        <w:pStyle w:val="ListParagraph"/>
        <w:numPr>
          <w:ilvl w:val="0"/>
          <w:numId w:val="12"/>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A Hofstede cultural model can be applied to education, </w:t>
      </w:r>
      <w:r w:rsidR="0057698C">
        <w:rPr>
          <w:rFonts w:ascii="Times New Roman" w:eastAsiaTheme="majorEastAsia" w:hAnsi="Times New Roman"/>
          <w:sz w:val="24"/>
          <w:szCs w:val="24"/>
        </w:rPr>
        <w:t>business,</w:t>
      </w:r>
      <w:r>
        <w:rPr>
          <w:rFonts w:ascii="Times New Roman" w:eastAsiaTheme="majorEastAsia" w:hAnsi="Times New Roman"/>
          <w:sz w:val="24"/>
          <w:szCs w:val="24"/>
        </w:rPr>
        <w:t xml:space="preserve"> and international relations.</w:t>
      </w:r>
    </w:p>
    <w:p w14:paraId="64C69999" w14:textId="72880D2F" w:rsidR="00B31D8D" w:rsidRDefault="00085D2E" w:rsidP="006B4C5C">
      <w:pPr>
        <w:pStyle w:val="ListParagraph"/>
        <w:numPr>
          <w:ilvl w:val="0"/>
          <w:numId w:val="12"/>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Businesses can benefit from u</w:t>
      </w:r>
      <w:r w:rsidR="00977B39">
        <w:rPr>
          <w:rFonts w:ascii="Times New Roman" w:eastAsiaTheme="majorEastAsia" w:hAnsi="Times New Roman"/>
          <w:sz w:val="24"/>
          <w:szCs w:val="24"/>
        </w:rPr>
        <w:t>nderstanding cultural preferences,</w:t>
      </w:r>
      <w:r>
        <w:rPr>
          <w:rFonts w:ascii="Times New Roman" w:eastAsiaTheme="majorEastAsia" w:hAnsi="Times New Roman"/>
          <w:sz w:val="24"/>
          <w:szCs w:val="24"/>
        </w:rPr>
        <w:t xml:space="preserve"> </w:t>
      </w:r>
      <w:r w:rsidR="0057698C">
        <w:rPr>
          <w:rFonts w:ascii="Times New Roman" w:eastAsiaTheme="majorEastAsia" w:hAnsi="Times New Roman"/>
          <w:sz w:val="24"/>
          <w:szCs w:val="24"/>
        </w:rPr>
        <w:t>norms,</w:t>
      </w:r>
      <w:r w:rsidR="00977B39">
        <w:rPr>
          <w:rFonts w:ascii="Times New Roman" w:eastAsiaTheme="majorEastAsia" w:hAnsi="Times New Roman"/>
          <w:sz w:val="24"/>
          <w:szCs w:val="24"/>
        </w:rPr>
        <w:t xml:space="preserve"> and values</w:t>
      </w:r>
      <w:r>
        <w:rPr>
          <w:rFonts w:ascii="Times New Roman" w:eastAsiaTheme="majorEastAsia" w:hAnsi="Times New Roman"/>
          <w:sz w:val="24"/>
          <w:szCs w:val="24"/>
        </w:rPr>
        <w:t>.</w:t>
      </w:r>
    </w:p>
    <w:p w14:paraId="62E1CE02" w14:textId="61C7F892" w:rsidR="00085D2E" w:rsidRDefault="00C86B3D" w:rsidP="006B4C5C">
      <w:pPr>
        <w:pStyle w:val="ListParagraph"/>
        <w:numPr>
          <w:ilvl w:val="0"/>
          <w:numId w:val="12"/>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Improving intercultural communication,</w:t>
      </w:r>
      <w:r w:rsidR="002D5E02">
        <w:rPr>
          <w:rFonts w:ascii="Times New Roman" w:eastAsiaTheme="majorEastAsia" w:hAnsi="Times New Roman"/>
          <w:sz w:val="24"/>
          <w:szCs w:val="24"/>
        </w:rPr>
        <w:t xml:space="preserve"> </w:t>
      </w:r>
      <w:r w:rsidR="00C62587">
        <w:rPr>
          <w:rFonts w:ascii="Times New Roman" w:eastAsiaTheme="majorEastAsia" w:hAnsi="Times New Roman"/>
          <w:sz w:val="24"/>
          <w:szCs w:val="24"/>
        </w:rPr>
        <w:t>management,</w:t>
      </w:r>
      <w:r w:rsidR="002D5E02">
        <w:rPr>
          <w:rFonts w:ascii="Times New Roman" w:eastAsiaTheme="majorEastAsia" w:hAnsi="Times New Roman"/>
          <w:sz w:val="24"/>
          <w:szCs w:val="24"/>
        </w:rPr>
        <w:t xml:space="preserve"> and </w:t>
      </w:r>
      <w:r w:rsidR="00C62587">
        <w:rPr>
          <w:rFonts w:ascii="Times New Roman" w:eastAsiaTheme="majorEastAsia" w:hAnsi="Times New Roman"/>
          <w:sz w:val="24"/>
          <w:szCs w:val="24"/>
        </w:rPr>
        <w:t>negotiation lead</w:t>
      </w:r>
      <w:r w:rsidR="0081488B">
        <w:rPr>
          <w:rFonts w:ascii="Times New Roman" w:eastAsiaTheme="majorEastAsia" w:hAnsi="Times New Roman"/>
          <w:sz w:val="24"/>
          <w:szCs w:val="24"/>
        </w:rPr>
        <w:t>s</w:t>
      </w:r>
      <w:r w:rsidR="00C62587">
        <w:rPr>
          <w:rFonts w:ascii="Times New Roman" w:eastAsiaTheme="majorEastAsia" w:hAnsi="Times New Roman"/>
          <w:sz w:val="24"/>
          <w:szCs w:val="24"/>
        </w:rPr>
        <w:t xml:space="preserve"> to </w:t>
      </w:r>
      <w:r w:rsidR="0081488B">
        <w:rPr>
          <w:rFonts w:ascii="Times New Roman" w:eastAsiaTheme="majorEastAsia" w:hAnsi="Times New Roman"/>
          <w:sz w:val="24"/>
          <w:szCs w:val="24"/>
        </w:rPr>
        <w:t>booming</w:t>
      </w:r>
      <w:r w:rsidR="00C62587">
        <w:rPr>
          <w:rFonts w:ascii="Times New Roman" w:eastAsiaTheme="majorEastAsia" w:hAnsi="Times New Roman"/>
          <w:sz w:val="24"/>
          <w:szCs w:val="24"/>
        </w:rPr>
        <w:t xml:space="preserve"> international </w:t>
      </w:r>
      <w:r w:rsidR="002D5E02">
        <w:rPr>
          <w:rFonts w:ascii="Times New Roman" w:eastAsiaTheme="majorEastAsia" w:hAnsi="Times New Roman"/>
          <w:sz w:val="24"/>
          <w:szCs w:val="24"/>
        </w:rPr>
        <w:t>business success in a multicultural environment.</w:t>
      </w:r>
    </w:p>
    <w:p w14:paraId="667819BA" w14:textId="582A632B" w:rsidR="001059BD" w:rsidRDefault="00B577D6" w:rsidP="006B4C5C">
      <w:pPr>
        <w:pStyle w:val="ListParagraph"/>
        <w:numPr>
          <w:ilvl w:val="0"/>
          <w:numId w:val="12"/>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Can be use</w:t>
      </w:r>
      <w:r w:rsidR="008D4CBA">
        <w:rPr>
          <w:rFonts w:ascii="Times New Roman" w:eastAsiaTheme="majorEastAsia" w:hAnsi="Times New Roman"/>
          <w:sz w:val="24"/>
          <w:szCs w:val="24"/>
        </w:rPr>
        <w:t>d</w:t>
      </w:r>
      <w:r>
        <w:rPr>
          <w:rFonts w:ascii="Times New Roman" w:eastAsiaTheme="majorEastAsia" w:hAnsi="Times New Roman"/>
          <w:sz w:val="24"/>
          <w:szCs w:val="24"/>
        </w:rPr>
        <w:t xml:space="preserve"> in human resources,</w:t>
      </w:r>
      <w:r w:rsidR="008D4CBA">
        <w:rPr>
          <w:rFonts w:ascii="Times New Roman" w:eastAsiaTheme="majorEastAsia" w:hAnsi="Times New Roman"/>
          <w:sz w:val="24"/>
          <w:szCs w:val="24"/>
        </w:rPr>
        <w:t xml:space="preserve"> </w:t>
      </w:r>
      <w:r w:rsidR="0057698C">
        <w:rPr>
          <w:rFonts w:ascii="Times New Roman" w:eastAsiaTheme="majorEastAsia" w:hAnsi="Times New Roman"/>
          <w:sz w:val="24"/>
          <w:szCs w:val="24"/>
        </w:rPr>
        <w:t>marketing,</w:t>
      </w:r>
      <w:r>
        <w:rPr>
          <w:rFonts w:ascii="Times New Roman" w:eastAsiaTheme="majorEastAsia" w:hAnsi="Times New Roman"/>
          <w:sz w:val="24"/>
          <w:szCs w:val="24"/>
        </w:rPr>
        <w:t xml:space="preserve"> and intercultural training</w:t>
      </w:r>
      <w:r w:rsidR="008D4CBA">
        <w:rPr>
          <w:rFonts w:ascii="Times New Roman" w:eastAsiaTheme="majorEastAsia" w:hAnsi="Times New Roman"/>
          <w:sz w:val="24"/>
          <w:szCs w:val="24"/>
        </w:rPr>
        <w:t>,</w:t>
      </w:r>
      <w:r w:rsidR="00072F5A">
        <w:rPr>
          <w:rFonts w:ascii="Times New Roman" w:eastAsiaTheme="majorEastAsia" w:hAnsi="Times New Roman"/>
          <w:sz w:val="24"/>
          <w:szCs w:val="24"/>
        </w:rPr>
        <w:t xml:space="preserve"> as </w:t>
      </w:r>
      <w:r w:rsidR="00080E97">
        <w:rPr>
          <w:rFonts w:ascii="Times New Roman" w:eastAsiaTheme="majorEastAsia" w:hAnsi="Times New Roman"/>
          <w:sz w:val="24"/>
          <w:szCs w:val="24"/>
        </w:rPr>
        <w:t xml:space="preserve">the </w:t>
      </w:r>
      <w:r w:rsidR="00072F5A">
        <w:rPr>
          <w:rFonts w:ascii="Times New Roman" w:eastAsiaTheme="majorEastAsia" w:hAnsi="Times New Roman"/>
          <w:sz w:val="24"/>
          <w:szCs w:val="24"/>
        </w:rPr>
        <w:t xml:space="preserve">Hofstede cultural model prove that culture is not fixed </w:t>
      </w:r>
      <w:r w:rsidR="008D4CBA">
        <w:rPr>
          <w:rFonts w:ascii="Times New Roman" w:eastAsiaTheme="majorEastAsia" w:hAnsi="Times New Roman"/>
          <w:sz w:val="24"/>
          <w:szCs w:val="24"/>
        </w:rPr>
        <w:t>or static and can change over time</w:t>
      </w:r>
      <w:bookmarkStart w:id="182" w:name="_Toc139739363"/>
      <w:r w:rsidR="00D709D0">
        <w:rPr>
          <w:rFonts w:ascii="Times New Roman" w:eastAsiaTheme="majorEastAsia" w:hAnsi="Times New Roman"/>
          <w:sz w:val="24"/>
          <w:szCs w:val="24"/>
        </w:rPr>
        <w:t xml:space="preserve"> </w:t>
      </w:r>
      <w:sdt>
        <w:sdtPr>
          <w:rPr>
            <w:rFonts w:ascii="Times New Roman" w:eastAsiaTheme="majorEastAsia" w:hAnsi="Times New Roman"/>
            <w:sz w:val="24"/>
            <w:szCs w:val="24"/>
          </w:rPr>
          <w:id w:val="1141305808"/>
          <w:citation/>
        </w:sdtPr>
        <w:sdtEndPr/>
        <w:sdtContent>
          <w:r w:rsidR="00D709D0">
            <w:rPr>
              <w:rFonts w:ascii="Times New Roman" w:eastAsiaTheme="majorEastAsia" w:hAnsi="Times New Roman"/>
              <w:sz w:val="24"/>
              <w:szCs w:val="24"/>
            </w:rPr>
            <w:fldChar w:fldCharType="begin"/>
          </w:r>
          <w:r w:rsidR="00D709D0">
            <w:rPr>
              <w:rFonts w:ascii="Times New Roman" w:eastAsiaTheme="majorEastAsia" w:hAnsi="Times New Roman"/>
              <w:sz w:val="24"/>
              <w:szCs w:val="24"/>
            </w:rPr>
            <w:instrText xml:space="preserve"> CITATION Hof23 \l 2057 </w:instrText>
          </w:r>
          <w:r w:rsidR="00D709D0">
            <w:rPr>
              <w:rFonts w:ascii="Times New Roman" w:eastAsiaTheme="majorEastAsia" w:hAnsi="Times New Roman"/>
              <w:sz w:val="24"/>
              <w:szCs w:val="24"/>
            </w:rPr>
            <w:fldChar w:fldCharType="separate"/>
          </w:r>
          <w:r w:rsidR="00A064D3" w:rsidRPr="00A064D3">
            <w:rPr>
              <w:rFonts w:ascii="Times New Roman" w:eastAsiaTheme="majorEastAsia" w:hAnsi="Times New Roman"/>
              <w:noProof/>
              <w:sz w:val="24"/>
              <w:szCs w:val="24"/>
            </w:rPr>
            <w:t>(Hofstede Insights, 2023)</w:t>
          </w:r>
          <w:r w:rsidR="00D709D0">
            <w:rPr>
              <w:rFonts w:ascii="Times New Roman" w:eastAsiaTheme="majorEastAsia" w:hAnsi="Times New Roman"/>
              <w:sz w:val="24"/>
              <w:szCs w:val="24"/>
            </w:rPr>
            <w:fldChar w:fldCharType="end"/>
          </w:r>
        </w:sdtContent>
      </w:sdt>
      <w:r w:rsidR="00D709D0">
        <w:rPr>
          <w:rFonts w:ascii="Times New Roman" w:eastAsiaTheme="majorEastAsia" w:hAnsi="Times New Roman"/>
          <w:sz w:val="24"/>
          <w:szCs w:val="24"/>
        </w:rPr>
        <w:t>.</w:t>
      </w:r>
    </w:p>
    <w:p w14:paraId="6F2ABE88" w14:textId="26BA73B6" w:rsidR="008D4CBA" w:rsidRDefault="00114066" w:rsidP="006B4C5C">
      <w:pPr>
        <w:spacing w:line="360" w:lineRule="auto"/>
        <w:ind w:left="360"/>
        <w:jc w:val="both"/>
        <w:rPr>
          <w:rFonts w:ascii="Times New Roman" w:eastAsiaTheme="majorEastAsia" w:hAnsi="Times New Roman"/>
          <w:color w:val="2F5496" w:themeColor="accent1" w:themeShade="BF"/>
          <w:sz w:val="28"/>
          <w:szCs w:val="28"/>
        </w:rPr>
      </w:pPr>
      <w:r w:rsidRPr="001059BD">
        <w:rPr>
          <w:rFonts w:ascii="Times New Roman" w:eastAsiaTheme="majorEastAsia" w:hAnsi="Times New Roman"/>
          <w:color w:val="2F5496" w:themeColor="accent1" w:themeShade="BF"/>
          <w:sz w:val="28"/>
          <w:szCs w:val="28"/>
        </w:rPr>
        <w:t xml:space="preserve">Disadvantages of </w:t>
      </w:r>
      <w:r w:rsidR="0061113F">
        <w:rPr>
          <w:rFonts w:ascii="Times New Roman" w:eastAsiaTheme="majorEastAsia" w:hAnsi="Times New Roman"/>
          <w:color w:val="2F5496" w:themeColor="accent1" w:themeShade="BF"/>
          <w:sz w:val="28"/>
          <w:szCs w:val="28"/>
        </w:rPr>
        <w:t>Hofstede's</w:t>
      </w:r>
      <w:r w:rsidRPr="001059BD">
        <w:rPr>
          <w:rFonts w:ascii="Times New Roman" w:eastAsiaTheme="majorEastAsia" w:hAnsi="Times New Roman"/>
          <w:color w:val="2F5496" w:themeColor="accent1" w:themeShade="BF"/>
          <w:sz w:val="28"/>
          <w:szCs w:val="28"/>
        </w:rPr>
        <w:t xml:space="preserve"> cultural model</w:t>
      </w:r>
      <w:bookmarkEnd w:id="182"/>
    </w:p>
    <w:p w14:paraId="2C488678" w14:textId="338A1B62" w:rsidR="001059BD" w:rsidRDefault="003A6D0D" w:rsidP="006B4C5C">
      <w:pPr>
        <w:pStyle w:val="ListParagraph"/>
        <w:numPr>
          <w:ilvl w:val="0"/>
          <w:numId w:val="15"/>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lastRenderedPageBreak/>
        <w:t xml:space="preserve">The sample is small as it is based only on one </w:t>
      </w:r>
      <w:r w:rsidR="00DF2987">
        <w:rPr>
          <w:rFonts w:ascii="Times New Roman" w:eastAsiaTheme="majorEastAsia" w:hAnsi="Times New Roman"/>
          <w:sz w:val="24"/>
          <w:szCs w:val="24"/>
        </w:rPr>
        <w:t>company (</w:t>
      </w:r>
      <w:r w:rsidR="00A95572">
        <w:rPr>
          <w:rFonts w:ascii="Times New Roman" w:eastAsiaTheme="majorEastAsia" w:hAnsi="Times New Roman"/>
          <w:sz w:val="24"/>
          <w:szCs w:val="24"/>
        </w:rPr>
        <w:t>IBM)</w:t>
      </w:r>
      <w:r w:rsidR="00272D57">
        <w:rPr>
          <w:rFonts w:ascii="Times New Roman" w:eastAsiaTheme="majorEastAsia" w:hAnsi="Times New Roman"/>
          <w:sz w:val="24"/>
          <w:szCs w:val="24"/>
        </w:rPr>
        <w:t xml:space="preserve">, which </w:t>
      </w:r>
      <w:r w:rsidR="00DF2987">
        <w:rPr>
          <w:rFonts w:ascii="Times New Roman" w:eastAsiaTheme="majorEastAsia" w:hAnsi="Times New Roman"/>
          <w:sz w:val="24"/>
          <w:szCs w:val="24"/>
        </w:rPr>
        <w:t>cannot</w:t>
      </w:r>
      <w:r w:rsidR="00272D57">
        <w:rPr>
          <w:rFonts w:ascii="Times New Roman" w:eastAsiaTheme="majorEastAsia" w:hAnsi="Times New Roman"/>
          <w:sz w:val="24"/>
          <w:szCs w:val="24"/>
        </w:rPr>
        <w:t xml:space="preserve"> represent all countries' cultures</w:t>
      </w:r>
      <w:r w:rsidR="003D2460">
        <w:rPr>
          <w:rFonts w:ascii="Times New Roman" w:eastAsiaTheme="majorEastAsia" w:hAnsi="Times New Roman"/>
          <w:sz w:val="24"/>
          <w:szCs w:val="24"/>
        </w:rPr>
        <w:t xml:space="preserve"> and involves only middle-class workers.</w:t>
      </w:r>
    </w:p>
    <w:p w14:paraId="16B564D7" w14:textId="1C17E122" w:rsidR="003A6D0D" w:rsidRDefault="0054269C" w:rsidP="006B4C5C">
      <w:pPr>
        <w:pStyle w:val="ListParagraph"/>
        <w:numPr>
          <w:ilvl w:val="0"/>
          <w:numId w:val="15"/>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The model is focused on business</w:t>
      </w:r>
      <w:r w:rsidR="001D173B">
        <w:rPr>
          <w:rFonts w:ascii="Times New Roman" w:eastAsiaTheme="majorEastAsia" w:hAnsi="Times New Roman"/>
          <w:sz w:val="24"/>
          <w:szCs w:val="24"/>
        </w:rPr>
        <w:t>-</w:t>
      </w:r>
      <w:r w:rsidR="00BB4318">
        <w:rPr>
          <w:rFonts w:ascii="Times New Roman" w:eastAsiaTheme="majorEastAsia" w:hAnsi="Times New Roman"/>
          <w:sz w:val="24"/>
          <w:szCs w:val="24"/>
        </w:rPr>
        <w:t xml:space="preserve">related values and </w:t>
      </w:r>
      <w:r w:rsidR="00DF2987">
        <w:rPr>
          <w:rFonts w:ascii="Times New Roman" w:eastAsiaTheme="majorEastAsia" w:hAnsi="Times New Roman"/>
          <w:sz w:val="24"/>
          <w:szCs w:val="24"/>
        </w:rPr>
        <w:t>cannot</w:t>
      </w:r>
      <w:r w:rsidR="00BB4318">
        <w:rPr>
          <w:rFonts w:ascii="Times New Roman" w:eastAsiaTheme="majorEastAsia" w:hAnsi="Times New Roman"/>
          <w:sz w:val="24"/>
          <w:szCs w:val="24"/>
        </w:rPr>
        <w:t xml:space="preserve"> provide </w:t>
      </w:r>
      <w:r w:rsidR="001D173B">
        <w:rPr>
          <w:rFonts w:ascii="Times New Roman" w:eastAsiaTheme="majorEastAsia" w:hAnsi="Times New Roman"/>
          <w:sz w:val="24"/>
          <w:szCs w:val="24"/>
        </w:rPr>
        <w:t xml:space="preserve">a </w:t>
      </w:r>
      <w:r w:rsidR="0081488B">
        <w:rPr>
          <w:rFonts w:ascii="Times New Roman" w:eastAsiaTheme="majorEastAsia" w:hAnsi="Times New Roman"/>
          <w:sz w:val="24"/>
          <w:szCs w:val="24"/>
        </w:rPr>
        <w:t>complete</w:t>
      </w:r>
      <w:r w:rsidR="00BB4318">
        <w:rPr>
          <w:rFonts w:ascii="Times New Roman" w:eastAsiaTheme="majorEastAsia" w:hAnsi="Times New Roman"/>
          <w:sz w:val="24"/>
          <w:szCs w:val="24"/>
        </w:rPr>
        <w:t xml:space="preserve"> understanding of </w:t>
      </w:r>
      <w:r w:rsidR="001D173B">
        <w:rPr>
          <w:rFonts w:ascii="Times New Roman" w:eastAsiaTheme="majorEastAsia" w:hAnsi="Times New Roman"/>
          <w:sz w:val="24"/>
          <w:szCs w:val="24"/>
        </w:rPr>
        <w:t xml:space="preserve">other </w:t>
      </w:r>
      <w:r w:rsidR="0081488B">
        <w:rPr>
          <w:rFonts w:ascii="Times New Roman" w:eastAsiaTheme="majorEastAsia" w:hAnsi="Times New Roman"/>
          <w:sz w:val="24"/>
          <w:szCs w:val="24"/>
        </w:rPr>
        <w:t>vital</w:t>
      </w:r>
      <w:r w:rsidR="001D173B">
        <w:rPr>
          <w:rFonts w:ascii="Times New Roman" w:eastAsiaTheme="majorEastAsia" w:hAnsi="Times New Roman"/>
          <w:sz w:val="24"/>
          <w:szCs w:val="24"/>
        </w:rPr>
        <w:t xml:space="preserve"> things such as social relationships, </w:t>
      </w:r>
      <w:r w:rsidR="0057698C">
        <w:rPr>
          <w:rFonts w:ascii="Times New Roman" w:eastAsiaTheme="majorEastAsia" w:hAnsi="Times New Roman"/>
          <w:sz w:val="24"/>
          <w:szCs w:val="24"/>
        </w:rPr>
        <w:t>religions,</w:t>
      </w:r>
      <w:r w:rsidR="001D173B">
        <w:rPr>
          <w:rFonts w:ascii="Times New Roman" w:eastAsiaTheme="majorEastAsia" w:hAnsi="Times New Roman"/>
          <w:sz w:val="24"/>
          <w:szCs w:val="24"/>
        </w:rPr>
        <w:t xml:space="preserve"> and family.</w:t>
      </w:r>
    </w:p>
    <w:p w14:paraId="255692B2" w14:textId="0B18C1FB" w:rsidR="001D173B" w:rsidRDefault="002D2D94" w:rsidP="006B4C5C">
      <w:pPr>
        <w:pStyle w:val="ListParagraph"/>
        <w:numPr>
          <w:ilvl w:val="0"/>
          <w:numId w:val="15"/>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The model does not explain the reason why </w:t>
      </w:r>
      <w:r w:rsidR="0077342F">
        <w:rPr>
          <w:rFonts w:ascii="Times New Roman" w:eastAsiaTheme="majorEastAsia" w:hAnsi="Times New Roman"/>
          <w:sz w:val="24"/>
          <w:szCs w:val="24"/>
        </w:rPr>
        <w:t>certain</w:t>
      </w:r>
      <w:r>
        <w:rPr>
          <w:rFonts w:ascii="Times New Roman" w:eastAsiaTheme="majorEastAsia" w:hAnsi="Times New Roman"/>
          <w:sz w:val="24"/>
          <w:szCs w:val="24"/>
        </w:rPr>
        <w:t xml:space="preserve"> cultures </w:t>
      </w:r>
      <w:r w:rsidR="00EB3CEC">
        <w:rPr>
          <w:rFonts w:ascii="Times New Roman" w:eastAsiaTheme="majorEastAsia" w:hAnsi="Times New Roman"/>
          <w:sz w:val="24"/>
          <w:szCs w:val="24"/>
        </w:rPr>
        <w:t>interact with each other.</w:t>
      </w:r>
    </w:p>
    <w:p w14:paraId="14525BF3" w14:textId="64F57B3E" w:rsidR="00FA3D9A" w:rsidRDefault="00EB3CEC" w:rsidP="006B4C5C">
      <w:pPr>
        <w:pStyle w:val="ListParagraph"/>
        <w:numPr>
          <w:ilvl w:val="0"/>
          <w:numId w:val="15"/>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The model </w:t>
      </w:r>
      <w:r w:rsidR="00B729DE">
        <w:rPr>
          <w:rFonts w:ascii="Times New Roman" w:eastAsiaTheme="majorEastAsia" w:hAnsi="Times New Roman"/>
          <w:sz w:val="24"/>
          <w:szCs w:val="24"/>
        </w:rPr>
        <w:t>does not explain specific action</w:t>
      </w:r>
      <w:r w:rsidR="00FA3D9A">
        <w:rPr>
          <w:rFonts w:ascii="Times New Roman" w:eastAsiaTheme="majorEastAsia" w:hAnsi="Times New Roman"/>
          <w:sz w:val="24"/>
          <w:szCs w:val="24"/>
        </w:rPr>
        <w:t>s</w:t>
      </w:r>
      <w:r w:rsidR="00B729DE">
        <w:rPr>
          <w:rFonts w:ascii="Times New Roman" w:eastAsiaTheme="majorEastAsia" w:hAnsi="Times New Roman"/>
          <w:sz w:val="24"/>
          <w:szCs w:val="24"/>
        </w:rPr>
        <w:t xml:space="preserve"> of behaviour</w:t>
      </w:r>
      <w:r w:rsidR="00FA3D9A">
        <w:rPr>
          <w:rFonts w:ascii="Times New Roman" w:eastAsiaTheme="majorEastAsia" w:hAnsi="Times New Roman"/>
          <w:sz w:val="24"/>
          <w:szCs w:val="24"/>
        </w:rPr>
        <w:t xml:space="preserve"> based on personal education, </w:t>
      </w:r>
      <w:r w:rsidR="0057698C">
        <w:rPr>
          <w:rFonts w:ascii="Times New Roman" w:eastAsiaTheme="majorEastAsia" w:hAnsi="Times New Roman"/>
          <w:sz w:val="24"/>
          <w:szCs w:val="24"/>
        </w:rPr>
        <w:t>experience,</w:t>
      </w:r>
      <w:r w:rsidR="00FA3D9A">
        <w:rPr>
          <w:rFonts w:ascii="Times New Roman" w:eastAsiaTheme="majorEastAsia" w:hAnsi="Times New Roman"/>
          <w:sz w:val="24"/>
          <w:szCs w:val="24"/>
        </w:rPr>
        <w:t xml:space="preserve"> or individual differences.</w:t>
      </w:r>
    </w:p>
    <w:p w14:paraId="729842C7" w14:textId="6717A761" w:rsidR="00EB3CEC" w:rsidRDefault="00B729DE" w:rsidP="006B4C5C">
      <w:pPr>
        <w:pStyle w:val="ListParagraph"/>
        <w:numPr>
          <w:ilvl w:val="0"/>
          <w:numId w:val="15"/>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 </w:t>
      </w:r>
      <w:r w:rsidR="00914298">
        <w:rPr>
          <w:rFonts w:ascii="Times New Roman" w:eastAsiaTheme="majorEastAsia" w:hAnsi="Times New Roman"/>
          <w:sz w:val="24"/>
          <w:szCs w:val="24"/>
        </w:rPr>
        <w:t>The Hofstede cultural model is old for a rapidly changing environment in our globalisation world</w:t>
      </w:r>
      <w:r w:rsidR="00803457">
        <w:rPr>
          <w:rFonts w:ascii="Times New Roman" w:eastAsiaTheme="majorEastAsia" w:hAnsi="Times New Roman"/>
          <w:sz w:val="24"/>
          <w:szCs w:val="24"/>
        </w:rPr>
        <w:t>, and the Hofstede model needs to be reviewed</w:t>
      </w:r>
      <w:sdt>
        <w:sdtPr>
          <w:rPr>
            <w:rFonts w:ascii="Times New Roman" w:eastAsiaTheme="majorEastAsia" w:hAnsi="Times New Roman"/>
            <w:sz w:val="24"/>
            <w:szCs w:val="24"/>
          </w:rPr>
          <w:id w:val="-2056540396"/>
          <w:citation/>
        </w:sdtPr>
        <w:sdtEndPr/>
        <w:sdtContent>
          <w:r w:rsidR="00803457">
            <w:rPr>
              <w:rFonts w:ascii="Times New Roman" w:eastAsiaTheme="majorEastAsia" w:hAnsi="Times New Roman"/>
              <w:sz w:val="24"/>
              <w:szCs w:val="24"/>
            </w:rPr>
            <w:fldChar w:fldCharType="begin"/>
          </w:r>
          <w:r w:rsidR="00803457">
            <w:rPr>
              <w:rFonts w:ascii="Times New Roman" w:eastAsiaTheme="majorEastAsia" w:hAnsi="Times New Roman"/>
              <w:sz w:val="24"/>
              <w:szCs w:val="24"/>
            </w:rPr>
            <w:instrText xml:space="preserve"> CITATION Fah22 \l 2057 </w:instrText>
          </w:r>
          <w:r w:rsidR="00803457">
            <w:rPr>
              <w:rFonts w:ascii="Times New Roman" w:eastAsiaTheme="majorEastAsia" w:hAnsi="Times New Roman"/>
              <w:sz w:val="24"/>
              <w:szCs w:val="24"/>
            </w:rPr>
            <w:fldChar w:fldCharType="separate"/>
          </w:r>
          <w:r w:rsidR="00A064D3">
            <w:rPr>
              <w:rFonts w:ascii="Times New Roman" w:eastAsiaTheme="majorEastAsia" w:hAnsi="Times New Roman"/>
              <w:noProof/>
              <w:sz w:val="24"/>
              <w:szCs w:val="24"/>
            </w:rPr>
            <w:t xml:space="preserve"> </w:t>
          </w:r>
          <w:r w:rsidR="00A064D3" w:rsidRPr="00A064D3">
            <w:rPr>
              <w:rFonts w:ascii="Times New Roman" w:eastAsiaTheme="majorEastAsia" w:hAnsi="Times New Roman"/>
              <w:noProof/>
              <w:sz w:val="24"/>
              <w:szCs w:val="24"/>
            </w:rPr>
            <w:t>(Usmani, 2022)</w:t>
          </w:r>
          <w:r w:rsidR="00803457">
            <w:rPr>
              <w:rFonts w:ascii="Times New Roman" w:eastAsiaTheme="majorEastAsia" w:hAnsi="Times New Roman"/>
              <w:sz w:val="24"/>
              <w:szCs w:val="24"/>
            </w:rPr>
            <w:fldChar w:fldCharType="end"/>
          </w:r>
        </w:sdtContent>
      </w:sdt>
      <w:r w:rsidR="00803457">
        <w:rPr>
          <w:rFonts w:ascii="Times New Roman" w:eastAsiaTheme="majorEastAsia" w:hAnsi="Times New Roman"/>
          <w:sz w:val="24"/>
          <w:szCs w:val="24"/>
        </w:rPr>
        <w:t>.</w:t>
      </w:r>
    </w:p>
    <w:p w14:paraId="1E2FC9A9" w14:textId="286CB65E" w:rsidR="00114066" w:rsidRDefault="006413F5" w:rsidP="006B4C5C">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Unit</w:t>
      </w:r>
      <w:r w:rsidR="00825265">
        <w:rPr>
          <w:rFonts w:ascii="Times New Roman" w:eastAsiaTheme="majorEastAsia" w:hAnsi="Times New Roman"/>
          <w:sz w:val="24"/>
          <w:szCs w:val="24"/>
        </w:rPr>
        <w:t>ing with other cultural frameworks</w:t>
      </w:r>
      <w:r w:rsidR="00401E2E">
        <w:rPr>
          <w:rFonts w:ascii="Times New Roman" w:eastAsiaTheme="majorEastAsia" w:hAnsi="Times New Roman"/>
          <w:sz w:val="24"/>
          <w:szCs w:val="24"/>
        </w:rPr>
        <w:t>,</w:t>
      </w:r>
      <w:r w:rsidR="00825265">
        <w:rPr>
          <w:rFonts w:ascii="Times New Roman" w:eastAsiaTheme="majorEastAsia" w:hAnsi="Times New Roman"/>
          <w:sz w:val="24"/>
          <w:szCs w:val="24"/>
        </w:rPr>
        <w:t xml:space="preserve"> </w:t>
      </w:r>
      <w:r w:rsidR="00E40C44">
        <w:rPr>
          <w:rFonts w:ascii="Times New Roman" w:eastAsiaTheme="majorEastAsia" w:hAnsi="Times New Roman"/>
          <w:sz w:val="24"/>
          <w:szCs w:val="24"/>
        </w:rPr>
        <w:t>H</w:t>
      </w:r>
      <w:r w:rsidR="00026DBD">
        <w:rPr>
          <w:rFonts w:ascii="Times New Roman" w:eastAsiaTheme="majorEastAsia" w:hAnsi="Times New Roman"/>
          <w:sz w:val="24"/>
          <w:szCs w:val="24"/>
        </w:rPr>
        <w:t xml:space="preserve">ofstede cultural model </w:t>
      </w:r>
      <w:r w:rsidR="00E40C44">
        <w:rPr>
          <w:rFonts w:ascii="Times New Roman" w:eastAsiaTheme="majorEastAsia" w:hAnsi="Times New Roman"/>
          <w:sz w:val="24"/>
          <w:szCs w:val="24"/>
        </w:rPr>
        <w:t>helps</w:t>
      </w:r>
      <w:r w:rsidR="00026DBD">
        <w:rPr>
          <w:rFonts w:ascii="Times New Roman" w:eastAsiaTheme="majorEastAsia" w:hAnsi="Times New Roman"/>
          <w:sz w:val="24"/>
          <w:szCs w:val="24"/>
        </w:rPr>
        <w:t xml:space="preserve"> business managers</w:t>
      </w:r>
      <w:r w:rsidR="005312D5">
        <w:rPr>
          <w:rFonts w:ascii="Times New Roman" w:eastAsiaTheme="majorEastAsia" w:hAnsi="Times New Roman"/>
          <w:sz w:val="24"/>
          <w:szCs w:val="24"/>
        </w:rPr>
        <w:t xml:space="preserve"> understand cultural differences when entering </w:t>
      </w:r>
      <w:r w:rsidR="00026DBD">
        <w:rPr>
          <w:rFonts w:ascii="Times New Roman" w:eastAsiaTheme="majorEastAsia" w:hAnsi="Times New Roman"/>
          <w:sz w:val="24"/>
          <w:szCs w:val="24"/>
        </w:rPr>
        <w:t xml:space="preserve">a </w:t>
      </w:r>
      <w:r w:rsidR="005312D5">
        <w:rPr>
          <w:rFonts w:ascii="Times New Roman" w:eastAsiaTheme="majorEastAsia" w:hAnsi="Times New Roman"/>
          <w:sz w:val="24"/>
          <w:szCs w:val="24"/>
        </w:rPr>
        <w:t xml:space="preserve">new </w:t>
      </w:r>
      <w:r w:rsidR="00026DBD">
        <w:rPr>
          <w:rFonts w:ascii="Times New Roman" w:eastAsiaTheme="majorEastAsia" w:hAnsi="Times New Roman"/>
          <w:sz w:val="24"/>
          <w:szCs w:val="24"/>
        </w:rPr>
        <w:t>international marke</w:t>
      </w:r>
      <w:r w:rsidR="00DE396A">
        <w:rPr>
          <w:rFonts w:ascii="Times New Roman" w:eastAsiaTheme="majorEastAsia" w:hAnsi="Times New Roman"/>
          <w:sz w:val="24"/>
          <w:szCs w:val="24"/>
        </w:rPr>
        <w:t>t.</w:t>
      </w:r>
    </w:p>
    <w:p w14:paraId="3A5CF50B" w14:textId="7A83C315" w:rsidR="00DE396A" w:rsidRDefault="00DE396A" w:rsidP="006B4C5C">
      <w:pPr>
        <w:pStyle w:val="Heading1"/>
        <w:numPr>
          <w:ilvl w:val="0"/>
          <w:numId w:val="4"/>
        </w:numPr>
        <w:jc w:val="both"/>
        <w:rPr>
          <w:rFonts w:ascii="Times New Roman" w:hAnsi="Times New Roman"/>
          <w:sz w:val="28"/>
          <w:szCs w:val="28"/>
        </w:rPr>
      </w:pPr>
      <w:bookmarkStart w:id="183" w:name="_Toc141986148"/>
      <w:bookmarkStart w:id="184" w:name="_Toc142592827"/>
      <w:bookmarkStart w:id="185" w:name="_Toc142839569"/>
      <w:bookmarkStart w:id="186" w:name="_Toc142839832"/>
      <w:bookmarkStart w:id="187" w:name="_Toc143094697"/>
      <w:r w:rsidRPr="00DE396A">
        <w:rPr>
          <w:rFonts w:ascii="Times New Roman" w:hAnsi="Times New Roman"/>
          <w:sz w:val="28"/>
          <w:szCs w:val="28"/>
        </w:rPr>
        <w:t>Technolog</w:t>
      </w:r>
      <w:r w:rsidR="009B418C">
        <w:rPr>
          <w:rFonts w:ascii="Times New Roman" w:hAnsi="Times New Roman"/>
          <w:sz w:val="28"/>
          <w:szCs w:val="28"/>
        </w:rPr>
        <w:t>i</w:t>
      </w:r>
      <w:r w:rsidRPr="00DE396A">
        <w:rPr>
          <w:rFonts w:ascii="Times New Roman" w:hAnsi="Times New Roman"/>
          <w:sz w:val="28"/>
          <w:szCs w:val="28"/>
        </w:rPr>
        <w:t>cal Factors</w:t>
      </w:r>
      <w:bookmarkEnd w:id="183"/>
      <w:bookmarkEnd w:id="184"/>
      <w:bookmarkEnd w:id="185"/>
      <w:bookmarkEnd w:id="186"/>
      <w:bookmarkEnd w:id="187"/>
    </w:p>
    <w:p w14:paraId="2A5816A9" w14:textId="3A0CD163" w:rsidR="00114066" w:rsidRDefault="00D14AD1" w:rsidP="006B4C5C">
      <w:pPr>
        <w:spacing w:line="360" w:lineRule="auto"/>
        <w:jc w:val="both"/>
        <w:rPr>
          <w:rFonts w:ascii="Times New Roman" w:hAnsi="Times New Roman" w:cs="Times New Roman"/>
          <w:sz w:val="24"/>
          <w:szCs w:val="24"/>
        </w:rPr>
      </w:pPr>
      <w:r w:rsidRPr="00BD0438">
        <w:rPr>
          <w:rFonts w:ascii="Times New Roman" w:hAnsi="Times New Roman" w:cs="Times New Roman"/>
          <w:sz w:val="24"/>
          <w:szCs w:val="24"/>
        </w:rPr>
        <w:t>We l</w:t>
      </w:r>
      <w:r w:rsidR="00BD0438">
        <w:rPr>
          <w:rFonts w:ascii="Times New Roman" w:hAnsi="Times New Roman" w:cs="Times New Roman"/>
          <w:sz w:val="24"/>
          <w:szCs w:val="24"/>
        </w:rPr>
        <w:t>i</w:t>
      </w:r>
      <w:r w:rsidRPr="00BD0438">
        <w:rPr>
          <w:rFonts w:ascii="Times New Roman" w:hAnsi="Times New Roman" w:cs="Times New Roman"/>
          <w:sz w:val="24"/>
          <w:szCs w:val="24"/>
        </w:rPr>
        <w:t>ve in t</w:t>
      </w:r>
      <w:r w:rsidR="00BD0438">
        <w:rPr>
          <w:rFonts w:ascii="Times New Roman" w:hAnsi="Times New Roman" w:cs="Times New Roman"/>
          <w:sz w:val="24"/>
          <w:szCs w:val="24"/>
        </w:rPr>
        <w:t xml:space="preserve">he </w:t>
      </w:r>
      <w:r w:rsidR="00DF2987">
        <w:rPr>
          <w:rFonts w:ascii="Times New Roman" w:hAnsi="Times New Roman" w:cs="Times New Roman"/>
          <w:sz w:val="24"/>
          <w:szCs w:val="24"/>
        </w:rPr>
        <w:t>technology</w:t>
      </w:r>
      <w:r w:rsidR="00BD0438">
        <w:rPr>
          <w:rFonts w:ascii="Times New Roman" w:hAnsi="Times New Roman" w:cs="Times New Roman"/>
          <w:sz w:val="24"/>
          <w:szCs w:val="24"/>
        </w:rPr>
        <w:t xml:space="preserve"> era, and any business organisation investing in emerging technologies has</w:t>
      </w:r>
      <w:r w:rsidR="00F73CFA" w:rsidRPr="00BD0438">
        <w:rPr>
          <w:rFonts w:ascii="Times New Roman" w:hAnsi="Times New Roman" w:cs="Times New Roman"/>
          <w:sz w:val="24"/>
          <w:szCs w:val="24"/>
        </w:rPr>
        <w:t xml:space="preserve"> opportunities to overtake </w:t>
      </w:r>
      <w:r w:rsidR="00BD0438" w:rsidRPr="00BD0438">
        <w:rPr>
          <w:rFonts w:ascii="Times New Roman" w:hAnsi="Times New Roman" w:cs="Times New Roman"/>
          <w:sz w:val="24"/>
          <w:szCs w:val="24"/>
        </w:rPr>
        <w:t xml:space="preserve">competition. </w:t>
      </w:r>
      <w:r w:rsidR="00A93344">
        <w:rPr>
          <w:rFonts w:ascii="Times New Roman" w:hAnsi="Times New Roman" w:cs="Times New Roman"/>
          <w:sz w:val="24"/>
          <w:szCs w:val="24"/>
        </w:rPr>
        <w:t xml:space="preserve">Technology is a </w:t>
      </w:r>
      <w:r w:rsidR="00803457">
        <w:rPr>
          <w:rFonts w:ascii="Times New Roman" w:hAnsi="Times New Roman" w:cs="Times New Roman"/>
          <w:sz w:val="24"/>
          <w:szCs w:val="24"/>
        </w:rPr>
        <w:t>primary</w:t>
      </w:r>
      <w:r w:rsidR="00DF35EC">
        <w:rPr>
          <w:rFonts w:ascii="Times New Roman" w:hAnsi="Times New Roman" w:cs="Times New Roman"/>
          <w:sz w:val="24"/>
          <w:szCs w:val="24"/>
        </w:rPr>
        <w:t xml:space="preserve"> driver for </w:t>
      </w:r>
      <w:r w:rsidR="00697E2C">
        <w:rPr>
          <w:rFonts w:ascii="Times New Roman" w:hAnsi="Times New Roman" w:cs="Times New Roman"/>
          <w:sz w:val="24"/>
          <w:szCs w:val="24"/>
        </w:rPr>
        <w:t xml:space="preserve">change </w:t>
      </w:r>
      <w:r w:rsidR="009B418C">
        <w:rPr>
          <w:rFonts w:ascii="Times New Roman" w:hAnsi="Times New Roman" w:cs="Times New Roman"/>
          <w:sz w:val="24"/>
          <w:szCs w:val="24"/>
        </w:rPr>
        <w:t xml:space="preserve">and </w:t>
      </w:r>
      <w:r w:rsidR="00DF35EC">
        <w:rPr>
          <w:rFonts w:ascii="Times New Roman" w:hAnsi="Times New Roman" w:cs="Times New Roman"/>
          <w:sz w:val="24"/>
          <w:szCs w:val="24"/>
        </w:rPr>
        <w:t>innovation</w:t>
      </w:r>
      <w:r w:rsidR="001D20E9">
        <w:rPr>
          <w:rFonts w:ascii="Times New Roman" w:hAnsi="Times New Roman" w:cs="Times New Roman"/>
          <w:sz w:val="24"/>
          <w:szCs w:val="24"/>
        </w:rPr>
        <w:t>,</w:t>
      </w:r>
      <w:r w:rsidR="00DF35EC">
        <w:rPr>
          <w:rFonts w:ascii="Times New Roman" w:hAnsi="Times New Roman" w:cs="Times New Roman"/>
          <w:sz w:val="24"/>
          <w:szCs w:val="24"/>
        </w:rPr>
        <w:t xml:space="preserve"> enabling companies to </w:t>
      </w:r>
      <w:r w:rsidR="003B5390">
        <w:rPr>
          <w:rFonts w:ascii="Times New Roman" w:hAnsi="Times New Roman" w:cs="Times New Roman"/>
          <w:sz w:val="24"/>
          <w:szCs w:val="24"/>
        </w:rPr>
        <w:t xml:space="preserve">gain significant </w:t>
      </w:r>
      <w:r w:rsidR="00D82D0C">
        <w:rPr>
          <w:rFonts w:ascii="Times New Roman" w:hAnsi="Times New Roman" w:cs="Times New Roman"/>
          <w:sz w:val="24"/>
          <w:szCs w:val="24"/>
        </w:rPr>
        <w:t xml:space="preserve">competitive </w:t>
      </w:r>
      <w:r w:rsidR="003B5390">
        <w:rPr>
          <w:rFonts w:ascii="Times New Roman" w:hAnsi="Times New Roman" w:cs="Times New Roman"/>
          <w:sz w:val="24"/>
          <w:szCs w:val="24"/>
        </w:rPr>
        <w:t>advantages</w:t>
      </w:r>
      <w:r w:rsidR="00ED38C4">
        <w:rPr>
          <w:rFonts w:ascii="Times New Roman" w:hAnsi="Times New Roman" w:cs="Times New Roman"/>
          <w:sz w:val="24"/>
          <w:szCs w:val="24"/>
        </w:rPr>
        <w:t xml:space="preserve"> that lead to higher profitabilit</w:t>
      </w:r>
      <w:r w:rsidR="001D20E9">
        <w:rPr>
          <w:rFonts w:ascii="Times New Roman" w:hAnsi="Times New Roman" w:cs="Times New Roman"/>
          <w:sz w:val="24"/>
          <w:szCs w:val="24"/>
        </w:rPr>
        <w:t>y and business sustainability.</w:t>
      </w:r>
    </w:p>
    <w:p w14:paraId="2A68BB6C" w14:textId="16DF7F68" w:rsidR="001D20E9" w:rsidRDefault="009B418C" w:rsidP="006B4C5C">
      <w:pPr>
        <w:pStyle w:val="Heading1"/>
        <w:jc w:val="both"/>
        <w:rPr>
          <w:rFonts w:ascii="Times New Roman" w:hAnsi="Times New Roman"/>
          <w:sz w:val="24"/>
          <w:szCs w:val="24"/>
        </w:rPr>
      </w:pPr>
      <w:bookmarkStart w:id="188" w:name="_Toc141986149"/>
      <w:bookmarkStart w:id="189" w:name="_Toc142592828"/>
      <w:bookmarkStart w:id="190" w:name="_Toc142839570"/>
      <w:bookmarkStart w:id="191" w:name="_Toc142839833"/>
      <w:bookmarkStart w:id="192" w:name="_Toc143094698"/>
      <w:r>
        <w:rPr>
          <w:rFonts w:ascii="Times New Roman" w:hAnsi="Times New Roman"/>
          <w:sz w:val="24"/>
          <w:szCs w:val="24"/>
        </w:rPr>
        <w:t xml:space="preserve">The </w:t>
      </w:r>
      <w:r w:rsidR="001D20E9" w:rsidRPr="001D20E9">
        <w:rPr>
          <w:rFonts w:ascii="Times New Roman" w:hAnsi="Times New Roman"/>
          <w:sz w:val="24"/>
          <w:szCs w:val="24"/>
        </w:rPr>
        <w:t>U</w:t>
      </w:r>
      <w:r w:rsidR="006E38DE">
        <w:rPr>
          <w:rFonts w:ascii="Times New Roman" w:hAnsi="Times New Roman"/>
          <w:sz w:val="24"/>
          <w:szCs w:val="24"/>
        </w:rPr>
        <w:t>K</w:t>
      </w:r>
      <w:bookmarkEnd w:id="188"/>
      <w:bookmarkEnd w:id="189"/>
      <w:bookmarkEnd w:id="190"/>
      <w:bookmarkEnd w:id="191"/>
      <w:bookmarkEnd w:id="192"/>
    </w:p>
    <w:p w14:paraId="0E18ED50" w14:textId="1D3A33C0" w:rsidR="008073D3" w:rsidRDefault="0033448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61AE6" w:rsidRPr="00334485">
        <w:rPr>
          <w:rFonts w:ascii="Times New Roman" w:hAnsi="Times New Roman" w:cs="Times New Roman"/>
          <w:sz w:val="24"/>
          <w:szCs w:val="24"/>
        </w:rPr>
        <w:t xml:space="preserve">United Kingdom </w:t>
      </w:r>
      <w:r>
        <w:rPr>
          <w:rFonts w:ascii="Times New Roman" w:hAnsi="Times New Roman" w:cs="Times New Roman"/>
          <w:sz w:val="24"/>
          <w:szCs w:val="24"/>
        </w:rPr>
        <w:t>has</w:t>
      </w:r>
      <w:r w:rsidR="00B70883" w:rsidRPr="00334485">
        <w:rPr>
          <w:rFonts w:ascii="Times New Roman" w:hAnsi="Times New Roman" w:cs="Times New Roman"/>
          <w:sz w:val="24"/>
          <w:szCs w:val="24"/>
        </w:rPr>
        <w:t xml:space="preserve"> </w:t>
      </w:r>
      <w:r>
        <w:rPr>
          <w:rFonts w:ascii="Times New Roman" w:hAnsi="Times New Roman" w:cs="Times New Roman"/>
          <w:sz w:val="24"/>
          <w:szCs w:val="24"/>
        </w:rPr>
        <w:t xml:space="preserve">a </w:t>
      </w:r>
      <w:r w:rsidR="00B70883" w:rsidRPr="00334485">
        <w:rPr>
          <w:rFonts w:ascii="Times New Roman" w:hAnsi="Times New Roman" w:cs="Times New Roman"/>
          <w:sz w:val="24"/>
          <w:szCs w:val="24"/>
        </w:rPr>
        <w:t xml:space="preserve">well-developed technological infrastructure </w:t>
      </w:r>
      <w:r w:rsidR="00D04CAF" w:rsidRPr="00334485">
        <w:rPr>
          <w:rFonts w:ascii="Times New Roman" w:hAnsi="Times New Roman" w:cs="Times New Roman"/>
          <w:sz w:val="24"/>
          <w:szCs w:val="24"/>
        </w:rPr>
        <w:t xml:space="preserve">where </w:t>
      </w:r>
      <w:r>
        <w:rPr>
          <w:rFonts w:ascii="Times New Roman" w:hAnsi="Times New Roman" w:cs="Times New Roman"/>
          <w:sz w:val="24"/>
          <w:szCs w:val="24"/>
        </w:rPr>
        <w:t xml:space="preserve">it </w:t>
      </w:r>
      <w:r w:rsidR="00D04CAF" w:rsidRPr="00334485">
        <w:rPr>
          <w:rFonts w:ascii="Times New Roman" w:hAnsi="Times New Roman" w:cs="Times New Roman"/>
          <w:sz w:val="24"/>
          <w:szCs w:val="24"/>
        </w:rPr>
        <w:t>is easy to innovate</w:t>
      </w:r>
      <w:r w:rsidR="006D1EB0">
        <w:rPr>
          <w:rFonts w:ascii="Times New Roman" w:hAnsi="Times New Roman" w:cs="Times New Roman"/>
          <w:sz w:val="24"/>
          <w:szCs w:val="24"/>
        </w:rPr>
        <w:t xml:space="preserve"> </w:t>
      </w:r>
      <w:r w:rsidR="001863D6">
        <w:rPr>
          <w:rFonts w:ascii="Times New Roman" w:hAnsi="Times New Roman" w:cs="Times New Roman"/>
          <w:sz w:val="24"/>
          <w:szCs w:val="24"/>
        </w:rPr>
        <w:t xml:space="preserve">and </w:t>
      </w:r>
      <w:r>
        <w:rPr>
          <w:rFonts w:ascii="Times New Roman" w:hAnsi="Times New Roman" w:cs="Times New Roman"/>
          <w:sz w:val="24"/>
          <w:szCs w:val="24"/>
        </w:rPr>
        <w:t>reduce costs</w:t>
      </w:r>
      <w:r w:rsidR="0055000D">
        <w:rPr>
          <w:rFonts w:ascii="Times New Roman" w:hAnsi="Times New Roman" w:cs="Times New Roman"/>
          <w:sz w:val="24"/>
          <w:szCs w:val="24"/>
        </w:rPr>
        <w:t>,</w:t>
      </w:r>
      <w:r w:rsidR="00EF55EE">
        <w:rPr>
          <w:rFonts w:ascii="Times New Roman" w:hAnsi="Times New Roman" w:cs="Times New Roman"/>
          <w:sz w:val="24"/>
          <w:szCs w:val="24"/>
        </w:rPr>
        <w:t xml:space="preserve"> </w:t>
      </w:r>
      <w:r w:rsidR="0055000D">
        <w:rPr>
          <w:rFonts w:ascii="Times New Roman" w:hAnsi="Times New Roman" w:cs="Times New Roman"/>
          <w:sz w:val="24"/>
          <w:szCs w:val="24"/>
        </w:rPr>
        <w:t xml:space="preserve">giving </w:t>
      </w:r>
      <w:r w:rsidR="00EF55EE">
        <w:rPr>
          <w:rFonts w:ascii="Times New Roman" w:hAnsi="Times New Roman" w:cs="Times New Roman"/>
          <w:sz w:val="24"/>
          <w:szCs w:val="24"/>
        </w:rPr>
        <w:t>businesses opportunities to take competitive advantages in the global marketplace.</w:t>
      </w:r>
      <w:r w:rsidR="001E6E7F" w:rsidRPr="001E6E7F">
        <w:rPr>
          <w:rFonts w:ascii="Times New Roman" w:hAnsi="Times New Roman" w:cs="Times New Roman"/>
          <w:sz w:val="24"/>
          <w:szCs w:val="24"/>
        </w:rPr>
        <w:t xml:space="preserve"> </w:t>
      </w:r>
      <w:r w:rsidR="009B418C">
        <w:rPr>
          <w:rFonts w:ascii="Times New Roman" w:hAnsi="Times New Roman" w:cs="Times New Roman"/>
          <w:sz w:val="24"/>
          <w:szCs w:val="24"/>
        </w:rPr>
        <w:t>T</w:t>
      </w:r>
      <w:r w:rsidR="00803457">
        <w:rPr>
          <w:rFonts w:ascii="Times New Roman" w:hAnsi="Times New Roman" w:cs="Times New Roman"/>
          <w:sz w:val="24"/>
          <w:szCs w:val="24"/>
        </w:rPr>
        <w:t>he UK needs to implement new technology to bring more benefits to improve Co operational efficiency, change the customer experience, and make a more accurate risk assessment alliance</w:t>
      </w:r>
      <w:r w:rsidR="009B418C">
        <w:rPr>
          <w:rFonts w:ascii="Times New Roman" w:hAnsi="Times New Roman" w:cs="Times New Roman"/>
          <w:sz w:val="24"/>
          <w:szCs w:val="24"/>
        </w:rPr>
        <w:t>. F</w:t>
      </w:r>
      <w:r w:rsidR="00E60FBC" w:rsidRPr="00E60FBC">
        <w:rPr>
          <w:rFonts w:ascii="Times New Roman" w:hAnsi="Times New Roman" w:cs="Times New Roman"/>
          <w:sz w:val="24"/>
          <w:szCs w:val="24"/>
        </w:rPr>
        <w:t>or example</w:t>
      </w:r>
      <w:r w:rsidR="009B418C">
        <w:rPr>
          <w:rFonts w:ascii="Times New Roman" w:hAnsi="Times New Roman" w:cs="Times New Roman"/>
          <w:sz w:val="24"/>
          <w:szCs w:val="24"/>
        </w:rPr>
        <w:t>,</w:t>
      </w:r>
      <w:r w:rsidR="00E60FBC" w:rsidRPr="00E60FBC">
        <w:rPr>
          <w:rFonts w:ascii="Times New Roman" w:hAnsi="Times New Roman" w:cs="Times New Roman"/>
          <w:sz w:val="24"/>
          <w:szCs w:val="24"/>
        </w:rPr>
        <w:t xml:space="preserve"> </w:t>
      </w:r>
      <w:r w:rsidR="00E60FBC">
        <w:rPr>
          <w:rFonts w:ascii="Times New Roman" w:hAnsi="Times New Roman" w:cs="Times New Roman"/>
          <w:sz w:val="24"/>
          <w:szCs w:val="24"/>
        </w:rPr>
        <w:t xml:space="preserve">Allianz </w:t>
      </w:r>
      <w:r w:rsidR="009B418C">
        <w:rPr>
          <w:rFonts w:ascii="Times New Roman" w:hAnsi="Times New Roman" w:cs="Times New Roman"/>
          <w:sz w:val="24"/>
          <w:szCs w:val="24"/>
        </w:rPr>
        <w:t>c</w:t>
      </w:r>
      <w:r w:rsidR="009D2FF0" w:rsidRPr="009D2FF0">
        <w:rPr>
          <w:rFonts w:ascii="Times New Roman" w:hAnsi="Times New Roman" w:cs="Times New Roman"/>
          <w:sz w:val="24"/>
          <w:szCs w:val="24"/>
        </w:rPr>
        <w:t>an use artificial intelligence and machine</w:t>
      </w:r>
      <w:r w:rsidR="009A283D" w:rsidRPr="009A283D">
        <w:rPr>
          <w:rFonts w:ascii="Times New Roman" w:hAnsi="Times New Roman" w:cs="Times New Roman"/>
          <w:sz w:val="24"/>
          <w:szCs w:val="24"/>
        </w:rPr>
        <w:t xml:space="preserve"> for underwriting processes </w:t>
      </w:r>
      <w:r w:rsidR="009B418C">
        <w:rPr>
          <w:rFonts w:ascii="Times New Roman" w:hAnsi="Times New Roman" w:cs="Times New Roman"/>
          <w:sz w:val="24"/>
          <w:szCs w:val="24"/>
        </w:rPr>
        <w:t xml:space="preserve">and </w:t>
      </w:r>
      <w:r w:rsidR="009A283D" w:rsidRPr="009A283D">
        <w:rPr>
          <w:rFonts w:ascii="Times New Roman" w:hAnsi="Times New Roman" w:cs="Times New Roman"/>
          <w:sz w:val="24"/>
          <w:szCs w:val="24"/>
        </w:rPr>
        <w:t>can use chatbots and virtual assistant</w:t>
      </w:r>
      <w:r w:rsidR="009B418C">
        <w:rPr>
          <w:rFonts w:ascii="Times New Roman" w:hAnsi="Times New Roman" w:cs="Times New Roman"/>
          <w:sz w:val="24"/>
          <w:szCs w:val="24"/>
        </w:rPr>
        <w:t>s</w:t>
      </w:r>
      <w:r w:rsidR="009A283D" w:rsidRPr="009A283D">
        <w:rPr>
          <w:rFonts w:ascii="Times New Roman" w:hAnsi="Times New Roman" w:cs="Times New Roman"/>
          <w:sz w:val="24"/>
          <w:szCs w:val="24"/>
        </w:rPr>
        <w:t xml:space="preserve"> to provide instant customer support</w:t>
      </w:r>
      <w:r w:rsidR="00330290">
        <w:rPr>
          <w:rFonts w:ascii="Times New Roman" w:hAnsi="Times New Roman" w:cs="Times New Roman"/>
          <w:sz w:val="24"/>
          <w:szCs w:val="24"/>
        </w:rPr>
        <w:t>,</w:t>
      </w:r>
      <w:r w:rsidR="009A283D" w:rsidRPr="009A283D">
        <w:rPr>
          <w:rFonts w:ascii="Times New Roman" w:hAnsi="Times New Roman" w:cs="Times New Roman"/>
          <w:sz w:val="24"/>
          <w:szCs w:val="24"/>
        </w:rPr>
        <w:t xml:space="preserve"> guide customers through the claim process and offer </w:t>
      </w:r>
      <w:r w:rsidR="00330290">
        <w:rPr>
          <w:rFonts w:ascii="Times New Roman" w:hAnsi="Times New Roman" w:cs="Times New Roman"/>
          <w:sz w:val="24"/>
          <w:szCs w:val="24"/>
        </w:rPr>
        <w:t>personalise</w:t>
      </w:r>
      <w:r w:rsidR="00350CBC">
        <w:rPr>
          <w:rFonts w:ascii="Times New Roman" w:hAnsi="Times New Roman" w:cs="Times New Roman"/>
          <w:sz w:val="24"/>
          <w:szCs w:val="24"/>
        </w:rPr>
        <w:t>d</w:t>
      </w:r>
      <w:r w:rsidR="009A283D" w:rsidRPr="009A283D">
        <w:rPr>
          <w:rFonts w:ascii="Times New Roman" w:hAnsi="Times New Roman" w:cs="Times New Roman"/>
          <w:sz w:val="24"/>
          <w:szCs w:val="24"/>
        </w:rPr>
        <w:t xml:space="preserve"> </w:t>
      </w:r>
      <w:r w:rsidR="00330290">
        <w:rPr>
          <w:rFonts w:ascii="Times New Roman" w:hAnsi="Times New Roman" w:cs="Times New Roman"/>
          <w:sz w:val="24"/>
          <w:szCs w:val="24"/>
        </w:rPr>
        <w:t>recommendations</w:t>
      </w:r>
      <w:r w:rsidR="00703845">
        <w:rPr>
          <w:rFonts w:ascii="Times New Roman" w:hAnsi="Times New Roman" w:cs="Times New Roman"/>
          <w:sz w:val="24"/>
          <w:szCs w:val="24"/>
        </w:rPr>
        <w:t xml:space="preserve">. </w:t>
      </w:r>
      <w:r w:rsidR="006B0617">
        <w:rPr>
          <w:rFonts w:ascii="Times New Roman" w:hAnsi="Times New Roman" w:cs="Times New Roman"/>
          <w:sz w:val="24"/>
          <w:szCs w:val="24"/>
        </w:rPr>
        <w:t>All</w:t>
      </w:r>
      <w:r w:rsidR="005C1066" w:rsidRPr="005C1066">
        <w:rPr>
          <w:rFonts w:ascii="Times New Roman" w:hAnsi="Times New Roman" w:cs="Times New Roman"/>
          <w:sz w:val="24"/>
          <w:szCs w:val="24"/>
        </w:rPr>
        <w:t xml:space="preserve"> new technologies </w:t>
      </w:r>
      <w:r w:rsidR="008073D3">
        <w:rPr>
          <w:rFonts w:ascii="Times New Roman" w:hAnsi="Times New Roman" w:cs="Times New Roman"/>
          <w:sz w:val="24"/>
          <w:szCs w:val="24"/>
        </w:rPr>
        <w:t>must be reconciled</w:t>
      </w:r>
      <w:r w:rsidR="005C1066" w:rsidRPr="005C1066">
        <w:rPr>
          <w:rFonts w:ascii="Times New Roman" w:hAnsi="Times New Roman" w:cs="Times New Roman"/>
          <w:sz w:val="24"/>
          <w:szCs w:val="24"/>
        </w:rPr>
        <w:t xml:space="preserve"> under </w:t>
      </w:r>
      <w:r w:rsidR="008073D3">
        <w:rPr>
          <w:rFonts w:ascii="Times New Roman" w:hAnsi="Times New Roman" w:cs="Times New Roman"/>
          <w:sz w:val="24"/>
          <w:szCs w:val="24"/>
        </w:rPr>
        <w:t>the UK's General Data Protection Regulation (GDPR)</w:t>
      </w:r>
      <w:r w:rsidR="005C1066">
        <w:rPr>
          <w:rFonts w:ascii="Times New Roman" w:hAnsi="Times New Roman" w:cs="Times New Roman"/>
          <w:sz w:val="24"/>
          <w:szCs w:val="24"/>
        </w:rPr>
        <w:t>.</w:t>
      </w:r>
      <w:r w:rsidR="006B0617" w:rsidRPr="006B0617">
        <w:rPr>
          <w:rFonts w:ascii="Times New Roman" w:hAnsi="Times New Roman" w:cs="Times New Roman"/>
          <w:sz w:val="24"/>
          <w:szCs w:val="24"/>
        </w:rPr>
        <w:t xml:space="preserve"> </w:t>
      </w:r>
      <w:r w:rsidR="008073D3">
        <w:rPr>
          <w:rFonts w:ascii="Times New Roman" w:hAnsi="Times New Roman" w:cs="Times New Roman"/>
          <w:sz w:val="24"/>
          <w:szCs w:val="24"/>
        </w:rPr>
        <w:t>Allianz must</w:t>
      </w:r>
      <w:r w:rsidR="00C14050" w:rsidRPr="00C14050">
        <w:rPr>
          <w:rFonts w:ascii="Times New Roman" w:hAnsi="Times New Roman" w:cs="Times New Roman"/>
          <w:sz w:val="24"/>
          <w:szCs w:val="24"/>
        </w:rPr>
        <w:t xml:space="preserve"> educate and train all employees on new technologies t</w:t>
      </w:r>
      <w:r w:rsidR="008073D3">
        <w:rPr>
          <w:rFonts w:ascii="Times New Roman" w:hAnsi="Times New Roman" w:cs="Times New Roman"/>
          <w:sz w:val="24"/>
          <w:szCs w:val="24"/>
        </w:rPr>
        <w:t>o</w:t>
      </w:r>
      <w:r w:rsidR="00C14050" w:rsidRPr="00C14050">
        <w:rPr>
          <w:rFonts w:ascii="Times New Roman" w:hAnsi="Times New Roman" w:cs="Times New Roman"/>
          <w:sz w:val="24"/>
          <w:szCs w:val="24"/>
        </w:rPr>
        <w:t xml:space="preserve"> maximise their effectiv</w:t>
      </w:r>
      <w:r w:rsidR="008073D3">
        <w:rPr>
          <w:rFonts w:ascii="Times New Roman" w:hAnsi="Times New Roman" w:cs="Times New Roman"/>
          <w:sz w:val="24"/>
          <w:szCs w:val="24"/>
        </w:rPr>
        <w:t>e</w:t>
      </w:r>
      <w:r w:rsidR="00C14050" w:rsidRPr="00C14050">
        <w:rPr>
          <w:rFonts w:ascii="Times New Roman" w:hAnsi="Times New Roman" w:cs="Times New Roman"/>
          <w:sz w:val="24"/>
          <w:szCs w:val="24"/>
        </w:rPr>
        <w:t>ness w</w:t>
      </w:r>
      <w:r w:rsidR="006F63D2">
        <w:rPr>
          <w:rFonts w:ascii="Times New Roman" w:hAnsi="Times New Roman" w:cs="Times New Roman"/>
          <w:sz w:val="24"/>
          <w:szCs w:val="24"/>
        </w:rPr>
        <w:t xml:space="preserve">ithin </w:t>
      </w:r>
      <w:r w:rsidR="00C14050" w:rsidRPr="00C14050">
        <w:rPr>
          <w:rFonts w:ascii="Times New Roman" w:hAnsi="Times New Roman" w:cs="Times New Roman"/>
          <w:sz w:val="24"/>
          <w:szCs w:val="24"/>
        </w:rPr>
        <w:t>the organisation</w:t>
      </w:r>
      <w:r w:rsidR="008073D3">
        <w:rPr>
          <w:rFonts w:ascii="Times New Roman" w:hAnsi="Times New Roman" w:cs="Times New Roman"/>
          <w:sz w:val="24"/>
          <w:szCs w:val="24"/>
        </w:rPr>
        <w:t>.</w:t>
      </w:r>
      <w:r w:rsidR="009F797F">
        <w:rPr>
          <w:rFonts w:ascii="Times New Roman" w:hAnsi="Times New Roman" w:cs="Times New Roman"/>
          <w:sz w:val="24"/>
          <w:szCs w:val="24"/>
        </w:rPr>
        <w:t xml:space="preserve"> Technological factors are favourable in the UK</w:t>
      </w:r>
      <w:r w:rsidR="00CD45F3">
        <w:rPr>
          <w:rFonts w:ascii="Times New Roman" w:hAnsi="Times New Roman" w:cs="Times New Roman"/>
          <w:sz w:val="24"/>
          <w:szCs w:val="24"/>
        </w:rPr>
        <w:t>.</w:t>
      </w:r>
    </w:p>
    <w:p w14:paraId="36494AE2" w14:textId="1F4A25C3" w:rsidR="00123CBE" w:rsidRPr="00BE2CCC" w:rsidRDefault="00123CBE" w:rsidP="006B4C5C">
      <w:pPr>
        <w:pStyle w:val="Heading1"/>
        <w:jc w:val="both"/>
        <w:rPr>
          <w:rFonts w:ascii="Times New Roman" w:hAnsi="Times New Roman"/>
          <w:sz w:val="28"/>
          <w:szCs w:val="28"/>
        </w:rPr>
      </w:pPr>
      <w:bookmarkStart w:id="193" w:name="_Toc141986150"/>
      <w:bookmarkStart w:id="194" w:name="_Toc142592829"/>
      <w:bookmarkStart w:id="195" w:name="_Toc142839571"/>
      <w:bookmarkStart w:id="196" w:name="_Toc142839834"/>
      <w:bookmarkStart w:id="197" w:name="_Toc143094699"/>
      <w:r w:rsidRPr="00BE2CCC">
        <w:rPr>
          <w:rFonts w:ascii="Times New Roman" w:hAnsi="Times New Roman"/>
          <w:sz w:val="28"/>
          <w:szCs w:val="28"/>
        </w:rPr>
        <w:lastRenderedPageBreak/>
        <w:t>Bulgaria</w:t>
      </w:r>
      <w:bookmarkEnd w:id="193"/>
      <w:bookmarkEnd w:id="194"/>
      <w:bookmarkEnd w:id="195"/>
      <w:bookmarkEnd w:id="196"/>
      <w:bookmarkEnd w:id="197"/>
    </w:p>
    <w:p w14:paraId="30BB0992" w14:textId="31E4DEBA" w:rsidR="0085459D" w:rsidRPr="008F5A43" w:rsidRDefault="00123CBE" w:rsidP="006B4C5C">
      <w:pPr>
        <w:spacing w:line="360" w:lineRule="auto"/>
        <w:jc w:val="both"/>
        <w:rPr>
          <w:rFonts w:ascii="Times New Roman" w:hAnsi="Times New Roman" w:cs="Times New Roman"/>
          <w:sz w:val="24"/>
          <w:szCs w:val="24"/>
        </w:rPr>
      </w:pPr>
      <w:r w:rsidRPr="008F5A43">
        <w:rPr>
          <w:rFonts w:ascii="Times New Roman" w:hAnsi="Times New Roman" w:cs="Times New Roman"/>
          <w:sz w:val="24"/>
          <w:szCs w:val="24"/>
        </w:rPr>
        <w:t xml:space="preserve">The level of business progress is </w:t>
      </w:r>
      <w:r w:rsidR="009637BB" w:rsidRPr="008F5A43">
        <w:rPr>
          <w:rFonts w:ascii="Times New Roman" w:hAnsi="Times New Roman" w:cs="Times New Roman"/>
          <w:sz w:val="24"/>
          <w:szCs w:val="24"/>
        </w:rPr>
        <w:t xml:space="preserve">closely </w:t>
      </w:r>
      <w:r w:rsidR="00C371B8" w:rsidRPr="008F5A43">
        <w:rPr>
          <w:rFonts w:ascii="Times New Roman" w:hAnsi="Times New Roman" w:cs="Times New Roman"/>
          <w:sz w:val="24"/>
          <w:szCs w:val="24"/>
        </w:rPr>
        <w:t>linked</w:t>
      </w:r>
      <w:r w:rsidR="009637BB" w:rsidRPr="008F5A43">
        <w:rPr>
          <w:rFonts w:ascii="Times New Roman" w:hAnsi="Times New Roman" w:cs="Times New Roman"/>
          <w:sz w:val="24"/>
          <w:szCs w:val="24"/>
        </w:rPr>
        <w:t xml:space="preserve"> and depende</w:t>
      </w:r>
      <w:r w:rsidR="00577112" w:rsidRPr="008F5A43">
        <w:rPr>
          <w:rFonts w:ascii="Times New Roman" w:hAnsi="Times New Roman" w:cs="Times New Roman"/>
          <w:sz w:val="24"/>
          <w:szCs w:val="24"/>
        </w:rPr>
        <w:t>nt</w:t>
      </w:r>
      <w:r w:rsidR="009637BB" w:rsidRPr="008F5A43">
        <w:rPr>
          <w:rFonts w:ascii="Times New Roman" w:hAnsi="Times New Roman" w:cs="Times New Roman"/>
          <w:sz w:val="24"/>
          <w:szCs w:val="24"/>
        </w:rPr>
        <w:t xml:space="preserve"> o</w:t>
      </w:r>
      <w:r w:rsidR="00577112" w:rsidRPr="008F5A43">
        <w:rPr>
          <w:rFonts w:ascii="Times New Roman" w:hAnsi="Times New Roman" w:cs="Times New Roman"/>
          <w:sz w:val="24"/>
          <w:szCs w:val="24"/>
        </w:rPr>
        <w:t>n</w:t>
      </w:r>
      <w:r w:rsidR="009637BB" w:rsidRPr="008F5A43">
        <w:rPr>
          <w:rFonts w:ascii="Times New Roman" w:hAnsi="Times New Roman" w:cs="Times New Roman"/>
          <w:sz w:val="24"/>
          <w:szCs w:val="24"/>
        </w:rPr>
        <w:t xml:space="preserve"> technology and innovation. </w:t>
      </w:r>
      <w:r w:rsidR="00C371B8" w:rsidRPr="008F5A43">
        <w:rPr>
          <w:rFonts w:ascii="Times New Roman" w:hAnsi="Times New Roman" w:cs="Times New Roman"/>
          <w:sz w:val="24"/>
          <w:szCs w:val="24"/>
        </w:rPr>
        <w:t xml:space="preserve">Bulgaria </w:t>
      </w:r>
      <w:r w:rsidR="00871B6F" w:rsidRPr="008F5A43">
        <w:rPr>
          <w:rFonts w:ascii="Times New Roman" w:hAnsi="Times New Roman" w:cs="Times New Roman"/>
          <w:sz w:val="24"/>
          <w:szCs w:val="24"/>
        </w:rPr>
        <w:t>is trying to be up to date with other countries in implementing new technology</w:t>
      </w:r>
      <w:r w:rsidR="00055F35" w:rsidRPr="008F5A43">
        <w:rPr>
          <w:rFonts w:ascii="Times New Roman" w:hAnsi="Times New Roman" w:cs="Times New Roman"/>
          <w:sz w:val="24"/>
          <w:szCs w:val="24"/>
        </w:rPr>
        <w:t>,</w:t>
      </w:r>
      <w:r w:rsidR="00BE2CCC" w:rsidRPr="008F5A43">
        <w:rPr>
          <w:rFonts w:ascii="Times New Roman" w:hAnsi="Times New Roman" w:cs="Times New Roman"/>
          <w:sz w:val="24"/>
          <w:szCs w:val="24"/>
        </w:rPr>
        <w:t xml:space="preserve"> </w:t>
      </w:r>
      <w:r w:rsidR="00055F35" w:rsidRPr="008F5A43">
        <w:rPr>
          <w:rFonts w:ascii="Times New Roman" w:hAnsi="Times New Roman" w:cs="Times New Roman"/>
          <w:sz w:val="24"/>
          <w:szCs w:val="24"/>
        </w:rPr>
        <w:t xml:space="preserve">training people </w:t>
      </w:r>
      <w:r w:rsidR="00BE2CCC" w:rsidRPr="008F5A43">
        <w:rPr>
          <w:rFonts w:ascii="Times New Roman" w:hAnsi="Times New Roman" w:cs="Times New Roman"/>
          <w:sz w:val="24"/>
          <w:szCs w:val="24"/>
        </w:rPr>
        <w:t>to benefit</w:t>
      </w:r>
      <w:r w:rsidR="0046247A" w:rsidRPr="008F5A43">
        <w:rPr>
          <w:rFonts w:ascii="Times New Roman" w:hAnsi="Times New Roman" w:cs="Times New Roman"/>
          <w:sz w:val="24"/>
          <w:szCs w:val="24"/>
        </w:rPr>
        <w:t xml:space="preserve"> </w:t>
      </w:r>
      <w:r w:rsidR="001D2BE2" w:rsidRPr="008F5A43">
        <w:rPr>
          <w:rFonts w:ascii="Times New Roman" w:hAnsi="Times New Roman" w:cs="Times New Roman"/>
          <w:sz w:val="24"/>
          <w:szCs w:val="24"/>
        </w:rPr>
        <w:t xml:space="preserve">through </w:t>
      </w:r>
      <w:r w:rsidR="00B91B39" w:rsidRPr="008F5A43">
        <w:rPr>
          <w:rFonts w:ascii="Times New Roman" w:hAnsi="Times New Roman" w:cs="Times New Roman"/>
          <w:sz w:val="24"/>
          <w:szCs w:val="24"/>
        </w:rPr>
        <w:t>technological change</w:t>
      </w:r>
      <w:r w:rsidR="003950C2" w:rsidRPr="008F5A43">
        <w:rPr>
          <w:rFonts w:ascii="Times New Roman" w:hAnsi="Times New Roman" w:cs="Times New Roman"/>
          <w:sz w:val="24"/>
          <w:szCs w:val="24"/>
        </w:rPr>
        <w:t xml:space="preserve"> </w:t>
      </w:r>
      <w:r w:rsidR="00BE2CCC" w:rsidRPr="008F5A43">
        <w:rPr>
          <w:rFonts w:ascii="Times New Roman" w:hAnsi="Times New Roman" w:cs="Times New Roman"/>
          <w:sz w:val="24"/>
          <w:szCs w:val="24"/>
        </w:rPr>
        <w:t xml:space="preserve">to </w:t>
      </w:r>
      <w:r w:rsidR="00A403D6">
        <w:rPr>
          <w:rFonts w:ascii="Times New Roman" w:hAnsi="Times New Roman" w:cs="Times New Roman"/>
          <w:sz w:val="24"/>
          <w:szCs w:val="24"/>
        </w:rPr>
        <w:t>meet the market's needs better</w:t>
      </w:r>
      <w:r w:rsidR="00BE2CCC" w:rsidRPr="008F5A43">
        <w:rPr>
          <w:rFonts w:ascii="Times New Roman" w:hAnsi="Times New Roman" w:cs="Times New Roman"/>
          <w:sz w:val="24"/>
          <w:szCs w:val="24"/>
        </w:rPr>
        <w:t>.</w:t>
      </w:r>
    </w:p>
    <w:p w14:paraId="09E72389" w14:textId="3004DC46" w:rsidR="008F5A43" w:rsidRDefault="008F5A43"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85459D" w:rsidRPr="008F5A43">
        <w:rPr>
          <w:rFonts w:ascii="Times New Roman" w:hAnsi="Times New Roman" w:cs="Times New Roman"/>
          <w:sz w:val="24"/>
          <w:szCs w:val="24"/>
        </w:rPr>
        <w:t xml:space="preserve"> Nearly 70 per</w:t>
      </w:r>
      <w:r>
        <w:rPr>
          <w:rFonts w:ascii="Times New Roman" w:hAnsi="Times New Roman" w:cs="Times New Roman"/>
          <w:sz w:val="24"/>
          <w:szCs w:val="24"/>
        </w:rPr>
        <w:t xml:space="preserve"> </w:t>
      </w:r>
      <w:r w:rsidR="0085459D" w:rsidRPr="008F5A43">
        <w:rPr>
          <w:rFonts w:ascii="Times New Roman" w:hAnsi="Times New Roman" w:cs="Times New Roman"/>
          <w:sz w:val="24"/>
          <w:szCs w:val="24"/>
        </w:rPr>
        <w:t xml:space="preserve">cent of business </w:t>
      </w:r>
      <w:r w:rsidR="001B432D" w:rsidRPr="008F5A43">
        <w:rPr>
          <w:rFonts w:ascii="Times New Roman" w:hAnsi="Times New Roman" w:cs="Times New Roman"/>
          <w:sz w:val="24"/>
          <w:szCs w:val="24"/>
        </w:rPr>
        <w:t>enterprises in Bulgaria took green action through information and communication technology with a medium or high intensity in 2021. Fu</w:t>
      </w:r>
      <w:r>
        <w:rPr>
          <w:rFonts w:ascii="Times New Roman" w:hAnsi="Times New Roman" w:cs="Times New Roman"/>
          <w:sz w:val="24"/>
          <w:szCs w:val="24"/>
        </w:rPr>
        <w:t>rtherm</w:t>
      </w:r>
      <w:r w:rsidR="001735D9" w:rsidRPr="008F5A43">
        <w:rPr>
          <w:rFonts w:ascii="Times New Roman" w:hAnsi="Times New Roman" w:cs="Times New Roman"/>
          <w:sz w:val="24"/>
          <w:szCs w:val="24"/>
        </w:rPr>
        <w:t>ore,</w:t>
      </w:r>
      <w:r>
        <w:rPr>
          <w:rFonts w:ascii="Times New Roman" w:hAnsi="Times New Roman" w:cs="Times New Roman"/>
          <w:sz w:val="24"/>
          <w:szCs w:val="24"/>
        </w:rPr>
        <w:t xml:space="preserve"> </w:t>
      </w:r>
      <w:r w:rsidR="001735D9" w:rsidRPr="008F5A43">
        <w:rPr>
          <w:rFonts w:ascii="Times New Roman" w:hAnsi="Times New Roman" w:cs="Times New Roman"/>
          <w:sz w:val="24"/>
          <w:szCs w:val="24"/>
        </w:rPr>
        <w:t>one</w:t>
      </w:r>
      <w:r>
        <w:rPr>
          <w:rFonts w:ascii="Times New Roman" w:hAnsi="Times New Roman" w:cs="Times New Roman"/>
          <w:sz w:val="24"/>
          <w:szCs w:val="24"/>
        </w:rPr>
        <w:t>-</w:t>
      </w:r>
      <w:r w:rsidR="001735D9" w:rsidRPr="008F5A43">
        <w:rPr>
          <w:rFonts w:ascii="Times New Roman" w:hAnsi="Times New Roman" w:cs="Times New Roman"/>
          <w:sz w:val="24"/>
          <w:szCs w:val="24"/>
        </w:rPr>
        <w:t>quarter of small</w:t>
      </w:r>
      <w:r>
        <w:rPr>
          <w:rFonts w:ascii="Times New Roman" w:hAnsi="Times New Roman" w:cs="Times New Roman"/>
          <w:sz w:val="24"/>
          <w:szCs w:val="24"/>
        </w:rPr>
        <w:t xml:space="preserve"> </w:t>
      </w:r>
      <w:r w:rsidR="001735D9" w:rsidRPr="008F5A43">
        <w:rPr>
          <w:rFonts w:ascii="Times New Roman" w:hAnsi="Times New Roman" w:cs="Times New Roman"/>
          <w:sz w:val="24"/>
          <w:szCs w:val="24"/>
        </w:rPr>
        <w:t>and medium</w:t>
      </w:r>
      <w:r>
        <w:rPr>
          <w:rFonts w:ascii="Times New Roman" w:hAnsi="Times New Roman" w:cs="Times New Roman"/>
          <w:sz w:val="24"/>
          <w:szCs w:val="24"/>
        </w:rPr>
        <w:t>-</w:t>
      </w:r>
      <w:r w:rsidR="001735D9" w:rsidRPr="008F5A43">
        <w:rPr>
          <w:rFonts w:ascii="Times New Roman" w:hAnsi="Times New Roman" w:cs="Times New Roman"/>
          <w:sz w:val="24"/>
          <w:szCs w:val="24"/>
        </w:rPr>
        <w:t xml:space="preserve">sized </w:t>
      </w:r>
      <w:r w:rsidR="00DF2987" w:rsidRPr="008F5A43">
        <w:rPr>
          <w:rFonts w:ascii="Times New Roman" w:hAnsi="Times New Roman" w:cs="Times New Roman"/>
          <w:sz w:val="24"/>
          <w:szCs w:val="24"/>
        </w:rPr>
        <w:t>enterprises (</w:t>
      </w:r>
      <w:r w:rsidR="001735D9" w:rsidRPr="008F5A43">
        <w:rPr>
          <w:rFonts w:ascii="Times New Roman" w:hAnsi="Times New Roman" w:cs="Times New Roman"/>
          <w:sz w:val="24"/>
          <w:szCs w:val="24"/>
        </w:rPr>
        <w:t>SMEs) in the country were found to possess at lea</w:t>
      </w:r>
      <w:r>
        <w:rPr>
          <w:rFonts w:ascii="Times New Roman" w:hAnsi="Times New Roman" w:cs="Times New Roman"/>
          <w:sz w:val="24"/>
          <w:szCs w:val="24"/>
        </w:rPr>
        <w:t>s</w:t>
      </w:r>
      <w:r w:rsidR="001735D9" w:rsidRPr="008F5A43">
        <w:rPr>
          <w:rFonts w:ascii="Times New Roman" w:hAnsi="Times New Roman" w:cs="Times New Roman"/>
          <w:sz w:val="24"/>
          <w:szCs w:val="24"/>
        </w:rPr>
        <w:t>t a basic level of digital intensity</w:t>
      </w:r>
      <w:r>
        <w:rPr>
          <w:rFonts w:ascii="Times New Roman" w:hAnsi="Times New Roman" w:cs="Times New Roman"/>
          <w:sz w:val="24"/>
          <w:szCs w:val="24"/>
        </w:rPr>
        <w:t>"</w:t>
      </w:r>
      <w:sdt>
        <w:sdtPr>
          <w:rPr>
            <w:rFonts w:ascii="Times New Roman" w:hAnsi="Times New Roman" w:cs="Times New Roman"/>
            <w:sz w:val="24"/>
            <w:szCs w:val="24"/>
          </w:rPr>
          <w:id w:val="11998121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Sta23 \l 2057 </w:instrText>
          </w:r>
          <w:r>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(Department, 2023)</w:t>
          </w:r>
          <w:r>
            <w:rPr>
              <w:rFonts w:ascii="Times New Roman" w:hAnsi="Times New Roman" w:cs="Times New Roman"/>
              <w:sz w:val="24"/>
              <w:szCs w:val="24"/>
            </w:rPr>
            <w:fldChar w:fldCharType="end"/>
          </w:r>
        </w:sdtContent>
      </w:sdt>
      <w:r w:rsidR="001A3CC7">
        <w:rPr>
          <w:rFonts w:ascii="Times New Roman" w:hAnsi="Times New Roman" w:cs="Times New Roman"/>
          <w:sz w:val="24"/>
          <w:szCs w:val="24"/>
        </w:rPr>
        <w:t xml:space="preserve">. Technological factors are </w:t>
      </w:r>
      <w:r w:rsidR="00764A3D">
        <w:rPr>
          <w:rFonts w:ascii="Times New Roman" w:hAnsi="Times New Roman" w:cs="Times New Roman"/>
          <w:sz w:val="24"/>
          <w:szCs w:val="24"/>
        </w:rPr>
        <w:t>favourable and unfavourable as there is still room for investment and implementation of</w:t>
      </w:r>
      <w:r w:rsidR="007A76E4">
        <w:rPr>
          <w:rFonts w:ascii="Times New Roman" w:hAnsi="Times New Roman" w:cs="Times New Roman"/>
          <w:sz w:val="24"/>
          <w:szCs w:val="24"/>
        </w:rPr>
        <w:t xml:space="preserve"> i</w:t>
      </w:r>
      <w:r w:rsidR="00764A3D">
        <w:rPr>
          <w:rFonts w:ascii="Times New Roman" w:hAnsi="Times New Roman" w:cs="Times New Roman"/>
          <w:sz w:val="24"/>
          <w:szCs w:val="24"/>
        </w:rPr>
        <w:t>nnovations</w:t>
      </w:r>
      <w:r w:rsidR="007A76E4">
        <w:rPr>
          <w:rFonts w:ascii="Times New Roman" w:hAnsi="Times New Roman" w:cs="Times New Roman"/>
          <w:sz w:val="24"/>
          <w:szCs w:val="24"/>
        </w:rPr>
        <w:t xml:space="preserve"> and technology.</w:t>
      </w:r>
    </w:p>
    <w:p w14:paraId="6001B75B" w14:textId="5019BC62" w:rsidR="008F5A43" w:rsidRPr="00D6783D" w:rsidRDefault="00C0579B" w:rsidP="006B4C5C">
      <w:pPr>
        <w:pStyle w:val="Heading1"/>
        <w:jc w:val="both"/>
        <w:rPr>
          <w:rFonts w:ascii="Times New Roman" w:hAnsi="Times New Roman"/>
          <w:sz w:val="28"/>
          <w:szCs w:val="28"/>
        </w:rPr>
      </w:pPr>
      <w:bookmarkStart w:id="198" w:name="_Toc141986151"/>
      <w:bookmarkStart w:id="199" w:name="_Toc142592830"/>
      <w:bookmarkStart w:id="200" w:name="_Toc142839572"/>
      <w:bookmarkStart w:id="201" w:name="_Toc142839835"/>
      <w:bookmarkStart w:id="202" w:name="_Toc143094700"/>
      <w:r w:rsidRPr="00D6783D">
        <w:rPr>
          <w:rFonts w:ascii="Times New Roman" w:hAnsi="Times New Roman"/>
          <w:sz w:val="28"/>
          <w:szCs w:val="28"/>
        </w:rPr>
        <w:t>Legal Factors</w:t>
      </w:r>
      <w:bookmarkEnd w:id="198"/>
      <w:bookmarkEnd w:id="199"/>
      <w:bookmarkEnd w:id="200"/>
      <w:bookmarkEnd w:id="201"/>
      <w:bookmarkEnd w:id="202"/>
    </w:p>
    <w:p w14:paraId="333E58AC" w14:textId="3EC0C044" w:rsidR="00C0579B" w:rsidRDefault="00947B92"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All legal factors connected under the law affect how organisations operate and customers behave,</w:t>
      </w:r>
      <w:r w:rsidR="00A112B1" w:rsidRPr="00A112B1">
        <w:rPr>
          <w:rFonts w:ascii="Times New Roman" w:hAnsi="Times New Roman" w:cs="Times New Roman"/>
          <w:sz w:val="24"/>
          <w:szCs w:val="24"/>
        </w:rPr>
        <w:t xml:space="preserve"> including health and safety</w:t>
      </w:r>
      <w:r>
        <w:rPr>
          <w:rFonts w:ascii="Times New Roman" w:hAnsi="Times New Roman" w:cs="Times New Roman"/>
          <w:sz w:val="24"/>
          <w:szCs w:val="24"/>
        </w:rPr>
        <w:t>,</w:t>
      </w:r>
      <w:r w:rsidR="00A112B1" w:rsidRPr="00A112B1">
        <w:rPr>
          <w:rFonts w:ascii="Times New Roman" w:hAnsi="Times New Roman" w:cs="Times New Roman"/>
          <w:sz w:val="24"/>
          <w:szCs w:val="24"/>
        </w:rPr>
        <w:t xml:space="preserve"> </w:t>
      </w:r>
      <w:r w:rsidR="00825930">
        <w:rPr>
          <w:rFonts w:ascii="Times New Roman" w:hAnsi="Times New Roman" w:cs="Times New Roman"/>
          <w:sz w:val="24"/>
          <w:szCs w:val="24"/>
        </w:rPr>
        <w:t>a</w:t>
      </w:r>
      <w:r w:rsidR="00A112B1" w:rsidRPr="00A112B1">
        <w:rPr>
          <w:rFonts w:ascii="Times New Roman" w:hAnsi="Times New Roman" w:cs="Times New Roman"/>
          <w:sz w:val="24"/>
          <w:szCs w:val="24"/>
        </w:rPr>
        <w:t xml:space="preserve">dvertising </w:t>
      </w:r>
      <w:r w:rsidR="00825930">
        <w:rPr>
          <w:rFonts w:ascii="Times New Roman" w:hAnsi="Times New Roman" w:cs="Times New Roman"/>
          <w:sz w:val="24"/>
          <w:szCs w:val="24"/>
        </w:rPr>
        <w:t>s</w:t>
      </w:r>
      <w:r w:rsidR="00A112B1" w:rsidRPr="00A112B1">
        <w:rPr>
          <w:rFonts w:ascii="Times New Roman" w:hAnsi="Times New Roman" w:cs="Times New Roman"/>
          <w:sz w:val="24"/>
          <w:szCs w:val="24"/>
        </w:rPr>
        <w:t>tandards</w:t>
      </w:r>
      <w:r>
        <w:rPr>
          <w:rFonts w:ascii="Times New Roman" w:hAnsi="Times New Roman" w:cs="Times New Roman"/>
          <w:sz w:val="24"/>
          <w:szCs w:val="24"/>
        </w:rPr>
        <w:t>,</w:t>
      </w:r>
      <w:r w:rsidR="00A112B1" w:rsidRPr="00A112B1">
        <w:rPr>
          <w:rFonts w:ascii="Times New Roman" w:hAnsi="Times New Roman" w:cs="Times New Roman"/>
          <w:sz w:val="24"/>
          <w:szCs w:val="24"/>
        </w:rPr>
        <w:t xml:space="preserve"> product labelling and </w:t>
      </w:r>
      <w:r w:rsidR="00825930">
        <w:rPr>
          <w:rFonts w:ascii="Times New Roman" w:hAnsi="Times New Roman" w:cs="Times New Roman"/>
          <w:sz w:val="24"/>
          <w:szCs w:val="24"/>
        </w:rPr>
        <w:t>p</w:t>
      </w:r>
      <w:r w:rsidR="00A112B1" w:rsidRPr="00A112B1">
        <w:rPr>
          <w:rFonts w:ascii="Times New Roman" w:hAnsi="Times New Roman" w:cs="Times New Roman"/>
          <w:sz w:val="24"/>
          <w:szCs w:val="24"/>
        </w:rPr>
        <w:t xml:space="preserve">roduct </w:t>
      </w:r>
      <w:r w:rsidR="00825930">
        <w:rPr>
          <w:rFonts w:ascii="Times New Roman" w:hAnsi="Times New Roman" w:cs="Times New Roman"/>
          <w:sz w:val="24"/>
          <w:szCs w:val="24"/>
        </w:rPr>
        <w:t>s</w:t>
      </w:r>
      <w:r w:rsidR="00A112B1" w:rsidRPr="00A112B1">
        <w:rPr>
          <w:rFonts w:ascii="Times New Roman" w:hAnsi="Times New Roman" w:cs="Times New Roman"/>
          <w:sz w:val="24"/>
          <w:szCs w:val="24"/>
        </w:rPr>
        <w:t>afety</w:t>
      </w:r>
      <w:r w:rsidR="00AA202B" w:rsidRPr="00AA202B">
        <w:rPr>
          <w:rFonts w:ascii="Times New Roman" w:hAnsi="Times New Roman" w:cs="Times New Roman"/>
          <w:sz w:val="24"/>
          <w:szCs w:val="24"/>
        </w:rPr>
        <w:t xml:space="preserve"> and consumer right</w:t>
      </w:r>
      <w:r w:rsidR="00AA202B">
        <w:rPr>
          <w:rFonts w:ascii="Times New Roman" w:hAnsi="Times New Roman" w:cs="Times New Roman"/>
          <w:sz w:val="24"/>
          <w:szCs w:val="24"/>
        </w:rPr>
        <w:t>s.</w:t>
      </w:r>
      <w:r w:rsidR="00AA202B" w:rsidRPr="00AA202B">
        <w:rPr>
          <w:rFonts w:ascii="Times New Roman" w:hAnsi="Times New Roman" w:cs="Times New Roman"/>
          <w:sz w:val="24"/>
          <w:szCs w:val="24"/>
        </w:rPr>
        <w:t xml:space="preserve"> For </w:t>
      </w:r>
      <w:r>
        <w:rPr>
          <w:rFonts w:ascii="Times New Roman" w:hAnsi="Times New Roman" w:cs="Times New Roman"/>
          <w:sz w:val="24"/>
          <w:szCs w:val="24"/>
        </w:rPr>
        <w:t>Allianz</w:t>
      </w:r>
      <w:r w:rsidR="00AA202B" w:rsidRPr="00AA202B">
        <w:rPr>
          <w:rFonts w:ascii="Times New Roman" w:hAnsi="Times New Roman" w:cs="Times New Roman"/>
          <w:sz w:val="24"/>
          <w:szCs w:val="24"/>
        </w:rPr>
        <w:t xml:space="preserve"> to trade globally</w:t>
      </w:r>
      <w:r>
        <w:rPr>
          <w:rFonts w:ascii="Times New Roman" w:hAnsi="Times New Roman" w:cs="Times New Roman"/>
          <w:sz w:val="24"/>
          <w:szCs w:val="24"/>
        </w:rPr>
        <w:t>,</w:t>
      </w:r>
      <w:r w:rsidR="00AA202B" w:rsidRPr="00AA202B">
        <w:rPr>
          <w:rFonts w:ascii="Times New Roman" w:hAnsi="Times New Roman" w:cs="Times New Roman"/>
          <w:sz w:val="24"/>
          <w:szCs w:val="24"/>
        </w:rPr>
        <w:t xml:space="preserve"> this is a tricky area</w:t>
      </w:r>
      <w:r w:rsidR="00D6783D">
        <w:rPr>
          <w:rFonts w:ascii="Times New Roman" w:hAnsi="Times New Roman" w:cs="Times New Roman"/>
          <w:sz w:val="24"/>
          <w:szCs w:val="24"/>
        </w:rPr>
        <w:t>,</w:t>
      </w:r>
      <w:r w:rsidRPr="00947B92">
        <w:rPr>
          <w:rFonts w:ascii="Times New Roman" w:hAnsi="Times New Roman" w:cs="Times New Roman"/>
          <w:sz w:val="24"/>
          <w:szCs w:val="24"/>
        </w:rPr>
        <w:t xml:space="preserve"> </w:t>
      </w:r>
      <w:r>
        <w:rPr>
          <w:rFonts w:ascii="Times New Roman" w:hAnsi="Times New Roman" w:cs="Times New Roman"/>
          <w:sz w:val="24"/>
          <w:szCs w:val="24"/>
        </w:rPr>
        <w:t>a</w:t>
      </w:r>
      <w:r w:rsidR="00146A42">
        <w:rPr>
          <w:rFonts w:ascii="Times New Roman" w:hAnsi="Times New Roman" w:cs="Times New Roman"/>
          <w:sz w:val="24"/>
          <w:szCs w:val="24"/>
        </w:rPr>
        <w:t xml:space="preserve">s </w:t>
      </w:r>
      <w:r w:rsidRPr="00947B92">
        <w:rPr>
          <w:rFonts w:ascii="Times New Roman" w:hAnsi="Times New Roman" w:cs="Times New Roman"/>
          <w:sz w:val="24"/>
          <w:szCs w:val="24"/>
        </w:rPr>
        <w:t>organisation</w:t>
      </w:r>
      <w:r w:rsidR="00D6783D">
        <w:rPr>
          <w:rFonts w:ascii="Times New Roman" w:hAnsi="Times New Roman" w:cs="Times New Roman"/>
          <w:sz w:val="24"/>
          <w:szCs w:val="24"/>
        </w:rPr>
        <w:t>s</w:t>
      </w:r>
      <w:r w:rsidRPr="00947B92">
        <w:rPr>
          <w:rFonts w:ascii="Times New Roman" w:hAnsi="Times New Roman" w:cs="Times New Roman"/>
          <w:sz w:val="24"/>
          <w:szCs w:val="24"/>
        </w:rPr>
        <w:t xml:space="preserve"> need to be up to date</w:t>
      </w:r>
      <w:r w:rsidR="00B03B86">
        <w:rPr>
          <w:rFonts w:ascii="Times New Roman" w:hAnsi="Times New Roman" w:cs="Times New Roman"/>
          <w:sz w:val="24"/>
          <w:szCs w:val="24"/>
        </w:rPr>
        <w:t xml:space="preserve"> </w:t>
      </w:r>
      <w:r w:rsidR="00D6783D">
        <w:rPr>
          <w:rFonts w:ascii="Times New Roman" w:hAnsi="Times New Roman" w:cs="Times New Roman"/>
          <w:sz w:val="24"/>
          <w:szCs w:val="24"/>
        </w:rPr>
        <w:t>-</w:t>
      </w:r>
      <w:r w:rsidR="00146A42">
        <w:rPr>
          <w:rFonts w:ascii="Times New Roman" w:hAnsi="Times New Roman" w:cs="Times New Roman"/>
          <w:sz w:val="24"/>
          <w:szCs w:val="24"/>
        </w:rPr>
        <w:t xml:space="preserve">because each country has a set of </w:t>
      </w:r>
      <w:r w:rsidR="00133089">
        <w:rPr>
          <w:rFonts w:ascii="Times New Roman" w:hAnsi="Times New Roman" w:cs="Times New Roman"/>
          <w:sz w:val="24"/>
          <w:szCs w:val="24"/>
        </w:rPr>
        <w:t xml:space="preserve">laws, </w:t>
      </w:r>
      <w:r w:rsidR="00146A42">
        <w:rPr>
          <w:rFonts w:ascii="Times New Roman" w:hAnsi="Times New Roman" w:cs="Times New Roman"/>
          <w:sz w:val="24"/>
          <w:szCs w:val="24"/>
        </w:rPr>
        <w:t xml:space="preserve">rules and regulations that </w:t>
      </w:r>
      <w:r w:rsidR="00D6783D">
        <w:rPr>
          <w:rFonts w:ascii="Times New Roman" w:hAnsi="Times New Roman" w:cs="Times New Roman"/>
          <w:sz w:val="24"/>
          <w:szCs w:val="24"/>
        </w:rPr>
        <w:t>must</w:t>
      </w:r>
      <w:r w:rsidR="00146A42">
        <w:rPr>
          <w:rFonts w:ascii="Times New Roman" w:hAnsi="Times New Roman" w:cs="Times New Roman"/>
          <w:sz w:val="24"/>
          <w:szCs w:val="24"/>
        </w:rPr>
        <w:t xml:space="preserve"> be </w:t>
      </w:r>
      <w:r w:rsidR="00D6783D">
        <w:rPr>
          <w:rFonts w:ascii="Times New Roman" w:hAnsi="Times New Roman" w:cs="Times New Roman"/>
          <w:sz w:val="24"/>
          <w:szCs w:val="24"/>
        </w:rPr>
        <w:t>followed.</w:t>
      </w:r>
    </w:p>
    <w:p w14:paraId="4DA5852D" w14:textId="56E2B6F0" w:rsidR="00923009" w:rsidRPr="00865C13" w:rsidRDefault="00923009" w:rsidP="006B4C5C">
      <w:pPr>
        <w:pStyle w:val="Heading1"/>
        <w:jc w:val="both"/>
        <w:rPr>
          <w:rFonts w:ascii="Times New Roman" w:hAnsi="Times New Roman"/>
          <w:sz w:val="28"/>
          <w:szCs w:val="28"/>
        </w:rPr>
      </w:pPr>
      <w:bookmarkStart w:id="203" w:name="_Toc141986152"/>
      <w:bookmarkStart w:id="204" w:name="_Toc142592831"/>
      <w:bookmarkStart w:id="205" w:name="_Toc142839573"/>
      <w:bookmarkStart w:id="206" w:name="_Toc142839836"/>
      <w:bookmarkStart w:id="207" w:name="_Toc143094701"/>
      <w:r w:rsidRPr="00865C13">
        <w:rPr>
          <w:rFonts w:ascii="Times New Roman" w:hAnsi="Times New Roman"/>
          <w:sz w:val="28"/>
          <w:szCs w:val="28"/>
        </w:rPr>
        <w:t>UK</w:t>
      </w:r>
      <w:bookmarkEnd w:id="203"/>
      <w:bookmarkEnd w:id="204"/>
      <w:bookmarkEnd w:id="205"/>
      <w:bookmarkEnd w:id="206"/>
      <w:bookmarkEnd w:id="207"/>
    </w:p>
    <w:p w14:paraId="73CD6916" w14:textId="295B9917" w:rsidR="000706ED" w:rsidRDefault="00633BB6"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UK insurance companies must</w:t>
      </w:r>
      <w:r w:rsidR="005421FA" w:rsidRPr="005421FA">
        <w:rPr>
          <w:rFonts w:ascii="Times New Roman" w:hAnsi="Times New Roman" w:cs="Times New Roman"/>
          <w:sz w:val="24"/>
          <w:szCs w:val="24"/>
        </w:rPr>
        <w:t xml:space="preserve"> follow all regulations</w:t>
      </w:r>
      <w:r w:rsidR="00BF0C91" w:rsidRPr="00BF0C91">
        <w:rPr>
          <w:rFonts w:ascii="Times New Roman" w:hAnsi="Times New Roman" w:cs="Times New Roman"/>
          <w:sz w:val="24"/>
          <w:szCs w:val="24"/>
        </w:rPr>
        <w:t xml:space="preserve"> of different regulatory bodies</w:t>
      </w:r>
      <w:r w:rsidR="006E38DE">
        <w:rPr>
          <w:rFonts w:ascii="Times New Roman" w:hAnsi="Times New Roman" w:cs="Times New Roman"/>
          <w:sz w:val="24"/>
          <w:szCs w:val="24"/>
        </w:rPr>
        <w:t>,</w:t>
      </w:r>
      <w:r w:rsidR="00BF0C91" w:rsidRPr="00BF0C91">
        <w:rPr>
          <w:rFonts w:ascii="Times New Roman" w:hAnsi="Times New Roman" w:cs="Times New Roman"/>
          <w:sz w:val="24"/>
          <w:szCs w:val="24"/>
        </w:rPr>
        <w:t xml:space="preserve"> including </w:t>
      </w:r>
      <w:r w:rsidR="006E38DE">
        <w:rPr>
          <w:rFonts w:ascii="Times New Roman" w:hAnsi="Times New Roman" w:cs="Times New Roman"/>
          <w:sz w:val="24"/>
          <w:szCs w:val="24"/>
        </w:rPr>
        <w:t xml:space="preserve">the </w:t>
      </w:r>
      <w:r w:rsidR="00BF0C91" w:rsidRPr="00BF0C91">
        <w:rPr>
          <w:rFonts w:ascii="Times New Roman" w:hAnsi="Times New Roman" w:cs="Times New Roman"/>
          <w:sz w:val="24"/>
          <w:szCs w:val="24"/>
        </w:rPr>
        <w:t xml:space="preserve">Prudential Regulation Authority </w:t>
      </w:r>
      <w:r w:rsidR="00BF0C91">
        <w:rPr>
          <w:rFonts w:ascii="Times New Roman" w:hAnsi="Times New Roman" w:cs="Times New Roman"/>
          <w:sz w:val="24"/>
          <w:szCs w:val="24"/>
        </w:rPr>
        <w:t>(P</w:t>
      </w:r>
      <w:r w:rsidR="00BF0C91" w:rsidRPr="00BF0C91">
        <w:rPr>
          <w:rFonts w:ascii="Times New Roman" w:hAnsi="Times New Roman" w:cs="Times New Roman"/>
          <w:sz w:val="24"/>
          <w:szCs w:val="24"/>
        </w:rPr>
        <w:t>RA</w:t>
      </w:r>
      <w:r w:rsidR="00BF0C91">
        <w:rPr>
          <w:rFonts w:ascii="Times New Roman" w:hAnsi="Times New Roman" w:cs="Times New Roman"/>
          <w:sz w:val="24"/>
          <w:szCs w:val="24"/>
        </w:rPr>
        <w:t>)</w:t>
      </w:r>
      <w:r w:rsidR="00BF0C91" w:rsidRPr="00BF0C91">
        <w:rPr>
          <w:rFonts w:ascii="Times New Roman" w:hAnsi="Times New Roman" w:cs="Times New Roman"/>
          <w:sz w:val="24"/>
          <w:szCs w:val="24"/>
        </w:rPr>
        <w:t xml:space="preserve"> an</w:t>
      </w:r>
      <w:r w:rsidR="00BF0C91">
        <w:rPr>
          <w:rFonts w:ascii="Times New Roman" w:hAnsi="Times New Roman" w:cs="Times New Roman"/>
          <w:sz w:val="24"/>
          <w:szCs w:val="24"/>
        </w:rPr>
        <w:t>d</w:t>
      </w:r>
      <w:r w:rsidR="00BF0C91" w:rsidRPr="00BF0C91">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BF0C91" w:rsidRPr="00BF0C91">
        <w:rPr>
          <w:rFonts w:ascii="Times New Roman" w:hAnsi="Times New Roman" w:cs="Times New Roman"/>
          <w:sz w:val="24"/>
          <w:szCs w:val="24"/>
        </w:rPr>
        <w:t xml:space="preserve">Financial Conduct Authority </w:t>
      </w:r>
      <w:r w:rsidR="00BF0C91">
        <w:rPr>
          <w:rFonts w:ascii="Times New Roman" w:hAnsi="Times New Roman" w:cs="Times New Roman"/>
          <w:sz w:val="24"/>
          <w:szCs w:val="24"/>
        </w:rPr>
        <w:t>(</w:t>
      </w:r>
      <w:r w:rsidR="00BF0C91" w:rsidRPr="00BF0C91">
        <w:rPr>
          <w:rFonts w:ascii="Times New Roman" w:hAnsi="Times New Roman" w:cs="Times New Roman"/>
          <w:sz w:val="24"/>
          <w:szCs w:val="24"/>
        </w:rPr>
        <w:t>FCA</w:t>
      </w:r>
      <w:r w:rsidR="00BF0C91">
        <w:rPr>
          <w:rFonts w:ascii="Times New Roman" w:hAnsi="Times New Roman" w:cs="Times New Roman"/>
          <w:sz w:val="24"/>
          <w:szCs w:val="24"/>
        </w:rPr>
        <w:t>).</w:t>
      </w:r>
      <w:r w:rsidR="00813808">
        <w:rPr>
          <w:rFonts w:ascii="Times New Roman" w:hAnsi="Times New Roman" w:cs="Times New Roman"/>
          <w:sz w:val="24"/>
          <w:szCs w:val="24"/>
        </w:rPr>
        <w:t xml:space="preserve"> </w:t>
      </w:r>
      <w:r w:rsidR="00BD438D">
        <w:rPr>
          <w:rFonts w:ascii="Times New Roman" w:hAnsi="Times New Roman" w:cs="Times New Roman"/>
          <w:sz w:val="24"/>
          <w:szCs w:val="24"/>
        </w:rPr>
        <w:t>Allianz must</w:t>
      </w:r>
      <w:r w:rsidR="00813808" w:rsidRPr="00813808">
        <w:rPr>
          <w:rFonts w:ascii="Times New Roman" w:hAnsi="Times New Roman" w:cs="Times New Roman"/>
          <w:sz w:val="24"/>
          <w:szCs w:val="24"/>
        </w:rPr>
        <w:t xml:space="preserve"> ensure fair and transparent business</w:t>
      </w:r>
      <w:r w:rsidR="000F4D84" w:rsidRPr="000F4D84">
        <w:rPr>
          <w:rFonts w:ascii="Times New Roman" w:hAnsi="Times New Roman" w:cs="Times New Roman"/>
          <w:sz w:val="24"/>
          <w:szCs w:val="24"/>
        </w:rPr>
        <w:t xml:space="preserve"> practi</w:t>
      </w:r>
      <w:r w:rsidR="00764A3D">
        <w:rPr>
          <w:rFonts w:ascii="Times New Roman" w:hAnsi="Times New Roman" w:cs="Times New Roman"/>
          <w:sz w:val="24"/>
          <w:szCs w:val="24"/>
        </w:rPr>
        <w:t>c</w:t>
      </w:r>
      <w:r w:rsidR="000F4D84" w:rsidRPr="000F4D84">
        <w:rPr>
          <w:rFonts w:ascii="Times New Roman" w:hAnsi="Times New Roman" w:cs="Times New Roman"/>
          <w:sz w:val="24"/>
          <w:szCs w:val="24"/>
        </w:rPr>
        <w:t>es</w:t>
      </w:r>
      <w:r w:rsidR="00764A3D">
        <w:rPr>
          <w:rFonts w:ascii="Times New Roman" w:hAnsi="Times New Roman" w:cs="Times New Roman"/>
          <w:sz w:val="24"/>
          <w:szCs w:val="24"/>
        </w:rPr>
        <w:t>,</w:t>
      </w:r>
      <w:r w:rsidR="000F4D84" w:rsidRPr="000F4D84">
        <w:rPr>
          <w:rFonts w:ascii="Times New Roman" w:hAnsi="Times New Roman" w:cs="Times New Roman"/>
          <w:sz w:val="24"/>
          <w:szCs w:val="24"/>
        </w:rPr>
        <w:t xml:space="preserve"> financial stability</w:t>
      </w:r>
      <w:r w:rsidR="006E38DE">
        <w:rPr>
          <w:rFonts w:ascii="Times New Roman" w:hAnsi="Times New Roman" w:cs="Times New Roman"/>
          <w:sz w:val="24"/>
          <w:szCs w:val="24"/>
        </w:rPr>
        <w:t>,</w:t>
      </w:r>
      <w:r w:rsidR="000F4D84" w:rsidRPr="000F4D84">
        <w:rPr>
          <w:rFonts w:ascii="Times New Roman" w:hAnsi="Times New Roman" w:cs="Times New Roman"/>
          <w:sz w:val="24"/>
          <w:szCs w:val="24"/>
        </w:rPr>
        <w:t xml:space="preserve"> and consumer protection</w:t>
      </w:r>
      <w:r w:rsidR="000F4D84">
        <w:rPr>
          <w:rFonts w:ascii="Times New Roman" w:hAnsi="Times New Roman" w:cs="Times New Roman"/>
          <w:sz w:val="24"/>
          <w:szCs w:val="24"/>
        </w:rPr>
        <w:t xml:space="preserve">. </w:t>
      </w:r>
      <w:r w:rsidR="000F4D84" w:rsidRPr="000F4D84">
        <w:rPr>
          <w:rFonts w:ascii="Times New Roman" w:hAnsi="Times New Roman" w:cs="Times New Roman"/>
          <w:sz w:val="24"/>
          <w:szCs w:val="24"/>
        </w:rPr>
        <w:t>A</w:t>
      </w:r>
      <w:r w:rsidR="00BD438D">
        <w:rPr>
          <w:rFonts w:ascii="Times New Roman" w:hAnsi="Times New Roman" w:cs="Times New Roman"/>
          <w:sz w:val="24"/>
          <w:szCs w:val="24"/>
        </w:rPr>
        <w:t>llianz holds many sensitive and personal data, so</w:t>
      </w:r>
      <w:r w:rsidR="000F4D84" w:rsidRPr="000F4D84">
        <w:rPr>
          <w:rFonts w:ascii="Times New Roman" w:hAnsi="Times New Roman" w:cs="Times New Roman"/>
          <w:sz w:val="24"/>
          <w:szCs w:val="24"/>
        </w:rPr>
        <w:t xml:space="preserve"> they </w:t>
      </w:r>
      <w:r w:rsidR="00BD438D">
        <w:rPr>
          <w:rFonts w:ascii="Times New Roman" w:hAnsi="Times New Roman" w:cs="Times New Roman"/>
          <w:sz w:val="24"/>
          <w:szCs w:val="24"/>
        </w:rPr>
        <w:t>must comply</w:t>
      </w:r>
      <w:r w:rsidR="00C54D85" w:rsidRPr="00C54D85">
        <w:rPr>
          <w:rFonts w:ascii="Times New Roman" w:hAnsi="Times New Roman" w:cs="Times New Roman"/>
          <w:sz w:val="24"/>
          <w:szCs w:val="24"/>
        </w:rPr>
        <w:t xml:space="preserve"> with data protection laws</w:t>
      </w:r>
      <w:r w:rsidR="00BD438D">
        <w:rPr>
          <w:rFonts w:ascii="Times New Roman" w:hAnsi="Times New Roman" w:cs="Times New Roman"/>
          <w:sz w:val="24"/>
          <w:szCs w:val="24"/>
        </w:rPr>
        <w:t xml:space="preserve">, </w:t>
      </w:r>
      <w:r w:rsidR="00030F7F">
        <w:rPr>
          <w:rFonts w:ascii="Times New Roman" w:hAnsi="Times New Roman" w:cs="Times New Roman"/>
          <w:sz w:val="24"/>
          <w:szCs w:val="24"/>
        </w:rPr>
        <w:t>P</w:t>
      </w:r>
      <w:r w:rsidR="00C54D85" w:rsidRPr="00C54D85">
        <w:rPr>
          <w:rFonts w:ascii="Times New Roman" w:hAnsi="Times New Roman" w:cs="Times New Roman"/>
          <w:sz w:val="24"/>
          <w:szCs w:val="24"/>
        </w:rPr>
        <w:t xml:space="preserve">rotection </w:t>
      </w:r>
      <w:r w:rsidR="00030F7F">
        <w:rPr>
          <w:rFonts w:ascii="Times New Roman" w:hAnsi="Times New Roman" w:cs="Times New Roman"/>
          <w:sz w:val="24"/>
          <w:szCs w:val="24"/>
        </w:rPr>
        <w:t>A</w:t>
      </w:r>
      <w:r w:rsidR="00C54D85" w:rsidRPr="00C54D85">
        <w:rPr>
          <w:rFonts w:ascii="Times New Roman" w:hAnsi="Times New Roman" w:cs="Times New Roman"/>
          <w:sz w:val="24"/>
          <w:szCs w:val="24"/>
        </w:rPr>
        <w:t>ct 2018</w:t>
      </w:r>
      <w:r w:rsidR="00BD438D">
        <w:rPr>
          <w:rFonts w:ascii="Times New Roman" w:hAnsi="Times New Roman" w:cs="Times New Roman"/>
          <w:sz w:val="24"/>
          <w:szCs w:val="24"/>
        </w:rPr>
        <w:t>,</w:t>
      </w:r>
      <w:r w:rsidR="00030F7F" w:rsidRPr="00030F7F">
        <w:rPr>
          <w:rFonts w:ascii="Times New Roman" w:hAnsi="Times New Roman" w:cs="Times New Roman"/>
          <w:sz w:val="24"/>
          <w:szCs w:val="24"/>
        </w:rPr>
        <w:t xml:space="preserve"> and </w:t>
      </w:r>
      <w:r w:rsidR="00BD438D">
        <w:rPr>
          <w:rFonts w:ascii="Times New Roman" w:hAnsi="Times New Roman" w:cs="Times New Roman"/>
          <w:sz w:val="24"/>
          <w:szCs w:val="24"/>
        </w:rPr>
        <w:t xml:space="preserve">the </w:t>
      </w:r>
      <w:r w:rsidR="00030F7F">
        <w:rPr>
          <w:rFonts w:ascii="Times New Roman" w:hAnsi="Times New Roman" w:cs="Times New Roman"/>
          <w:sz w:val="24"/>
          <w:szCs w:val="24"/>
        </w:rPr>
        <w:t>G</w:t>
      </w:r>
      <w:r w:rsidR="00030F7F" w:rsidRPr="00030F7F">
        <w:rPr>
          <w:rFonts w:ascii="Times New Roman" w:hAnsi="Times New Roman" w:cs="Times New Roman"/>
          <w:sz w:val="24"/>
          <w:szCs w:val="24"/>
        </w:rPr>
        <w:t xml:space="preserve">eneral </w:t>
      </w:r>
      <w:r w:rsidR="00030F7F">
        <w:rPr>
          <w:rFonts w:ascii="Times New Roman" w:hAnsi="Times New Roman" w:cs="Times New Roman"/>
          <w:sz w:val="24"/>
          <w:szCs w:val="24"/>
        </w:rPr>
        <w:t>D</w:t>
      </w:r>
      <w:r w:rsidR="00030F7F" w:rsidRPr="00030F7F">
        <w:rPr>
          <w:rFonts w:ascii="Times New Roman" w:hAnsi="Times New Roman" w:cs="Times New Roman"/>
          <w:sz w:val="24"/>
          <w:szCs w:val="24"/>
        </w:rPr>
        <w:t xml:space="preserve">ata </w:t>
      </w:r>
      <w:r w:rsidR="00030F7F">
        <w:rPr>
          <w:rFonts w:ascii="Times New Roman" w:hAnsi="Times New Roman" w:cs="Times New Roman"/>
          <w:sz w:val="24"/>
          <w:szCs w:val="24"/>
        </w:rPr>
        <w:t>P</w:t>
      </w:r>
      <w:r w:rsidR="00030F7F" w:rsidRPr="00030F7F">
        <w:rPr>
          <w:rFonts w:ascii="Times New Roman" w:hAnsi="Times New Roman" w:cs="Times New Roman"/>
          <w:sz w:val="24"/>
          <w:szCs w:val="24"/>
        </w:rPr>
        <w:t xml:space="preserve">rotection </w:t>
      </w:r>
      <w:r w:rsidR="00BD438D">
        <w:rPr>
          <w:rFonts w:ascii="Times New Roman" w:hAnsi="Times New Roman" w:cs="Times New Roman"/>
          <w:sz w:val="24"/>
          <w:szCs w:val="24"/>
        </w:rPr>
        <w:t>R</w:t>
      </w:r>
      <w:r w:rsidR="00030F7F" w:rsidRPr="00030F7F">
        <w:rPr>
          <w:rFonts w:ascii="Times New Roman" w:hAnsi="Times New Roman" w:cs="Times New Roman"/>
          <w:sz w:val="24"/>
          <w:szCs w:val="24"/>
        </w:rPr>
        <w:t xml:space="preserve">egulation </w:t>
      </w:r>
      <w:r w:rsidR="006E38DE">
        <w:rPr>
          <w:rFonts w:ascii="Times New Roman" w:hAnsi="Times New Roman" w:cs="Times New Roman"/>
          <w:sz w:val="24"/>
          <w:szCs w:val="24"/>
        </w:rPr>
        <w:t>(</w:t>
      </w:r>
      <w:r w:rsidR="00030F7F" w:rsidRPr="00030F7F">
        <w:rPr>
          <w:rFonts w:ascii="Times New Roman" w:hAnsi="Times New Roman" w:cs="Times New Roman"/>
          <w:sz w:val="24"/>
          <w:szCs w:val="24"/>
        </w:rPr>
        <w:t>GDPR</w:t>
      </w:r>
      <w:r w:rsidR="006E38DE">
        <w:rPr>
          <w:rFonts w:ascii="Times New Roman" w:hAnsi="Times New Roman" w:cs="Times New Roman"/>
          <w:sz w:val="24"/>
          <w:szCs w:val="24"/>
        </w:rPr>
        <w:t>)</w:t>
      </w:r>
      <w:r w:rsidR="00BD438D">
        <w:rPr>
          <w:rFonts w:ascii="Times New Roman" w:hAnsi="Times New Roman" w:cs="Times New Roman"/>
          <w:sz w:val="24"/>
          <w:szCs w:val="24"/>
        </w:rPr>
        <w:t>.</w:t>
      </w:r>
      <w:r w:rsidR="00AA66F8">
        <w:rPr>
          <w:rFonts w:ascii="Times New Roman" w:hAnsi="Times New Roman" w:cs="Times New Roman"/>
          <w:sz w:val="24"/>
          <w:szCs w:val="24"/>
        </w:rPr>
        <w:t xml:space="preserve"> </w:t>
      </w:r>
      <w:r w:rsidR="002C3BB9">
        <w:rPr>
          <w:rFonts w:ascii="Times New Roman" w:hAnsi="Times New Roman" w:cs="Times New Roman"/>
          <w:sz w:val="24"/>
          <w:szCs w:val="24"/>
        </w:rPr>
        <w:t>Ano</w:t>
      </w:r>
      <w:r w:rsidR="006444F2">
        <w:rPr>
          <w:rFonts w:ascii="Times New Roman" w:hAnsi="Times New Roman" w:cs="Times New Roman"/>
          <w:sz w:val="24"/>
          <w:szCs w:val="24"/>
        </w:rPr>
        <w:t>ther cru</w:t>
      </w:r>
      <w:r w:rsidR="002C3BB9">
        <w:rPr>
          <w:rFonts w:ascii="Times New Roman" w:hAnsi="Times New Roman" w:cs="Times New Roman"/>
          <w:sz w:val="24"/>
          <w:szCs w:val="24"/>
        </w:rPr>
        <w:t>ci</w:t>
      </w:r>
      <w:r w:rsidR="006444F2">
        <w:rPr>
          <w:rFonts w:ascii="Times New Roman" w:hAnsi="Times New Roman" w:cs="Times New Roman"/>
          <w:sz w:val="24"/>
          <w:szCs w:val="24"/>
        </w:rPr>
        <w:t xml:space="preserve">al </w:t>
      </w:r>
      <w:r w:rsidR="00C623A0">
        <w:rPr>
          <w:rFonts w:ascii="Times New Roman" w:hAnsi="Times New Roman" w:cs="Times New Roman"/>
          <w:sz w:val="24"/>
          <w:szCs w:val="24"/>
        </w:rPr>
        <w:t xml:space="preserve">moment in </w:t>
      </w:r>
      <w:r w:rsidR="0057698C">
        <w:rPr>
          <w:rFonts w:ascii="Times New Roman" w:hAnsi="Times New Roman" w:cs="Times New Roman"/>
          <w:sz w:val="24"/>
          <w:szCs w:val="24"/>
        </w:rPr>
        <w:t>Allianz</w:t>
      </w:r>
      <w:r w:rsidR="00BB0101">
        <w:rPr>
          <w:rFonts w:ascii="Times New Roman" w:hAnsi="Times New Roman" w:cs="Times New Roman"/>
          <w:sz w:val="24"/>
          <w:szCs w:val="24"/>
        </w:rPr>
        <w:t>'s</w:t>
      </w:r>
      <w:r w:rsidR="00C623A0">
        <w:rPr>
          <w:rFonts w:ascii="Times New Roman" w:hAnsi="Times New Roman" w:cs="Times New Roman"/>
          <w:sz w:val="24"/>
          <w:szCs w:val="24"/>
        </w:rPr>
        <w:t xml:space="preserve"> operations is </w:t>
      </w:r>
      <w:r w:rsidR="00C623A0" w:rsidRPr="00C623A0">
        <w:rPr>
          <w:rFonts w:ascii="Times New Roman" w:hAnsi="Times New Roman" w:cs="Times New Roman"/>
          <w:sz w:val="24"/>
          <w:szCs w:val="24"/>
        </w:rPr>
        <w:t>to prevent their services from being misused for money laundering</w:t>
      </w:r>
      <w:r w:rsidR="002C3BB9">
        <w:rPr>
          <w:rFonts w:ascii="Times New Roman" w:hAnsi="Times New Roman" w:cs="Times New Roman"/>
          <w:sz w:val="24"/>
          <w:szCs w:val="24"/>
        </w:rPr>
        <w:t>,</w:t>
      </w:r>
      <w:r w:rsidR="00B650B9" w:rsidRPr="00B650B9">
        <w:rPr>
          <w:rFonts w:ascii="Times New Roman" w:hAnsi="Times New Roman" w:cs="Times New Roman"/>
          <w:sz w:val="24"/>
          <w:szCs w:val="24"/>
        </w:rPr>
        <w:t xml:space="preserve"> terrorist financing or other </w:t>
      </w:r>
      <w:r w:rsidR="00056768">
        <w:rPr>
          <w:rFonts w:ascii="Times New Roman" w:hAnsi="Times New Roman" w:cs="Times New Roman"/>
          <w:sz w:val="24"/>
          <w:szCs w:val="24"/>
        </w:rPr>
        <w:t>criminal</w:t>
      </w:r>
      <w:r w:rsidR="00B650B9" w:rsidRPr="00B650B9">
        <w:rPr>
          <w:rFonts w:ascii="Times New Roman" w:hAnsi="Times New Roman" w:cs="Times New Roman"/>
          <w:sz w:val="24"/>
          <w:szCs w:val="24"/>
        </w:rPr>
        <w:t xml:space="preserve"> activities f</w:t>
      </w:r>
      <w:r w:rsidR="00056768">
        <w:rPr>
          <w:rFonts w:ascii="Times New Roman" w:hAnsi="Times New Roman" w:cs="Times New Roman"/>
          <w:sz w:val="24"/>
          <w:szCs w:val="24"/>
        </w:rPr>
        <w:t>ollowing</w:t>
      </w:r>
      <w:r w:rsidR="00B650B9" w:rsidRPr="00B650B9">
        <w:rPr>
          <w:rFonts w:ascii="Times New Roman" w:hAnsi="Times New Roman" w:cs="Times New Roman"/>
          <w:sz w:val="24"/>
          <w:szCs w:val="24"/>
        </w:rPr>
        <w:t xml:space="preserve"> </w:t>
      </w:r>
      <w:r w:rsidR="00B650B9">
        <w:rPr>
          <w:rFonts w:ascii="Times New Roman" w:hAnsi="Times New Roman" w:cs="Times New Roman"/>
          <w:sz w:val="24"/>
          <w:szCs w:val="24"/>
        </w:rPr>
        <w:t>M</w:t>
      </w:r>
      <w:r w:rsidR="00B650B9" w:rsidRPr="00B650B9">
        <w:rPr>
          <w:rFonts w:ascii="Times New Roman" w:hAnsi="Times New Roman" w:cs="Times New Roman"/>
          <w:sz w:val="24"/>
          <w:szCs w:val="24"/>
        </w:rPr>
        <w:t xml:space="preserve">oney </w:t>
      </w:r>
      <w:r w:rsidR="00B650B9">
        <w:rPr>
          <w:rFonts w:ascii="Times New Roman" w:hAnsi="Times New Roman" w:cs="Times New Roman"/>
          <w:sz w:val="24"/>
          <w:szCs w:val="24"/>
        </w:rPr>
        <w:t>L</w:t>
      </w:r>
      <w:r w:rsidR="00B650B9" w:rsidRPr="00B650B9">
        <w:rPr>
          <w:rFonts w:ascii="Times New Roman" w:hAnsi="Times New Roman" w:cs="Times New Roman"/>
          <w:sz w:val="24"/>
          <w:szCs w:val="24"/>
        </w:rPr>
        <w:t xml:space="preserve">aundering </w:t>
      </w:r>
      <w:r w:rsidR="00B650B9">
        <w:rPr>
          <w:rFonts w:ascii="Times New Roman" w:hAnsi="Times New Roman" w:cs="Times New Roman"/>
          <w:sz w:val="24"/>
          <w:szCs w:val="24"/>
        </w:rPr>
        <w:t>R</w:t>
      </w:r>
      <w:r w:rsidR="00B650B9" w:rsidRPr="00B650B9">
        <w:rPr>
          <w:rFonts w:ascii="Times New Roman" w:hAnsi="Times New Roman" w:cs="Times New Roman"/>
          <w:sz w:val="24"/>
          <w:szCs w:val="24"/>
        </w:rPr>
        <w:t>egulation 2017</w:t>
      </w:r>
      <w:r w:rsidR="00B650B9">
        <w:rPr>
          <w:rFonts w:ascii="Times New Roman" w:hAnsi="Times New Roman" w:cs="Times New Roman"/>
          <w:sz w:val="24"/>
          <w:szCs w:val="24"/>
        </w:rPr>
        <w:t>.</w:t>
      </w:r>
      <w:r w:rsidR="00056768">
        <w:rPr>
          <w:rFonts w:ascii="Times New Roman" w:hAnsi="Times New Roman" w:cs="Times New Roman"/>
          <w:sz w:val="24"/>
          <w:szCs w:val="24"/>
        </w:rPr>
        <w:t xml:space="preserve"> I</w:t>
      </w:r>
      <w:r w:rsidR="002E53A2" w:rsidRPr="002E53A2">
        <w:rPr>
          <w:rFonts w:ascii="Times New Roman" w:hAnsi="Times New Roman" w:cs="Times New Roman"/>
          <w:sz w:val="24"/>
          <w:szCs w:val="24"/>
        </w:rPr>
        <w:t xml:space="preserve">nsurance companies must </w:t>
      </w:r>
      <w:r w:rsidR="00F4578F">
        <w:rPr>
          <w:rFonts w:ascii="Times New Roman" w:hAnsi="Times New Roman" w:cs="Times New Roman"/>
          <w:sz w:val="24"/>
          <w:szCs w:val="24"/>
        </w:rPr>
        <w:t>prevent anti-competitive practices - including avoiding all activities that may constitute market share or abuse</w:t>
      </w:r>
      <w:r w:rsidR="002E53A2" w:rsidRPr="002E53A2">
        <w:rPr>
          <w:rFonts w:ascii="Times New Roman" w:hAnsi="Times New Roman" w:cs="Times New Roman"/>
          <w:sz w:val="24"/>
          <w:szCs w:val="24"/>
        </w:rPr>
        <w:t xml:space="preserve"> dominant market positions</w:t>
      </w:r>
      <w:sdt>
        <w:sdtPr>
          <w:rPr>
            <w:rFonts w:ascii="Times New Roman" w:hAnsi="Times New Roman" w:cs="Times New Roman"/>
            <w:sz w:val="24"/>
            <w:szCs w:val="24"/>
          </w:rPr>
          <w:id w:val="586343874"/>
          <w:citation/>
        </w:sdtPr>
        <w:sdtEndPr/>
        <w:sdtContent>
          <w:r w:rsidR="0026049E">
            <w:rPr>
              <w:rFonts w:ascii="Times New Roman" w:hAnsi="Times New Roman" w:cs="Times New Roman"/>
              <w:sz w:val="24"/>
              <w:szCs w:val="24"/>
            </w:rPr>
            <w:fldChar w:fldCharType="begin"/>
          </w:r>
          <w:r w:rsidR="0026049E">
            <w:rPr>
              <w:rFonts w:ascii="Times New Roman" w:hAnsi="Times New Roman" w:cs="Times New Roman"/>
              <w:sz w:val="24"/>
              <w:szCs w:val="24"/>
            </w:rPr>
            <w:instrText xml:space="preserve"> CITATION Jam22 \l 2057 </w:instrText>
          </w:r>
          <w:r w:rsidR="0026049E">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(James C. Scoville, 2022)</w:t>
          </w:r>
          <w:r w:rsidR="0026049E">
            <w:rPr>
              <w:rFonts w:ascii="Times New Roman" w:hAnsi="Times New Roman" w:cs="Times New Roman"/>
              <w:sz w:val="24"/>
              <w:szCs w:val="24"/>
            </w:rPr>
            <w:fldChar w:fldCharType="end"/>
          </w:r>
        </w:sdtContent>
      </w:sdt>
      <w:r w:rsidR="0026049E">
        <w:rPr>
          <w:rFonts w:ascii="Times New Roman" w:hAnsi="Times New Roman" w:cs="Times New Roman"/>
          <w:sz w:val="24"/>
          <w:szCs w:val="24"/>
        </w:rPr>
        <w:t>.</w:t>
      </w:r>
      <w:r w:rsidR="000706ED">
        <w:rPr>
          <w:rFonts w:ascii="Times New Roman" w:hAnsi="Times New Roman" w:cs="Times New Roman"/>
          <w:sz w:val="24"/>
          <w:szCs w:val="24"/>
        </w:rPr>
        <w:t xml:space="preserve"> </w:t>
      </w:r>
    </w:p>
    <w:p w14:paraId="672C3253" w14:textId="66566B5E" w:rsidR="007930E5" w:rsidRDefault="008851A7"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It c</w:t>
      </w:r>
      <w:r w:rsidR="00990A0E">
        <w:rPr>
          <w:rFonts w:ascii="Times New Roman" w:hAnsi="Times New Roman" w:cs="Times New Roman"/>
          <w:sz w:val="24"/>
          <w:szCs w:val="24"/>
        </w:rPr>
        <w:t xml:space="preserve">an be said that the UK </w:t>
      </w:r>
      <w:r w:rsidR="00171B10">
        <w:rPr>
          <w:rFonts w:ascii="Times New Roman" w:hAnsi="Times New Roman" w:cs="Times New Roman"/>
          <w:sz w:val="24"/>
          <w:szCs w:val="24"/>
        </w:rPr>
        <w:t>Legal factors are favourable for businesses with s</w:t>
      </w:r>
      <w:r w:rsidR="00940CD0">
        <w:rPr>
          <w:rFonts w:ascii="Times New Roman" w:hAnsi="Times New Roman" w:cs="Times New Roman"/>
          <w:sz w:val="24"/>
          <w:szCs w:val="24"/>
        </w:rPr>
        <w:t>olid</w:t>
      </w:r>
      <w:r w:rsidR="00171B10">
        <w:rPr>
          <w:rFonts w:ascii="Times New Roman" w:hAnsi="Times New Roman" w:cs="Times New Roman"/>
          <w:sz w:val="24"/>
          <w:szCs w:val="24"/>
        </w:rPr>
        <w:t xml:space="preserve"> </w:t>
      </w:r>
      <w:r w:rsidR="00DE4621">
        <w:rPr>
          <w:rFonts w:ascii="Times New Roman" w:hAnsi="Times New Roman" w:cs="Times New Roman"/>
          <w:sz w:val="24"/>
          <w:szCs w:val="24"/>
        </w:rPr>
        <w:t>cop</w:t>
      </w:r>
      <w:r>
        <w:rPr>
          <w:rFonts w:ascii="Times New Roman" w:hAnsi="Times New Roman" w:cs="Times New Roman"/>
          <w:sz w:val="24"/>
          <w:szCs w:val="24"/>
        </w:rPr>
        <w:t>yr</w:t>
      </w:r>
      <w:r w:rsidR="00E776DC">
        <w:rPr>
          <w:rFonts w:ascii="Times New Roman" w:hAnsi="Times New Roman" w:cs="Times New Roman"/>
          <w:sz w:val="24"/>
          <w:szCs w:val="24"/>
        </w:rPr>
        <w:t>ight law,</w:t>
      </w:r>
      <w:r>
        <w:rPr>
          <w:rFonts w:ascii="Times New Roman" w:hAnsi="Times New Roman" w:cs="Times New Roman"/>
          <w:sz w:val="24"/>
          <w:szCs w:val="24"/>
        </w:rPr>
        <w:t xml:space="preserve"> </w:t>
      </w:r>
      <w:r w:rsidR="00E776DC">
        <w:rPr>
          <w:rFonts w:ascii="Times New Roman" w:hAnsi="Times New Roman" w:cs="Times New Roman"/>
          <w:sz w:val="24"/>
          <w:szCs w:val="24"/>
        </w:rPr>
        <w:t>import/export law</w:t>
      </w:r>
      <w:r>
        <w:rPr>
          <w:rFonts w:ascii="Times New Roman" w:hAnsi="Times New Roman" w:cs="Times New Roman"/>
          <w:sz w:val="24"/>
          <w:szCs w:val="24"/>
        </w:rPr>
        <w:t>, intellectual property law, etc.</w:t>
      </w:r>
    </w:p>
    <w:p w14:paraId="3597EDEF" w14:textId="6F81FF72" w:rsidR="000706ED" w:rsidRPr="00C976A3" w:rsidRDefault="000706ED" w:rsidP="006B4C5C">
      <w:pPr>
        <w:pStyle w:val="Heading1"/>
        <w:jc w:val="both"/>
        <w:rPr>
          <w:rFonts w:ascii="Times New Roman" w:hAnsi="Times New Roman"/>
          <w:sz w:val="28"/>
          <w:szCs w:val="28"/>
        </w:rPr>
      </w:pPr>
      <w:bookmarkStart w:id="208" w:name="_Toc141986153"/>
      <w:bookmarkStart w:id="209" w:name="_Toc142592832"/>
      <w:bookmarkStart w:id="210" w:name="_Toc142839574"/>
      <w:bookmarkStart w:id="211" w:name="_Toc142839837"/>
      <w:bookmarkStart w:id="212" w:name="_Toc143094702"/>
      <w:r w:rsidRPr="00C976A3">
        <w:rPr>
          <w:rFonts w:ascii="Times New Roman" w:hAnsi="Times New Roman"/>
          <w:sz w:val="28"/>
          <w:szCs w:val="28"/>
        </w:rPr>
        <w:lastRenderedPageBreak/>
        <w:t>Bulgaria</w:t>
      </w:r>
      <w:bookmarkEnd w:id="208"/>
      <w:bookmarkEnd w:id="209"/>
      <w:bookmarkEnd w:id="210"/>
      <w:bookmarkEnd w:id="211"/>
      <w:bookmarkEnd w:id="212"/>
    </w:p>
    <w:p w14:paraId="1AE12B1B" w14:textId="7ADA5E25" w:rsidR="00296EA7" w:rsidRDefault="00296EA7"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Bulgaria</w:t>
      </w:r>
      <w:r w:rsidR="00A275F8" w:rsidRPr="00A275F8">
        <w:rPr>
          <w:rFonts w:ascii="Times New Roman" w:hAnsi="Times New Roman" w:cs="Times New Roman"/>
          <w:sz w:val="24"/>
          <w:szCs w:val="24"/>
        </w:rPr>
        <w:t xml:space="preserve"> has a well</w:t>
      </w:r>
      <w:r w:rsidR="00764A3D">
        <w:rPr>
          <w:rFonts w:ascii="Times New Roman" w:hAnsi="Times New Roman" w:cs="Times New Roman"/>
          <w:sz w:val="24"/>
          <w:szCs w:val="24"/>
        </w:rPr>
        <w:t>-</w:t>
      </w:r>
      <w:r w:rsidR="00A275F8" w:rsidRPr="00A275F8">
        <w:rPr>
          <w:rFonts w:ascii="Times New Roman" w:hAnsi="Times New Roman" w:cs="Times New Roman"/>
          <w:sz w:val="24"/>
          <w:szCs w:val="24"/>
        </w:rPr>
        <w:t>developed insurance market with long years of history</w:t>
      </w:r>
      <w:r w:rsidR="008156D6">
        <w:rPr>
          <w:rFonts w:ascii="Times New Roman" w:hAnsi="Times New Roman" w:cs="Times New Roman"/>
          <w:sz w:val="24"/>
          <w:szCs w:val="24"/>
        </w:rPr>
        <w:t xml:space="preserve">. </w:t>
      </w:r>
      <w:r w:rsidR="00C976A3">
        <w:rPr>
          <w:rFonts w:ascii="Times New Roman" w:hAnsi="Times New Roman" w:cs="Times New Roman"/>
          <w:sz w:val="24"/>
          <w:szCs w:val="24"/>
        </w:rPr>
        <w:t>N</w:t>
      </w:r>
      <w:r w:rsidR="00A275F8" w:rsidRPr="00A275F8">
        <w:rPr>
          <w:rFonts w:ascii="Times New Roman" w:hAnsi="Times New Roman" w:cs="Times New Roman"/>
          <w:sz w:val="24"/>
          <w:szCs w:val="24"/>
        </w:rPr>
        <w:t xml:space="preserve">ew insurance </w:t>
      </w:r>
      <w:r w:rsidR="008156D6">
        <w:rPr>
          <w:rFonts w:ascii="Times New Roman" w:hAnsi="Times New Roman" w:cs="Times New Roman"/>
          <w:sz w:val="24"/>
          <w:szCs w:val="24"/>
        </w:rPr>
        <w:t xml:space="preserve">CODE </w:t>
      </w:r>
      <w:r w:rsidR="00A275F8" w:rsidRPr="00A275F8">
        <w:rPr>
          <w:rFonts w:ascii="Times New Roman" w:hAnsi="Times New Roman" w:cs="Times New Roman"/>
          <w:sz w:val="24"/>
          <w:szCs w:val="24"/>
        </w:rPr>
        <w:t>was adopted and entered into force</w:t>
      </w:r>
      <w:r w:rsidR="008156D6" w:rsidRPr="008156D6">
        <w:rPr>
          <w:rFonts w:ascii="Times New Roman" w:hAnsi="Times New Roman" w:cs="Times New Roman"/>
          <w:sz w:val="24"/>
          <w:szCs w:val="24"/>
        </w:rPr>
        <w:t xml:space="preserve"> implementing all EU directive solvency an</w:t>
      </w:r>
      <w:r w:rsidR="00C976A3">
        <w:rPr>
          <w:rFonts w:ascii="Times New Roman" w:hAnsi="Times New Roman" w:cs="Times New Roman"/>
          <w:sz w:val="24"/>
          <w:szCs w:val="24"/>
        </w:rPr>
        <w:t>d</w:t>
      </w:r>
      <w:r w:rsidR="008156D6" w:rsidRPr="008156D6">
        <w:rPr>
          <w:rFonts w:ascii="Times New Roman" w:hAnsi="Times New Roman" w:cs="Times New Roman"/>
          <w:sz w:val="24"/>
          <w:szCs w:val="24"/>
        </w:rPr>
        <w:t xml:space="preserve"> other fundamental </w:t>
      </w:r>
      <w:r w:rsidR="00C976A3">
        <w:rPr>
          <w:rFonts w:ascii="Times New Roman" w:hAnsi="Times New Roman" w:cs="Times New Roman"/>
          <w:sz w:val="24"/>
          <w:szCs w:val="24"/>
        </w:rPr>
        <w:t>EU</w:t>
      </w:r>
      <w:r w:rsidR="008156D6" w:rsidRPr="008156D6">
        <w:rPr>
          <w:rFonts w:ascii="Times New Roman" w:hAnsi="Times New Roman" w:cs="Times New Roman"/>
          <w:sz w:val="24"/>
          <w:szCs w:val="24"/>
        </w:rPr>
        <w:t xml:space="preserve"> regulation </w:t>
      </w:r>
      <w:r w:rsidR="00C976A3">
        <w:rPr>
          <w:rFonts w:ascii="Times New Roman" w:hAnsi="Times New Roman" w:cs="Times New Roman"/>
          <w:sz w:val="24"/>
          <w:szCs w:val="24"/>
        </w:rPr>
        <w:t>and</w:t>
      </w:r>
      <w:r w:rsidR="008156D6" w:rsidRPr="008156D6">
        <w:rPr>
          <w:rFonts w:ascii="Times New Roman" w:hAnsi="Times New Roman" w:cs="Times New Roman"/>
          <w:sz w:val="24"/>
          <w:szCs w:val="24"/>
        </w:rPr>
        <w:t xml:space="preserve"> directives </w:t>
      </w:r>
      <w:r w:rsidR="00C976A3">
        <w:rPr>
          <w:rFonts w:ascii="Times New Roman" w:hAnsi="Times New Roman" w:cs="Times New Roman"/>
          <w:sz w:val="24"/>
          <w:szCs w:val="24"/>
        </w:rPr>
        <w:t>at</w:t>
      </w:r>
      <w:r w:rsidR="008156D6" w:rsidRPr="008156D6">
        <w:rPr>
          <w:rFonts w:ascii="Times New Roman" w:hAnsi="Times New Roman" w:cs="Times New Roman"/>
          <w:sz w:val="24"/>
          <w:szCs w:val="24"/>
        </w:rPr>
        <w:t xml:space="preserve"> the beginning of 2016</w:t>
      </w:r>
      <w:r w:rsidR="00C976A3">
        <w:rPr>
          <w:rFonts w:ascii="Times New Roman" w:hAnsi="Times New Roman" w:cs="Times New Roman"/>
          <w:sz w:val="24"/>
          <w:szCs w:val="24"/>
        </w:rPr>
        <w:t xml:space="preserve">. </w:t>
      </w:r>
      <w:r w:rsidR="00E75E6E">
        <w:rPr>
          <w:rFonts w:ascii="Times New Roman" w:hAnsi="Times New Roman" w:cs="Times New Roman"/>
          <w:sz w:val="24"/>
          <w:szCs w:val="24"/>
        </w:rPr>
        <w:t>The r</w:t>
      </w:r>
      <w:r w:rsidR="00647AF0">
        <w:rPr>
          <w:rFonts w:ascii="Times New Roman" w:hAnsi="Times New Roman" w:cs="Times New Roman"/>
          <w:sz w:val="24"/>
          <w:szCs w:val="24"/>
        </w:rPr>
        <w:t>egulatory authority responsible for regulating and supervising the insurance sector in Bulgaria is the Financial Supervision Commission (FSC)</w:t>
      </w:r>
      <w:r w:rsidR="00201EFC">
        <w:rPr>
          <w:rFonts w:ascii="Times New Roman" w:hAnsi="Times New Roman" w:cs="Times New Roman"/>
          <w:sz w:val="24"/>
          <w:szCs w:val="24"/>
        </w:rPr>
        <w:t>, and</w:t>
      </w:r>
      <w:r w:rsidR="006D10B8">
        <w:rPr>
          <w:rFonts w:ascii="Times New Roman" w:hAnsi="Times New Roman" w:cs="Times New Roman"/>
          <w:sz w:val="24"/>
          <w:szCs w:val="24"/>
        </w:rPr>
        <w:t xml:space="preserve"> Allianz </w:t>
      </w:r>
      <w:r w:rsidR="00647AF0">
        <w:rPr>
          <w:rFonts w:ascii="Times New Roman" w:hAnsi="Times New Roman" w:cs="Times New Roman"/>
          <w:sz w:val="24"/>
          <w:szCs w:val="24"/>
        </w:rPr>
        <w:t xml:space="preserve">AG </w:t>
      </w:r>
      <w:r w:rsidR="00201EFC">
        <w:rPr>
          <w:rFonts w:ascii="Times New Roman" w:hAnsi="Times New Roman" w:cs="Times New Roman"/>
          <w:sz w:val="24"/>
          <w:szCs w:val="24"/>
        </w:rPr>
        <w:t>must</w:t>
      </w:r>
      <w:r w:rsidR="006D10B8">
        <w:rPr>
          <w:rFonts w:ascii="Times New Roman" w:hAnsi="Times New Roman" w:cs="Times New Roman"/>
          <w:sz w:val="24"/>
          <w:szCs w:val="24"/>
        </w:rPr>
        <w:t xml:space="preserve"> com</w:t>
      </w:r>
      <w:r w:rsidR="00647AF0">
        <w:rPr>
          <w:rFonts w:ascii="Times New Roman" w:hAnsi="Times New Roman" w:cs="Times New Roman"/>
          <w:sz w:val="24"/>
          <w:szCs w:val="24"/>
        </w:rPr>
        <w:t>p</w:t>
      </w:r>
      <w:r w:rsidR="006D10B8">
        <w:rPr>
          <w:rFonts w:ascii="Times New Roman" w:hAnsi="Times New Roman" w:cs="Times New Roman"/>
          <w:sz w:val="24"/>
          <w:szCs w:val="24"/>
        </w:rPr>
        <w:t>ly</w:t>
      </w:r>
      <w:r w:rsidR="006D10B8" w:rsidRPr="006D10B8">
        <w:rPr>
          <w:rFonts w:ascii="Times New Roman" w:hAnsi="Times New Roman" w:cs="Times New Roman"/>
          <w:sz w:val="24"/>
          <w:szCs w:val="24"/>
        </w:rPr>
        <w:t xml:space="preserve"> </w:t>
      </w:r>
      <w:r w:rsidR="00E75E6E">
        <w:rPr>
          <w:rFonts w:ascii="Times New Roman" w:hAnsi="Times New Roman" w:cs="Times New Roman"/>
          <w:sz w:val="24"/>
          <w:szCs w:val="24"/>
        </w:rPr>
        <w:t xml:space="preserve">with </w:t>
      </w:r>
      <w:r w:rsidR="006D10B8" w:rsidRPr="006D10B8">
        <w:rPr>
          <w:rFonts w:ascii="Times New Roman" w:hAnsi="Times New Roman" w:cs="Times New Roman"/>
          <w:sz w:val="24"/>
          <w:szCs w:val="24"/>
        </w:rPr>
        <w:t>FSC</w:t>
      </w:r>
      <w:r w:rsidR="00CA3BF0" w:rsidRPr="00CA3BF0">
        <w:rPr>
          <w:rFonts w:ascii="Times New Roman" w:hAnsi="Times New Roman" w:cs="Times New Roman"/>
          <w:sz w:val="24"/>
          <w:szCs w:val="24"/>
        </w:rPr>
        <w:t xml:space="preserve"> regulation</w:t>
      </w:r>
      <w:r w:rsidR="00E75E6E">
        <w:rPr>
          <w:rFonts w:ascii="Times New Roman" w:hAnsi="Times New Roman" w:cs="Times New Roman"/>
          <w:sz w:val="24"/>
          <w:szCs w:val="24"/>
        </w:rPr>
        <w:t>s,</w:t>
      </w:r>
      <w:r w:rsidR="00CA3BF0" w:rsidRPr="00CA3BF0">
        <w:rPr>
          <w:rFonts w:ascii="Times New Roman" w:hAnsi="Times New Roman" w:cs="Times New Roman"/>
          <w:sz w:val="24"/>
          <w:szCs w:val="24"/>
        </w:rPr>
        <w:t xml:space="preserve"> including financial reporting</w:t>
      </w:r>
      <w:r w:rsidR="00CA3BF0">
        <w:rPr>
          <w:rFonts w:ascii="Times New Roman" w:hAnsi="Times New Roman" w:cs="Times New Roman"/>
          <w:sz w:val="24"/>
          <w:szCs w:val="24"/>
        </w:rPr>
        <w:t>,</w:t>
      </w:r>
      <w:r w:rsidR="00CA3BF0" w:rsidRPr="00CA3BF0">
        <w:rPr>
          <w:rFonts w:ascii="Times New Roman" w:hAnsi="Times New Roman" w:cs="Times New Roman"/>
          <w:sz w:val="24"/>
          <w:szCs w:val="24"/>
        </w:rPr>
        <w:t xml:space="preserve"> internal control</w:t>
      </w:r>
      <w:r w:rsidR="00CA3BF0">
        <w:rPr>
          <w:rFonts w:ascii="Times New Roman" w:hAnsi="Times New Roman" w:cs="Times New Roman"/>
          <w:sz w:val="24"/>
          <w:szCs w:val="24"/>
        </w:rPr>
        <w:t>,</w:t>
      </w:r>
      <w:r w:rsidR="00CA3BF0" w:rsidRPr="00CA3BF0">
        <w:rPr>
          <w:rFonts w:ascii="Times New Roman" w:hAnsi="Times New Roman" w:cs="Times New Roman"/>
          <w:sz w:val="24"/>
          <w:szCs w:val="24"/>
        </w:rPr>
        <w:t xml:space="preserve"> </w:t>
      </w:r>
      <w:r w:rsidR="0057698C" w:rsidRPr="00CA3BF0">
        <w:rPr>
          <w:rFonts w:ascii="Times New Roman" w:hAnsi="Times New Roman" w:cs="Times New Roman"/>
          <w:sz w:val="24"/>
          <w:szCs w:val="24"/>
        </w:rPr>
        <w:t>licencing,</w:t>
      </w:r>
      <w:r w:rsidR="00CA3BF0" w:rsidRPr="00CA3BF0">
        <w:rPr>
          <w:rFonts w:ascii="Times New Roman" w:hAnsi="Times New Roman" w:cs="Times New Roman"/>
          <w:sz w:val="24"/>
          <w:szCs w:val="24"/>
        </w:rPr>
        <w:t xml:space="preserve"> </w:t>
      </w:r>
      <w:r w:rsidR="00CA3BF0">
        <w:rPr>
          <w:rFonts w:ascii="Times New Roman" w:hAnsi="Times New Roman" w:cs="Times New Roman"/>
          <w:sz w:val="24"/>
          <w:szCs w:val="24"/>
        </w:rPr>
        <w:t xml:space="preserve">and </w:t>
      </w:r>
      <w:r w:rsidR="00CA3BF0" w:rsidRPr="00CA3BF0">
        <w:rPr>
          <w:rFonts w:ascii="Times New Roman" w:hAnsi="Times New Roman" w:cs="Times New Roman"/>
          <w:sz w:val="24"/>
          <w:szCs w:val="24"/>
        </w:rPr>
        <w:t>solvency</w:t>
      </w:r>
      <w:r w:rsidR="00CA3BF0">
        <w:rPr>
          <w:rFonts w:ascii="Times New Roman" w:hAnsi="Times New Roman" w:cs="Times New Roman"/>
          <w:sz w:val="24"/>
          <w:szCs w:val="24"/>
        </w:rPr>
        <w:t>.</w:t>
      </w:r>
      <w:sdt>
        <w:sdtPr>
          <w:rPr>
            <w:rFonts w:ascii="Times New Roman" w:hAnsi="Times New Roman" w:cs="Times New Roman"/>
            <w:sz w:val="24"/>
            <w:szCs w:val="24"/>
          </w:rPr>
          <w:id w:val="-1922711777"/>
          <w:citation/>
        </w:sdtPr>
        <w:sdtEndPr/>
        <w:sdtContent>
          <w:r w:rsidR="00B51270">
            <w:rPr>
              <w:rFonts w:ascii="Times New Roman" w:hAnsi="Times New Roman" w:cs="Times New Roman"/>
              <w:sz w:val="24"/>
              <w:szCs w:val="24"/>
            </w:rPr>
            <w:fldChar w:fldCharType="begin"/>
          </w:r>
          <w:r w:rsidR="00B51270">
            <w:rPr>
              <w:rFonts w:ascii="Times New Roman" w:hAnsi="Times New Roman" w:cs="Times New Roman"/>
              <w:sz w:val="24"/>
              <w:szCs w:val="24"/>
            </w:rPr>
            <w:instrText xml:space="preserve"> CITATION Nev23 \l 2057 </w:instrText>
          </w:r>
          <w:r w:rsidR="00B51270">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(Nevena Radlova, 2023)</w:t>
          </w:r>
          <w:r w:rsidR="00B51270">
            <w:rPr>
              <w:rFonts w:ascii="Times New Roman" w:hAnsi="Times New Roman" w:cs="Times New Roman"/>
              <w:sz w:val="24"/>
              <w:szCs w:val="24"/>
            </w:rPr>
            <w:fldChar w:fldCharType="end"/>
          </w:r>
        </w:sdtContent>
      </w:sdt>
      <w:r w:rsidR="00B51270">
        <w:rPr>
          <w:rFonts w:ascii="Times New Roman" w:hAnsi="Times New Roman" w:cs="Times New Roman"/>
          <w:sz w:val="24"/>
          <w:szCs w:val="24"/>
        </w:rPr>
        <w:t xml:space="preserve">. </w:t>
      </w:r>
      <w:r w:rsidR="008778EB">
        <w:rPr>
          <w:rFonts w:ascii="Times New Roman" w:hAnsi="Times New Roman" w:cs="Times New Roman"/>
          <w:sz w:val="24"/>
          <w:szCs w:val="24"/>
        </w:rPr>
        <w:t xml:space="preserve"> </w:t>
      </w:r>
      <w:r w:rsidR="0057698C">
        <w:rPr>
          <w:rFonts w:ascii="Times New Roman" w:hAnsi="Times New Roman" w:cs="Times New Roman"/>
          <w:sz w:val="24"/>
          <w:szCs w:val="24"/>
        </w:rPr>
        <w:t>Allianz</w:t>
      </w:r>
      <w:r w:rsidR="008778EB">
        <w:rPr>
          <w:rFonts w:ascii="Times New Roman" w:hAnsi="Times New Roman" w:cs="Times New Roman"/>
          <w:sz w:val="24"/>
          <w:szCs w:val="24"/>
        </w:rPr>
        <w:t xml:space="preserve"> </w:t>
      </w:r>
      <w:r w:rsidR="0036139C">
        <w:rPr>
          <w:rFonts w:ascii="Times New Roman" w:hAnsi="Times New Roman" w:cs="Times New Roman"/>
          <w:sz w:val="24"/>
          <w:szCs w:val="24"/>
        </w:rPr>
        <w:t>m</w:t>
      </w:r>
      <w:r w:rsidR="008778EB" w:rsidRPr="008778EB">
        <w:rPr>
          <w:rFonts w:ascii="Times New Roman" w:hAnsi="Times New Roman" w:cs="Times New Roman"/>
          <w:sz w:val="24"/>
          <w:szCs w:val="24"/>
        </w:rPr>
        <w:t xml:space="preserve">ust comply with the </w:t>
      </w:r>
      <w:r w:rsidR="0036139C">
        <w:rPr>
          <w:rFonts w:ascii="Times New Roman" w:hAnsi="Times New Roman" w:cs="Times New Roman"/>
          <w:sz w:val="24"/>
          <w:szCs w:val="24"/>
        </w:rPr>
        <w:t>P</w:t>
      </w:r>
      <w:r w:rsidR="008778EB" w:rsidRPr="008778EB">
        <w:rPr>
          <w:rFonts w:ascii="Times New Roman" w:hAnsi="Times New Roman" w:cs="Times New Roman"/>
          <w:sz w:val="24"/>
          <w:szCs w:val="24"/>
        </w:rPr>
        <w:t>ersona</w:t>
      </w:r>
      <w:r w:rsidR="0036139C">
        <w:rPr>
          <w:rFonts w:ascii="Times New Roman" w:hAnsi="Times New Roman" w:cs="Times New Roman"/>
          <w:sz w:val="24"/>
          <w:szCs w:val="24"/>
        </w:rPr>
        <w:t>l</w:t>
      </w:r>
      <w:r w:rsidR="008778EB" w:rsidRPr="008778EB">
        <w:rPr>
          <w:rFonts w:ascii="Times New Roman" w:hAnsi="Times New Roman" w:cs="Times New Roman"/>
          <w:sz w:val="24"/>
          <w:szCs w:val="24"/>
        </w:rPr>
        <w:t xml:space="preserve"> Data Protection Act</w:t>
      </w:r>
      <w:r w:rsidR="009068EA" w:rsidRPr="009068EA">
        <w:rPr>
          <w:rFonts w:ascii="Times New Roman" w:hAnsi="Times New Roman" w:cs="Times New Roman"/>
          <w:sz w:val="24"/>
          <w:szCs w:val="24"/>
        </w:rPr>
        <w:t xml:space="preserve"> </w:t>
      </w:r>
      <w:r w:rsidR="0036139C">
        <w:rPr>
          <w:rFonts w:ascii="Times New Roman" w:hAnsi="Times New Roman" w:cs="Times New Roman"/>
          <w:sz w:val="24"/>
          <w:szCs w:val="24"/>
        </w:rPr>
        <w:t>(</w:t>
      </w:r>
      <w:r w:rsidR="009068EA" w:rsidRPr="009068EA">
        <w:rPr>
          <w:rFonts w:ascii="Times New Roman" w:hAnsi="Times New Roman" w:cs="Times New Roman"/>
          <w:sz w:val="24"/>
          <w:szCs w:val="24"/>
        </w:rPr>
        <w:t>P</w:t>
      </w:r>
      <w:r w:rsidR="009068EA">
        <w:rPr>
          <w:rFonts w:ascii="Times New Roman" w:hAnsi="Times New Roman" w:cs="Times New Roman"/>
          <w:sz w:val="24"/>
          <w:szCs w:val="24"/>
        </w:rPr>
        <w:t>D</w:t>
      </w:r>
      <w:r w:rsidR="009068EA" w:rsidRPr="009068EA">
        <w:rPr>
          <w:rFonts w:ascii="Times New Roman" w:hAnsi="Times New Roman" w:cs="Times New Roman"/>
          <w:sz w:val="24"/>
          <w:szCs w:val="24"/>
        </w:rPr>
        <w:t>PA</w:t>
      </w:r>
      <w:r w:rsidR="0036139C">
        <w:rPr>
          <w:rFonts w:ascii="Times New Roman" w:hAnsi="Times New Roman" w:cs="Times New Roman"/>
          <w:sz w:val="24"/>
          <w:szCs w:val="24"/>
        </w:rPr>
        <w:t>)</w:t>
      </w:r>
      <w:r w:rsidR="009068EA" w:rsidRPr="009068EA">
        <w:rPr>
          <w:rFonts w:ascii="Times New Roman" w:hAnsi="Times New Roman" w:cs="Times New Roman"/>
          <w:sz w:val="24"/>
          <w:szCs w:val="24"/>
        </w:rPr>
        <w:t xml:space="preserve"> in Bulgaria</w:t>
      </w:r>
      <w:r w:rsidR="007330A3" w:rsidRPr="007330A3">
        <w:rPr>
          <w:rFonts w:ascii="Times New Roman" w:hAnsi="Times New Roman" w:cs="Times New Roman"/>
          <w:sz w:val="24"/>
          <w:szCs w:val="24"/>
        </w:rPr>
        <w:t xml:space="preserve"> implement</w:t>
      </w:r>
      <w:r w:rsidR="0036139C">
        <w:rPr>
          <w:rFonts w:ascii="Times New Roman" w:hAnsi="Times New Roman" w:cs="Times New Roman"/>
          <w:sz w:val="24"/>
          <w:szCs w:val="24"/>
        </w:rPr>
        <w:t>ing</w:t>
      </w:r>
      <w:r w:rsidR="007330A3" w:rsidRPr="007330A3">
        <w:rPr>
          <w:rFonts w:ascii="Times New Roman" w:hAnsi="Times New Roman" w:cs="Times New Roman"/>
          <w:sz w:val="24"/>
          <w:szCs w:val="24"/>
        </w:rPr>
        <w:t xml:space="preserve"> data protection measures ensur</w:t>
      </w:r>
      <w:r w:rsidR="0036139C">
        <w:rPr>
          <w:rFonts w:ascii="Times New Roman" w:hAnsi="Times New Roman" w:cs="Times New Roman"/>
          <w:sz w:val="24"/>
          <w:szCs w:val="24"/>
        </w:rPr>
        <w:t>ing</w:t>
      </w:r>
      <w:r w:rsidR="007330A3" w:rsidRPr="007330A3">
        <w:rPr>
          <w:rFonts w:ascii="Times New Roman" w:hAnsi="Times New Roman" w:cs="Times New Roman"/>
          <w:sz w:val="24"/>
          <w:szCs w:val="24"/>
        </w:rPr>
        <w:t xml:space="preserve"> </w:t>
      </w:r>
      <w:r w:rsidR="00BB791D">
        <w:rPr>
          <w:rFonts w:ascii="Times New Roman" w:hAnsi="Times New Roman" w:cs="Times New Roman"/>
          <w:sz w:val="24"/>
          <w:szCs w:val="24"/>
        </w:rPr>
        <w:t>all policyholders and other individual data is secured and protected.</w:t>
      </w:r>
      <w:r w:rsidR="002470A2" w:rsidRPr="002470A2">
        <w:rPr>
          <w:rFonts w:ascii="Times New Roman" w:hAnsi="Times New Roman" w:cs="Times New Roman"/>
          <w:sz w:val="24"/>
          <w:szCs w:val="24"/>
        </w:rPr>
        <w:t xml:space="preserve"> Under</w:t>
      </w:r>
      <w:r w:rsidR="00E2328A" w:rsidRPr="00E2328A">
        <w:rPr>
          <w:rFonts w:ascii="Times New Roman" w:hAnsi="Times New Roman" w:cs="Times New Roman"/>
          <w:sz w:val="24"/>
          <w:szCs w:val="24"/>
        </w:rPr>
        <w:t xml:space="preserve"> Bulgarian law</w:t>
      </w:r>
      <w:r w:rsidR="00E2328A">
        <w:rPr>
          <w:rFonts w:ascii="Times New Roman" w:hAnsi="Times New Roman" w:cs="Times New Roman"/>
          <w:sz w:val="24"/>
          <w:szCs w:val="24"/>
        </w:rPr>
        <w:t>,</w:t>
      </w:r>
      <w:r w:rsidR="00E2328A" w:rsidRPr="00E2328A">
        <w:rPr>
          <w:rFonts w:ascii="Times New Roman" w:hAnsi="Times New Roman" w:cs="Times New Roman"/>
          <w:sz w:val="24"/>
          <w:szCs w:val="24"/>
        </w:rPr>
        <w:t xml:space="preserve"> all vehicle owners must have mandatory motor third</w:t>
      </w:r>
      <w:r w:rsidR="00E2328A">
        <w:rPr>
          <w:rFonts w:ascii="Times New Roman" w:hAnsi="Times New Roman" w:cs="Times New Roman"/>
          <w:sz w:val="24"/>
          <w:szCs w:val="24"/>
        </w:rPr>
        <w:t>-</w:t>
      </w:r>
      <w:r w:rsidR="00E2328A" w:rsidRPr="00E2328A">
        <w:rPr>
          <w:rFonts w:ascii="Times New Roman" w:hAnsi="Times New Roman" w:cs="Times New Roman"/>
          <w:sz w:val="24"/>
          <w:szCs w:val="24"/>
        </w:rPr>
        <w:t xml:space="preserve">party liability </w:t>
      </w:r>
      <w:r w:rsidR="00DF2987" w:rsidRPr="00E2328A">
        <w:rPr>
          <w:rFonts w:ascii="Times New Roman" w:hAnsi="Times New Roman" w:cs="Times New Roman"/>
          <w:sz w:val="24"/>
          <w:szCs w:val="24"/>
        </w:rPr>
        <w:t>insurance</w:t>
      </w:r>
      <w:r w:rsidR="00DF2987">
        <w:rPr>
          <w:rFonts w:ascii="Times New Roman" w:hAnsi="Times New Roman" w:cs="Times New Roman"/>
          <w:sz w:val="24"/>
          <w:szCs w:val="24"/>
        </w:rPr>
        <w:t xml:space="preserve"> (</w:t>
      </w:r>
      <w:r w:rsidR="00DF2987" w:rsidRPr="00E2328A">
        <w:rPr>
          <w:rFonts w:ascii="Times New Roman" w:hAnsi="Times New Roman" w:cs="Times New Roman"/>
          <w:sz w:val="24"/>
          <w:szCs w:val="24"/>
        </w:rPr>
        <w:t>MTPL</w:t>
      </w:r>
      <w:r w:rsidR="00E2328A">
        <w:rPr>
          <w:rFonts w:ascii="Times New Roman" w:hAnsi="Times New Roman" w:cs="Times New Roman"/>
          <w:sz w:val="24"/>
          <w:szCs w:val="24"/>
        </w:rPr>
        <w:t>)</w:t>
      </w:r>
      <w:r w:rsidR="00B141E3">
        <w:rPr>
          <w:rFonts w:ascii="Times New Roman" w:hAnsi="Times New Roman" w:cs="Times New Roman"/>
          <w:sz w:val="24"/>
          <w:szCs w:val="24"/>
        </w:rPr>
        <w:t>.</w:t>
      </w:r>
      <w:r w:rsidR="00B141E3" w:rsidRPr="00B141E3">
        <w:rPr>
          <w:rFonts w:ascii="Times New Roman" w:hAnsi="Times New Roman" w:cs="Times New Roman"/>
          <w:sz w:val="24"/>
          <w:szCs w:val="24"/>
        </w:rPr>
        <w:t xml:space="preserve"> </w:t>
      </w:r>
      <w:r>
        <w:rPr>
          <w:rFonts w:ascii="Times New Roman" w:hAnsi="Times New Roman" w:cs="Times New Roman"/>
          <w:sz w:val="24"/>
          <w:szCs w:val="24"/>
        </w:rPr>
        <w:t>"</w:t>
      </w:r>
      <w:r w:rsidR="00B141E3" w:rsidRPr="00B141E3">
        <w:rPr>
          <w:rFonts w:ascii="Times New Roman" w:hAnsi="Times New Roman" w:cs="Times New Roman"/>
          <w:sz w:val="24"/>
          <w:szCs w:val="24"/>
        </w:rPr>
        <w:t>For 2020</w:t>
      </w:r>
      <w:r>
        <w:rPr>
          <w:rFonts w:ascii="Times New Roman" w:hAnsi="Times New Roman" w:cs="Times New Roman"/>
          <w:sz w:val="24"/>
          <w:szCs w:val="24"/>
        </w:rPr>
        <w:t>,</w:t>
      </w:r>
      <w:r w:rsidR="00B141E3" w:rsidRPr="00B141E3">
        <w:rPr>
          <w:rFonts w:ascii="Times New Roman" w:hAnsi="Times New Roman" w:cs="Times New Roman"/>
          <w:sz w:val="24"/>
          <w:szCs w:val="24"/>
        </w:rPr>
        <w:t xml:space="preserve"> the g</w:t>
      </w:r>
      <w:r w:rsidR="00B141E3">
        <w:rPr>
          <w:rFonts w:ascii="Times New Roman" w:hAnsi="Times New Roman" w:cs="Times New Roman"/>
          <w:sz w:val="24"/>
          <w:szCs w:val="24"/>
        </w:rPr>
        <w:t>ross</w:t>
      </w:r>
      <w:r w:rsidR="00B141E3" w:rsidRPr="00B141E3">
        <w:rPr>
          <w:rFonts w:ascii="Times New Roman" w:hAnsi="Times New Roman" w:cs="Times New Roman"/>
          <w:sz w:val="24"/>
          <w:szCs w:val="24"/>
        </w:rPr>
        <w:t xml:space="preserve"> written premium income fo</w:t>
      </w:r>
      <w:r w:rsidR="00B141E3">
        <w:rPr>
          <w:rFonts w:ascii="Times New Roman" w:hAnsi="Times New Roman" w:cs="Times New Roman"/>
          <w:sz w:val="24"/>
          <w:szCs w:val="24"/>
        </w:rPr>
        <w:t>r</w:t>
      </w:r>
      <w:r w:rsidR="00B141E3" w:rsidRPr="00B141E3">
        <w:rPr>
          <w:rFonts w:ascii="Times New Roman" w:hAnsi="Times New Roman" w:cs="Times New Roman"/>
          <w:sz w:val="24"/>
          <w:szCs w:val="24"/>
        </w:rPr>
        <w:t xml:space="preserve"> MTPL insurance</w:t>
      </w:r>
      <w:r w:rsidR="00B141E3">
        <w:rPr>
          <w:rFonts w:ascii="Times New Roman" w:hAnsi="Times New Roman" w:cs="Times New Roman"/>
          <w:sz w:val="24"/>
          <w:szCs w:val="24"/>
        </w:rPr>
        <w:t xml:space="preserve"> </w:t>
      </w:r>
      <w:r w:rsidRPr="00296EA7">
        <w:rPr>
          <w:rFonts w:ascii="Times New Roman" w:hAnsi="Times New Roman" w:cs="Times New Roman"/>
          <w:sz w:val="24"/>
          <w:szCs w:val="24"/>
        </w:rPr>
        <w:t>is 45% of the insurance premium total for non</w:t>
      </w:r>
      <w:r w:rsidR="008851A7">
        <w:rPr>
          <w:rFonts w:ascii="Times New Roman" w:hAnsi="Times New Roman" w:cs="Times New Roman"/>
          <w:sz w:val="24"/>
          <w:szCs w:val="24"/>
        </w:rPr>
        <w:t>-</w:t>
      </w:r>
      <w:r w:rsidRPr="00296EA7">
        <w:rPr>
          <w:rFonts w:ascii="Times New Roman" w:hAnsi="Times New Roman" w:cs="Times New Roman"/>
          <w:sz w:val="24"/>
          <w:szCs w:val="24"/>
        </w:rPr>
        <w:t>life insurance according to data published by the FSC</w:t>
      </w:r>
      <w:r>
        <w:rPr>
          <w:rFonts w:ascii="Times New Roman" w:hAnsi="Times New Roman" w:cs="Times New Roman"/>
          <w:sz w:val="24"/>
          <w:szCs w:val="24"/>
        </w:rPr>
        <w:t>"</w:t>
      </w:r>
      <w:sdt>
        <w:sdtPr>
          <w:rPr>
            <w:rFonts w:ascii="Times New Roman" w:hAnsi="Times New Roman" w:cs="Times New Roman"/>
            <w:sz w:val="24"/>
            <w:szCs w:val="24"/>
          </w:rPr>
          <w:id w:val="12878537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Iri22 \l 2057 </w:instrText>
          </w:r>
          <w:r>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(Stoeva,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2A20CF5" w14:textId="197B8185" w:rsidR="008851A7" w:rsidRDefault="00F97B6A"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Legal factors are unfavourable in Bulgaria</w:t>
      </w:r>
      <w:r w:rsidR="00D52E4B">
        <w:rPr>
          <w:rFonts w:ascii="Times New Roman" w:hAnsi="Times New Roman" w:cs="Times New Roman"/>
          <w:sz w:val="24"/>
          <w:szCs w:val="24"/>
        </w:rPr>
        <w:t>,</w:t>
      </w:r>
      <w:r w:rsidR="00FF6E54">
        <w:rPr>
          <w:rFonts w:ascii="Times New Roman" w:hAnsi="Times New Roman" w:cs="Times New Roman"/>
          <w:sz w:val="24"/>
          <w:szCs w:val="24"/>
        </w:rPr>
        <w:t xml:space="preserve"> following concerns about corruption </w:t>
      </w:r>
      <w:r w:rsidR="00482EEE">
        <w:rPr>
          <w:rFonts w:ascii="Times New Roman" w:hAnsi="Times New Roman" w:cs="Times New Roman"/>
          <w:sz w:val="24"/>
          <w:szCs w:val="24"/>
        </w:rPr>
        <w:t xml:space="preserve">everywhere in the </w:t>
      </w:r>
      <w:r w:rsidR="00D52E4B">
        <w:rPr>
          <w:rFonts w:ascii="Times New Roman" w:hAnsi="Times New Roman" w:cs="Times New Roman"/>
          <w:sz w:val="24"/>
          <w:szCs w:val="24"/>
        </w:rPr>
        <w:t>country</w:t>
      </w:r>
      <w:r w:rsidR="00482EEE">
        <w:rPr>
          <w:rFonts w:ascii="Times New Roman" w:hAnsi="Times New Roman" w:cs="Times New Roman"/>
          <w:sz w:val="24"/>
          <w:szCs w:val="24"/>
        </w:rPr>
        <w:t>, including</w:t>
      </w:r>
      <w:r w:rsidR="00FF6E54">
        <w:rPr>
          <w:rFonts w:ascii="Times New Roman" w:hAnsi="Times New Roman" w:cs="Times New Roman"/>
          <w:sz w:val="24"/>
          <w:szCs w:val="24"/>
        </w:rPr>
        <w:t xml:space="preserve"> </w:t>
      </w:r>
      <w:r w:rsidR="00482EEE">
        <w:rPr>
          <w:rFonts w:ascii="Times New Roman" w:hAnsi="Times New Roman" w:cs="Times New Roman"/>
          <w:sz w:val="24"/>
          <w:szCs w:val="24"/>
        </w:rPr>
        <w:t>the judicial syste</w:t>
      </w:r>
      <w:r w:rsidR="00D52E4B">
        <w:rPr>
          <w:rFonts w:ascii="Times New Roman" w:hAnsi="Times New Roman" w:cs="Times New Roman"/>
          <w:sz w:val="24"/>
          <w:szCs w:val="24"/>
        </w:rPr>
        <w:t xml:space="preserve">m. </w:t>
      </w:r>
    </w:p>
    <w:p w14:paraId="747785BA" w14:textId="7A0E1D31" w:rsidR="00296EA7" w:rsidRPr="00A30C81" w:rsidRDefault="00296EA7" w:rsidP="006B4C5C">
      <w:pPr>
        <w:pStyle w:val="Heading1"/>
        <w:jc w:val="both"/>
        <w:rPr>
          <w:rFonts w:ascii="Times New Roman" w:hAnsi="Times New Roman"/>
          <w:sz w:val="28"/>
          <w:szCs w:val="28"/>
        </w:rPr>
      </w:pPr>
      <w:bookmarkStart w:id="213" w:name="_Toc141986154"/>
      <w:bookmarkStart w:id="214" w:name="_Toc142592833"/>
      <w:bookmarkStart w:id="215" w:name="_Toc142839575"/>
      <w:bookmarkStart w:id="216" w:name="_Toc142839838"/>
      <w:bookmarkStart w:id="217" w:name="_Toc143094703"/>
      <w:r w:rsidRPr="00A30C81">
        <w:rPr>
          <w:rFonts w:ascii="Times New Roman" w:hAnsi="Times New Roman"/>
          <w:sz w:val="28"/>
          <w:szCs w:val="28"/>
        </w:rPr>
        <w:t>Environmental Factors</w:t>
      </w:r>
      <w:bookmarkEnd w:id="213"/>
      <w:bookmarkEnd w:id="214"/>
      <w:bookmarkEnd w:id="215"/>
      <w:bookmarkEnd w:id="216"/>
      <w:bookmarkEnd w:id="217"/>
    </w:p>
    <w:p w14:paraId="5E243CA0" w14:textId="4ACF8F52" w:rsidR="00114066" w:rsidRDefault="00E4402E" w:rsidP="006B4C5C">
      <w:pPr>
        <w:spacing w:line="360" w:lineRule="auto"/>
        <w:jc w:val="both"/>
        <w:rPr>
          <w:rFonts w:ascii="Times New Roman" w:hAnsi="Times New Roman" w:cs="Times New Roman"/>
          <w:sz w:val="24"/>
          <w:szCs w:val="24"/>
        </w:rPr>
      </w:pPr>
      <w:r w:rsidRPr="00E4402E">
        <w:rPr>
          <w:rFonts w:ascii="Times New Roman" w:hAnsi="Times New Roman" w:cs="Times New Roman"/>
          <w:sz w:val="24"/>
          <w:szCs w:val="24"/>
        </w:rPr>
        <w:t>Environmental factors</w:t>
      </w:r>
      <w:r w:rsidR="002661C1" w:rsidRPr="002661C1">
        <w:rPr>
          <w:rFonts w:ascii="Times New Roman" w:hAnsi="Times New Roman" w:cs="Times New Roman"/>
          <w:sz w:val="24"/>
          <w:szCs w:val="24"/>
        </w:rPr>
        <w:t xml:space="preserve"> play </w:t>
      </w:r>
      <w:r w:rsidR="00A30C81">
        <w:rPr>
          <w:rFonts w:ascii="Times New Roman" w:hAnsi="Times New Roman" w:cs="Times New Roman"/>
          <w:sz w:val="24"/>
          <w:szCs w:val="24"/>
        </w:rPr>
        <w:t xml:space="preserve">a </w:t>
      </w:r>
      <w:r w:rsidR="002661C1" w:rsidRPr="002661C1">
        <w:rPr>
          <w:rFonts w:ascii="Times New Roman" w:hAnsi="Times New Roman" w:cs="Times New Roman"/>
          <w:sz w:val="24"/>
          <w:szCs w:val="24"/>
        </w:rPr>
        <w:t>significant role for businesses</w:t>
      </w:r>
      <w:r w:rsidR="00A30C81">
        <w:rPr>
          <w:rFonts w:ascii="Times New Roman" w:hAnsi="Times New Roman" w:cs="Times New Roman"/>
          <w:sz w:val="24"/>
          <w:szCs w:val="24"/>
        </w:rPr>
        <w:t>,</w:t>
      </w:r>
      <w:r w:rsidR="002661C1" w:rsidRPr="002661C1">
        <w:rPr>
          <w:rFonts w:ascii="Times New Roman" w:hAnsi="Times New Roman" w:cs="Times New Roman"/>
          <w:sz w:val="24"/>
          <w:szCs w:val="24"/>
        </w:rPr>
        <w:t xml:space="preserve"> including insurance companies</w:t>
      </w:r>
      <w:r w:rsidR="00A30C81">
        <w:rPr>
          <w:rFonts w:ascii="Times New Roman" w:hAnsi="Times New Roman" w:cs="Times New Roman"/>
          <w:sz w:val="24"/>
          <w:szCs w:val="24"/>
        </w:rPr>
        <w:t>,</w:t>
      </w:r>
      <w:r w:rsidR="002661C1" w:rsidRPr="002661C1">
        <w:rPr>
          <w:rFonts w:ascii="Times New Roman" w:hAnsi="Times New Roman" w:cs="Times New Roman"/>
          <w:sz w:val="24"/>
          <w:szCs w:val="24"/>
        </w:rPr>
        <w:t xml:space="preserve"> </w:t>
      </w:r>
      <w:r w:rsidR="00CE6DC3">
        <w:rPr>
          <w:rFonts w:ascii="Times New Roman" w:hAnsi="Times New Roman" w:cs="Times New Roman"/>
          <w:sz w:val="24"/>
          <w:szCs w:val="24"/>
        </w:rPr>
        <w:t xml:space="preserve">due to </w:t>
      </w:r>
      <w:r w:rsidR="004A0387">
        <w:rPr>
          <w:rFonts w:ascii="Times New Roman" w:hAnsi="Times New Roman" w:cs="Times New Roman"/>
          <w:sz w:val="24"/>
          <w:szCs w:val="24"/>
        </w:rPr>
        <w:t xml:space="preserve">the </w:t>
      </w:r>
      <w:r w:rsidR="00CE6DC3">
        <w:rPr>
          <w:rFonts w:ascii="Times New Roman" w:hAnsi="Times New Roman" w:cs="Times New Roman"/>
          <w:sz w:val="24"/>
          <w:szCs w:val="24"/>
        </w:rPr>
        <w:t>increase</w:t>
      </w:r>
      <w:r w:rsidR="004A0387">
        <w:rPr>
          <w:rFonts w:ascii="Times New Roman" w:hAnsi="Times New Roman" w:cs="Times New Roman"/>
          <w:sz w:val="24"/>
          <w:szCs w:val="24"/>
        </w:rPr>
        <w:t>d</w:t>
      </w:r>
      <w:r w:rsidR="00CE6DC3">
        <w:rPr>
          <w:rFonts w:ascii="Times New Roman" w:hAnsi="Times New Roman" w:cs="Times New Roman"/>
          <w:sz w:val="24"/>
          <w:szCs w:val="24"/>
        </w:rPr>
        <w:t xml:space="preserve"> vigilan</w:t>
      </w:r>
      <w:r w:rsidR="004A0387">
        <w:rPr>
          <w:rFonts w:ascii="Times New Roman" w:hAnsi="Times New Roman" w:cs="Times New Roman"/>
          <w:sz w:val="24"/>
          <w:szCs w:val="24"/>
        </w:rPr>
        <w:t>c</w:t>
      </w:r>
      <w:r w:rsidR="00CE6DC3">
        <w:rPr>
          <w:rFonts w:ascii="Times New Roman" w:hAnsi="Times New Roman" w:cs="Times New Roman"/>
          <w:sz w:val="24"/>
          <w:szCs w:val="24"/>
        </w:rPr>
        <w:t xml:space="preserve">e of stakeholders </w:t>
      </w:r>
      <w:r w:rsidR="004A0387">
        <w:rPr>
          <w:rFonts w:ascii="Times New Roman" w:hAnsi="Times New Roman" w:cs="Times New Roman"/>
          <w:sz w:val="24"/>
          <w:szCs w:val="24"/>
        </w:rPr>
        <w:t>towards environmental protection and sustainability.</w:t>
      </w:r>
    </w:p>
    <w:p w14:paraId="4A1A4353" w14:textId="4544DD06" w:rsidR="004A0387" w:rsidRPr="003E5E84" w:rsidRDefault="004A0387" w:rsidP="006B4C5C">
      <w:pPr>
        <w:pStyle w:val="Heading1"/>
        <w:jc w:val="both"/>
        <w:rPr>
          <w:rFonts w:ascii="Times New Roman" w:hAnsi="Times New Roman"/>
          <w:sz w:val="28"/>
          <w:szCs w:val="28"/>
        </w:rPr>
      </w:pPr>
      <w:bookmarkStart w:id="218" w:name="_Toc141986155"/>
      <w:bookmarkStart w:id="219" w:name="_Toc142592834"/>
      <w:bookmarkStart w:id="220" w:name="_Toc142839576"/>
      <w:bookmarkStart w:id="221" w:name="_Toc142839839"/>
      <w:bookmarkStart w:id="222" w:name="_Toc143094704"/>
      <w:r w:rsidRPr="003E5E84">
        <w:rPr>
          <w:rFonts w:ascii="Times New Roman" w:hAnsi="Times New Roman"/>
          <w:sz w:val="28"/>
          <w:szCs w:val="28"/>
        </w:rPr>
        <w:t>UK</w:t>
      </w:r>
      <w:bookmarkEnd w:id="218"/>
      <w:bookmarkEnd w:id="219"/>
      <w:bookmarkEnd w:id="220"/>
      <w:bookmarkEnd w:id="221"/>
      <w:bookmarkEnd w:id="222"/>
    </w:p>
    <w:p w14:paraId="12A0EC2B" w14:textId="50325A59" w:rsidR="008F7765" w:rsidRDefault="00CE4AE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At</w:t>
      </w:r>
      <w:r w:rsidR="00203E3E" w:rsidRPr="00203E3E">
        <w:rPr>
          <w:rFonts w:ascii="Times New Roman" w:hAnsi="Times New Roman" w:cs="Times New Roman"/>
          <w:sz w:val="24"/>
          <w:szCs w:val="24"/>
        </w:rPr>
        <w:t xml:space="preserve"> </w:t>
      </w:r>
      <w:r w:rsidR="00014BD6">
        <w:rPr>
          <w:rFonts w:ascii="Times New Roman" w:hAnsi="Times New Roman" w:cs="Times New Roman"/>
          <w:sz w:val="24"/>
          <w:szCs w:val="24"/>
        </w:rPr>
        <w:t>the beginning of 2023</w:t>
      </w:r>
      <w:r>
        <w:rPr>
          <w:rFonts w:ascii="Times New Roman" w:hAnsi="Times New Roman" w:cs="Times New Roman"/>
          <w:sz w:val="24"/>
          <w:szCs w:val="24"/>
        </w:rPr>
        <w:t>,</w:t>
      </w:r>
      <w:r w:rsidR="0037034F" w:rsidRPr="0037034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37034F" w:rsidRPr="0037034F">
        <w:rPr>
          <w:rFonts w:ascii="Times New Roman" w:hAnsi="Times New Roman" w:cs="Times New Roman"/>
          <w:sz w:val="24"/>
          <w:szCs w:val="24"/>
        </w:rPr>
        <w:t xml:space="preserve">UK government </w:t>
      </w:r>
      <w:r w:rsidR="00014BD6">
        <w:rPr>
          <w:rFonts w:ascii="Times New Roman" w:hAnsi="Times New Roman" w:cs="Times New Roman"/>
          <w:sz w:val="24"/>
          <w:szCs w:val="24"/>
        </w:rPr>
        <w:t>published</w:t>
      </w:r>
      <w:r w:rsidR="0037034F" w:rsidRPr="0037034F">
        <w:rPr>
          <w:rFonts w:ascii="Times New Roman" w:hAnsi="Times New Roman" w:cs="Times New Roman"/>
          <w:sz w:val="24"/>
          <w:szCs w:val="24"/>
        </w:rPr>
        <w:t xml:space="preserve"> </w:t>
      </w:r>
      <w:r w:rsidR="00DF2987">
        <w:rPr>
          <w:rFonts w:ascii="Times New Roman" w:hAnsi="Times New Roman" w:cs="Times New Roman"/>
          <w:sz w:val="24"/>
          <w:szCs w:val="24"/>
        </w:rPr>
        <w:t>and</w:t>
      </w:r>
      <w:r w:rsidR="0037034F" w:rsidRPr="0037034F">
        <w:rPr>
          <w:rFonts w:ascii="Times New Roman" w:hAnsi="Times New Roman" w:cs="Times New Roman"/>
          <w:sz w:val="24"/>
          <w:szCs w:val="24"/>
        </w:rPr>
        <w:t xml:space="preserve"> </w:t>
      </w:r>
      <w:r w:rsidR="003E5E84">
        <w:rPr>
          <w:rFonts w:ascii="Times New Roman" w:hAnsi="Times New Roman" w:cs="Times New Roman"/>
          <w:sz w:val="24"/>
          <w:szCs w:val="24"/>
        </w:rPr>
        <w:t xml:space="preserve">25 years </w:t>
      </w:r>
      <w:r w:rsidR="0037034F" w:rsidRPr="0037034F">
        <w:rPr>
          <w:rFonts w:ascii="Times New Roman" w:hAnsi="Times New Roman" w:cs="Times New Roman"/>
          <w:sz w:val="24"/>
          <w:szCs w:val="24"/>
        </w:rPr>
        <w:t>environmental improvement plan</w:t>
      </w:r>
      <w:r w:rsidR="00B52E7F">
        <w:rPr>
          <w:rFonts w:ascii="Times New Roman" w:hAnsi="Times New Roman" w:cs="Times New Roman"/>
          <w:sz w:val="24"/>
          <w:szCs w:val="24"/>
        </w:rPr>
        <w:t xml:space="preserve"> to </w:t>
      </w:r>
      <w:r w:rsidR="00B52E7F" w:rsidRPr="00B52E7F">
        <w:rPr>
          <w:rFonts w:ascii="Times New Roman" w:hAnsi="Times New Roman" w:cs="Times New Roman"/>
          <w:sz w:val="24"/>
          <w:szCs w:val="24"/>
        </w:rPr>
        <w:t>protect</w:t>
      </w:r>
      <w:r w:rsidR="00DB2498">
        <w:rPr>
          <w:rFonts w:ascii="Times New Roman" w:hAnsi="Times New Roman" w:cs="Times New Roman"/>
          <w:sz w:val="24"/>
          <w:szCs w:val="24"/>
        </w:rPr>
        <w:t xml:space="preserve"> </w:t>
      </w:r>
      <w:r w:rsidR="00DB2498" w:rsidRPr="00DB2498">
        <w:rPr>
          <w:rFonts w:ascii="Times New Roman" w:hAnsi="Times New Roman" w:cs="Times New Roman"/>
          <w:sz w:val="24"/>
          <w:szCs w:val="24"/>
        </w:rPr>
        <w:t>nature</w:t>
      </w:r>
      <w:r w:rsidR="00B50100">
        <w:rPr>
          <w:rFonts w:ascii="Times New Roman" w:hAnsi="Times New Roman" w:cs="Times New Roman"/>
          <w:sz w:val="24"/>
          <w:szCs w:val="24"/>
        </w:rPr>
        <w:t xml:space="preserve"> </w:t>
      </w:r>
      <w:r w:rsidR="00B50100" w:rsidRPr="00B50100">
        <w:rPr>
          <w:rFonts w:ascii="Times New Roman" w:hAnsi="Times New Roman" w:cs="Times New Roman"/>
          <w:sz w:val="24"/>
          <w:szCs w:val="24"/>
        </w:rPr>
        <w:t>from pollution</w:t>
      </w:r>
      <w:r w:rsidR="0074277B">
        <w:rPr>
          <w:rFonts w:ascii="Times New Roman" w:hAnsi="Times New Roman" w:cs="Times New Roman"/>
          <w:sz w:val="24"/>
          <w:szCs w:val="24"/>
        </w:rPr>
        <w:t>,</w:t>
      </w:r>
      <w:r w:rsidR="00B50100" w:rsidRPr="00B50100">
        <w:rPr>
          <w:rFonts w:ascii="Times New Roman" w:hAnsi="Times New Roman" w:cs="Times New Roman"/>
          <w:sz w:val="24"/>
          <w:szCs w:val="24"/>
        </w:rPr>
        <w:t xml:space="preserve"> </w:t>
      </w:r>
      <w:r w:rsidR="0074277B">
        <w:rPr>
          <w:rFonts w:ascii="Times New Roman" w:hAnsi="Times New Roman" w:cs="Times New Roman"/>
          <w:sz w:val="24"/>
          <w:szCs w:val="24"/>
        </w:rPr>
        <w:t>waste</w:t>
      </w:r>
      <w:r w:rsidR="00B50100" w:rsidRPr="00B50100">
        <w:rPr>
          <w:rFonts w:ascii="Times New Roman" w:hAnsi="Times New Roman" w:cs="Times New Roman"/>
          <w:sz w:val="24"/>
          <w:szCs w:val="24"/>
        </w:rPr>
        <w:t xml:space="preserve"> management</w:t>
      </w:r>
      <w:r w:rsidR="0074277B">
        <w:rPr>
          <w:rFonts w:ascii="Times New Roman" w:hAnsi="Times New Roman" w:cs="Times New Roman"/>
          <w:sz w:val="24"/>
          <w:szCs w:val="24"/>
        </w:rPr>
        <w:t>,</w:t>
      </w:r>
      <w:r w:rsidR="00B50100" w:rsidRPr="00B50100">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50100" w:rsidRPr="00B50100">
        <w:rPr>
          <w:rFonts w:ascii="Times New Roman" w:hAnsi="Times New Roman" w:cs="Times New Roman"/>
          <w:sz w:val="24"/>
          <w:szCs w:val="24"/>
        </w:rPr>
        <w:t>emissions</w:t>
      </w:r>
      <w:r w:rsidR="00343692">
        <w:rPr>
          <w:rFonts w:ascii="Times New Roman" w:hAnsi="Times New Roman" w:cs="Times New Roman"/>
          <w:sz w:val="24"/>
          <w:szCs w:val="24"/>
        </w:rPr>
        <w:t>,</w:t>
      </w:r>
      <w:r w:rsidR="0074277B" w:rsidRPr="0074277B">
        <w:rPr>
          <w:rFonts w:ascii="Times New Roman" w:hAnsi="Times New Roman" w:cs="Times New Roman"/>
          <w:sz w:val="24"/>
          <w:szCs w:val="24"/>
        </w:rPr>
        <w:t xml:space="preserve"> fo</w:t>
      </w:r>
      <w:r w:rsidR="0074277B">
        <w:rPr>
          <w:rFonts w:ascii="Times New Roman" w:hAnsi="Times New Roman" w:cs="Times New Roman"/>
          <w:sz w:val="24"/>
          <w:szCs w:val="24"/>
        </w:rPr>
        <w:t>cusing</w:t>
      </w:r>
      <w:r w:rsidR="0074277B" w:rsidRPr="0074277B">
        <w:rPr>
          <w:rFonts w:ascii="Times New Roman" w:hAnsi="Times New Roman" w:cs="Times New Roman"/>
          <w:sz w:val="24"/>
          <w:szCs w:val="24"/>
        </w:rPr>
        <w:t xml:space="preserve"> </w:t>
      </w:r>
      <w:r w:rsidR="00343692">
        <w:rPr>
          <w:rFonts w:ascii="Times New Roman" w:hAnsi="Times New Roman" w:cs="Times New Roman"/>
          <w:sz w:val="24"/>
          <w:szCs w:val="24"/>
        </w:rPr>
        <w:t>o</w:t>
      </w:r>
      <w:r w:rsidR="0074277B" w:rsidRPr="0074277B">
        <w:rPr>
          <w:rFonts w:ascii="Times New Roman" w:hAnsi="Times New Roman" w:cs="Times New Roman"/>
          <w:sz w:val="24"/>
          <w:szCs w:val="24"/>
        </w:rPr>
        <w:t>n green initiatives and sustainability</w:t>
      </w:r>
      <w:r w:rsidR="003E5E84">
        <w:rPr>
          <w:rFonts w:ascii="Times New Roman" w:hAnsi="Times New Roman" w:cs="Times New Roman"/>
          <w:sz w:val="24"/>
          <w:szCs w:val="24"/>
        </w:rPr>
        <w:t xml:space="preserve"> </w:t>
      </w:r>
      <w:sdt>
        <w:sdtPr>
          <w:rPr>
            <w:rFonts w:ascii="Times New Roman" w:hAnsi="Times New Roman" w:cs="Times New Roman"/>
            <w:sz w:val="24"/>
            <w:szCs w:val="24"/>
          </w:rPr>
          <w:id w:val="-1000267946"/>
          <w:citation/>
        </w:sdtPr>
        <w:sdtEndPr/>
        <w:sdtContent>
          <w:r w:rsidR="003E5E84">
            <w:rPr>
              <w:rFonts w:ascii="Times New Roman" w:hAnsi="Times New Roman" w:cs="Times New Roman"/>
              <w:sz w:val="24"/>
              <w:szCs w:val="24"/>
            </w:rPr>
            <w:fldChar w:fldCharType="begin"/>
          </w:r>
          <w:r w:rsidR="003E5E84">
            <w:rPr>
              <w:rFonts w:ascii="Times New Roman" w:hAnsi="Times New Roman" w:cs="Times New Roman"/>
              <w:sz w:val="24"/>
              <w:szCs w:val="24"/>
            </w:rPr>
            <w:instrText xml:space="preserve"> CITATION HMG23 \l 2057 </w:instrText>
          </w:r>
          <w:r w:rsidR="003E5E84">
            <w:rPr>
              <w:rFonts w:ascii="Times New Roman" w:hAnsi="Times New Roman" w:cs="Times New Roman"/>
              <w:sz w:val="24"/>
              <w:szCs w:val="24"/>
            </w:rPr>
            <w:fldChar w:fldCharType="separate"/>
          </w:r>
          <w:r w:rsidR="00A064D3" w:rsidRPr="00A064D3">
            <w:rPr>
              <w:rFonts w:ascii="Times New Roman" w:hAnsi="Times New Roman" w:cs="Times New Roman"/>
              <w:noProof/>
              <w:sz w:val="24"/>
              <w:szCs w:val="24"/>
            </w:rPr>
            <w:t>(HM Government , 2023)</w:t>
          </w:r>
          <w:r w:rsidR="003E5E84">
            <w:rPr>
              <w:rFonts w:ascii="Times New Roman" w:hAnsi="Times New Roman" w:cs="Times New Roman"/>
              <w:sz w:val="24"/>
              <w:szCs w:val="24"/>
            </w:rPr>
            <w:fldChar w:fldCharType="end"/>
          </w:r>
        </w:sdtContent>
      </w:sdt>
      <w:r w:rsidR="003E5E84">
        <w:rPr>
          <w:rFonts w:ascii="Times New Roman" w:hAnsi="Times New Roman" w:cs="Times New Roman"/>
          <w:sz w:val="24"/>
          <w:szCs w:val="24"/>
        </w:rPr>
        <w:t xml:space="preserve">. </w:t>
      </w:r>
      <w:r w:rsidR="0057698C">
        <w:rPr>
          <w:rFonts w:ascii="Times New Roman" w:hAnsi="Times New Roman" w:cs="Times New Roman"/>
          <w:sz w:val="24"/>
          <w:szCs w:val="24"/>
        </w:rPr>
        <w:t>UK</w:t>
      </w:r>
      <w:r w:rsidR="00343692">
        <w:rPr>
          <w:rFonts w:ascii="Times New Roman" w:hAnsi="Times New Roman" w:cs="Times New Roman"/>
          <w:sz w:val="24"/>
          <w:szCs w:val="24"/>
        </w:rPr>
        <w:t xml:space="preserve"> g</w:t>
      </w:r>
      <w:r w:rsidR="00343692" w:rsidRPr="00BF0737">
        <w:rPr>
          <w:rFonts w:ascii="Times New Roman" w:hAnsi="Times New Roman" w:cs="Times New Roman"/>
          <w:sz w:val="24"/>
          <w:szCs w:val="24"/>
        </w:rPr>
        <w:t>overnmen</w:t>
      </w:r>
      <w:r w:rsidR="00343692">
        <w:rPr>
          <w:rFonts w:ascii="Times New Roman" w:hAnsi="Times New Roman" w:cs="Times New Roman"/>
          <w:sz w:val="24"/>
          <w:szCs w:val="24"/>
        </w:rPr>
        <w:t>ts are</w:t>
      </w:r>
      <w:r w:rsidR="00BF0737" w:rsidRPr="00BF0737">
        <w:rPr>
          <w:rFonts w:ascii="Times New Roman" w:hAnsi="Times New Roman" w:cs="Times New Roman"/>
          <w:sz w:val="24"/>
          <w:szCs w:val="24"/>
        </w:rPr>
        <w:t xml:space="preserve"> working h</w:t>
      </w:r>
      <w:r w:rsidR="0030171A">
        <w:rPr>
          <w:rFonts w:ascii="Times New Roman" w:hAnsi="Times New Roman" w:cs="Times New Roman"/>
          <w:sz w:val="24"/>
          <w:szCs w:val="24"/>
        </w:rPr>
        <w:t xml:space="preserve">ard </w:t>
      </w:r>
      <w:r w:rsidR="002B0FA0" w:rsidRPr="002B0FA0">
        <w:rPr>
          <w:rFonts w:ascii="Times New Roman" w:hAnsi="Times New Roman" w:cs="Times New Roman"/>
          <w:sz w:val="24"/>
          <w:szCs w:val="24"/>
        </w:rPr>
        <w:t xml:space="preserve">to protect </w:t>
      </w:r>
      <w:r w:rsidR="00343692">
        <w:rPr>
          <w:rFonts w:ascii="Times New Roman" w:hAnsi="Times New Roman" w:cs="Times New Roman"/>
          <w:sz w:val="24"/>
          <w:szCs w:val="24"/>
        </w:rPr>
        <w:t xml:space="preserve">the </w:t>
      </w:r>
      <w:r w:rsidR="002B0FA0" w:rsidRPr="002B0FA0">
        <w:rPr>
          <w:rFonts w:ascii="Times New Roman" w:hAnsi="Times New Roman" w:cs="Times New Roman"/>
          <w:sz w:val="24"/>
          <w:szCs w:val="24"/>
        </w:rPr>
        <w:t>environment expecting individuals and businesses to demonstrate environmental responsibilit</w:t>
      </w:r>
      <w:r w:rsidR="00343692">
        <w:rPr>
          <w:rFonts w:ascii="Times New Roman" w:hAnsi="Times New Roman" w:cs="Times New Roman"/>
          <w:sz w:val="24"/>
          <w:szCs w:val="24"/>
        </w:rPr>
        <w:t>y</w:t>
      </w:r>
      <w:r w:rsidR="009E5BBC">
        <w:rPr>
          <w:rFonts w:ascii="Times New Roman" w:hAnsi="Times New Roman" w:cs="Times New Roman"/>
          <w:sz w:val="24"/>
          <w:szCs w:val="24"/>
        </w:rPr>
        <w:t xml:space="preserve">. </w:t>
      </w:r>
      <w:r w:rsidR="00A37A8C" w:rsidRPr="00A37A8C">
        <w:rPr>
          <w:rFonts w:ascii="Times New Roman" w:hAnsi="Times New Roman" w:cs="Times New Roman"/>
          <w:sz w:val="24"/>
          <w:szCs w:val="24"/>
        </w:rPr>
        <w:t>A</w:t>
      </w:r>
      <w:r w:rsidR="00A37A8C">
        <w:rPr>
          <w:rFonts w:ascii="Times New Roman" w:hAnsi="Times New Roman" w:cs="Times New Roman"/>
          <w:sz w:val="24"/>
          <w:szCs w:val="24"/>
        </w:rPr>
        <w:t xml:space="preserve">llianz </w:t>
      </w:r>
      <w:r w:rsidR="00607DCC" w:rsidRPr="00607DCC">
        <w:rPr>
          <w:rFonts w:ascii="Times New Roman" w:hAnsi="Times New Roman" w:cs="Times New Roman"/>
          <w:sz w:val="24"/>
          <w:szCs w:val="24"/>
        </w:rPr>
        <w:t>must demonstrate a commitment</w:t>
      </w:r>
      <w:r w:rsidR="00794FA7" w:rsidRPr="00794FA7">
        <w:rPr>
          <w:rFonts w:ascii="Times New Roman" w:hAnsi="Times New Roman" w:cs="Times New Roman"/>
          <w:sz w:val="24"/>
          <w:szCs w:val="24"/>
        </w:rPr>
        <w:t xml:space="preserve"> to those green initiatives to keep </w:t>
      </w:r>
      <w:r w:rsidR="00DF2987" w:rsidRPr="00794FA7">
        <w:rPr>
          <w:rFonts w:ascii="Times New Roman" w:hAnsi="Times New Roman" w:cs="Times New Roman"/>
          <w:sz w:val="24"/>
          <w:szCs w:val="24"/>
        </w:rPr>
        <w:t>companies</w:t>
      </w:r>
      <w:r w:rsidR="000F5DA3">
        <w:rPr>
          <w:rFonts w:ascii="Times New Roman" w:hAnsi="Times New Roman" w:cs="Times New Roman"/>
          <w:sz w:val="24"/>
          <w:szCs w:val="24"/>
        </w:rPr>
        <w:t>'</w:t>
      </w:r>
      <w:r w:rsidR="00794FA7" w:rsidRPr="00794FA7">
        <w:rPr>
          <w:rFonts w:ascii="Times New Roman" w:hAnsi="Times New Roman" w:cs="Times New Roman"/>
          <w:sz w:val="24"/>
          <w:szCs w:val="24"/>
        </w:rPr>
        <w:t xml:space="preserve"> reputation and brand image</w:t>
      </w:r>
      <w:r>
        <w:rPr>
          <w:rFonts w:ascii="Times New Roman" w:hAnsi="Times New Roman" w:cs="Times New Roman"/>
          <w:sz w:val="24"/>
          <w:szCs w:val="24"/>
        </w:rPr>
        <w:t xml:space="preserve"> </w:t>
      </w:r>
      <w:r w:rsidR="00343692">
        <w:rPr>
          <w:rFonts w:ascii="Times New Roman" w:hAnsi="Times New Roman" w:cs="Times New Roman"/>
          <w:sz w:val="24"/>
          <w:szCs w:val="24"/>
        </w:rPr>
        <w:t xml:space="preserve">and </w:t>
      </w:r>
      <w:r w:rsidRPr="00CE4AE0">
        <w:rPr>
          <w:rFonts w:ascii="Times New Roman" w:hAnsi="Times New Roman" w:cs="Times New Roman"/>
          <w:sz w:val="24"/>
          <w:szCs w:val="24"/>
        </w:rPr>
        <w:t>differentiate them in the market</w:t>
      </w:r>
      <w:r>
        <w:rPr>
          <w:rFonts w:ascii="Times New Roman" w:hAnsi="Times New Roman" w:cs="Times New Roman"/>
          <w:sz w:val="24"/>
          <w:szCs w:val="24"/>
        </w:rPr>
        <w:t>.</w:t>
      </w:r>
      <w:r w:rsidR="0080461C">
        <w:rPr>
          <w:rFonts w:ascii="Times New Roman" w:hAnsi="Times New Roman" w:cs="Times New Roman"/>
          <w:sz w:val="24"/>
          <w:szCs w:val="24"/>
        </w:rPr>
        <w:t xml:space="preserve"> </w:t>
      </w:r>
      <w:r w:rsidR="005B16C8" w:rsidRPr="005B16C8">
        <w:rPr>
          <w:rFonts w:ascii="Times New Roman" w:hAnsi="Times New Roman" w:cs="Times New Roman"/>
          <w:sz w:val="24"/>
          <w:szCs w:val="24"/>
        </w:rPr>
        <w:t>In the last few years</w:t>
      </w:r>
      <w:r w:rsidR="00125035">
        <w:rPr>
          <w:rFonts w:ascii="Times New Roman" w:hAnsi="Times New Roman" w:cs="Times New Roman"/>
          <w:sz w:val="24"/>
          <w:szCs w:val="24"/>
        </w:rPr>
        <w:t>, we witnessed many natural disasters, including</w:t>
      </w:r>
      <w:r w:rsidR="00AA47E5" w:rsidRPr="00AA47E5">
        <w:rPr>
          <w:rFonts w:ascii="Times New Roman" w:hAnsi="Times New Roman" w:cs="Times New Roman"/>
          <w:sz w:val="24"/>
          <w:szCs w:val="24"/>
        </w:rPr>
        <w:t xml:space="preserve"> earthquakes</w:t>
      </w:r>
      <w:r w:rsidR="00FD33D0">
        <w:rPr>
          <w:rFonts w:ascii="Times New Roman" w:hAnsi="Times New Roman" w:cs="Times New Roman"/>
          <w:sz w:val="24"/>
          <w:szCs w:val="24"/>
        </w:rPr>
        <w:t>,</w:t>
      </w:r>
      <w:r w:rsidR="00FD33D0" w:rsidRPr="00FD33D0">
        <w:rPr>
          <w:rFonts w:ascii="Times New Roman" w:hAnsi="Times New Roman" w:cs="Times New Roman"/>
          <w:sz w:val="24"/>
          <w:szCs w:val="24"/>
        </w:rPr>
        <w:t xml:space="preserve"> flo</w:t>
      </w:r>
      <w:r w:rsidR="00FD33D0">
        <w:rPr>
          <w:rFonts w:ascii="Times New Roman" w:hAnsi="Times New Roman" w:cs="Times New Roman"/>
          <w:sz w:val="24"/>
          <w:szCs w:val="24"/>
        </w:rPr>
        <w:t>ods,</w:t>
      </w:r>
      <w:r w:rsidR="00FD33D0" w:rsidRPr="00FD33D0">
        <w:rPr>
          <w:rFonts w:ascii="Times New Roman" w:hAnsi="Times New Roman" w:cs="Times New Roman"/>
          <w:sz w:val="24"/>
          <w:szCs w:val="24"/>
        </w:rPr>
        <w:t xml:space="preserve"> </w:t>
      </w:r>
      <w:r w:rsidR="0057698C">
        <w:rPr>
          <w:rFonts w:ascii="Times New Roman" w:hAnsi="Times New Roman" w:cs="Times New Roman"/>
          <w:sz w:val="24"/>
          <w:szCs w:val="24"/>
        </w:rPr>
        <w:t>wildfires,</w:t>
      </w:r>
      <w:r w:rsidR="00694F86">
        <w:rPr>
          <w:rFonts w:ascii="Times New Roman" w:hAnsi="Times New Roman" w:cs="Times New Roman"/>
          <w:sz w:val="24"/>
          <w:szCs w:val="24"/>
        </w:rPr>
        <w:t xml:space="preserve"> </w:t>
      </w:r>
      <w:r w:rsidR="00694F86" w:rsidRPr="00694F86">
        <w:rPr>
          <w:rFonts w:ascii="Times New Roman" w:hAnsi="Times New Roman" w:cs="Times New Roman"/>
          <w:sz w:val="24"/>
          <w:szCs w:val="24"/>
        </w:rPr>
        <w:t>and hurricanes</w:t>
      </w:r>
      <w:r w:rsidR="00694F86">
        <w:rPr>
          <w:rFonts w:ascii="Times New Roman" w:hAnsi="Times New Roman" w:cs="Times New Roman"/>
          <w:sz w:val="24"/>
          <w:szCs w:val="24"/>
        </w:rPr>
        <w:t xml:space="preserve"> </w:t>
      </w:r>
      <w:r w:rsidR="00694F86" w:rsidRPr="00694F86">
        <w:rPr>
          <w:rFonts w:ascii="Times New Roman" w:hAnsi="Times New Roman" w:cs="Times New Roman"/>
          <w:sz w:val="24"/>
          <w:szCs w:val="24"/>
        </w:rPr>
        <w:t>all around the globe</w:t>
      </w:r>
      <w:r w:rsidR="00694F86">
        <w:rPr>
          <w:rFonts w:ascii="Times New Roman" w:hAnsi="Times New Roman" w:cs="Times New Roman"/>
          <w:sz w:val="24"/>
          <w:szCs w:val="24"/>
        </w:rPr>
        <w:t>.</w:t>
      </w:r>
      <w:r w:rsidR="00E365E1" w:rsidRPr="00E365E1">
        <w:rPr>
          <w:rFonts w:ascii="Times New Roman" w:hAnsi="Times New Roman" w:cs="Times New Roman"/>
          <w:sz w:val="24"/>
          <w:szCs w:val="24"/>
        </w:rPr>
        <w:t xml:space="preserve"> </w:t>
      </w:r>
      <w:r w:rsidR="00125035">
        <w:rPr>
          <w:rFonts w:ascii="Times New Roman" w:hAnsi="Times New Roman" w:cs="Times New Roman"/>
          <w:sz w:val="24"/>
          <w:szCs w:val="24"/>
        </w:rPr>
        <w:t>I</w:t>
      </w:r>
      <w:r w:rsidR="00E365E1" w:rsidRPr="00E365E1">
        <w:rPr>
          <w:rFonts w:ascii="Times New Roman" w:hAnsi="Times New Roman" w:cs="Times New Roman"/>
          <w:sz w:val="24"/>
          <w:szCs w:val="24"/>
        </w:rPr>
        <w:t xml:space="preserve">nsurance companies </w:t>
      </w:r>
      <w:r w:rsidR="008D1BC0">
        <w:rPr>
          <w:rFonts w:ascii="Times New Roman" w:hAnsi="Times New Roman" w:cs="Times New Roman"/>
          <w:sz w:val="24"/>
          <w:szCs w:val="24"/>
        </w:rPr>
        <w:t>must</w:t>
      </w:r>
      <w:r w:rsidR="00E365E1" w:rsidRPr="00E365E1">
        <w:rPr>
          <w:rFonts w:ascii="Times New Roman" w:hAnsi="Times New Roman" w:cs="Times New Roman"/>
          <w:sz w:val="24"/>
          <w:szCs w:val="24"/>
        </w:rPr>
        <w:t xml:space="preserve"> adjust and evaluate their risk models</w:t>
      </w:r>
      <w:r w:rsidR="00125035" w:rsidRPr="00125035">
        <w:rPr>
          <w:rFonts w:ascii="Times New Roman" w:hAnsi="Times New Roman" w:cs="Times New Roman"/>
          <w:sz w:val="24"/>
          <w:szCs w:val="24"/>
        </w:rPr>
        <w:t xml:space="preserve"> an</w:t>
      </w:r>
      <w:r w:rsidR="00125035">
        <w:rPr>
          <w:rFonts w:ascii="Times New Roman" w:hAnsi="Times New Roman" w:cs="Times New Roman"/>
          <w:sz w:val="24"/>
          <w:szCs w:val="24"/>
        </w:rPr>
        <w:t>d</w:t>
      </w:r>
      <w:r w:rsidR="00125035" w:rsidRPr="00125035">
        <w:rPr>
          <w:rFonts w:ascii="Times New Roman" w:hAnsi="Times New Roman" w:cs="Times New Roman"/>
          <w:sz w:val="24"/>
          <w:szCs w:val="24"/>
        </w:rPr>
        <w:t xml:space="preserve"> underwriting practi</w:t>
      </w:r>
      <w:r w:rsidR="00125035">
        <w:rPr>
          <w:rFonts w:ascii="Times New Roman" w:hAnsi="Times New Roman" w:cs="Times New Roman"/>
          <w:sz w:val="24"/>
          <w:szCs w:val="24"/>
        </w:rPr>
        <w:t>c</w:t>
      </w:r>
      <w:r w:rsidR="00125035" w:rsidRPr="00125035">
        <w:rPr>
          <w:rFonts w:ascii="Times New Roman" w:hAnsi="Times New Roman" w:cs="Times New Roman"/>
          <w:sz w:val="24"/>
          <w:szCs w:val="24"/>
        </w:rPr>
        <w:t>es to the potential impact of natural disasters</w:t>
      </w:r>
      <w:r w:rsidR="008D1BC0" w:rsidRPr="008D1BC0">
        <w:rPr>
          <w:rFonts w:ascii="Times New Roman" w:hAnsi="Times New Roman" w:cs="Times New Roman"/>
          <w:sz w:val="24"/>
          <w:szCs w:val="24"/>
        </w:rPr>
        <w:t xml:space="preserve"> </w:t>
      </w:r>
      <w:r w:rsidR="008D1BC0">
        <w:rPr>
          <w:rFonts w:ascii="Times New Roman" w:hAnsi="Times New Roman" w:cs="Times New Roman"/>
          <w:sz w:val="24"/>
          <w:szCs w:val="24"/>
        </w:rPr>
        <w:t>t</w:t>
      </w:r>
      <w:r w:rsidR="008D1BC0" w:rsidRPr="008D1BC0">
        <w:rPr>
          <w:rFonts w:ascii="Times New Roman" w:hAnsi="Times New Roman" w:cs="Times New Roman"/>
          <w:sz w:val="24"/>
          <w:szCs w:val="24"/>
        </w:rPr>
        <w:t>hat can impact their portfolios</w:t>
      </w:r>
      <w:r w:rsidR="008D1BC0">
        <w:rPr>
          <w:rFonts w:ascii="Times New Roman" w:hAnsi="Times New Roman" w:cs="Times New Roman"/>
          <w:sz w:val="24"/>
          <w:szCs w:val="24"/>
        </w:rPr>
        <w:t>.</w:t>
      </w:r>
      <w:r w:rsidR="00944FEE">
        <w:rPr>
          <w:rFonts w:ascii="Times New Roman" w:hAnsi="Times New Roman" w:cs="Times New Roman"/>
          <w:sz w:val="24"/>
          <w:szCs w:val="24"/>
        </w:rPr>
        <w:t xml:space="preserve"> </w:t>
      </w:r>
      <w:r w:rsidR="008F7765">
        <w:rPr>
          <w:rFonts w:ascii="Times New Roman" w:hAnsi="Times New Roman" w:cs="Times New Roman"/>
          <w:sz w:val="24"/>
          <w:szCs w:val="24"/>
        </w:rPr>
        <w:t>Environmental factors are favourable for businesses in the UK.</w:t>
      </w:r>
    </w:p>
    <w:p w14:paraId="3D5DE10B" w14:textId="7CDC434B" w:rsidR="006F0C87" w:rsidRPr="00EC1962" w:rsidRDefault="008D1BC0" w:rsidP="006B4C5C">
      <w:pPr>
        <w:pStyle w:val="Heading1"/>
        <w:jc w:val="both"/>
        <w:rPr>
          <w:rFonts w:ascii="Times New Roman" w:hAnsi="Times New Roman"/>
          <w:sz w:val="28"/>
          <w:szCs w:val="28"/>
        </w:rPr>
      </w:pPr>
      <w:bookmarkStart w:id="223" w:name="_Toc141986156"/>
      <w:bookmarkStart w:id="224" w:name="_Toc142592835"/>
      <w:bookmarkStart w:id="225" w:name="_Toc142839577"/>
      <w:bookmarkStart w:id="226" w:name="_Toc142839840"/>
      <w:bookmarkStart w:id="227" w:name="_Toc143094705"/>
      <w:r w:rsidRPr="00EC1962">
        <w:rPr>
          <w:rFonts w:ascii="Times New Roman" w:hAnsi="Times New Roman"/>
          <w:sz w:val="28"/>
          <w:szCs w:val="28"/>
        </w:rPr>
        <w:lastRenderedPageBreak/>
        <w:t>Bulgaria</w:t>
      </w:r>
      <w:bookmarkEnd w:id="223"/>
      <w:bookmarkEnd w:id="224"/>
      <w:bookmarkEnd w:id="225"/>
      <w:bookmarkEnd w:id="226"/>
      <w:bookmarkEnd w:id="227"/>
    </w:p>
    <w:p w14:paraId="30814498" w14:textId="0CEF231D" w:rsidR="00900E4E" w:rsidRDefault="00161CD7" w:rsidP="006B4C5C">
      <w:pPr>
        <w:spacing w:line="360" w:lineRule="auto"/>
        <w:jc w:val="both"/>
        <w:rPr>
          <w:rFonts w:ascii="Times New Roman" w:hAnsi="Times New Roman" w:cs="Times New Roman"/>
          <w:sz w:val="24"/>
          <w:szCs w:val="24"/>
        </w:rPr>
      </w:pPr>
      <w:r w:rsidRPr="00161CD7">
        <w:rPr>
          <w:rFonts w:ascii="Times New Roman" w:hAnsi="Times New Roman" w:cs="Times New Roman"/>
          <w:sz w:val="24"/>
          <w:szCs w:val="24"/>
        </w:rPr>
        <w:t>Air pollution is one of the main problems in Bulgaria</w:t>
      </w:r>
      <w:r w:rsidR="009B04C8">
        <w:rPr>
          <w:rFonts w:ascii="Times New Roman" w:hAnsi="Times New Roman" w:cs="Times New Roman"/>
          <w:sz w:val="24"/>
          <w:szCs w:val="24"/>
        </w:rPr>
        <w:t>,</w:t>
      </w:r>
      <w:r w:rsidR="00387871" w:rsidRPr="00387871">
        <w:rPr>
          <w:rFonts w:ascii="Times New Roman" w:hAnsi="Times New Roman" w:cs="Times New Roman"/>
          <w:sz w:val="24"/>
          <w:szCs w:val="24"/>
        </w:rPr>
        <w:t xml:space="preserve"> and </w:t>
      </w:r>
      <w:r w:rsidR="009B04C8">
        <w:rPr>
          <w:rFonts w:ascii="Times New Roman" w:hAnsi="Times New Roman" w:cs="Times New Roman"/>
          <w:sz w:val="24"/>
          <w:szCs w:val="24"/>
        </w:rPr>
        <w:t xml:space="preserve">the </w:t>
      </w:r>
      <w:r w:rsidR="00387871" w:rsidRPr="00387871">
        <w:rPr>
          <w:rFonts w:ascii="Times New Roman" w:hAnsi="Times New Roman" w:cs="Times New Roman"/>
          <w:sz w:val="24"/>
          <w:szCs w:val="24"/>
        </w:rPr>
        <w:t xml:space="preserve">government and </w:t>
      </w:r>
      <w:r w:rsidR="009B04C8">
        <w:rPr>
          <w:rFonts w:ascii="Times New Roman" w:hAnsi="Times New Roman" w:cs="Times New Roman"/>
          <w:sz w:val="24"/>
          <w:szCs w:val="24"/>
        </w:rPr>
        <w:t>other</w:t>
      </w:r>
      <w:r w:rsidR="00387871" w:rsidRPr="00387871">
        <w:rPr>
          <w:rFonts w:ascii="Times New Roman" w:hAnsi="Times New Roman" w:cs="Times New Roman"/>
          <w:sz w:val="24"/>
          <w:szCs w:val="24"/>
        </w:rPr>
        <w:t xml:space="preserve"> organisations are working to improve air quality</w:t>
      </w:r>
      <w:r w:rsidR="009B04C8">
        <w:rPr>
          <w:rFonts w:ascii="Times New Roman" w:hAnsi="Times New Roman" w:cs="Times New Roman"/>
          <w:sz w:val="24"/>
          <w:szCs w:val="24"/>
        </w:rPr>
        <w:t>.</w:t>
      </w:r>
      <w:r w:rsidR="004140DF">
        <w:rPr>
          <w:rFonts w:ascii="Times New Roman" w:hAnsi="Times New Roman" w:cs="Times New Roman"/>
          <w:sz w:val="24"/>
          <w:szCs w:val="24"/>
        </w:rPr>
        <w:t xml:space="preserve"> </w:t>
      </w:r>
      <w:r w:rsidR="00DD32EB" w:rsidRPr="00DD32EB">
        <w:rPr>
          <w:rFonts w:ascii="Times New Roman" w:hAnsi="Times New Roman" w:cs="Times New Roman"/>
          <w:sz w:val="24"/>
          <w:szCs w:val="24"/>
        </w:rPr>
        <w:t xml:space="preserve">Bulgaria is famous </w:t>
      </w:r>
      <w:r w:rsidR="00584EEC">
        <w:rPr>
          <w:rFonts w:ascii="Times New Roman" w:hAnsi="Times New Roman" w:cs="Times New Roman"/>
          <w:sz w:val="24"/>
          <w:szCs w:val="24"/>
        </w:rPr>
        <w:t>for its various water resources</w:t>
      </w:r>
      <w:r w:rsidR="0064739B">
        <w:rPr>
          <w:rFonts w:ascii="Times New Roman" w:hAnsi="Times New Roman" w:cs="Times New Roman"/>
          <w:sz w:val="24"/>
          <w:szCs w:val="24"/>
        </w:rPr>
        <w:t>,</w:t>
      </w:r>
      <w:r w:rsidR="00584EEC">
        <w:rPr>
          <w:rFonts w:ascii="Times New Roman" w:hAnsi="Times New Roman" w:cs="Times New Roman"/>
          <w:sz w:val="24"/>
          <w:szCs w:val="24"/>
        </w:rPr>
        <w:t xml:space="preserve"> including lakes, natural mineral waters</w:t>
      </w:r>
      <w:r w:rsidR="00EC1962">
        <w:rPr>
          <w:rFonts w:ascii="Times New Roman" w:hAnsi="Times New Roman" w:cs="Times New Roman"/>
          <w:sz w:val="24"/>
          <w:szCs w:val="24"/>
        </w:rPr>
        <w:t>, rivers, and diverse ecosystems</w:t>
      </w:r>
      <w:r w:rsidR="007956D0">
        <w:rPr>
          <w:rFonts w:ascii="Times New Roman" w:hAnsi="Times New Roman" w:cs="Times New Roman"/>
          <w:sz w:val="24"/>
          <w:szCs w:val="24"/>
        </w:rPr>
        <w:t>.</w:t>
      </w:r>
      <w:r w:rsidR="007956D0" w:rsidRPr="007956D0">
        <w:rPr>
          <w:rFonts w:ascii="Times New Roman" w:hAnsi="Times New Roman" w:cs="Times New Roman"/>
          <w:sz w:val="24"/>
          <w:szCs w:val="24"/>
        </w:rPr>
        <w:t xml:space="preserve"> Bulgarian has many national parks</w:t>
      </w:r>
      <w:r w:rsidR="001F2A14">
        <w:rPr>
          <w:rFonts w:ascii="Times New Roman" w:hAnsi="Times New Roman" w:cs="Times New Roman"/>
          <w:sz w:val="24"/>
          <w:szCs w:val="24"/>
        </w:rPr>
        <w:t>,</w:t>
      </w:r>
      <w:r w:rsidR="007956D0" w:rsidRPr="007956D0">
        <w:rPr>
          <w:rFonts w:ascii="Times New Roman" w:hAnsi="Times New Roman" w:cs="Times New Roman"/>
          <w:sz w:val="24"/>
          <w:szCs w:val="24"/>
        </w:rPr>
        <w:t xml:space="preserve"> nature reserves</w:t>
      </w:r>
      <w:r w:rsidR="00EC1962" w:rsidRPr="00EC1962">
        <w:rPr>
          <w:rFonts w:ascii="Times New Roman" w:hAnsi="Times New Roman" w:cs="Times New Roman"/>
          <w:sz w:val="24"/>
          <w:szCs w:val="24"/>
        </w:rPr>
        <w:t xml:space="preserve"> and different protected areas</w:t>
      </w:r>
      <w:r w:rsidR="00EC1962">
        <w:rPr>
          <w:rFonts w:ascii="Times New Roman" w:hAnsi="Times New Roman" w:cs="Times New Roman"/>
          <w:sz w:val="24"/>
          <w:szCs w:val="24"/>
        </w:rPr>
        <w:t>.</w:t>
      </w:r>
      <w:r w:rsidR="001F2A14">
        <w:rPr>
          <w:rFonts w:ascii="Times New Roman" w:hAnsi="Times New Roman" w:cs="Times New Roman"/>
          <w:sz w:val="24"/>
          <w:szCs w:val="24"/>
        </w:rPr>
        <w:t xml:space="preserve"> </w:t>
      </w:r>
      <w:r w:rsidR="00F84F03">
        <w:rPr>
          <w:rFonts w:ascii="Times New Roman" w:hAnsi="Times New Roman" w:cs="Times New Roman"/>
          <w:sz w:val="24"/>
          <w:szCs w:val="24"/>
        </w:rPr>
        <w:t>Like o</w:t>
      </w:r>
      <w:r w:rsidR="00F84F03" w:rsidRPr="00F84F03">
        <w:rPr>
          <w:rFonts w:ascii="Times New Roman" w:hAnsi="Times New Roman" w:cs="Times New Roman"/>
          <w:sz w:val="24"/>
          <w:szCs w:val="24"/>
        </w:rPr>
        <w:t>ther countries</w:t>
      </w:r>
      <w:r w:rsidR="00F84F03">
        <w:rPr>
          <w:rFonts w:ascii="Times New Roman" w:hAnsi="Times New Roman" w:cs="Times New Roman"/>
          <w:sz w:val="24"/>
          <w:szCs w:val="24"/>
        </w:rPr>
        <w:t>,</w:t>
      </w:r>
      <w:r w:rsidR="00F84F03" w:rsidRPr="00F84F03">
        <w:rPr>
          <w:rFonts w:ascii="Times New Roman" w:hAnsi="Times New Roman" w:cs="Times New Roman"/>
          <w:sz w:val="24"/>
          <w:szCs w:val="24"/>
        </w:rPr>
        <w:t xml:space="preserve"> Bulgaria face</w:t>
      </w:r>
      <w:r w:rsidR="00F84F03">
        <w:rPr>
          <w:rFonts w:ascii="Times New Roman" w:hAnsi="Times New Roman" w:cs="Times New Roman"/>
          <w:sz w:val="24"/>
          <w:szCs w:val="24"/>
        </w:rPr>
        <w:t>s</w:t>
      </w:r>
      <w:r w:rsidR="00F84F03" w:rsidRPr="00F84F03">
        <w:rPr>
          <w:rFonts w:ascii="Times New Roman" w:hAnsi="Times New Roman" w:cs="Times New Roman"/>
          <w:sz w:val="24"/>
          <w:szCs w:val="24"/>
        </w:rPr>
        <w:t xml:space="preserve"> the risk and impact of climate </w:t>
      </w:r>
      <w:r w:rsidR="00DF2987" w:rsidRPr="00F84F03">
        <w:rPr>
          <w:rFonts w:ascii="Times New Roman" w:hAnsi="Times New Roman" w:cs="Times New Roman"/>
          <w:sz w:val="24"/>
          <w:szCs w:val="24"/>
        </w:rPr>
        <w:t>change</w:t>
      </w:r>
      <w:r w:rsidR="00DF2987">
        <w:rPr>
          <w:rFonts w:ascii="Times New Roman" w:hAnsi="Times New Roman" w:cs="Times New Roman"/>
          <w:sz w:val="24"/>
          <w:szCs w:val="24"/>
        </w:rPr>
        <w:t>, including</w:t>
      </w:r>
      <w:r w:rsidR="0055066C" w:rsidRPr="0055066C">
        <w:rPr>
          <w:rFonts w:ascii="Times New Roman" w:hAnsi="Times New Roman" w:cs="Times New Roman"/>
          <w:sz w:val="24"/>
          <w:szCs w:val="24"/>
        </w:rPr>
        <w:t xml:space="preserve"> </w:t>
      </w:r>
      <w:r w:rsidR="00996AB1">
        <w:rPr>
          <w:rFonts w:ascii="Times New Roman" w:hAnsi="Times New Roman" w:cs="Times New Roman"/>
          <w:sz w:val="24"/>
          <w:szCs w:val="24"/>
        </w:rPr>
        <w:t xml:space="preserve">the </w:t>
      </w:r>
      <w:r w:rsidR="0055066C" w:rsidRPr="0055066C">
        <w:rPr>
          <w:rFonts w:ascii="Times New Roman" w:hAnsi="Times New Roman" w:cs="Times New Roman"/>
          <w:sz w:val="24"/>
          <w:szCs w:val="24"/>
        </w:rPr>
        <w:t>intensity of extreme hot or cold weather events</w:t>
      </w:r>
      <w:r w:rsidR="00E523C6">
        <w:rPr>
          <w:rFonts w:ascii="Times New Roman" w:hAnsi="Times New Roman" w:cs="Times New Roman"/>
          <w:sz w:val="24"/>
          <w:szCs w:val="24"/>
        </w:rPr>
        <w:t>.</w:t>
      </w:r>
      <w:r w:rsidR="00E523C6" w:rsidRPr="00E523C6">
        <w:rPr>
          <w:rFonts w:ascii="Times New Roman" w:hAnsi="Times New Roman" w:cs="Times New Roman"/>
          <w:sz w:val="24"/>
          <w:szCs w:val="24"/>
        </w:rPr>
        <w:t xml:space="preserve"> </w:t>
      </w:r>
      <w:r w:rsidR="00996AB1">
        <w:rPr>
          <w:rFonts w:ascii="Times New Roman" w:hAnsi="Times New Roman" w:cs="Times New Roman"/>
          <w:sz w:val="24"/>
          <w:szCs w:val="24"/>
        </w:rPr>
        <w:t>I</w:t>
      </w:r>
      <w:r w:rsidR="00E523C6" w:rsidRPr="00E523C6">
        <w:rPr>
          <w:rFonts w:ascii="Times New Roman" w:hAnsi="Times New Roman" w:cs="Times New Roman"/>
          <w:sz w:val="24"/>
          <w:szCs w:val="24"/>
        </w:rPr>
        <w:t xml:space="preserve">nsurance companies </w:t>
      </w:r>
      <w:r w:rsidR="00996AB1">
        <w:rPr>
          <w:rFonts w:ascii="Times New Roman" w:hAnsi="Times New Roman" w:cs="Times New Roman"/>
          <w:sz w:val="24"/>
          <w:szCs w:val="24"/>
        </w:rPr>
        <w:t>must</w:t>
      </w:r>
      <w:r w:rsidR="00E523C6" w:rsidRPr="00E523C6">
        <w:rPr>
          <w:rFonts w:ascii="Times New Roman" w:hAnsi="Times New Roman" w:cs="Times New Roman"/>
          <w:sz w:val="24"/>
          <w:szCs w:val="24"/>
        </w:rPr>
        <w:t xml:space="preserve"> include in their policies</w:t>
      </w:r>
      <w:r w:rsidR="00844BDA">
        <w:rPr>
          <w:rFonts w:ascii="Times New Roman" w:hAnsi="Times New Roman" w:cs="Times New Roman"/>
          <w:sz w:val="24"/>
          <w:szCs w:val="24"/>
        </w:rPr>
        <w:t xml:space="preserve"> and</w:t>
      </w:r>
      <w:r w:rsidR="004868EE" w:rsidRPr="004868EE">
        <w:rPr>
          <w:rFonts w:ascii="Times New Roman" w:hAnsi="Times New Roman" w:cs="Times New Roman"/>
          <w:sz w:val="24"/>
          <w:szCs w:val="24"/>
        </w:rPr>
        <w:t xml:space="preserve"> </w:t>
      </w:r>
      <w:r w:rsidR="00996AB1" w:rsidRPr="004868EE">
        <w:rPr>
          <w:rFonts w:ascii="Times New Roman" w:hAnsi="Times New Roman" w:cs="Times New Roman"/>
          <w:sz w:val="24"/>
          <w:szCs w:val="24"/>
        </w:rPr>
        <w:t>adopt</w:t>
      </w:r>
      <w:r w:rsidR="004868EE" w:rsidRPr="004868EE">
        <w:rPr>
          <w:rFonts w:ascii="Times New Roman" w:hAnsi="Times New Roman" w:cs="Times New Roman"/>
          <w:sz w:val="24"/>
          <w:szCs w:val="24"/>
        </w:rPr>
        <w:t xml:space="preserve"> their underwriting practises</w:t>
      </w:r>
      <w:r w:rsidR="00844BDA">
        <w:rPr>
          <w:rFonts w:ascii="Times New Roman" w:hAnsi="Times New Roman" w:cs="Times New Roman"/>
          <w:sz w:val="24"/>
          <w:szCs w:val="24"/>
        </w:rPr>
        <w:t xml:space="preserve"> to protect Bulgarian individuals and businesses from potential </w:t>
      </w:r>
      <w:r w:rsidR="00996AB1">
        <w:rPr>
          <w:rFonts w:ascii="Times New Roman" w:hAnsi="Times New Roman" w:cs="Times New Roman"/>
          <w:sz w:val="24"/>
          <w:szCs w:val="24"/>
        </w:rPr>
        <w:t>climate change risk.</w:t>
      </w:r>
    </w:p>
    <w:p w14:paraId="55C81591" w14:textId="09F2D49C" w:rsidR="008F7765" w:rsidRPr="00900E4E" w:rsidRDefault="008F776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Environmental factors are unfavourable for businesses</w:t>
      </w:r>
      <w:r w:rsidR="008B0420">
        <w:rPr>
          <w:rFonts w:ascii="Times New Roman" w:hAnsi="Times New Roman" w:cs="Times New Roman"/>
          <w:sz w:val="24"/>
          <w:szCs w:val="24"/>
        </w:rPr>
        <w:t>,</w:t>
      </w:r>
      <w:r>
        <w:rPr>
          <w:rFonts w:ascii="Times New Roman" w:hAnsi="Times New Roman" w:cs="Times New Roman"/>
          <w:sz w:val="24"/>
          <w:szCs w:val="24"/>
        </w:rPr>
        <w:t xml:space="preserve"> and government need to put more effort </w:t>
      </w:r>
      <w:r w:rsidR="008B0420">
        <w:rPr>
          <w:rFonts w:ascii="Times New Roman" w:hAnsi="Times New Roman" w:cs="Times New Roman"/>
          <w:sz w:val="24"/>
          <w:szCs w:val="24"/>
        </w:rPr>
        <w:t>into addressing</w:t>
      </w:r>
      <w:r w:rsidR="001C63B2">
        <w:rPr>
          <w:rFonts w:ascii="Times New Roman" w:hAnsi="Times New Roman" w:cs="Times New Roman"/>
          <w:sz w:val="24"/>
          <w:szCs w:val="24"/>
        </w:rPr>
        <w:t xml:space="preserve"> environmental issues</w:t>
      </w:r>
      <w:r w:rsidR="008B0420">
        <w:rPr>
          <w:rFonts w:ascii="Times New Roman" w:hAnsi="Times New Roman" w:cs="Times New Roman"/>
          <w:sz w:val="24"/>
          <w:szCs w:val="24"/>
        </w:rPr>
        <w:t xml:space="preserve"> </w:t>
      </w:r>
      <w:r w:rsidR="001C63B2">
        <w:rPr>
          <w:rFonts w:ascii="Times New Roman" w:hAnsi="Times New Roman" w:cs="Times New Roman"/>
          <w:sz w:val="24"/>
          <w:szCs w:val="24"/>
        </w:rPr>
        <w:t>and help</w:t>
      </w:r>
      <w:r w:rsidR="008B0420">
        <w:rPr>
          <w:rFonts w:ascii="Times New Roman" w:hAnsi="Times New Roman" w:cs="Times New Roman"/>
          <w:sz w:val="24"/>
          <w:szCs w:val="24"/>
        </w:rPr>
        <w:t>ing</w:t>
      </w:r>
      <w:r w:rsidR="001C63B2">
        <w:rPr>
          <w:rFonts w:ascii="Times New Roman" w:hAnsi="Times New Roman" w:cs="Times New Roman"/>
          <w:sz w:val="24"/>
          <w:szCs w:val="24"/>
        </w:rPr>
        <w:t xml:space="preserve"> businesses.</w:t>
      </w:r>
    </w:p>
    <w:p w14:paraId="07814C4D" w14:textId="30929CAD" w:rsidR="008D1BC0" w:rsidRPr="00B57443" w:rsidRDefault="00996AB1"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28" w:name="_Toc141986157"/>
      <w:bookmarkStart w:id="229" w:name="_Toc142592836"/>
      <w:bookmarkStart w:id="230" w:name="_Toc142839578"/>
      <w:bookmarkStart w:id="231" w:name="_Toc142839841"/>
      <w:bookmarkStart w:id="232" w:name="_Toc143094706"/>
      <w:r w:rsidRPr="00114066">
        <w:rPr>
          <w:rFonts w:ascii="Times New Roman" w:eastAsiaTheme="majorEastAsia" w:hAnsi="Times New Roman" w:cs="Times New Roman"/>
          <w:color w:val="2F5496" w:themeColor="accent1" w:themeShade="BF"/>
          <w:sz w:val="28"/>
          <w:szCs w:val="28"/>
          <w14:ligatures w14:val="none"/>
        </w:rPr>
        <w:t xml:space="preserve">Similarities and differences in the Macro analysis </w:t>
      </w:r>
      <w:r w:rsidR="00761406">
        <w:rPr>
          <w:rFonts w:ascii="Times New Roman" w:eastAsiaTheme="majorEastAsia" w:hAnsi="Times New Roman" w:cs="Times New Roman"/>
          <w:color w:val="2F5496" w:themeColor="accent1" w:themeShade="BF"/>
          <w:sz w:val="28"/>
          <w:szCs w:val="28"/>
          <w14:ligatures w14:val="none"/>
        </w:rPr>
        <w:t>of</w:t>
      </w:r>
      <w:r w:rsidRPr="00114066">
        <w:rPr>
          <w:rFonts w:ascii="Times New Roman" w:eastAsiaTheme="majorEastAsia" w:hAnsi="Times New Roman" w:cs="Times New Roman"/>
          <w:color w:val="2F5496" w:themeColor="accent1" w:themeShade="BF"/>
          <w:sz w:val="28"/>
          <w:szCs w:val="28"/>
          <w14:ligatures w14:val="none"/>
        </w:rPr>
        <w:t xml:space="preserve"> Allianz</w:t>
      </w:r>
      <w:bookmarkEnd w:id="228"/>
      <w:bookmarkEnd w:id="229"/>
      <w:bookmarkEnd w:id="230"/>
      <w:bookmarkEnd w:id="231"/>
      <w:bookmarkEnd w:id="232"/>
    </w:p>
    <w:p w14:paraId="2AF653C4" w14:textId="4C7D2729" w:rsidR="00BF31B1" w:rsidRDefault="005F3D29" w:rsidP="006B4C5C">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Allianz</w:t>
      </w:r>
      <w:r w:rsidR="009E67F5">
        <w:rPr>
          <w:rFonts w:ascii="Times New Roman" w:hAnsi="Times New Roman" w:cs="Times New Roman"/>
          <w:noProof/>
          <w:sz w:val="24"/>
          <w:szCs w:val="24"/>
        </w:rPr>
        <w:t>,</w:t>
      </w:r>
      <w:r w:rsidR="00194CA4">
        <w:rPr>
          <w:rFonts w:ascii="Times New Roman" w:hAnsi="Times New Roman" w:cs="Times New Roman"/>
          <w:noProof/>
          <w:sz w:val="24"/>
          <w:szCs w:val="24"/>
        </w:rPr>
        <w:t xml:space="preserve"> one of the world</w:t>
      </w:r>
      <w:r w:rsidR="00944FEE">
        <w:rPr>
          <w:rFonts w:ascii="Times New Roman" w:hAnsi="Times New Roman" w:cs="Times New Roman"/>
          <w:noProof/>
          <w:sz w:val="24"/>
          <w:szCs w:val="24"/>
        </w:rPr>
        <w:t>'s</w:t>
      </w:r>
      <w:r w:rsidR="00194CA4">
        <w:rPr>
          <w:rFonts w:ascii="Times New Roman" w:hAnsi="Times New Roman" w:cs="Times New Roman"/>
          <w:noProof/>
          <w:sz w:val="24"/>
          <w:szCs w:val="24"/>
        </w:rPr>
        <w:t xml:space="preserve"> leading insurance companies,</w:t>
      </w:r>
      <w:r w:rsidR="009E67F5">
        <w:rPr>
          <w:rFonts w:ascii="Times New Roman" w:hAnsi="Times New Roman" w:cs="Times New Roman"/>
          <w:noProof/>
          <w:sz w:val="24"/>
          <w:szCs w:val="24"/>
        </w:rPr>
        <w:t xml:space="preserve"> should consider the following similarities and differences </w:t>
      </w:r>
      <w:r w:rsidR="003E777F">
        <w:rPr>
          <w:rFonts w:ascii="Times New Roman" w:hAnsi="Times New Roman" w:cs="Times New Roman"/>
          <w:noProof/>
          <w:sz w:val="24"/>
          <w:szCs w:val="24"/>
        </w:rPr>
        <w:t xml:space="preserve">in macro analysis </w:t>
      </w:r>
      <w:r w:rsidR="00194CA4">
        <w:rPr>
          <w:rFonts w:ascii="Times New Roman" w:hAnsi="Times New Roman" w:cs="Times New Roman"/>
          <w:noProof/>
          <w:sz w:val="24"/>
          <w:szCs w:val="24"/>
        </w:rPr>
        <w:t xml:space="preserve">for the UK and Bulgaria </w:t>
      </w:r>
      <w:r w:rsidR="006B7714">
        <w:rPr>
          <w:rFonts w:ascii="Times New Roman" w:hAnsi="Times New Roman" w:cs="Times New Roman"/>
          <w:noProof/>
          <w:sz w:val="24"/>
          <w:szCs w:val="24"/>
        </w:rPr>
        <w:t>that may affect its operations</w:t>
      </w:r>
      <w:r w:rsidR="00194CA4">
        <w:rPr>
          <w:rFonts w:ascii="Times New Roman" w:hAnsi="Times New Roman" w:cs="Times New Roman"/>
          <w:noProof/>
          <w:sz w:val="24"/>
          <w:szCs w:val="24"/>
        </w:rPr>
        <w:t>.</w:t>
      </w:r>
    </w:p>
    <w:p w14:paraId="49F41A91" w14:textId="56769AEA" w:rsidR="00E74463" w:rsidRDefault="00E74463" w:rsidP="006B4C5C">
      <w:pPr>
        <w:pStyle w:val="ListParagraph"/>
        <w:numPr>
          <w:ilvl w:val="0"/>
          <w:numId w:val="18"/>
        </w:numPr>
        <w:spacing w:line="360" w:lineRule="auto"/>
        <w:jc w:val="both"/>
        <w:rPr>
          <w:rFonts w:ascii="Times New Roman" w:hAnsi="Times New Roman"/>
          <w:sz w:val="24"/>
          <w:szCs w:val="24"/>
        </w:rPr>
      </w:pPr>
      <w:r>
        <w:rPr>
          <w:rFonts w:ascii="Times New Roman" w:hAnsi="Times New Roman"/>
          <w:noProof/>
          <w:sz w:val="24"/>
          <w:szCs w:val="24"/>
        </w:rPr>
        <w:t>T</w:t>
      </w:r>
      <w:r w:rsidR="009564AA" w:rsidRPr="00E74463">
        <w:rPr>
          <w:rFonts w:ascii="Times New Roman" w:hAnsi="Times New Roman"/>
          <w:noProof/>
          <w:sz w:val="24"/>
          <w:szCs w:val="24"/>
        </w:rPr>
        <w:t>he</w:t>
      </w:r>
      <w:r w:rsidR="00AC0246" w:rsidRPr="00E74463">
        <w:rPr>
          <w:rFonts w:ascii="Times New Roman" w:hAnsi="Times New Roman"/>
          <w:noProof/>
          <w:sz w:val="24"/>
          <w:szCs w:val="24"/>
        </w:rPr>
        <w:t xml:space="preserve"> UK has</w:t>
      </w:r>
      <w:r w:rsidR="003B1753" w:rsidRPr="00E74463">
        <w:rPr>
          <w:rFonts w:ascii="Times New Roman" w:hAnsi="Times New Roman"/>
          <w:noProof/>
          <w:sz w:val="24"/>
          <w:szCs w:val="24"/>
        </w:rPr>
        <w:t xml:space="preserve"> well</w:t>
      </w:r>
      <w:r w:rsidR="00AC0246" w:rsidRPr="00E74463">
        <w:rPr>
          <w:rFonts w:ascii="Times New Roman" w:hAnsi="Times New Roman"/>
          <w:noProof/>
          <w:sz w:val="24"/>
          <w:szCs w:val="24"/>
        </w:rPr>
        <w:t>-</w:t>
      </w:r>
      <w:r w:rsidR="003B1753" w:rsidRPr="00E74463">
        <w:rPr>
          <w:rFonts w:ascii="Times New Roman" w:hAnsi="Times New Roman"/>
          <w:noProof/>
          <w:sz w:val="24"/>
          <w:szCs w:val="24"/>
        </w:rPr>
        <w:t>establish</w:t>
      </w:r>
      <w:r w:rsidR="0007751A" w:rsidRPr="00E74463">
        <w:rPr>
          <w:rFonts w:ascii="Times New Roman" w:hAnsi="Times New Roman"/>
          <w:noProof/>
          <w:sz w:val="24"/>
          <w:szCs w:val="24"/>
        </w:rPr>
        <w:t>ed law</w:t>
      </w:r>
      <w:r w:rsidR="00AC0246" w:rsidRPr="00E74463">
        <w:rPr>
          <w:rFonts w:ascii="Times New Roman" w:hAnsi="Times New Roman"/>
          <w:noProof/>
          <w:sz w:val="24"/>
          <w:szCs w:val="24"/>
        </w:rPr>
        <w:t>s</w:t>
      </w:r>
      <w:r w:rsidR="0007751A" w:rsidRPr="00E74463">
        <w:rPr>
          <w:rFonts w:ascii="Times New Roman" w:hAnsi="Times New Roman"/>
          <w:noProof/>
          <w:sz w:val="24"/>
          <w:szCs w:val="24"/>
        </w:rPr>
        <w:t xml:space="preserve"> and </w:t>
      </w:r>
      <w:r w:rsidR="007F0975" w:rsidRPr="00E74463">
        <w:rPr>
          <w:rFonts w:ascii="Times New Roman" w:hAnsi="Times New Roman"/>
          <w:noProof/>
          <w:sz w:val="24"/>
          <w:szCs w:val="24"/>
        </w:rPr>
        <w:t>institutions</w:t>
      </w:r>
      <w:r w:rsidR="009564AA" w:rsidRPr="00E74463">
        <w:rPr>
          <w:rFonts w:ascii="Times New Roman" w:hAnsi="Times New Roman"/>
          <w:noProof/>
          <w:sz w:val="24"/>
          <w:szCs w:val="24"/>
        </w:rPr>
        <w:t>,</w:t>
      </w:r>
      <w:r w:rsidR="0007751A" w:rsidRPr="00E74463">
        <w:rPr>
          <w:rFonts w:ascii="Times New Roman" w:hAnsi="Times New Roman"/>
          <w:noProof/>
          <w:sz w:val="24"/>
          <w:szCs w:val="24"/>
        </w:rPr>
        <w:t xml:space="preserve"> while Bulgaria </w:t>
      </w:r>
      <w:r w:rsidR="009564AA" w:rsidRPr="00E74463">
        <w:rPr>
          <w:rFonts w:ascii="Times New Roman" w:hAnsi="Times New Roman"/>
          <w:noProof/>
          <w:sz w:val="24"/>
          <w:szCs w:val="24"/>
        </w:rPr>
        <w:t>still suffers</w:t>
      </w:r>
      <w:r w:rsidR="00AC0246" w:rsidRPr="00E74463">
        <w:rPr>
          <w:rFonts w:ascii="Times New Roman" w:hAnsi="Times New Roman"/>
          <w:noProof/>
          <w:sz w:val="24"/>
          <w:szCs w:val="24"/>
        </w:rPr>
        <w:t xml:space="preserve"> from </w:t>
      </w:r>
      <w:r w:rsidR="00194D91" w:rsidRPr="00E74463">
        <w:rPr>
          <w:rFonts w:ascii="Times New Roman" w:hAnsi="Times New Roman"/>
          <w:noProof/>
          <w:sz w:val="24"/>
          <w:szCs w:val="24"/>
        </w:rPr>
        <w:t>high gover</w:t>
      </w:r>
      <w:r w:rsidR="00822080">
        <w:rPr>
          <w:rFonts w:ascii="Times New Roman" w:hAnsi="Times New Roman"/>
          <w:noProof/>
          <w:sz w:val="24"/>
          <w:szCs w:val="24"/>
        </w:rPr>
        <w:t>nance</w:t>
      </w:r>
      <w:r w:rsidR="007F0975" w:rsidRPr="00E74463">
        <w:rPr>
          <w:rFonts w:ascii="Times New Roman" w:hAnsi="Times New Roman"/>
          <w:noProof/>
          <w:sz w:val="24"/>
          <w:szCs w:val="24"/>
        </w:rPr>
        <w:t xml:space="preserve"> issues and co</w:t>
      </w:r>
      <w:r>
        <w:rPr>
          <w:rFonts w:ascii="Times New Roman" w:hAnsi="Times New Roman"/>
          <w:noProof/>
          <w:sz w:val="24"/>
          <w:szCs w:val="24"/>
        </w:rPr>
        <w:t>r</w:t>
      </w:r>
      <w:r w:rsidR="007F0975" w:rsidRPr="00E74463">
        <w:rPr>
          <w:rFonts w:ascii="Times New Roman" w:hAnsi="Times New Roman"/>
          <w:noProof/>
          <w:sz w:val="24"/>
          <w:szCs w:val="24"/>
        </w:rPr>
        <w:t>ruption</w:t>
      </w:r>
      <w:r w:rsidR="00AC0246" w:rsidRPr="00E74463">
        <w:rPr>
          <w:rFonts w:ascii="Times New Roman" w:hAnsi="Times New Roman"/>
          <w:noProof/>
          <w:sz w:val="24"/>
          <w:szCs w:val="24"/>
        </w:rPr>
        <w:t>.</w:t>
      </w:r>
    </w:p>
    <w:p w14:paraId="4474BF4B" w14:textId="08C92B9B" w:rsidR="00E74463" w:rsidRDefault="00093A54" w:rsidP="006B4C5C">
      <w:pPr>
        <w:pStyle w:val="ListParagraph"/>
        <w:numPr>
          <w:ilvl w:val="0"/>
          <w:numId w:val="18"/>
        </w:numPr>
        <w:spacing w:line="360" w:lineRule="auto"/>
        <w:jc w:val="both"/>
        <w:rPr>
          <w:rFonts w:ascii="Times New Roman" w:hAnsi="Times New Roman"/>
          <w:sz w:val="24"/>
          <w:szCs w:val="24"/>
        </w:rPr>
      </w:pPr>
      <w:r w:rsidRPr="00E74463">
        <w:rPr>
          <w:rFonts w:ascii="Times New Roman" w:hAnsi="Times New Roman"/>
          <w:noProof/>
          <w:sz w:val="24"/>
          <w:szCs w:val="24"/>
        </w:rPr>
        <w:t xml:space="preserve">The UK received </w:t>
      </w:r>
      <w:r w:rsidR="003751EE">
        <w:rPr>
          <w:rFonts w:ascii="Times New Roman" w:hAnsi="Times New Roman"/>
          <w:noProof/>
          <w:sz w:val="24"/>
          <w:szCs w:val="24"/>
        </w:rPr>
        <w:t xml:space="preserve">a </w:t>
      </w:r>
      <w:r w:rsidRPr="00E74463">
        <w:rPr>
          <w:rFonts w:ascii="Times New Roman" w:hAnsi="Times New Roman"/>
          <w:noProof/>
          <w:sz w:val="24"/>
          <w:szCs w:val="24"/>
        </w:rPr>
        <w:t>high level of fore</w:t>
      </w:r>
      <w:r w:rsidR="003751EE">
        <w:rPr>
          <w:rFonts w:ascii="Times New Roman" w:hAnsi="Times New Roman"/>
          <w:noProof/>
          <w:sz w:val="24"/>
          <w:szCs w:val="24"/>
        </w:rPr>
        <w:t>i</w:t>
      </w:r>
      <w:r w:rsidRPr="00E74463">
        <w:rPr>
          <w:rFonts w:ascii="Times New Roman" w:hAnsi="Times New Roman"/>
          <w:noProof/>
          <w:sz w:val="24"/>
          <w:szCs w:val="24"/>
        </w:rPr>
        <w:t xml:space="preserve">gn investment instead of </w:t>
      </w:r>
      <w:r w:rsidR="00822080">
        <w:rPr>
          <w:rFonts w:ascii="Times New Roman" w:hAnsi="Times New Roman"/>
          <w:noProof/>
          <w:sz w:val="24"/>
          <w:szCs w:val="24"/>
        </w:rPr>
        <w:t>B</w:t>
      </w:r>
      <w:r w:rsidRPr="00E74463">
        <w:rPr>
          <w:rFonts w:ascii="Times New Roman" w:hAnsi="Times New Roman"/>
          <w:noProof/>
          <w:sz w:val="24"/>
          <w:szCs w:val="24"/>
        </w:rPr>
        <w:t>ulgaria</w:t>
      </w:r>
      <w:r w:rsidR="00822080">
        <w:rPr>
          <w:rFonts w:ascii="Times New Roman" w:hAnsi="Times New Roman"/>
          <w:noProof/>
          <w:sz w:val="24"/>
          <w:szCs w:val="24"/>
        </w:rPr>
        <w:t>,</w:t>
      </w:r>
      <w:r w:rsidR="00C46226" w:rsidRPr="00E74463">
        <w:rPr>
          <w:rFonts w:ascii="Times New Roman" w:hAnsi="Times New Roman"/>
          <w:noProof/>
          <w:sz w:val="24"/>
          <w:szCs w:val="24"/>
        </w:rPr>
        <w:t xml:space="preserve"> </w:t>
      </w:r>
      <w:r w:rsidR="00822080">
        <w:rPr>
          <w:rFonts w:ascii="Times New Roman" w:hAnsi="Times New Roman"/>
          <w:noProof/>
          <w:sz w:val="24"/>
          <w:szCs w:val="24"/>
        </w:rPr>
        <w:t>directly affecting</w:t>
      </w:r>
      <w:r w:rsidR="00D24193" w:rsidRPr="00E74463">
        <w:rPr>
          <w:rFonts w:ascii="Times New Roman" w:hAnsi="Times New Roman"/>
          <w:noProof/>
          <w:sz w:val="24"/>
          <w:szCs w:val="24"/>
        </w:rPr>
        <w:t xml:space="preserve"> consumer behaviour,</w:t>
      </w:r>
      <w:r w:rsidR="00822080">
        <w:rPr>
          <w:rFonts w:ascii="Times New Roman" w:hAnsi="Times New Roman"/>
          <w:noProof/>
          <w:sz w:val="24"/>
          <w:szCs w:val="24"/>
        </w:rPr>
        <w:t xml:space="preserve"> </w:t>
      </w:r>
      <w:r w:rsidR="00D24193" w:rsidRPr="00E74463">
        <w:rPr>
          <w:rFonts w:ascii="Times New Roman" w:hAnsi="Times New Roman"/>
          <w:noProof/>
          <w:sz w:val="24"/>
          <w:szCs w:val="24"/>
        </w:rPr>
        <w:t>social norms and lifestyle.</w:t>
      </w:r>
      <w:r w:rsidR="004B5AB7" w:rsidRPr="00E74463">
        <w:rPr>
          <w:rFonts w:ascii="Times New Roman" w:hAnsi="Times New Roman"/>
          <w:noProof/>
          <w:sz w:val="24"/>
          <w:szCs w:val="24"/>
        </w:rPr>
        <w:t xml:space="preserve"> </w:t>
      </w:r>
    </w:p>
    <w:p w14:paraId="6729BAC9" w14:textId="52173F0B" w:rsidR="00C0238E" w:rsidRDefault="00822080" w:rsidP="006B4C5C">
      <w:pPr>
        <w:pStyle w:val="ListParagraph"/>
        <w:numPr>
          <w:ilvl w:val="0"/>
          <w:numId w:val="18"/>
        </w:numPr>
        <w:spacing w:line="360" w:lineRule="auto"/>
        <w:jc w:val="both"/>
        <w:rPr>
          <w:rFonts w:ascii="Times New Roman" w:hAnsi="Times New Roman"/>
          <w:sz w:val="24"/>
          <w:szCs w:val="24"/>
        </w:rPr>
      </w:pPr>
      <w:r>
        <w:rPr>
          <w:rFonts w:ascii="Times New Roman" w:hAnsi="Times New Roman"/>
          <w:noProof/>
          <w:sz w:val="24"/>
          <w:szCs w:val="24"/>
        </w:rPr>
        <w:t>Regarding technology, huge differences between both countries can be seen</w:t>
      </w:r>
      <w:r w:rsidR="00C374D4" w:rsidRPr="00E74463">
        <w:rPr>
          <w:rFonts w:ascii="Times New Roman" w:hAnsi="Times New Roman"/>
          <w:noProof/>
          <w:sz w:val="24"/>
          <w:szCs w:val="24"/>
        </w:rPr>
        <w:t xml:space="preserve"> -</w:t>
      </w:r>
      <w:r w:rsidR="004B5AB7" w:rsidRPr="00E74463">
        <w:rPr>
          <w:rFonts w:ascii="Times New Roman" w:hAnsi="Times New Roman"/>
          <w:noProof/>
          <w:sz w:val="24"/>
          <w:szCs w:val="24"/>
        </w:rPr>
        <w:t xml:space="preserve"> the UK </w:t>
      </w:r>
      <w:r>
        <w:rPr>
          <w:rFonts w:ascii="Times New Roman" w:hAnsi="Times New Roman"/>
          <w:noProof/>
          <w:sz w:val="24"/>
          <w:szCs w:val="24"/>
        </w:rPr>
        <w:t>holds</w:t>
      </w:r>
      <w:r w:rsidR="00605061" w:rsidRPr="00E74463">
        <w:rPr>
          <w:rFonts w:ascii="Times New Roman" w:hAnsi="Times New Roman"/>
          <w:noProof/>
          <w:sz w:val="24"/>
          <w:szCs w:val="24"/>
        </w:rPr>
        <w:t xml:space="preserve"> </w:t>
      </w:r>
      <w:r>
        <w:rPr>
          <w:rFonts w:ascii="Times New Roman" w:hAnsi="Times New Roman"/>
          <w:noProof/>
          <w:sz w:val="24"/>
          <w:szCs w:val="24"/>
        </w:rPr>
        <w:t xml:space="preserve">a </w:t>
      </w:r>
      <w:r w:rsidR="00605061" w:rsidRPr="00E74463">
        <w:rPr>
          <w:rFonts w:ascii="Times New Roman" w:hAnsi="Times New Roman"/>
          <w:noProof/>
          <w:sz w:val="24"/>
          <w:szCs w:val="24"/>
        </w:rPr>
        <w:t>strong tech sector</w:t>
      </w:r>
      <w:r w:rsidR="00C374D4" w:rsidRPr="00E74463">
        <w:rPr>
          <w:rFonts w:ascii="Times New Roman" w:hAnsi="Times New Roman"/>
          <w:noProof/>
          <w:sz w:val="24"/>
          <w:szCs w:val="24"/>
        </w:rPr>
        <w:t xml:space="preserve"> </w:t>
      </w:r>
      <w:r w:rsidR="00605061" w:rsidRPr="00E74463">
        <w:rPr>
          <w:rFonts w:ascii="Times New Roman" w:hAnsi="Times New Roman"/>
          <w:noProof/>
          <w:sz w:val="24"/>
          <w:szCs w:val="24"/>
        </w:rPr>
        <w:t>and innovation hubs,</w:t>
      </w:r>
      <w:r>
        <w:rPr>
          <w:rFonts w:ascii="Times New Roman" w:hAnsi="Times New Roman"/>
          <w:noProof/>
          <w:sz w:val="24"/>
          <w:szCs w:val="24"/>
        </w:rPr>
        <w:t xml:space="preserve"> </w:t>
      </w:r>
      <w:r w:rsidR="00605061" w:rsidRPr="00E74463">
        <w:rPr>
          <w:rFonts w:ascii="Times New Roman" w:hAnsi="Times New Roman"/>
          <w:noProof/>
          <w:sz w:val="24"/>
          <w:szCs w:val="24"/>
        </w:rPr>
        <w:t>while Bulgaria</w:t>
      </w:r>
      <w:r>
        <w:rPr>
          <w:rFonts w:ascii="Times New Roman" w:hAnsi="Times New Roman"/>
          <w:noProof/>
          <w:sz w:val="24"/>
          <w:szCs w:val="24"/>
        </w:rPr>
        <w:t xml:space="preserve"> does not</w:t>
      </w:r>
      <w:r w:rsidR="00E74463">
        <w:rPr>
          <w:rFonts w:ascii="Times New Roman" w:hAnsi="Times New Roman"/>
          <w:noProof/>
          <w:sz w:val="24"/>
          <w:szCs w:val="24"/>
        </w:rPr>
        <w:t>.</w:t>
      </w:r>
    </w:p>
    <w:p w14:paraId="49AC78DD" w14:textId="15FF1E8D" w:rsidR="00BF31B1" w:rsidRDefault="00BF31B1" w:rsidP="006B4C5C">
      <w:pPr>
        <w:pStyle w:val="ListParagraph"/>
        <w:numPr>
          <w:ilvl w:val="0"/>
          <w:numId w:val="18"/>
        </w:numPr>
        <w:spacing w:line="360" w:lineRule="auto"/>
        <w:jc w:val="both"/>
        <w:rPr>
          <w:rFonts w:ascii="Times New Roman" w:hAnsi="Times New Roman"/>
          <w:sz w:val="24"/>
          <w:szCs w:val="24"/>
        </w:rPr>
      </w:pPr>
      <w:r>
        <w:rPr>
          <w:rFonts w:ascii="Times New Roman" w:hAnsi="Times New Roman"/>
          <w:noProof/>
          <w:sz w:val="24"/>
          <w:szCs w:val="24"/>
        </w:rPr>
        <w:t xml:space="preserve">The UK has a </w:t>
      </w:r>
      <w:r w:rsidR="007A006F">
        <w:rPr>
          <w:rFonts w:ascii="Times New Roman" w:hAnsi="Times New Roman"/>
          <w:noProof/>
          <w:sz w:val="24"/>
          <w:szCs w:val="24"/>
        </w:rPr>
        <w:t xml:space="preserve">higher level of GPD </w:t>
      </w:r>
      <w:r w:rsidR="00CC3755">
        <w:rPr>
          <w:rFonts w:ascii="Times New Roman" w:hAnsi="Times New Roman"/>
          <w:noProof/>
          <w:sz w:val="24"/>
          <w:szCs w:val="24"/>
        </w:rPr>
        <w:t>compared to Bulgaria.</w:t>
      </w:r>
      <w:r w:rsidR="00DC76F5">
        <w:rPr>
          <w:rFonts w:ascii="Times New Roman" w:hAnsi="Times New Roman"/>
          <w:noProof/>
          <w:sz w:val="24"/>
          <w:szCs w:val="24"/>
        </w:rPr>
        <w:t xml:space="preserve"> Bulgaria has the potential to increase growth opportunities.</w:t>
      </w:r>
    </w:p>
    <w:p w14:paraId="3DD32804" w14:textId="3FA54587" w:rsidR="003D0C63" w:rsidRPr="0051116F" w:rsidRDefault="001E4E62" w:rsidP="006B4C5C">
      <w:pPr>
        <w:pStyle w:val="ListParagraph"/>
        <w:numPr>
          <w:ilvl w:val="0"/>
          <w:numId w:val="18"/>
        </w:numPr>
        <w:spacing w:line="360" w:lineRule="auto"/>
        <w:jc w:val="both"/>
        <w:rPr>
          <w:rFonts w:ascii="Times New Roman" w:hAnsi="Times New Roman"/>
          <w:sz w:val="24"/>
          <w:szCs w:val="24"/>
        </w:rPr>
      </w:pPr>
      <w:r>
        <w:rPr>
          <w:rFonts w:ascii="Times New Roman" w:hAnsi="Times New Roman"/>
          <w:noProof/>
          <w:sz w:val="24"/>
          <w:szCs w:val="24"/>
        </w:rPr>
        <w:t>The UK has well establish</w:t>
      </w:r>
      <w:r w:rsidR="0051116F">
        <w:rPr>
          <w:rFonts w:ascii="Times New Roman" w:hAnsi="Times New Roman"/>
          <w:noProof/>
          <w:sz w:val="24"/>
          <w:szCs w:val="24"/>
        </w:rPr>
        <w:t>ed</w:t>
      </w:r>
      <w:r>
        <w:rPr>
          <w:rFonts w:ascii="Times New Roman" w:hAnsi="Times New Roman"/>
          <w:noProof/>
          <w:sz w:val="24"/>
          <w:szCs w:val="24"/>
        </w:rPr>
        <w:t xml:space="preserve"> </w:t>
      </w:r>
      <w:r w:rsidR="0046140A">
        <w:rPr>
          <w:rFonts w:ascii="Times New Roman" w:hAnsi="Times New Roman"/>
          <w:noProof/>
          <w:sz w:val="24"/>
          <w:szCs w:val="24"/>
        </w:rPr>
        <w:t xml:space="preserve">and mature </w:t>
      </w:r>
      <w:r w:rsidR="008E3479">
        <w:rPr>
          <w:rFonts w:ascii="Times New Roman" w:hAnsi="Times New Roman"/>
          <w:noProof/>
          <w:sz w:val="24"/>
          <w:szCs w:val="24"/>
        </w:rPr>
        <w:t xml:space="preserve">insurance </w:t>
      </w:r>
      <w:r w:rsidR="0046140A">
        <w:rPr>
          <w:rFonts w:ascii="Times New Roman" w:hAnsi="Times New Roman"/>
          <w:noProof/>
          <w:sz w:val="24"/>
          <w:szCs w:val="24"/>
        </w:rPr>
        <w:t>sector</w:t>
      </w:r>
      <w:r w:rsidR="00B4222B">
        <w:rPr>
          <w:rFonts w:ascii="Times New Roman" w:hAnsi="Times New Roman"/>
          <w:noProof/>
          <w:sz w:val="24"/>
          <w:szCs w:val="24"/>
        </w:rPr>
        <w:t>.</w:t>
      </w:r>
      <w:r w:rsidR="008E3479" w:rsidRPr="0051116F">
        <w:rPr>
          <w:rFonts w:ascii="Times New Roman" w:hAnsi="Times New Roman"/>
          <w:noProof/>
          <w:sz w:val="24"/>
          <w:szCs w:val="24"/>
        </w:rPr>
        <w:t xml:space="preserve"> </w:t>
      </w:r>
    </w:p>
    <w:p w14:paraId="0FF350D3" w14:textId="77777777" w:rsidR="00114066" w:rsidRPr="00114066"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33" w:name="_Toc139739374"/>
      <w:bookmarkStart w:id="234" w:name="_Toc141986158"/>
      <w:bookmarkStart w:id="235" w:name="_Toc142592837"/>
      <w:bookmarkStart w:id="236" w:name="_Toc142839579"/>
      <w:bookmarkStart w:id="237" w:name="_Toc142839842"/>
      <w:bookmarkStart w:id="238" w:name="_Toc143094707"/>
      <w:r w:rsidRPr="00114066">
        <w:rPr>
          <w:rFonts w:ascii="Times New Roman" w:eastAsiaTheme="majorEastAsia" w:hAnsi="Times New Roman" w:cs="Times New Roman"/>
          <w:color w:val="2F5496" w:themeColor="accent1" w:themeShade="BF"/>
          <w:sz w:val="28"/>
          <w:szCs w:val="28"/>
          <w14:ligatures w14:val="none"/>
        </w:rPr>
        <w:t>Insurance Industry Attractiveness for Allianz</w:t>
      </w:r>
      <w:bookmarkEnd w:id="233"/>
      <w:bookmarkEnd w:id="234"/>
      <w:bookmarkEnd w:id="235"/>
      <w:bookmarkEnd w:id="236"/>
      <w:bookmarkEnd w:id="237"/>
      <w:bookmarkEnd w:id="238"/>
    </w:p>
    <w:p w14:paraId="04707085" w14:textId="77777777"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39" w:name="_Toc139739375"/>
      <w:bookmarkStart w:id="240" w:name="_Toc141986159"/>
      <w:bookmarkStart w:id="241" w:name="_Toc142592838"/>
      <w:bookmarkStart w:id="242" w:name="_Toc142839580"/>
      <w:bookmarkStart w:id="243" w:name="_Toc142839843"/>
      <w:bookmarkStart w:id="244" w:name="_Toc143094708"/>
      <w:r w:rsidRPr="00114066">
        <w:rPr>
          <w:rFonts w:ascii="Times New Roman" w:eastAsiaTheme="majorEastAsia" w:hAnsi="Times New Roman" w:cs="Times New Roman"/>
          <w:color w:val="2F5496" w:themeColor="accent1" w:themeShade="BF"/>
          <w:sz w:val="28"/>
          <w:szCs w:val="28"/>
          <w14:ligatures w14:val="none"/>
        </w:rPr>
        <w:t>Porters Five Forces</w:t>
      </w:r>
      <w:bookmarkEnd w:id="239"/>
      <w:bookmarkEnd w:id="240"/>
      <w:bookmarkEnd w:id="241"/>
      <w:bookmarkEnd w:id="242"/>
      <w:bookmarkEnd w:id="243"/>
      <w:bookmarkEnd w:id="244"/>
    </w:p>
    <w:p w14:paraId="09C8676E" w14:textId="44FF7D91" w:rsidR="00B81B9D" w:rsidRDefault="009023D1" w:rsidP="006B4C5C">
      <w:pPr>
        <w:spacing w:line="360" w:lineRule="auto"/>
        <w:jc w:val="both"/>
        <w:rPr>
          <w:rFonts w:ascii="Times New Roman" w:hAnsi="Times New Roman" w:cs="Times New Roman"/>
          <w:sz w:val="24"/>
          <w:szCs w:val="24"/>
        </w:rPr>
      </w:pPr>
      <w:r w:rsidRPr="009023D1">
        <w:rPr>
          <w:rFonts w:ascii="Times New Roman" w:hAnsi="Times New Roman" w:cs="Times New Roman"/>
          <w:sz w:val="24"/>
          <w:szCs w:val="24"/>
        </w:rPr>
        <w:t xml:space="preserve">The </w:t>
      </w:r>
      <w:r w:rsidR="00BC4F99">
        <w:rPr>
          <w:rFonts w:ascii="Times New Roman" w:hAnsi="Times New Roman" w:cs="Times New Roman"/>
          <w:sz w:val="24"/>
          <w:szCs w:val="24"/>
        </w:rPr>
        <w:t>F</w:t>
      </w:r>
      <w:r w:rsidRPr="009023D1">
        <w:rPr>
          <w:rFonts w:ascii="Times New Roman" w:hAnsi="Times New Roman" w:cs="Times New Roman"/>
          <w:sz w:val="24"/>
          <w:szCs w:val="24"/>
        </w:rPr>
        <w:t xml:space="preserve">ive </w:t>
      </w:r>
      <w:r w:rsidR="00BC4F99">
        <w:rPr>
          <w:rFonts w:ascii="Times New Roman" w:hAnsi="Times New Roman" w:cs="Times New Roman"/>
          <w:sz w:val="24"/>
          <w:szCs w:val="24"/>
        </w:rPr>
        <w:t>F</w:t>
      </w:r>
      <w:r w:rsidRPr="009023D1">
        <w:rPr>
          <w:rFonts w:ascii="Times New Roman" w:hAnsi="Times New Roman" w:cs="Times New Roman"/>
          <w:sz w:val="24"/>
          <w:szCs w:val="24"/>
        </w:rPr>
        <w:t>orces</w:t>
      </w:r>
      <w:r w:rsidR="001024FB" w:rsidRPr="001024FB">
        <w:rPr>
          <w:rFonts w:ascii="Times New Roman" w:hAnsi="Times New Roman" w:cs="Times New Roman"/>
          <w:sz w:val="24"/>
          <w:szCs w:val="24"/>
        </w:rPr>
        <w:t xml:space="preserve"> framework </w:t>
      </w:r>
      <w:r w:rsidR="00132260">
        <w:rPr>
          <w:rFonts w:ascii="Times New Roman" w:hAnsi="Times New Roman" w:cs="Times New Roman"/>
          <w:sz w:val="24"/>
          <w:szCs w:val="24"/>
        </w:rPr>
        <w:t>wa</w:t>
      </w:r>
      <w:r w:rsidR="001024FB" w:rsidRPr="001024FB">
        <w:rPr>
          <w:rFonts w:ascii="Times New Roman" w:hAnsi="Times New Roman" w:cs="Times New Roman"/>
          <w:sz w:val="24"/>
          <w:szCs w:val="24"/>
        </w:rPr>
        <w:t>s develop</w:t>
      </w:r>
      <w:r w:rsidR="00132260">
        <w:rPr>
          <w:rFonts w:ascii="Times New Roman" w:hAnsi="Times New Roman" w:cs="Times New Roman"/>
          <w:sz w:val="24"/>
          <w:szCs w:val="24"/>
        </w:rPr>
        <w:t>ed</w:t>
      </w:r>
      <w:r w:rsidR="001024FB" w:rsidRPr="001024FB">
        <w:rPr>
          <w:rFonts w:ascii="Times New Roman" w:hAnsi="Times New Roman" w:cs="Times New Roman"/>
          <w:sz w:val="24"/>
          <w:szCs w:val="24"/>
        </w:rPr>
        <w:t xml:space="preserve"> </w:t>
      </w:r>
      <w:r w:rsidR="0056608B" w:rsidRPr="0056608B">
        <w:rPr>
          <w:rFonts w:ascii="Times New Roman" w:hAnsi="Times New Roman" w:cs="Times New Roman"/>
          <w:sz w:val="24"/>
          <w:szCs w:val="24"/>
        </w:rPr>
        <w:t xml:space="preserve">by Harvard Business School professor Michael Porter </w:t>
      </w:r>
      <w:r w:rsidR="00132260">
        <w:rPr>
          <w:rFonts w:ascii="Times New Roman" w:hAnsi="Times New Roman" w:cs="Times New Roman"/>
          <w:sz w:val="24"/>
          <w:szCs w:val="24"/>
        </w:rPr>
        <w:t xml:space="preserve">and </w:t>
      </w:r>
      <w:r w:rsidR="006E2AFA" w:rsidRPr="006E2AFA">
        <w:rPr>
          <w:rFonts w:ascii="Times New Roman" w:hAnsi="Times New Roman" w:cs="Times New Roman"/>
          <w:sz w:val="24"/>
          <w:szCs w:val="24"/>
        </w:rPr>
        <w:t xml:space="preserve">published for </w:t>
      </w:r>
      <w:r w:rsidR="00132260">
        <w:rPr>
          <w:rFonts w:ascii="Times New Roman" w:hAnsi="Times New Roman" w:cs="Times New Roman"/>
          <w:sz w:val="24"/>
          <w:szCs w:val="24"/>
        </w:rPr>
        <w:t xml:space="preserve">the </w:t>
      </w:r>
      <w:r w:rsidR="006E2AFA" w:rsidRPr="006E2AFA">
        <w:rPr>
          <w:rFonts w:ascii="Times New Roman" w:hAnsi="Times New Roman" w:cs="Times New Roman"/>
          <w:sz w:val="24"/>
          <w:szCs w:val="24"/>
        </w:rPr>
        <w:t>first time in 1979</w:t>
      </w:r>
      <w:r w:rsidR="00132260">
        <w:rPr>
          <w:rFonts w:ascii="Times New Roman" w:hAnsi="Times New Roman" w:cs="Times New Roman"/>
          <w:sz w:val="24"/>
          <w:szCs w:val="24"/>
        </w:rPr>
        <w:t>. T</w:t>
      </w:r>
      <w:r w:rsidR="00B77374" w:rsidRPr="00B77374">
        <w:rPr>
          <w:rFonts w:ascii="Times New Roman" w:hAnsi="Times New Roman" w:cs="Times New Roman"/>
          <w:sz w:val="24"/>
          <w:szCs w:val="24"/>
        </w:rPr>
        <w:t xml:space="preserve">his </w:t>
      </w:r>
      <w:r w:rsidR="00944FEE">
        <w:rPr>
          <w:rFonts w:ascii="Times New Roman" w:hAnsi="Times New Roman" w:cs="Times New Roman"/>
          <w:sz w:val="24"/>
          <w:szCs w:val="24"/>
        </w:rPr>
        <w:t>robust</w:t>
      </w:r>
      <w:r w:rsidR="00B77374" w:rsidRPr="00B77374">
        <w:rPr>
          <w:rFonts w:ascii="Times New Roman" w:hAnsi="Times New Roman" w:cs="Times New Roman"/>
          <w:sz w:val="24"/>
          <w:szCs w:val="24"/>
        </w:rPr>
        <w:t xml:space="preserve"> </w:t>
      </w:r>
      <w:r w:rsidR="00132260">
        <w:rPr>
          <w:rFonts w:ascii="Times New Roman" w:hAnsi="Times New Roman" w:cs="Times New Roman"/>
          <w:sz w:val="24"/>
          <w:szCs w:val="24"/>
        </w:rPr>
        <w:t>framework</w:t>
      </w:r>
      <w:r w:rsidR="00B77374" w:rsidRPr="00B77374">
        <w:rPr>
          <w:rFonts w:ascii="Times New Roman" w:hAnsi="Times New Roman" w:cs="Times New Roman"/>
          <w:sz w:val="24"/>
          <w:szCs w:val="24"/>
        </w:rPr>
        <w:t xml:space="preserve"> helps businesses understand</w:t>
      </w:r>
      <w:r w:rsidR="00132260" w:rsidRPr="00132260">
        <w:rPr>
          <w:rFonts w:ascii="Times New Roman" w:hAnsi="Times New Roman" w:cs="Times New Roman"/>
          <w:sz w:val="24"/>
          <w:szCs w:val="24"/>
        </w:rPr>
        <w:t xml:space="preserve"> the</w:t>
      </w:r>
      <w:r w:rsidR="00540638">
        <w:rPr>
          <w:rFonts w:ascii="Times New Roman" w:hAnsi="Times New Roman" w:cs="Times New Roman"/>
          <w:sz w:val="24"/>
          <w:szCs w:val="24"/>
        </w:rPr>
        <w:t>ir industry dynamics,</w:t>
      </w:r>
      <w:r w:rsidR="003922E2">
        <w:rPr>
          <w:rFonts w:ascii="Times New Roman" w:hAnsi="Times New Roman" w:cs="Times New Roman"/>
          <w:sz w:val="24"/>
          <w:szCs w:val="24"/>
        </w:rPr>
        <w:t xml:space="preserve"> </w:t>
      </w:r>
      <w:r w:rsidR="00DF2987">
        <w:rPr>
          <w:rFonts w:ascii="Times New Roman" w:hAnsi="Times New Roman" w:cs="Times New Roman"/>
          <w:sz w:val="24"/>
          <w:szCs w:val="24"/>
        </w:rPr>
        <w:t>accordingly,</w:t>
      </w:r>
      <w:r w:rsidR="00132260">
        <w:rPr>
          <w:rFonts w:ascii="Times New Roman" w:hAnsi="Times New Roman" w:cs="Times New Roman"/>
          <w:sz w:val="24"/>
          <w:szCs w:val="24"/>
        </w:rPr>
        <w:t xml:space="preserve"> </w:t>
      </w:r>
      <w:r w:rsidR="00132260" w:rsidRPr="00132260">
        <w:rPr>
          <w:rFonts w:ascii="Times New Roman" w:hAnsi="Times New Roman" w:cs="Times New Roman"/>
          <w:sz w:val="24"/>
          <w:szCs w:val="24"/>
        </w:rPr>
        <w:t>take strategic decisions</w:t>
      </w:r>
      <w:r w:rsidR="003922E2">
        <w:rPr>
          <w:rFonts w:ascii="Times New Roman" w:hAnsi="Times New Roman" w:cs="Times New Roman"/>
          <w:sz w:val="24"/>
          <w:szCs w:val="24"/>
        </w:rPr>
        <w:t xml:space="preserve">, boost their </w:t>
      </w:r>
      <w:r w:rsidR="00DF2987">
        <w:rPr>
          <w:rFonts w:ascii="Times New Roman" w:hAnsi="Times New Roman" w:cs="Times New Roman"/>
          <w:sz w:val="24"/>
          <w:szCs w:val="24"/>
        </w:rPr>
        <w:t>profitability,</w:t>
      </w:r>
      <w:r w:rsidR="003922E2">
        <w:rPr>
          <w:rFonts w:ascii="Times New Roman" w:hAnsi="Times New Roman" w:cs="Times New Roman"/>
          <w:sz w:val="24"/>
          <w:szCs w:val="24"/>
        </w:rPr>
        <w:t xml:space="preserve"> and gain an advantage over their competitors</w:t>
      </w:r>
      <w:r w:rsidR="00132260">
        <w:rPr>
          <w:rFonts w:ascii="Times New Roman" w:hAnsi="Times New Roman" w:cs="Times New Roman"/>
          <w:sz w:val="24"/>
          <w:szCs w:val="24"/>
        </w:rPr>
        <w:t>.</w:t>
      </w:r>
      <w:r w:rsidR="00AD011B" w:rsidRPr="00AD011B">
        <w:rPr>
          <w:rFonts w:ascii="Times New Roman" w:hAnsi="Times New Roman" w:cs="Times New Roman"/>
          <w:sz w:val="24"/>
          <w:szCs w:val="24"/>
        </w:rPr>
        <w:t xml:space="preserve"> </w:t>
      </w:r>
      <w:r w:rsidR="00BC3DAD">
        <w:rPr>
          <w:rFonts w:ascii="Times New Roman" w:hAnsi="Times New Roman" w:cs="Times New Roman"/>
          <w:sz w:val="24"/>
          <w:szCs w:val="24"/>
        </w:rPr>
        <w:t>Porter's Five</w:t>
      </w:r>
      <w:r w:rsidR="00AD011B" w:rsidRPr="00AD011B">
        <w:rPr>
          <w:rFonts w:ascii="Times New Roman" w:hAnsi="Times New Roman" w:cs="Times New Roman"/>
          <w:sz w:val="24"/>
          <w:szCs w:val="24"/>
        </w:rPr>
        <w:t xml:space="preserve"> </w:t>
      </w:r>
      <w:r w:rsidR="00BC3DAD">
        <w:rPr>
          <w:rFonts w:ascii="Times New Roman" w:hAnsi="Times New Roman" w:cs="Times New Roman"/>
          <w:sz w:val="24"/>
          <w:szCs w:val="24"/>
        </w:rPr>
        <w:t>F</w:t>
      </w:r>
      <w:r w:rsidR="00AD011B" w:rsidRPr="00AD011B">
        <w:rPr>
          <w:rFonts w:ascii="Times New Roman" w:hAnsi="Times New Roman" w:cs="Times New Roman"/>
          <w:sz w:val="24"/>
          <w:szCs w:val="24"/>
        </w:rPr>
        <w:t xml:space="preserve">orces </w:t>
      </w:r>
      <w:r w:rsidR="00214D6E">
        <w:rPr>
          <w:rFonts w:ascii="Times New Roman" w:hAnsi="Times New Roman" w:cs="Times New Roman"/>
          <w:sz w:val="24"/>
          <w:szCs w:val="24"/>
        </w:rPr>
        <w:t>strongly depend on each other</w:t>
      </w:r>
      <w:r w:rsidR="00BC3DAD">
        <w:rPr>
          <w:rFonts w:ascii="Times New Roman" w:hAnsi="Times New Roman" w:cs="Times New Roman"/>
          <w:sz w:val="24"/>
          <w:szCs w:val="24"/>
        </w:rPr>
        <w:t>,</w:t>
      </w:r>
      <w:r w:rsidR="00214D6E">
        <w:rPr>
          <w:rFonts w:ascii="Times New Roman" w:hAnsi="Times New Roman" w:cs="Times New Roman"/>
          <w:sz w:val="24"/>
          <w:szCs w:val="24"/>
        </w:rPr>
        <w:t xml:space="preserve"> </w:t>
      </w:r>
      <w:r w:rsidR="00F04655">
        <w:rPr>
          <w:rFonts w:ascii="Times New Roman" w:hAnsi="Times New Roman" w:cs="Times New Roman"/>
          <w:sz w:val="24"/>
          <w:szCs w:val="24"/>
        </w:rPr>
        <w:t>as</w:t>
      </w:r>
      <w:r w:rsidR="00214D6E">
        <w:rPr>
          <w:rFonts w:ascii="Times New Roman" w:hAnsi="Times New Roman" w:cs="Times New Roman"/>
          <w:sz w:val="24"/>
          <w:szCs w:val="24"/>
        </w:rPr>
        <w:t xml:space="preserve"> pressures from </w:t>
      </w:r>
      <w:r w:rsidR="00BC3DAD">
        <w:rPr>
          <w:rFonts w:ascii="Times New Roman" w:hAnsi="Times New Roman" w:cs="Times New Roman"/>
          <w:sz w:val="24"/>
          <w:szCs w:val="24"/>
        </w:rPr>
        <w:t>o</w:t>
      </w:r>
      <w:r w:rsidR="00214D6E">
        <w:rPr>
          <w:rFonts w:ascii="Times New Roman" w:hAnsi="Times New Roman" w:cs="Times New Roman"/>
          <w:sz w:val="24"/>
          <w:szCs w:val="24"/>
        </w:rPr>
        <w:t xml:space="preserve">ne </w:t>
      </w:r>
      <w:r w:rsidR="00BC3DAD">
        <w:rPr>
          <w:rFonts w:ascii="Times New Roman" w:hAnsi="Times New Roman" w:cs="Times New Roman"/>
          <w:sz w:val="24"/>
          <w:szCs w:val="24"/>
        </w:rPr>
        <w:t>d</w:t>
      </w:r>
      <w:r w:rsidR="00214D6E">
        <w:rPr>
          <w:rFonts w:ascii="Times New Roman" w:hAnsi="Times New Roman" w:cs="Times New Roman"/>
          <w:sz w:val="24"/>
          <w:szCs w:val="24"/>
        </w:rPr>
        <w:t>irection can</w:t>
      </w:r>
      <w:r w:rsidR="00214D6E" w:rsidRPr="00214D6E">
        <w:rPr>
          <w:rFonts w:ascii="Times New Roman" w:hAnsi="Times New Roman" w:cs="Times New Roman"/>
          <w:sz w:val="24"/>
          <w:szCs w:val="24"/>
        </w:rPr>
        <w:t xml:space="preserve"> </w:t>
      </w:r>
      <w:r w:rsidR="00944FEE">
        <w:rPr>
          <w:rFonts w:ascii="Times New Roman" w:hAnsi="Times New Roman" w:cs="Times New Roman"/>
          <w:sz w:val="24"/>
          <w:szCs w:val="24"/>
        </w:rPr>
        <w:t>quick</w:t>
      </w:r>
      <w:r w:rsidR="00214D6E" w:rsidRPr="00214D6E">
        <w:rPr>
          <w:rFonts w:ascii="Times New Roman" w:hAnsi="Times New Roman" w:cs="Times New Roman"/>
          <w:sz w:val="24"/>
          <w:szCs w:val="24"/>
        </w:rPr>
        <w:t xml:space="preserve">ly </w:t>
      </w:r>
      <w:r w:rsidR="00F04655">
        <w:rPr>
          <w:rFonts w:ascii="Times New Roman" w:hAnsi="Times New Roman" w:cs="Times New Roman"/>
          <w:sz w:val="24"/>
          <w:szCs w:val="24"/>
        </w:rPr>
        <w:t xml:space="preserve">reflect and </w:t>
      </w:r>
      <w:r w:rsidR="00214D6E" w:rsidRPr="00214D6E">
        <w:rPr>
          <w:rFonts w:ascii="Times New Roman" w:hAnsi="Times New Roman" w:cs="Times New Roman"/>
          <w:sz w:val="24"/>
          <w:szCs w:val="24"/>
        </w:rPr>
        <w:t xml:space="preserve">affect another in a dynamic </w:t>
      </w:r>
      <w:r w:rsidR="009045BE">
        <w:rPr>
          <w:rFonts w:ascii="Times New Roman" w:hAnsi="Times New Roman" w:cs="Times New Roman"/>
          <w:sz w:val="24"/>
          <w:szCs w:val="24"/>
        </w:rPr>
        <w:t>to shift competitors' source.</w:t>
      </w:r>
    </w:p>
    <w:p w14:paraId="1E05388D" w14:textId="06F5871C" w:rsidR="009045BE" w:rsidRDefault="001E64CD" w:rsidP="006B4C5C">
      <w:pPr>
        <w:pStyle w:val="Heading1"/>
        <w:jc w:val="both"/>
        <w:rPr>
          <w:rFonts w:ascii="Times New Roman" w:hAnsi="Times New Roman"/>
          <w:sz w:val="28"/>
          <w:szCs w:val="28"/>
        </w:rPr>
      </w:pPr>
      <w:bookmarkStart w:id="245" w:name="_Toc141986160"/>
      <w:bookmarkStart w:id="246" w:name="_Toc142592839"/>
      <w:bookmarkStart w:id="247" w:name="_Toc142839581"/>
      <w:bookmarkStart w:id="248" w:name="_Toc142839844"/>
      <w:bookmarkStart w:id="249" w:name="_Toc143094709"/>
      <w:r w:rsidRPr="00AD5CDC">
        <w:rPr>
          <w:rFonts w:ascii="Times New Roman" w:hAnsi="Times New Roman"/>
          <w:sz w:val="28"/>
          <w:szCs w:val="28"/>
        </w:rPr>
        <w:lastRenderedPageBreak/>
        <w:t>T</w:t>
      </w:r>
      <w:r w:rsidR="00AD5CDC" w:rsidRPr="00AD5CDC">
        <w:rPr>
          <w:rFonts w:ascii="Times New Roman" w:hAnsi="Times New Roman"/>
          <w:sz w:val="28"/>
          <w:szCs w:val="28"/>
        </w:rPr>
        <w:t>able 4:</w:t>
      </w:r>
      <w:r w:rsidR="005A0532" w:rsidRPr="00AD5CDC">
        <w:rPr>
          <w:rFonts w:ascii="Times New Roman" w:hAnsi="Times New Roman"/>
          <w:sz w:val="28"/>
          <w:szCs w:val="28"/>
        </w:rPr>
        <w:t xml:space="preserve"> Porter</w:t>
      </w:r>
      <w:r w:rsidRPr="00AD5CDC">
        <w:rPr>
          <w:rFonts w:ascii="Times New Roman" w:hAnsi="Times New Roman"/>
          <w:sz w:val="28"/>
          <w:szCs w:val="28"/>
        </w:rPr>
        <w:t>'</w:t>
      </w:r>
      <w:r w:rsidR="005A0532" w:rsidRPr="00AD5CDC">
        <w:rPr>
          <w:rFonts w:ascii="Times New Roman" w:hAnsi="Times New Roman"/>
          <w:sz w:val="28"/>
          <w:szCs w:val="28"/>
        </w:rPr>
        <w:t>s Five Forces</w:t>
      </w:r>
      <w:bookmarkEnd w:id="245"/>
      <w:bookmarkEnd w:id="246"/>
      <w:bookmarkEnd w:id="247"/>
      <w:bookmarkEnd w:id="248"/>
      <w:bookmarkEnd w:id="249"/>
    </w:p>
    <w:p w14:paraId="0EC3323B" w14:textId="77777777" w:rsidR="003411D2" w:rsidRPr="003411D2" w:rsidRDefault="003411D2" w:rsidP="003411D2"/>
    <w:p w14:paraId="4BACD119" w14:textId="3DD690A4" w:rsidR="00B23273" w:rsidRDefault="00C9791D"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50" w:name="_Toc141986161"/>
      <w:bookmarkStart w:id="251" w:name="_Toc142592840"/>
      <w:bookmarkStart w:id="252" w:name="_Toc142839582"/>
      <w:bookmarkStart w:id="253" w:name="_Toc142839845"/>
      <w:bookmarkStart w:id="254" w:name="_Toc143094710"/>
      <w:r>
        <w:rPr>
          <w:rFonts w:ascii="Times New Roman" w:eastAsiaTheme="majorEastAsia" w:hAnsi="Times New Roman" w:cs="Times New Roman"/>
          <w:noProof/>
          <w:color w:val="2F5496" w:themeColor="accent1" w:themeShade="BF"/>
          <w:sz w:val="28"/>
          <w:szCs w:val="28"/>
        </w:rPr>
        <w:drawing>
          <wp:inline distT="0" distB="0" distL="0" distR="0" wp14:anchorId="603DFF0A" wp14:editId="3F1A87A7">
            <wp:extent cx="5502117" cy="5524979"/>
            <wp:effectExtent l="0" t="0" r="3810" b="0"/>
            <wp:docPr id="1415103492" name="Picture 3" descr="A diagram of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03492" name="Picture 3" descr="A diagram of competitive rivalr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02117" cy="5524979"/>
                    </a:xfrm>
                    <a:prstGeom prst="rect">
                      <a:avLst/>
                    </a:prstGeom>
                  </pic:spPr>
                </pic:pic>
              </a:graphicData>
            </a:graphic>
          </wp:inline>
        </w:drawing>
      </w:r>
      <w:bookmarkEnd w:id="250"/>
      <w:bookmarkEnd w:id="251"/>
      <w:bookmarkEnd w:id="252"/>
      <w:bookmarkEnd w:id="253"/>
      <w:bookmarkEnd w:id="254"/>
    </w:p>
    <w:p w14:paraId="6829ABE4" w14:textId="3B9A4BCD" w:rsidR="00B23273" w:rsidRPr="005F78D3" w:rsidRDefault="00B23273" w:rsidP="006B4C5C">
      <w:pPr>
        <w:jc w:val="both"/>
        <w:rPr>
          <w:rFonts w:ascii="Times New Roman" w:hAnsi="Times New Roman" w:cs="Times New Roman"/>
          <w:sz w:val="24"/>
          <w:szCs w:val="24"/>
        </w:rPr>
      </w:pPr>
      <w:r w:rsidRPr="005F78D3">
        <w:rPr>
          <w:rFonts w:ascii="Times New Roman" w:hAnsi="Times New Roman" w:cs="Times New Roman"/>
          <w:sz w:val="24"/>
          <w:szCs w:val="24"/>
        </w:rPr>
        <w:t>Sources:</w:t>
      </w:r>
      <w:r w:rsidR="00B81B9D" w:rsidRPr="005F78D3">
        <w:rPr>
          <w:rFonts w:ascii="Times New Roman" w:hAnsi="Times New Roman" w:cs="Times New Roman"/>
          <w:sz w:val="24"/>
          <w:szCs w:val="24"/>
        </w:rPr>
        <w:t xml:space="preserve"> https://www.mindtools.com/at7k8my/porter-s-five-forces</w:t>
      </w:r>
    </w:p>
    <w:p w14:paraId="1F78152E"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55" w:name="_Toc139739377"/>
      <w:bookmarkStart w:id="256" w:name="_Toc141986162"/>
      <w:bookmarkStart w:id="257" w:name="_Toc142592841"/>
      <w:bookmarkStart w:id="258" w:name="_Toc142839583"/>
      <w:bookmarkStart w:id="259" w:name="_Toc142839846"/>
      <w:bookmarkStart w:id="260" w:name="_Toc143094711"/>
      <w:r w:rsidRPr="00114066">
        <w:rPr>
          <w:rFonts w:ascii="Times New Roman" w:eastAsiaTheme="majorEastAsia" w:hAnsi="Times New Roman" w:cs="Times New Roman"/>
          <w:color w:val="2F5496" w:themeColor="accent1" w:themeShade="BF"/>
          <w:sz w:val="28"/>
          <w:szCs w:val="28"/>
          <w14:ligatures w14:val="none"/>
        </w:rPr>
        <w:t>Threats of new entrants</w:t>
      </w:r>
      <w:bookmarkEnd w:id="255"/>
      <w:bookmarkEnd w:id="256"/>
      <w:bookmarkEnd w:id="257"/>
      <w:bookmarkEnd w:id="258"/>
      <w:bookmarkEnd w:id="259"/>
      <w:bookmarkEnd w:id="260"/>
    </w:p>
    <w:p w14:paraId="7BF10FC9" w14:textId="6E1A6CDB" w:rsidR="004E7550" w:rsidRDefault="00CC520B"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944FEE">
        <w:rPr>
          <w:rFonts w:ascii="Times New Roman" w:hAnsi="Times New Roman" w:cs="Times New Roman"/>
          <w:sz w:val="24"/>
          <w:szCs w:val="24"/>
        </w:rPr>
        <w:t>ubstantial</w:t>
      </w:r>
      <w:r w:rsidR="00956E83" w:rsidRPr="002A31CE">
        <w:rPr>
          <w:rFonts w:ascii="Times New Roman" w:hAnsi="Times New Roman" w:cs="Times New Roman"/>
          <w:sz w:val="24"/>
          <w:szCs w:val="24"/>
        </w:rPr>
        <w:t xml:space="preserve"> regulatory re</w:t>
      </w:r>
      <w:r w:rsidR="006A3CD7" w:rsidRPr="002A31CE">
        <w:rPr>
          <w:rFonts w:ascii="Times New Roman" w:hAnsi="Times New Roman" w:cs="Times New Roman"/>
          <w:sz w:val="24"/>
          <w:szCs w:val="24"/>
        </w:rPr>
        <w:t>quirements</w:t>
      </w:r>
      <w:r>
        <w:rPr>
          <w:rFonts w:ascii="Times New Roman" w:hAnsi="Times New Roman" w:cs="Times New Roman"/>
          <w:sz w:val="24"/>
          <w:szCs w:val="24"/>
        </w:rPr>
        <w:t xml:space="preserve">, well-established </w:t>
      </w:r>
      <w:r w:rsidR="006E309F">
        <w:rPr>
          <w:rFonts w:ascii="Times New Roman" w:hAnsi="Times New Roman" w:cs="Times New Roman"/>
          <w:sz w:val="24"/>
          <w:szCs w:val="24"/>
        </w:rPr>
        <w:t>regulations,</w:t>
      </w:r>
      <w:r>
        <w:rPr>
          <w:rFonts w:ascii="Times New Roman" w:hAnsi="Times New Roman" w:cs="Times New Roman"/>
          <w:sz w:val="24"/>
          <w:szCs w:val="24"/>
        </w:rPr>
        <w:t xml:space="preserve"> procedures, and some of the world's biggest insurance companies on the market</w:t>
      </w:r>
      <w:r w:rsidR="003739B6" w:rsidRPr="002A31CE">
        <w:rPr>
          <w:rFonts w:ascii="Times New Roman" w:hAnsi="Times New Roman" w:cs="Times New Roman"/>
          <w:sz w:val="24"/>
          <w:szCs w:val="24"/>
        </w:rPr>
        <w:t xml:space="preserve"> </w:t>
      </w:r>
      <w:r w:rsidR="002A31CE" w:rsidRPr="002A31CE">
        <w:rPr>
          <w:rFonts w:ascii="Times New Roman" w:hAnsi="Times New Roman" w:cs="Times New Roman"/>
          <w:sz w:val="24"/>
          <w:szCs w:val="24"/>
        </w:rPr>
        <w:t xml:space="preserve">pose high barriers for new </w:t>
      </w:r>
      <w:r w:rsidR="00CE5853">
        <w:rPr>
          <w:rFonts w:ascii="Times New Roman" w:hAnsi="Times New Roman" w:cs="Times New Roman"/>
          <w:sz w:val="24"/>
          <w:szCs w:val="24"/>
        </w:rPr>
        <w:t>UK insurance entrants</w:t>
      </w:r>
      <w:r w:rsidR="002A31CE" w:rsidRPr="002A31CE">
        <w:rPr>
          <w:rFonts w:ascii="Times New Roman" w:hAnsi="Times New Roman" w:cs="Times New Roman"/>
          <w:sz w:val="24"/>
          <w:szCs w:val="24"/>
        </w:rPr>
        <w:t xml:space="preserve">. </w:t>
      </w:r>
    </w:p>
    <w:p w14:paraId="013C8B21" w14:textId="68C99180" w:rsidR="00114066" w:rsidRPr="00D80E8A" w:rsidRDefault="0052524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Comp</w:t>
      </w:r>
      <w:r w:rsidR="00CD7E9C">
        <w:rPr>
          <w:rFonts w:ascii="Times New Roman" w:hAnsi="Times New Roman" w:cs="Times New Roman"/>
          <w:sz w:val="24"/>
          <w:szCs w:val="24"/>
        </w:rPr>
        <w:t>ared to the UK, the Bulgarian insurance market still has a place and low barr</w:t>
      </w:r>
      <w:r w:rsidR="009A262D">
        <w:rPr>
          <w:rFonts w:ascii="Times New Roman" w:hAnsi="Times New Roman" w:cs="Times New Roman"/>
          <w:sz w:val="24"/>
          <w:szCs w:val="24"/>
        </w:rPr>
        <w:t>i</w:t>
      </w:r>
      <w:r w:rsidR="00CD7E9C">
        <w:rPr>
          <w:rFonts w:ascii="Times New Roman" w:hAnsi="Times New Roman" w:cs="Times New Roman"/>
          <w:sz w:val="24"/>
          <w:szCs w:val="24"/>
        </w:rPr>
        <w:t>ers for new players and poten</w:t>
      </w:r>
      <w:r w:rsidR="009A262D">
        <w:rPr>
          <w:rFonts w:ascii="Times New Roman" w:hAnsi="Times New Roman" w:cs="Times New Roman"/>
          <w:sz w:val="24"/>
          <w:szCs w:val="24"/>
        </w:rPr>
        <w:t>tial</w:t>
      </w:r>
      <w:r w:rsidR="00CD7E9C">
        <w:rPr>
          <w:rFonts w:ascii="Times New Roman" w:hAnsi="Times New Roman" w:cs="Times New Roman"/>
          <w:sz w:val="24"/>
          <w:szCs w:val="24"/>
        </w:rPr>
        <w:t xml:space="preserve"> for market growth.</w:t>
      </w:r>
    </w:p>
    <w:p w14:paraId="0AB21A5A"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61" w:name="_Toc139739380"/>
      <w:bookmarkStart w:id="262" w:name="_Toc141986163"/>
      <w:bookmarkStart w:id="263" w:name="_Toc142592842"/>
      <w:bookmarkStart w:id="264" w:name="_Toc142839584"/>
      <w:bookmarkStart w:id="265" w:name="_Toc142839847"/>
      <w:bookmarkStart w:id="266" w:name="_Toc143094712"/>
      <w:r w:rsidRPr="00114066">
        <w:rPr>
          <w:rFonts w:ascii="Times New Roman" w:eastAsiaTheme="majorEastAsia" w:hAnsi="Times New Roman" w:cs="Times New Roman"/>
          <w:color w:val="2F5496" w:themeColor="accent1" w:themeShade="BF"/>
          <w:sz w:val="28"/>
          <w:szCs w:val="28"/>
          <w14:ligatures w14:val="none"/>
        </w:rPr>
        <w:lastRenderedPageBreak/>
        <w:t>The Bargaining power of suppliers</w:t>
      </w:r>
      <w:bookmarkEnd w:id="261"/>
      <w:bookmarkEnd w:id="262"/>
      <w:bookmarkEnd w:id="263"/>
      <w:bookmarkEnd w:id="264"/>
      <w:bookmarkEnd w:id="265"/>
      <w:bookmarkEnd w:id="266"/>
    </w:p>
    <w:p w14:paraId="237BCFAA" w14:textId="42EDC599" w:rsidR="000920B7" w:rsidRPr="000920B7" w:rsidRDefault="000920B7" w:rsidP="006B4C5C">
      <w:pPr>
        <w:pStyle w:val="Heading1"/>
        <w:jc w:val="both"/>
        <w:rPr>
          <w:rFonts w:ascii="Times New Roman" w:hAnsi="Times New Roman"/>
          <w:sz w:val="28"/>
          <w:szCs w:val="28"/>
        </w:rPr>
      </w:pPr>
      <w:bookmarkStart w:id="267" w:name="_Toc141986164"/>
      <w:bookmarkStart w:id="268" w:name="_Toc142592843"/>
      <w:bookmarkStart w:id="269" w:name="_Toc142839585"/>
      <w:bookmarkStart w:id="270" w:name="_Toc142839848"/>
      <w:bookmarkStart w:id="271" w:name="_Toc143094713"/>
      <w:r>
        <w:rPr>
          <w:rFonts w:ascii="Times New Roman" w:hAnsi="Times New Roman"/>
          <w:sz w:val="28"/>
          <w:szCs w:val="28"/>
        </w:rPr>
        <w:t>UK</w:t>
      </w:r>
      <w:bookmarkEnd w:id="267"/>
      <w:bookmarkEnd w:id="268"/>
      <w:bookmarkEnd w:id="269"/>
      <w:bookmarkEnd w:id="270"/>
      <w:bookmarkEnd w:id="271"/>
    </w:p>
    <w:p w14:paraId="711551DD" w14:textId="770B296C" w:rsidR="00D80E8A" w:rsidRDefault="008A72E1"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Reinsurers and service providers in the insurance industry are suppl</w:t>
      </w:r>
      <w:r w:rsidR="003873B8">
        <w:rPr>
          <w:rFonts w:ascii="Times New Roman" w:hAnsi="Times New Roman" w:cs="Times New Roman"/>
          <w:sz w:val="24"/>
          <w:szCs w:val="24"/>
        </w:rPr>
        <w:t>i</w:t>
      </w:r>
      <w:r>
        <w:rPr>
          <w:rFonts w:ascii="Times New Roman" w:hAnsi="Times New Roman" w:cs="Times New Roman"/>
          <w:sz w:val="24"/>
          <w:szCs w:val="24"/>
        </w:rPr>
        <w:t xml:space="preserve">ers that may </w:t>
      </w:r>
      <w:r w:rsidR="00F83176">
        <w:rPr>
          <w:rFonts w:ascii="Times New Roman" w:hAnsi="Times New Roman" w:cs="Times New Roman"/>
          <w:sz w:val="24"/>
          <w:szCs w:val="24"/>
        </w:rPr>
        <w:t xml:space="preserve">have </w:t>
      </w:r>
      <w:r w:rsidR="000920B7">
        <w:rPr>
          <w:rFonts w:ascii="Times New Roman" w:hAnsi="Times New Roman" w:cs="Times New Roman"/>
          <w:sz w:val="24"/>
          <w:szCs w:val="24"/>
        </w:rPr>
        <w:t xml:space="preserve">moderate to high </w:t>
      </w:r>
      <w:r w:rsidR="00F83176">
        <w:rPr>
          <w:rFonts w:ascii="Times New Roman" w:hAnsi="Times New Roman" w:cs="Times New Roman"/>
          <w:sz w:val="24"/>
          <w:szCs w:val="24"/>
        </w:rPr>
        <w:t>power over Allianz</w:t>
      </w:r>
      <w:r w:rsidR="00136D2D">
        <w:rPr>
          <w:rFonts w:ascii="Times New Roman" w:hAnsi="Times New Roman" w:cs="Times New Roman"/>
          <w:sz w:val="24"/>
          <w:szCs w:val="24"/>
        </w:rPr>
        <w:t>. However,</w:t>
      </w:r>
      <w:r w:rsidR="00F83176">
        <w:rPr>
          <w:rFonts w:ascii="Times New Roman" w:hAnsi="Times New Roman" w:cs="Times New Roman"/>
          <w:sz w:val="24"/>
          <w:szCs w:val="24"/>
        </w:rPr>
        <w:t xml:space="preserve"> with </w:t>
      </w:r>
      <w:r w:rsidR="003873B8">
        <w:rPr>
          <w:rFonts w:ascii="Times New Roman" w:hAnsi="Times New Roman" w:cs="Times New Roman"/>
          <w:sz w:val="24"/>
          <w:szCs w:val="24"/>
        </w:rPr>
        <w:t xml:space="preserve">a </w:t>
      </w:r>
      <w:r w:rsidR="003F35A6">
        <w:rPr>
          <w:rFonts w:ascii="Times New Roman" w:hAnsi="Times New Roman" w:cs="Times New Roman"/>
          <w:sz w:val="24"/>
          <w:szCs w:val="24"/>
        </w:rPr>
        <w:t>well</w:t>
      </w:r>
      <w:r w:rsidR="003873B8">
        <w:rPr>
          <w:rFonts w:ascii="Times New Roman" w:hAnsi="Times New Roman" w:cs="Times New Roman"/>
          <w:sz w:val="24"/>
          <w:szCs w:val="24"/>
        </w:rPr>
        <w:t>-</w:t>
      </w:r>
      <w:r w:rsidR="003F35A6">
        <w:rPr>
          <w:rFonts w:ascii="Times New Roman" w:hAnsi="Times New Roman" w:cs="Times New Roman"/>
          <w:sz w:val="24"/>
          <w:szCs w:val="24"/>
        </w:rPr>
        <w:t>established name brand and good market share</w:t>
      </w:r>
      <w:r w:rsidR="003873B8">
        <w:rPr>
          <w:rFonts w:ascii="Times New Roman" w:hAnsi="Times New Roman" w:cs="Times New Roman"/>
          <w:sz w:val="24"/>
          <w:szCs w:val="24"/>
        </w:rPr>
        <w:t>,</w:t>
      </w:r>
      <w:r w:rsidR="003F35A6">
        <w:rPr>
          <w:rFonts w:ascii="Times New Roman" w:hAnsi="Times New Roman" w:cs="Times New Roman"/>
          <w:sz w:val="24"/>
          <w:szCs w:val="24"/>
        </w:rPr>
        <w:t xml:space="preserve"> Allianz </w:t>
      </w:r>
      <w:r w:rsidR="00136D2D">
        <w:rPr>
          <w:rFonts w:ascii="Times New Roman" w:hAnsi="Times New Roman" w:cs="Times New Roman"/>
          <w:sz w:val="24"/>
          <w:szCs w:val="24"/>
        </w:rPr>
        <w:t>can benefit from power because</w:t>
      </w:r>
      <w:r w:rsidR="003F35A6">
        <w:rPr>
          <w:rFonts w:ascii="Times New Roman" w:hAnsi="Times New Roman" w:cs="Times New Roman"/>
          <w:sz w:val="24"/>
          <w:szCs w:val="24"/>
        </w:rPr>
        <w:t xml:space="preserve"> </w:t>
      </w:r>
      <w:r w:rsidR="00136D2D">
        <w:rPr>
          <w:rFonts w:ascii="Times New Roman" w:hAnsi="Times New Roman" w:cs="Times New Roman"/>
          <w:sz w:val="24"/>
          <w:szCs w:val="24"/>
        </w:rPr>
        <w:t xml:space="preserve">of </w:t>
      </w:r>
      <w:r w:rsidR="003F35A6">
        <w:rPr>
          <w:rFonts w:ascii="Times New Roman" w:hAnsi="Times New Roman" w:cs="Times New Roman"/>
          <w:sz w:val="24"/>
          <w:szCs w:val="24"/>
        </w:rPr>
        <w:t>good negotiation positions over suppl</w:t>
      </w:r>
      <w:r w:rsidR="003873B8">
        <w:rPr>
          <w:rFonts w:ascii="Times New Roman" w:hAnsi="Times New Roman" w:cs="Times New Roman"/>
          <w:sz w:val="24"/>
          <w:szCs w:val="24"/>
        </w:rPr>
        <w:t>i</w:t>
      </w:r>
      <w:r w:rsidR="003F35A6">
        <w:rPr>
          <w:rFonts w:ascii="Times New Roman" w:hAnsi="Times New Roman" w:cs="Times New Roman"/>
          <w:sz w:val="24"/>
          <w:szCs w:val="24"/>
        </w:rPr>
        <w:t>ers.</w:t>
      </w:r>
    </w:p>
    <w:p w14:paraId="4E554E35" w14:textId="1928857C" w:rsidR="00E2347D" w:rsidRPr="00AB5F0E" w:rsidRDefault="00E2347D" w:rsidP="006B4C5C">
      <w:pPr>
        <w:pStyle w:val="Heading1"/>
        <w:jc w:val="both"/>
        <w:rPr>
          <w:rFonts w:ascii="Times New Roman" w:hAnsi="Times New Roman"/>
          <w:sz w:val="28"/>
          <w:szCs w:val="28"/>
        </w:rPr>
      </w:pPr>
      <w:bookmarkStart w:id="272" w:name="_Toc141986165"/>
      <w:bookmarkStart w:id="273" w:name="_Toc142592844"/>
      <w:bookmarkStart w:id="274" w:name="_Toc142839586"/>
      <w:bookmarkStart w:id="275" w:name="_Toc142839849"/>
      <w:bookmarkStart w:id="276" w:name="_Toc143094714"/>
      <w:r w:rsidRPr="00AB5F0E">
        <w:rPr>
          <w:rFonts w:ascii="Times New Roman" w:hAnsi="Times New Roman"/>
          <w:sz w:val="28"/>
          <w:szCs w:val="28"/>
        </w:rPr>
        <w:t>Bulgaria</w:t>
      </w:r>
      <w:bookmarkEnd w:id="272"/>
      <w:bookmarkEnd w:id="273"/>
      <w:bookmarkEnd w:id="274"/>
      <w:bookmarkEnd w:id="275"/>
      <w:bookmarkEnd w:id="276"/>
    </w:p>
    <w:p w14:paraId="7F944255" w14:textId="3E3E5B1B" w:rsidR="00E2347D" w:rsidRDefault="003A764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w:t>
      </w:r>
      <w:r w:rsidR="00F958D2">
        <w:rPr>
          <w:rFonts w:ascii="Times New Roman" w:hAnsi="Times New Roman" w:cs="Times New Roman"/>
          <w:sz w:val="24"/>
          <w:szCs w:val="24"/>
        </w:rPr>
        <w:t xml:space="preserve">can have high power over </w:t>
      </w:r>
      <w:r>
        <w:rPr>
          <w:rFonts w:ascii="Times New Roman" w:hAnsi="Times New Roman" w:cs="Times New Roman"/>
          <w:sz w:val="24"/>
          <w:szCs w:val="24"/>
        </w:rPr>
        <w:t>local suppl</w:t>
      </w:r>
      <w:r w:rsidR="000726D9">
        <w:rPr>
          <w:rFonts w:ascii="Times New Roman" w:hAnsi="Times New Roman" w:cs="Times New Roman"/>
          <w:sz w:val="24"/>
          <w:szCs w:val="24"/>
        </w:rPr>
        <w:t>i</w:t>
      </w:r>
      <w:r>
        <w:rPr>
          <w:rFonts w:ascii="Times New Roman" w:hAnsi="Times New Roman" w:cs="Times New Roman"/>
          <w:sz w:val="24"/>
          <w:szCs w:val="24"/>
        </w:rPr>
        <w:t xml:space="preserve">ers because of </w:t>
      </w:r>
      <w:r w:rsidR="002679FA">
        <w:rPr>
          <w:rFonts w:ascii="Times New Roman" w:hAnsi="Times New Roman" w:cs="Times New Roman"/>
          <w:sz w:val="24"/>
          <w:szCs w:val="24"/>
        </w:rPr>
        <w:t xml:space="preserve">the </w:t>
      </w:r>
      <w:r w:rsidR="000726D9">
        <w:rPr>
          <w:rFonts w:ascii="Times New Roman" w:hAnsi="Times New Roman" w:cs="Times New Roman"/>
          <w:sz w:val="24"/>
          <w:szCs w:val="24"/>
        </w:rPr>
        <w:t>cheap labour market</w:t>
      </w:r>
      <w:r w:rsidR="005D344D">
        <w:rPr>
          <w:rFonts w:ascii="Times New Roman" w:hAnsi="Times New Roman" w:cs="Times New Roman"/>
          <w:sz w:val="24"/>
          <w:szCs w:val="24"/>
        </w:rPr>
        <w:t xml:space="preserve"> and </w:t>
      </w:r>
      <w:r w:rsidR="009D4B1C">
        <w:rPr>
          <w:rFonts w:ascii="Times New Roman" w:hAnsi="Times New Roman" w:cs="Times New Roman"/>
          <w:sz w:val="24"/>
          <w:szCs w:val="24"/>
        </w:rPr>
        <w:t>content market</w:t>
      </w:r>
      <w:r w:rsidR="00E0124C">
        <w:rPr>
          <w:rFonts w:ascii="Times New Roman" w:hAnsi="Times New Roman" w:cs="Times New Roman"/>
          <w:sz w:val="24"/>
          <w:szCs w:val="24"/>
        </w:rPr>
        <w:t>.</w:t>
      </w:r>
      <w:r w:rsidR="000726D9">
        <w:rPr>
          <w:rFonts w:ascii="Times New Roman" w:hAnsi="Times New Roman" w:cs="Times New Roman"/>
          <w:sz w:val="24"/>
          <w:szCs w:val="24"/>
        </w:rPr>
        <w:t xml:space="preserve"> </w:t>
      </w:r>
      <w:r w:rsidR="00E0124C">
        <w:rPr>
          <w:rFonts w:ascii="Times New Roman" w:hAnsi="Times New Roman" w:cs="Times New Roman"/>
          <w:sz w:val="24"/>
          <w:szCs w:val="24"/>
        </w:rPr>
        <w:t>C</w:t>
      </w:r>
      <w:r w:rsidR="00DF2100">
        <w:rPr>
          <w:rFonts w:ascii="Times New Roman" w:hAnsi="Times New Roman" w:cs="Times New Roman"/>
          <w:sz w:val="24"/>
          <w:szCs w:val="24"/>
        </w:rPr>
        <w:t>ompared to international suppl</w:t>
      </w:r>
      <w:r w:rsidR="002679FA">
        <w:rPr>
          <w:rFonts w:ascii="Times New Roman" w:hAnsi="Times New Roman" w:cs="Times New Roman"/>
          <w:sz w:val="24"/>
          <w:szCs w:val="24"/>
        </w:rPr>
        <w:t>i</w:t>
      </w:r>
      <w:r w:rsidR="00DF2100">
        <w:rPr>
          <w:rFonts w:ascii="Times New Roman" w:hAnsi="Times New Roman" w:cs="Times New Roman"/>
          <w:sz w:val="24"/>
          <w:szCs w:val="24"/>
        </w:rPr>
        <w:t>ers</w:t>
      </w:r>
      <w:r w:rsidR="002679FA">
        <w:rPr>
          <w:rFonts w:ascii="Times New Roman" w:hAnsi="Times New Roman" w:cs="Times New Roman"/>
          <w:sz w:val="24"/>
          <w:szCs w:val="24"/>
        </w:rPr>
        <w:t>,</w:t>
      </w:r>
      <w:r w:rsidR="00DF2100">
        <w:rPr>
          <w:rFonts w:ascii="Times New Roman" w:hAnsi="Times New Roman" w:cs="Times New Roman"/>
          <w:sz w:val="24"/>
          <w:szCs w:val="24"/>
        </w:rPr>
        <w:t xml:space="preserve"> </w:t>
      </w:r>
      <w:r w:rsidR="00AD484D">
        <w:rPr>
          <w:rFonts w:ascii="Times New Roman" w:hAnsi="Times New Roman" w:cs="Times New Roman"/>
          <w:sz w:val="24"/>
          <w:szCs w:val="24"/>
        </w:rPr>
        <w:t xml:space="preserve">things are </w:t>
      </w:r>
      <w:r w:rsidR="0057698C">
        <w:rPr>
          <w:rFonts w:ascii="Times New Roman" w:hAnsi="Times New Roman" w:cs="Times New Roman"/>
          <w:sz w:val="24"/>
          <w:szCs w:val="24"/>
        </w:rPr>
        <w:t>like</w:t>
      </w:r>
      <w:r w:rsidR="00AD484D">
        <w:rPr>
          <w:rFonts w:ascii="Times New Roman" w:hAnsi="Times New Roman" w:cs="Times New Roman"/>
          <w:sz w:val="24"/>
          <w:szCs w:val="24"/>
        </w:rPr>
        <w:t xml:space="preserve"> the UK – suppl</w:t>
      </w:r>
      <w:r w:rsidR="002679FA">
        <w:rPr>
          <w:rFonts w:ascii="Times New Roman" w:hAnsi="Times New Roman" w:cs="Times New Roman"/>
          <w:sz w:val="24"/>
          <w:szCs w:val="24"/>
        </w:rPr>
        <w:t>i</w:t>
      </w:r>
      <w:r w:rsidR="00AD484D">
        <w:rPr>
          <w:rFonts w:ascii="Times New Roman" w:hAnsi="Times New Roman" w:cs="Times New Roman"/>
          <w:sz w:val="24"/>
          <w:szCs w:val="24"/>
        </w:rPr>
        <w:t xml:space="preserve">ers have </w:t>
      </w:r>
      <w:r w:rsidR="002679FA">
        <w:rPr>
          <w:rFonts w:ascii="Times New Roman" w:hAnsi="Times New Roman" w:cs="Times New Roman"/>
          <w:sz w:val="24"/>
          <w:szCs w:val="24"/>
        </w:rPr>
        <w:t>moderate to high power over Allianz.</w:t>
      </w:r>
    </w:p>
    <w:p w14:paraId="55AB3D5F" w14:textId="037BF8E9" w:rsidR="00114066" w:rsidRPr="008B33D3"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77" w:name="_Toc139739384"/>
      <w:bookmarkStart w:id="278" w:name="_Toc141986166"/>
      <w:bookmarkStart w:id="279" w:name="_Toc142592845"/>
      <w:bookmarkStart w:id="280" w:name="_Toc142839587"/>
      <w:bookmarkStart w:id="281" w:name="_Toc142839850"/>
      <w:bookmarkStart w:id="282" w:name="_Toc143094715"/>
      <w:r w:rsidRPr="00114066">
        <w:rPr>
          <w:rFonts w:ascii="Times New Roman" w:eastAsiaTheme="majorEastAsia" w:hAnsi="Times New Roman" w:cs="Times New Roman"/>
          <w:color w:val="2F5496" w:themeColor="accent1" w:themeShade="BF"/>
          <w:sz w:val="28"/>
          <w:szCs w:val="28"/>
          <w14:ligatures w14:val="none"/>
        </w:rPr>
        <w:t>The bargaining power of buyers</w:t>
      </w:r>
      <w:bookmarkEnd w:id="277"/>
      <w:bookmarkEnd w:id="278"/>
      <w:bookmarkEnd w:id="279"/>
      <w:bookmarkEnd w:id="280"/>
      <w:bookmarkEnd w:id="281"/>
      <w:bookmarkEnd w:id="282"/>
    </w:p>
    <w:p w14:paraId="255E45B9" w14:textId="3B05E6AD"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83" w:name="_Toc139739386"/>
      <w:bookmarkStart w:id="284" w:name="_Toc141986167"/>
      <w:bookmarkStart w:id="285" w:name="_Toc142592846"/>
      <w:bookmarkStart w:id="286" w:name="_Toc142839588"/>
      <w:bookmarkStart w:id="287" w:name="_Toc142839851"/>
      <w:bookmarkStart w:id="288" w:name="_Toc143094716"/>
      <w:r w:rsidRPr="00114066">
        <w:rPr>
          <w:rFonts w:ascii="Times New Roman" w:eastAsiaTheme="majorEastAsia" w:hAnsi="Times New Roman" w:cs="Times New Roman"/>
          <w:color w:val="2F5496" w:themeColor="accent1" w:themeShade="BF"/>
          <w:sz w:val="28"/>
          <w:szCs w:val="28"/>
          <w14:ligatures w14:val="none"/>
        </w:rPr>
        <w:t>U</w:t>
      </w:r>
      <w:bookmarkEnd w:id="283"/>
      <w:r w:rsidR="006E38DE">
        <w:rPr>
          <w:rFonts w:ascii="Times New Roman" w:eastAsiaTheme="majorEastAsia" w:hAnsi="Times New Roman" w:cs="Times New Roman"/>
          <w:color w:val="2F5496" w:themeColor="accent1" w:themeShade="BF"/>
          <w:sz w:val="28"/>
          <w:szCs w:val="28"/>
          <w14:ligatures w14:val="none"/>
        </w:rPr>
        <w:t>K</w:t>
      </w:r>
      <w:bookmarkEnd w:id="284"/>
      <w:bookmarkEnd w:id="285"/>
      <w:bookmarkEnd w:id="286"/>
      <w:bookmarkEnd w:id="287"/>
      <w:bookmarkEnd w:id="288"/>
    </w:p>
    <w:p w14:paraId="0353552B" w14:textId="47DEEE7C" w:rsidR="00513865" w:rsidRPr="005D14A3" w:rsidRDefault="00A06E42" w:rsidP="006B4C5C">
      <w:pPr>
        <w:spacing w:line="360" w:lineRule="auto"/>
        <w:jc w:val="both"/>
        <w:rPr>
          <w:rFonts w:ascii="Times New Roman" w:hAnsi="Times New Roman" w:cs="Times New Roman"/>
          <w:sz w:val="24"/>
          <w:szCs w:val="24"/>
        </w:rPr>
      </w:pPr>
      <w:r w:rsidRPr="005D14A3">
        <w:rPr>
          <w:rFonts w:ascii="Times New Roman" w:hAnsi="Times New Roman" w:cs="Times New Roman"/>
          <w:sz w:val="24"/>
          <w:szCs w:val="24"/>
        </w:rPr>
        <w:t xml:space="preserve">Due </w:t>
      </w:r>
      <w:r w:rsidR="00AE181D" w:rsidRPr="005D14A3">
        <w:rPr>
          <w:rFonts w:ascii="Times New Roman" w:hAnsi="Times New Roman" w:cs="Times New Roman"/>
          <w:sz w:val="24"/>
          <w:szCs w:val="24"/>
        </w:rPr>
        <w:t>to</w:t>
      </w:r>
      <w:r w:rsidRPr="005D14A3">
        <w:rPr>
          <w:rFonts w:ascii="Times New Roman" w:hAnsi="Times New Roman" w:cs="Times New Roman"/>
          <w:sz w:val="24"/>
          <w:szCs w:val="24"/>
        </w:rPr>
        <w:t xml:space="preserve"> many insurance companies</w:t>
      </w:r>
      <w:r w:rsidR="00B215C9" w:rsidRPr="005D14A3">
        <w:rPr>
          <w:rFonts w:ascii="Times New Roman" w:hAnsi="Times New Roman" w:cs="Times New Roman"/>
          <w:sz w:val="24"/>
          <w:szCs w:val="24"/>
        </w:rPr>
        <w:t xml:space="preserve"> and </w:t>
      </w:r>
      <w:r w:rsidR="00041B47" w:rsidRPr="005D14A3">
        <w:rPr>
          <w:rFonts w:ascii="Times New Roman" w:hAnsi="Times New Roman" w:cs="Times New Roman"/>
          <w:sz w:val="24"/>
          <w:szCs w:val="24"/>
        </w:rPr>
        <w:t xml:space="preserve">available options, buyers have moderate power, but they can easily switch between insurers if they are not happy with service, </w:t>
      </w:r>
      <w:r w:rsidR="0057698C" w:rsidRPr="005D14A3">
        <w:rPr>
          <w:rFonts w:ascii="Times New Roman" w:hAnsi="Times New Roman" w:cs="Times New Roman"/>
          <w:sz w:val="24"/>
          <w:szCs w:val="24"/>
        </w:rPr>
        <w:t>coverage,</w:t>
      </w:r>
      <w:r w:rsidR="00041B47" w:rsidRPr="005D14A3">
        <w:rPr>
          <w:rFonts w:ascii="Times New Roman" w:hAnsi="Times New Roman" w:cs="Times New Roman"/>
          <w:sz w:val="24"/>
          <w:szCs w:val="24"/>
        </w:rPr>
        <w:t xml:space="preserve"> or price.</w:t>
      </w:r>
    </w:p>
    <w:p w14:paraId="4EFB914A" w14:textId="16DBB4C6" w:rsidR="009D5B34" w:rsidRPr="008B33D3" w:rsidRDefault="009D5B34" w:rsidP="006B4C5C">
      <w:pPr>
        <w:pStyle w:val="Heading1"/>
        <w:jc w:val="both"/>
        <w:rPr>
          <w:rFonts w:ascii="Times New Roman" w:hAnsi="Times New Roman"/>
          <w:sz w:val="28"/>
          <w:szCs w:val="28"/>
        </w:rPr>
      </w:pPr>
      <w:bookmarkStart w:id="289" w:name="_Toc141986168"/>
      <w:bookmarkStart w:id="290" w:name="_Toc142592847"/>
      <w:bookmarkStart w:id="291" w:name="_Toc142839589"/>
      <w:bookmarkStart w:id="292" w:name="_Toc142839852"/>
      <w:bookmarkStart w:id="293" w:name="_Toc143094717"/>
      <w:r w:rsidRPr="008B33D3">
        <w:rPr>
          <w:rFonts w:ascii="Times New Roman" w:hAnsi="Times New Roman"/>
          <w:sz w:val="28"/>
          <w:szCs w:val="28"/>
        </w:rPr>
        <w:t>Table</w:t>
      </w:r>
      <w:r w:rsidR="00AD5CDC">
        <w:rPr>
          <w:rFonts w:ascii="Times New Roman" w:hAnsi="Times New Roman"/>
          <w:sz w:val="28"/>
          <w:szCs w:val="28"/>
        </w:rPr>
        <w:t xml:space="preserve"> 5</w:t>
      </w:r>
      <w:r w:rsidRPr="008B33D3">
        <w:rPr>
          <w:rFonts w:ascii="Times New Roman" w:hAnsi="Times New Roman"/>
          <w:sz w:val="28"/>
          <w:szCs w:val="28"/>
        </w:rPr>
        <w:t>:</w:t>
      </w:r>
      <w:r>
        <w:rPr>
          <w:rFonts w:ascii="Times New Roman" w:hAnsi="Times New Roman"/>
          <w:sz w:val="28"/>
          <w:szCs w:val="28"/>
        </w:rPr>
        <w:t xml:space="preserve"> </w:t>
      </w:r>
      <w:r w:rsidRPr="008B33D3">
        <w:rPr>
          <w:rFonts w:ascii="Times New Roman" w:hAnsi="Times New Roman"/>
          <w:sz w:val="28"/>
          <w:szCs w:val="28"/>
        </w:rPr>
        <w:t>Allianz's performance in the UK for 2021-2022</w:t>
      </w:r>
      <w:bookmarkEnd w:id="289"/>
      <w:bookmarkEnd w:id="290"/>
      <w:bookmarkEnd w:id="291"/>
      <w:bookmarkEnd w:id="292"/>
      <w:bookmarkEnd w:id="293"/>
    </w:p>
    <w:p w14:paraId="2401ABCF" w14:textId="77777777" w:rsidR="009D5B34" w:rsidRDefault="009D5B34" w:rsidP="006B4C5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47BB93" wp14:editId="64F3BE68">
            <wp:extent cx="5943600" cy="2947035"/>
            <wp:effectExtent l="0" t="0" r="0" b="5715"/>
            <wp:docPr id="8425168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16851"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2947035"/>
                    </a:xfrm>
                    <a:prstGeom prst="rect">
                      <a:avLst/>
                    </a:prstGeom>
                  </pic:spPr>
                </pic:pic>
              </a:graphicData>
            </a:graphic>
          </wp:inline>
        </w:drawing>
      </w:r>
    </w:p>
    <w:p w14:paraId="6F28FB90" w14:textId="77777777" w:rsidR="009D5B34" w:rsidRDefault="009D5B3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Sources:</w:t>
      </w:r>
      <w:r w:rsidRPr="00D96ADE">
        <w:t xml:space="preserve"> </w:t>
      </w:r>
      <w:hyperlink r:id="rId18" w:history="1">
        <w:r w:rsidRPr="00652E10">
          <w:rPr>
            <w:rStyle w:val="Hyperlink"/>
            <w:rFonts w:ascii="Times New Roman" w:hAnsi="Times New Roman"/>
            <w:sz w:val="24"/>
            <w:szCs w:val="24"/>
          </w:rPr>
          <w:t>https://www.allianz.co.uk/news-and-insight/news/allianz-trading-roundup-2022.html</w:t>
        </w:r>
      </w:hyperlink>
    </w:p>
    <w:p w14:paraId="3FB3151E" w14:textId="77777777" w:rsidR="009D5B34" w:rsidRPr="00114066" w:rsidRDefault="009D5B34" w:rsidP="006B4C5C">
      <w:pPr>
        <w:jc w:val="both"/>
      </w:pPr>
    </w:p>
    <w:p w14:paraId="2CA58660" w14:textId="77777777"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294" w:name="_Toc139739387"/>
      <w:bookmarkStart w:id="295" w:name="_Toc141986169"/>
      <w:bookmarkStart w:id="296" w:name="_Toc142592848"/>
      <w:bookmarkStart w:id="297" w:name="_Toc142839590"/>
      <w:bookmarkStart w:id="298" w:name="_Toc142839853"/>
      <w:bookmarkStart w:id="299" w:name="_Toc143094718"/>
      <w:r w:rsidRPr="00114066">
        <w:rPr>
          <w:rFonts w:ascii="Times New Roman" w:eastAsiaTheme="majorEastAsia" w:hAnsi="Times New Roman" w:cs="Times New Roman"/>
          <w:color w:val="2F5496" w:themeColor="accent1" w:themeShade="BF"/>
          <w:sz w:val="28"/>
          <w:szCs w:val="28"/>
          <w14:ligatures w14:val="none"/>
        </w:rPr>
        <w:lastRenderedPageBreak/>
        <w:t>Bulgaria</w:t>
      </w:r>
      <w:bookmarkEnd w:id="294"/>
      <w:bookmarkEnd w:id="295"/>
      <w:bookmarkEnd w:id="296"/>
      <w:bookmarkEnd w:id="297"/>
      <w:bookmarkEnd w:id="298"/>
      <w:bookmarkEnd w:id="299"/>
    </w:p>
    <w:p w14:paraId="7B1E82BC" w14:textId="3D697583" w:rsidR="00041B47" w:rsidRPr="00033776" w:rsidRDefault="00054CBF" w:rsidP="006B4C5C">
      <w:pPr>
        <w:spacing w:line="360" w:lineRule="auto"/>
        <w:jc w:val="both"/>
        <w:rPr>
          <w:rFonts w:ascii="Times New Roman" w:hAnsi="Times New Roman" w:cs="Times New Roman"/>
          <w:sz w:val="24"/>
          <w:szCs w:val="24"/>
        </w:rPr>
      </w:pPr>
      <w:r w:rsidRPr="00033776">
        <w:rPr>
          <w:rFonts w:ascii="Times New Roman" w:hAnsi="Times New Roman" w:cs="Times New Roman"/>
          <w:sz w:val="24"/>
          <w:szCs w:val="24"/>
        </w:rPr>
        <w:t>Compar</w:t>
      </w:r>
      <w:r w:rsidR="00033776">
        <w:rPr>
          <w:rFonts w:ascii="Times New Roman" w:hAnsi="Times New Roman" w:cs="Times New Roman"/>
          <w:sz w:val="24"/>
          <w:szCs w:val="24"/>
        </w:rPr>
        <w:t>ed</w:t>
      </w:r>
      <w:r w:rsidRPr="00033776">
        <w:rPr>
          <w:rFonts w:ascii="Times New Roman" w:hAnsi="Times New Roman" w:cs="Times New Roman"/>
          <w:sz w:val="24"/>
          <w:szCs w:val="24"/>
        </w:rPr>
        <w:t xml:space="preserve"> </w:t>
      </w:r>
      <w:r w:rsidR="00033776">
        <w:rPr>
          <w:rFonts w:ascii="Times New Roman" w:hAnsi="Times New Roman" w:cs="Times New Roman"/>
          <w:sz w:val="24"/>
          <w:szCs w:val="24"/>
        </w:rPr>
        <w:t>to</w:t>
      </w:r>
      <w:r w:rsidRPr="00033776">
        <w:rPr>
          <w:rFonts w:ascii="Times New Roman" w:hAnsi="Times New Roman" w:cs="Times New Roman"/>
          <w:sz w:val="24"/>
          <w:szCs w:val="24"/>
        </w:rPr>
        <w:t xml:space="preserve"> the UK</w:t>
      </w:r>
      <w:r w:rsidR="00C61989" w:rsidRPr="00033776">
        <w:rPr>
          <w:rFonts w:ascii="Times New Roman" w:hAnsi="Times New Roman" w:cs="Times New Roman"/>
          <w:sz w:val="24"/>
          <w:szCs w:val="24"/>
        </w:rPr>
        <w:t>,</w:t>
      </w:r>
      <w:r w:rsidR="00033776">
        <w:rPr>
          <w:rFonts w:ascii="Times New Roman" w:hAnsi="Times New Roman" w:cs="Times New Roman"/>
          <w:sz w:val="24"/>
          <w:szCs w:val="24"/>
        </w:rPr>
        <w:t xml:space="preserve"> </w:t>
      </w:r>
      <w:r w:rsidR="00C61989" w:rsidRPr="00033776">
        <w:rPr>
          <w:rFonts w:ascii="Times New Roman" w:hAnsi="Times New Roman" w:cs="Times New Roman"/>
          <w:sz w:val="24"/>
          <w:szCs w:val="24"/>
        </w:rPr>
        <w:t>consumer</w:t>
      </w:r>
      <w:r w:rsidR="00033776">
        <w:rPr>
          <w:rFonts w:ascii="Times New Roman" w:hAnsi="Times New Roman" w:cs="Times New Roman"/>
          <w:sz w:val="24"/>
          <w:szCs w:val="24"/>
        </w:rPr>
        <w:t>s</w:t>
      </w:r>
      <w:r w:rsidR="00C61989" w:rsidRPr="00033776">
        <w:rPr>
          <w:rFonts w:ascii="Times New Roman" w:hAnsi="Times New Roman" w:cs="Times New Roman"/>
          <w:sz w:val="24"/>
          <w:szCs w:val="24"/>
        </w:rPr>
        <w:t xml:space="preserve"> in Bulgaria have low bargaining power due to </w:t>
      </w:r>
      <w:r w:rsidR="00A45850" w:rsidRPr="00033776">
        <w:rPr>
          <w:rFonts w:ascii="Times New Roman" w:hAnsi="Times New Roman" w:cs="Times New Roman"/>
          <w:sz w:val="24"/>
          <w:szCs w:val="24"/>
        </w:rPr>
        <w:t>limited choice in many insurance segments and limited choice of insurers.</w:t>
      </w:r>
      <w:r w:rsidR="00033776" w:rsidRPr="00033776">
        <w:rPr>
          <w:rFonts w:ascii="Times New Roman" w:hAnsi="Times New Roman" w:cs="Times New Roman"/>
          <w:sz w:val="24"/>
          <w:szCs w:val="24"/>
        </w:rPr>
        <w:t xml:space="preserve"> </w:t>
      </w:r>
    </w:p>
    <w:p w14:paraId="3A076998" w14:textId="3BFB1795" w:rsidR="00114066" w:rsidRPr="00B1334A" w:rsidRDefault="009D5B3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a Statista report from 2022, Allianz Bulgaria Jivot holds the largest market share in gross written premiums of almost 30 percent in the Bulgarian market</w:t>
      </w:r>
      <w:sdt>
        <w:sdtPr>
          <w:rPr>
            <w:rFonts w:ascii="Times New Roman" w:hAnsi="Times New Roman" w:cs="Times New Roman"/>
            <w:sz w:val="24"/>
            <w:szCs w:val="24"/>
          </w:rPr>
          <w:id w:val="-29490490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Jen221 \l 2057 </w:instrText>
          </w:r>
          <w:r>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(Rudden,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F42EA60" w14:textId="4231D8FF"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00" w:name="_Toc139739388"/>
      <w:bookmarkStart w:id="301" w:name="_Toc141986170"/>
      <w:bookmarkStart w:id="302" w:name="_Toc142592849"/>
      <w:bookmarkStart w:id="303" w:name="_Toc142839591"/>
      <w:bookmarkStart w:id="304" w:name="_Toc142839854"/>
      <w:bookmarkStart w:id="305" w:name="_Toc143094719"/>
      <w:r w:rsidRPr="00114066">
        <w:rPr>
          <w:rFonts w:ascii="Times New Roman" w:eastAsiaTheme="majorEastAsia" w:hAnsi="Times New Roman" w:cs="Times New Roman"/>
          <w:color w:val="2F5496" w:themeColor="accent1" w:themeShade="BF"/>
          <w:sz w:val="28"/>
          <w:szCs w:val="28"/>
          <w14:ligatures w14:val="none"/>
        </w:rPr>
        <w:t>T</w:t>
      </w:r>
      <w:r w:rsidR="003411D2">
        <w:rPr>
          <w:rFonts w:ascii="Times New Roman" w:eastAsiaTheme="majorEastAsia" w:hAnsi="Times New Roman" w:cs="Times New Roman"/>
          <w:color w:val="2F5496" w:themeColor="accent1" w:themeShade="BF"/>
          <w:sz w:val="28"/>
          <w:szCs w:val="28"/>
          <w14:ligatures w14:val="none"/>
        </w:rPr>
        <w:t>h</w:t>
      </w:r>
      <w:r w:rsidRPr="00114066">
        <w:rPr>
          <w:rFonts w:ascii="Times New Roman" w:eastAsiaTheme="majorEastAsia" w:hAnsi="Times New Roman" w:cs="Times New Roman"/>
          <w:color w:val="2F5496" w:themeColor="accent1" w:themeShade="BF"/>
          <w:sz w:val="28"/>
          <w:szCs w:val="28"/>
          <w14:ligatures w14:val="none"/>
        </w:rPr>
        <w:t>reats of new substitutes</w:t>
      </w:r>
      <w:bookmarkEnd w:id="300"/>
      <w:bookmarkEnd w:id="301"/>
      <w:bookmarkEnd w:id="302"/>
      <w:bookmarkEnd w:id="303"/>
      <w:bookmarkEnd w:id="304"/>
      <w:bookmarkEnd w:id="305"/>
    </w:p>
    <w:p w14:paraId="1243C400" w14:textId="39A731AE" w:rsidR="00D63FB2" w:rsidRDefault="00A12FE9" w:rsidP="006B4C5C">
      <w:pPr>
        <w:spacing w:line="360" w:lineRule="auto"/>
        <w:jc w:val="both"/>
        <w:rPr>
          <w:rFonts w:ascii="Times New Roman" w:hAnsi="Times New Roman" w:cs="Times New Roman"/>
          <w:sz w:val="24"/>
          <w:szCs w:val="24"/>
        </w:rPr>
      </w:pPr>
      <w:r w:rsidRPr="00EC0B19">
        <w:rPr>
          <w:rFonts w:ascii="Times New Roman" w:hAnsi="Times New Roman" w:cs="Times New Roman"/>
          <w:sz w:val="24"/>
          <w:szCs w:val="24"/>
        </w:rPr>
        <w:t>In the UK insurance market</w:t>
      </w:r>
      <w:r w:rsidR="00EC0B19" w:rsidRPr="00EC0B19">
        <w:rPr>
          <w:rFonts w:ascii="Times New Roman" w:hAnsi="Times New Roman" w:cs="Times New Roman"/>
          <w:sz w:val="24"/>
          <w:szCs w:val="24"/>
        </w:rPr>
        <w:t>,</w:t>
      </w:r>
      <w:r w:rsidRPr="00EC0B19">
        <w:rPr>
          <w:rFonts w:ascii="Times New Roman" w:hAnsi="Times New Roman" w:cs="Times New Roman"/>
          <w:sz w:val="24"/>
          <w:szCs w:val="24"/>
        </w:rPr>
        <w:t xml:space="preserve"> Allianz may face a moderate threat from substitu</w:t>
      </w:r>
      <w:r w:rsidR="005B72F0" w:rsidRPr="00EC0B19">
        <w:rPr>
          <w:rFonts w:ascii="Times New Roman" w:hAnsi="Times New Roman" w:cs="Times New Roman"/>
          <w:sz w:val="24"/>
          <w:szCs w:val="24"/>
        </w:rPr>
        <w:t xml:space="preserve">te services or products </w:t>
      </w:r>
      <w:r w:rsidR="0010410E" w:rsidRPr="00EC0B19">
        <w:rPr>
          <w:rFonts w:ascii="Times New Roman" w:hAnsi="Times New Roman" w:cs="Times New Roman"/>
          <w:sz w:val="24"/>
          <w:szCs w:val="24"/>
        </w:rPr>
        <w:t xml:space="preserve">due to </w:t>
      </w:r>
      <w:r w:rsidR="00EC0B19" w:rsidRPr="00EC0B19">
        <w:rPr>
          <w:rFonts w:ascii="Times New Roman" w:hAnsi="Times New Roman" w:cs="Times New Roman"/>
          <w:sz w:val="24"/>
          <w:szCs w:val="24"/>
        </w:rPr>
        <w:t xml:space="preserve">the </w:t>
      </w:r>
      <w:r w:rsidR="0010410E" w:rsidRPr="00EC0B19">
        <w:rPr>
          <w:rFonts w:ascii="Times New Roman" w:hAnsi="Times New Roman" w:cs="Times New Roman"/>
          <w:sz w:val="24"/>
          <w:szCs w:val="24"/>
        </w:rPr>
        <w:t xml:space="preserve">high level of </w:t>
      </w:r>
      <w:r w:rsidR="00870C81" w:rsidRPr="00EC0B19">
        <w:rPr>
          <w:rFonts w:ascii="Times New Roman" w:hAnsi="Times New Roman" w:cs="Times New Roman"/>
          <w:sz w:val="24"/>
          <w:szCs w:val="24"/>
        </w:rPr>
        <w:t xml:space="preserve">new technologies that can </w:t>
      </w:r>
      <w:r w:rsidR="004C5DC0" w:rsidRPr="00EC0B19">
        <w:rPr>
          <w:rFonts w:ascii="Times New Roman" w:hAnsi="Times New Roman" w:cs="Times New Roman"/>
          <w:sz w:val="24"/>
          <w:szCs w:val="24"/>
        </w:rPr>
        <w:t xml:space="preserve">replace traditional </w:t>
      </w:r>
      <w:r w:rsidR="00FE4570">
        <w:rPr>
          <w:rFonts w:ascii="Times New Roman" w:hAnsi="Times New Roman" w:cs="Times New Roman"/>
          <w:sz w:val="24"/>
          <w:szCs w:val="24"/>
        </w:rPr>
        <w:t>i</w:t>
      </w:r>
      <w:r w:rsidR="00EC0B19" w:rsidRPr="00EC0B19">
        <w:rPr>
          <w:rFonts w:ascii="Times New Roman" w:hAnsi="Times New Roman" w:cs="Times New Roman"/>
          <w:sz w:val="24"/>
          <w:szCs w:val="24"/>
        </w:rPr>
        <w:t xml:space="preserve">nsurance, and </w:t>
      </w:r>
      <w:r w:rsidR="005B72F0" w:rsidRPr="00EC0B19">
        <w:rPr>
          <w:rFonts w:ascii="Times New Roman" w:hAnsi="Times New Roman" w:cs="Times New Roman"/>
          <w:sz w:val="24"/>
          <w:szCs w:val="24"/>
        </w:rPr>
        <w:t xml:space="preserve">customers may </w:t>
      </w:r>
      <w:r w:rsidR="0010410E" w:rsidRPr="00EC0B19">
        <w:rPr>
          <w:rFonts w:ascii="Times New Roman" w:hAnsi="Times New Roman" w:cs="Times New Roman"/>
          <w:sz w:val="24"/>
          <w:szCs w:val="24"/>
        </w:rPr>
        <w:t>choose alternative insurance options.</w:t>
      </w:r>
    </w:p>
    <w:p w14:paraId="76E6D8D7" w14:textId="16D4F63C" w:rsidR="00114066" w:rsidRDefault="00A0078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60160">
        <w:rPr>
          <w:rFonts w:ascii="Times New Roman" w:hAnsi="Times New Roman" w:cs="Times New Roman"/>
          <w:sz w:val="24"/>
          <w:szCs w:val="24"/>
        </w:rPr>
        <w:t>h</w:t>
      </w:r>
      <w:r>
        <w:rPr>
          <w:rFonts w:ascii="Times New Roman" w:hAnsi="Times New Roman" w:cs="Times New Roman"/>
          <w:sz w:val="24"/>
          <w:szCs w:val="24"/>
        </w:rPr>
        <w:t xml:space="preserve">reats of new substitutes for Allianz in Bulgaria </w:t>
      </w:r>
      <w:r w:rsidR="003C612F">
        <w:rPr>
          <w:rFonts w:ascii="Times New Roman" w:hAnsi="Times New Roman" w:cs="Times New Roman"/>
          <w:sz w:val="24"/>
          <w:szCs w:val="24"/>
        </w:rPr>
        <w:t>are</w:t>
      </w:r>
      <w:r>
        <w:rPr>
          <w:rFonts w:ascii="Times New Roman" w:hAnsi="Times New Roman" w:cs="Times New Roman"/>
          <w:sz w:val="24"/>
          <w:szCs w:val="24"/>
        </w:rPr>
        <w:t xml:space="preserve"> moderate </w:t>
      </w:r>
      <w:r w:rsidR="00463E3B">
        <w:rPr>
          <w:rFonts w:ascii="Times New Roman" w:hAnsi="Times New Roman" w:cs="Times New Roman"/>
          <w:sz w:val="24"/>
          <w:szCs w:val="24"/>
        </w:rPr>
        <w:t xml:space="preserve">as </w:t>
      </w:r>
      <w:r w:rsidR="003C612F">
        <w:rPr>
          <w:rFonts w:ascii="Times New Roman" w:hAnsi="Times New Roman" w:cs="Times New Roman"/>
          <w:sz w:val="24"/>
          <w:szCs w:val="24"/>
        </w:rPr>
        <w:t xml:space="preserve">the </w:t>
      </w:r>
      <w:r w:rsidR="00463E3B">
        <w:rPr>
          <w:rFonts w:ascii="Times New Roman" w:hAnsi="Times New Roman" w:cs="Times New Roman"/>
          <w:sz w:val="24"/>
          <w:szCs w:val="24"/>
        </w:rPr>
        <w:t>market is evolving</w:t>
      </w:r>
      <w:r w:rsidR="003C612F">
        <w:rPr>
          <w:rFonts w:ascii="Times New Roman" w:hAnsi="Times New Roman" w:cs="Times New Roman"/>
          <w:sz w:val="24"/>
          <w:szCs w:val="24"/>
        </w:rPr>
        <w:t>,</w:t>
      </w:r>
      <w:r w:rsidR="00463E3B">
        <w:rPr>
          <w:rFonts w:ascii="Times New Roman" w:hAnsi="Times New Roman" w:cs="Times New Roman"/>
          <w:sz w:val="24"/>
          <w:szCs w:val="24"/>
        </w:rPr>
        <w:t xml:space="preserve"> and implementing new technologies or </w:t>
      </w:r>
      <w:r w:rsidR="000B7ECB">
        <w:rPr>
          <w:rFonts w:ascii="Times New Roman" w:hAnsi="Times New Roman" w:cs="Times New Roman"/>
          <w:sz w:val="24"/>
          <w:szCs w:val="24"/>
        </w:rPr>
        <w:t xml:space="preserve">creating new insurance products </w:t>
      </w:r>
      <w:r w:rsidR="003C612F">
        <w:rPr>
          <w:rFonts w:ascii="Times New Roman" w:hAnsi="Times New Roman" w:cs="Times New Roman"/>
          <w:sz w:val="24"/>
          <w:szCs w:val="24"/>
        </w:rPr>
        <w:t>may affect Allianz's performance.</w:t>
      </w:r>
    </w:p>
    <w:p w14:paraId="2FBE58AF" w14:textId="77777777" w:rsidR="003C612F" w:rsidRPr="003C612F" w:rsidRDefault="003C612F" w:rsidP="006B4C5C">
      <w:pPr>
        <w:spacing w:line="360" w:lineRule="auto"/>
        <w:jc w:val="both"/>
        <w:rPr>
          <w:rFonts w:ascii="Times New Roman" w:hAnsi="Times New Roman" w:cs="Times New Roman"/>
          <w:sz w:val="24"/>
          <w:szCs w:val="24"/>
        </w:rPr>
      </w:pPr>
    </w:p>
    <w:p w14:paraId="42C50ADD" w14:textId="18951A91" w:rsidR="003411D2" w:rsidRDefault="00114066" w:rsidP="003411D2">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06" w:name="_Toc139739391"/>
      <w:bookmarkStart w:id="307" w:name="_Toc141986171"/>
      <w:bookmarkStart w:id="308" w:name="_Toc142592850"/>
      <w:bookmarkStart w:id="309" w:name="_Toc142839592"/>
      <w:bookmarkStart w:id="310" w:name="_Toc142839855"/>
      <w:bookmarkStart w:id="311" w:name="_Toc143094720"/>
      <w:r w:rsidRPr="00114066">
        <w:rPr>
          <w:rFonts w:ascii="Times New Roman" w:eastAsiaTheme="majorEastAsia" w:hAnsi="Times New Roman" w:cs="Times New Roman"/>
          <w:color w:val="2F5496" w:themeColor="accent1" w:themeShade="BF"/>
          <w:sz w:val="28"/>
          <w:szCs w:val="28"/>
          <w14:ligatures w14:val="none"/>
        </w:rPr>
        <w:t>Competitive rivalry</w:t>
      </w:r>
      <w:bookmarkEnd w:id="306"/>
      <w:bookmarkEnd w:id="307"/>
      <w:bookmarkEnd w:id="308"/>
      <w:bookmarkEnd w:id="309"/>
      <w:bookmarkEnd w:id="310"/>
      <w:bookmarkEnd w:id="311"/>
    </w:p>
    <w:p w14:paraId="22EAA04C" w14:textId="290298AE" w:rsidR="003411D2" w:rsidRPr="003411D2" w:rsidRDefault="003411D2" w:rsidP="003411D2">
      <w:pPr>
        <w:spacing w:line="360" w:lineRule="auto"/>
        <w:jc w:val="both"/>
        <w:rPr>
          <w:rFonts w:ascii="Times New Roman" w:eastAsia="Times New Roman" w:hAnsi="Times New Roman"/>
          <w:sz w:val="24"/>
          <w:szCs w:val="24"/>
          <w14:ligatures w14:val="none"/>
        </w:rPr>
      </w:pPr>
      <w:r w:rsidRPr="003411D2">
        <w:rPr>
          <w:rFonts w:ascii="Times New Roman" w:hAnsi="Times New Roman"/>
          <w:sz w:val="24"/>
          <w:szCs w:val="24"/>
        </w:rPr>
        <w:t>Compared to the UK insurance market, the Bulgarian insurance market for Allianz is low as the market is less saturated. Advantages can gain any insurance company that establishes a good reputation, a strong brand name, and a strong relationship with a loyal customer by providing low insurance prices for their products/services.</w:t>
      </w:r>
    </w:p>
    <w:p w14:paraId="1DEA425A" w14:textId="6F02B5FD"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12" w:name="_Toc139739392"/>
      <w:bookmarkStart w:id="313" w:name="_Toc141986172"/>
      <w:bookmarkStart w:id="314" w:name="_Toc142592851"/>
      <w:bookmarkStart w:id="315" w:name="_Toc142839593"/>
      <w:bookmarkStart w:id="316" w:name="_Toc142839856"/>
      <w:bookmarkStart w:id="317" w:name="_Toc143094721"/>
      <w:r w:rsidRPr="00114066">
        <w:rPr>
          <w:rFonts w:ascii="Times New Roman" w:eastAsiaTheme="majorEastAsia" w:hAnsi="Times New Roman" w:cs="Times New Roman"/>
          <w:color w:val="2F5496" w:themeColor="accent1" w:themeShade="BF"/>
          <w:sz w:val="28"/>
          <w:szCs w:val="28"/>
          <w14:ligatures w14:val="none"/>
        </w:rPr>
        <w:lastRenderedPageBreak/>
        <w:t>Table</w:t>
      </w:r>
      <w:bookmarkEnd w:id="312"/>
      <w:r w:rsidR="00555E58">
        <w:rPr>
          <w:rFonts w:ascii="Times New Roman" w:eastAsiaTheme="majorEastAsia" w:hAnsi="Times New Roman" w:cs="Times New Roman"/>
          <w:color w:val="2F5496" w:themeColor="accent1" w:themeShade="BF"/>
          <w:sz w:val="28"/>
          <w:szCs w:val="28"/>
          <w14:ligatures w14:val="none"/>
        </w:rPr>
        <w:t xml:space="preserve">: </w:t>
      </w:r>
      <w:r w:rsidR="00AD5CDC">
        <w:rPr>
          <w:rFonts w:ascii="Times New Roman" w:eastAsiaTheme="majorEastAsia" w:hAnsi="Times New Roman" w:cs="Times New Roman"/>
          <w:color w:val="2F5496" w:themeColor="accent1" w:themeShade="BF"/>
          <w:sz w:val="28"/>
          <w:szCs w:val="28"/>
          <w14:ligatures w14:val="none"/>
        </w:rPr>
        <w:t>6</w:t>
      </w:r>
      <w:r w:rsidR="00C32BA1">
        <w:rPr>
          <w:rFonts w:ascii="Times New Roman" w:eastAsiaTheme="majorEastAsia" w:hAnsi="Times New Roman" w:cs="Times New Roman"/>
          <w:color w:val="2F5496" w:themeColor="accent1" w:themeShade="BF"/>
          <w:sz w:val="28"/>
          <w:szCs w:val="28"/>
          <w14:ligatures w14:val="none"/>
        </w:rPr>
        <w:t xml:space="preserve"> </w:t>
      </w:r>
      <w:r w:rsidR="002C489C">
        <w:rPr>
          <w:rFonts w:ascii="Times New Roman" w:eastAsiaTheme="majorEastAsia" w:hAnsi="Times New Roman" w:cs="Times New Roman"/>
          <w:color w:val="2F5496" w:themeColor="accent1" w:themeShade="BF"/>
          <w:sz w:val="28"/>
          <w:szCs w:val="28"/>
          <w14:ligatures w14:val="none"/>
        </w:rPr>
        <w:t xml:space="preserve">Some </w:t>
      </w:r>
      <w:r w:rsidR="00555E58">
        <w:rPr>
          <w:rFonts w:ascii="Times New Roman" w:eastAsiaTheme="majorEastAsia" w:hAnsi="Times New Roman" w:cs="Times New Roman"/>
          <w:color w:val="2F5496" w:themeColor="accent1" w:themeShade="BF"/>
          <w:sz w:val="28"/>
          <w:szCs w:val="28"/>
          <w14:ligatures w14:val="none"/>
        </w:rPr>
        <w:t>Competitors of Allianz in the UK</w:t>
      </w:r>
      <w:bookmarkEnd w:id="313"/>
      <w:bookmarkEnd w:id="314"/>
      <w:bookmarkEnd w:id="315"/>
      <w:bookmarkEnd w:id="316"/>
      <w:bookmarkEnd w:id="317"/>
    </w:p>
    <w:p w14:paraId="268E361A" w14:textId="77777777" w:rsidR="003411D2" w:rsidRDefault="003411D2"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p>
    <w:p w14:paraId="1A2D7E9C" w14:textId="67C7D0EF" w:rsidR="00555E58" w:rsidRDefault="00B3009B"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18" w:name="_Toc141986173"/>
      <w:bookmarkStart w:id="319" w:name="_Toc142592852"/>
      <w:bookmarkStart w:id="320" w:name="_Toc142839594"/>
      <w:bookmarkStart w:id="321" w:name="_Toc142839857"/>
      <w:bookmarkStart w:id="322" w:name="_Toc143094722"/>
      <w:r>
        <w:rPr>
          <w:rFonts w:ascii="Times New Roman" w:eastAsiaTheme="majorEastAsia" w:hAnsi="Times New Roman" w:cs="Times New Roman"/>
          <w:noProof/>
          <w:color w:val="2F5496" w:themeColor="accent1" w:themeShade="BF"/>
          <w:sz w:val="28"/>
          <w:szCs w:val="28"/>
        </w:rPr>
        <w:drawing>
          <wp:inline distT="0" distB="0" distL="0" distR="0" wp14:anchorId="77A73FE8" wp14:editId="45E52799">
            <wp:extent cx="5486400" cy="3200400"/>
            <wp:effectExtent l="0" t="57150" r="0" b="38100"/>
            <wp:docPr id="25971414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bookmarkEnd w:id="318"/>
      <w:bookmarkEnd w:id="319"/>
      <w:bookmarkEnd w:id="320"/>
      <w:bookmarkEnd w:id="321"/>
      <w:bookmarkEnd w:id="322"/>
    </w:p>
    <w:p w14:paraId="1B339E8A" w14:textId="3DA9BE3B" w:rsidR="00382851" w:rsidRPr="00114066" w:rsidRDefault="00382851"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23" w:name="_Toc141986174"/>
      <w:bookmarkStart w:id="324" w:name="_Toc142592853"/>
      <w:bookmarkStart w:id="325" w:name="_Toc142839595"/>
      <w:bookmarkStart w:id="326" w:name="_Toc142839858"/>
      <w:bookmarkStart w:id="327" w:name="_Toc143094723"/>
      <w:r>
        <w:rPr>
          <w:rFonts w:ascii="Times New Roman" w:eastAsiaTheme="majorEastAsia" w:hAnsi="Times New Roman" w:cs="Times New Roman"/>
          <w:color w:val="2F5496" w:themeColor="accent1" w:themeShade="BF"/>
          <w:sz w:val="28"/>
          <w:szCs w:val="28"/>
          <w14:ligatures w14:val="none"/>
        </w:rPr>
        <w:t>Source: Author of the report</w:t>
      </w:r>
      <w:bookmarkEnd w:id="323"/>
      <w:bookmarkEnd w:id="324"/>
      <w:bookmarkEnd w:id="325"/>
      <w:bookmarkEnd w:id="326"/>
      <w:bookmarkEnd w:id="327"/>
    </w:p>
    <w:p w14:paraId="3F002933" w14:textId="7BB1CB91"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28" w:name="_Toc139739393"/>
      <w:bookmarkStart w:id="329" w:name="_Toc141986175"/>
      <w:bookmarkStart w:id="330" w:name="_Toc142592854"/>
      <w:bookmarkStart w:id="331" w:name="_Toc142839596"/>
      <w:bookmarkStart w:id="332" w:name="_Toc142839859"/>
      <w:bookmarkStart w:id="333" w:name="_Toc143094724"/>
      <w:r w:rsidRPr="00114066">
        <w:rPr>
          <w:rFonts w:ascii="Times New Roman" w:eastAsiaTheme="majorEastAsia" w:hAnsi="Times New Roman" w:cs="Times New Roman"/>
          <w:color w:val="2F5496" w:themeColor="accent1" w:themeShade="BF"/>
          <w:sz w:val="28"/>
          <w:szCs w:val="28"/>
          <w14:ligatures w14:val="none"/>
        </w:rPr>
        <w:t>U</w:t>
      </w:r>
      <w:bookmarkEnd w:id="328"/>
      <w:r w:rsidR="006E38DE">
        <w:rPr>
          <w:rFonts w:ascii="Times New Roman" w:eastAsiaTheme="majorEastAsia" w:hAnsi="Times New Roman" w:cs="Times New Roman"/>
          <w:color w:val="2F5496" w:themeColor="accent1" w:themeShade="BF"/>
          <w:sz w:val="28"/>
          <w:szCs w:val="28"/>
          <w14:ligatures w14:val="none"/>
        </w:rPr>
        <w:t>K</w:t>
      </w:r>
      <w:bookmarkEnd w:id="329"/>
      <w:bookmarkEnd w:id="330"/>
      <w:bookmarkEnd w:id="331"/>
      <w:bookmarkEnd w:id="332"/>
      <w:bookmarkEnd w:id="333"/>
    </w:p>
    <w:p w14:paraId="71F4201B" w14:textId="050EBB3A" w:rsidR="00555E58" w:rsidRPr="00555E58" w:rsidRDefault="00DA406A"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B3DD5">
        <w:rPr>
          <w:rFonts w:ascii="Times New Roman" w:hAnsi="Times New Roman" w:cs="Times New Roman"/>
          <w:sz w:val="24"/>
          <w:szCs w:val="24"/>
        </w:rPr>
        <w:t xml:space="preserve">nsurance companies </w:t>
      </w:r>
      <w:r>
        <w:rPr>
          <w:rFonts w:ascii="Times New Roman" w:hAnsi="Times New Roman" w:cs="Times New Roman"/>
          <w:sz w:val="24"/>
          <w:szCs w:val="24"/>
        </w:rPr>
        <w:t xml:space="preserve">operating in the UK insurance market </w:t>
      </w:r>
      <w:r w:rsidR="00431B1E">
        <w:rPr>
          <w:rFonts w:ascii="Times New Roman" w:hAnsi="Times New Roman" w:cs="Times New Roman"/>
          <w:sz w:val="24"/>
          <w:szCs w:val="24"/>
        </w:rPr>
        <w:t xml:space="preserve">are one of the biggest names in the industry, </w:t>
      </w:r>
      <w:r>
        <w:rPr>
          <w:rFonts w:ascii="Times New Roman" w:hAnsi="Times New Roman" w:cs="Times New Roman"/>
          <w:sz w:val="24"/>
          <w:szCs w:val="24"/>
        </w:rPr>
        <w:t>focus</w:t>
      </w:r>
      <w:r w:rsidR="00431B1E">
        <w:rPr>
          <w:rFonts w:ascii="Times New Roman" w:hAnsi="Times New Roman" w:cs="Times New Roman"/>
          <w:sz w:val="24"/>
          <w:szCs w:val="24"/>
        </w:rPr>
        <w:t>ing</w:t>
      </w:r>
      <w:r>
        <w:rPr>
          <w:rFonts w:ascii="Times New Roman" w:hAnsi="Times New Roman" w:cs="Times New Roman"/>
          <w:sz w:val="24"/>
          <w:szCs w:val="24"/>
        </w:rPr>
        <w:t xml:space="preserve"> on customer loyalty,</w:t>
      </w:r>
      <w:r w:rsidR="00C730B4">
        <w:rPr>
          <w:rFonts w:ascii="Times New Roman" w:hAnsi="Times New Roman" w:cs="Times New Roman"/>
          <w:sz w:val="24"/>
          <w:szCs w:val="24"/>
        </w:rPr>
        <w:t xml:space="preserve"> </w:t>
      </w:r>
      <w:r>
        <w:rPr>
          <w:rFonts w:ascii="Times New Roman" w:hAnsi="Times New Roman" w:cs="Times New Roman"/>
          <w:sz w:val="24"/>
          <w:szCs w:val="24"/>
        </w:rPr>
        <w:t>market share and innovative technologies that make the insurance market highly competitive.</w:t>
      </w:r>
    </w:p>
    <w:p w14:paraId="04394D57" w14:textId="77777777"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34" w:name="_Toc139739394"/>
      <w:bookmarkStart w:id="335" w:name="_Toc141986176"/>
      <w:bookmarkStart w:id="336" w:name="_Toc142592855"/>
      <w:bookmarkStart w:id="337" w:name="_Toc142839597"/>
      <w:bookmarkStart w:id="338" w:name="_Toc142839860"/>
      <w:bookmarkStart w:id="339" w:name="_Toc143094725"/>
      <w:r w:rsidRPr="00114066">
        <w:rPr>
          <w:rFonts w:ascii="Times New Roman" w:eastAsiaTheme="majorEastAsia" w:hAnsi="Times New Roman" w:cs="Times New Roman"/>
          <w:color w:val="2F5496" w:themeColor="accent1" w:themeShade="BF"/>
          <w:sz w:val="28"/>
          <w:szCs w:val="28"/>
          <w14:ligatures w14:val="none"/>
        </w:rPr>
        <w:lastRenderedPageBreak/>
        <w:t>Bulgaria</w:t>
      </w:r>
      <w:bookmarkEnd w:id="334"/>
      <w:bookmarkEnd w:id="335"/>
      <w:bookmarkEnd w:id="336"/>
      <w:bookmarkEnd w:id="337"/>
      <w:bookmarkEnd w:id="338"/>
      <w:bookmarkEnd w:id="339"/>
    </w:p>
    <w:p w14:paraId="6F39BAFD" w14:textId="3F216874" w:rsidR="0030487D" w:rsidRDefault="0030487D"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40" w:name="_Toc141986177"/>
      <w:bookmarkStart w:id="341" w:name="_Toc142592856"/>
      <w:bookmarkStart w:id="342" w:name="_Toc142839598"/>
      <w:bookmarkStart w:id="343" w:name="_Toc142839861"/>
      <w:bookmarkStart w:id="344" w:name="_Toc143094726"/>
      <w:r>
        <w:rPr>
          <w:rFonts w:ascii="Times New Roman" w:eastAsiaTheme="majorEastAsia" w:hAnsi="Times New Roman" w:cs="Times New Roman"/>
          <w:color w:val="2F5496" w:themeColor="accent1" w:themeShade="BF"/>
          <w:sz w:val="28"/>
          <w:szCs w:val="28"/>
          <w14:ligatures w14:val="none"/>
        </w:rPr>
        <w:t>Table:</w:t>
      </w:r>
      <w:r w:rsidR="00C32BA1">
        <w:rPr>
          <w:rFonts w:ascii="Times New Roman" w:eastAsiaTheme="majorEastAsia" w:hAnsi="Times New Roman" w:cs="Times New Roman"/>
          <w:color w:val="2F5496" w:themeColor="accent1" w:themeShade="BF"/>
          <w:sz w:val="28"/>
          <w:szCs w:val="28"/>
          <w14:ligatures w14:val="none"/>
        </w:rPr>
        <w:t xml:space="preserve"> 7</w:t>
      </w:r>
      <w:r>
        <w:rPr>
          <w:rFonts w:ascii="Times New Roman" w:eastAsiaTheme="majorEastAsia" w:hAnsi="Times New Roman" w:cs="Times New Roman"/>
          <w:color w:val="2F5496" w:themeColor="accent1" w:themeShade="BF"/>
          <w:sz w:val="28"/>
          <w:szCs w:val="28"/>
          <w14:ligatures w14:val="none"/>
        </w:rPr>
        <w:t xml:space="preserve"> </w:t>
      </w:r>
      <w:r w:rsidR="00E975E3">
        <w:rPr>
          <w:rFonts w:ascii="Times New Roman" w:eastAsiaTheme="majorEastAsia" w:hAnsi="Times New Roman" w:cs="Times New Roman"/>
          <w:color w:val="2F5496" w:themeColor="accent1" w:themeShade="BF"/>
          <w:sz w:val="28"/>
          <w:szCs w:val="28"/>
          <w14:ligatures w14:val="none"/>
        </w:rPr>
        <w:t>Allianz competitors in Bulgaria</w:t>
      </w:r>
      <w:bookmarkEnd w:id="340"/>
      <w:bookmarkEnd w:id="341"/>
      <w:bookmarkEnd w:id="342"/>
      <w:bookmarkEnd w:id="343"/>
      <w:bookmarkEnd w:id="344"/>
    </w:p>
    <w:p w14:paraId="735B2B0E" w14:textId="166BF6C7" w:rsidR="00790948" w:rsidRDefault="0030487D" w:rsidP="006B4C5C">
      <w:pPr>
        <w:jc w:val="both"/>
      </w:pPr>
      <w:r>
        <w:rPr>
          <w:noProof/>
        </w:rPr>
        <w:drawing>
          <wp:inline distT="0" distB="0" distL="0" distR="0" wp14:anchorId="46E6E604" wp14:editId="0271C29B">
            <wp:extent cx="5433531" cy="2461473"/>
            <wp:effectExtent l="0" t="0" r="0" b="0"/>
            <wp:docPr id="1913471120" name="Picture 3" descr="A collection of logos of various compan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71120" name="Picture 3" descr="A collection of logos of various companie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433531" cy="2461473"/>
                    </a:xfrm>
                    <a:prstGeom prst="rect">
                      <a:avLst/>
                    </a:prstGeom>
                  </pic:spPr>
                </pic:pic>
              </a:graphicData>
            </a:graphic>
          </wp:inline>
        </w:drawing>
      </w:r>
    </w:p>
    <w:p w14:paraId="642229D1" w14:textId="5B0B3057" w:rsidR="00E975E3" w:rsidRPr="00D51464" w:rsidRDefault="00E81720" w:rsidP="006B4C5C">
      <w:pPr>
        <w:jc w:val="both"/>
        <w:rPr>
          <w:rFonts w:ascii="Times New Roman" w:hAnsi="Times New Roman" w:cs="Times New Roman"/>
          <w:sz w:val="24"/>
          <w:szCs w:val="24"/>
        </w:rPr>
      </w:pPr>
      <w:r w:rsidRPr="00D51464">
        <w:rPr>
          <w:rFonts w:ascii="Times New Roman" w:hAnsi="Times New Roman" w:cs="Times New Roman"/>
          <w:sz w:val="24"/>
          <w:szCs w:val="24"/>
        </w:rPr>
        <w:t xml:space="preserve">Sources: </w:t>
      </w:r>
      <w:hyperlink r:id="rId25" w:history="1">
        <w:r w:rsidRPr="00D51464">
          <w:rPr>
            <w:rStyle w:val="Hyperlink"/>
            <w:rFonts w:ascii="Times New Roman" w:hAnsi="Times New Roman"/>
            <w:sz w:val="24"/>
            <w:szCs w:val="24"/>
          </w:rPr>
          <w:t>https://www.abz.bg/en</w:t>
        </w:r>
      </w:hyperlink>
    </w:p>
    <w:p w14:paraId="4755BBDF" w14:textId="3A9F813A" w:rsidR="00F32C71"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45" w:name="_Toc139739395"/>
      <w:bookmarkStart w:id="346" w:name="_Toc141986178"/>
      <w:bookmarkStart w:id="347" w:name="_Toc142592857"/>
      <w:bookmarkStart w:id="348" w:name="_Toc142839599"/>
      <w:bookmarkStart w:id="349" w:name="_Toc142839862"/>
      <w:bookmarkStart w:id="350" w:name="_Toc143094727"/>
      <w:r w:rsidRPr="00114066">
        <w:rPr>
          <w:rFonts w:ascii="Times New Roman" w:eastAsiaTheme="majorEastAsia" w:hAnsi="Times New Roman" w:cs="Times New Roman"/>
          <w:color w:val="2F5496" w:themeColor="accent1" w:themeShade="BF"/>
          <w:sz w:val="28"/>
          <w:szCs w:val="28"/>
          <w14:ligatures w14:val="none"/>
        </w:rPr>
        <w:t>Similarities and differences between the U</w:t>
      </w:r>
      <w:r w:rsidR="00633BB6">
        <w:rPr>
          <w:rFonts w:ascii="Times New Roman" w:eastAsiaTheme="majorEastAsia" w:hAnsi="Times New Roman" w:cs="Times New Roman"/>
          <w:color w:val="2F5496" w:themeColor="accent1" w:themeShade="BF"/>
          <w:sz w:val="28"/>
          <w:szCs w:val="28"/>
          <w14:ligatures w14:val="none"/>
        </w:rPr>
        <w:t>K</w:t>
      </w:r>
      <w:r w:rsidRPr="00114066">
        <w:rPr>
          <w:rFonts w:ascii="Times New Roman" w:eastAsiaTheme="majorEastAsia" w:hAnsi="Times New Roman" w:cs="Times New Roman"/>
          <w:color w:val="2F5496" w:themeColor="accent1" w:themeShade="BF"/>
          <w:sz w:val="28"/>
          <w:szCs w:val="28"/>
          <w14:ligatures w14:val="none"/>
        </w:rPr>
        <w:t xml:space="preserve"> and Bulgaria based on Porter's Five Forces Model</w:t>
      </w:r>
      <w:bookmarkEnd w:id="345"/>
      <w:bookmarkEnd w:id="346"/>
      <w:bookmarkEnd w:id="347"/>
      <w:bookmarkEnd w:id="348"/>
      <w:bookmarkEnd w:id="349"/>
      <w:bookmarkEnd w:id="350"/>
    </w:p>
    <w:p w14:paraId="3A075292" w14:textId="3B2ABB38" w:rsidR="00AF5D3C" w:rsidRPr="00F51DBC" w:rsidRDefault="006C169B"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DF2987" w:rsidRPr="00F51DBC">
        <w:rPr>
          <w:rFonts w:ascii="Times New Roman" w:hAnsi="Times New Roman" w:cs="Times New Roman"/>
          <w:sz w:val="24"/>
          <w:szCs w:val="24"/>
        </w:rPr>
        <w:t>he</w:t>
      </w:r>
      <w:r w:rsidR="00AF5D3C" w:rsidRPr="00F51DBC">
        <w:rPr>
          <w:rFonts w:ascii="Times New Roman" w:hAnsi="Times New Roman" w:cs="Times New Roman"/>
          <w:sz w:val="24"/>
          <w:szCs w:val="24"/>
        </w:rPr>
        <w:t xml:space="preserve"> UK and Bulgarian insurance businesses have many differences and similaritie</w:t>
      </w:r>
      <w:r w:rsidR="00464922" w:rsidRPr="00F51DBC">
        <w:rPr>
          <w:rFonts w:ascii="Times New Roman" w:hAnsi="Times New Roman" w:cs="Times New Roman"/>
          <w:sz w:val="24"/>
          <w:szCs w:val="24"/>
        </w:rPr>
        <w:t>s</w:t>
      </w:r>
      <w:r w:rsidR="00494296" w:rsidRPr="00F51DBC">
        <w:rPr>
          <w:rFonts w:ascii="Times New Roman" w:hAnsi="Times New Roman" w:cs="Times New Roman"/>
          <w:sz w:val="24"/>
          <w:szCs w:val="24"/>
        </w:rPr>
        <w:t xml:space="preserve"> between both </w:t>
      </w:r>
      <w:r w:rsidR="003278EA">
        <w:rPr>
          <w:rFonts w:ascii="Times New Roman" w:hAnsi="Times New Roman" w:cs="Times New Roman"/>
          <w:sz w:val="24"/>
          <w:szCs w:val="24"/>
        </w:rPr>
        <w:t xml:space="preserve">countries </w:t>
      </w:r>
      <w:r w:rsidR="00CB441C">
        <w:rPr>
          <w:rFonts w:ascii="Times New Roman" w:hAnsi="Times New Roman" w:cs="Times New Roman"/>
          <w:sz w:val="24"/>
          <w:szCs w:val="24"/>
        </w:rPr>
        <w:t>based on the five forces framework.</w:t>
      </w:r>
    </w:p>
    <w:p w14:paraId="61970CA2" w14:textId="566C91E7" w:rsidR="00AF5D3C" w:rsidRDefault="00AF5D3C" w:rsidP="006B4C5C">
      <w:pPr>
        <w:pStyle w:val="Heading1"/>
        <w:jc w:val="both"/>
        <w:rPr>
          <w:rFonts w:ascii="Times New Roman" w:hAnsi="Times New Roman"/>
          <w:sz w:val="28"/>
          <w:szCs w:val="28"/>
        </w:rPr>
      </w:pPr>
      <w:bookmarkStart w:id="351" w:name="_Toc141986179"/>
      <w:bookmarkStart w:id="352" w:name="_Toc142592858"/>
      <w:bookmarkStart w:id="353" w:name="_Toc142839600"/>
      <w:bookmarkStart w:id="354" w:name="_Toc142839863"/>
      <w:bookmarkStart w:id="355" w:name="_Toc143094728"/>
      <w:r w:rsidRPr="00A234D9">
        <w:rPr>
          <w:rFonts w:ascii="Times New Roman" w:hAnsi="Times New Roman"/>
          <w:sz w:val="28"/>
          <w:szCs w:val="28"/>
        </w:rPr>
        <w:t>Similarities:</w:t>
      </w:r>
      <w:bookmarkEnd w:id="351"/>
      <w:bookmarkEnd w:id="352"/>
      <w:bookmarkEnd w:id="353"/>
      <w:bookmarkEnd w:id="354"/>
      <w:bookmarkEnd w:id="355"/>
    </w:p>
    <w:p w14:paraId="297A51F7" w14:textId="2FD732B4" w:rsidR="00A234D9" w:rsidRPr="00126223" w:rsidRDefault="00126223" w:rsidP="006B4C5C">
      <w:pPr>
        <w:pStyle w:val="ListParagraph"/>
        <w:numPr>
          <w:ilvl w:val="0"/>
          <w:numId w:val="20"/>
        </w:numPr>
        <w:spacing w:line="360" w:lineRule="auto"/>
        <w:jc w:val="both"/>
        <w:rPr>
          <w:rFonts w:ascii="Times New Roman" w:hAnsi="Times New Roman"/>
          <w:sz w:val="24"/>
          <w:szCs w:val="24"/>
        </w:rPr>
      </w:pPr>
      <w:r>
        <w:rPr>
          <w:rFonts w:ascii="Times New Roman" w:hAnsi="Times New Roman"/>
          <w:sz w:val="24"/>
          <w:szCs w:val="24"/>
        </w:rPr>
        <w:t>Strong regulations, procedures, and barriers are challenging for new companies to enter the</w:t>
      </w:r>
      <w:r w:rsidR="00CF4AC5" w:rsidRPr="00126223">
        <w:rPr>
          <w:rFonts w:ascii="Times New Roman" w:hAnsi="Times New Roman"/>
          <w:sz w:val="24"/>
          <w:szCs w:val="24"/>
        </w:rPr>
        <w:t xml:space="preserve"> insurance </w:t>
      </w:r>
      <w:r w:rsidR="00AE3F25" w:rsidRPr="00126223">
        <w:rPr>
          <w:rFonts w:ascii="Times New Roman" w:hAnsi="Times New Roman"/>
          <w:sz w:val="24"/>
          <w:szCs w:val="24"/>
        </w:rPr>
        <w:t>industry.</w:t>
      </w:r>
    </w:p>
    <w:p w14:paraId="68874035" w14:textId="2EEE5119" w:rsidR="00AE3F25" w:rsidRDefault="00AE3F25" w:rsidP="006B4C5C">
      <w:pPr>
        <w:pStyle w:val="ListParagraph"/>
        <w:numPr>
          <w:ilvl w:val="0"/>
          <w:numId w:val="20"/>
        </w:numPr>
        <w:spacing w:line="360" w:lineRule="auto"/>
        <w:jc w:val="both"/>
        <w:rPr>
          <w:rFonts w:ascii="Times New Roman" w:hAnsi="Times New Roman"/>
          <w:sz w:val="24"/>
          <w:szCs w:val="24"/>
        </w:rPr>
      </w:pPr>
      <w:r w:rsidRPr="00126223">
        <w:rPr>
          <w:rFonts w:ascii="Times New Roman" w:hAnsi="Times New Roman"/>
          <w:sz w:val="24"/>
          <w:szCs w:val="24"/>
        </w:rPr>
        <w:t>In both countries</w:t>
      </w:r>
      <w:r w:rsidR="00126223">
        <w:rPr>
          <w:rFonts w:ascii="Times New Roman" w:hAnsi="Times New Roman"/>
          <w:sz w:val="24"/>
          <w:szCs w:val="24"/>
        </w:rPr>
        <w:t>,</w:t>
      </w:r>
      <w:r w:rsidRPr="00126223">
        <w:rPr>
          <w:rFonts w:ascii="Times New Roman" w:hAnsi="Times New Roman"/>
          <w:sz w:val="24"/>
          <w:szCs w:val="24"/>
        </w:rPr>
        <w:t xml:space="preserve"> </w:t>
      </w:r>
      <w:r w:rsidR="00636967" w:rsidRPr="00126223">
        <w:rPr>
          <w:rFonts w:ascii="Times New Roman" w:hAnsi="Times New Roman"/>
          <w:sz w:val="24"/>
          <w:szCs w:val="24"/>
        </w:rPr>
        <w:t>suppl</w:t>
      </w:r>
      <w:r w:rsidR="00126223">
        <w:rPr>
          <w:rFonts w:ascii="Times New Roman" w:hAnsi="Times New Roman"/>
          <w:sz w:val="24"/>
          <w:szCs w:val="24"/>
        </w:rPr>
        <w:t>i</w:t>
      </w:r>
      <w:r w:rsidR="00636967" w:rsidRPr="00126223">
        <w:rPr>
          <w:rFonts w:ascii="Times New Roman" w:hAnsi="Times New Roman"/>
          <w:sz w:val="24"/>
          <w:szCs w:val="24"/>
        </w:rPr>
        <w:t>ers have moderate bargaining power.</w:t>
      </w:r>
    </w:p>
    <w:p w14:paraId="34C222AF" w14:textId="5F56AA11" w:rsidR="00906DB3" w:rsidRDefault="00906DB3" w:rsidP="006B4C5C">
      <w:pPr>
        <w:pStyle w:val="ListParagraph"/>
        <w:numPr>
          <w:ilvl w:val="0"/>
          <w:numId w:val="20"/>
        </w:numPr>
        <w:spacing w:line="360" w:lineRule="auto"/>
        <w:jc w:val="both"/>
        <w:rPr>
          <w:rFonts w:ascii="Times New Roman" w:hAnsi="Times New Roman"/>
          <w:sz w:val="24"/>
          <w:szCs w:val="24"/>
        </w:rPr>
      </w:pPr>
      <w:r>
        <w:rPr>
          <w:rFonts w:ascii="Times New Roman" w:hAnsi="Times New Roman"/>
          <w:sz w:val="24"/>
          <w:szCs w:val="24"/>
        </w:rPr>
        <w:t>Both countrie</w:t>
      </w:r>
      <w:r w:rsidR="00973759">
        <w:rPr>
          <w:rFonts w:ascii="Times New Roman" w:hAnsi="Times New Roman"/>
          <w:sz w:val="24"/>
          <w:szCs w:val="24"/>
        </w:rPr>
        <w:t xml:space="preserve">s encourage </w:t>
      </w:r>
      <w:r w:rsidR="0062272B">
        <w:rPr>
          <w:rFonts w:ascii="Times New Roman" w:hAnsi="Times New Roman"/>
          <w:sz w:val="24"/>
          <w:szCs w:val="24"/>
        </w:rPr>
        <w:t xml:space="preserve">international </w:t>
      </w:r>
      <w:r w:rsidR="00973759">
        <w:rPr>
          <w:rFonts w:ascii="Times New Roman" w:hAnsi="Times New Roman"/>
          <w:sz w:val="24"/>
          <w:szCs w:val="24"/>
        </w:rPr>
        <w:t xml:space="preserve">investment as they have </w:t>
      </w:r>
      <w:r w:rsidR="0062272B">
        <w:rPr>
          <w:rFonts w:ascii="Times New Roman" w:hAnsi="Times New Roman"/>
          <w:sz w:val="24"/>
          <w:szCs w:val="24"/>
        </w:rPr>
        <w:t>good regulatory systems and legal frameworks.</w:t>
      </w:r>
    </w:p>
    <w:p w14:paraId="681CF32E" w14:textId="2888A007" w:rsidR="0062272B" w:rsidRDefault="00A37007" w:rsidP="006B4C5C">
      <w:pPr>
        <w:pStyle w:val="ListParagraph"/>
        <w:numPr>
          <w:ilvl w:val="0"/>
          <w:numId w:val="20"/>
        </w:numPr>
        <w:spacing w:line="360" w:lineRule="auto"/>
        <w:jc w:val="both"/>
        <w:rPr>
          <w:rFonts w:ascii="Times New Roman" w:hAnsi="Times New Roman"/>
          <w:sz w:val="24"/>
          <w:szCs w:val="24"/>
        </w:rPr>
      </w:pPr>
      <w:r>
        <w:rPr>
          <w:rFonts w:ascii="Times New Roman" w:hAnsi="Times New Roman"/>
          <w:sz w:val="24"/>
          <w:szCs w:val="24"/>
        </w:rPr>
        <w:t>Because of the new digital era</w:t>
      </w:r>
      <w:r w:rsidR="00CE186B">
        <w:rPr>
          <w:rFonts w:ascii="Times New Roman" w:hAnsi="Times New Roman"/>
          <w:sz w:val="24"/>
          <w:szCs w:val="24"/>
        </w:rPr>
        <w:t xml:space="preserve"> and competitive market</w:t>
      </w:r>
      <w:r w:rsidR="002D1A89">
        <w:rPr>
          <w:rFonts w:ascii="Times New Roman" w:hAnsi="Times New Roman"/>
          <w:sz w:val="24"/>
          <w:szCs w:val="24"/>
        </w:rPr>
        <w:t>,</w:t>
      </w:r>
      <w:r>
        <w:rPr>
          <w:rFonts w:ascii="Times New Roman" w:hAnsi="Times New Roman"/>
          <w:sz w:val="24"/>
          <w:szCs w:val="24"/>
        </w:rPr>
        <w:t xml:space="preserve"> </w:t>
      </w:r>
      <w:r w:rsidR="003F2AD7">
        <w:rPr>
          <w:rFonts w:ascii="Times New Roman" w:hAnsi="Times New Roman"/>
          <w:sz w:val="24"/>
          <w:szCs w:val="24"/>
        </w:rPr>
        <w:t>customer</w:t>
      </w:r>
      <w:r w:rsidR="002D1A89">
        <w:rPr>
          <w:rFonts w:ascii="Times New Roman" w:hAnsi="Times New Roman"/>
          <w:sz w:val="24"/>
          <w:szCs w:val="24"/>
        </w:rPr>
        <w:t>s</w:t>
      </w:r>
      <w:r w:rsidR="003F2AD7">
        <w:rPr>
          <w:rFonts w:ascii="Times New Roman" w:hAnsi="Times New Roman"/>
          <w:sz w:val="24"/>
          <w:szCs w:val="24"/>
        </w:rPr>
        <w:t xml:space="preserve"> of both countries have access to many different </w:t>
      </w:r>
      <w:r w:rsidR="001965AD">
        <w:rPr>
          <w:rFonts w:ascii="Times New Roman" w:hAnsi="Times New Roman"/>
          <w:sz w:val="24"/>
          <w:szCs w:val="24"/>
        </w:rPr>
        <w:t>services and products.</w:t>
      </w:r>
    </w:p>
    <w:p w14:paraId="3942B09E" w14:textId="2EFAD1D5" w:rsidR="001965AD" w:rsidRPr="00126223" w:rsidRDefault="002D1A89" w:rsidP="006B4C5C">
      <w:pPr>
        <w:pStyle w:val="ListParagraph"/>
        <w:numPr>
          <w:ilvl w:val="0"/>
          <w:numId w:val="20"/>
        </w:numPr>
        <w:spacing w:line="360" w:lineRule="auto"/>
        <w:jc w:val="both"/>
        <w:rPr>
          <w:rFonts w:ascii="Times New Roman" w:hAnsi="Times New Roman"/>
          <w:sz w:val="24"/>
          <w:szCs w:val="24"/>
        </w:rPr>
      </w:pPr>
      <w:r>
        <w:rPr>
          <w:rFonts w:ascii="Times New Roman" w:hAnsi="Times New Roman"/>
          <w:sz w:val="24"/>
          <w:szCs w:val="24"/>
        </w:rPr>
        <w:t>In the UK and Bulgaria are many substitutes in the insurance business.</w:t>
      </w:r>
    </w:p>
    <w:p w14:paraId="0360F378" w14:textId="3601D355" w:rsidR="00636967" w:rsidRDefault="00E575B2" w:rsidP="006B4C5C">
      <w:pPr>
        <w:pStyle w:val="Heading1"/>
        <w:jc w:val="both"/>
        <w:rPr>
          <w:rFonts w:ascii="Times New Roman" w:hAnsi="Times New Roman"/>
          <w:sz w:val="28"/>
          <w:szCs w:val="28"/>
        </w:rPr>
      </w:pPr>
      <w:bookmarkStart w:id="356" w:name="_Toc141986180"/>
      <w:bookmarkStart w:id="357" w:name="_Toc142592859"/>
      <w:bookmarkStart w:id="358" w:name="_Toc142839601"/>
      <w:bookmarkStart w:id="359" w:name="_Toc142839864"/>
      <w:bookmarkStart w:id="360" w:name="_Toc143094729"/>
      <w:r w:rsidRPr="002E70CD">
        <w:rPr>
          <w:rFonts w:ascii="Times New Roman" w:hAnsi="Times New Roman"/>
          <w:sz w:val="28"/>
          <w:szCs w:val="28"/>
        </w:rPr>
        <w:t>Differences</w:t>
      </w:r>
      <w:r w:rsidR="002E70CD" w:rsidRPr="002E70CD">
        <w:rPr>
          <w:rFonts w:ascii="Times New Roman" w:hAnsi="Times New Roman"/>
          <w:sz w:val="28"/>
          <w:szCs w:val="28"/>
        </w:rPr>
        <w:t>:</w:t>
      </w:r>
      <w:bookmarkEnd w:id="356"/>
      <w:bookmarkEnd w:id="357"/>
      <w:bookmarkEnd w:id="358"/>
      <w:bookmarkEnd w:id="359"/>
      <w:bookmarkEnd w:id="360"/>
    </w:p>
    <w:p w14:paraId="6AF93750" w14:textId="3DA3DA4E" w:rsidR="002E70CD" w:rsidRDefault="00FD50D9" w:rsidP="006B4C5C">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 xml:space="preserve">The </w:t>
      </w:r>
      <w:r w:rsidR="00DE14A1" w:rsidRPr="006F0CC1">
        <w:rPr>
          <w:rFonts w:ascii="Times New Roman" w:hAnsi="Times New Roman"/>
          <w:sz w:val="24"/>
          <w:szCs w:val="24"/>
        </w:rPr>
        <w:t>UK ha</w:t>
      </w:r>
      <w:r>
        <w:rPr>
          <w:rFonts w:ascii="Times New Roman" w:hAnsi="Times New Roman"/>
          <w:sz w:val="24"/>
          <w:szCs w:val="24"/>
        </w:rPr>
        <w:t>s a more diverse economy, a high population, and better quality of</w:t>
      </w:r>
      <w:r w:rsidR="003C1CF3">
        <w:rPr>
          <w:rFonts w:ascii="Times New Roman" w:hAnsi="Times New Roman"/>
          <w:sz w:val="24"/>
          <w:szCs w:val="24"/>
        </w:rPr>
        <w:t xml:space="preserve"> life.</w:t>
      </w:r>
    </w:p>
    <w:p w14:paraId="3076EC70" w14:textId="2772C373" w:rsidR="00113BA2" w:rsidRDefault="00FD50D9" w:rsidP="006B4C5C">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T</w:t>
      </w:r>
      <w:r w:rsidR="008E4C51">
        <w:rPr>
          <w:rFonts w:ascii="Times New Roman" w:hAnsi="Times New Roman"/>
          <w:sz w:val="24"/>
          <w:szCs w:val="24"/>
        </w:rPr>
        <w:t xml:space="preserve">he UK </w:t>
      </w:r>
      <w:r w:rsidR="007040B7">
        <w:rPr>
          <w:rFonts w:ascii="Times New Roman" w:hAnsi="Times New Roman"/>
          <w:sz w:val="24"/>
          <w:szCs w:val="24"/>
        </w:rPr>
        <w:t>ha</w:t>
      </w:r>
      <w:r>
        <w:rPr>
          <w:rFonts w:ascii="Times New Roman" w:hAnsi="Times New Roman"/>
          <w:sz w:val="24"/>
          <w:szCs w:val="24"/>
        </w:rPr>
        <w:t>s more substitutes because of the largest market compared to the</w:t>
      </w:r>
      <w:r w:rsidR="008E4C51">
        <w:rPr>
          <w:rFonts w:ascii="Times New Roman" w:hAnsi="Times New Roman"/>
          <w:sz w:val="24"/>
          <w:szCs w:val="24"/>
        </w:rPr>
        <w:t xml:space="preserve"> Bulgarian insurance market.</w:t>
      </w:r>
    </w:p>
    <w:p w14:paraId="434422F4" w14:textId="00F73E31" w:rsidR="007040B7" w:rsidRDefault="00EA1B18" w:rsidP="006B4C5C">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lastRenderedPageBreak/>
        <w:t xml:space="preserve">Because of the largest consumer </w:t>
      </w:r>
      <w:r w:rsidR="00FD50D9">
        <w:rPr>
          <w:rFonts w:ascii="Times New Roman" w:hAnsi="Times New Roman"/>
          <w:sz w:val="24"/>
          <w:szCs w:val="24"/>
        </w:rPr>
        <w:t>market</w:t>
      </w:r>
      <w:r w:rsidR="00103661">
        <w:rPr>
          <w:rFonts w:ascii="Times New Roman" w:hAnsi="Times New Roman"/>
          <w:sz w:val="24"/>
          <w:szCs w:val="24"/>
        </w:rPr>
        <w:t xml:space="preserve"> in the UK</w:t>
      </w:r>
      <w:r w:rsidR="00FD50D9">
        <w:rPr>
          <w:rFonts w:ascii="Times New Roman" w:hAnsi="Times New Roman"/>
          <w:sz w:val="24"/>
          <w:szCs w:val="24"/>
        </w:rPr>
        <w:t>,</w:t>
      </w:r>
      <w:r w:rsidR="00103661">
        <w:rPr>
          <w:rFonts w:ascii="Times New Roman" w:hAnsi="Times New Roman"/>
          <w:sz w:val="24"/>
          <w:szCs w:val="24"/>
        </w:rPr>
        <w:t xml:space="preserve"> buyers may have more power tha</w:t>
      </w:r>
      <w:r w:rsidR="00FD50D9">
        <w:rPr>
          <w:rFonts w:ascii="Times New Roman" w:hAnsi="Times New Roman"/>
          <w:sz w:val="24"/>
          <w:szCs w:val="24"/>
        </w:rPr>
        <w:t>n</w:t>
      </w:r>
      <w:r w:rsidR="00103661">
        <w:rPr>
          <w:rFonts w:ascii="Times New Roman" w:hAnsi="Times New Roman"/>
          <w:sz w:val="24"/>
          <w:szCs w:val="24"/>
        </w:rPr>
        <w:t xml:space="preserve"> in Bulgaria.</w:t>
      </w:r>
    </w:p>
    <w:p w14:paraId="778566DC" w14:textId="08459DE0" w:rsidR="00FD50D9" w:rsidRDefault="00AA5232" w:rsidP="006B4C5C">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In the UK</w:t>
      </w:r>
      <w:r w:rsidR="00205E94">
        <w:rPr>
          <w:rFonts w:ascii="Times New Roman" w:hAnsi="Times New Roman"/>
          <w:sz w:val="24"/>
          <w:szCs w:val="24"/>
        </w:rPr>
        <w:t>,</w:t>
      </w:r>
      <w:r>
        <w:rPr>
          <w:rFonts w:ascii="Times New Roman" w:hAnsi="Times New Roman"/>
          <w:sz w:val="24"/>
          <w:szCs w:val="24"/>
        </w:rPr>
        <w:t xml:space="preserve"> the number and size of suppl</w:t>
      </w:r>
      <w:r w:rsidR="00205E94">
        <w:rPr>
          <w:rFonts w:ascii="Times New Roman" w:hAnsi="Times New Roman"/>
          <w:sz w:val="24"/>
          <w:szCs w:val="24"/>
        </w:rPr>
        <w:t>i</w:t>
      </w:r>
      <w:r>
        <w:rPr>
          <w:rFonts w:ascii="Times New Roman" w:hAnsi="Times New Roman"/>
          <w:sz w:val="24"/>
          <w:szCs w:val="24"/>
        </w:rPr>
        <w:t xml:space="preserve">ers are </w:t>
      </w:r>
      <w:r w:rsidR="00B74A4E">
        <w:rPr>
          <w:rFonts w:ascii="Times New Roman" w:hAnsi="Times New Roman"/>
          <w:sz w:val="24"/>
          <w:szCs w:val="24"/>
        </w:rPr>
        <w:t>more significant</w:t>
      </w:r>
      <w:r>
        <w:rPr>
          <w:rFonts w:ascii="Times New Roman" w:hAnsi="Times New Roman"/>
          <w:sz w:val="24"/>
          <w:szCs w:val="24"/>
        </w:rPr>
        <w:t xml:space="preserve"> than </w:t>
      </w:r>
      <w:r w:rsidR="00205E94">
        <w:rPr>
          <w:rFonts w:ascii="Times New Roman" w:hAnsi="Times New Roman"/>
          <w:sz w:val="24"/>
          <w:szCs w:val="24"/>
        </w:rPr>
        <w:t xml:space="preserve">the </w:t>
      </w:r>
      <w:r>
        <w:rPr>
          <w:rFonts w:ascii="Times New Roman" w:hAnsi="Times New Roman"/>
          <w:sz w:val="24"/>
          <w:szCs w:val="24"/>
        </w:rPr>
        <w:t>Bulgarian market.</w:t>
      </w:r>
    </w:p>
    <w:p w14:paraId="0E8D5192" w14:textId="27F13EB3" w:rsidR="00705290" w:rsidRDefault="00FA0209" w:rsidP="006B4C5C">
      <w:pPr>
        <w:pStyle w:val="ListParagraph"/>
        <w:numPr>
          <w:ilvl w:val="0"/>
          <w:numId w:val="21"/>
        </w:numPr>
        <w:spacing w:line="360" w:lineRule="auto"/>
        <w:jc w:val="both"/>
        <w:rPr>
          <w:rFonts w:ascii="Times New Roman" w:hAnsi="Times New Roman"/>
          <w:sz w:val="24"/>
          <w:szCs w:val="24"/>
        </w:rPr>
      </w:pPr>
      <w:r>
        <w:rPr>
          <w:rFonts w:ascii="Times New Roman" w:hAnsi="Times New Roman"/>
          <w:sz w:val="24"/>
          <w:szCs w:val="24"/>
        </w:rPr>
        <w:t>In the UK</w:t>
      </w:r>
      <w:r w:rsidR="00205E94">
        <w:rPr>
          <w:rFonts w:ascii="Times New Roman" w:hAnsi="Times New Roman"/>
          <w:sz w:val="24"/>
          <w:szCs w:val="24"/>
        </w:rPr>
        <w:t>,</w:t>
      </w:r>
      <w:r>
        <w:rPr>
          <w:rFonts w:ascii="Times New Roman" w:hAnsi="Times New Roman"/>
          <w:sz w:val="24"/>
          <w:szCs w:val="24"/>
        </w:rPr>
        <w:t xml:space="preserve"> economi</w:t>
      </w:r>
      <w:r w:rsidR="00205E94">
        <w:rPr>
          <w:rFonts w:ascii="Times New Roman" w:hAnsi="Times New Roman"/>
          <w:sz w:val="24"/>
          <w:szCs w:val="24"/>
        </w:rPr>
        <w:t>es</w:t>
      </w:r>
      <w:r>
        <w:rPr>
          <w:rFonts w:ascii="Times New Roman" w:hAnsi="Times New Roman"/>
          <w:sz w:val="24"/>
          <w:szCs w:val="24"/>
        </w:rPr>
        <w:t xml:space="preserve"> of scale,</w:t>
      </w:r>
      <w:r w:rsidR="00205E94">
        <w:rPr>
          <w:rFonts w:ascii="Times New Roman" w:hAnsi="Times New Roman"/>
          <w:sz w:val="24"/>
          <w:szCs w:val="24"/>
        </w:rPr>
        <w:t xml:space="preserve"> </w:t>
      </w:r>
      <w:r>
        <w:rPr>
          <w:rFonts w:ascii="Times New Roman" w:hAnsi="Times New Roman"/>
          <w:sz w:val="24"/>
          <w:szCs w:val="24"/>
        </w:rPr>
        <w:t xml:space="preserve">time and </w:t>
      </w:r>
      <w:r w:rsidR="00205E94">
        <w:rPr>
          <w:rFonts w:ascii="Times New Roman" w:hAnsi="Times New Roman"/>
          <w:sz w:val="24"/>
          <w:szCs w:val="24"/>
        </w:rPr>
        <w:t>cost entry are higher than in Bulgaria</w:t>
      </w:r>
      <w:r w:rsidR="00A33D84">
        <w:rPr>
          <w:rFonts w:ascii="Times New Roman" w:hAnsi="Times New Roman"/>
          <w:sz w:val="24"/>
          <w:szCs w:val="24"/>
        </w:rPr>
        <w:t xml:space="preserve"> </w:t>
      </w:r>
      <w:sdt>
        <w:sdtPr>
          <w:rPr>
            <w:rFonts w:ascii="Times New Roman" w:hAnsi="Times New Roman"/>
            <w:sz w:val="24"/>
            <w:szCs w:val="24"/>
          </w:rPr>
          <w:id w:val="1937789611"/>
          <w:citation/>
        </w:sdtPr>
        <w:sdtEndPr/>
        <w:sdtContent>
          <w:r w:rsidR="00A33D84">
            <w:rPr>
              <w:rFonts w:ascii="Times New Roman" w:hAnsi="Times New Roman"/>
              <w:sz w:val="24"/>
              <w:szCs w:val="24"/>
            </w:rPr>
            <w:fldChar w:fldCharType="begin"/>
          </w:r>
          <w:r w:rsidR="00A33D84">
            <w:rPr>
              <w:rFonts w:ascii="Times New Roman" w:hAnsi="Times New Roman"/>
              <w:sz w:val="24"/>
              <w:szCs w:val="24"/>
            </w:rPr>
            <w:instrText xml:space="preserve"> CITATION Wor231 \l 2057 </w:instrText>
          </w:r>
          <w:r w:rsidR="00A33D84">
            <w:rPr>
              <w:rFonts w:ascii="Times New Roman" w:hAnsi="Times New Roman"/>
              <w:sz w:val="24"/>
              <w:szCs w:val="24"/>
            </w:rPr>
            <w:fldChar w:fldCharType="separate"/>
          </w:r>
          <w:r w:rsidR="00A064D3" w:rsidRPr="00A064D3">
            <w:rPr>
              <w:rFonts w:ascii="Times New Roman" w:hAnsi="Times New Roman"/>
              <w:noProof/>
              <w:sz w:val="24"/>
              <w:szCs w:val="24"/>
            </w:rPr>
            <w:t>(Worl Data , 2023)</w:t>
          </w:r>
          <w:r w:rsidR="00A33D84">
            <w:rPr>
              <w:rFonts w:ascii="Times New Roman" w:hAnsi="Times New Roman"/>
              <w:sz w:val="24"/>
              <w:szCs w:val="24"/>
            </w:rPr>
            <w:fldChar w:fldCharType="end"/>
          </w:r>
        </w:sdtContent>
      </w:sdt>
      <w:r w:rsidR="00A33D84">
        <w:rPr>
          <w:rFonts w:ascii="Times New Roman" w:hAnsi="Times New Roman"/>
          <w:sz w:val="24"/>
          <w:szCs w:val="24"/>
        </w:rPr>
        <w:t>.</w:t>
      </w:r>
    </w:p>
    <w:p w14:paraId="3E5618B6" w14:textId="20050B6B" w:rsidR="00705290" w:rsidRPr="00A61E9D" w:rsidRDefault="00292EFC" w:rsidP="006B4C5C">
      <w:pPr>
        <w:spacing w:line="360" w:lineRule="auto"/>
        <w:jc w:val="both"/>
        <w:rPr>
          <w:rFonts w:ascii="Times New Roman" w:hAnsi="Times New Roman"/>
          <w:sz w:val="24"/>
          <w:szCs w:val="24"/>
        </w:rPr>
      </w:pPr>
      <w:r>
        <w:rPr>
          <w:rFonts w:ascii="Times New Roman" w:hAnsi="Times New Roman"/>
          <w:sz w:val="24"/>
          <w:szCs w:val="24"/>
        </w:rPr>
        <w:t xml:space="preserve">Managers of Allianz </w:t>
      </w:r>
      <w:r w:rsidR="00A61E9D">
        <w:rPr>
          <w:rFonts w:ascii="Times New Roman" w:hAnsi="Times New Roman"/>
          <w:sz w:val="24"/>
          <w:szCs w:val="24"/>
        </w:rPr>
        <w:t>should always</w:t>
      </w:r>
      <w:r>
        <w:rPr>
          <w:rFonts w:ascii="Times New Roman" w:hAnsi="Times New Roman"/>
          <w:sz w:val="24"/>
          <w:szCs w:val="24"/>
        </w:rPr>
        <w:t xml:space="preserve"> consider all those factors when entering </w:t>
      </w:r>
      <w:r w:rsidR="00A61E9D">
        <w:rPr>
          <w:rFonts w:ascii="Times New Roman" w:hAnsi="Times New Roman"/>
          <w:sz w:val="24"/>
          <w:szCs w:val="24"/>
        </w:rPr>
        <w:t xml:space="preserve">a </w:t>
      </w:r>
      <w:r>
        <w:rPr>
          <w:rFonts w:ascii="Times New Roman" w:hAnsi="Times New Roman"/>
          <w:sz w:val="24"/>
          <w:szCs w:val="24"/>
        </w:rPr>
        <w:t>new international market</w:t>
      </w:r>
      <w:r w:rsidR="00A61E9D">
        <w:rPr>
          <w:rFonts w:ascii="Times New Roman" w:hAnsi="Times New Roman"/>
          <w:sz w:val="24"/>
          <w:szCs w:val="24"/>
        </w:rPr>
        <w:t xml:space="preserve"> to predict the future, as </w:t>
      </w:r>
      <w:r w:rsidR="0057698C">
        <w:rPr>
          <w:rFonts w:ascii="Times New Roman" w:hAnsi="Times New Roman"/>
          <w:sz w:val="24"/>
          <w:szCs w:val="24"/>
        </w:rPr>
        <w:t>Porter</w:t>
      </w:r>
      <w:r w:rsidR="000F5DA3">
        <w:rPr>
          <w:rFonts w:ascii="Times New Roman" w:hAnsi="Times New Roman"/>
          <w:sz w:val="24"/>
          <w:szCs w:val="24"/>
        </w:rPr>
        <w:t>'</w:t>
      </w:r>
      <w:r w:rsidR="0057698C">
        <w:rPr>
          <w:rFonts w:ascii="Times New Roman" w:hAnsi="Times New Roman"/>
          <w:sz w:val="24"/>
          <w:szCs w:val="24"/>
        </w:rPr>
        <w:t>s Five</w:t>
      </w:r>
      <w:r w:rsidR="00A61E9D">
        <w:rPr>
          <w:rFonts w:ascii="Times New Roman" w:hAnsi="Times New Roman"/>
          <w:sz w:val="24"/>
          <w:szCs w:val="24"/>
        </w:rPr>
        <w:t xml:space="preserve"> Factors give a detailed picture of </w:t>
      </w:r>
      <w:r w:rsidR="003E1929">
        <w:rPr>
          <w:rFonts w:ascii="Times New Roman" w:hAnsi="Times New Roman"/>
          <w:sz w:val="24"/>
          <w:szCs w:val="24"/>
        </w:rPr>
        <w:t xml:space="preserve">the </w:t>
      </w:r>
      <w:r w:rsidR="00A61E9D">
        <w:rPr>
          <w:rFonts w:ascii="Times New Roman" w:hAnsi="Times New Roman"/>
          <w:sz w:val="24"/>
          <w:szCs w:val="24"/>
        </w:rPr>
        <w:t>competitive landscape in which insurance companies operate.</w:t>
      </w:r>
    </w:p>
    <w:p w14:paraId="45C380D3" w14:textId="279C79B1" w:rsidR="00114066"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61" w:name="_Toc139739396"/>
      <w:bookmarkStart w:id="362" w:name="_Toc141986181"/>
      <w:bookmarkStart w:id="363" w:name="_Toc142592860"/>
      <w:bookmarkStart w:id="364" w:name="_Toc142839602"/>
      <w:bookmarkStart w:id="365" w:name="_Toc142839865"/>
      <w:bookmarkStart w:id="366" w:name="_Toc143094730"/>
      <w:r w:rsidRPr="00114066">
        <w:rPr>
          <w:rFonts w:ascii="Times New Roman" w:eastAsiaTheme="majorEastAsia" w:hAnsi="Times New Roman" w:cs="Times New Roman"/>
          <w:color w:val="2F5496" w:themeColor="accent1" w:themeShade="BF"/>
          <w:sz w:val="28"/>
          <w:szCs w:val="28"/>
          <w14:ligatures w14:val="none"/>
        </w:rPr>
        <w:t>SWOT analysis</w:t>
      </w:r>
      <w:bookmarkEnd w:id="361"/>
      <w:bookmarkEnd w:id="362"/>
      <w:bookmarkEnd w:id="363"/>
      <w:bookmarkEnd w:id="364"/>
      <w:bookmarkEnd w:id="365"/>
      <w:bookmarkEnd w:id="366"/>
    </w:p>
    <w:p w14:paraId="55DA976E" w14:textId="4D446484" w:rsidR="00F7772E" w:rsidRDefault="00B65861" w:rsidP="006B4C5C">
      <w:pPr>
        <w:spacing w:line="360" w:lineRule="auto"/>
        <w:jc w:val="both"/>
        <w:rPr>
          <w:rFonts w:ascii="Times New Roman" w:hAnsi="Times New Roman" w:cs="Times New Roman"/>
          <w:sz w:val="24"/>
          <w:szCs w:val="24"/>
        </w:rPr>
      </w:pPr>
      <w:r w:rsidRPr="0007360E">
        <w:rPr>
          <w:rFonts w:ascii="Times New Roman" w:hAnsi="Times New Roman" w:cs="Times New Roman"/>
          <w:sz w:val="24"/>
          <w:szCs w:val="24"/>
        </w:rPr>
        <w:t>Like Porter</w:t>
      </w:r>
      <w:r w:rsidR="00D41400">
        <w:rPr>
          <w:rFonts w:ascii="Times New Roman" w:hAnsi="Times New Roman" w:cs="Times New Roman"/>
          <w:sz w:val="24"/>
          <w:szCs w:val="24"/>
        </w:rPr>
        <w:t>'</w:t>
      </w:r>
      <w:r w:rsidRPr="0007360E">
        <w:rPr>
          <w:rFonts w:ascii="Times New Roman" w:hAnsi="Times New Roman" w:cs="Times New Roman"/>
          <w:sz w:val="24"/>
          <w:szCs w:val="24"/>
        </w:rPr>
        <w:t xml:space="preserve">s Five Forces, SWOT analysis benefits </w:t>
      </w:r>
      <w:r w:rsidR="00922032" w:rsidRPr="0007360E">
        <w:rPr>
          <w:rFonts w:ascii="Times New Roman" w:hAnsi="Times New Roman" w:cs="Times New Roman"/>
          <w:sz w:val="24"/>
          <w:szCs w:val="24"/>
        </w:rPr>
        <w:t>business orga</w:t>
      </w:r>
      <w:r w:rsidR="00D41400">
        <w:rPr>
          <w:rFonts w:ascii="Times New Roman" w:hAnsi="Times New Roman" w:cs="Times New Roman"/>
          <w:sz w:val="24"/>
          <w:szCs w:val="24"/>
        </w:rPr>
        <w:t>nisations</w:t>
      </w:r>
      <w:r w:rsidR="00922032" w:rsidRPr="0007360E">
        <w:rPr>
          <w:rFonts w:ascii="Times New Roman" w:hAnsi="Times New Roman" w:cs="Times New Roman"/>
          <w:sz w:val="24"/>
          <w:szCs w:val="24"/>
        </w:rPr>
        <w:t xml:space="preserve"> </w:t>
      </w:r>
      <w:r w:rsidR="00D41400">
        <w:rPr>
          <w:rFonts w:ascii="Times New Roman" w:hAnsi="Times New Roman" w:cs="Times New Roman"/>
          <w:sz w:val="24"/>
          <w:szCs w:val="24"/>
        </w:rPr>
        <w:t>in analysing</w:t>
      </w:r>
      <w:r w:rsidR="004574B1" w:rsidRPr="0007360E">
        <w:rPr>
          <w:rFonts w:ascii="Times New Roman" w:hAnsi="Times New Roman" w:cs="Times New Roman"/>
          <w:sz w:val="24"/>
          <w:szCs w:val="24"/>
        </w:rPr>
        <w:t xml:space="preserve"> a company</w:t>
      </w:r>
      <w:r w:rsidR="00D41400">
        <w:rPr>
          <w:rFonts w:ascii="Times New Roman" w:hAnsi="Times New Roman" w:cs="Times New Roman"/>
          <w:sz w:val="24"/>
          <w:szCs w:val="24"/>
        </w:rPr>
        <w:t>'s</w:t>
      </w:r>
      <w:r w:rsidR="004574B1" w:rsidRPr="0007360E">
        <w:rPr>
          <w:rFonts w:ascii="Times New Roman" w:hAnsi="Times New Roman" w:cs="Times New Roman"/>
          <w:sz w:val="24"/>
          <w:szCs w:val="24"/>
        </w:rPr>
        <w:t xml:space="preserve"> position compar</w:t>
      </w:r>
      <w:r w:rsidR="00D41400">
        <w:rPr>
          <w:rFonts w:ascii="Times New Roman" w:hAnsi="Times New Roman" w:cs="Times New Roman"/>
          <w:sz w:val="24"/>
          <w:szCs w:val="24"/>
        </w:rPr>
        <w:t>ed</w:t>
      </w:r>
      <w:r w:rsidR="004574B1" w:rsidRPr="0007360E">
        <w:rPr>
          <w:rFonts w:ascii="Times New Roman" w:hAnsi="Times New Roman" w:cs="Times New Roman"/>
          <w:sz w:val="24"/>
          <w:szCs w:val="24"/>
        </w:rPr>
        <w:t xml:space="preserve"> to </w:t>
      </w:r>
      <w:r w:rsidR="00D41400">
        <w:rPr>
          <w:rFonts w:ascii="Times New Roman" w:hAnsi="Times New Roman" w:cs="Times New Roman"/>
          <w:sz w:val="24"/>
          <w:szCs w:val="24"/>
        </w:rPr>
        <w:t>its</w:t>
      </w:r>
      <w:r w:rsidR="004574B1" w:rsidRPr="0007360E">
        <w:rPr>
          <w:rFonts w:ascii="Times New Roman" w:hAnsi="Times New Roman" w:cs="Times New Roman"/>
          <w:sz w:val="24"/>
          <w:szCs w:val="24"/>
        </w:rPr>
        <w:t xml:space="preserve"> </w:t>
      </w:r>
      <w:r w:rsidR="0007360E" w:rsidRPr="0007360E">
        <w:rPr>
          <w:rFonts w:ascii="Times New Roman" w:hAnsi="Times New Roman" w:cs="Times New Roman"/>
          <w:sz w:val="24"/>
          <w:szCs w:val="24"/>
        </w:rPr>
        <w:t>competitors in its business environment.</w:t>
      </w:r>
      <w:r w:rsidR="0007360E">
        <w:rPr>
          <w:rFonts w:ascii="Times New Roman" w:hAnsi="Times New Roman" w:cs="Times New Roman"/>
          <w:sz w:val="24"/>
          <w:szCs w:val="24"/>
        </w:rPr>
        <w:t xml:space="preserve"> </w:t>
      </w:r>
      <w:r w:rsidR="00D47121">
        <w:rPr>
          <w:rFonts w:ascii="Times New Roman" w:hAnsi="Times New Roman" w:cs="Times New Roman"/>
          <w:sz w:val="24"/>
          <w:szCs w:val="24"/>
        </w:rPr>
        <w:t>SWOT stand for – strengths,</w:t>
      </w:r>
      <w:r w:rsidR="00D41400">
        <w:rPr>
          <w:rFonts w:ascii="Times New Roman" w:hAnsi="Times New Roman" w:cs="Times New Roman"/>
          <w:sz w:val="24"/>
          <w:szCs w:val="24"/>
        </w:rPr>
        <w:t xml:space="preserve"> </w:t>
      </w:r>
      <w:r w:rsidR="00D47121">
        <w:rPr>
          <w:rFonts w:ascii="Times New Roman" w:hAnsi="Times New Roman" w:cs="Times New Roman"/>
          <w:sz w:val="24"/>
          <w:szCs w:val="24"/>
        </w:rPr>
        <w:t>weaknesses,</w:t>
      </w:r>
      <w:r w:rsidR="00D41400">
        <w:rPr>
          <w:rFonts w:ascii="Times New Roman" w:hAnsi="Times New Roman" w:cs="Times New Roman"/>
          <w:sz w:val="24"/>
          <w:szCs w:val="24"/>
        </w:rPr>
        <w:t xml:space="preserve"> </w:t>
      </w:r>
      <w:r w:rsidR="0057698C">
        <w:rPr>
          <w:rFonts w:ascii="Times New Roman" w:hAnsi="Times New Roman" w:cs="Times New Roman"/>
          <w:sz w:val="24"/>
          <w:szCs w:val="24"/>
        </w:rPr>
        <w:t>opportunity,</w:t>
      </w:r>
      <w:r w:rsidR="00D47121">
        <w:rPr>
          <w:rFonts w:ascii="Times New Roman" w:hAnsi="Times New Roman" w:cs="Times New Roman"/>
          <w:sz w:val="24"/>
          <w:szCs w:val="24"/>
        </w:rPr>
        <w:t xml:space="preserve"> and threats and </w:t>
      </w:r>
      <w:r w:rsidR="00254C7E">
        <w:rPr>
          <w:rFonts w:ascii="Times New Roman" w:hAnsi="Times New Roman" w:cs="Times New Roman"/>
          <w:sz w:val="24"/>
          <w:szCs w:val="24"/>
        </w:rPr>
        <w:t>is used for making strategic business decisions.</w:t>
      </w:r>
      <w:r w:rsidR="00D41400">
        <w:rPr>
          <w:rFonts w:ascii="Times New Roman" w:hAnsi="Times New Roman" w:cs="Times New Roman"/>
          <w:sz w:val="24"/>
          <w:szCs w:val="24"/>
        </w:rPr>
        <w:t xml:space="preserve"> To be up</w:t>
      </w:r>
      <w:r w:rsidR="006253EF">
        <w:rPr>
          <w:rFonts w:ascii="Times New Roman" w:hAnsi="Times New Roman" w:cs="Times New Roman"/>
          <w:sz w:val="24"/>
          <w:szCs w:val="24"/>
        </w:rPr>
        <w:t>-to-</w:t>
      </w:r>
      <w:r w:rsidR="00D41400">
        <w:rPr>
          <w:rFonts w:ascii="Times New Roman" w:hAnsi="Times New Roman" w:cs="Times New Roman"/>
          <w:sz w:val="24"/>
          <w:szCs w:val="24"/>
        </w:rPr>
        <w:t xml:space="preserve">date and </w:t>
      </w:r>
      <w:r w:rsidR="0037061F">
        <w:rPr>
          <w:rFonts w:ascii="Times New Roman" w:hAnsi="Times New Roman" w:cs="Times New Roman"/>
          <w:sz w:val="24"/>
          <w:szCs w:val="24"/>
        </w:rPr>
        <w:t>specific</w:t>
      </w:r>
      <w:r w:rsidR="006253EF">
        <w:rPr>
          <w:rFonts w:ascii="Times New Roman" w:hAnsi="Times New Roman" w:cs="Times New Roman"/>
          <w:sz w:val="24"/>
          <w:szCs w:val="24"/>
        </w:rPr>
        <w:t>,</w:t>
      </w:r>
      <w:r w:rsidR="0037061F">
        <w:rPr>
          <w:rFonts w:ascii="Times New Roman" w:hAnsi="Times New Roman" w:cs="Times New Roman"/>
          <w:sz w:val="24"/>
          <w:szCs w:val="24"/>
        </w:rPr>
        <w:t xml:space="preserve"> Allianz must </w:t>
      </w:r>
      <w:r w:rsidR="00992DD0">
        <w:rPr>
          <w:rFonts w:ascii="Times New Roman" w:hAnsi="Times New Roman" w:cs="Times New Roman"/>
          <w:sz w:val="24"/>
          <w:szCs w:val="24"/>
        </w:rPr>
        <w:t xml:space="preserve">take coordination between all </w:t>
      </w:r>
      <w:r w:rsidR="006253EF">
        <w:rPr>
          <w:rFonts w:ascii="Times New Roman" w:hAnsi="Times New Roman" w:cs="Times New Roman"/>
          <w:sz w:val="24"/>
          <w:szCs w:val="24"/>
        </w:rPr>
        <w:t>company departments,</w:t>
      </w:r>
      <w:r w:rsidR="00992DD0">
        <w:rPr>
          <w:rFonts w:ascii="Times New Roman" w:hAnsi="Times New Roman" w:cs="Times New Roman"/>
          <w:sz w:val="24"/>
          <w:szCs w:val="24"/>
        </w:rPr>
        <w:t xml:space="preserve"> such as human resources,</w:t>
      </w:r>
      <w:r w:rsidR="006253EF">
        <w:rPr>
          <w:rFonts w:ascii="Times New Roman" w:hAnsi="Times New Roman" w:cs="Times New Roman"/>
          <w:sz w:val="24"/>
          <w:szCs w:val="24"/>
        </w:rPr>
        <w:t xml:space="preserve"> </w:t>
      </w:r>
      <w:r w:rsidR="00992DD0">
        <w:rPr>
          <w:rFonts w:ascii="Times New Roman" w:hAnsi="Times New Roman" w:cs="Times New Roman"/>
          <w:sz w:val="24"/>
          <w:szCs w:val="24"/>
        </w:rPr>
        <w:t>finan</w:t>
      </w:r>
      <w:r w:rsidR="006253EF">
        <w:rPr>
          <w:rFonts w:ascii="Times New Roman" w:hAnsi="Times New Roman" w:cs="Times New Roman"/>
          <w:sz w:val="24"/>
          <w:szCs w:val="24"/>
        </w:rPr>
        <w:t xml:space="preserve">ce, marketing, logistics, strategic </w:t>
      </w:r>
      <w:r w:rsidR="0057698C">
        <w:rPr>
          <w:rFonts w:ascii="Times New Roman" w:hAnsi="Times New Roman" w:cs="Times New Roman"/>
          <w:sz w:val="24"/>
          <w:szCs w:val="24"/>
        </w:rPr>
        <w:t>planning,</w:t>
      </w:r>
      <w:r w:rsidR="006253EF">
        <w:rPr>
          <w:rFonts w:ascii="Times New Roman" w:hAnsi="Times New Roman" w:cs="Times New Roman"/>
          <w:sz w:val="24"/>
          <w:szCs w:val="24"/>
        </w:rPr>
        <w:t xml:space="preserve"> and operations.</w:t>
      </w:r>
    </w:p>
    <w:p w14:paraId="14FB2BF1" w14:textId="5C693151" w:rsidR="006B4C5C" w:rsidRPr="006B4C5C" w:rsidRDefault="006B4C5C" w:rsidP="006B4C5C">
      <w:pPr>
        <w:pStyle w:val="Heading1"/>
        <w:jc w:val="both"/>
        <w:rPr>
          <w:rFonts w:ascii="Times New Roman" w:hAnsi="Times New Roman"/>
          <w:sz w:val="28"/>
          <w:szCs w:val="28"/>
        </w:rPr>
      </w:pPr>
      <w:bookmarkStart w:id="367" w:name="_Toc141986182"/>
      <w:bookmarkStart w:id="368" w:name="_Toc142592861"/>
      <w:bookmarkStart w:id="369" w:name="_Toc142839603"/>
      <w:bookmarkStart w:id="370" w:name="_Toc142839866"/>
      <w:bookmarkStart w:id="371" w:name="_Toc143094731"/>
      <w:r w:rsidRPr="00F7772E">
        <w:rPr>
          <w:rFonts w:ascii="Times New Roman" w:hAnsi="Times New Roman"/>
          <w:sz w:val="28"/>
          <w:szCs w:val="28"/>
        </w:rPr>
        <w:t xml:space="preserve">Table8.SWOT Analysis of Allianz compare the </w:t>
      </w:r>
      <w:r>
        <w:rPr>
          <w:rFonts w:ascii="Times New Roman" w:hAnsi="Times New Roman"/>
          <w:sz w:val="28"/>
          <w:szCs w:val="28"/>
        </w:rPr>
        <w:t>U</w:t>
      </w:r>
      <w:r w:rsidRPr="00F7772E">
        <w:rPr>
          <w:rFonts w:ascii="Times New Roman" w:hAnsi="Times New Roman"/>
          <w:sz w:val="28"/>
          <w:szCs w:val="28"/>
        </w:rPr>
        <w:t>K and Bulgaria</w:t>
      </w:r>
      <w:bookmarkEnd w:id="367"/>
      <w:bookmarkEnd w:id="368"/>
      <w:bookmarkEnd w:id="369"/>
      <w:bookmarkEnd w:id="370"/>
      <w:bookmarkEnd w:id="371"/>
    </w:p>
    <w:tbl>
      <w:tblPr>
        <w:tblStyle w:val="TableGrid1"/>
        <w:tblpPr w:leftFromText="180" w:rightFromText="180" w:vertAnchor="text" w:tblpY="904"/>
        <w:tblW w:w="0" w:type="auto"/>
        <w:tblLook w:val="04A0" w:firstRow="1" w:lastRow="0" w:firstColumn="1" w:lastColumn="0" w:noHBand="0" w:noVBand="1"/>
      </w:tblPr>
      <w:tblGrid>
        <w:gridCol w:w="2120"/>
        <w:gridCol w:w="43"/>
        <w:gridCol w:w="2345"/>
        <w:gridCol w:w="43"/>
        <w:gridCol w:w="2337"/>
        <w:gridCol w:w="43"/>
        <w:gridCol w:w="2133"/>
        <w:gridCol w:w="43"/>
      </w:tblGrid>
      <w:tr w:rsidR="00F7772E" w:rsidRPr="00F7772E" w14:paraId="72DEAC11" w14:textId="77777777" w:rsidTr="006B4C5C">
        <w:trPr>
          <w:gridAfter w:val="1"/>
          <w:wAfter w:w="43" w:type="dxa"/>
        </w:trPr>
        <w:tc>
          <w:tcPr>
            <w:tcW w:w="4508" w:type="dxa"/>
            <w:gridSpan w:val="3"/>
          </w:tcPr>
          <w:p w14:paraId="3B9F0D61" w14:textId="77777777" w:rsidR="00F7772E" w:rsidRPr="004D6A44" w:rsidRDefault="00F7772E" w:rsidP="006B4C5C">
            <w:pPr>
              <w:jc w:val="both"/>
              <w:rPr>
                <w:rFonts w:ascii="Times New Roman" w:hAnsi="Times New Roman" w:cs="Times New Roman"/>
              </w:rPr>
            </w:pPr>
            <w:bookmarkStart w:id="372" w:name="_Hlk141980893"/>
            <w:r w:rsidRPr="004D6A44">
              <w:rPr>
                <w:rFonts w:ascii="Times New Roman" w:hAnsi="Times New Roman" w:cs="Times New Roman"/>
                <w:noProof/>
              </w:rPr>
              <w:drawing>
                <wp:inline distT="0" distB="0" distL="0" distR="0" wp14:anchorId="30A76E76" wp14:editId="22457D82">
                  <wp:extent cx="914400" cy="914400"/>
                  <wp:effectExtent l="0" t="0" r="0" b="0"/>
                  <wp:docPr id="181555262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52621" name="Picture 1" descr="A black background with a black square&#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r w:rsidRPr="004D6A44">
              <w:rPr>
                <w:rFonts w:ascii="Times New Roman" w:hAnsi="Times New Roman" w:cs="Times New Roman"/>
                <w:color w:val="FF0000"/>
                <w:sz w:val="28"/>
                <w:szCs w:val="28"/>
              </w:rPr>
              <w:t>STRENGTHS</w:t>
            </w:r>
          </w:p>
        </w:tc>
        <w:tc>
          <w:tcPr>
            <w:tcW w:w="4556" w:type="dxa"/>
            <w:gridSpan w:val="4"/>
          </w:tcPr>
          <w:p w14:paraId="5FD1134F" w14:textId="1F4A678C" w:rsidR="00F7772E" w:rsidRPr="004D6A44" w:rsidRDefault="00F7772E" w:rsidP="006B4C5C">
            <w:pPr>
              <w:jc w:val="both"/>
              <w:rPr>
                <w:rFonts w:ascii="Times New Roman" w:hAnsi="Times New Roman" w:cs="Times New Roman"/>
              </w:rPr>
            </w:pPr>
            <w:r w:rsidRPr="004D6A44">
              <w:rPr>
                <w:rFonts w:ascii="Times New Roman" w:hAnsi="Times New Roman" w:cs="Times New Roman"/>
                <w:noProof/>
              </w:rPr>
              <w:drawing>
                <wp:inline distT="0" distB="0" distL="0" distR="0" wp14:anchorId="5EECB97E" wp14:editId="3A950BBD">
                  <wp:extent cx="914400" cy="914400"/>
                  <wp:effectExtent l="0" t="0" r="0" b="0"/>
                  <wp:docPr id="1712068396"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68396" name="Picture 2" descr="A black background with a black square&#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r w:rsidRPr="004D6A44">
              <w:rPr>
                <w:rFonts w:ascii="Times New Roman" w:hAnsi="Times New Roman" w:cs="Times New Roman"/>
                <w:color w:val="7030A0"/>
                <w:sz w:val="28"/>
                <w:szCs w:val="28"/>
              </w:rPr>
              <w:t>WEAKNESSES</w:t>
            </w:r>
          </w:p>
        </w:tc>
      </w:tr>
      <w:tr w:rsidR="00F7772E" w:rsidRPr="00F7772E" w14:paraId="33F73421" w14:textId="77777777" w:rsidTr="006B4C5C">
        <w:trPr>
          <w:gridAfter w:val="1"/>
          <w:wAfter w:w="43" w:type="dxa"/>
        </w:trPr>
        <w:tc>
          <w:tcPr>
            <w:tcW w:w="2120" w:type="dxa"/>
          </w:tcPr>
          <w:p w14:paraId="637BF75E" w14:textId="77777777" w:rsidR="00F7772E" w:rsidRPr="004D6A44" w:rsidRDefault="00F7772E" w:rsidP="006B4C5C">
            <w:pPr>
              <w:spacing w:line="276" w:lineRule="auto"/>
              <w:jc w:val="both"/>
              <w:rPr>
                <w:rFonts w:ascii="Times New Roman" w:hAnsi="Times New Roman" w:cs="Times New Roman"/>
                <w:b/>
                <w:bCs/>
              </w:rPr>
            </w:pPr>
            <w:r w:rsidRPr="004D6A44">
              <w:rPr>
                <w:rFonts w:ascii="Times New Roman" w:hAnsi="Times New Roman" w:cs="Times New Roman"/>
                <w:b/>
                <w:bCs/>
              </w:rPr>
              <w:t>UK</w:t>
            </w:r>
          </w:p>
        </w:tc>
        <w:tc>
          <w:tcPr>
            <w:tcW w:w="2388" w:type="dxa"/>
            <w:gridSpan w:val="2"/>
          </w:tcPr>
          <w:p w14:paraId="25CDC045" w14:textId="77777777" w:rsidR="00F7772E" w:rsidRPr="004D6A44" w:rsidRDefault="00F7772E" w:rsidP="006B4C5C">
            <w:pPr>
              <w:spacing w:line="276" w:lineRule="auto"/>
              <w:jc w:val="both"/>
              <w:rPr>
                <w:rFonts w:ascii="Times New Roman" w:hAnsi="Times New Roman" w:cs="Times New Roman"/>
                <w:b/>
                <w:bCs/>
              </w:rPr>
            </w:pPr>
            <w:r w:rsidRPr="004D6A44">
              <w:rPr>
                <w:rFonts w:ascii="Times New Roman" w:hAnsi="Times New Roman" w:cs="Times New Roman"/>
                <w:b/>
                <w:bCs/>
              </w:rPr>
              <w:t>BULGARIA</w:t>
            </w:r>
          </w:p>
        </w:tc>
        <w:tc>
          <w:tcPr>
            <w:tcW w:w="2380" w:type="dxa"/>
            <w:gridSpan w:val="2"/>
          </w:tcPr>
          <w:p w14:paraId="6155D8DA" w14:textId="77777777" w:rsidR="00F7772E" w:rsidRPr="004D6A44" w:rsidRDefault="00F7772E" w:rsidP="006B4C5C">
            <w:pPr>
              <w:jc w:val="both"/>
              <w:rPr>
                <w:rFonts w:ascii="Times New Roman" w:hAnsi="Times New Roman" w:cs="Times New Roman"/>
                <w:b/>
                <w:bCs/>
              </w:rPr>
            </w:pPr>
            <w:r w:rsidRPr="004D6A44">
              <w:rPr>
                <w:rFonts w:ascii="Times New Roman" w:hAnsi="Times New Roman" w:cs="Times New Roman"/>
                <w:b/>
                <w:bCs/>
              </w:rPr>
              <w:t>UK</w:t>
            </w:r>
          </w:p>
        </w:tc>
        <w:tc>
          <w:tcPr>
            <w:tcW w:w="2176" w:type="dxa"/>
            <w:gridSpan w:val="2"/>
          </w:tcPr>
          <w:p w14:paraId="356D0F78" w14:textId="77777777" w:rsidR="00F7772E" w:rsidRPr="004D6A44" w:rsidRDefault="00F7772E" w:rsidP="006B4C5C">
            <w:pPr>
              <w:jc w:val="both"/>
              <w:rPr>
                <w:rFonts w:ascii="Times New Roman" w:hAnsi="Times New Roman" w:cs="Times New Roman"/>
                <w:b/>
                <w:bCs/>
              </w:rPr>
            </w:pPr>
            <w:r w:rsidRPr="004D6A44">
              <w:rPr>
                <w:rFonts w:ascii="Times New Roman" w:hAnsi="Times New Roman" w:cs="Times New Roman"/>
                <w:b/>
                <w:bCs/>
              </w:rPr>
              <w:t>BULGARIA</w:t>
            </w:r>
          </w:p>
        </w:tc>
      </w:tr>
      <w:tr w:rsidR="00F7772E" w:rsidRPr="00F7772E" w14:paraId="123905FD" w14:textId="77777777" w:rsidTr="006B4C5C">
        <w:trPr>
          <w:gridAfter w:val="1"/>
          <w:wAfter w:w="43" w:type="dxa"/>
        </w:trPr>
        <w:tc>
          <w:tcPr>
            <w:tcW w:w="2120" w:type="dxa"/>
          </w:tcPr>
          <w:p w14:paraId="2D979F0B" w14:textId="77777777" w:rsidR="00F7772E" w:rsidRPr="00E97ACB" w:rsidRDefault="00F7772E"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t>Strong brand reputation and equity with £5.6bn for 2022.</w:t>
            </w:r>
          </w:p>
          <w:p w14:paraId="2CBD46A8" w14:textId="7601291D" w:rsidR="00F7772E" w:rsidRPr="00E97ACB" w:rsidRDefault="00F7772E"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t xml:space="preserve">Increasing revenue by </w:t>
            </w:r>
            <w:r w:rsidRPr="00E97ACB">
              <w:rPr>
                <w:rFonts w:ascii="Times New Roman" w:hAnsi="Times New Roman"/>
                <w:sz w:val="24"/>
                <w:szCs w:val="24"/>
              </w:rPr>
              <w:lastRenderedPageBreak/>
              <w:t xml:space="preserve">4.4% </w:t>
            </w:r>
            <w:sdt>
              <w:sdtPr>
                <w:rPr>
                  <w:rFonts w:ascii="Times New Roman" w:hAnsi="Times New Roman"/>
                  <w:sz w:val="24"/>
                  <w:szCs w:val="24"/>
                </w:rPr>
                <w:id w:val="-1480076152"/>
                <w:citation/>
              </w:sdtPr>
              <w:sdtEndPr/>
              <w:sdtContent>
                <w:r w:rsidR="005774BF" w:rsidRPr="00E97ACB">
                  <w:rPr>
                    <w:rFonts w:ascii="Times New Roman" w:hAnsi="Times New Roman"/>
                    <w:sz w:val="24"/>
                    <w:szCs w:val="24"/>
                  </w:rPr>
                  <w:fldChar w:fldCharType="begin"/>
                </w:r>
                <w:r w:rsidR="005774BF" w:rsidRPr="00E97ACB">
                  <w:rPr>
                    <w:rFonts w:ascii="Times New Roman" w:hAnsi="Times New Roman"/>
                    <w:sz w:val="24"/>
                    <w:szCs w:val="24"/>
                  </w:rPr>
                  <w:instrText xml:space="preserve"> CITATION All235 \l 2057 </w:instrText>
                </w:r>
                <w:r w:rsidR="005774BF" w:rsidRPr="00E97ACB">
                  <w:rPr>
                    <w:rFonts w:ascii="Times New Roman" w:hAnsi="Times New Roman"/>
                    <w:sz w:val="24"/>
                    <w:szCs w:val="24"/>
                  </w:rPr>
                  <w:fldChar w:fldCharType="separate"/>
                </w:r>
                <w:r w:rsidR="00A064D3" w:rsidRPr="00E97ACB">
                  <w:rPr>
                    <w:rFonts w:ascii="Times New Roman" w:hAnsi="Times New Roman"/>
                    <w:noProof/>
                    <w:sz w:val="24"/>
                    <w:szCs w:val="24"/>
                  </w:rPr>
                  <w:t>(Allianz, 2023)</w:t>
                </w:r>
                <w:r w:rsidR="005774BF" w:rsidRPr="00E97ACB">
                  <w:rPr>
                    <w:rFonts w:ascii="Times New Roman" w:hAnsi="Times New Roman"/>
                    <w:sz w:val="24"/>
                    <w:szCs w:val="24"/>
                  </w:rPr>
                  <w:fldChar w:fldCharType="end"/>
                </w:r>
              </w:sdtContent>
            </w:sdt>
          </w:p>
          <w:p w14:paraId="744C76D1" w14:textId="77777777" w:rsidR="00F7772E" w:rsidRPr="00F7772E" w:rsidRDefault="00F7772E" w:rsidP="006B4C5C">
            <w:pPr>
              <w:spacing w:line="360" w:lineRule="auto"/>
              <w:jc w:val="both"/>
              <w:rPr>
                <w:b/>
                <w:bCs/>
              </w:rPr>
            </w:pPr>
          </w:p>
          <w:p w14:paraId="34771D52" w14:textId="77777777" w:rsidR="00F7772E" w:rsidRPr="00F7772E" w:rsidRDefault="00F7772E" w:rsidP="006B4C5C">
            <w:pPr>
              <w:spacing w:line="360" w:lineRule="auto"/>
              <w:jc w:val="both"/>
              <w:rPr>
                <w:b/>
                <w:bCs/>
              </w:rPr>
            </w:pPr>
          </w:p>
        </w:tc>
        <w:tc>
          <w:tcPr>
            <w:tcW w:w="2388" w:type="dxa"/>
            <w:gridSpan w:val="2"/>
          </w:tcPr>
          <w:p w14:paraId="7E2D935E" w14:textId="77777777" w:rsidR="002267AA" w:rsidRPr="00E97ACB" w:rsidRDefault="00F7772E"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lastRenderedPageBreak/>
              <w:t>Substantial brand equity with a turnover of 180m BGN. For 2021.</w:t>
            </w:r>
          </w:p>
          <w:p w14:paraId="7486E13A" w14:textId="59AE4992" w:rsidR="00F7772E" w:rsidRPr="002267AA" w:rsidRDefault="00F7772E" w:rsidP="006B4C5C">
            <w:pPr>
              <w:pStyle w:val="ListParagraph"/>
              <w:numPr>
                <w:ilvl w:val="0"/>
                <w:numId w:val="35"/>
              </w:numPr>
              <w:spacing w:line="360" w:lineRule="auto"/>
              <w:jc w:val="both"/>
              <w:rPr>
                <w:b/>
                <w:bCs/>
              </w:rPr>
            </w:pPr>
            <w:r w:rsidRPr="00E97ACB">
              <w:rPr>
                <w:rFonts w:ascii="Times New Roman" w:hAnsi="Times New Roman"/>
                <w:sz w:val="24"/>
                <w:szCs w:val="24"/>
              </w:rPr>
              <w:t xml:space="preserve">First place in gross written premium for </w:t>
            </w:r>
            <w:r w:rsidRPr="00E97ACB">
              <w:rPr>
                <w:rFonts w:ascii="Times New Roman" w:hAnsi="Times New Roman"/>
                <w:sz w:val="24"/>
                <w:szCs w:val="24"/>
              </w:rPr>
              <w:lastRenderedPageBreak/>
              <w:t>2021</w:t>
            </w:r>
            <w:sdt>
              <w:sdtPr>
                <w:rPr>
                  <w:rFonts w:ascii="Times New Roman" w:hAnsi="Times New Roman"/>
                  <w:sz w:val="24"/>
                  <w:szCs w:val="24"/>
                </w:rPr>
                <w:id w:val="496705680"/>
                <w:citation/>
              </w:sdtPr>
              <w:sdtEndPr/>
              <w:sdtContent>
                <w:r w:rsidRPr="00E97ACB">
                  <w:rPr>
                    <w:rFonts w:ascii="Times New Roman" w:hAnsi="Times New Roman"/>
                    <w:sz w:val="24"/>
                    <w:szCs w:val="24"/>
                  </w:rPr>
                  <w:fldChar w:fldCharType="begin"/>
                </w:r>
                <w:r w:rsidRPr="00E97ACB">
                  <w:rPr>
                    <w:rFonts w:ascii="Times New Roman" w:hAnsi="Times New Roman"/>
                    <w:sz w:val="24"/>
                    <w:szCs w:val="24"/>
                  </w:rPr>
                  <w:instrText xml:space="preserve"> CITATION Jen222 \l 2057 </w:instrText>
                </w:r>
                <w:r w:rsidRPr="00E97ACB">
                  <w:rPr>
                    <w:rFonts w:ascii="Times New Roman" w:hAnsi="Times New Roman"/>
                    <w:sz w:val="24"/>
                    <w:szCs w:val="24"/>
                  </w:rPr>
                  <w:fldChar w:fldCharType="separate"/>
                </w:r>
                <w:r w:rsidR="00A064D3" w:rsidRPr="00E97ACB">
                  <w:rPr>
                    <w:rFonts w:ascii="Times New Roman" w:hAnsi="Times New Roman"/>
                    <w:noProof/>
                    <w:sz w:val="24"/>
                    <w:szCs w:val="24"/>
                  </w:rPr>
                  <w:t xml:space="preserve"> (Rudden, 2022)</w:t>
                </w:r>
                <w:r w:rsidRPr="00E97ACB">
                  <w:rPr>
                    <w:rFonts w:ascii="Times New Roman" w:hAnsi="Times New Roman"/>
                    <w:sz w:val="24"/>
                    <w:szCs w:val="24"/>
                  </w:rPr>
                  <w:fldChar w:fldCharType="end"/>
                </w:r>
              </w:sdtContent>
            </w:sdt>
          </w:p>
        </w:tc>
        <w:tc>
          <w:tcPr>
            <w:tcW w:w="2380" w:type="dxa"/>
            <w:gridSpan w:val="2"/>
          </w:tcPr>
          <w:p w14:paraId="781D387F" w14:textId="1A81D762" w:rsidR="002267AA" w:rsidRPr="00E97ACB" w:rsidRDefault="00296BA6"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lastRenderedPageBreak/>
              <w:t xml:space="preserve">Rented </w:t>
            </w:r>
            <w:r w:rsidR="00DF2987" w:rsidRPr="00E97ACB">
              <w:rPr>
                <w:rFonts w:ascii="Times New Roman" w:hAnsi="Times New Roman"/>
                <w:sz w:val="24"/>
                <w:szCs w:val="24"/>
              </w:rPr>
              <w:t>property.</w:t>
            </w:r>
          </w:p>
          <w:p w14:paraId="52902811" w14:textId="31DE09F3" w:rsidR="00296BA6" w:rsidRPr="00E97ACB" w:rsidRDefault="004316EA"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t>Very high</w:t>
            </w:r>
            <w:r w:rsidR="0057698C" w:rsidRPr="00E97ACB">
              <w:rPr>
                <w:rFonts w:ascii="Times New Roman" w:hAnsi="Times New Roman"/>
                <w:sz w:val="24"/>
                <w:szCs w:val="24"/>
              </w:rPr>
              <w:t>ly</w:t>
            </w:r>
            <w:r w:rsidRPr="00E97ACB">
              <w:rPr>
                <w:rFonts w:ascii="Times New Roman" w:hAnsi="Times New Roman"/>
                <w:sz w:val="24"/>
                <w:szCs w:val="24"/>
              </w:rPr>
              <w:t xml:space="preserve"> compet</w:t>
            </w:r>
            <w:r w:rsidR="0057698C" w:rsidRPr="00E97ACB">
              <w:rPr>
                <w:rFonts w:ascii="Times New Roman" w:hAnsi="Times New Roman"/>
                <w:sz w:val="24"/>
                <w:szCs w:val="24"/>
              </w:rPr>
              <w:t>i</w:t>
            </w:r>
            <w:r w:rsidRPr="00E97ACB">
              <w:rPr>
                <w:rFonts w:ascii="Times New Roman" w:hAnsi="Times New Roman"/>
                <w:sz w:val="24"/>
                <w:szCs w:val="24"/>
              </w:rPr>
              <w:t>tive market</w:t>
            </w:r>
            <w:r w:rsidR="00AF6111" w:rsidRPr="00E97ACB">
              <w:rPr>
                <w:rFonts w:ascii="Times New Roman" w:hAnsi="Times New Roman"/>
                <w:sz w:val="24"/>
                <w:szCs w:val="24"/>
              </w:rPr>
              <w:t xml:space="preserve"> with local well</w:t>
            </w:r>
            <w:r w:rsidR="0057698C" w:rsidRPr="00E97ACB">
              <w:rPr>
                <w:rFonts w:ascii="Times New Roman" w:hAnsi="Times New Roman"/>
                <w:sz w:val="24"/>
                <w:szCs w:val="24"/>
              </w:rPr>
              <w:t>-</w:t>
            </w:r>
            <w:r w:rsidR="00AF6111" w:rsidRPr="00E97ACB">
              <w:rPr>
                <w:rFonts w:ascii="Times New Roman" w:hAnsi="Times New Roman"/>
                <w:sz w:val="24"/>
                <w:szCs w:val="24"/>
              </w:rPr>
              <w:t xml:space="preserve">established insurance </w:t>
            </w:r>
            <w:r w:rsidR="00AF6111" w:rsidRPr="00E97ACB">
              <w:rPr>
                <w:rFonts w:ascii="Times New Roman" w:hAnsi="Times New Roman"/>
                <w:sz w:val="24"/>
                <w:szCs w:val="24"/>
              </w:rPr>
              <w:lastRenderedPageBreak/>
              <w:t>companies like AXA,</w:t>
            </w:r>
            <w:r w:rsidR="0057698C" w:rsidRPr="00E97ACB">
              <w:rPr>
                <w:rFonts w:ascii="Times New Roman" w:hAnsi="Times New Roman"/>
                <w:sz w:val="24"/>
                <w:szCs w:val="24"/>
              </w:rPr>
              <w:t xml:space="preserve"> Admiral,</w:t>
            </w:r>
            <w:r w:rsidR="000F22E1" w:rsidRPr="00E97ACB">
              <w:rPr>
                <w:rFonts w:ascii="Times New Roman" w:hAnsi="Times New Roman"/>
                <w:sz w:val="24"/>
                <w:szCs w:val="24"/>
              </w:rPr>
              <w:t xml:space="preserve"> and Aviva</w:t>
            </w:r>
          </w:p>
          <w:p w14:paraId="757B5159" w14:textId="07FD6D24" w:rsidR="004316EA" w:rsidRPr="00E97ACB" w:rsidRDefault="004316EA" w:rsidP="006B4C5C">
            <w:pPr>
              <w:spacing w:line="360" w:lineRule="auto"/>
              <w:jc w:val="both"/>
              <w:rPr>
                <w:rFonts w:ascii="Times New Roman" w:hAnsi="Times New Roman" w:cs="Times New Roman"/>
                <w:sz w:val="24"/>
                <w:szCs w:val="24"/>
              </w:rPr>
            </w:pPr>
          </w:p>
        </w:tc>
        <w:tc>
          <w:tcPr>
            <w:tcW w:w="2176" w:type="dxa"/>
            <w:gridSpan w:val="2"/>
          </w:tcPr>
          <w:p w14:paraId="3BB1DA00" w14:textId="02737E35" w:rsidR="00F7772E" w:rsidRPr="00E97ACB" w:rsidRDefault="00296BA6"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lastRenderedPageBreak/>
              <w:t xml:space="preserve">Rented </w:t>
            </w:r>
            <w:r w:rsidR="00DF2987" w:rsidRPr="00E97ACB">
              <w:rPr>
                <w:rFonts w:ascii="Times New Roman" w:hAnsi="Times New Roman"/>
                <w:sz w:val="24"/>
                <w:szCs w:val="24"/>
              </w:rPr>
              <w:t>property.</w:t>
            </w:r>
          </w:p>
          <w:p w14:paraId="411CABE6" w14:textId="77777777" w:rsidR="002267AA" w:rsidRPr="00E97ACB" w:rsidRDefault="000853BD"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t>Research and development</w:t>
            </w:r>
          </w:p>
          <w:p w14:paraId="16ECB719" w14:textId="584ACEF3" w:rsidR="000853BD" w:rsidRPr="00E97ACB" w:rsidRDefault="002226CA" w:rsidP="006B4C5C">
            <w:pPr>
              <w:pStyle w:val="ListParagraph"/>
              <w:numPr>
                <w:ilvl w:val="0"/>
                <w:numId w:val="35"/>
              </w:numPr>
              <w:spacing w:line="360" w:lineRule="auto"/>
              <w:jc w:val="both"/>
              <w:rPr>
                <w:rFonts w:ascii="Times New Roman" w:hAnsi="Times New Roman"/>
                <w:sz w:val="24"/>
                <w:szCs w:val="24"/>
              </w:rPr>
            </w:pPr>
            <w:r w:rsidRPr="00E97ACB">
              <w:rPr>
                <w:rFonts w:ascii="Times New Roman" w:hAnsi="Times New Roman"/>
                <w:sz w:val="24"/>
                <w:szCs w:val="24"/>
              </w:rPr>
              <w:t xml:space="preserve">Not very good </w:t>
            </w:r>
            <w:r w:rsidRPr="00E97ACB">
              <w:rPr>
                <w:rFonts w:ascii="Times New Roman" w:hAnsi="Times New Roman"/>
                <w:sz w:val="24"/>
                <w:szCs w:val="24"/>
              </w:rPr>
              <w:lastRenderedPageBreak/>
              <w:t>portfolio of products</w:t>
            </w:r>
          </w:p>
        </w:tc>
      </w:tr>
      <w:bookmarkEnd w:id="372"/>
      <w:tr w:rsidR="002226CA" w:rsidRPr="00F7772E" w14:paraId="72EF31EA" w14:textId="77777777" w:rsidTr="006B4C5C">
        <w:tc>
          <w:tcPr>
            <w:tcW w:w="4551" w:type="dxa"/>
            <w:gridSpan w:val="4"/>
          </w:tcPr>
          <w:p w14:paraId="3AEA1E75" w14:textId="50D7C43D" w:rsidR="002226CA" w:rsidRPr="004D6A44" w:rsidRDefault="00076C3B" w:rsidP="006B4C5C">
            <w:pPr>
              <w:jc w:val="both"/>
              <w:rPr>
                <w:rFonts w:ascii="Times New Roman" w:hAnsi="Times New Roman" w:cs="Times New Roman"/>
              </w:rPr>
            </w:pPr>
            <w:r w:rsidRPr="004D6A44">
              <w:rPr>
                <w:rFonts w:ascii="Times New Roman" w:hAnsi="Times New Roman" w:cs="Times New Roman"/>
                <w:noProof/>
              </w:rPr>
              <w:lastRenderedPageBreak/>
              <w:drawing>
                <wp:inline distT="0" distB="0" distL="0" distR="0" wp14:anchorId="00903141" wp14:editId="3B35ABF8">
                  <wp:extent cx="914400" cy="914400"/>
                  <wp:effectExtent l="0" t="0" r="0" b="0"/>
                  <wp:docPr id="1889928174" name="Graphic 2" descr="Wall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28174" name="Graphic 1889928174" descr="Wallet outline"/>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r w:rsidR="00FD6266" w:rsidRPr="004D6A44">
              <w:rPr>
                <w:rFonts w:ascii="Times New Roman" w:hAnsi="Times New Roman" w:cs="Times New Roman"/>
                <w:color w:val="00B050"/>
                <w:sz w:val="28"/>
                <w:szCs w:val="28"/>
              </w:rPr>
              <w:t>OPPORTUNIT</w:t>
            </w:r>
            <w:r w:rsidRPr="004D6A44">
              <w:rPr>
                <w:rFonts w:ascii="Times New Roman" w:hAnsi="Times New Roman" w:cs="Times New Roman"/>
                <w:color w:val="00B050"/>
                <w:sz w:val="28"/>
                <w:szCs w:val="28"/>
              </w:rPr>
              <w:t>Y</w:t>
            </w:r>
          </w:p>
        </w:tc>
        <w:tc>
          <w:tcPr>
            <w:tcW w:w="4556" w:type="dxa"/>
            <w:gridSpan w:val="4"/>
          </w:tcPr>
          <w:p w14:paraId="429F438C" w14:textId="5AE91A0F" w:rsidR="002226CA" w:rsidRPr="004D6A44" w:rsidRDefault="00076C3B" w:rsidP="006B4C5C">
            <w:pPr>
              <w:jc w:val="both"/>
              <w:rPr>
                <w:rFonts w:ascii="Times New Roman" w:hAnsi="Times New Roman" w:cs="Times New Roman"/>
              </w:rPr>
            </w:pPr>
            <w:r w:rsidRPr="004D6A44">
              <w:rPr>
                <w:rFonts w:ascii="Times New Roman" w:hAnsi="Times New Roman" w:cs="Times New Roman"/>
                <w:noProof/>
              </w:rPr>
              <w:drawing>
                <wp:inline distT="0" distB="0" distL="0" distR="0" wp14:anchorId="1267EF64" wp14:editId="0F5ED4BA">
                  <wp:extent cx="914400" cy="914400"/>
                  <wp:effectExtent l="0" t="0" r="0" b="0"/>
                  <wp:docPr id="1657414565" name="Graphic 3" descr="Thumbs Dow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14565" name="Graphic 1657414565" descr="Thumbs Down outlin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inline>
              </w:drawing>
            </w:r>
            <w:r w:rsidRPr="004D6A44">
              <w:rPr>
                <w:rFonts w:ascii="Times New Roman" w:hAnsi="Times New Roman" w:cs="Times New Roman"/>
                <w:color w:val="FFC000"/>
                <w:sz w:val="28"/>
                <w:szCs w:val="28"/>
              </w:rPr>
              <w:t>THREATS</w:t>
            </w:r>
          </w:p>
        </w:tc>
      </w:tr>
      <w:tr w:rsidR="002226CA" w:rsidRPr="00F7772E" w14:paraId="0BFCEAA0" w14:textId="77777777" w:rsidTr="006B4C5C">
        <w:tc>
          <w:tcPr>
            <w:tcW w:w="2163" w:type="dxa"/>
            <w:gridSpan w:val="2"/>
          </w:tcPr>
          <w:p w14:paraId="5D5AD8F7" w14:textId="77777777" w:rsidR="002226CA" w:rsidRPr="00E87E7B" w:rsidRDefault="002226CA" w:rsidP="006B4C5C">
            <w:pPr>
              <w:spacing w:line="276" w:lineRule="auto"/>
              <w:jc w:val="both"/>
              <w:rPr>
                <w:rFonts w:ascii="Times New Roman" w:hAnsi="Times New Roman" w:cs="Times New Roman"/>
                <w:b/>
                <w:bCs/>
                <w:sz w:val="24"/>
                <w:szCs w:val="24"/>
              </w:rPr>
            </w:pPr>
            <w:r w:rsidRPr="00E87E7B">
              <w:rPr>
                <w:rFonts w:ascii="Times New Roman" w:hAnsi="Times New Roman" w:cs="Times New Roman"/>
                <w:b/>
                <w:bCs/>
                <w:sz w:val="24"/>
                <w:szCs w:val="24"/>
              </w:rPr>
              <w:t>UK</w:t>
            </w:r>
          </w:p>
        </w:tc>
        <w:tc>
          <w:tcPr>
            <w:tcW w:w="2388" w:type="dxa"/>
            <w:gridSpan w:val="2"/>
          </w:tcPr>
          <w:p w14:paraId="0142586C" w14:textId="77777777" w:rsidR="002226CA" w:rsidRPr="00E87E7B" w:rsidRDefault="002226CA" w:rsidP="006B4C5C">
            <w:pPr>
              <w:spacing w:line="276" w:lineRule="auto"/>
              <w:jc w:val="both"/>
              <w:rPr>
                <w:rFonts w:ascii="Times New Roman" w:hAnsi="Times New Roman" w:cs="Times New Roman"/>
                <w:b/>
                <w:bCs/>
                <w:sz w:val="24"/>
                <w:szCs w:val="24"/>
              </w:rPr>
            </w:pPr>
            <w:r w:rsidRPr="00E87E7B">
              <w:rPr>
                <w:rFonts w:ascii="Times New Roman" w:hAnsi="Times New Roman" w:cs="Times New Roman"/>
                <w:b/>
                <w:bCs/>
                <w:sz w:val="24"/>
                <w:szCs w:val="24"/>
              </w:rPr>
              <w:t>BULGARIA</w:t>
            </w:r>
          </w:p>
        </w:tc>
        <w:tc>
          <w:tcPr>
            <w:tcW w:w="2380" w:type="dxa"/>
            <w:gridSpan w:val="2"/>
          </w:tcPr>
          <w:p w14:paraId="6946CECB" w14:textId="77777777" w:rsidR="002226CA" w:rsidRPr="00E87E7B" w:rsidRDefault="002226CA" w:rsidP="006B4C5C">
            <w:pPr>
              <w:jc w:val="both"/>
              <w:rPr>
                <w:rFonts w:ascii="Times New Roman" w:hAnsi="Times New Roman" w:cs="Times New Roman"/>
                <w:b/>
                <w:bCs/>
                <w:sz w:val="24"/>
                <w:szCs w:val="24"/>
              </w:rPr>
            </w:pPr>
            <w:r w:rsidRPr="00E87E7B">
              <w:rPr>
                <w:rFonts w:ascii="Times New Roman" w:hAnsi="Times New Roman" w:cs="Times New Roman"/>
                <w:b/>
                <w:bCs/>
                <w:sz w:val="24"/>
                <w:szCs w:val="24"/>
              </w:rPr>
              <w:t>UK</w:t>
            </w:r>
          </w:p>
        </w:tc>
        <w:tc>
          <w:tcPr>
            <w:tcW w:w="2176" w:type="dxa"/>
            <w:gridSpan w:val="2"/>
          </w:tcPr>
          <w:p w14:paraId="5C783E5A" w14:textId="77777777" w:rsidR="002226CA" w:rsidRPr="00E87E7B" w:rsidRDefault="002226CA" w:rsidP="006B4C5C">
            <w:pPr>
              <w:jc w:val="both"/>
              <w:rPr>
                <w:rFonts w:ascii="Times New Roman" w:hAnsi="Times New Roman" w:cs="Times New Roman"/>
                <w:b/>
                <w:bCs/>
                <w:sz w:val="24"/>
                <w:szCs w:val="24"/>
              </w:rPr>
            </w:pPr>
            <w:r w:rsidRPr="00E87E7B">
              <w:rPr>
                <w:rFonts w:ascii="Times New Roman" w:hAnsi="Times New Roman" w:cs="Times New Roman"/>
                <w:b/>
                <w:bCs/>
                <w:sz w:val="24"/>
                <w:szCs w:val="24"/>
              </w:rPr>
              <w:t>BULGARIA</w:t>
            </w:r>
          </w:p>
        </w:tc>
      </w:tr>
      <w:tr w:rsidR="002226CA" w:rsidRPr="009A30A4" w14:paraId="078B843D" w14:textId="77777777" w:rsidTr="006B4C5C">
        <w:tc>
          <w:tcPr>
            <w:tcW w:w="2163" w:type="dxa"/>
            <w:gridSpan w:val="2"/>
          </w:tcPr>
          <w:p w14:paraId="4C7EEA88" w14:textId="53E4CC3C" w:rsidR="002226CA" w:rsidRPr="009A30A4" w:rsidRDefault="00D80684"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 xml:space="preserve">Adopting </w:t>
            </w:r>
            <w:r w:rsidR="004F6BC8" w:rsidRPr="009A30A4">
              <w:rPr>
                <w:rFonts w:ascii="Times New Roman" w:hAnsi="Times New Roman"/>
                <w:sz w:val="24"/>
                <w:szCs w:val="24"/>
              </w:rPr>
              <w:t xml:space="preserve">a </w:t>
            </w:r>
            <w:r w:rsidRPr="009A30A4">
              <w:rPr>
                <w:rFonts w:ascii="Times New Roman" w:hAnsi="Times New Roman"/>
                <w:sz w:val="24"/>
                <w:szCs w:val="24"/>
              </w:rPr>
              <w:t>new market</w:t>
            </w:r>
            <w:r w:rsidR="00720CB5" w:rsidRPr="009A30A4">
              <w:rPr>
                <w:rFonts w:ascii="Times New Roman" w:hAnsi="Times New Roman"/>
                <w:sz w:val="24"/>
                <w:szCs w:val="24"/>
              </w:rPr>
              <w:t xml:space="preserve"> </w:t>
            </w:r>
            <w:r w:rsidR="004F6BC8" w:rsidRPr="009A30A4">
              <w:rPr>
                <w:rFonts w:ascii="Times New Roman" w:hAnsi="Times New Roman"/>
                <w:sz w:val="24"/>
                <w:szCs w:val="24"/>
              </w:rPr>
              <w:t xml:space="preserve">under a government-free agreement </w:t>
            </w:r>
          </w:p>
          <w:p w14:paraId="4129CD2C" w14:textId="623E5509" w:rsidR="00D80684" w:rsidRPr="009A30A4" w:rsidRDefault="003837B2"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Market growth</w:t>
            </w:r>
            <w:r w:rsidR="004F6BC8" w:rsidRPr="009A30A4">
              <w:rPr>
                <w:rFonts w:ascii="Times New Roman" w:hAnsi="Times New Roman"/>
                <w:sz w:val="24"/>
                <w:szCs w:val="24"/>
              </w:rPr>
              <w:t xml:space="preserve"> because of the growing population </w:t>
            </w:r>
          </w:p>
          <w:p w14:paraId="715630E7" w14:textId="172DCEBF" w:rsidR="003837B2" w:rsidRPr="009A30A4" w:rsidRDefault="00701DBC"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Partnership and A</w:t>
            </w:r>
            <w:r w:rsidR="00E027C8" w:rsidRPr="009A30A4">
              <w:rPr>
                <w:rFonts w:ascii="Times New Roman" w:hAnsi="Times New Roman"/>
                <w:sz w:val="24"/>
                <w:szCs w:val="24"/>
              </w:rPr>
              <w:t>cqui</w:t>
            </w:r>
            <w:r w:rsidRPr="009A30A4">
              <w:rPr>
                <w:rFonts w:ascii="Times New Roman" w:hAnsi="Times New Roman"/>
                <w:sz w:val="24"/>
                <w:szCs w:val="24"/>
              </w:rPr>
              <w:t>sition</w:t>
            </w:r>
          </w:p>
          <w:p w14:paraId="323DAE6B" w14:textId="2EC998B1" w:rsidR="00701DBC" w:rsidRPr="009A30A4" w:rsidRDefault="00E027C8"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New technology</w:t>
            </w:r>
            <w:r w:rsidR="004F6BC8" w:rsidRPr="009A30A4">
              <w:rPr>
                <w:rFonts w:ascii="Times New Roman" w:hAnsi="Times New Roman"/>
                <w:sz w:val="24"/>
                <w:szCs w:val="24"/>
              </w:rPr>
              <w:t xml:space="preserve"> for </w:t>
            </w:r>
            <w:r w:rsidR="00926484" w:rsidRPr="009A30A4">
              <w:rPr>
                <w:rFonts w:ascii="Times New Roman" w:hAnsi="Times New Roman"/>
                <w:sz w:val="24"/>
                <w:szCs w:val="24"/>
              </w:rPr>
              <w:t>better customer service and cyber security</w:t>
            </w:r>
          </w:p>
        </w:tc>
        <w:tc>
          <w:tcPr>
            <w:tcW w:w="2388" w:type="dxa"/>
            <w:gridSpan w:val="2"/>
          </w:tcPr>
          <w:p w14:paraId="0A01D2AD" w14:textId="77777777" w:rsidR="002226CA" w:rsidRPr="009A30A4" w:rsidRDefault="00E027C8"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New trends in customer preferences</w:t>
            </w:r>
          </w:p>
          <w:p w14:paraId="169BE199" w14:textId="77777777" w:rsidR="00E027C8" w:rsidRPr="009A30A4" w:rsidRDefault="00A42BCA"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Digital transformation for better customer experience</w:t>
            </w:r>
          </w:p>
          <w:p w14:paraId="0C57ECD1" w14:textId="0834B4AA" w:rsidR="00A42BCA" w:rsidRPr="009A30A4" w:rsidRDefault="000E6944"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Social media for awareness of a brand</w:t>
            </w:r>
          </w:p>
        </w:tc>
        <w:tc>
          <w:tcPr>
            <w:tcW w:w="2380" w:type="dxa"/>
            <w:gridSpan w:val="2"/>
          </w:tcPr>
          <w:p w14:paraId="12806F14" w14:textId="77777777" w:rsidR="002226CA" w:rsidRPr="009A30A4" w:rsidRDefault="001A3A2E"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Brexit</w:t>
            </w:r>
          </w:p>
          <w:p w14:paraId="31C62751" w14:textId="2D1AFD85" w:rsidR="00E3751A" w:rsidRPr="009A30A4" w:rsidRDefault="00281175"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R</w:t>
            </w:r>
            <w:r w:rsidR="00D12F97" w:rsidRPr="009A30A4">
              <w:rPr>
                <w:rFonts w:ascii="Times New Roman" w:hAnsi="Times New Roman"/>
                <w:sz w:val="24"/>
                <w:szCs w:val="24"/>
              </w:rPr>
              <w:t>i</w:t>
            </w:r>
            <w:r w:rsidRPr="009A30A4">
              <w:rPr>
                <w:rFonts w:ascii="Times New Roman" w:hAnsi="Times New Roman"/>
                <w:sz w:val="24"/>
                <w:szCs w:val="24"/>
              </w:rPr>
              <w:t>sing raw materi</w:t>
            </w:r>
            <w:r w:rsidR="00D12F97" w:rsidRPr="009A30A4">
              <w:rPr>
                <w:rFonts w:ascii="Times New Roman" w:hAnsi="Times New Roman"/>
                <w:sz w:val="24"/>
                <w:szCs w:val="24"/>
              </w:rPr>
              <w:t>als</w:t>
            </w:r>
            <w:r w:rsidRPr="009A30A4">
              <w:rPr>
                <w:rFonts w:ascii="Times New Roman" w:hAnsi="Times New Roman"/>
                <w:sz w:val="24"/>
                <w:szCs w:val="24"/>
              </w:rPr>
              <w:t xml:space="preserve"> </w:t>
            </w:r>
            <w:r w:rsidR="00E3751A" w:rsidRPr="009A30A4">
              <w:rPr>
                <w:rFonts w:ascii="Times New Roman" w:hAnsi="Times New Roman"/>
                <w:sz w:val="24"/>
                <w:szCs w:val="24"/>
              </w:rPr>
              <w:t xml:space="preserve">may decrease </w:t>
            </w:r>
            <w:r w:rsidR="0057698C" w:rsidRPr="009A30A4">
              <w:rPr>
                <w:rFonts w:ascii="Times New Roman" w:hAnsi="Times New Roman"/>
                <w:sz w:val="24"/>
                <w:szCs w:val="24"/>
              </w:rPr>
              <w:t>profitability.</w:t>
            </w:r>
          </w:p>
          <w:p w14:paraId="149D7DBD" w14:textId="6BE6915F" w:rsidR="001A3A2E" w:rsidRPr="009A30A4" w:rsidRDefault="00E3751A"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 xml:space="preserve">Rising pay </w:t>
            </w:r>
            <w:r w:rsidR="00530C39" w:rsidRPr="009A30A4">
              <w:rPr>
                <w:rFonts w:ascii="Times New Roman" w:hAnsi="Times New Roman"/>
                <w:sz w:val="24"/>
                <w:szCs w:val="24"/>
              </w:rPr>
              <w:t>level.</w:t>
            </w:r>
          </w:p>
          <w:p w14:paraId="1E2D04D2" w14:textId="610C9AEA" w:rsidR="00847DEA" w:rsidRPr="009A30A4" w:rsidRDefault="00F20DB5"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 xml:space="preserve">Changing customer needs and </w:t>
            </w:r>
            <w:r w:rsidR="00530C39" w:rsidRPr="009A30A4">
              <w:rPr>
                <w:rFonts w:ascii="Times New Roman" w:hAnsi="Times New Roman"/>
                <w:sz w:val="24"/>
                <w:szCs w:val="24"/>
              </w:rPr>
              <w:t>wants.</w:t>
            </w:r>
          </w:p>
          <w:p w14:paraId="4F360EC5" w14:textId="1EC071F9" w:rsidR="00CF129D" w:rsidRPr="009A30A4" w:rsidRDefault="00CF6378"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Tight labour market</w:t>
            </w:r>
            <w:r w:rsidR="00726543">
              <w:rPr>
                <w:rFonts w:ascii="Times New Roman" w:hAnsi="Times New Roman"/>
                <w:sz w:val="24"/>
                <w:szCs w:val="24"/>
              </w:rPr>
              <w:t xml:space="preserve"> </w:t>
            </w:r>
            <w:sdt>
              <w:sdtPr>
                <w:rPr>
                  <w:rFonts w:ascii="Times New Roman" w:hAnsi="Times New Roman"/>
                  <w:sz w:val="24"/>
                  <w:szCs w:val="24"/>
                </w:rPr>
                <w:id w:val="1585805766"/>
                <w:citation/>
              </w:sdtPr>
              <w:sdtContent>
                <w:r w:rsidR="00726543">
                  <w:rPr>
                    <w:rFonts w:ascii="Times New Roman" w:hAnsi="Times New Roman"/>
                    <w:sz w:val="24"/>
                    <w:szCs w:val="24"/>
                  </w:rPr>
                  <w:fldChar w:fldCharType="begin"/>
                </w:r>
                <w:r w:rsidR="00726543">
                  <w:rPr>
                    <w:rFonts w:ascii="Times New Roman" w:hAnsi="Times New Roman"/>
                    <w:sz w:val="24"/>
                    <w:szCs w:val="24"/>
                  </w:rPr>
                  <w:instrText xml:space="preserve"> CITATION Bri231 \l 2057 </w:instrText>
                </w:r>
                <w:r w:rsidR="00726543">
                  <w:rPr>
                    <w:rFonts w:ascii="Times New Roman" w:hAnsi="Times New Roman"/>
                    <w:sz w:val="24"/>
                    <w:szCs w:val="24"/>
                  </w:rPr>
                  <w:fldChar w:fldCharType="separate"/>
                </w:r>
                <w:r w:rsidR="00726543" w:rsidRPr="00726543">
                  <w:rPr>
                    <w:rFonts w:ascii="Times New Roman" w:hAnsi="Times New Roman"/>
                    <w:noProof/>
                    <w:sz w:val="24"/>
                    <w:szCs w:val="24"/>
                  </w:rPr>
                  <w:t>(British Chambers of Commerce , 2023)</w:t>
                </w:r>
                <w:r w:rsidR="00726543">
                  <w:rPr>
                    <w:rFonts w:ascii="Times New Roman" w:hAnsi="Times New Roman"/>
                    <w:sz w:val="24"/>
                    <w:szCs w:val="24"/>
                  </w:rPr>
                  <w:fldChar w:fldCharType="end"/>
                </w:r>
              </w:sdtContent>
            </w:sdt>
          </w:p>
        </w:tc>
        <w:tc>
          <w:tcPr>
            <w:tcW w:w="2176" w:type="dxa"/>
            <w:gridSpan w:val="2"/>
          </w:tcPr>
          <w:p w14:paraId="7F2F76ED" w14:textId="77777777" w:rsidR="002226CA" w:rsidRPr="009A30A4" w:rsidRDefault="001A3A2E"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Brexit</w:t>
            </w:r>
          </w:p>
          <w:p w14:paraId="56DB3D4A" w14:textId="1B515241" w:rsidR="001A3A2E" w:rsidRPr="009A30A4" w:rsidRDefault="001D1BE8"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Shortage of s</w:t>
            </w:r>
            <w:r w:rsidR="00D12F97" w:rsidRPr="009A30A4">
              <w:rPr>
                <w:rFonts w:ascii="Times New Roman" w:hAnsi="Times New Roman"/>
                <w:sz w:val="24"/>
                <w:szCs w:val="24"/>
              </w:rPr>
              <w:t>k</w:t>
            </w:r>
            <w:r w:rsidRPr="009A30A4">
              <w:rPr>
                <w:rFonts w:ascii="Times New Roman" w:hAnsi="Times New Roman"/>
                <w:sz w:val="24"/>
                <w:szCs w:val="24"/>
              </w:rPr>
              <w:t xml:space="preserve">illed </w:t>
            </w:r>
            <w:r w:rsidR="00847DEA" w:rsidRPr="009A30A4">
              <w:rPr>
                <w:rFonts w:ascii="Times New Roman" w:hAnsi="Times New Roman"/>
                <w:sz w:val="24"/>
                <w:szCs w:val="24"/>
              </w:rPr>
              <w:t>employe</w:t>
            </w:r>
            <w:r w:rsidR="00D12F97" w:rsidRPr="009A30A4">
              <w:rPr>
                <w:rFonts w:ascii="Times New Roman" w:hAnsi="Times New Roman"/>
                <w:sz w:val="24"/>
                <w:szCs w:val="24"/>
              </w:rPr>
              <w:t>e</w:t>
            </w:r>
            <w:r w:rsidR="00847DEA" w:rsidRPr="009A30A4">
              <w:rPr>
                <w:rFonts w:ascii="Times New Roman" w:hAnsi="Times New Roman"/>
                <w:sz w:val="24"/>
                <w:szCs w:val="24"/>
              </w:rPr>
              <w:t>s</w:t>
            </w:r>
          </w:p>
          <w:p w14:paraId="1C5FC878" w14:textId="77777777" w:rsidR="00847DEA" w:rsidRPr="009A30A4" w:rsidRDefault="00C3529A"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Economic conditions such as increasing inflation</w:t>
            </w:r>
          </w:p>
          <w:p w14:paraId="3D2C7488" w14:textId="77777777" w:rsidR="00DD75CB" w:rsidRDefault="0057698C" w:rsidP="006B4C5C">
            <w:pPr>
              <w:pStyle w:val="ListParagraph"/>
              <w:numPr>
                <w:ilvl w:val="0"/>
                <w:numId w:val="36"/>
              </w:numPr>
              <w:spacing w:line="360" w:lineRule="auto"/>
              <w:jc w:val="both"/>
              <w:rPr>
                <w:rFonts w:ascii="Times New Roman" w:hAnsi="Times New Roman"/>
                <w:sz w:val="24"/>
                <w:szCs w:val="24"/>
              </w:rPr>
            </w:pPr>
            <w:r w:rsidRPr="009A30A4">
              <w:rPr>
                <w:rFonts w:ascii="Times New Roman" w:hAnsi="Times New Roman"/>
                <w:sz w:val="24"/>
                <w:szCs w:val="24"/>
              </w:rPr>
              <w:t>Technology development from competitors</w:t>
            </w:r>
          </w:p>
          <w:p w14:paraId="5E47E791" w14:textId="67640513" w:rsidR="00C95BD5" w:rsidRPr="009A30A4" w:rsidRDefault="00C95BD5" w:rsidP="006B4C5C">
            <w:pPr>
              <w:pStyle w:val="ListParagraph"/>
              <w:numPr>
                <w:ilvl w:val="0"/>
                <w:numId w:val="36"/>
              </w:numPr>
              <w:spacing w:line="360" w:lineRule="auto"/>
              <w:jc w:val="both"/>
              <w:rPr>
                <w:rFonts w:ascii="Times New Roman" w:hAnsi="Times New Roman"/>
                <w:sz w:val="24"/>
                <w:szCs w:val="24"/>
              </w:rPr>
            </w:pPr>
            <w:r>
              <w:rPr>
                <w:rFonts w:ascii="Times New Roman" w:hAnsi="Times New Roman"/>
                <w:sz w:val="24"/>
                <w:szCs w:val="24"/>
              </w:rPr>
              <w:t xml:space="preserve">Sustainable insurance and net zero </w:t>
            </w:r>
            <w:sdt>
              <w:sdtPr>
                <w:rPr>
                  <w:rFonts w:ascii="Times New Roman" w:hAnsi="Times New Roman"/>
                  <w:sz w:val="24"/>
                  <w:szCs w:val="24"/>
                </w:rPr>
                <w:id w:val="2124332810"/>
                <w:citation/>
              </w:sdtPr>
              <w:sdtContent>
                <w:r>
                  <w:rPr>
                    <w:rFonts w:ascii="Times New Roman" w:hAnsi="Times New Roman"/>
                    <w:sz w:val="24"/>
                    <w:szCs w:val="24"/>
                  </w:rPr>
                  <w:fldChar w:fldCharType="begin"/>
                </w:r>
                <w:r>
                  <w:rPr>
                    <w:rFonts w:ascii="Times New Roman" w:hAnsi="Times New Roman"/>
                    <w:sz w:val="24"/>
                    <w:szCs w:val="24"/>
                  </w:rPr>
                  <w:instrText xml:space="preserve"> CITATION Kim23 \l 2057 </w:instrText>
                </w:r>
                <w:r>
                  <w:rPr>
                    <w:rFonts w:ascii="Times New Roman" w:hAnsi="Times New Roman"/>
                    <w:sz w:val="24"/>
                    <w:szCs w:val="24"/>
                  </w:rPr>
                  <w:fldChar w:fldCharType="separate"/>
                </w:r>
                <w:r w:rsidRPr="00C95BD5">
                  <w:rPr>
                    <w:rFonts w:ascii="Times New Roman" w:hAnsi="Times New Roman"/>
                    <w:noProof/>
                    <w:sz w:val="24"/>
                    <w:szCs w:val="24"/>
                  </w:rPr>
                  <w:t>(Kimberley Nanson, 2023)</w:t>
                </w:r>
                <w:r>
                  <w:rPr>
                    <w:rFonts w:ascii="Times New Roman" w:hAnsi="Times New Roman"/>
                    <w:sz w:val="24"/>
                    <w:szCs w:val="24"/>
                  </w:rPr>
                  <w:fldChar w:fldCharType="end"/>
                </w:r>
              </w:sdtContent>
            </w:sdt>
          </w:p>
        </w:tc>
      </w:tr>
    </w:tbl>
    <w:p w14:paraId="08CB9FF9" w14:textId="1C7068D5" w:rsidR="004E6876" w:rsidRDefault="004E6876" w:rsidP="006B4C5C">
      <w:pPr>
        <w:spacing w:line="360" w:lineRule="auto"/>
        <w:jc w:val="both"/>
        <w:rPr>
          <w:rFonts w:ascii="Times New Roman" w:hAnsi="Times New Roman" w:cs="Times New Roman"/>
          <w:sz w:val="24"/>
          <w:szCs w:val="24"/>
        </w:rPr>
      </w:pPr>
    </w:p>
    <w:p w14:paraId="642B6F03" w14:textId="7E811394" w:rsidR="00114066" w:rsidRPr="00146A3F" w:rsidRDefault="0081741B"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should consider that </w:t>
      </w:r>
      <w:r w:rsidR="007A7917">
        <w:rPr>
          <w:rFonts w:ascii="Times New Roman" w:hAnsi="Times New Roman" w:cs="Times New Roman"/>
          <w:sz w:val="24"/>
          <w:szCs w:val="24"/>
        </w:rPr>
        <w:t xml:space="preserve">SWOT Analysis </w:t>
      </w:r>
      <w:r>
        <w:rPr>
          <w:rFonts w:ascii="Times New Roman" w:hAnsi="Times New Roman" w:cs="Times New Roman"/>
          <w:sz w:val="24"/>
          <w:szCs w:val="24"/>
        </w:rPr>
        <w:t xml:space="preserve">has some limitations. SWOT Analysis does not </w:t>
      </w:r>
      <w:r w:rsidR="00BD00EA">
        <w:rPr>
          <w:rFonts w:ascii="Times New Roman" w:hAnsi="Times New Roman" w:cs="Times New Roman"/>
          <w:sz w:val="24"/>
          <w:szCs w:val="24"/>
        </w:rPr>
        <w:t>recommend how a company should achieve better competitive advantage and</w:t>
      </w:r>
      <w:r w:rsidR="00EB4E7D">
        <w:rPr>
          <w:rFonts w:ascii="Times New Roman" w:hAnsi="Times New Roman" w:cs="Times New Roman"/>
          <w:sz w:val="24"/>
          <w:szCs w:val="24"/>
        </w:rPr>
        <w:t xml:space="preserve"> does not </w:t>
      </w:r>
      <w:r w:rsidR="00BD00EA">
        <w:rPr>
          <w:rFonts w:ascii="Times New Roman" w:hAnsi="Times New Roman" w:cs="Times New Roman"/>
          <w:sz w:val="24"/>
          <w:szCs w:val="24"/>
        </w:rPr>
        <w:t>consider</w:t>
      </w:r>
      <w:r w:rsidR="00EB4E7D">
        <w:rPr>
          <w:rFonts w:ascii="Times New Roman" w:hAnsi="Times New Roman" w:cs="Times New Roman"/>
          <w:sz w:val="24"/>
          <w:szCs w:val="24"/>
        </w:rPr>
        <w:t xml:space="preserve"> the factors of </w:t>
      </w:r>
      <w:r w:rsidR="00BD00EA">
        <w:rPr>
          <w:rFonts w:ascii="Times New Roman" w:hAnsi="Times New Roman" w:cs="Times New Roman"/>
          <w:sz w:val="24"/>
          <w:szCs w:val="24"/>
        </w:rPr>
        <w:t xml:space="preserve">the </w:t>
      </w:r>
      <w:r w:rsidR="00EB4E7D">
        <w:rPr>
          <w:rFonts w:ascii="Times New Roman" w:hAnsi="Times New Roman" w:cs="Times New Roman"/>
          <w:sz w:val="24"/>
          <w:szCs w:val="24"/>
        </w:rPr>
        <w:t xml:space="preserve">dynamic change environment where Allianz operate. </w:t>
      </w:r>
      <w:r w:rsidR="00993E70">
        <w:rPr>
          <w:rFonts w:ascii="Times New Roman" w:hAnsi="Times New Roman" w:cs="Times New Roman"/>
          <w:sz w:val="24"/>
          <w:szCs w:val="24"/>
        </w:rPr>
        <w:t>For example</w:t>
      </w:r>
      <w:r w:rsidR="00BD00EA">
        <w:rPr>
          <w:rFonts w:ascii="Times New Roman" w:hAnsi="Times New Roman" w:cs="Times New Roman"/>
          <w:sz w:val="24"/>
          <w:szCs w:val="24"/>
        </w:rPr>
        <w:t xml:space="preserve">, changing the environment can be seen as an opportunity </w:t>
      </w:r>
      <w:r w:rsidR="003309EC">
        <w:rPr>
          <w:rFonts w:ascii="Times New Roman" w:hAnsi="Times New Roman" w:cs="Times New Roman"/>
          <w:sz w:val="24"/>
          <w:szCs w:val="24"/>
        </w:rPr>
        <w:t>and</w:t>
      </w:r>
      <w:r w:rsidR="00BD00EA">
        <w:rPr>
          <w:rFonts w:ascii="Times New Roman" w:hAnsi="Times New Roman" w:cs="Times New Roman"/>
          <w:sz w:val="24"/>
          <w:szCs w:val="24"/>
        </w:rPr>
        <w:t xml:space="preserve"> a threat</w:t>
      </w:r>
      <w:r w:rsidR="00993E70">
        <w:rPr>
          <w:rFonts w:ascii="Times New Roman" w:hAnsi="Times New Roman" w:cs="Times New Roman"/>
          <w:sz w:val="24"/>
          <w:szCs w:val="24"/>
        </w:rPr>
        <w:t xml:space="preserve">. </w:t>
      </w:r>
      <w:r w:rsidR="00634249">
        <w:rPr>
          <w:rFonts w:ascii="Times New Roman" w:hAnsi="Times New Roman" w:cs="Times New Roman"/>
          <w:sz w:val="24"/>
          <w:szCs w:val="24"/>
        </w:rPr>
        <w:t xml:space="preserve">The following are </w:t>
      </w:r>
      <w:r w:rsidR="00BD00EA">
        <w:rPr>
          <w:rFonts w:ascii="Times New Roman" w:hAnsi="Times New Roman" w:cs="Times New Roman"/>
          <w:sz w:val="24"/>
          <w:szCs w:val="24"/>
        </w:rPr>
        <w:t>recommendations</w:t>
      </w:r>
      <w:r w:rsidR="00634249">
        <w:rPr>
          <w:rFonts w:ascii="Times New Roman" w:hAnsi="Times New Roman" w:cs="Times New Roman"/>
          <w:sz w:val="24"/>
          <w:szCs w:val="24"/>
        </w:rPr>
        <w:t xml:space="preserve"> for </w:t>
      </w:r>
      <w:r>
        <w:rPr>
          <w:rFonts w:ascii="Times New Roman" w:hAnsi="Times New Roman" w:cs="Times New Roman"/>
          <w:sz w:val="24"/>
          <w:szCs w:val="24"/>
        </w:rPr>
        <w:t>Allianz</w:t>
      </w:r>
      <w:r w:rsidR="00BD00EA">
        <w:rPr>
          <w:rFonts w:ascii="Times New Roman" w:hAnsi="Times New Roman" w:cs="Times New Roman"/>
          <w:sz w:val="24"/>
          <w:szCs w:val="24"/>
        </w:rPr>
        <w:t xml:space="preserve"> – to </w:t>
      </w:r>
      <w:r w:rsidR="00F1346F">
        <w:rPr>
          <w:rFonts w:ascii="Times New Roman" w:hAnsi="Times New Roman" w:cs="Times New Roman"/>
          <w:sz w:val="24"/>
          <w:szCs w:val="24"/>
        </w:rPr>
        <w:t>use digital marketing in both countries</w:t>
      </w:r>
      <w:r w:rsidR="0063018F">
        <w:rPr>
          <w:rFonts w:ascii="Times New Roman" w:hAnsi="Times New Roman" w:cs="Times New Roman"/>
          <w:sz w:val="24"/>
          <w:szCs w:val="24"/>
        </w:rPr>
        <w:t xml:space="preserve"> </w:t>
      </w:r>
      <w:r w:rsidR="006D6D7D">
        <w:rPr>
          <w:rFonts w:ascii="Times New Roman" w:hAnsi="Times New Roman" w:cs="Times New Roman"/>
          <w:sz w:val="24"/>
          <w:szCs w:val="24"/>
        </w:rPr>
        <w:t xml:space="preserve">to </w:t>
      </w:r>
      <w:r w:rsidR="00957CD1">
        <w:rPr>
          <w:rFonts w:ascii="Times New Roman" w:hAnsi="Times New Roman" w:cs="Times New Roman"/>
          <w:sz w:val="24"/>
          <w:szCs w:val="24"/>
        </w:rPr>
        <w:t>reach more customers</w:t>
      </w:r>
      <w:r w:rsidR="00DC0870">
        <w:rPr>
          <w:rFonts w:ascii="Times New Roman" w:hAnsi="Times New Roman" w:cs="Times New Roman"/>
          <w:sz w:val="24"/>
          <w:szCs w:val="24"/>
        </w:rPr>
        <w:t xml:space="preserve"> and </w:t>
      </w:r>
      <w:r w:rsidR="005E64A1">
        <w:rPr>
          <w:rFonts w:ascii="Times New Roman" w:hAnsi="Times New Roman" w:cs="Times New Roman"/>
          <w:sz w:val="24"/>
          <w:szCs w:val="24"/>
        </w:rPr>
        <w:t>increase brand awareness</w:t>
      </w:r>
      <w:r w:rsidR="00DC0870">
        <w:rPr>
          <w:rFonts w:ascii="Times New Roman" w:hAnsi="Times New Roman" w:cs="Times New Roman"/>
          <w:sz w:val="24"/>
          <w:szCs w:val="24"/>
        </w:rPr>
        <w:t xml:space="preserve">. Allianz </w:t>
      </w:r>
      <w:r w:rsidR="00C04570">
        <w:rPr>
          <w:rFonts w:ascii="Times New Roman" w:hAnsi="Times New Roman" w:cs="Times New Roman"/>
          <w:sz w:val="24"/>
          <w:szCs w:val="24"/>
        </w:rPr>
        <w:t xml:space="preserve">has </w:t>
      </w:r>
      <w:r w:rsidR="00BC0F45">
        <w:rPr>
          <w:rFonts w:ascii="Times New Roman" w:hAnsi="Times New Roman" w:cs="Times New Roman"/>
          <w:sz w:val="24"/>
          <w:szCs w:val="24"/>
        </w:rPr>
        <w:t>an excellent</w:t>
      </w:r>
      <w:r w:rsidR="00C04570">
        <w:rPr>
          <w:rFonts w:ascii="Times New Roman" w:hAnsi="Times New Roman" w:cs="Times New Roman"/>
          <w:sz w:val="24"/>
          <w:szCs w:val="24"/>
        </w:rPr>
        <w:t xml:space="preserve"> financial position </w:t>
      </w:r>
      <w:r w:rsidR="00BC0F45">
        <w:rPr>
          <w:rFonts w:ascii="Times New Roman" w:hAnsi="Times New Roman" w:cs="Times New Roman"/>
          <w:sz w:val="24"/>
          <w:szCs w:val="24"/>
        </w:rPr>
        <w:t xml:space="preserve">and </w:t>
      </w:r>
      <w:r w:rsidR="005E64A1">
        <w:rPr>
          <w:rFonts w:ascii="Times New Roman" w:hAnsi="Times New Roman" w:cs="Times New Roman"/>
          <w:sz w:val="24"/>
          <w:szCs w:val="24"/>
        </w:rPr>
        <w:t>must invest in</w:t>
      </w:r>
      <w:r w:rsidR="00EB5858">
        <w:rPr>
          <w:rFonts w:ascii="Times New Roman" w:hAnsi="Times New Roman" w:cs="Times New Roman"/>
          <w:sz w:val="24"/>
          <w:szCs w:val="24"/>
        </w:rPr>
        <w:t xml:space="preserve"> innovative products/services and expand distribution channels</w:t>
      </w:r>
      <w:r w:rsidR="00BC0F45">
        <w:rPr>
          <w:rFonts w:ascii="Times New Roman" w:hAnsi="Times New Roman" w:cs="Times New Roman"/>
          <w:sz w:val="24"/>
          <w:szCs w:val="24"/>
        </w:rPr>
        <w:t xml:space="preserve"> for long</w:t>
      </w:r>
      <w:r w:rsidR="00AB51AD">
        <w:rPr>
          <w:rFonts w:ascii="Times New Roman" w:hAnsi="Times New Roman" w:cs="Times New Roman"/>
          <w:sz w:val="24"/>
          <w:szCs w:val="24"/>
        </w:rPr>
        <w:t>-</w:t>
      </w:r>
      <w:r w:rsidR="00BC0F45">
        <w:rPr>
          <w:rFonts w:ascii="Times New Roman" w:hAnsi="Times New Roman" w:cs="Times New Roman"/>
          <w:sz w:val="24"/>
          <w:szCs w:val="24"/>
        </w:rPr>
        <w:t>term</w:t>
      </w:r>
      <w:r w:rsidR="000622AB">
        <w:rPr>
          <w:rFonts w:ascii="Times New Roman" w:hAnsi="Times New Roman" w:cs="Times New Roman"/>
          <w:sz w:val="24"/>
          <w:szCs w:val="24"/>
        </w:rPr>
        <w:t xml:space="preserve"> competitive advantage</w:t>
      </w:r>
      <w:r w:rsidR="00AB51AD">
        <w:rPr>
          <w:rFonts w:ascii="Times New Roman" w:hAnsi="Times New Roman" w:cs="Times New Roman"/>
          <w:sz w:val="24"/>
          <w:szCs w:val="24"/>
        </w:rPr>
        <w:t>,</w:t>
      </w:r>
      <w:r w:rsidR="000622AB">
        <w:rPr>
          <w:rFonts w:ascii="Times New Roman" w:hAnsi="Times New Roman" w:cs="Times New Roman"/>
          <w:sz w:val="24"/>
          <w:szCs w:val="24"/>
        </w:rPr>
        <w:t xml:space="preserve"> as in </w:t>
      </w:r>
      <w:r w:rsidR="00AB51AD">
        <w:rPr>
          <w:rFonts w:ascii="Times New Roman" w:hAnsi="Times New Roman" w:cs="Times New Roman"/>
          <w:sz w:val="24"/>
          <w:szCs w:val="24"/>
        </w:rPr>
        <w:t xml:space="preserve">the </w:t>
      </w:r>
      <w:r w:rsidR="000622AB">
        <w:rPr>
          <w:rFonts w:ascii="Times New Roman" w:hAnsi="Times New Roman" w:cs="Times New Roman"/>
          <w:sz w:val="24"/>
          <w:szCs w:val="24"/>
        </w:rPr>
        <w:t xml:space="preserve">insurance industry are some of the </w:t>
      </w:r>
      <w:r w:rsidR="00AB51AD">
        <w:rPr>
          <w:rFonts w:ascii="Times New Roman" w:hAnsi="Times New Roman" w:cs="Times New Roman"/>
          <w:sz w:val="24"/>
          <w:szCs w:val="24"/>
        </w:rPr>
        <w:t xml:space="preserve">best financial </w:t>
      </w:r>
      <w:r w:rsidR="004D08C8">
        <w:rPr>
          <w:rFonts w:ascii="Times New Roman" w:hAnsi="Times New Roman" w:cs="Times New Roman"/>
          <w:sz w:val="24"/>
          <w:szCs w:val="24"/>
        </w:rPr>
        <w:t>sharks</w:t>
      </w:r>
      <w:r w:rsidR="00AB51AD">
        <w:rPr>
          <w:rFonts w:ascii="Times New Roman" w:hAnsi="Times New Roman" w:cs="Times New Roman"/>
          <w:sz w:val="24"/>
          <w:szCs w:val="24"/>
        </w:rPr>
        <w:t xml:space="preserve"> in the world</w:t>
      </w:r>
      <w:r w:rsidR="00EB5858">
        <w:rPr>
          <w:rFonts w:ascii="Times New Roman" w:hAnsi="Times New Roman" w:cs="Times New Roman"/>
          <w:sz w:val="24"/>
          <w:szCs w:val="24"/>
        </w:rPr>
        <w:t xml:space="preserve">. </w:t>
      </w:r>
    </w:p>
    <w:p w14:paraId="714EBEB9" w14:textId="685BCF8C" w:rsidR="00114066" w:rsidRDefault="00114066" w:rsidP="006B4C5C">
      <w:pPr>
        <w:keepNext/>
        <w:keepLines/>
        <w:numPr>
          <w:ilvl w:val="1"/>
          <w:numId w:val="4"/>
        </w:numPr>
        <w:spacing w:before="240" w:after="0" w:line="360" w:lineRule="auto"/>
        <w:jc w:val="both"/>
        <w:outlineLvl w:val="0"/>
        <w:rPr>
          <w:rFonts w:ascii="Times New Roman" w:eastAsiaTheme="majorEastAsia" w:hAnsi="Times New Roman" w:cs="Times New Roman"/>
          <w:color w:val="2F5496" w:themeColor="accent1" w:themeShade="BF"/>
          <w:sz w:val="28"/>
          <w:szCs w:val="28"/>
          <w14:ligatures w14:val="none"/>
        </w:rPr>
      </w:pPr>
      <w:bookmarkStart w:id="373" w:name="_Toc139739398"/>
      <w:bookmarkStart w:id="374" w:name="_Toc141986183"/>
      <w:bookmarkStart w:id="375" w:name="_Toc142592862"/>
      <w:bookmarkStart w:id="376" w:name="_Toc142839604"/>
      <w:bookmarkStart w:id="377" w:name="_Toc142839867"/>
      <w:bookmarkStart w:id="378" w:name="_Toc143094732"/>
      <w:r w:rsidRPr="00114066">
        <w:rPr>
          <w:rFonts w:ascii="Times New Roman" w:eastAsiaTheme="majorEastAsia" w:hAnsi="Times New Roman" w:cs="Times New Roman"/>
          <w:color w:val="2F5496" w:themeColor="accent1" w:themeShade="BF"/>
          <w:sz w:val="28"/>
          <w:szCs w:val="28"/>
          <w14:ligatures w14:val="none"/>
        </w:rPr>
        <w:t>Similarities and differences in SWOT for Allianz in the U</w:t>
      </w:r>
      <w:r w:rsidR="00633BB6">
        <w:rPr>
          <w:rFonts w:ascii="Times New Roman" w:eastAsiaTheme="majorEastAsia" w:hAnsi="Times New Roman" w:cs="Times New Roman"/>
          <w:color w:val="2F5496" w:themeColor="accent1" w:themeShade="BF"/>
          <w:sz w:val="28"/>
          <w:szCs w:val="28"/>
          <w14:ligatures w14:val="none"/>
        </w:rPr>
        <w:t>K</w:t>
      </w:r>
      <w:r w:rsidRPr="00114066">
        <w:rPr>
          <w:rFonts w:ascii="Times New Roman" w:eastAsiaTheme="majorEastAsia" w:hAnsi="Times New Roman" w:cs="Times New Roman"/>
          <w:color w:val="2F5496" w:themeColor="accent1" w:themeShade="BF"/>
          <w:sz w:val="28"/>
          <w:szCs w:val="28"/>
          <w14:ligatures w14:val="none"/>
        </w:rPr>
        <w:t xml:space="preserve"> and Bulgaria market</w:t>
      </w:r>
      <w:bookmarkEnd w:id="373"/>
      <w:bookmarkEnd w:id="374"/>
      <w:bookmarkEnd w:id="375"/>
      <w:bookmarkEnd w:id="376"/>
      <w:bookmarkEnd w:id="377"/>
      <w:bookmarkEnd w:id="378"/>
    </w:p>
    <w:p w14:paraId="27E14892" w14:textId="7E32E02A" w:rsidR="00196E51" w:rsidRPr="003E1929" w:rsidRDefault="000E1645" w:rsidP="006B4C5C">
      <w:pPr>
        <w:spacing w:line="360" w:lineRule="auto"/>
        <w:jc w:val="both"/>
        <w:rPr>
          <w:rFonts w:ascii="Times New Roman" w:hAnsi="Times New Roman" w:cs="Times New Roman"/>
          <w:sz w:val="24"/>
          <w:szCs w:val="24"/>
        </w:rPr>
      </w:pPr>
      <w:r w:rsidRPr="003E1929">
        <w:rPr>
          <w:rFonts w:ascii="Times New Roman" w:hAnsi="Times New Roman" w:cs="Times New Roman"/>
          <w:sz w:val="24"/>
          <w:szCs w:val="24"/>
        </w:rPr>
        <w:t xml:space="preserve">Comparing similarities and differences between the UK and Bulgaria </w:t>
      </w:r>
      <w:r w:rsidR="007A6036" w:rsidRPr="003E1929">
        <w:rPr>
          <w:rFonts w:ascii="Times New Roman" w:hAnsi="Times New Roman" w:cs="Times New Roman"/>
          <w:sz w:val="24"/>
          <w:szCs w:val="24"/>
        </w:rPr>
        <w:t xml:space="preserve">need to be considered that Allianz is a multi-national financial and </w:t>
      </w:r>
      <w:r w:rsidR="00FE4570">
        <w:rPr>
          <w:rFonts w:ascii="Times New Roman" w:hAnsi="Times New Roman" w:cs="Times New Roman"/>
          <w:sz w:val="24"/>
          <w:szCs w:val="24"/>
        </w:rPr>
        <w:t>i</w:t>
      </w:r>
      <w:r w:rsidR="007A6036" w:rsidRPr="003E1929">
        <w:rPr>
          <w:rFonts w:ascii="Times New Roman" w:hAnsi="Times New Roman" w:cs="Times New Roman"/>
          <w:sz w:val="24"/>
          <w:szCs w:val="24"/>
        </w:rPr>
        <w:t>nsurance organisation</w:t>
      </w:r>
      <w:r w:rsidR="00575828" w:rsidRPr="003E1929">
        <w:rPr>
          <w:rFonts w:ascii="Times New Roman" w:hAnsi="Times New Roman" w:cs="Times New Roman"/>
          <w:sz w:val="24"/>
          <w:szCs w:val="24"/>
        </w:rPr>
        <w:t xml:space="preserve"> that offers personal and business insurance products</w:t>
      </w:r>
      <w:r w:rsidR="00F51DB2" w:rsidRPr="003E1929">
        <w:rPr>
          <w:rFonts w:ascii="Times New Roman" w:hAnsi="Times New Roman" w:cs="Times New Roman"/>
          <w:sz w:val="24"/>
          <w:szCs w:val="24"/>
        </w:rPr>
        <w:t>,</w:t>
      </w:r>
      <w:r w:rsidR="007055C6" w:rsidRPr="003E1929">
        <w:rPr>
          <w:rFonts w:ascii="Times New Roman" w:hAnsi="Times New Roman" w:cs="Times New Roman"/>
          <w:sz w:val="24"/>
          <w:szCs w:val="24"/>
        </w:rPr>
        <w:t xml:space="preserve"> </w:t>
      </w:r>
      <w:r w:rsidR="00F51DB2" w:rsidRPr="003E1929">
        <w:rPr>
          <w:rFonts w:ascii="Times New Roman" w:hAnsi="Times New Roman" w:cs="Times New Roman"/>
          <w:sz w:val="24"/>
          <w:szCs w:val="24"/>
        </w:rPr>
        <w:t>including life insurance,</w:t>
      </w:r>
      <w:r w:rsidR="007055C6" w:rsidRPr="003E1929">
        <w:rPr>
          <w:rFonts w:ascii="Times New Roman" w:hAnsi="Times New Roman" w:cs="Times New Roman"/>
          <w:sz w:val="24"/>
          <w:szCs w:val="24"/>
        </w:rPr>
        <w:t xml:space="preserve"> </w:t>
      </w:r>
      <w:r w:rsidR="00F51DB2" w:rsidRPr="003E1929">
        <w:rPr>
          <w:rFonts w:ascii="Times New Roman" w:hAnsi="Times New Roman" w:cs="Times New Roman"/>
          <w:sz w:val="24"/>
          <w:szCs w:val="24"/>
        </w:rPr>
        <w:t>car insurance,</w:t>
      </w:r>
      <w:r w:rsidR="007055C6" w:rsidRPr="003E1929">
        <w:rPr>
          <w:rFonts w:ascii="Times New Roman" w:hAnsi="Times New Roman" w:cs="Times New Roman"/>
          <w:sz w:val="24"/>
          <w:szCs w:val="24"/>
        </w:rPr>
        <w:t xml:space="preserve"> </w:t>
      </w:r>
      <w:r w:rsidR="00090173" w:rsidRPr="003E1929">
        <w:rPr>
          <w:rFonts w:ascii="Times New Roman" w:hAnsi="Times New Roman" w:cs="Times New Roman"/>
          <w:sz w:val="24"/>
          <w:szCs w:val="24"/>
        </w:rPr>
        <w:t>cargo insurance,</w:t>
      </w:r>
      <w:r w:rsidR="007055C6" w:rsidRPr="003E1929">
        <w:rPr>
          <w:rFonts w:ascii="Times New Roman" w:hAnsi="Times New Roman" w:cs="Times New Roman"/>
          <w:sz w:val="24"/>
          <w:szCs w:val="24"/>
        </w:rPr>
        <w:t xml:space="preserve"> </w:t>
      </w:r>
      <w:r w:rsidR="00F51DB2" w:rsidRPr="003E1929">
        <w:rPr>
          <w:rFonts w:ascii="Times New Roman" w:hAnsi="Times New Roman" w:cs="Times New Roman"/>
          <w:sz w:val="24"/>
          <w:szCs w:val="24"/>
        </w:rPr>
        <w:t>home insurance,</w:t>
      </w:r>
      <w:r w:rsidR="007055C6" w:rsidRPr="003E1929">
        <w:rPr>
          <w:rFonts w:ascii="Times New Roman" w:hAnsi="Times New Roman" w:cs="Times New Roman"/>
          <w:sz w:val="24"/>
          <w:szCs w:val="24"/>
        </w:rPr>
        <w:t xml:space="preserve"> </w:t>
      </w:r>
      <w:r w:rsidR="00204B4B" w:rsidRPr="003E1929">
        <w:rPr>
          <w:rFonts w:ascii="Times New Roman" w:hAnsi="Times New Roman" w:cs="Times New Roman"/>
          <w:sz w:val="24"/>
          <w:szCs w:val="24"/>
        </w:rPr>
        <w:t>contractor insurance,</w:t>
      </w:r>
      <w:r w:rsidR="007055C6" w:rsidRPr="003E1929">
        <w:rPr>
          <w:rFonts w:ascii="Times New Roman" w:hAnsi="Times New Roman" w:cs="Times New Roman"/>
          <w:sz w:val="24"/>
          <w:szCs w:val="24"/>
        </w:rPr>
        <w:t xml:space="preserve"> </w:t>
      </w:r>
      <w:r w:rsidR="00204B4B" w:rsidRPr="003E1929">
        <w:rPr>
          <w:rFonts w:ascii="Times New Roman" w:hAnsi="Times New Roman" w:cs="Times New Roman"/>
          <w:sz w:val="24"/>
          <w:szCs w:val="24"/>
        </w:rPr>
        <w:t>property owner insurance,</w:t>
      </w:r>
      <w:r w:rsidR="007055C6" w:rsidRPr="003E1929">
        <w:rPr>
          <w:rFonts w:ascii="Times New Roman" w:hAnsi="Times New Roman" w:cs="Times New Roman"/>
          <w:sz w:val="24"/>
          <w:szCs w:val="24"/>
        </w:rPr>
        <w:t xml:space="preserve"> </w:t>
      </w:r>
      <w:r w:rsidR="00204B4B" w:rsidRPr="003E1929">
        <w:rPr>
          <w:rFonts w:ascii="Times New Roman" w:hAnsi="Times New Roman" w:cs="Times New Roman"/>
          <w:sz w:val="24"/>
          <w:szCs w:val="24"/>
        </w:rPr>
        <w:t xml:space="preserve">legal protection insurance etc. </w:t>
      </w:r>
      <w:r w:rsidR="00090173" w:rsidRPr="003E1929">
        <w:rPr>
          <w:rFonts w:ascii="Times New Roman" w:hAnsi="Times New Roman" w:cs="Times New Roman"/>
          <w:sz w:val="24"/>
          <w:szCs w:val="24"/>
        </w:rPr>
        <w:t xml:space="preserve">Allianz </w:t>
      </w:r>
      <w:r w:rsidR="00FD57FD" w:rsidRPr="003E1929">
        <w:rPr>
          <w:rFonts w:ascii="Times New Roman" w:hAnsi="Times New Roman" w:cs="Times New Roman"/>
          <w:sz w:val="24"/>
          <w:szCs w:val="24"/>
        </w:rPr>
        <w:t xml:space="preserve">is </w:t>
      </w:r>
      <w:r w:rsidR="007055C6" w:rsidRPr="003E1929">
        <w:rPr>
          <w:rFonts w:ascii="Times New Roman" w:hAnsi="Times New Roman" w:cs="Times New Roman"/>
          <w:sz w:val="24"/>
          <w:szCs w:val="24"/>
        </w:rPr>
        <w:t xml:space="preserve">a </w:t>
      </w:r>
      <w:r w:rsidR="00FD57FD" w:rsidRPr="003E1929">
        <w:rPr>
          <w:rFonts w:ascii="Times New Roman" w:hAnsi="Times New Roman" w:cs="Times New Roman"/>
          <w:sz w:val="24"/>
          <w:szCs w:val="24"/>
        </w:rPr>
        <w:t>prov</w:t>
      </w:r>
      <w:r w:rsidR="007055C6" w:rsidRPr="003E1929">
        <w:rPr>
          <w:rFonts w:ascii="Times New Roman" w:hAnsi="Times New Roman" w:cs="Times New Roman"/>
          <w:sz w:val="24"/>
          <w:szCs w:val="24"/>
        </w:rPr>
        <w:t>i</w:t>
      </w:r>
      <w:r w:rsidR="00FD57FD" w:rsidRPr="003E1929">
        <w:rPr>
          <w:rFonts w:ascii="Times New Roman" w:hAnsi="Times New Roman" w:cs="Times New Roman"/>
          <w:sz w:val="24"/>
          <w:szCs w:val="24"/>
        </w:rPr>
        <w:t xml:space="preserve">der </w:t>
      </w:r>
      <w:r w:rsidR="007055C6" w:rsidRPr="003E1929">
        <w:rPr>
          <w:rFonts w:ascii="Times New Roman" w:hAnsi="Times New Roman" w:cs="Times New Roman"/>
          <w:sz w:val="24"/>
          <w:szCs w:val="24"/>
        </w:rPr>
        <w:t>of</w:t>
      </w:r>
      <w:r w:rsidR="00FD57FD" w:rsidRPr="003E1929">
        <w:rPr>
          <w:rFonts w:ascii="Times New Roman" w:hAnsi="Times New Roman" w:cs="Times New Roman"/>
          <w:sz w:val="24"/>
          <w:szCs w:val="24"/>
        </w:rPr>
        <w:t xml:space="preserve"> inspection and claim services</w:t>
      </w:r>
      <w:r w:rsidR="007055C6" w:rsidRPr="003E1929">
        <w:rPr>
          <w:rFonts w:ascii="Times New Roman" w:hAnsi="Times New Roman" w:cs="Times New Roman"/>
          <w:sz w:val="24"/>
          <w:szCs w:val="24"/>
        </w:rPr>
        <w:t>. Allianz has a well-established network operating through agencies and brokers around the world.</w:t>
      </w:r>
    </w:p>
    <w:p w14:paraId="6A7E9043" w14:textId="6B5C7A96" w:rsidR="007055C6" w:rsidRPr="003E1929" w:rsidRDefault="007055C6" w:rsidP="006B4C5C">
      <w:pPr>
        <w:spacing w:line="360" w:lineRule="auto"/>
        <w:jc w:val="both"/>
        <w:rPr>
          <w:rFonts w:ascii="Times New Roman" w:hAnsi="Times New Roman" w:cs="Times New Roman"/>
          <w:sz w:val="24"/>
          <w:szCs w:val="24"/>
        </w:rPr>
      </w:pPr>
      <w:r w:rsidRPr="003E1929">
        <w:rPr>
          <w:rFonts w:ascii="Times New Roman" w:hAnsi="Times New Roman" w:cs="Times New Roman"/>
          <w:sz w:val="24"/>
          <w:szCs w:val="24"/>
        </w:rPr>
        <w:t xml:space="preserve">There are </w:t>
      </w:r>
      <w:r w:rsidR="00AB64F3" w:rsidRPr="003E1929">
        <w:rPr>
          <w:rFonts w:ascii="Times New Roman" w:hAnsi="Times New Roman" w:cs="Times New Roman"/>
          <w:sz w:val="24"/>
          <w:szCs w:val="24"/>
        </w:rPr>
        <w:t xml:space="preserve">some similarities and differences between both </w:t>
      </w:r>
      <w:r w:rsidR="0057698C" w:rsidRPr="003E1929">
        <w:rPr>
          <w:rFonts w:ascii="Times New Roman" w:hAnsi="Times New Roman" w:cs="Times New Roman"/>
          <w:sz w:val="24"/>
          <w:szCs w:val="24"/>
        </w:rPr>
        <w:t>countries:</w:t>
      </w:r>
    </w:p>
    <w:p w14:paraId="1CE350E0" w14:textId="4AD8A3E5" w:rsidR="00C6336A" w:rsidRPr="003E1929" w:rsidRDefault="00C6336A" w:rsidP="006B4C5C">
      <w:pPr>
        <w:spacing w:line="360" w:lineRule="auto"/>
        <w:jc w:val="both"/>
        <w:rPr>
          <w:rFonts w:ascii="Times New Roman" w:hAnsi="Times New Roman" w:cs="Times New Roman"/>
          <w:sz w:val="24"/>
          <w:szCs w:val="24"/>
        </w:rPr>
      </w:pPr>
      <w:r w:rsidRPr="003E1929">
        <w:rPr>
          <w:rFonts w:ascii="Times New Roman" w:hAnsi="Times New Roman" w:cs="Times New Roman"/>
          <w:sz w:val="24"/>
          <w:szCs w:val="24"/>
        </w:rPr>
        <w:t>Similarities:</w:t>
      </w:r>
    </w:p>
    <w:p w14:paraId="4E632EAC" w14:textId="44812B14" w:rsidR="00C6336A" w:rsidRPr="003E1929" w:rsidRDefault="00585107" w:rsidP="006B4C5C">
      <w:pPr>
        <w:pStyle w:val="ListParagraph"/>
        <w:numPr>
          <w:ilvl w:val="0"/>
          <w:numId w:val="23"/>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Global brand recognition name,</w:t>
      </w:r>
      <w:r w:rsidR="003573C1" w:rsidRPr="003E1929">
        <w:rPr>
          <w:rFonts w:ascii="Times New Roman" w:eastAsiaTheme="majorEastAsia" w:hAnsi="Times New Roman"/>
          <w:sz w:val="24"/>
          <w:szCs w:val="24"/>
        </w:rPr>
        <w:t xml:space="preserve"> </w:t>
      </w:r>
      <w:r w:rsidRPr="003E1929">
        <w:rPr>
          <w:rFonts w:ascii="Times New Roman" w:eastAsiaTheme="majorEastAsia" w:hAnsi="Times New Roman"/>
          <w:sz w:val="24"/>
          <w:szCs w:val="24"/>
        </w:rPr>
        <w:t>good reputation</w:t>
      </w:r>
      <w:r w:rsidR="00D50A45" w:rsidRPr="003E1929">
        <w:rPr>
          <w:rFonts w:ascii="Times New Roman" w:eastAsiaTheme="majorEastAsia" w:hAnsi="Times New Roman"/>
          <w:sz w:val="24"/>
          <w:szCs w:val="24"/>
        </w:rPr>
        <w:t>,</w:t>
      </w:r>
      <w:r w:rsidR="003573C1" w:rsidRPr="003E1929">
        <w:rPr>
          <w:rFonts w:ascii="Times New Roman" w:eastAsiaTheme="majorEastAsia" w:hAnsi="Times New Roman"/>
          <w:sz w:val="24"/>
          <w:szCs w:val="24"/>
        </w:rPr>
        <w:t xml:space="preserve"> </w:t>
      </w:r>
      <w:r w:rsidR="00D50A45" w:rsidRPr="003E1929">
        <w:rPr>
          <w:rFonts w:ascii="Times New Roman" w:eastAsiaTheme="majorEastAsia" w:hAnsi="Times New Roman"/>
          <w:sz w:val="24"/>
          <w:szCs w:val="24"/>
        </w:rPr>
        <w:t>various portfolio</w:t>
      </w:r>
      <w:r w:rsidR="003573C1" w:rsidRPr="003E1929">
        <w:rPr>
          <w:rFonts w:ascii="Times New Roman" w:eastAsiaTheme="majorEastAsia" w:hAnsi="Times New Roman"/>
          <w:sz w:val="24"/>
          <w:szCs w:val="24"/>
        </w:rPr>
        <w:t>s</w:t>
      </w:r>
      <w:r w:rsidR="00D50A45" w:rsidRPr="003E1929">
        <w:rPr>
          <w:rFonts w:ascii="Times New Roman" w:eastAsiaTheme="majorEastAsia" w:hAnsi="Times New Roman"/>
          <w:sz w:val="24"/>
          <w:szCs w:val="24"/>
        </w:rPr>
        <w:t xml:space="preserve"> of products and services</w:t>
      </w:r>
      <w:r w:rsidR="001411F9" w:rsidRPr="003E1929">
        <w:rPr>
          <w:rFonts w:ascii="Times New Roman" w:eastAsiaTheme="majorEastAsia" w:hAnsi="Times New Roman"/>
          <w:sz w:val="24"/>
          <w:szCs w:val="24"/>
        </w:rPr>
        <w:t>,</w:t>
      </w:r>
      <w:r w:rsidR="003573C1" w:rsidRPr="003E1929">
        <w:rPr>
          <w:rFonts w:ascii="Times New Roman" w:eastAsiaTheme="majorEastAsia" w:hAnsi="Times New Roman"/>
          <w:sz w:val="24"/>
          <w:szCs w:val="24"/>
        </w:rPr>
        <w:t xml:space="preserve"> </w:t>
      </w:r>
      <w:r w:rsidR="001411F9" w:rsidRPr="003E1929">
        <w:rPr>
          <w:rFonts w:ascii="Times New Roman" w:eastAsiaTheme="majorEastAsia" w:hAnsi="Times New Roman"/>
          <w:sz w:val="24"/>
          <w:szCs w:val="24"/>
        </w:rPr>
        <w:t>and good risk management are Allianz</w:t>
      </w:r>
      <w:r w:rsidR="003573C1" w:rsidRPr="003E1929">
        <w:rPr>
          <w:rFonts w:ascii="Times New Roman" w:eastAsiaTheme="majorEastAsia" w:hAnsi="Times New Roman"/>
          <w:sz w:val="24"/>
          <w:szCs w:val="24"/>
        </w:rPr>
        <w:t>'s</w:t>
      </w:r>
      <w:r w:rsidR="001411F9" w:rsidRPr="003E1929">
        <w:rPr>
          <w:rFonts w:ascii="Times New Roman" w:eastAsiaTheme="majorEastAsia" w:hAnsi="Times New Roman"/>
          <w:sz w:val="24"/>
          <w:szCs w:val="24"/>
        </w:rPr>
        <w:t xml:space="preserve"> strengt</w:t>
      </w:r>
      <w:r w:rsidR="003573C1" w:rsidRPr="003E1929">
        <w:rPr>
          <w:rFonts w:ascii="Times New Roman" w:eastAsiaTheme="majorEastAsia" w:hAnsi="Times New Roman"/>
          <w:sz w:val="24"/>
          <w:szCs w:val="24"/>
        </w:rPr>
        <w:t>h</w:t>
      </w:r>
      <w:r w:rsidR="001411F9" w:rsidRPr="003E1929">
        <w:rPr>
          <w:rFonts w:ascii="Times New Roman" w:eastAsiaTheme="majorEastAsia" w:hAnsi="Times New Roman"/>
          <w:sz w:val="24"/>
          <w:szCs w:val="24"/>
        </w:rPr>
        <w:t xml:space="preserve">s that are </w:t>
      </w:r>
      <w:r w:rsidR="008B6D93" w:rsidRPr="003E1929">
        <w:rPr>
          <w:rFonts w:ascii="Times New Roman" w:eastAsiaTheme="majorEastAsia" w:hAnsi="Times New Roman"/>
          <w:sz w:val="24"/>
          <w:szCs w:val="24"/>
        </w:rPr>
        <w:t>similar in the UK and Bulgaria.</w:t>
      </w:r>
    </w:p>
    <w:p w14:paraId="7D365373" w14:textId="616DF846" w:rsidR="008B6D93" w:rsidRPr="003E1929" w:rsidRDefault="00D73F80" w:rsidP="006B4C5C">
      <w:pPr>
        <w:pStyle w:val="ListParagraph"/>
        <w:numPr>
          <w:ilvl w:val="0"/>
          <w:numId w:val="23"/>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Competitions from local insurance sup</w:t>
      </w:r>
      <w:r w:rsidR="003573C1" w:rsidRPr="003E1929">
        <w:rPr>
          <w:rFonts w:ascii="Times New Roman" w:eastAsiaTheme="majorEastAsia" w:hAnsi="Times New Roman"/>
          <w:sz w:val="24"/>
          <w:szCs w:val="24"/>
        </w:rPr>
        <w:t>pli</w:t>
      </w:r>
      <w:r w:rsidRPr="003E1929">
        <w:rPr>
          <w:rFonts w:ascii="Times New Roman" w:eastAsiaTheme="majorEastAsia" w:hAnsi="Times New Roman"/>
          <w:sz w:val="24"/>
          <w:szCs w:val="24"/>
        </w:rPr>
        <w:t>ers in both countries</w:t>
      </w:r>
      <w:r w:rsidR="003573C1" w:rsidRPr="003E1929">
        <w:rPr>
          <w:rFonts w:ascii="Times New Roman" w:eastAsiaTheme="majorEastAsia" w:hAnsi="Times New Roman"/>
          <w:sz w:val="24"/>
          <w:szCs w:val="24"/>
        </w:rPr>
        <w:t xml:space="preserve"> and changing customer preferences and wants are other similarities for Allianz in the UK and Bulgaria.</w:t>
      </w:r>
    </w:p>
    <w:p w14:paraId="1EF276D4" w14:textId="4E6871BD" w:rsidR="003573C1" w:rsidRPr="003E1929" w:rsidRDefault="009A7448" w:rsidP="006B4C5C">
      <w:pPr>
        <w:pStyle w:val="ListParagraph"/>
        <w:numPr>
          <w:ilvl w:val="0"/>
          <w:numId w:val="23"/>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Poten</w:t>
      </w:r>
      <w:r w:rsidR="00BA5D9D" w:rsidRPr="003E1929">
        <w:rPr>
          <w:rFonts w:ascii="Times New Roman" w:eastAsiaTheme="majorEastAsia" w:hAnsi="Times New Roman"/>
          <w:sz w:val="24"/>
          <w:szCs w:val="24"/>
        </w:rPr>
        <w:t>t</w:t>
      </w:r>
      <w:r w:rsidRPr="003E1929">
        <w:rPr>
          <w:rFonts w:ascii="Times New Roman" w:eastAsiaTheme="majorEastAsia" w:hAnsi="Times New Roman"/>
          <w:sz w:val="24"/>
          <w:szCs w:val="24"/>
        </w:rPr>
        <w:t>ial partnership</w:t>
      </w:r>
      <w:r w:rsidR="00BA5D9D" w:rsidRPr="003E1929">
        <w:rPr>
          <w:rFonts w:ascii="Times New Roman" w:eastAsiaTheme="majorEastAsia" w:hAnsi="Times New Roman"/>
          <w:sz w:val="24"/>
          <w:szCs w:val="24"/>
        </w:rPr>
        <w:t>s</w:t>
      </w:r>
      <w:r w:rsidR="004169DD" w:rsidRPr="003E1929">
        <w:rPr>
          <w:rFonts w:ascii="Times New Roman" w:eastAsiaTheme="majorEastAsia" w:hAnsi="Times New Roman"/>
          <w:sz w:val="24"/>
          <w:szCs w:val="24"/>
        </w:rPr>
        <w:t>, growing insurance markets, and</w:t>
      </w:r>
      <w:r w:rsidR="004707F8" w:rsidRPr="003E1929">
        <w:rPr>
          <w:rFonts w:ascii="Times New Roman" w:eastAsiaTheme="majorEastAsia" w:hAnsi="Times New Roman"/>
          <w:sz w:val="24"/>
          <w:szCs w:val="24"/>
        </w:rPr>
        <w:t xml:space="preserve"> implementing digital technolog</w:t>
      </w:r>
      <w:r w:rsidR="004169DD" w:rsidRPr="003E1929">
        <w:rPr>
          <w:rFonts w:ascii="Times New Roman" w:eastAsiaTheme="majorEastAsia" w:hAnsi="Times New Roman"/>
          <w:sz w:val="24"/>
          <w:szCs w:val="24"/>
        </w:rPr>
        <w:t>y</w:t>
      </w:r>
      <w:r w:rsidRPr="003E1929">
        <w:rPr>
          <w:rFonts w:ascii="Times New Roman" w:eastAsiaTheme="majorEastAsia" w:hAnsi="Times New Roman"/>
          <w:sz w:val="24"/>
          <w:szCs w:val="24"/>
        </w:rPr>
        <w:t xml:space="preserve"> in both countries can be seen as opportunities for Allianz.</w:t>
      </w:r>
    </w:p>
    <w:p w14:paraId="13942C70" w14:textId="01582A60" w:rsidR="004169DD" w:rsidRPr="003E1929" w:rsidRDefault="004169DD" w:rsidP="006B4C5C">
      <w:pPr>
        <w:pStyle w:val="ListParagraph"/>
        <w:numPr>
          <w:ilvl w:val="0"/>
          <w:numId w:val="23"/>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 xml:space="preserve">Changes </w:t>
      </w:r>
      <w:r w:rsidR="00D75EBD" w:rsidRPr="003E1929">
        <w:rPr>
          <w:rFonts w:ascii="Times New Roman" w:eastAsiaTheme="majorEastAsia" w:hAnsi="Times New Roman"/>
          <w:sz w:val="24"/>
          <w:szCs w:val="24"/>
        </w:rPr>
        <w:t>in government regulations</w:t>
      </w:r>
      <w:r w:rsidR="006E62AE" w:rsidRPr="003E1929">
        <w:rPr>
          <w:rFonts w:ascii="Times New Roman" w:eastAsiaTheme="majorEastAsia" w:hAnsi="Times New Roman"/>
          <w:sz w:val="24"/>
          <w:szCs w:val="24"/>
        </w:rPr>
        <w:t>,</w:t>
      </w:r>
      <w:r w:rsidR="00B51A1B" w:rsidRPr="003E1929">
        <w:rPr>
          <w:rFonts w:ascii="Times New Roman" w:eastAsiaTheme="majorEastAsia" w:hAnsi="Times New Roman"/>
          <w:sz w:val="24"/>
          <w:szCs w:val="24"/>
        </w:rPr>
        <w:t xml:space="preserve"> cybe</w:t>
      </w:r>
      <w:r w:rsidR="006E62AE" w:rsidRPr="003E1929">
        <w:rPr>
          <w:rFonts w:ascii="Times New Roman" w:eastAsiaTheme="majorEastAsia" w:hAnsi="Times New Roman"/>
          <w:sz w:val="24"/>
          <w:szCs w:val="24"/>
        </w:rPr>
        <w:t>rsecurity risk,</w:t>
      </w:r>
      <w:r w:rsidR="00B51A1B" w:rsidRPr="003E1929">
        <w:rPr>
          <w:rFonts w:ascii="Times New Roman" w:eastAsiaTheme="majorEastAsia" w:hAnsi="Times New Roman"/>
          <w:sz w:val="24"/>
          <w:szCs w:val="24"/>
        </w:rPr>
        <w:t xml:space="preserve"> </w:t>
      </w:r>
      <w:r w:rsidR="006E62AE" w:rsidRPr="003E1929">
        <w:rPr>
          <w:rFonts w:ascii="Times New Roman" w:eastAsiaTheme="majorEastAsia" w:hAnsi="Times New Roman"/>
          <w:sz w:val="24"/>
          <w:szCs w:val="24"/>
        </w:rPr>
        <w:t>fraud claims or legal d</w:t>
      </w:r>
      <w:r w:rsidR="00B51A1B" w:rsidRPr="003E1929">
        <w:rPr>
          <w:rFonts w:ascii="Times New Roman" w:eastAsiaTheme="majorEastAsia" w:hAnsi="Times New Roman"/>
          <w:sz w:val="24"/>
          <w:szCs w:val="24"/>
        </w:rPr>
        <w:t>isputes</w:t>
      </w:r>
      <w:r w:rsidR="006E62AE" w:rsidRPr="003E1929">
        <w:rPr>
          <w:rFonts w:ascii="Times New Roman" w:eastAsiaTheme="majorEastAsia" w:hAnsi="Times New Roman"/>
          <w:sz w:val="24"/>
          <w:szCs w:val="24"/>
        </w:rPr>
        <w:t xml:space="preserve"> </w:t>
      </w:r>
      <w:r w:rsidR="00B51A1B" w:rsidRPr="003E1929">
        <w:rPr>
          <w:rFonts w:ascii="Times New Roman" w:eastAsiaTheme="majorEastAsia" w:hAnsi="Times New Roman"/>
          <w:sz w:val="24"/>
          <w:szCs w:val="24"/>
        </w:rPr>
        <w:t>threaten similarities between countries.</w:t>
      </w:r>
    </w:p>
    <w:p w14:paraId="75606211" w14:textId="4B736A13" w:rsidR="00B51A1B" w:rsidRPr="003E1929" w:rsidRDefault="00B51A1B" w:rsidP="006B4C5C">
      <w:p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Differences:</w:t>
      </w:r>
    </w:p>
    <w:p w14:paraId="4B7FC1D6" w14:textId="0A2E5A3B" w:rsidR="00B51A1B" w:rsidRPr="003E1929" w:rsidRDefault="003E7FB5" w:rsidP="006B4C5C">
      <w:pPr>
        <w:pStyle w:val="ListParagraph"/>
        <w:numPr>
          <w:ilvl w:val="0"/>
          <w:numId w:val="24"/>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lastRenderedPageBreak/>
        <w:t>Market growt</w:t>
      </w:r>
      <w:r w:rsidR="009B563B" w:rsidRPr="003E1929">
        <w:rPr>
          <w:rFonts w:ascii="Times New Roman" w:eastAsiaTheme="majorEastAsia" w:hAnsi="Times New Roman"/>
          <w:sz w:val="24"/>
          <w:szCs w:val="24"/>
        </w:rPr>
        <w:t>h potent</w:t>
      </w:r>
      <w:r w:rsidRPr="003E1929">
        <w:rPr>
          <w:rFonts w:ascii="Times New Roman" w:eastAsiaTheme="majorEastAsia" w:hAnsi="Times New Roman"/>
          <w:sz w:val="24"/>
          <w:szCs w:val="24"/>
        </w:rPr>
        <w:t>ial</w:t>
      </w:r>
      <w:r w:rsidR="009B563B" w:rsidRPr="003E1929">
        <w:rPr>
          <w:rFonts w:ascii="Times New Roman" w:eastAsiaTheme="majorEastAsia" w:hAnsi="Times New Roman"/>
          <w:sz w:val="24"/>
          <w:szCs w:val="24"/>
        </w:rPr>
        <w:t xml:space="preserve"> and</w:t>
      </w:r>
      <w:r w:rsidRPr="003E1929">
        <w:rPr>
          <w:rFonts w:ascii="Times New Roman" w:eastAsiaTheme="majorEastAsia" w:hAnsi="Times New Roman"/>
          <w:sz w:val="24"/>
          <w:szCs w:val="24"/>
        </w:rPr>
        <w:t xml:space="preserve"> </w:t>
      </w:r>
      <w:r w:rsidR="009B563B" w:rsidRPr="003E1929">
        <w:rPr>
          <w:rFonts w:ascii="Times New Roman" w:eastAsiaTheme="majorEastAsia" w:hAnsi="Times New Roman"/>
          <w:sz w:val="24"/>
          <w:szCs w:val="24"/>
        </w:rPr>
        <w:t>the highly intensive insurance market in the UK are some differences from the insurance market in Bulgaria.</w:t>
      </w:r>
    </w:p>
    <w:p w14:paraId="7F55DF55" w14:textId="61BCF4B7" w:rsidR="009B563B" w:rsidRPr="003E1929" w:rsidRDefault="00134833" w:rsidP="006B4C5C">
      <w:pPr>
        <w:pStyle w:val="ListParagraph"/>
        <w:numPr>
          <w:ilvl w:val="0"/>
          <w:numId w:val="24"/>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 xml:space="preserve">Allianz </w:t>
      </w:r>
      <w:r w:rsidR="00983340" w:rsidRPr="003E1929">
        <w:rPr>
          <w:rFonts w:ascii="Times New Roman" w:eastAsiaTheme="majorEastAsia" w:hAnsi="Times New Roman"/>
          <w:sz w:val="24"/>
          <w:szCs w:val="24"/>
        </w:rPr>
        <w:t>must</w:t>
      </w:r>
      <w:r w:rsidRPr="003E1929">
        <w:rPr>
          <w:rFonts w:ascii="Times New Roman" w:eastAsiaTheme="majorEastAsia" w:hAnsi="Times New Roman"/>
          <w:sz w:val="24"/>
          <w:szCs w:val="24"/>
        </w:rPr>
        <w:t xml:space="preserve"> manage two different </w:t>
      </w:r>
      <w:r w:rsidR="00983340" w:rsidRPr="003E1929">
        <w:rPr>
          <w:rFonts w:ascii="Times New Roman" w:eastAsiaTheme="majorEastAsia" w:hAnsi="Times New Roman"/>
          <w:sz w:val="24"/>
          <w:szCs w:val="24"/>
        </w:rPr>
        <w:t xml:space="preserve">compliance requirements and </w:t>
      </w:r>
      <w:r w:rsidRPr="003E1929">
        <w:rPr>
          <w:rFonts w:ascii="Times New Roman" w:eastAsiaTheme="majorEastAsia" w:hAnsi="Times New Roman"/>
          <w:sz w:val="24"/>
          <w:szCs w:val="24"/>
        </w:rPr>
        <w:t>specific regulation</w:t>
      </w:r>
      <w:r w:rsidR="00983340" w:rsidRPr="003E1929">
        <w:rPr>
          <w:rFonts w:ascii="Times New Roman" w:eastAsiaTheme="majorEastAsia" w:hAnsi="Times New Roman"/>
          <w:sz w:val="24"/>
          <w:szCs w:val="24"/>
        </w:rPr>
        <w:t>s in both countries.</w:t>
      </w:r>
    </w:p>
    <w:p w14:paraId="0BBA963A" w14:textId="04EDDCB9" w:rsidR="00983340" w:rsidRPr="003E1929" w:rsidRDefault="00EF02A8" w:rsidP="006B4C5C">
      <w:pPr>
        <w:pStyle w:val="ListParagraph"/>
        <w:numPr>
          <w:ilvl w:val="0"/>
          <w:numId w:val="24"/>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Consumer behaviour,</w:t>
      </w:r>
      <w:r w:rsidR="005F0A06" w:rsidRPr="003E1929">
        <w:rPr>
          <w:rFonts w:ascii="Times New Roman" w:eastAsiaTheme="majorEastAsia" w:hAnsi="Times New Roman"/>
          <w:sz w:val="24"/>
          <w:szCs w:val="24"/>
        </w:rPr>
        <w:t xml:space="preserve"> </w:t>
      </w:r>
      <w:r w:rsidRPr="003E1929">
        <w:rPr>
          <w:rFonts w:ascii="Times New Roman" w:eastAsiaTheme="majorEastAsia" w:hAnsi="Times New Roman"/>
          <w:sz w:val="24"/>
          <w:szCs w:val="24"/>
        </w:rPr>
        <w:t xml:space="preserve">buying habits and </w:t>
      </w:r>
      <w:r w:rsidR="00D21FCA" w:rsidRPr="003E1929">
        <w:rPr>
          <w:rFonts w:ascii="Times New Roman" w:eastAsiaTheme="majorEastAsia" w:hAnsi="Times New Roman"/>
          <w:sz w:val="24"/>
          <w:szCs w:val="24"/>
        </w:rPr>
        <w:t>insurance awarene</w:t>
      </w:r>
      <w:r w:rsidR="005F0A06" w:rsidRPr="003E1929">
        <w:rPr>
          <w:rFonts w:ascii="Times New Roman" w:eastAsiaTheme="majorEastAsia" w:hAnsi="Times New Roman"/>
          <w:sz w:val="24"/>
          <w:szCs w:val="24"/>
        </w:rPr>
        <w:t>ss</w:t>
      </w:r>
      <w:r w:rsidR="00D21FCA" w:rsidRPr="003E1929">
        <w:rPr>
          <w:rFonts w:ascii="Times New Roman" w:eastAsiaTheme="majorEastAsia" w:hAnsi="Times New Roman"/>
          <w:sz w:val="24"/>
          <w:szCs w:val="24"/>
        </w:rPr>
        <w:t xml:space="preserve"> may vary </w:t>
      </w:r>
      <w:r w:rsidR="005F0A06" w:rsidRPr="003E1929">
        <w:rPr>
          <w:rFonts w:ascii="Times New Roman" w:eastAsiaTheme="majorEastAsia" w:hAnsi="Times New Roman"/>
          <w:sz w:val="24"/>
          <w:szCs w:val="24"/>
        </w:rPr>
        <w:t>between Bulgaria and the UK.</w:t>
      </w:r>
    </w:p>
    <w:p w14:paraId="4F7CAE33" w14:textId="23D1C7FD" w:rsidR="005F0A06" w:rsidRDefault="007E0933" w:rsidP="006B4C5C">
      <w:pPr>
        <w:pStyle w:val="ListParagraph"/>
        <w:numPr>
          <w:ilvl w:val="0"/>
          <w:numId w:val="24"/>
        </w:numPr>
        <w:spacing w:line="360" w:lineRule="auto"/>
        <w:jc w:val="both"/>
        <w:rPr>
          <w:rFonts w:ascii="Times New Roman" w:eastAsiaTheme="majorEastAsia" w:hAnsi="Times New Roman"/>
          <w:sz w:val="24"/>
          <w:szCs w:val="24"/>
        </w:rPr>
      </w:pPr>
      <w:r w:rsidRPr="003E1929">
        <w:rPr>
          <w:rFonts w:ascii="Times New Roman" w:eastAsiaTheme="majorEastAsia" w:hAnsi="Times New Roman"/>
          <w:sz w:val="24"/>
          <w:szCs w:val="24"/>
        </w:rPr>
        <w:t>Economic factors are other huge differences between the UK and Bulgaria</w:t>
      </w:r>
      <w:r w:rsidR="00BA5D8E" w:rsidRPr="003E1929">
        <w:rPr>
          <w:rFonts w:ascii="Times New Roman" w:eastAsiaTheme="majorEastAsia" w:hAnsi="Times New Roman"/>
          <w:sz w:val="24"/>
          <w:szCs w:val="24"/>
        </w:rPr>
        <w:t xml:space="preserve">. The UK has </w:t>
      </w:r>
      <w:r w:rsidR="00734817" w:rsidRPr="003E1929">
        <w:rPr>
          <w:rFonts w:ascii="Times New Roman" w:eastAsiaTheme="majorEastAsia" w:hAnsi="Times New Roman"/>
          <w:sz w:val="24"/>
          <w:szCs w:val="24"/>
        </w:rPr>
        <w:t xml:space="preserve">a </w:t>
      </w:r>
      <w:r w:rsidR="00BA5D8E" w:rsidRPr="003E1929">
        <w:rPr>
          <w:rFonts w:ascii="Times New Roman" w:eastAsiaTheme="majorEastAsia" w:hAnsi="Times New Roman"/>
          <w:sz w:val="24"/>
          <w:szCs w:val="24"/>
        </w:rPr>
        <w:t>big</w:t>
      </w:r>
      <w:r w:rsidR="00734817" w:rsidRPr="003E1929">
        <w:rPr>
          <w:rFonts w:ascii="Times New Roman" w:eastAsiaTheme="majorEastAsia" w:hAnsi="Times New Roman"/>
          <w:sz w:val="24"/>
          <w:szCs w:val="24"/>
        </w:rPr>
        <w:t>ger GDP than Bulgaria, directly affecting Allianz's market size, consumer spending and business environment.</w:t>
      </w:r>
    </w:p>
    <w:p w14:paraId="12702939" w14:textId="4A6B6149" w:rsidR="00D94146" w:rsidRPr="00D94146" w:rsidRDefault="00AE24AF" w:rsidP="006B4C5C">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w:t>
      </w:r>
      <w:r w:rsidR="001D73B1">
        <w:rPr>
          <w:rFonts w:ascii="Times New Roman" w:eastAsiaTheme="majorEastAsia" w:hAnsi="Times New Roman"/>
          <w:sz w:val="24"/>
          <w:szCs w:val="24"/>
        </w:rPr>
        <w:t>A SWOT analysis summarise</w:t>
      </w:r>
      <w:r>
        <w:rPr>
          <w:rFonts w:ascii="Times New Roman" w:eastAsiaTheme="majorEastAsia" w:hAnsi="Times New Roman"/>
          <w:sz w:val="24"/>
          <w:szCs w:val="24"/>
        </w:rPr>
        <w:t xml:space="preserve">s the key issues from the business environment and the strategic capability of an organisation that </w:t>
      </w:r>
      <w:r w:rsidR="007E22E5">
        <w:rPr>
          <w:rFonts w:ascii="Times New Roman" w:eastAsiaTheme="majorEastAsia" w:hAnsi="Times New Roman"/>
          <w:sz w:val="24"/>
          <w:szCs w:val="24"/>
        </w:rPr>
        <w:t>is</w:t>
      </w:r>
      <w:r>
        <w:rPr>
          <w:rFonts w:ascii="Times New Roman" w:eastAsiaTheme="majorEastAsia" w:hAnsi="Times New Roman"/>
          <w:sz w:val="24"/>
          <w:szCs w:val="24"/>
        </w:rPr>
        <w:t xml:space="preserve"> most likely to impact s</w:t>
      </w:r>
      <w:r w:rsidR="00B2243B">
        <w:rPr>
          <w:rFonts w:ascii="Times New Roman" w:eastAsiaTheme="majorEastAsia" w:hAnsi="Times New Roman"/>
          <w:sz w:val="24"/>
          <w:szCs w:val="24"/>
        </w:rPr>
        <w:t>t</w:t>
      </w:r>
      <w:r w:rsidR="00F625B9">
        <w:rPr>
          <w:rFonts w:ascii="Times New Roman" w:eastAsiaTheme="majorEastAsia" w:hAnsi="Times New Roman"/>
          <w:sz w:val="24"/>
          <w:szCs w:val="24"/>
        </w:rPr>
        <w:t>rategy development</w:t>
      </w:r>
      <w:r>
        <w:rPr>
          <w:rFonts w:ascii="Times New Roman" w:eastAsiaTheme="majorEastAsia" w:hAnsi="Times New Roman"/>
          <w:sz w:val="24"/>
          <w:szCs w:val="24"/>
        </w:rPr>
        <w:t>"</w:t>
      </w:r>
      <w:sdt>
        <w:sdtPr>
          <w:rPr>
            <w:rFonts w:ascii="Times New Roman" w:eastAsiaTheme="majorEastAsia" w:hAnsi="Times New Roman"/>
            <w:sz w:val="24"/>
            <w:szCs w:val="24"/>
          </w:rPr>
          <w:id w:val="-245419011"/>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Ger05 \l 2057 </w:instrText>
          </w:r>
          <w:r>
            <w:rPr>
              <w:rFonts w:ascii="Times New Roman" w:eastAsiaTheme="majorEastAsia" w:hAnsi="Times New Roman"/>
              <w:sz w:val="24"/>
              <w:szCs w:val="24"/>
            </w:rPr>
            <w:fldChar w:fldCharType="separate"/>
          </w:r>
          <w:r w:rsidR="00A064D3">
            <w:rPr>
              <w:rFonts w:ascii="Times New Roman" w:eastAsiaTheme="majorEastAsia" w:hAnsi="Times New Roman"/>
              <w:noProof/>
              <w:sz w:val="24"/>
              <w:szCs w:val="24"/>
            </w:rPr>
            <w:t xml:space="preserve"> </w:t>
          </w:r>
          <w:r w:rsidR="00A064D3" w:rsidRPr="00A064D3">
            <w:rPr>
              <w:rFonts w:ascii="Times New Roman" w:eastAsiaTheme="majorEastAsia" w:hAnsi="Times New Roman"/>
              <w:noProof/>
              <w:sz w:val="24"/>
              <w:szCs w:val="24"/>
            </w:rPr>
            <w:t>(Gerry Johnson, 2005)</w:t>
          </w:r>
          <w:r>
            <w:rPr>
              <w:rFonts w:ascii="Times New Roman" w:eastAsiaTheme="majorEastAsia" w:hAnsi="Times New Roman"/>
              <w:sz w:val="24"/>
              <w:szCs w:val="24"/>
            </w:rPr>
            <w:fldChar w:fldCharType="end"/>
          </w:r>
        </w:sdtContent>
      </w:sdt>
      <w:r>
        <w:rPr>
          <w:rFonts w:ascii="Times New Roman" w:eastAsiaTheme="majorEastAsia" w:hAnsi="Times New Roman"/>
          <w:sz w:val="24"/>
          <w:szCs w:val="24"/>
        </w:rPr>
        <w:t>.</w:t>
      </w:r>
    </w:p>
    <w:p w14:paraId="74F7A9FA" w14:textId="77777777" w:rsidR="00114066"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79" w:name="_Toc139739399"/>
      <w:bookmarkStart w:id="380" w:name="_Toc141986184"/>
      <w:bookmarkStart w:id="381" w:name="_Toc142592863"/>
      <w:bookmarkStart w:id="382" w:name="_Toc142839605"/>
      <w:bookmarkStart w:id="383" w:name="_Toc142839868"/>
      <w:bookmarkStart w:id="384" w:name="_Toc143094733"/>
      <w:r w:rsidRPr="00114066">
        <w:rPr>
          <w:rFonts w:ascii="Times New Roman" w:eastAsiaTheme="majorEastAsia" w:hAnsi="Times New Roman" w:cs="Times New Roman"/>
          <w:color w:val="2F5496" w:themeColor="accent1" w:themeShade="BF"/>
          <w:sz w:val="28"/>
          <w:szCs w:val="28"/>
          <w14:ligatures w14:val="none"/>
        </w:rPr>
        <w:t>Segmentation, Targeting and Positioning in Allianz</w:t>
      </w:r>
      <w:bookmarkEnd w:id="379"/>
      <w:bookmarkEnd w:id="380"/>
      <w:bookmarkEnd w:id="381"/>
      <w:bookmarkEnd w:id="382"/>
      <w:bookmarkEnd w:id="383"/>
      <w:bookmarkEnd w:id="384"/>
      <w:r w:rsidRPr="00114066">
        <w:rPr>
          <w:rFonts w:ascii="Times New Roman" w:eastAsiaTheme="majorEastAsia" w:hAnsi="Times New Roman" w:cs="Times New Roman"/>
          <w:color w:val="2F5496" w:themeColor="accent1" w:themeShade="BF"/>
          <w:sz w:val="28"/>
          <w:szCs w:val="28"/>
          <w14:ligatures w14:val="none"/>
        </w:rPr>
        <w:t xml:space="preserve"> </w:t>
      </w:r>
    </w:p>
    <w:p w14:paraId="20978219" w14:textId="7C40CBA3" w:rsidR="007A7BEB" w:rsidRDefault="00486CA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guru Philip Kotler states</w:t>
      </w:r>
      <w:r w:rsidR="00763EC8">
        <w:rPr>
          <w:rFonts w:ascii="Times New Roman" w:hAnsi="Times New Roman" w:cs="Times New Roman"/>
          <w:sz w:val="24"/>
          <w:szCs w:val="24"/>
        </w:rPr>
        <w:t xml:space="preserve"> </w:t>
      </w:r>
      <w:r w:rsidR="00BC2771">
        <w:rPr>
          <w:rFonts w:ascii="Times New Roman" w:hAnsi="Times New Roman" w:cs="Times New Roman"/>
          <w:sz w:val="24"/>
          <w:szCs w:val="24"/>
        </w:rPr>
        <w:t xml:space="preserve">One way to achieve </w:t>
      </w:r>
      <w:r>
        <w:rPr>
          <w:rFonts w:ascii="Times New Roman" w:hAnsi="Times New Roman" w:cs="Times New Roman"/>
          <w:sz w:val="24"/>
          <w:szCs w:val="24"/>
        </w:rPr>
        <w:t xml:space="preserve">a </w:t>
      </w:r>
      <w:r w:rsidR="00BC2771">
        <w:rPr>
          <w:rFonts w:ascii="Times New Roman" w:hAnsi="Times New Roman" w:cs="Times New Roman"/>
          <w:sz w:val="24"/>
          <w:szCs w:val="24"/>
        </w:rPr>
        <w:t>company</w:t>
      </w:r>
      <w:r w:rsidR="001C344F">
        <w:rPr>
          <w:rFonts w:ascii="Times New Roman" w:hAnsi="Times New Roman" w:cs="Times New Roman"/>
          <w:sz w:val="24"/>
          <w:szCs w:val="24"/>
        </w:rPr>
        <w:t>'</w:t>
      </w:r>
      <w:r w:rsidR="00BC2771">
        <w:rPr>
          <w:rFonts w:ascii="Times New Roman" w:hAnsi="Times New Roman" w:cs="Times New Roman"/>
          <w:sz w:val="24"/>
          <w:szCs w:val="24"/>
        </w:rPr>
        <w:t xml:space="preserve">s goal is </w:t>
      </w:r>
      <w:r w:rsidR="00E8585B">
        <w:rPr>
          <w:rFonts w:ascii="Times New Roman" w:hAnsi="Times New Roman" w:cs="Times New Roman"/>
          <w:sz w:val="24"/>
          <w:szCs w:val="24"/>
        </w:rPr>
        <w:t>t</w:t>
      </w:r>
      <w:r w:rsidR="00295557">
        <w:rPr>
          <w:rFonts w:ascii="Times New Roman" w:hAnsi="Times New Roman" w:cs="Times New Roman"/>
          <w:sz w:val="24"/>
          <w:szCs w:val="24"/>
        </w:rPr>
        <w:t>o</w:t>
      </w:r>
      <w:r w:rsidR="00E8585B">
        <w:rPr>
          <w:rFonts w:ascii="Times New Roman" w:hAnsi="Times New Roman" w:cs="Times New Roman"/>
          <w:sz w:val="24"/>
          <w:szCs w:val="24"/>
        </w:rPr>
        <w:t xml:space="preserve"> know the needs and desires of consumers or target market</w:t>
      </w:r>
      <w:r w:rsidR="007B5AEC">
        <w:rPr>
          <w:rFonts w:ascii="Times New Roman" w:hAnsi="Times New Roman" w:cs="Times New Roman"/>
          <w:sz w:val="24"/>
          <w:szCs w:val="24"/>
        </w:rPr>
        <w:t xml:space="preserve">s and provide expected satisfaction effectively and </w:t>
      </w:r>
      <w:r>
        <w:rPr>
          <w:rFonts w:ascii="Times New Roman" w:hAnsi="Times New Roman" w:cs="Times New Roman"/>
          <w:sz w:val="24"/>
          <w:szCs w:val="24"/>
        </w:rPr>
        <w:t>e</w:t>
      </w:r>
      <w:r w:rsidR="007B5AEC">
        <w:rPr>
          <w:rFonts w:ascii="Times New Roman" w:hAnsi="Times New Roman" w:cs="Times New Roman"/>
          <w:sz w:val="24"/>
          <w:szCs w:val="24"/>
        </w:rPr>
        <w:t xml:space="preserve">fficiently </w:t>
      </w:r>
      <w:r w:rsidR="002C4548">
        <w:rPr>
          <w:rFonts w:ascii="Times New Roman" w:hAnsi="Times New Roman" w:cs="Times New Roman"/>
          <w:sz w:val="24"/>
          <w:szCs w:val="24"/>
        </w:rPr>
        <w:t>compare</w:t>
      </w:r>
      <w:r>
        <w:rPr>
          <w:rFonts w:ascii="Times New Roman" w:hAnsi="Times New Roman" w:cs="Times New Roman"/>
          <w:sz w:val="24"/>
          <w:szCs w:val="24"/>
        </w:rPr>
        <w:t>d</w:t>
      </w:r>
      <w:r w:rsidR="002C4548">
        <w:rPr>
          <w:rFonts w:ascii="Times New Roman" w:hAnsi="Times New Roman" w:cs="Times New Roman"/>
          <w:sz w:val="24"/>
          <w:szCs w:val="24"/>
        </w:rPr>
        <w:t xml:space="preserve"> to competitors</w:t>
      </w:r>
      <w:r w:rsidR="001C344F">
        <w:rPr>
          <w:rFonts w:ascii="Times New Roman" w:hAnsi="Times New Roman" w:cs="Times New Roman"/>
          <w:sz w:val="24"/>
          <w:szCs w:val="24"/>
        </w:rPr>
        <w:t>"</w:t>
      </w:r>
      <w:sdt>
        <w:sdtPr>
          <w:rPr>
            <w:rFonts w:ascii="Times New Roman" w:hAnsi="Times New Roman" w:cs="Times New Roman"/>
            <w:sz w:val="24"/>
            <w:szCs w:val="24"/>
          </w:rPr>
          <w:id w:val="728418166"/>
          <w:citation/>
        </w:sdtPr>
        <w:sdtEndPr/>
        <w:sdtContent>
          <w:r w:rsidR="002C4548">
            <w:rPr>
              <w:rFonts w:ascii="Times New Roman" w:hAnsi="Times New Roman" w:cs="Times New Roman"/>
              <w:sz w:val="24"/>
              <w:szCs w:val="24"/>
            </w:rPr>
            <w:fldChar w:fldCharType="begin"/>
          </w:r>
          <w:r w:rsidR="002C4548">
            <w:rPr>
              <w:rFonts w:ascii="Times New Roman" w:hAnsi="Times New Roman" w:cs="Times New Roman"/>
              <w:sz w:val="24"/>
              <w:szCs w:val="24"/>
            </w:rPr>
            <w:instrText xml:space="preserve"> CITATION Muh22 \l 2057 </w:instrText>
          </w:r>
          <w:r w:rsidR="002C4548">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(Muhammad Yusuf1, 2022)</w:t>
          </w:r>
          <w:r w:rsidR="002C4548">
            <w:rPr>
              <w:rFonts w:ascii="Times New Roman" w:hAnsi="Times New Roman" w:cs="Times New Roman"/>
              <w:sz w:val="24"/>
              <w:szCs w:val="24"/>
            </w:rPr>
            <w:fldChar w:fldCharType="end"/>
          </w:r>
        </w:sdtContent>
      </w:sdt>
      <w:r w:rsidR="002C4548">
        <w:rPr>
          <w:rFonts w:ascii="Times New Roman" w:hAnsi="Times New Roman" w:cs="Times New Roman"/>
          <w:sz w:val="24"/>
          <w:szCs w:val="24"/>
        </w:rPr>
        <w:t>.</w:t>
      </w:r>
      <w:r w:rsidR="005968FF" w:rsidRPr="005968FF">
        <w:rPr>
          <w:rFonts w:ascii="Times New Roman" w:hAnsi="Times New Roman" w:cs="Times New Roman"/>
          <w:sz w:val="24"/>
          <w:szCs w:val="24"/>
        </w:rPr>
        <w:t xml:space="preserve"> Be</w:t>
      </w:r>
      <w:r w:rsidR="00295557">
        <w:rPr>
          <w:rFonts w:ascii="Times New Roman" w:hAnsi="Times New Roman" w:cs="Times New Roman"/>
          <w:sz w:val="24"/>
          <w:szCs w:val="24"/>
        </w:rPr>
        <w:t>hind</w:t>
      </w:r>
      <w:r w:rsidR="009F5F6E" w:rsidRPr="009F5F6E">
        <w:rPr>
          <w:rFonts w:ascii="Times New Roman" w:hAnsi="Times New Roman" w:cs="Times New Roman"/>
          <w:sz w:val="24"/>
          <w:szCs w:val="24"/>
        </w:rPr>
        <w:t xml:space="preserve"> marketing segmentation</w:t>
      </w:r>
      <w:r>
        <w:rPr>
          <w:rFonts w:ascii="Times New Roman" w:hAnsi="Times New Roman" w:cs="Times New Roman"/>
          <w:sz w:val="24"/>
          <w:szCs w:val="24"/>
        </w:rPr>
        <w:t>,</w:t>
      </w:r>
      <w:r w:rsidR="009F5F6E" w:rsidRPr="009F5F6E">
        <w:rPr>
          <w:rFonts w:ascii="Times New Roman" w:hAnsi="Times New Roman" w:cs="Times New Roman"/>
          <w:sz w:val="24"/>
          <w:szCs w:val="24"/>
        </w:rPr>
        <w:t xml:space="preserve"> targeting and </w:t>
      </w:r>
      <w:r w:rsidR="0057698C" w:rsidRPr="009F5F6E">
        <w:rPr>
          <w:rFonts w:ascii="Times New Roman" w:hAnsi="Times New Roman" w:cs="Times New Roman"/>
          <w:sz w:val="24"/>
          <w:szCs w:val="24"/>
        </w:rPr>
        <w:t>positioning</w:t>
      </w:r>
      <w:r w:rsidR="0057698C">
        <w:rPr>
          <w:rFonts w:ascii="Times New Roman" w:hAnsi="Times New Roman" w:cs="Times New Roman"/>
          <w:sz w:val="24"/>
          <w:szCs w:val="24"/>
        </w:rPr>
        <w:t xml:space="preserve"> (</w:t>
      </w:r>
      <w:r w:rsidR="00885FC0">
        <w:rPr>
          <w:rFonts w:ascii="Times New Roman" w:hAnsi="Times New Roman" w:cs="Times New Roman"/>
          <w:sz w:val="24"/>
          <w:szCs w:val="24"/>
        </w:rPr>
        <w:t>STP)</w:t>
      </w:r>
      <w:r>
        <w:rPr>
          <w:rFonts w:ascii="Times New Roman" w:hAnsi="Times New Roman" w:cs="Times New Roman"/>
          <w:sz w:val="24"/>
          <w:szCs w:val="24"/>
        </w:rPr>
        <w:t>,</w:t>
      </w:r>
      <w:r w:rsidR="009F5F6E" w:rsidRPr="009F5F6E">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08651C">
        <w:rPr>
          <w:rFonts w:ascii="Times New Roman" w:hAnsi="Times New Roman" w:cs="Times New Roman"/>
          <w:sz w:val="24"/>
          <w:szCs w:val="24"/>
        </w:rPr>
        <w:t xml:space="preserve">idea is </w:t>
      </w:r>
      <w:r w:rsidR="009F5F6E" w:rsidRPr="009F5F6E">
        <w:rPr>
          <w:rFonts w:ascii="Times New Roman" w:hAnsi="Times New Roman" w:cs="Times New Roman"/>
          <w:sz w:val="24"/>
          <w:szCs w:val="24"/>
        </w:rPr>
        <w:t>to define the target market</w:t>
      </w:r>
      <w:r>
        <w:rPr>
          <w:rFonts w:ascii="Times New Roman" w:hAnsi="Times New Roman" w:cs="Times New Roman"/>
          <w:sz w:val="24"/>
          <w:szCs w:val="24"/>
        </w:rPr>
        <w:t>'s</w:t>
      </w:r>
      <w:r w:rsidR="009F5F6E" w:rsidRPr="009F5F6E">
        <w:rPr>
          <w:rFonts w:ascii="Times New Roman" w:hAnsi="Times New Roman" w:cs="Times New Roman"/>
          <w:sz w:val="24"/>
          <w:szCs w:val="24"/>
        </w:rPr>
        <w:t xml:space="preserve"> </w:t>
      </w:r>
      <w:r w:rsidR="008D0553">
        <w:rPr>
          <w:rFonts w:ascii="Times New Roman" w:hAnsi="Times New Roman" w:cs="Times New Roman"/>
          <w:sz w:val="24"/>
          <w:szCs w:val="24"/>
        </w:rPr>
        <w:t>need</w:t>
      </w:r>
      <w:r w:rsidR="00BF71C2">
        <w:rPr>
          <w:rFonts w:ascii="Times New Roman" w:hAnsi="Times New Roman" w:cs="Times New Roman"/>
          <w:sz w:val="24"/>
          <w:szCs w:val="24"/>
        </w:rPr>
        <w:t>s</w:t>
      </w:r>
      <w:r w:rsidR="008D0553">
        <w:rPr>
          <w:rFonts w:ascii="Times New Roman" w:hAnsi="Times New Roman" w:cs="Times New Roman"/>
          <w:sz w:val="24"/>
          <w:szCs w:val="24"/>
        </w:rPr>
        <w:t>,</w:t>
      </w:r>
      <w:r w:rsidR="00BF71C2">
        <w:rPr>
          <w:rFonts w:ascii="Times New Roman" w:hAnsi="Times New Roman" w:cs="Times New Roman"/>
          <w:sz w:val="24"/>
          <w:szCs w:val="24"/>
        </w:rPr>
        <w:t xml:space="preserve"> </w:t>
      </w:r>
      <w:r w:rsidR="008D0553">
        <w:rPr>
          <w:rFonts w:ascii="Times New Roman" w:hAnsi="Times New Roman" w:cs="Times New Roman"/>
          <w:sz w:val="24"/>
          <w:szCs w:val="24"/>
        </w:rPr>
        <w:t xml:space="preserve">wants and preferences and offer </w:t>
      </w:r>
      <w:r w:rsidR="00803B8F">
        <w:rPr>
          <w:rFonts w:ascii="Times New Roman" w:hAnsi="Times New Roman" w:cs="Times New Roman"/>
          <w:sz w:val="24"/>
          <w:szCs w:val="24"/>
        </w:rPr>
        <w:t xml:space="preserve">the best to them. </w:t>
      </w:r>
      <w:r w:rsidR="00452762" w:rsidRPr="00452762">
        <w:rPr>
          <w:rFonts w:ascii="Times New Roman" w:hAnsi="Times New Roman" w:cs="Times New Roman"/>
          <w:sz w:val="24"/>
          <w:szCs w:val="24"/>
        </w:rPr>
        <w:t xml:space="preserve">When </w:t>
      </w:r>
      <w:r w:rsidR="00BF71C2">
        <w:rPr>
          <w:rFonts w:ascii="Times New Roman" w:hAnsi="Times New Roman" w:cs="Times New Roman"/>
          <w:sz w:val="24"/>
          <w:szCs w:val="24"/>
        </w:rPr>
        <w:t>deciding about companies' marketing processes, those three concepts go hand in hand</w:t>
      </w:r>
      <w:r w:rsidR="007A6036">
        <w:rPr>
          <w:rFonts w:ascii="Times New Roman" w:hAnsi="Times New Roman" w:cs="Times New Roman"/>
          <w:sz w:val="24"/>
          <w:szCs w:val="24"/>
        </w:rPr>
        <w:t>,</w:t>
      </w:r>
      <w:r w:rsidR="00BF71C2">
        <w:rPr>
          <w:rFonts w:ascii="Times New Roman" w:hAnsi="Times New Roman" w:cs="Times New Roman"/>
          <w:sz w:val="24"/>
          <w:szCs w:val="24"/>
        </w:rPr>
        <w:t xml:space="preserve"> as these steps are vital for an organisation'</w:t>
      </w:r>
      <w:r w:rsidR="00955C21">
        <w:rPr>
          <w:rFonts w:ascii="Times New Roman" w:hAnsi="Times New Roman" w:cs="Times New Roman"/>
          <w:sz w:val="24"/>
          <w:szCs w:val="24"/>
        </w:rPr>
        <w:t>s marketing strategy</w:t>
      </w:r>
      <w:r w:rsidR="007A7BEB">
        <w:rPr>
          <w:rFonts w:ascii="Times New Roman" w:hAnsi="Times New Roman" w:cs="Times New Roman"/>
          <w:sz w:val="24"/>
          <w:szCs w:val="24"/>
        </w:rPr>
        <w:t>.</w:t>
      </w:r>
    </w:p>
    <w:p w14:paraId="2B7B79B7" w14:textId="07860DCF" w:rsidR="00B3594E" w:rsidRPr="00B3594E" w:rsidRDefault="007A7BEB" w:rsidP="006B4C5C">
      <w:pPr>
        <w:pStyle w:val="Heading1"/>
        <w:jc w:val="both"/>
        <w:rPr>
          <w:rFonts w:ascii="Times New Roman" w:hAnsi="Times New Roman"/>
          <w:sz w:val="28"/>
          <w:szCs w:val="28"/>
        </w:rPr>
      </w:pPr>
      <w:bookmarkStart w:id="385" w:name="_Toc141986185"/>
      <w:bookmarkStart w:id="386" w:name="_Toc142592864"/>
      <w:bookmarkStart w:id="387" w:name="_Toc142839606"/>
      <w:bookmarkStart w:id="388" w:name="_Toc142839869"/>
      <w:bookmarkStart w:id="389" w:name="_Toc143094734"/>
      <w:r w:rsidRPr="00B3594E">
        <w:rPr>
          <w:rFonts w:ascii="Times New Roman" w:hAnsi="Times New Roman"/>
          <w:sz w:val="28"/>
          <w:szCs w:val="28"/>
        </w:rPr>
        <w:t xml:space="preserve">Table: </w:t>
      </w:r>
      <w:r w:rsidR="00C32BA1">
        <w:rPr>
          <w:rFonts w:ascii="Times New Roman" w:hAnsi="Times New Roman"/>
          <w:sz w:val="28"/>
          <w:szCs w:val="28"/>
        </w:rPr>
        <w:t xml:space="preserve">9 </w:t>
      </w:r>
      <w:r w:rsidR="00B3594E" w:rsidRPr="00B3594E">
        <w:rPr>
          <w:rFonts w:ascii="Times New Roman" w:hAnsi="Times New Roman"/>
          <w:sz w:val="28"/>
          <w:szCs w:val="28"/>
        </w:rPr>
        <w:t>Segmentation, Targeting, Positioning</w:t>
      </w:r>
      <w:bookmarkEnd w:id="385"/>
      <w:bookmarkEnd w:id="386"/>
      <w:bookmarkEnd w:id="387"/>
      <w:bookmarkEnd w:id="388"/>
      <w:bookmarkEnd w:id="389"/>
    </w:p>
    <w:p w14:paraId="2AEF2C06" w14:textId="77777777" w:rsidR="00927DC5" w:rsidRDefault="00927DC5" w:rsidP="006B4C5C">
      <w:pPr>
        <w:spacing w:line="360" w:lineRule="auto"/>
        <w:jc w:val="both"/>
        <w:rPr>
          <w:rFonts w:ascii="Times New Roman" w:hAnsi="Times New Roman" w:cs="Times New Roman"/>
          <w:sz w:val="24"/>
          <w:szCs w:val="24"/>
        </w:rPr>
      </w:pPr>
    </w:p>
    <w:p w14:paraId="4FEEF47D" w14:textId="7B0D0ECF" w:rsidR="00122CD7" w:rsidRDefault="00122CD7" w:rsidP="006B4C5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3314FE" wp14:editId="186A8C7D">
            <wp:extent cx="6189345" cy="2268318"/>
            <wp:effectExtent l="0" t="0" r="0" b="17780"/>
            <wp:docPr id="24566062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28C045C9" w14:textId="25064361" w:rsidR="00057112" w:rsidRPr="00A06034" w:rsidRDefault="00927DC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Sources:</w:t>
      </w:r>
      <w:r w:rsidR="00486CA0">
        <w:rPr>
          <w:rFonts w:ascii="Times New Roman" w:hAnsi="Times New Roman" w:cs="Times New Roman"/>
          <w:sz w:val="24"/>
          <w:szCs w:val="24"/>
        </w:rPr>
        <w:t xml:space="preserve"> </w:t>
      </w:r>
      <w:r>
        <w:rPr>
          <w:rFonts w:ascii="Times New Roman" w:hAnsi="Times New Roman" w:cs="Times New Roman"/>
          <w:sz w:val="24"/>
          <w:szCs w:val="24"/>
        </w:rPr>
        <w:t>Autor of report</w:t>
      </w:r>
    </w:p>
    <w:p w14:paraId="5C40D5E1"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90" w:name="_Toc139739400"/>
      <w:bookmarkStart w:id="391" w:name="_Toc141986186"/>
      <w:bookmarkStart w:id="392" w:name="_Toc142592865"/>
      <w:bookmarkStart w:id="393" w:name="_Toc142839607"/>
      <w:bookmarkStart w:id="394" w:name="_Toc142839870"/>
      <w:bookmarkStart w:id="395" w:name="_Toc143094735"/>
      <w:r w:rsidRPr="00114066">
        <w:rPr>
          <w:rFonts w:ascii="Times New Roman" w:eastAsiaTheme="majorEastAsia" w:hAnsi="Times New Roman" w:cs="Times New Roman"/>
          <w:color w:val="2F5496" w:themeColor="accent1" w:themeShade="BF"/>
          <w:sz w:val="28"/>
          <w:szCs w:val="28"/>
          <w14:ligatures w14:val="none"/>
        </w:rPr>
        <w:t>Segmentation</w:t>
      </w:r>
      <w:bookmarkEnd w:id="390"/>
      <w:bookmarkEnd w:id="391"/>
      <w:bookmarkEnd w:id="392"/>
      <w:bookmarkEnd w:id="393"/>
      <w:bookmarkEnd w:id="394"/>
      <w:bookmarkEnd w:id="395"/>
    </w:p>
    <w:p w14:paraId="289B1E05" w14:textId="4BEBB61E" w:rsidR="004D605D" w:rsidRDefault="001C344F"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741A38">
        <w:rPr>
          <w:rFonts w:ascii="Times New Roman" w:hAnsi="Times New Roman" w:cs="Times New Roman"/>
          <w:sz w:val="24"/>
          <w:szCs w:val="24"/>
        </w:rPr>
        <w:t xml:space="preserve">Breaking down a market into sub-groups </w:t>
      </w:r>
      <w:r w:rsidR="007A1362">
        <w:rPr>
          <w:rFonts w:ascii="Times New Roman" w:hAnsi="Times New Roman" w:cs="Times New Roman"/>
          <w:sz w:val="24"/>
          <w:szCs w:val="24"/>
        </w:rPr>
        <w:t>with similar characteristics is known as marketing segmentation</w:t>
      </w:r>
      <w:r>
        <w:rPr>
          <w:rFonts w:ascii="Times New Roman" w:hAnsi="Times New Roman" w:cs="Times New Roman"/>
          <w:sz w:val="24"/>
          <w:szCs w:val="24"/>
        </w:rPr>
        <w:t>"</w:t>
      </w:r>
      <w:sdt>
        <w:sdtPr>
          <w:rPr>
            <w:rFonts w:ascii="Times New Roman" w:hAnsi="Times New Roman" w:cs="Times New Roman"/>
            <w:sz w:val="24"/>
            <w:szCs w:val="24"/>
          </w:rPr>
          <w:id w:val="-1731085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Dav08 \l 2057 </w:instrText>
          </w:r>
          <w:r>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(Dave Hall, 2008)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D479A9" w:rsidRPr="00D479A9">
        <w:rPr>
          <w:rFonts w:ascii="Times New Roman" w:hAnsi="Times New Roman" w:cs="Times New Roman"/>
          <w:sz w:val="24"/>
          <w:szCs w:val="24"/>
        </w:rPr>
        <w:t xml:space="preserve"> </w:t>
      </w:r>
      <w:r w:rsidR="0065440E">
        <w:rPr>
          <w:rFonts w:ascii="Times New Roman" w:hAnsi="Times New Roman" w:cs="Times New Roman"/>
          <w:sz w:val="24"/>
          <w:szCs w:val="24"/>
        </w:rPr>
        <w:t xml:space="preserve">These are </w:t>
      </w:r>
      <w:r w:rsidR="00486CA0">
        <w:rPr>
          <w:rFonts w:ascii="Times New Roman" w:hAnsi="Times New Roman" w:cs="Times New Roman"/>
          <w:sz w:val="24"/>
          <w:szCs w:val="24"/>
        </w:rPr>
        <w:t xml:space="preserve">the </w:t>
      </w:r>
      <w:r w:rsidR="0065440E">
        <w:rPr>
          <w:rFonts w:ascii="Times New Roman" w:hAnsi="Times New Roman" w:cs="Times New Roman"/>
          <w:sz w:val="24"/>
          <w:szCs w:val="24"/>
        </w:rPr>
        <w:t xml:space="preserve">most </w:t>
      </w:r>
      <w:r w:rsidR="00EA65FB">
        <w:rPr>
          <w:rFonts w:ascii="Times New Roman" w:hAnsi="Times New Roman" w:cs="Times New Roman"/>
          <w:sz w:val="24"/>
          <w:szCs w:val="24"/>
        </w:rPr>
        <w:t>essential</w:t>
      </w:r>
      <w:r w:rsidR="0065440E">
        <w:rPr>
          <w:rFonts w:ascii="Times New Roman" w:hAnsi="Times New Roman" w:cs="Times New Roman"/>
          <w:sz w:val="24"/>
          <w:szCs w:val="24"/>
        </w:rPr>
        <w:t xml:space="preserve"> ways to </w:t>
      </w:r>
      <w:r w:rsidR="009B1119">
        <w:rPr>
          <w:rFonts w:ascii="Times New Roman" w:hAnsi="Times New Roman" w:cs="Times New Roman"/>
          <w:sz w:val="24"/>
          <w:szCs w:val="24"/>
        </w:rPr>
        <w:t>segment customers:</w:t>
      </w:r>
    </w:p>
    <w:p w14:paraId="7C330F7E" w14:textId="1904B3D5" w:rsidR="009B1119" w:rsidRDefault="004B76E9" w:rsidP="006B4C5C">
      <w:pPr>
        <w:pStyle w:val="ListParagraph"/>
        <w:numPr>
          <w:ilvl w:val="0"/>
          <w:numId w:val="17"/>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Demographic</w:t>
      </w:r>
      <w:r w:rsidR="009B1119" w:rsidRPr="009B1119">
        <w:rPr>
          <w:rFonts w:ascii="Times New Roman" w:eastAsiaTheme="majorEastAsia" w:hAnsi="Times New Roman"/>
          <w:sz w:val="24"/>
          <w:szCs w:val="24"/>
        </w:rPr>
        <w:t xml:space="preserve"> segmentation</w:t>
      </w:r>
      <w:r w:rsidR="00F945D7" w:rsidRPr="00F945D7">
        <w:rPr>
          <w:rFonts w:ascii="Times New Roman" w:eastAsiaTheme="majorEastAsia" w:hAnsi="Times New Roman"/>
          <w:sz w:val="24"/>
          <w:szCs w:val="24"/>
        </w:rPr>
        <w:t xml:space="preserve"> </w:t>
      </w:r>
      <w:r w:rsidR="00F945D7">
        <w:rPr>
          <w:rFonts w:ascii="Times New Roman" w:eastAsiaTheme="majorEastAsia" w:hAnsi="Times New Roman"/>
          <w:sz w:val="24"/>
          <w:szCs w:val="24"/>
        </w:rPr>
        <w:t xml:space="preserve">is </w:t>
      </w:r>
      <w:r w:rsidR="00486CA0">
        <w:rPr>
          <w:rFonts w:ascii="Times New Roman" w:eastAsiaTheme="majorEastAsia" w:hAnsi="Times New Roman"/>
          <w:sz w:val="24"/>
          <w:szCs w:val="24"/>
        </w:rPr>
        <w:t xml:space="preserve">the </w:t>
      </w:r>
      <w:r w:rsidR="00F945D7">
        <w:rPr>
          <w:rFonts w:ascii="Times New Roman" w:eastAsiaTheme="majorEastAsia" w:hAnsi="Times New Roman"/>
          <w:sz w:val="24"/>
          <w:szCs w:val="24"/>
        </w:rPr>
        <w:t>most used</w:t>
      </w:r>
      <w:r w:rsidR="00F945D7" w:rsidRPr="00F945D7">
        <w:rPr>
          <w:rFonts w:ascii="Times New Roman" w:eastAsiaTheme="majorEastAsia" w:hAnsi="Times New Roman"/>
          <w:sz w:val="24"/>
          <w:szCs w:val="24"/>
        </w:rPr>
        <w:t xml:space="preserve"> method because</w:t>
      </w:r>
      <w:r w:rsidR="00F945D7">
        <w:rPr>
          <w:rFonts w:ascii="Times New Roman" w:eastAsiaTheme="majorEastAsia" w:hAnsi="Times New Roman"/>
          <w:sz w:val="24"/>
          <w:szCs w:val="24"/>
        </w:rPr>
        <w:t xml:space="preserve"> </w:t>
      </w:r>
      <w:r w:rsidR="00486CA0">
        <w:rPr>
          <w:rFonts w:ascii="Times New Roman" w:eastAsiaTheme="majorEastAsia" w:hAnsi="Times New Roman"/>
          <w:sz w:val="24"/>
          <w:szCs w:val="24"/>
        </w:rPr>
        <w:t xml:space="preserve">it </w:t>
      </w:r>
      <w:r w:rsidR="007010FA">
        <w:rPr>
          <w:rFonts w:ascii="Times New Roman" w:eastAsiaTheme="majorEastAsia" w:hAnsi="Times New Roman"/>
          <w:sz w:val="24"/>
          <w:szCs w:val="24"/>
        </w:rPr>
        <w:t xml:space="preserve">divides </w:t>
      </w:r>
      <w:r w:rsidR="007010FA" w:rsidRPr="007010FA">
        <w:rPr>
          <w:rFonts w:ascii="Times New Roman" w:eastAsiaTheme="majorEastAsia" w:hAnsi="Times New Roman"/>
          <w:sz w:val="24"/>
          <w:szCs w:val="24"/>
        </w:rPr>
        <w:t>customer</w:t>
      </w:r>
      <w:r w:rsidR="00486CA0">
        <w:rPr>
          <w:rFonts w:ascii="Times New Roman" w:eastAsiaTheme="majorEastAsia" w:hAnsi="Times New Roman"/>
          <w:sz w:val="24"/>
          <w:szCs w:val="24"/>
        </w:rPr>
        <w:t>s</w:t>
      </w:r>
      <w:r w:rsidR="007010FA" w:rsidRPr="007010FA">
        <w:rPr>
          <w:rFonts w:ascii="Times New Roman" w:eastAsiaTheme="majorEastAsia" w:hAnsi="Times New Roman"/>
          <w:sz w:val="24"/>
          <w:szCs w:val="24"/>
        </w:rPr>
        <w:t xml:space="preserve"> in</w:t>
      </w:r>
      <w:r w:rsidR="00486CA0">
        <w:rPr>
          <w:rFonts w:ascii="Times New Roman" w:eastAsiaTheme="majorEastAsia" w:hAnsi="Times New Roman"/>
          <w:sz w:val="24"/>
          <w:szCs w:val="24"/>
        </w:rPr>
        <w:t>to</w:t>
      </w:r>
      <w:r w:rsidR="007010FA" w:rsidRPr="007010FA">
        <w:rPr>
          <w:rFonts w:ascii="Times New Roman" w:eastAsiaTheme="majorEastAsia" w:hAnsi="Times New Roman"/>
          <w:sz w:val="24"/>
          <w:szCs w:val="24"/>
        </w:rPr>
        <w:t xml:space="preserve"> groups </w:t>
      </w:r>
      <w:r w:rsidR="0057698C" w:rsidRPr="007010FA">
        <w:rPr>
          <w:rFonts w:ascii="Times New Roman" w:eastAsiaTheme="majorEastAsia" w:hAnsi="Times New Roman"/>
          <w:sz w:val="24"/>
          <w:szCs w:val="24"/>
        </w:rPr>
        <w:t>considering</w:t>
      </w:r>
      <w:r w:rsidR="007010FA" w:rsidRPr="007010FA">
        <w:rPr>
          <w:rFonts w:ascii="Times New Roman" w:eastAsiaTheme="majorEastAsia" w:hAnsi="Times New Roman"/>
          <w:sz w:val="24"/>
          <w:szCs w:val="24"/>
        </w:rPr>
        <w:t xml:space="preserve"> their characteristic</w:t>
      </w:r>
      <w:r w:rsidR="00486CA0">
        <w:rPr>
          <w:rFonts w:ascii="Times New Roman" w:eastAsiaTheme="majorEastAsia" w:hAnsi="Times New Roman"/>
          <w:sz w:val="24"/>
          <w:szCs w:val="24"/>
        </w:rPr>
        <w:t>s</w:t>
      </w:r>
      <w:r w:rsidR="00032316">
        <w:rPr>
          <w:rFonts w:ascii="Times New Roman" w:eastAsiaTheme="majorEastAsia" w:hAnsi="Times New Roman"/>
          <w:sz w:val="24"/>
          <w:szCs w:val="24"/>
        </w:rPr>
        <w:t>:</w:t>
      </w:r>
      <w:r w:rsidR="00032316" w:rsidRPr="00032316">
        <w:rPr>
          <w:rFonts w:ascii="Times New Roman" w:eastAsiaTheme="majorEastAsia" w:hAnsi="Times New Roman"/>
          <w:sz w:val="24"/>
          <w:szCs w:val="24"/>
        </w:rPr>
        <w:t xml:space="preserve"> </w:t>
      </w:r>
      <w:r w:rsidR="00032316">
        <w:rPr>
          <w:rFonts w:ascii="Times New Roman" w:eastAsiaTheme="majorEastAsia" w:hAnsi="Times New Roman"/>
          <w:sz w:val="24"/>
          <w:szCs w:val="24"/>
        </w:rPr>
        <w:t>age,</w:t>
      </w:r>
      <w:r w:rsidR="00032316" w:rsidRPr="00032316">
        <w:rPr>
          <w:rFonts w:ascii="Times New Roman" w:eastAsiaTheme="majorEastAsia" w:hAnsi="Times New Roman"/>
          <w:sz w:val="24"/>
          <w:szCs w:val="24"/>
        </w:rPr>
        <w:t xml:space="preserve"> family size</w:t>
      </w:r>
      <w:r w:rsidR="00486CA0">
        <w:rPr>
          <w:rFonts w:ascii="Times New Roman" w:eastAsiaTheme="majorEastAsia" w:hAnsi="Times New Roman"/>
          <w:sz w:val="24"/>
          <w:szCs w:val="24"/>
        </w:rPr>
        <w:t>,</w:t>
      </w:r>
      <w:r w:rsidR="00032316" w:rsidRPr="00032316">
        <w:rPr>
          <w:rFonts w:ascii="Times New Roman" w:eastAsiaTheme="majorEastAsia" w:hAnsi="Times New Roman"/>
          <w:sz w:val="24"/>
          <w:szCs w:val="24"/>
        </w:rPr>
        <w:t xml:space="preserve"> occupation</w:t>
      </w:r>
      <w:r w:rsidR="00D900C5">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D900C5">
        <w:rPr>
          <w:rFonts w:ascii="Times New Roman" w:eastAsiaTheme="majorEastAsia" w:hAnsi="Times New Roman"/>
          <w:sz w:val="24"/>
          <w:szCs w:val="24"/>
        </w:rPr>
        <w:t>sex,</w:t>
      </w:r>
      <w:r w:rsidR="00486CA0">
        <w:rPr>
          <w:rFonts w:ascii="Times New Roman" w:eastAsiaTheme="majorEastAsia" w:hAnsi="Times New Roman"/>
          <w:sz w:val="24"/>
          <w:szCs w:val="24"/>
        </w:rPr>
        <w:t xml:space="preserve"> </w:t>
      </w:r>
      <w:r w:rsidR="00D900C5">
        <w:rPr>
          <w:rFonts w:ascii="Times New Roman" w:eastAsiaTheme="majorEastAsia" w:hAnsi="Times New Roman"/>
          <w:sz w:val="24"/>
          <w:szCs w:val="24"/>
        </w:rPr>
        <w:t>income,</w:t>
      </w:r>
      <w:r w:rsidR="00486CA0">
        <w:rPr>
          <w:rFonts w:ascii="Times New Roman" w:eastAsiaTheme="majorEastAsia" w:hAnsi="Times New Roman"/>
          <w:sz w:val="24"/>
          <w:szCs w:val="24"/>
        </w:rPr>
        <w:t xml:space="preserve"> </w:t>
      </w:r>
      <w:r w:rsidR="00D900C5">
        <w:rPr>
          <w:rFonts w:ascii="Times New Roman" w:eastAsiaTheme="majorEastAsia" w:hAnsi="Times New Roman"/>
          <w:sz w:val="24"/>
          <w:szCs w:val="24"/>
        </w:rPr>
        <w:t>etc.</w:t>
      </w:r>
      <w:r w:rsidR="00C93525">
        <w:rPr>
          <w:rFonts w:ascii="Times New Roman" w:eastAsiaTheme="majorEastAsia" w:hAnsi="Times New Roman"/>
          <w:sz w:val="24"/>
          <w:szCs w:val="24"/>
        </w:rPr>
        <w:t xml:space="preserve"> </w:t>
      </w:r>
      <w:r w:rsidR="00A6020D">
        <w:rPr>
          <w:rFonts w:ascii="Times New Roman" w:eastAsiaTheme="majorEastAsia" w:hAnsi="Times New Roman"/>
          <w:sz w:val="24"/>
          <w:szCs w:val="24"/>
        </w:rPr>
        <w:t>Allianz offers different health insurance in both countries</w:t>
      </w:r>
      <w:r w:rsidR="00432C90">
        <w:rPr>
          <w:rFonts w:ascii="Times New Roman" w:eastAsiaTheme="majorEastAsia" w:hAnsi="Times New Roman"/>
          <w:sz w:val="24"/>
          <w:szCs w:val="24"/>
        </w:rPr>
        <w:t xml:space="preserve"> </w:t>
      </w:r>
      <w:r w:rsidR="00A6020D">
        <w:rPr>
          <w:rFonts w:ascii="Times New Roman" w:eastAsiaTheme="majorEastAsia" w:hAnsi="Times New Roman"/>
          <w:sz w:val="24"/>
          <w:szCs w:val="24"/>
        </w:rPr>
        <w:t>depending on customers' income and age.</w:t>
      </w:r>
    </w:p>
    <w:p w14:paraId="1142DABE" w14:textId="53C147F1" w:rsidR="00D900C5" w:rsidRDefault="00D900C5" w:rsidP="006B4C5C">
      <w:pPr>
        <w:pStyle w:val="ListParagraph"/>
        <w:numPr>
          <w:ilvl w:val="0"/>
          <w:numId w:val="17"/>
        </w:numPr>
        <w:spacing w:line="360" w:lineRule="auto"/>
        <w:jc w:val="both"/>
        <w:rPr>
          <w:rFonts w:ascii="Times New Roman" w:eastAsiaTheme="majorEastAsia" w:hAnsi="Times New Roman"/>
          <w:sz w:val="24"/>
          <w:szCs w:val="24"/>
        </w:rPr>
      </w:pPr>
      <w:r w:rsidRPr="00D900C5">
        <w:rPr>
          <w:rFonts w:ascii="Times New Roman" w:eastAsiaTheme="majorEastAsia" w:hAnsi="Times New Roman"/>
          <w:sz w:val="24"/>
          <w:szCs w:val="24"/>
        </w:rPr>
        <w:t>Geographical segmentation is the method</w:t>
      </w:r>
      <w:r w:rsidR="00CF0226" w:rsidRPr="00CF0226">
        <w:rPr>
          <w:rFonts w:ascii="Times New Roman" w:eastAsiaTheme="majorEastAsia" w:hAnsi="Times New Roman"/>
          <w:sz w:val="24"/>
          <w:szCs w:val="24"/>
        </w:rPr>
        <w:t xml:space="preserve"> that divides the market base </w:t>
      </w:r>
      <w:r w:rsidR="00486CA0">
        <w:rPr>
          <w:rFonts w:ascii="Times New Roman" w:eastAsiaTheme="majorEastAsia" w:hAnsi="Times New Roman"/>
          <w:sz w:val="24"/>
          <w:szCs w:val="24"/>
        </w:rPr>
        <w:t>into</w:t>
      </w:r>
      <w:r w:rsidR="00CF0226" w:rsidRPr="00CF0226">
        <w:rPr>
          <w:rFonts w:ascii="Times New Roman" w:eastAsiaTheme="majorEastAsia" w:hAnsi="Times New Roman"/>
          <w:sz w:val="24"/>
          <w:szCs w:val="24"/>
        </w:rPr>
        <w:t xml:space="preserve"> geographical aspects </w:t>
      </w:r>
      <w:r w:rsidR="00385E72">
        <w:rPr>
          <w:rFonts w:ascii="Times New Roman" w:eastAsiaTheme="majorEastAsia" w:hAnsi="Times New Roman"/>
          <w:sz w:val="24"/>
          <w:szCs w:val="24"/>
        </w:rPr>
        <w:t>such as</w:t>
      </w:r>
      <w:r w:rsidR="005E3C9C" w:rsidRPr="005E3C9C">
        <w:rPr>
          <w:rFonts w:ascii="Times New Roman" w:eastAsiaTheme="majorEastAsia" w:hAnsi="Times New Roman"/>
          <w:sz w:val="24"/>
          <w:szCs w:val="24"/>
        </w:rPr>
        <w:t xml:space="preserve"> country</w:t>
      </w:r>
      <w:r w:rsidR="005E3C9C">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5E3C9C" w:rsidRPr="005E3C9C">
        <w:rPr>
          <w:rFonts w:ascii="Times New Roman" w:eastAsiaTheme="majorEastAsia" w:hAnsi="Times New Roman"/>
          <w:sz w:val="24"/>
          <w:szCs w:val="24"/>
        </w:rPr>
        <w:t>city</w:t>
      </w:r>
      <w:r w:rsidR="005E3C9C">
        <w:rPr>
          <w:rFonts w:ascii="Times New Roman" w:eastAsiaTheme="majorEastAsia" w:hAnsi="Times New Roman"/>
          <w:sz w:val="24"/>
          <w:szCs w:val="24"/>
        </w:rPr>
        <w:t>,</w:t>
      </w:r>
      <w:r w:rsidR="005E3C9C" w:rsidRPr="005E3C9C">
        <w:rPr>
          <w:rFonts w:ascii="Times New Roman" w:eastAsiaTheme="majorEastAsia" w:hAnsi="Times New Roman"/>
          <w:sz w:val="24"/>
          <w:szCs w:val="24"/>
        </w:rPr>
        <w:t xml:space="preserve"> neighbourhood</w:t>
      </w:r>
      <w:r w:rsidR="005E3C9C">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5E3C9C">
        <w:rPr>
          <w:rFonts w:ascii="Times New Roman" w:eastAsiaTheme="majorEastAsia" w:hAnsi="Times New Roman"/>
          <w:sz w:val="24"/>
          <w:szCs w:val="24"/>
        </w:rPr>
        <w:t>etc.</w:t>
      </w:r>
      <w:r w:rsidR="00584A4B">
        <w:rPr>
          <w:rFonts w:ascii="Times New Roman" w:eastAsiaTheme="majorEastAsia" w:hAnsi="Times New Roman"/>
          <w:sz w:val="24"/>
          <w:szCs w:val="24"/>
        </w:rPr>
        <w:t xml:space="preserve"> </w:t>
      </w:r>
      <w:r w:rsidR="00BB69DF">
        <w:rPr>
          <w:rFonts w:ascii="Times New Roman" w:eastAsiaTheme="majorEastAsia" w:hAnsi="Times New Roman"/>
          <w:sz w:val="24"/>
          <w:szCs w:val="24"/>
        </w:rPr>
        <w:t xml:space="preserve">Allianz UK and Allianz Bulgaria have different </w:t>
      </w:r>
      <w:r w:rsidR="00E52F5C">
        <w:rPr>
          <w:rFonts w:ascii="Times New Roman" w:eastAsiaTheme="majorEastAsia" w:hAnsi="Times New Roman"/>
          <w:sz w:val="24"/>
          <w:szCs w:val="24"/>
        </w:rPr>
        <w:t xml:space="preserve">segmentation </w:t>
      </w:r>
      <w:r w:rsidR="009E26DC">
        <w:rPr>
          <w:rFonts w:ascii="Times New Roman" w:eastAsiaTheme="majorEastAsia" w:hAnsi="Times New Roman"/>
          <w:sz w:val="24"/>
          <w:szCs w:val="24"/>
        </w:rPr>
        <w:t>of regions, as Bulgaria is at high risk of earthquakes</w:t>
      </w:r>
      <w:r w:rsidR="00E636D5">
        <w:rPr>
          <w:rFonts w:ascii="Times New Roman" w:eastAsiaTheme="majorEastAsia" w:hAnsi="Times New Roman"/>
          <w:sz w:val="24"/>
          <w:szCs w:val="24"/>
        </w:rPr>
        <w:t>.</w:t>
      </w:r>
    </w:p>
    <w:p w14:paraId="6356E933" w14:textId="7A62AFAA" w:rsidR="005E3C9C" w:rsidRDefault="00905F1F" w:rsidP="006B4C5C">
      <w:pPr>
        <w:pStyle w:val="ListParagraph"/>
        <w:numPr>
          <w:ilvl w:val="0"/>
          <w:numId w:val="17"/>
        </w:numPr>
        <w:spacing w:line="360" w:lineRule="auto"/>
        <w:jc w:val="both"/>
        <w:rPr>
          <w:rFonts w:ascii="Times New Roman" w:eastAsiaTheme="majorEastAsia" w:hAnsi="Times New Roman"/>
          <w:sz w:val="24"/>
          <w:szCs w:val="24"/>
        </w:rPr>
      </w:pPr>
      <w:r w:rsidRPr="00905F1F">
        <w:rPr>
          <w:rFonts w:ascii="Times New Roman" w:eastAsiaTheme="majorEastAsia" w:hAnsi="Times New Roman"/>
          <w:sz w:val="24"/>
          <w:szCs w:val="24"/>
        </w:rPr>
        <w:t xml:space="preserve"> </w:t>
      </w:r>
      <w:r w:rsidR="00ED6441">
        <w:rPr>
          <w:rFonts w:ascii="Times New Roman" w:eastAsiaTheme="majorEastAsia" w:hAnsi="Times New Roman"/>
          <w:sz w:val="24"/>
          <w:szCs w:val="24"/>
        </w:rPr>
        <w:t>Psy</w:t>
      </w:r>
      <w:r w:rsidR="00486CA0">
        <w:rPr>
          <w:rFonts w:ascii="Times New Roman" w:eastAsiaTheme="majorEastAsia" w:hAnsi="Times New Roman"/>
          <w:sz w:val="24"/>
          <w:szCs w:val="24"/>
        </w:rPr>
        <w:t>c</w:t>
      </w:r>
      <w:r w:rsidR="00E6579C">
        <w:rPr>
          <w:rFonts w:ascii="Times New Roman" w:eastAsiaTheme="majorEastAsia" w:hAnsi="Times New Roman"/>
          <w:sz w:val="24"/>
          <w:szCs w:val="24"/>
        </w:rPr>
        <w:t>ho</w:t>
      </w:r>
      <w:r w:rsidRPr="00905F1F">
        <w:rPr>
          <w:rFonts w:ascii="Times New Roman" w:eastAsiaTheme="majorEastAsia" w:hAnsi="Times New Roman"/>
          <w:sz w:val="24"/>
          <w:szCs w:val="24"/>
        </w:rPr>
        <w:t>graphic segmentation look</w:t>
      </w:r>
      <w:r>
        <w:rPr>
          <w:rFonts w:ascii="Times New Roman" w:eastAsiaTheme="majorEastAsia" w:hAnsi="Times New Roman"/>
          <w:sz w:val="24"/>
          <w:szCs w:val="24"/>
        </w:rPr>
        <w:t xml:space="preserve">s </w:t>
      </w:r>
      <w:r w:rsidR="00486CA0">
        <w:rPr>
          <w:rFonts w:ascii="Times New Roman" w:eastAsiaTheme="majorEastAsia" w:hAnsi="Times New Roman"/>
          <w:sz w:val="24"/>
          <w:szCs w:val="24"/>
        </w:rPr>
        <w:t xml:space="preserve">at </w:t>
      </w:r>
      <w:r w:rsidR="00D22466" w:rsidRPr="00D22466">
        <w:rPr>
          <w:rFonts w:ascii="Times New Roman" w:eastAsiaTheme="majorEastAsia" w:hAnsi="Times New Roman"/>
          <w:sz w:val="24"/>
          <w:szCs w:val="24"/>
        </w:rPr>
        <w:t>customers</w:t>
      </w:r>
      <w:r w:rsidR="00D22466">
        <w:rPr>
          <w:rFonts w:ascii="Times New Roman" w:eastAsiaTheme="majorEastAsia" w:hAnsi="Times New Roman"/>
          <w:sz w:val="24"/>
          <w:szCs w:val="24"/>
        </w:rPr>
        <w:t xml:space="preserve"> </w:t>
      </w:r>
      <w:r w:rsidR="00A31B94" w:rsidRPr="00A31B94">
        <w:rPr>
          <w:rFonts w:ascii="Times New Roman" w:eastAsiaTheme="majorEastAsia" w:hAnsi="Times New Roman"/>
          <w:sz w:val="24"/>
          <w:szCs w:val="24"/>
        </w:rPr>
        <w:t>based on internal characteristics</w:t>
      </w:r>
      <w:r w:rsidR="004B76E9">
        <w:rPr>
          <w:rFonts w:ascii="Times New Roman" w:eastAsiaTheme="majorEastAsia" w:hAnsi="Times New Roman"/>
          <w:sz w:val="24"/>
          <w:szCs w:val="24"/>
        </w:rPr>
        <w:t>,</w:t>
      </w:r>
      <w:r w:rsidR="00A31B94" w:rsidRPr="00A31B94">
        <w:rPr>
          <w:rFonts w:ascii="Times New Roman" w:eastAsiaTheme="majorEastAsia" w:hAnsi="Times New Roman"/>
          <w:sz w:val="24"/>
          <w:szCs w:val="24"/>
        </w:rPr>
        <w:t xml:space="preserve"> including their lifestyle</w:t>
      </w:r>
      <w:r w:rsidR="00486CA0">
        <w:rPr>
          <w:rFonts w:ascii="Times New Roman" w:eastAsiaTheme="majorEastAsia" w:hAnsi="Times New Roman"/>
          <w:sz w:val="24"/>
          <w:szCs w:val="24"/>
        </w:rPr>
        <w:t>,</w:t>
      </w:r>
      <w:r w:rsidR="00A31B94" w:rsidRPr="00A31B94">
        <w:rPr>
          <w:rFonts w:ascii="Times New Roman" w:eastAsiaTheme="majorEastAsia" w:hAnsi="Times New Roman"/>
          <w:sz w:val="24"/>
          <w:szCs w:val="24"/>
        </w:rPr>
        <w:t xml:space="preserve"> attitudes</w:t>
      </w:r>
      <w:r w:rsidR="003329AC">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A31B94" w:rsidRPr="00A31B94">
        <w:rPr>
          <w:rFonts w:ascii="Times New Roman" w:eastAsiaTheme="majorEastAsia" w:hAnsi="Times New Roman"/>
          <w:sz w:val="24"/>
          <w:szCs w:val="24"/>
        </w:rPr>
        <w:t>interest</w:t>
      </w:r>
      <w:r w:rsidR="003329AC">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A31B94" w:rsidRPr="00A31B94">
        <w:rPr>
          <w:rFonts w:ascii="Times New Roman" w:eastAsiaTheme="majorEastAsia" w:hAnsi="Times New Roman"/>
          <w:sz w:val="24"/>
          <w:szCs w:val="24"/>
        </w:rPr>
        <w:t>personality</w:t>
      </w:r>
      <w:r w:rsidR="003329AC">
        <w:rPr>
          <w:rFonts w:ascii="Times New Roman" w:eastAsiaTheme="majorEastAsia" w:hAnsi="Times New Roman"/>
          <w:sz w:val="24"/>
          <w:szCs w:val="24"/>
        </w:rPr>
        <w:t>,</w:t>
      </w:r>
      <w:r w:rsidR="00A31B94" w:rsidRPr="00A31B94">
        <w:rPr>
          <w:rFonts w:ascii="Times New Roman" w:eastAsiaTheme="majorEastAsia" w:hAnsi="Times New Roman"/>
          <w:sz w:val="24"/>
          <w:szCs w:val="24"/>
        </w:rPr>
        <w:t xml:space="preserve"> values</w:t>
      </w:r>
      <w:r w:rsidR="003329AC">
        <w:rPr>
          <w:rFonts w:ascii="Times New Roman" w:eastAsiaTheme="majorEastAsia" w:hAnsi="Times New Roman"/>
          <w:sz w:val="24"/>
          <w:szCs w:val="24"/>
        </w:rPr>
        <w:t>,</w:t>
      </w:r>
      <w:r w:rsidR="00A31B94" w:rsidRPr="00A31B94">
        <w:rPr>
          <w:rFonts w:ascii="Times New Roman" w:eastAsiaTheme="majorEastAsia" w:hAnsi="Times New Roman"/>
          <w:sz w:val="24"/>
          <w:szCs w:val="24"/>
        </w:rPr>
        <w:t xml:space="preserve"> </w:t>
      </w:r>
      <w:r w:rsidR="0057698C" w:rsidRPr="00A31B94">
        <w:rPr>
          <w:rFonts w:ascii="Times New Roman" w:eastAsiaTheme="majorEastAsia" w:hAnsi="Times New Roman"/>
          <w:sz w:val="24"/>
          <w:szCs w:val="24"/>
        </w:rPr>
        <w:t>belie</w:t>
      </w:r>
      <w:r w:rsidR="0057698C">
        <w:rPr>
          <w:rFonts w:ascii="Times New Roman" w:eastAsiaTheme="majorEastAsia" w:hAnsi="Times New Roman"/>
          <w:sz w:val="24"/>
          <w:szCs w:val="24"/>
        </w:rPr>
        <w:t>f</w:t>
      </w:r>
      <w:r w:rsidR="0057698C" w:rsidRPr="00A31B94">
        <w:rPr>
          <w:rFonts w:ascii="Times New Roman" w:eastAsiaTheme="majorEastAsia" w:hAnsi="Times New Roman"/>
          <w:sz w:val="24"/>
          <w:szCs w:val="24"/>
        </w:rPr>
        <w:t>s,</w:t>
      </w:r>
      <w:r w:rsidR="003329AC" w:rsidRPr="003329AC">
        <w:rPr>
          <w:rFonts w:ascii="Times New Roman" w:eastAsiaTheme="majorEastAsia" w:hAnsi="Times New Roman"/>
          <w:sz w:val="24"/>
          <w:szCs w:val="24"/>
        </w:rPr>
        <w:t xml:space="preserve"> and social class</w:t>
      </w:r>
      <w:r w:rsidR="003329AC">
        <w:rPr>
          <w:rFonts w:ascii="Times New Roman" w:eastAsiaTheme="majorEastAsia" w:hAnsi="Times New Roman"/>
          <w:sz w:val="24"/>
          <w:szCs w:val="24"/>
        </w:rPr>
        <w:t>.</w:t>
      </w:r>
      <w:r w:rsidR="007B79E8">
        <w:rPr>
          <w:rFonts w:ascii="Times New Roman" w:eastAsiaTheme="majorEastAsia" w:hAnsi="Times New Roman"/>
          <w:sz w:val="24"/>
          <w:szCs w:val="24"/>
        </w:rPr>
        <w:t xml:space="preserve"> In </w:t>
      </w:r>
      <w:r w:rsidR="00022FB4">
        <w:rPr>
          <w:rFonts w:ascii="Times New Roman" w:eastAsiaTheme="majorEastAsia" w:hAnsi="Times New Roman"/>
          <w:sz w:val="24"/>
          <w:szCs w:val="24"/>
        </w:rPr>
        <w:t>both countries</w:t>
      </w:r>
      <w:r w:rsidR="008619E2">
        <w:rPr>
          <w:rFonts w:ascii="Times New Roman" w:eastAsiaTheme="majorEastAsia" w:hAnsi="Times New Roman"/>
          <w:sz w:val="24"/>
          <w:szCs w:val="24"/>
        </w:rPr>
        <w:t>,</w:t>
      </w:r>
      <w:r w:rsidR="00022FB4">
        <w:rPr>
          <w:rFonts w:ascii="Times New Roman" w:eastAsiaTheme="majorEastAsia" w:hAnsi="Times New Roman"/>
          <w:sz w:val="24"/>
          <w:szCs w:val="24"/>
        </w:rPr>
        <w:t xml:space="preserve"> Allianz </w:t>
      </w:r>
      <w:r w:rsidR="008363AA">
        <w:rPr>
          <w:rFonts w:ascii="Times New Roman" w:eastAsiaTheme="majorEastAsia" w:hAnsi="Times New Roman"/>
          <w:sz w:val="24"/>
          <w:szCs w:val="24"/>
        </w:rPr>
        <w:t>d</w:t>
      </w:r>
      <w:r w:rsidR="008619E2">
        <w:rPr>
          <w:rFonts w:ascii="Times New Roman" w:eastAsiaTheme="majorEastAsia" w:hAnsi="Times New Roman"/>
          <w:sz w:val="24"/>
          <w:szCs w:val="24"/>
        </w:rPr>
        <w:t>ivides</w:t>
      </w:r>
      <w:r w:rsidR="008363AA">
        <w:rPr>
          <w:rFonts w:ascii="Times New Roman" w:eastAsiaTheme="majorEastAsia" w:hAnsi="Times New Roman"/>
          <w:sz w:val="24"/>
          <w:szCs w:val="24"/>
        </w:rPr>
        <w:t xml:space="preserve"> potential customers into their </w:t>
      </w:r>
      <w:r w:rsidR="00F8774E">
        <w:rPr>
          <w:rFonts w:ascii="Times New Roman" w:eastAsiaTheme="majorEastAsia" w:hAnsi="Times New Roman"/>
          <w:sz w:val="24"/>
          <w:szCs w:val="24"/>
        </w:rPr>
        <w:t>personal characteristics,</w:t>
      </w:r>
      <w:r w:rsidR="008619E2">
        <w:rPr>
          <w:rFonts w:ascii="Times New Roman" w:eastAsiaTheme="majorEastAsia" w:hAnsi="Times New Roman"/>
          <w:sz w:val="24"/>
          <w:szCs w:val="24"/>
        </w:rPr>
        <w:t xml:space="preserve"> </w:t>
      </w:r>
      <w:r w:rsidR="00F8774E">
        <w:rPr>
          <w:rFonts w:ascii="Times New Roman" w:eastAsiaTheme="majorEastAsia" w:hAnsi="Times New Roman"/>
          <w:sz w:val="24"/>
          <w:szCs w:val="24"/>
        </w:rPr>
        <w:t>leisure activities,</w:t>
      </w:r>
      <w:r w:rsidR="008619E2">
        <w:rPr>
          <w:rFonts w:ascii="Times New Roman" w:eastAsiaTheme="majorEastAsia" w:hAnsi="Times New Roman"/>
          <w:sz w:val="24"/>
          <w:szCs w:val="24"/>
        </w:rPr>
        <w:t xml:space="preserve"> </w:t>
      </w:r>
      <w:r w:rsidR="00F8774E">
        <w:rPr>
          <w:rFonts w:ascii="Times New Roman" w:eastAsiaTheme="majorEastAsia" w:hAnsi="Times New Roman"/>
          <w:sz w:val="24"/>
          <w:szCs w:val="24"/>
        </w:rPr>
        <w:t>etc</w:t>
      </w:r>
      <w:r w:rsidR="008619E2">
        <w:rPr>
          <w:rFonts w:ascii="Times New Roman" w:eastAsiaTheme="majorEastAsia" w:hAnsi="Times New Roman"/>
          <w:sz w:val="24"/>
          <w:szCs w:val="24"/>
        </w:rPr>
        <w:t>.,</w:t>
      </w:r>
      <w:r w:rsidR="00F8774E">
        <w:rPr>
          <w:rFonts w:ascii="Times New Roman" w:eastAsiaTheme="majorEastAsia" w:hAnsi="Times New Roman"/>
          <w:sz w:val="24"/>
          <w:szCs w:val="24"/>
        </w:rPr>
        <w:t xml:space="preserve"> </w:t>
      </w:r>
      <w:r w:rsidR="00E70230">
        <w:rPr>
          <w:rFonts w:ascii="Times New Roman" w:eastAsiaTheme="majorEastAsia" w:hAnsi="Times New Roman"/>
          <w:sz w:val="24"/>
          <w:szCs w:val="24"/>
        </w:rPr>
        <w:t xml:space="preserve">understanding that </w:t>
      </w:r>
      <w:r w:rsidR="00406459">
        <w:rPr>
          <w:rFonts w:ascii="Times New Roman" w:eastAsiaTheme="majorEastAsia" w:hAnsi="Times New Roman"/>
          <w:sz w:val="24"/>
          <w:szCs w:val="24"/>
        </w:rPr>
        <w:t>psy</w:t>
      </w:r>
      <w:r w:rsidR="008619E2">
        <w:rPr>
          <w:rFonts w:ascii="Times New Roman" w:eastAsiaTheme="majorEastAsia" w:hAnsi="Times New Roman"/>
          <w:sz w:val="24"/>
          <w:szCs w:val="24"/>
        </w:rPr>
        <w:t>chograph</w:t>
      </w:r>
      <w:r w:rsidR="00406459">
        <w:rPr>
          <w:rFonts w:ascii="Times New Roman" w:eastAsiaTheme="majorEastAsia" w:hAnsi="Times New Roman"/>
          <w:sz w:val="24"/>
          <w:szCs w:val="24"/>
        </w:rPr>
        <w:t>ic characteristic</w:t>
      </w:r>
      <w:r w:rsidR="008619E2">
        <w:rPr>
          <w:rFonts w:ascii="Times New Roman" w:eastAsiaTheme="majorEastAsia" w:hAnsi="Times New Roman"/>
          <w:sz w:val="24"/>
          <w:szCs w:val="24"/>
        </w:rPr>
        <w:t>s</w:t>
      </w:r>
      <w:r w:rsidR="00406459">
        <w:rPr>
          <w:rFonts w:ascii="Times New Roman" w:eastAsiaTheme="majorEastAsia" w:hAnsi="Times New Roman"/>
          <w:sz w:val="24"/>
          <w:szCs w:val="24"/>
        </w:rPr>
        <w:t xml:space="preserve"> are based on individual life experience and </w:t>
      </w:r>
      <w:r w:rsidR="008619E2">
        <w:rPr>
          <w:rFonts w:ascii="Times New Roman" w:eastAsiaTheme="majorEastAsia" w:hAnsi="Times New Roman"/>
          <w:sz w:val="24"/>
          <w:szCs w:val="24"/>
        </w:rPr>
        <w:t>growing up environment.</w:t>
      </w:r>
    </w:p>
    <w:p w14:paraId="1B20B06C" w14:textId="0F62289F" w:rsidR="00114066" w:rsidRDefault="003329AC" w:rsidP="006B4C5C">
      <w:pPr>
        <w:pStyle w:val="ListParagraph"/>
        <w:numPr>
          <w:ilvl w:val="0"/>
          <w:numId w:val="17"/>
        </w:numPr>
        <w:spacing w:line="360" w:lineRule="auto"/>
        <w:jc w:val="both"/>
        <w:rPr>
          <w:rFonts w:ascii="Times New Roman" w:eastAsiaTheme="majorEastAsia" w:hAnsi="Times New Roman"/>
          <w:sz w:val="24"/>
          <w:szCs w:val="24"/>
        </w:rPr>
      </w:pPr>
      <w:r w:rsidRPr="003329AC">
        <w:rPr>
          <w:rFonts w:ascii="Times New Roman" w:eastAsiaTheme="majorEastAsia" w:hAnsi="Times New Roman"/>
          <w:sz w:val="24"/>
          <w:szCs w:val="24"/>
        </w:rPr>
        <w:t>Behaviour</w:t>
      </w:r>
      <w:r>
        <w:rPr>
          <w:rFonts w:ascii="Times New Roman" w:eastAsiaTheme="majorEastAsia" w:hAnsi="Times New Roman"/>
          <w:sz w:val="24"/>
          <w:szCs w:val="24"/>
        </w:rPr>
        <w:t>al</w:t>
      </w:r>
      <w:r w:rsidRPr="003329AC">
        <w:rPr>
          <w:rFonts w:ascii="Times New Roman" w:eastAsiaTheme="majorEastAsia" w:hAnsi="Times New Roman"/>
          <w:sz w:val="24"/>
          <w:szCs w:val="24"/>
        </w:rPr>
        <w:t xml:space="preserve"> segmentation</w:t>
      </w:r>
      <w:r w:rsidR="003C34AA" w:rsidRPr="003C34AA">
        <w:rPr>
          <w:rFonts w:ascii="Times New Roman" w:eastAsiaTheme="majorEastAsia" w:hAnsi="Times New Roman"/>
          <w:sz w:val="24"/>
          <w:szCs w:val="24"/>
        </w:rPr>
        <w:t xml:space="preserve"> </w:t>
      </w:r>
      <w:r w:rsidR="00AB5849" w:rsidRPr="00AB5849">
        <w:rPr>
          <w:rFonts w:ascii="Times New Roman" w:eastAsiaTheme="majorEastAsia" w:hAnsi="Times New Roman"/>
          <w:sz w:val="24"/>
          <w:szCs w:val="24"/>
        </w:rPr>
        <w:t>includ</w:t>
      </w:r>
      <w:r w:rsidR="00486CA0">
        <w:rPr>
          <w:rFonts w:ascii="Times New Roman" w:eastAsiaTheme="majorEastAsia" w:hAnsi="Times New Roman"/>
          <w:sz w:val="24"/>
          <w:szCs w:val="24"/>
        </w:rPr>
        <w:t>es</w:t>
      </w:r>
      <w:r w:rsidR="00AB5849" w:rsidRPr="00AB5849">
        <w:rPr>
          <w:rFonts w:ascii="Times New Roman" w:eastAsiaTheme="majorEastAsia" w:hAnsi="Times New Roman"/>
          <w:sz w:val="24"/>
          <w:szCs w:val="24"/>
        </w:rPr>
        <w:t xml:space="preserve"> customer purchasing behaviour</w:t>
      </w:r>
      <w:r w:rsidR="003A7BA2">
        <w:rPr>
          <w:rFonts w:ascii="Times New Roman" w:eastAsiaTheme="majorEastAsia" w:hAnsi="Times New Roman"/>
          <w:sz w:val="24"/>
          <w:szCs w:val="24"/>
        </w:rPr>
        <w:t>,</w:t>
      </w:r>
      <w:r w:rsidR="00486CA0">
        <w:rPr>
          <w:rFonts w:ascii="Times New Roman" w:eastAsiaTheme="majorEastAsia" w:hAnsi="Times New Roman"/>
          <w:sz w:val="24"/>
          <w:szCs w:val="24"/>
        </w:rPr>
        <w:t xml:space="preserve"> </w:t>
      </w:r>
      <w:r w:rsidR="00AB5849" w:rsidRPr="00AB5849">
        <w:rPr>
          <w:rFonts w:ascii="Times New Roman" w:eastAsiaTheme="majorEastAsia" w:hAnsi="Times New Roman"/>
          <w:sz w:val="24"/>
          <w:szCs w:val="24"/>
        </w:rPr>
        <w:t>customer loyalty</w:t>
      </w:r>
      <w:r w:rsidR="003A7BA2">
        <w:rPr>
          <w:rFonts w:ascii="Times New Roman" w:eastAsiaTheme="majorEastAsia" w:hAnsi="Times New Roman"/>
          <w:sz w:val="24"/>
          <w:szCs w:val="24"/>
        </w:rPr>
        <w:t>,</w:t>
      </w:r>
      <w:r w:rsidR="003A7BA2" w:rsidRPr="003A7BA2">
        <w:rPr>
          <w:rFonts w:ascii="Times New Roman" w:eastAsiaTheme="majorEastAsia" w:hAnsi="Times New Roman"/>
          <w:sz w:val="24"/>
          <w:szCs w:val="24"/>
        </w:rPr>
        <w:t xml:space="preserve"> </w:t>
      </w:r>
      <w:r w:rsidR="00DF7622">
        <w:rPr>
          <w:rFonts w:ascii="Times New Roman" w:eastAsiaTheme="majorEastAsia" w:hAnsi="Times New Roman"/>
          <w:sz w:val="24"/>
          <w:szCs w:val="24"/>
        </w:rPr>
        <w:t xml:space="preserve">attitude </w:t>
      </w:r>
      <w:r w:rsidR="00486CA0">
        <w:rPr>
          <w:rFonts w:ascii="Times New Roman" w:eastAsiaTheme="majorEastAsia" w:hAnsi="Times New Roman"/>
          <w:sz w:val="24"/>
          <w:szCs w:val="24"/>
        </w:rPr>
        <w:t>toward</w:t>
      </w:r>
      <w:r w:rsidR="00DF7622">
        <w:rPr>
          <w:rFonts w:ascii="Times New Roman" w:eastAsiaTheme="majorEastAsia" w:hAnsi="Times New Roman"/>
          <w:sz w:val="24"/>
          <w:szCs w:val="24"/>
        </w:rPr>
        <w:t xml:space="preserve"> the product/service</w:t>
      </w:r>
      <w:r w:rsidR="003A7BA2">
        <w:rPr>
          <w:rFonts w:ascii="Times New Roman" w:eastAsiaTheme="majorEastAsia" w:hAnsi="Times New Roman"/>
          <w:sz w:val="24"/>
          <w:szCs w:val="24"/>
        </w:rPr>
        <w:t>,</w:t>
      </w:r>
      <w:r w:rsidR="003A7BA2" w:rsidRPr="003A7BA2">
        <w:rPr>
          <w:rFonts w:ascii="Times New Roman" w:eastAsiaTheme="majorEastAsia" w:hAnsi="Times New Roman"/>
          <w:sz w:val="24"/>
          <w:szCs w:val="24"/>
        </w:rPr>
        <w:t xml:space="preserve"> </w:t>
      </w:r>
      <w:r w:rsidR="0049584C">
        <w:rPr>
          <w:rFonts w:ascii="Times New Roman" w:eastAsiaTheme="majorEastAsia" w:hAnsi="Times New Roman"/>
          <w:sz w:val="24"/>
          <w:szCs w:val="24"/>
        </w:rPr>
        <w:t>website activit</w:t>
      </w:r>
      <w:r w:rsidR="00486CA0">
        <w:rPr>
          <w:rFonts w:ascii="Times New Roman" w:eastAsiaTheme="majorEastAsia" w:hAnsi="Times New Roman"/>
          <w:sz w:val="24"/>
          <w:szCs w:val="24"/>
        </w:rPr>
        <w:t>ies, etc.</w:t>
      </w:r>
      <w:r w:rsidR="008052FA">
        <w:rPr>
          <w:rFonts w:ascii="Times New Roman" w:eastAsiaTheme="majorEastAsia" w:hAnsi="Times New Roman"/>
          <w:sz w:val="24"/>
          <w:szCs w:val="24"/>
        </w:rPr>
        <w:t xml:space="preserve"> </w:t>
      </w:r>
      <w:r w:rsidR="006430B8">
        <w:rPr>
          <w:rFonts w:ascii="Times New Roman" w:eastAsiaTheme="majorEastAsia" w:hAnsi="Times New Roman"/>
          <w:sz w:val="24"/>
          <w:szCs w:val="24"/>
        </w:rPr>
        <w:t xml:space="preserve">Allianz UK and Allianz Bulgaria offer various life insurance with </w:t>
      </w:r>
      <w:r w:rsidR="00C80127">
        <w:rPr>
          <w:rFonts w:ascii="Times New Roman" w:eastAsiaTheme="majorEastAsia" w:hAnsi="Times New Roman"/>
          <w:sz w:val="24"/>
          <w:szCs w:val="24"/>
        </w:rPr>
        <w:t>tax benefits</w:t>
      </w:r>
      <w:r w:rsidR="006430B8">
        <w:rPr>
          <w:rFonts w:ascii="Times New Roman" w:eastAsiaTheme="majorEastAsia" w:hAnsi="Times New Roman"/>
          <w:sz w:val="24"/>
          <w:szCs w:val="24"/>
        </w:rPr>
        <w:t xml:space="preserve"> for customers looking for financial protection. </w:t>
      </w:r>
    </w:p>
    <w:p w14:paraId="45A85839" w14:textId="2780224D" w:rsidR="00CD5CE9" w:rsidRPr="00CD5CE9" w:rsidRDefault="00977155" w:rsidP="006B4C5C">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lastRenderedPageBreak/>
        <w:t>In both countries</w:t>
      </w:r>
      <w:r w:rsidR="00CA2573">
        <w:rPr>
          <w:rFonts w:ascii="Times New Roman" w:eastAsiaTheme="majorEastAsia" w:hAnsi="Times New Roman"/>
          <w:sz w:val="24"/>
          <w:szCs w:val="24"/>
        </w:rPr>
        <w:t>,</w:t>
      </w:r>
      <w:r>
        <w:rPr>
          <w:rFonts w:ascii="Times New Roman" w:eastAsiaTheme="majorEastAsia" w:hAnsi="Times New Roman"/>
          <w:sz w:val="24"/>
          <w:szCs w:val="24"/>
        </w:rPr>
        <w:t xml:space="preserve"> </w:t>
      </w:r>
      <w:r w:rsidR="00CD5CE9">
        <w:rPr>
          <w:rFonts w:ascii="Times New Roman" w:eastAsiaTheme="majorEastAsia" w:hAnsi="Times New Roman"/>
          <w:sz w:val="24"/>
          <w:szCs w:val="24"/>
        </w:rPr>
        <w:t xml:space="preserve">Allianz </w:t>
      </w:r>
      <w:r w:rsidR="00555EC8">
        <w:rPr>
          <w:rFonts w:ascii="Times New Roman" w:eastAsiaTheme="majorEastAsia" w:hAnsi="Times New Roman"/>
          <w:sz w:val="24"/>
          <w:szCs w:val="24"/>
        </w:rPr>
        <w:t>should</w:t>
      </w:r>
      <w:r w:rsidR="00CD5CE9">
        <w:rPr>
          <w:rFonts w:ascii="Times New Roman" w:eastAsiaTheme="majorEastAsia" w:hAnsi="Times New Roman"/>
          <w:sz w:val="24"/>
          <w:szCs w:val="24"/>
        </w:rPr>
        <w:t xml:space="preserve"> use cross-marketing segmentation</w:t>
      </w:r>
      <w:r w:rsidR="00555EC8">
        <w:rPr>
          <w:rFonts w:ascii="Times New Roman" w:eastAsiaTheme="majorEastAsia" w:hAnsi="Times New Roman"/>
          <w:sz w:val="24"/>
          <w:szCs w:val="24"/>
        </w:rPr>
        <w:t xml:space="preserve"> </w:t>
      </w:r>
      <w:r w:rsidR="00D542E5">
        <w:rPr>
          <w:rFonts w:ascii="Times New Roman" w:eastAsiaTheme="majorEastAsia" w:hAnsi="Times New Roman"/>
          <w:sz w:val="24"/>
          <w:szCs w:val="24"/>
        </w:rPr>
        <w:t xml:space="preserve">with businesses </w:t>
      </w:r>
      <w:r>
        <w:rPr>
          <w:rFonts w:ascii="Times New Roman" w:eastAsiaTheme="majorEastAsia" w:hAnsi="Times New Roman"/>
          <w:sz w:val="24"/>
          <w:szCs w:val="24"/>
        </w:rPr>
        <w:t>with</w:t>
      </w:r>
      <w:r w:rsidR="00D542E5">
        <w:rPr>
          <w:rFonts w:ascii="Times New Roman" w:eastAsiaTheme="majorEastAsia" w:hAnsi="Times New Roman"/>
          <w:sz w:val="24"/>
          <w:szCs w:val="24"/>
        </w:rPr>
        <w:t xml:space="preserve"> </w:t>
      </w:r>
      <w:r>
        <w:rPr>
          <w:rFonts w:ascii="Times New Roman" w:eastAsiaTheme="majorEastAsia" w:hAnsi="Times New Roman"/>
          <w:sz w:val="24"/>
          <w:szCs w:val="24"/>
        </w:rPr>
        <w:t xml:space="preserve">the </w:t>
      </w:r>
      <w:r w:rsidR="00D542E5">
        <w:rPr>
          <w:rFonts w:ascii="Times New Roman" w:eastAsiaTheme="majorEastAsia" w:hAnsi="Times New Roman"/>
          <w:sz w:val="24"/>
          <w:szCs w:val="24"/>
        </w:rPr>
        <w:t>same values,</w:t>
      </w:r>
      <w:r>
        <w:rPr>
          <w:rFonts w:ascii="Times New Roman" w:eastAsiaTheme="majorEastAsia" w:hAnsi="Times New Roman"/>
          <w:sz w:val="24"/>
          <w:szCs w:val="24"/>
        </w:rPr>
        <w:t xml:space="preserve"> </w:t>
      </w:r>
      <w:r w:rsidR="0057698C">
        <w:rPr>
          <w:rFonts w:ascii="Times New Roman" w:eastAsiaTheme="majorEastAsia" w:hAnsi="Times New Roman"/>
          <w:sz w:val="24"/>
          <w:szCs w:val="24"/>
        </w:rPr>
        <w:t>philosophy,</w:t>
      </w:r>
      <w:r w:rsidR="00D542E5">
        <w:rPr>
          <w:rFonts w:ascii="Times New Roman" w:eastAsiaTheme="majorEastAsia" w:hAnsi="Times New Roman"/>
          <w:sz w:val="24"/>
          <w:szCs w:val="24"/>
        </w:rPr>
        <w:t xml:space="preserve"> and vision. That will </w:t>
      </w:r>
      <w:r w:rsidR="002D0ECB">
        <w:rPr>
          <w:rFonts w:ascii="Times New Roman" w:eastAsiaTheme="majorEastAsia" w:hAnsi="Times New Roman"/>
          <w:sz w:val="24"/>
          <w:szCs w:val="24"/>
        </w:rPr>
        <w:t xml:space="preserve">help to build more </w:t>
      </w:r>
      <w:r w:rsidR="00F223C4">
        <w:rPr>
          <w:rFonts w:ascii="Times New Roman" w:eastAsiaTheme="majorEastAsia" w:hAnsi="Times New Roman"/>
          <w:sz w:val="24"/>
          <w:szCs w:val="24"/>
        </w:rPr>
        <w:t>loyalty and credibility in customers. Cross</w:t>
      </w:r>
      <w:r>
        <w:rPr>
          <w:rFonts w:ascii="Times New Roman" w:eastAsiaTheme="majorEastAsia" w:hAnsi="Times New Roman"/>
          <w:sz w:val="24"/>
          <w:szCs w:val="24"/>
        </w:rPr>
        <w:t>-</w:t>
      </w:r>
      <w:r w:rsidR="00F223C4">
        <w:rPr>
          <w:rFonts w:ascii="Times New Roman" w:eastAsiaTheme="majorEastAsia" w:hAnsi="Times New Roman"/>
          <w:sz w:val="24"/>
          <w:szCs w:val="24"/>
        </w:rPr>
        <w:t xml:space="preserve">marketing </w:t>
      </w:r>
      <w:r w:rsidR="00366E8C">
        <w:rPr>
          <w:rFonts w:ascii="Times New Roman" w:eastAsiaTheme="majorEastAsia" w:hAnsi="Times New Roman"/>
          <w:sz w:val="24"/>
          <w:szCs w:val="24"/>
        </w:rPr>
        <w:t>can benefit</w:t>
      </w:r>
      <w:r>
        <w:rPr>
          <w:rFonts w:ascii="Times New Roman" w:eastAsiaTheme="majorEastAsia" w:hAnsi="Times New Roman"/>
          <w:sz w:val="24"/>
          <w:szCs w:val="24"/>
        </w:rPr>
        <w:t xml:space="preserve"> Allianz with advertising cost reduction,</w:t>
      </w:r>
      <w:r w:rsidR="00944FEE">
        <w:rPr>
          <w:rFonts w:ascii="Times New Roman" w:eastAsiaTheme="majorEastAsia" w:hAnsi="Times New Roman"/>
          <w:sz w:val="24"/>
          <w:szCs w:val="24"/>
        </w:rPr>
        <w:t xml:space="preserve"> </w:t>
      </w:r>
      <w:r>
        <w:rPr>
          <w:rFonts w:ascii="Times New Roman" w:eastAsiaTheme="majorEastAsia" w:hAnsi="Times New Roman"/>
          <w:sz w:val="24"/>
          <w:szCs w:val="24"/>
        </w:rPr>
        <w:t>increasing brand aw</w:t>
      </w:r>
      <w:r w:rsidR="00944FEE">
        <w:rPr>
          <w:rFonts w:ascii="Times New Roman" w:eastAsiaTheme="majorEastAsia" w:hAnsi="Times New Roman"/>
          <w:sz w:val="24"/>
          <w:szCs w:val="24"/>
        </w:rPr>
        <w:t>arenes</w:t>
      </w:r>
      <w:r>
        <w:rPr>
          <w:rFonts w:ascii="Times New Roman" w:eastAsiaTheme="majorEastAsia" w:hAnsi="Times New Roman"/>
          <w:sz w:val="24"/>
          <w:szCs w:val="24"/>
        </w:rPr>
        <w:t>s and recognition that</w:t>
      </w:r>
      <w:r w:rsidR="005140DF">
        <w:rPr>
          <w:rFonts w:ascii="Times New Roman" w:eastAsiaTheme="majorEastAsia" w:hAnsi="Times New Roman"/>
          <w:sz w:val="24"/>
          <w:szCs w:val="24"/>
        </w:rPr>
        <w:t xml:space="preserve"> can lead to </w:t>
      </w:r>
      <w:r w:rsidR="00366E8C">
        <w:rPr>
          <w:rFonts w:ascii="Times New Roman" w:eastAsiaTheme="majorEastAsia" w:hAnsi="Times New Roman"/>
          <w:sz w:val="24"/>
          <w:szCs w:val="24"/>
        </w:rPr>
        <w:t>sales growth.</w:t>
      </w:r>
    </w:p>
    <w:p w14:paraId="501CF0FB"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396" w:name="_Toc139739403"/>
      <w:bookmarkStart w:id="397" w:name="_Toc141986187"/>
      <w:bookmarkStart w:id="398" w:name="_Toc142592866"/>
      <w:bookmarkStart w:id="399" w:name="_Toc142839608"/>
      <w:bookmarkStart w:id="400" w:name="_Toc142839871"/>
      <w:bookmarkStart w:id="401" w:name="_Toc143094736"/>
      <w:r w:rsidRPr="00114066">
        <w:rPr>
          <w:rFonts w:ascii="Times New Roman" w:eastAsiaTheme="majorEastAsia" w:hAnsi="Times New Roman" w:cs="Times New Roman"/>
          <w:color w:val="2F5496" w:themeColor="accent1" w:themeShade="BF"/>
          <w:sz w:val="28"/>
          <w:szCs w:val="28"/>
          <w14:ligatures w14:val="none"/>
        </w:rPr>
        <w:t>Targeting</w:t>
      </w:r>
      <w:bookmarkEnd w:id="396"/>
      <w:bookmarkEnd w:id="397"/>
      <w:bookmarkEnd w:id="398"/>
      <w:bookmarkEnd w:id="399"/>
      <w:bookmarkEnd w:id="400"/>
      <w:bookmarkEnd w:id="401"/>
    </w:p>
    <w:p w14:paraId="4E384585" w14:textId="1661849B" w:rsidR="004B76E9" w:rsidRDefault="0075141E"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Philip Kotler sta</w:t>
      </w:r>
      <w:r w:rsidR="008E488E">
        <w:rPr>
          <w:rFonts w:ascii="Times New Roman" w:hAnsi="Times New Roman" w:cs="Times New Roman"/>
          <w:sz w:val="24"/>
          <w:szCs w:val="24"/>
        </w:rPr>
        <w:t>ted</w:t>
      </w:r>
      <w:r w:rsidR="00DE0053">
        <w:rPr>
          <w:rFonts w:ascii="Times New Roman" w:hAnsi="Times New Roman" w:cs="Times New Roman"/>
          <w:sz w:val="24"/>
          <w:szCs w:val="24"/>
        </w:rPr>
        <w:t>,"</w:t>
      </w:r>
      <w:r w:rsidR="008E488E">
        <w:rPr>
          <w:rFonts w:ascii="Times New Roman" w:hAnsi="Times New Roman" w:cs="Times New Roman"/>
          <w:sz w:val="24"/>
          <w:szCs w:val="24"/>
        </w:rPr>
        <w:t xml:space="preserve"> There is only one winning strategy.</w:t>
      </w:r>
      <w:r w:rsidR="00DE0053">
        <w:rPr>
          <w:rFonts w:ascii="Times New Roman" w:hAnsi="Times New Roman" w:cs="Times New Roman"/>
          <w:sz w:val="24"/>
          <w:szCs w:val="24"/>
        </w:rPr>
        <w:t xml:space="preserve"> </w:t>
      </w:r>
      <w:r w:rsidR="008E488E">
        <w:rPr>
          <w:rFonts w:ascii="Times New Roman" w:hAnsi="Times New Roman" w:cs="Times New Roman"/>
          <w:sz w:val="24"/>
          <w:szCs w:val="24"/>
        </w:rPr>
        <w:t>It is to carefully define the target market and direct</w:t>
      </w:r>
      <w:r w:rsidR="00DE0053">
        <w:rPr>
          <w:rFonts w:ascii="Times New Roman" w:hAnsi="Times New Roman" w:cs="Times New Roman"/>
          <w:sz w:val="24"/>
          <w:szCs w:val="24"/>
        </w:rPr>
        <w:t xml:space="preserve"> a superior offering to that target market"</w:t>
      </w:r>
      <w:sdt>
        <w:sdtPr>
          <w:rPr>
            <w:rFonts w:ascii="Times New Roman" w:hAnsi="Times New Roman" w:cs="Times New Roman"/>
            <w:sz w:val="24"/>
            <w:szCs w:val="24"/>
          </w:rPr>
          <w:id w:val="-53086965"/>
          <w:citation/>
        </w:sdtPr>
        <w:sdtEndPr/>
        <w:sdtContent>
          <w:r w:rsidR="00DE0053">
            <w:rPr>
              <w:rFonts w:ascii="Times New Roman" w:hAnsi="Times New Roman" w:cs="Times New Roman"/>
              <w:sz w:val="24"/>
              <w:szCs w:val="24"/>
            </w:rPr>
            <w:fldChar w:fldCharType="begin"/>
          </w:r>
          <w:r w:rsidR="00DE0053">
            <w:rPr>
              <w:rFonts w:ascii="Times New Roman" w:hAnsi="Times New Roman" w:cs="Times New Roman"/>
              <w:sz w:val="24"/>
              <w:szCs w:val="24"/>
            </w:rPr>
            <w:instrText xml:space="preserve"> CITATION Muh22 \l 2057 </w:instrText>
          </w:r>
          <w:r w:rsidR="00DE0053">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(Muhammad Yusuf1, 2022)</w:t>
          </w:r>
          <w:r w:rsidR="00DE0053">
            <w:rPr>
              <w:rFonts w:ascii="Times New Roman" w:hAnsi="Times New Roman" w:cs="Times New Roman"/>
              <w:sz w:val="24"/>
              <w:szCs w:val="24"/>
            </w:rPr>
            <w:fldChar w:fldCharType="end"/>
          </w:r>
        </w:sdtContent>
      </w:sdt>
      <w:r w:rsidR="00DE0053">
        <w:rPr>
          <w:rFonts w:ascii="Times New Roman" w:hAnsi="Times New Roman" w:cs="Times New Roman"/>
          <w:sz w:val="24"/>
          <w:szCs w:val="24"/>
        </w:rPr>
        <w:t>.</w:t>
      </w:r>
      <w:r w:rsidR="00164D18">
        <w:rPr>
          <w:rFonts w:ascii="Times New Roman" w:hAnsi="Times New Roman" w:cs="Times New Roman"/>
          <w:sz w:val="24"/>
          <w:szCs w:val="24"/>
        </w:rPr>
        <w:t xml:space="preserve"> </w:t>
      </w:r>
      <w:r w:rsidR="00164D18" w:rsidRPr="00164D18">
        <w:rPr>
          <w:rFonts w:ascii="Times New Roman" w:hAnsi="Times New Roman" w:cs="Times New Roman"/>
          <w:sz w:val="24"/>
          <w:szCs w:val="24"/>
        </w:rPr>
        <w:t xml:space="preserve">How we see market targeting is different </w:t>
      </w:r>
      <w:r w:rsidR="000574BE">
        <w:rPr>
          <w:rFonts w:ascii="Times New Roman" w:hAnsi="Times New Roman" w:cs="Times New Roman"/>
          <w:sz w:val="24"/>
          <w:szCs w:val="24"/>
        </w:rPr>
        <w:t>from</w:t>
      </w:r>
      <w:r w:rsidR="00164D18" w:rsidRPr="00164D18">
        <w:rPr>
          <w:rFonts w:ascii="Times New Roman" w:hAnsi="Times New Roman" w:cs="Times New Roman"/>
          <w:sz w:val="24"/>
          <w:szCs w:val="24"/>
        </w:rPr>
        <w:t xml:space="preserve"> market segmentation</w:t>
      </w:r>
      <w:r w:rsidR="005E2F19">
        <w:rPr>
          <w:rFonts w:ascii="Times New Roman" w:hAnsi="Times New Roman" w:cs="Times New Roman"/>
          <w:sz w:val="24"/>
          <w:szCs w:val="24"/>
        </w:rPr>
        <w:t>.</w:t>
      </w:r>
      <w:r w:rsidR="00FB146C" w:rsidRPr="00FB146C">
        <w:rPr>
          <w:rFonts w:ascii="Times New Roman" w:hAnsi="Times New Roman" w:cs="Times New Roman"/>
          <w:sz w:val="24"/>
          <w:szCs w:val="24"/>
        </w:rPr>
        <w:t xml:space="preserve"> </w:t>
      </w:r>
      <w:r w:rsidR="000574BE">
        <w:rPr>
          <w:rFonts w:ascii="Times New Roman" w:hAnsi="Times New Roman" w:cs="Times New Roman"/>
          <w:sz w:val="24"/>
          <w:szCs w:val="24"/>
        </w:rPr>
        <w:t>T</w:t>
      </w:r>
      <w:r w:rsidR="00FB146C" w:rsidRPr="00FB146C">
        <w:rPr>
          <w:rFonts w:ascii="Times New Roman" w:hAnsi="Times New Roman" w:cs="Times New Roman"/>
          <w:sz w:val="24"/>
          <w:szCs w:val="24"/>
        </w:rPr>
        <w:t xml:space="preserve">arget marketing </w:t>
      </w:r>
      <w:r w:rsidR="00E54B06">
        <w:rPr>
          <w:rFonts w:ascii="Times New Roman" w:hAnsi="Times New Roman" w:cs="Times New Roman"/>
          <w:sz w:val="24"/>
          <w:szCs w:val="24"/>
        </w:rPr>
        <w:t>focuses on selecting one or more market segments and developing product</w:t>
      </w:r>
      <w:r w:rsidR="00737476">
        <w:rPr>
          <w:rFonts w:ascii="Times New Roman" w:hAnsi="Times New Roman" w:cs="Times New Roman"/>
          <w:sz w:val="24"/>
          <w:szCs w:val="24"/>
        </w:rPr>
        <w:t>s</w:t>
      </w:r>
      <w:r w:rsidR="00952CA7">
        <w:rPr>
          <w:rFonts w:ascii="Times New Roman" w:hAnsi="Times New Roman" w:cs="Times New Roman"/>
          <w:sz w:val="24"/>
          <w:szCs w:val="24"/>
        </w:rPr>
        <w:t>/services</w:t>
      </w:r>
      <w:r w:rsidR="00E54B06">
        <w:rPr>
          <w:rFonts w:ascii="Times New Roman" w:hAnsi="Times New Roman" w:cs="Times New Roman"/>
          <w:sz w:val="24"/>
          <w:szCs w:val="24"/>
        </w:rPr>
        <w:t xml:space="preserve"> that benefit</w:t>
      </w:r>
      <w:r w:rsidR="005E2F19" w:rsidRPr="005E2F19">
        <w:rPr>
          <w:rFonts w:ascii="Times New Roman" w:hAnsi="Times New Roman" w:cs="Times New Roman"/>
          <w:sz w:val="24"/>
          <w:szCs w:val="24"/>
        </w:rPr>
        <w:t xml:space="preserve"> each segment</w:t>
      </w:r>
      <w:r w:rsidR="005E2F19">
        <w:rPr>
          <w:rFonts w:ascii="Times New Roman" w:hAnsi="Times New Roman" w:cs="Times New Roman"/>
          <w:sz w:val="24"/>
          <w:szCs w:val="24"/>
        </w:rPr>
        <w:t>.</w:t>
      </w:r>
      <w:r w:rsidR="00C4477B" w:rsidRPr="00C4477B">
        <w:rPr>
          <w:rFonts w:ascii="Times New Roman" w:hAnsi="Times New Roman" w:cs="Times New Roman"/>
          <w:sz w:val="24"/>
          <w:szCs w:val="24"/>
        </w:rPr>
        <w:t xml:space="preserve"> After identify</w:t>
      </w:r>
      <w:r w:rsidR="000574BE">
        <w:rPr>
          <w:rFonts w:ascii="Times New Roman" w:hAnsi="Times New Roman" w:cs="Times New Roman"/>
          <w:sz w:val="24"/>
          <w:szCs w:val="24"/>
        </w:rPr>
        <w:t>ing</w:t>
      </w:r>
      <w:r w:rsidR="00C4477B" w:rsidRPr="00C4477B">
        <w:rPr>
          <w:rFonts w:ascii="Times New Roman" w:hAnsi="Times New Roman" w:cs="Times New Roman"/>
          <w:sz w:val="24"/>
          <w:szCs w:val="24"/>
        </w:rPr>
        <w:t xml:space="preserve"> the segment</w:t>
      </w:r>
      <w:r w:rsidR="00952CA7">
        <w:rPr>
          <w:rFonts w:ascii="Times New Roman" w:hAnsi="Times New Roman" w:cs="Times New Roman"/>
          <w:sz w:val="24"/>
          <w:szCs w:val="24"/>
        </w:rPr>
        <w:t xml:space="preserve">, management's role is to evaluate each segment's </w:t>
      </w:r>
      <w:r w:rsidR="00737476">
        <w:rPr>
          <w:rFonts w:ascii="Times New Roman" w:hAnsi="Times New Roman" w:cs="Times New Roman"/>
          <w:sz w:val="24"/>
          <w:szCs w:val="24"/>
        </w:rPr>
        <w:t>op</w:t>
      </w:r>
      <w:r w:rsidR="00952CA7">
        <w:rPr>
          <w:rFonts w:ascii="Times New Roman" w:hAnsi="Times New Roman" w:cs="Times New Roman"/>
          <w:sz w:val="24"/>
          <w:szCs w:val="24"/>
        </w:rPr>
        <w:t>portunity</w:t>
      </w:r>
      <w:r w:rsidR="000574BE" w:rsidRPr="000574BE">
        <w:rPr>
          <w:rFonts w:ascii="Times New Roman" w:hAnsi="Times New Roman" w:cs="Times New Roman"/>
          <w:sz w:val="24"/>
          <w:szCs w:val="24"/>
        </w:rPr>
        <w:t xml:space="preserve"> offer</w:t>
      </w:r>
      <w:r w:rsidR="000574BE">
        <w:rPr>
          <w:rFonts w:ascii="Times New Roman" w:hAnsi="Times New Roman" w:cs="Times New Roman"/>
          <w:sz w:val="24"/>
          <w:szCs w:val="24"/>
        </w:rPr>
        <w:t xml:space="preserve">. </w:t>
      </w:r>
    </w:p>
    <w:p w14:paraId="28085C0B" w14:textId="64739EE2" w:rsidR="00BD7182" w:rsidRDefault="0057645F"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of </w:t>
      </w:r>
      <w:r w:rsidR="004A204B">
        <w:rPr>
          <w:rFonts w:ascii="Times New Roman" w:hAnsi="Times New Roman" w:cs="Times New Roman"/>
          <w:sz w:val="24"/>
          <w:szCs w:val="24"/>
        </w:rPr>
        <w:t>Allianz</w:t>
      </w:r>
      <w:r w:rsidR="009A30A4">
        <w:rPr>
          <w:rFonts w:ascii="Times New Roman" w:hAnsi="Times New Roman" w:cs="Times New Roman"/>
          <w:sz w:val="24"/>
          <w:szCs w:val="24"/>
        </w:rPr>
        <w:t>'s</w:t>
      </w:r>
      <w:r w:rsidR="004A204B">
        <w:rPr>
          <w:rFonts w:ascii="Times New Roman" w:hAnsi="Times New Roman" w:cs="Times New Roman"/>
          <w:sz w:val="24"/>
          <w:szCs w:val="24"/>
        </w:rPr>
        <w:t xml:space="preserve"> products/services specification</w:t>
      </w:r>
      <w:r w:rsidR="004450CF">
        <w:rPr>
          <w:rFonts w:ascii="Times New Roman" w:hAnsi="Times New Roman" w:cs="Times New Roman"/>
          <w:sz w:val="24"/>
          <w:szCs w:val="24"/>
        </w:rPr>
        <w:t>s and characteristics</w:t>
      </w:r>
      <w:r w:rsidR="004A204B">
        <w:rPr>
          <w:rFonts w:ascii="Times New Roman" w:hAnsi="Times New Roman" w:cs="Times New Roman"/>
          <w:sz w:val="24"/>
          <w:szCs w:val="24"/>
        </w:rPr>
        <w:t>,</w:t>
      </w:r>
      <w:r w:rsidR="004450CF">
        <w:rPr>
          <w:rFonts w:ascii="Times New Roman" w:hAnsi="Times New Roman" w:cs="Times New Roman"/>
          <w:sz w:val="24"/>
          <w:szCs w:val="24"/>
        </w:rPr>
        <w:t xml:space="preserve"> </w:t>
      </w:r>
      <w:r w:rsidR="00A355D8">
        <w:rPr>
          <w:rFonts w:ascii="Times New Roman" w:hAnsi="Times New Roman" w:cs="Times New Roman"/>
          <w:sz w:val="24"/>
          <w:szCs w:val="24"/>
        </w:rPr>
        <w:t xml:space="preserve">Allianz uses a mix of undifferentiated, </w:t>
      </w:r>
      <w:r w:rsidR="0057698C">
        <w:rPr>
          <w:rFonts w:ascii="Times New Roman" w:hAnsi="Times New Roman" w:cs="Times New Roman"/>
          <w:sz w:val="24"/>
          <w:szCs w:val="24"/>
        </w:rPr>
        <w:t>differentiated,</w:t>
      </w:r>
      <w:r w:rsidR="00A355D8">
        <w:rPr>
          <w:rFonts w:ascii="Times New Roman" w:hAnsi="Times New Roman" w:cs="Times New Roman"/>
          <w:sz w:val="24"/>
          <w:szCs w:val="24"/>
        </w:rPr>
        <w:t xml:space="preserve"> and concentrated strategies in the UK and Bulgaria to reach more customers and gain a high market share percentage.</w:t>
      </w:r>
      <w:r w:rsidR="00B31739">
        <w:rPr>
          <w:rFonts w:ascii="Times New Roman" w:hAnsi="Times New Roman" w:cs="Times New Roman"/>
          <w:sz w:val="24"/>
          <w:szCs w:val="24"/>
        </w:rPr>
        <w:t xml:space="preserve"> For example,</w:t>
      </w:r>
      <w:r>
        <w:rPr>
          <w:rFonts w:ascii="Times New Roman" w:hAnsi="Times New Roman" w:cs="Times New Roman"/>
          <w:sz w:val="24"/>
          <w:szCs w:val="24"/>
        </w:rPr>
        <w:t xml:space="preserve"> Allianz uses an undifferentiated strategy in car, home, and even life insurance</w:t>
      </w:r>
      <w:r w:rsidR="000A07F6">
        <w:rPr>
          <w:rFonts w:ascii="Times New Roman" w:hAnsi="Times New Roman" w:cs="Times New Roman"/>
          <w:sz w:val="24"/>
          <w:szCs w:val="24"/>
        </w:rPr>
        <w:t xml:space="preserve">- </w:t>
      </w:r>
      <w:r>
        <w:rPr>
          <w:rFonts w:ascii="Times New Roman" w:hAnsi="Times New Roman" w:cs="Times New Roman"/>
          <w:sz w:val="24"/>
          <w:szCs w:val="24"/>
        </w:rPr>
        <w:t>the exact</w:t>
      </w:r>
      <w:r w:rsidR="0036798B">
        <w:rPr>
          <w:rFonts w:ascii="Times New Roman" w:hAnsi="Times New Roman" w:cs="Times New Roman"/>
          <w:sz w:val="24"/>
          <w:szCs w:val="24"/>
        </w:rPr>
        <w:t xml:space="preserve"> product/service to all customers</w:t>
      </w:r>
      <w:r w:rsidR="0051157E">
        <w:rPr>
          <w:rFonts w:ascii="Times New Roman" w:hAnsi="Times New Roman" w:cs="Times New Roman"/>
          <w:sz w:val="24"/>
          <w:szCs w:val="24"/>
        </w:rPr>
        <w:t>,</w:t>
      </w:r>
      <w:r w:rsidR="00A23B16">
        <w:rPr>
          <w:rFonts w:ascii="Times New Roman" w:hAnsi="Times New Roman" w:cs="Times New Roman"/>
          <w:sz w:val="24"/>
          <w:szCs w:val="24"/>
        </w:rPr>
        <w:t xml:space="preserve"> </w:t>
      </w:r>
      <w:r w:rsidR="0051157E">
        <w:rPr>
          <w:rFonts w:ascii="Times New Roman" w:hAnsi="Times New Roman" w:cs="Times New Roman"/>
          <w:sz w:val="24"/>
          <w:szCs w:val="24"/>
        </w:rPr>
        <w:t xml:space="preserve">depending on their </w:t>
      </w:r>
      <w:r w:rsidR="00A23B16">
        <w:rPr>
          <w:rFonts w:ascii="Times New Roman" w:hAnsi="Times New Roman" w:cs="Times New Roman"/>
          <w:sz w:val="24"/>
          <w:szCs w:val="24"/>
        </w:rPr>
        <w:t>income</w:t>
      </w:r>
      <w:r w:rsidR="006F1549">
        <w:rPr>
          <w:rFonts w:ascii="Times New Roman" w:hAnsi="Times New Roman" w:cs="Times New Roman"/>
          <w:sz w:val="24"/>
          <w:szCs w:val="24"/>
        </w:rPr>
        <w:t xml:space="preserve">, </w:t>
      </w:r>
      <w:r w:rsidR="0057698C">
        <w:rPr>
          <w:rFonts w:ascii="Times New Roman" w:hAnsi="Times New Roman" w:cs="Times New Roman"/>
          <w:sz w:val="24"/>
          <w:szCs w:val="24"/>
        </w:rPr>
        <w:t>gender,</w:t>
      </w:r>
      <w:r w:rsidR="006F1549">
        <w:rPr>
          <w:rFonts w:ascii="Times New Roman" w:hAnsi="Times New Roman" w:cs="Times New Roman"/>
          <w:sz w:val="24"/>
          <w:szCs w:val="24"/>
        </w:rPr>
        <w:t xml:space="preserve"> or </w:t>
      </w:r>
      <w:r w:rsidR="00A23B16">
        <w:rPr>
          <w:rFonts w:ascii="Times New Roman" w:hAnsi="Times New Roman" w:cs="Times New Roman"/>
          <w:sz w:val="24"/>
          <w:szCs w:val="24"/>
        </w:rPr>
        <w:t>age.</w:t>
      </w:r>
    </w:p>
    <w:p w14:paraId="6E5CAC75" w14:textId="1CB8D46D" w:rsidR="006F1549" w:rsidRDefault="00D26716"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UK and Allianz Bulgaria </w:t>
      </w:r>
      <w:r w:rsidR="00FB6587">
        <w:rPr>
          <w:rFonts w:ascii="Times New Roman" w:hAnsi="Times New Roman" w:cs="Times New Roman"/>
          <w:sz w:val="24"/>
          <w:szCs w:val="24"/>
        </w:rPr>
        <w:t>are</w:t>
      </w:r>
      <w:r>
        <w:rPr>
          <w:rFonts w:ascii="Times New Roman" w:hAnsi="Times New Roman" w:cs="Times New Roman"/>
          <w:sz w:val="24"/>
          <w:szCs w:val="24"/>
        </w:rPr>
        <w:t xml:space="preserve"> using differentiated strateg</w:t>
      </w:r>
      <w:r w:rsidR="00FB6587">
        <w:rPr>
          <w:rFonts w:ascii="Times New Roman" w:hAnsi="Times New Roman" w:cs="Times New Roman"/>
          <w:sz w:val="24"/>
          <w:szCs w:val="24"/>
        </w:rPr>
        <w:t>ies</w:t>
      </w:r>
      <w:r>
        <w:rPr>
          <w:rFonts w:ascii="Times New Roman" w:hAnsi="Times New Roman" w:cs="Times New Roman"/>
          <w:sz w:val="24"/>
          <w:szCs w:val="24"/>
        </w:rPr>
        <w:t xml:space="preserve"> </w:t>
      </w:r>
      <w:r w:rsidR="002C3E82">
        <w:rPr>
          <w:rFonts w:ascii="Times New Roman" w:hAnsi="Times New Roman" w:cs="Times New Roman"/>
          <w:sz w:val="24"/>
          <w:szCs w:val="24"/>
        </w:rPr>
        <w:t>offering different products/services to different market segmentation</w:t>
      </w:r>
      <w:r w:rsidR="00B6563C">
        <w:rPr>
          <w:rFonts w:ascii="Times New Roman" w:hAnsi="Times New Roman" w:cs="Times New Roman"/>
          <w:sz w:val="24"/>
          <w:szCs w:val="24"/>
        </w:rPr>
        <w:t>—f</w:t>
      </w:r>
      <w:r w:rsidR="002C3E82">
        <w:rPr>
          <w:rFonts w:ascii="Times New Roman" w:hAnsi="Times New Roman" w:cs="Times New Roman"/>
          <w:sz w:val="24"/>
          <w:szCs w:val="24"/>
        </w:rPr>
        <w:t>or example,</w:t>
      </w:r>
      <w:r w:rsidR="00B6563C">
        <w:rPr>
          <w:rFonts w:ascii="Times New Roman" w:hAnsi="Times New Roman" w:cs="Times New Roman"/>
          <w:sz w:val="24"/>
          <w:szCs w:val="24"/>
        </w:rPr>
        <w:t xml:space="preserve"> </w:t>
      </w:r>
      <w:r w:rsidR="00FB6587">
        <w:rPr>
          <w:rFonts w:ascii="Times New Roman" w:hAnsi="Times New Roman" w:cs="Times New Roman"/>
          <w:sz w:val="24"/>
          <w:szCs w:val="24"/>
        </w:rPr>
        <w:t>some investment products and life insurance</w:t>
      </w:r>
      <w:r w:rsidR="00B6563C">
        <w:rPr>
          <w:rFonts w:ascii="Times New Roman" w:hAnsi="Times New Roman" w:cs="Times New Roman"/>
          <w:sz w:val="24"/>
          <w:szCs w:val="24"/>
        </w:rPr>
        <w:t xml:space="preserve"> for families,</w:t>
      </w:r>
      <w:r w:rsidR="00532C78">
        <w:rPr>
          <w:rFonts w:ascii="Times New Roman" w:hAnsi="Times New Roman" w:cs="Times New Roman"/>
          <w:sz w:val="24"/>
          <w:szCs w:val="24"/>
        </w:rPr>
        <w:t xml:space="preserve"> older adults</w:t>
      </w:r>
      <w:r w:rsidR="00EE03A0">
        <w:rPr>
          <w:rFonts w:ascii="Times New Roman" w:hAnsi="Times New Roman" w:cs="Times New Roman"/>
          <w:sz w:val="24"/>
          <w:szCs w:val="24"/>
        </w:rPr>
        <w:t xml:space="preserve"> or </w:t>
      </w:r>
      <w:r w:rsidR="00532C78">
        <w:rPr>
          <w:rFonts w:ascii="Times New Roman" w:hAnsi="Times New Roman" w:cs="Times New Roman"/>
          <w:sz w:val="24"/>
          <w:szCs w:val="24"/>
        </w:rPr>
        <w:t>people willing to invest</w:t>
      </w:r>
      <w:r w:rsidR="00A16EA5">
        <w:rPr>
          <w:rFonts w:ascii="Times New Roman" w:hAnsi="Times New Roman" w:cs="Times New Roman"/>
          <w:sz w:val="24"/>
          <w:szCs w:val="24"/>
        </w:rPr>
        <w:t xml:space="preserve"> and giv</w:t>
      </w:r>
      <w:r w:rsidR="000D6666">
        <w:rPr>
          <w:rFonts w:ascii="Times New Roman" w:hAnsi="Times New Roman" w:cs="Times New Roman"/>
          <w:sz w:val="24"/>
          <w:szCs w:val="24"/>
        </w:rPr>
        <w:t>e</w:t>
      </w:r>
      <w:r w:rsidR="00A16EA5">
        <w:rPr>
          <w:rFonts w:ascii="Times New Roman" w:hAnsi="Times New Roman" w:cs="Times New Roman"/>
          <w:sz w:val="24"/>
          <w:szCs w:val="24"/>
        </w:rPr>
        <w:t xml:space="preserve"> benefits </w:t>
      </w:r>
      <w:r w:rsidR="000F00D7">
        <w:rPr>
          <w:rFonts w:ascii="Times New Roman" w:hAnsi="Times New Roman" w:cs="Times New Roman"/>
          <w:sz w:val="24"/>
          <w:szCs w:val="24"/>
        </w:rPr>
        <w:t>of the products</w:t>
      </w:r>
      <w:r w:rsidR="000D6666">
        <w:rPr>
          <w:rFonts w:ascii="Times New Roman" w:hAnsi="Times New Roman" w:cs="Times New Roman"/>
          <w:sz w:val="24"/>
          <w:szCs w:val="24"/>
        </w:rPr>
        <w:t>.</w:t>
      </w:r>
    </w:p>
    <w:p w14:paraId="7468C2FB" w14:textId="3FE8307D" w:rsidR="000D6666" w:rsidRDefault="0005200D"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CB02B9">
        <w:rPr>
          <w:rFonts w:ascii="Times New Roman" w:hAnsi="Times New Roman" w:cs="Times New Roman"/>
          <w:sz w:val="24"/>
          <w:szCs w:val="24"/>
        </w:rPr>
        <w:t>oncentrate</w:t>
      </w:r>
      <w:r w:rsidR="005A3732">
        <w:rPr>
          <w:rFonts w:ascii="Times New Roman" w:hAnsi="Times New Roman" w:cs="Times New Roman"/>
          <w:sz w:val="24"/>
          <w:szCs w:val="24"/>
        </w:rPr>
        <w:t xml:space="preserve"> strategy</w:t>
      </w:r>
      <w:r w:rsidR="003F29DE">
        <w:rPr>
          <w:rFonts w:ascii="Times New Roman" w:hAnsi="Times New Roman" w:cs="Times New Roman"/>
          <w:sz w:val="24"/>
          <w:szCs w:val="24"/>
        </w:rPr>
        <w:t xml:space="preserve">, </w:t>
      </w:r>
      <w:r>
        <w:rPr>
          <w:rFonts w:ascii="Times New Roman" w:hAnsi="Times New Roman" w:cs="Times New Roman"/>
          <w:sz w:val="24"/>
          <w:szCs w:val="24"/>
        </w:rPr>
        <w:t>known as niche marketing, focuses on serving customers with unique preferences and needs like cargo</w:t>
      </w:r>
      <w:r w:rsidR="003F29DE">
        <w:rPr>
          <w:rFonts w:ascii="Times New Roman" w:hAnsi="Times New Roman" w:cs="Times New Roman"/>
          <w:sz w:val="24"/>
          <w:szCs w:val="24"/>
        </w:rPr>
        <w:t xml:space="preserve"> and Marine insurance</w:t>
      </w:r>
      <w:r w:rsidR="00AB2B58">
        <w:rPr>
          <w:rFonts w:ascii="Times New Roman" w:hAnsi="Times New Roman" w:cs="Times New Roman"/>
          <w:sz w:val="24"/>
          <w:szCs w:val="24"/>
        </w:rPr>
        <w:t xml:space="preserve"> is a strategy Allianz use in both countries</w:t>
      </w:r>
      <w:r w:rsidR="003F29DE">
        <w:rPr>
          <w:rFonts w:ascii="Times New Roman" w:hAnsi="Times New Roman" w:cs="Times New Roman"/>
          <w:sz w:val="24"/>
          <w:szCs w:val="24"/>
        </w:rPr>
        <w:t>.</w:t>
      </w:r>
    </w:p>
    <w:p w14:paraId="2CDCD7AD" w14:textId="154269BE" w:rsidR="001D0C95" w:rsidRPr="004B76E9" w:rsidRDefault="001D0C9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Allianz</w:t>
      </w:r>
      <w:r w:rsidR="00C53DB9">
        <w:rPr>
          <w:rFonts w:ascii="Times New Roman" w:hAnsi="Times New Roman" w:cs="Times New Roman"/>
          <w:sz w:val="24"/>
          <w:szCs w:val="24"/>
        </w:rPr>
        <w:t>'s</w:t>
      </w:r>
      <w:r>
        <w:rPr>
          <w:rFonts w:ascii="Times New Roman" w:hAnsi="Times New Roman" w:cs="Times New Roman"/>
          <w:sz w:val="24"/>
          <w:szCs w:val="24"/>
        </w:rPr>
        <w:t xml:space="preserve"> </w:t>
      </w:r>
      <w:r w:rsidR="00A90951">
        <w:rPr>
          <w:rFonts w:ascii="Times New Roman" w:hAnsi="Times New Roman" w:cs="Times New Roman"/>
          <w:sz w:val="24"/>
          <w:szCs w:val="24"/>
        </w:rPr>
        <w:t>targeting</w:t>
      </w:r>
      <w:r w:rsidR="00CB18A5">
        <w:rPr>
          <w:rFonts w:ascii="Times New Roman" w:hAnsi="Times New Roman" w:cs="Times New Roman"/>
          <w:sz w:val="24"/>
          <w:szCs w:val="24"/>
        </w:rPr>
        <w:t xml:space="preserve"> strategy is based on </w:t>
      </w:r>
      <w:r w:rsidR="00C53DB9">
        <w:rPr>
          <w:rFonts w:ascii="Times New Roman" w:hAnsi="Times New Roman" w:cs="Times New Roman"/>
          <w:sz w:val="24"/>
          <w:szCs w:val="24"/>
        </w:rPr>
        <w:t xml:space="preserve">a </w:t>
      </w:r>
      <w:r w:rsidR="00CB18A5">
        <w:rPr>
          <w:rFonts w:ascii="Times New Roman" w:hAnsi="Times New Roman" w:cs="Times New Roman"/>
          <w:sz w:val="24"/>
          <w:szCs w:val="24"/>
        </w:rPr>
        <w:t xml:space="preserve">combination </w:t>
      </w:r>
      <w:r w:rsidR="00C53DB9">
        <w:rPr>
          <w:rFonts w:ascii="Times New Roman" w:hAnsi="Times New Roman" w:cs="Times New Roman"/>
          <w:sz w:val="24"/>
          <w:szCs w:val="24"/>
        </w:rPr>
        <w:t>of the company's overall objectives and each target market's specific needs, preferences and wants.</w:t>
      </w:r>
    </w:p>
    <w:p w14:paraId="0155AD8C"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02" w:name="_Toc139739404"/>
      <w:bookmarkStart w:id="403" w:name="_Toc141986188"/>
      <w:bookmarkStart w:id="404" w:name="_Toc142592867"/>
      <w:bookmarkStart w:id="405" w:name="_Toc142839609"/>
      <w:bookmarkStart w:id="406" w:name="_Toc142839872"/>
      <w:bookmarkStart w:id="407" w:name="_Toc143094737"/>
      <w:r w:rsidRPr="00114066">
        <w:rPr>
          <w:rFonts w:ascii="Times New Roman" w:eastAsiaTheme="majorEastAsia" w:hAnsi="Times New Roman" w:cs="Times New Roman"/>
          <w:color w:val="2F5496" w:themeColor="accent1" w:themeShade="BF"/>
          <w:sz w:val="28"/>
          <w:szCs w:val="28"/>
          <w14:ligatures w14:val="none"/>
        </w:rPr>
        <w:t>Positioning</w:t>
      </w:r>
      <w:bookmarkEnd w:id="402"/>
      <w:bookmarkEnd w:id="403"/>
      <w:bookmarkEnd w:id="404"/>
      <w:bookmarkEnd w:id="405"/>
      <w:bookmarkEnd w:id="406"/>
      <w:bookmarkEnd w:id="407"/>
    </w:p>
    <w:p w14:paraId="2E85B2C6" w14:textId="1ADD5B14" w:rsidR="00EB52BE" w:rsidRPr="00463F88" w:rsidRDefault="0092122B" w:rsidP="006B4C5C">
      <w:pPr>
        <w:spacing w:line="360" w:lineRule="auto"/>
        <w:jc w:val="both"/>
        <w:rPr>
          <w:rFonts w:ascii="Times New Roman" w:hAnsi="Times New Roman" w:cs="Times New Roman"/>
          <w:sz w:val="24"/>
          <w:szCs w:val="24"/>
        </w:rPr>
      </w:pPr>
      <w:r w:rsidRPr="00463F88">
        <w:rPr>
          <w:rFonts w:ascii="Times New Roman" w:hAnsi="Times New Roman" w:cs="Times New Roman"/>
          <w:sz w:val="24"/>
          <w:szCs w:val="24"/>
        </w:rPr>
        <w:t>When</w:t>
      </w:r>
      <w:r w:rsidR="00C21FCD">
        <w:rPr>
          <w:rFonts w:ascii="Times New Roman" w:hAnsi="Times New Roman" w:cs="Times New Roman"/>
          <w:sz w:val="24"/>
          <w:szCs w:val="24"/>
        </w:rPr>
        <w:t xml:space="preserve"> people</w:t>
      </w:r>
      <w:r w:rsidR="00463F88">
        <w:rPr>
          <w:rFonts w:ascii="Times New Roman" w:hAnsi="Times New Roman" w:cs="Times New Roman"/>
          <w:sz w:val="24"/>
          <w:szCs w:val="24"/>
        </w:rPr>
        <w:t xml:space="preserve"> </w:t>
      </w:r>
      <w:r w:rsidRPr="00463F88">
        <w:rPr>
          <w:rFonts w:ascii="Times New Roman" w:hAnsi="Times New Roman" w:cs="Times New Roman"/>
          <w:sz w:val="24"/>
          <w:szCs w:val="24"/>
        </w:rPr>
        <w:t xml:space="preserve">hear </w:t>
      </w:r>
      <w:r w:rsidR="00E33BDC">
        <w:rPr>
          <w:rFonts w:ascii="Times New Roman" w:hAnsi="Times New Roman" w:cs="Times New Roman"/>
          <w:sz w:val="24"/>
          <w:szCs w:val="24"/>
        </w:rPr>
        <w:t>"</w:t>
      </w:r>
      <w:r w:rsidRPr="00463F88">
        <w:rPr>
          <w:rFonts w:ascii="Times New Roman" w:hAnsi="Times New Roman" w:cs="Times New Roman"/>
          <w:sz w:val="24"/>
          <w:szCs w:val="24"/>
        </w:rPr>
        <w:t>positioning</w:t>
      </w:r>
      <w:r w:rsidR="00E33BDC">
        <w:rPr>
          <w:rFonts w:ascii="Times New Roman" w:hAnsi="Times New Roman" w:cs="Times New Roman"/>
          <w:sz w:val="24"/>
          <w:szCs w:val="24"/>
        </w:rPr>
        <w:t>"</w:t>
      </w:r>
      <w:r w:rsidR="00C21FCD">
        <w:rPr>
          <w:rFonts w:ascii="Times New Roman" w:hAnsi="Times New Roman" w:cs="Times New Roman"/>
          <w:sz w:val="24"/>
          <w:szCs w:val="24"/>
        </w:rPr>
        <w:t>, most</w:t>
      </w:r>
      <w:r w:rsidRPr="00463F88">
        <w:rPr>
          <w:rFonts w:ascii="Times New Roman" w:hAnsi="Times New Roman" w:cs="Times New Roman"/>
          <w:sz w:val="24"/>
          <w:szCs w:val="24"/>
        </w:rPr>
        <w:t xml:space="preserve"> think about product</w:t>
      </w:r>
      <w:r w:rsidR="00C21FCD">
        <w:rPr>
          <w:rFonts w:ascii="Times New Roman" w:hAnsi="Times New Roman" w:cs="Times New Roman"/>
          <w:sz w:val="24"/>
          <w:szCs w:val="24"/>
        </w:rPr>
        <w:t>s</w:t>
      </w:r>
      <w:r w:rsidRPr="00463F88">
        <w:rPr>
          <w:rFonts w:ascii="Times New Roman" w:hAnsi="Times New Roman" w:cs="Times New Roman"/>
          <w:sz w:val="24"/>
          <w:szCs w:val="24"/>
        </w:rPr>
        <w:t>,</w:t>
      </w:r>
      <w:r w:rsidR="00C21FCD">
        <w:rPr>
          <w:rFonts w:ascii="Times New Roman" w:hAnsi="Times New Roman" w:cs="Times New Roman"/>
          <w:sz w:val="24"/>
          <w:szCs w:val="24"/>
        </w:rPr>
        <w:t xml:space="preserve"> </w:t>
      </w:r>
      <w:r w:rsidR="0057698C" w:rsidRPr="00463F88">
        <w:rPr>
          <w:rFonts w:ascii="Times New Roman" w:hAnsi="Times New Roman" w:cs="Times New Roman"/>
          <w:sz w:val="24"/>
          <w:szCs w:val="24"/>
        </w:rPr>
        <w:t>place</w:t>
      </w:r>
      <w:r w:rsidR="0057698C">
        <w:rPr>
          <w:rFonts w:ascii="Times New Roman" w:hAnsi="Times New Roman" w:cs="Times New Roman"/>
          <w:sz w:val="24"/>
          <w:szCs w:val="24"/>
        </w:rPr>
        <w:t>s,</w:t>
      </w:r>
      <w:r w:rsidRPr="00463F88">
        <w:rPr>
          <w:rFonts w:ascii="Times New Roman" w:hAnsi="Times New Roman" w:cs="Times New Roman"/>
          <w:sz w:val="24"/>
          <w:szCs w:val="24"/>
        </w:rPr>
        <w:t xml:space="preserve"> or </w:t>
      </w:r>
      <w:r w:rsidR="00C21FCD">
        <w:rPr>
          <w:rFonts w:ascii="Times New Roman" w:hAnsi="Times New Roman" w:cs="Times New Roman"/>
          <w:sz w:val="24"/>
          <w:szCs w:val="24"/>
        </w:rPr>
        <w:t>themselves</w:t>
      </w:r>
      <w:r w:rsidRPr="00463F88">
        <w:rPr>
          <w:rFonts w:ascii="Times New Roman" w:hAnsi="Times New Roman" w:cs="Times New Roman"/>
          <w:sz w:val="24"/>
          <w:szCs w:val="24"/>
        </w:rPr>
        <w:t>,</w:t>
      </w:r>
      <w:r w:rsidR="00C21FCD">
        <w:rPr>
          <w:rFonts w:ascii="Times New Roman" w:hAnsi="Times New Roman" w:cs="Times New Roman"/>
          <w:sz w:val="24"/>
          <w:szCs w:val="24"/>
        </w:rPr>
        <w:t xml:space="preserve"> </w:t>
      </w:r>
      <w:r w:rsidRPr="00463F88">
        <w:rPr>
          <w:rFonts w:ascii="Times New Roman" w:hAnsi="Times New Roman" w:cs="Times New Roman"/>
          <w:sz w:val="24"/>
          <w:szCs w:val="24"/>
        </w:rPr>
        <w:t xml:space="preserve">but positioning is </w:t>
      </w:r>
      <w:r w:rsidR="00572EEE" w:rsidRPr="00463F88">
        <w:rPr>
          <w:rFonts w:ascii="Times New Roman" w:hAnsi="Times New Roman" w:cs="Times New Roman"/>
          <w:sz w:val="24"/>
          <w:szCs w:val="24"/>
        </w:rPr>
        <w:t xml:space="preserve">what marketing people do with </w:t>
      </w:r>
      <w:r w:rsidR="00C21FCD">
        <w:rPr>
          <w:rFonts w:ascii="Times New Roman" w:hAnsi="Times New Roman" w:cs="Times New Roman"/>
          <w:sz w:val="24"/>
          <w:szCs w:val="24"/>
        </w:rPr>
        <w:t xml:space="preserve">the </w:t>
      </w:r>
      <w:r w:rsidR="00572EEE" w:rsidRPr="00463F88">
        <w:rPr>
          <w:rFonts w:ascii="Times New Roman" w:hAnsi="Times New Roman" w:cs="Times New Roman"/>
          <w:sz w:val="24"/>
          <w:szCs w:val="24"/>
        </w:rPr>
        <w:t>consumer mind</w:t>
      </w:r>
      <w:r w:rsidR="00C21FCD">
        <w:rPr>
          <w:rFonts w:ascii="Times New Roman" w:hAnsi="Times New Roman" w:cs="Times New Roman"/>
          <w:sz w:val="24"/>
          <w:szCs w:val="24"/>
        </w:rPr>
        <w:t>, h</w:t>
      </w:r>
      <w:r w:rsidR="00463F88" w:rsidRPr="00463F88">
        <w:rPr>
          <w:rFonts w:ascii="Times New Roman" w:hAnsi="Times New Roman" w:cs="Times New Roman"/>
          <w:sz w:val="24"/>
          <w:szCs w:val="24"/>
        </w:rPr>
        <w:t xml:space="preserve">ow they position the product/service in the </w:t>
      </w:r>
      <w:r w:rsidR="00E33BDC">
        <w:rPr>
          <w:rFonts w:ascii="Times New Roman" w:hAnsi="Times New Roman" w:cs="Times New Roman"/>
          <w:sz w:val="24"/>
          <w:szCs w:val="24"/>
        </w:rPr>
        <w:t>prospect's mind</w:t>
      </w:r>
      <w:r w:rsidR="00463F88" w:rsidRPr="00463F88">
        <w:rPr>
          <w:rFonts w:ascii="Times New Roman" w:hAnsi="Times New Roman" w:cs="Times New Roman"/>
          <w:sz w:val="24"/>
          <w:szCs w:val="24"/>
        </w:rPr>
        <w:t>.</w:t>
      </w:r>
      <w:r w:rsidR="00E33BDC">
        <w:rPr>
          <w:rFonts w:ascii="Times New Roman" w:hAnsi="Times New Roman" w:cs="Times New Roman"/>
          <w:sz w:val="24"/>
          <w:szCs w:val="24"/>
        </w:rPr>
        <w:t xml:space="preserve"> </w:t>
      </w:r>
      <w:r w:rsidR="000401AC">
        <w:rPr>
          <w:rFonts w:ascii="Times New Roman" w:hAnsi="Times New Roman" w:cs="Times New Roman"/>
          <w:sz w:val="24"/>
          <w:szCs w:val="24"/>
        </w:rPr>
        <w:t>Positioning can be seen as a</w:t>
      </w:r>
      <w:r w:rsidR="00E33BDC">
        <w:rPr>
          <w:rFonts w:ascii="Times New Roman" w:hAnsi="Times New Roman" w:cs="Times New Roman"/>
          <w:sz w:val="24"/>
          <w:szCs w:val="24"/>
        </w:rPr>
        <w:t>n</w:t>
      </w:r>
      <w:r w:rsidR="000401AC">
        <w:rPr>
          <w:rFonts w:ascii="Times New Roman" w:hAnsi="Times New Roman" w:cs="Times New Roman"/>
          <w:sz w:val="24"/>
          <w:szCs w:val="24"/>
        </w:rPr>
        <w:t xml:space="preserve"> </w:t>
      </w:r>
      <w:r w:rsidR="00C85F62">
        <w:rPr>
          <w:rFonts w:ascii="Times New Roman" w:hAnsi="Times New Roman" w:cs="Times New Roman"/>
          <w:sz w:val="24"/>
          <w:szCs w:val="24"/>
        </w:rPr>
        <w:t xml:space="preserve">empty place in </w:t>
      </w:r>
      <w:r w:rsidR="00E33BDC">
        <w:rPr>
          <w:rFonts w:ascii="Times New Roman" w:hAnsi="Times New Roman" w:cs="Times New Roman"/>
          <w:sz w:val="24"/>
          <w:szCs w:val="24"/>
        </w:rPr>
        <w:t xml:space="preserve">the </w:t>
      </w:r>
      <w:r w:rsidR="00C85F62">
        <w:rPr>
          <w:rFonts w:ascii="Times New Roman" w:hAnsi="Times New Roman" w:cs="Times New Roman"/>
          <w:sz w:val="24"/>
          <w:szCs w:val="24"/>
        </w:rPr>
        <w:t>consumer</w:t>
      </w:r>
      <w:r w:rsidR="00E33BDC">
        <w:rPr>
          <w:rFonts w:ascii="Times New Roman" w:hAnsi="Times New Roman" w:cs="Times New Roman"/>
          <w:sz w:val="24"/>
          <w:szCs w:val="24"/>
        </w:rPr>
        <w:t>'s</w:t>
      </w:r>
      <w:r w:rsidR="00C85F62">
        <w:rPr>
          <w:rFonts w:ascii="Times New Roman" w:hAnsi="Times New Roman" w:cs="Times New Roman"/>
          <w:sz w:val="24"/>
          <w:szCs w:val="24"/>
        </w:rPr>
        <w:t xml:space="preserve"> mind where</w:t>
      </w:r>
      <w:r w:rsidR="00E33BDC">
        <w:rPr>
          <w:rFonts w:ascii="Times New Roman" w:hAnsi="Times New Roman" w:cs="Times New Roman"/>
          <w:sz w:val="24"/>
          <w:szCs w:val="24"/>
        </w:rPr>
        <w:t>, under the right circumstances, the company can position their brand</w:t>
      </w:r>
      <w:r w:rsidR="000C4E49">
        <w:rPr>
          <w:rFonts w:ascii="Times New Roman" w:hAnsi="Times New Roman" w:cs="Times New Roman"/>
          <w:sz w:val="24"/>
          <w:szCs w:val="24"/>
        </w:rPr>
        <w:t xml:space="preserve"> </w:t>
      </w:r>
      <w:r w:rsidR="00E33BDC">
        <w:rPr>
          <w:rFonts w:ascii="Times New Roman" w:hAnsi="Times New Roman" w:cs="Times New Roman"/>
          <w:sz w:val="24"/>
          <w:szCs w:val="24"/>
        </w:rPr>
        <w:t xml:space="preserve">product or service </w:t>
      </w:r>
      <w:r w:rsidR="000C4E49">
        <w:rPr>
          <w:rFonts w:ascii="Times New Roman" w:hAnsi="Times New Roman" w:cs="Times New Roman"/>
          <w:sz w:val="24"/>
          <w:szCs w:val="24"/>
        </w:rPr>
        <w:t>at</w:t>
      </w:r>
      <w:r w:rsidR="00E33BDC">
        <w:rPr>
          <w:rFonts w:ascii="Times New Roman" w:hAnsi="Times New Roman" w:cs="Times New Roman"/>
          <w:sz w:val="24"/>
          <w:szCs w:val="24"/>
        </w:rPr>
        <w:t xml:space="preserve"> the right moment.</w:t>
      </w:r>
      <w:r w:rsidR="007E22E5">
        <w:rPr>
          <w:rFonts w:ascii="Times New Roman" w:hAnsi="Times New Roman" w:cs="Times New Roman"/>
          <w:sz w:val="24"/>
          <w:szCs w:val="24"/>
        </w:rPr>
        <w:t xml:space="preserve"> </w:t>
      </w:r>
      <w:r w:rsidR="001679BD">
        <w:rPr>
          <w:rFonts w:ascii="Times New Roman" w:hAnsi="Times New Roman" w:cs="Times New Roman"/>
          <w:sz w:val="24"/>
          <w:szCs w:val="24"/>
        </w:rPr>
        <w:t>To overcome their competitors</w:t>
      </w:r>
      <w:r w:rsidR="007E22E5">
        <w:rPr>
          <w:rFonts w:ascii="Times New Roman" w:hAnsi="Times New Roman" w:cs="Times New Roman"/>
          <w:sz w:val="24"/>
          <w:szCs w:val="24"/>
        </w:rPr>
        <w:t>,</w:t>
      </w:r>
      <w:r w:rsidR="001679BD">
        <w:rPr>
          <w:rFonts w:ascii="Times New Roman" w:hAnsi="Times New Roman" w:cs="Times New Roman"/>
          <w:sz w:val="24"/>
          <w:szCs w:val="24"/>
        </w:rPr>
        <w:t xml:space="preserve"> </w:t>
      </w:r>
      <w:r w:rsidR="008B77EA">
        <w:rPr>
          <w:rFonts w:ascii="Times New Roman" w:hAnsi="Times New Roman" w:cs="Times New Roman"/>
          <w:sz w:val="24"/>
          <w:szCs w:val="24"/>
        </w:rPr>
        <w:t xml:space="preserve">companies must create </w:t>
      </w:r>
      <w:r w:rsidR="007E22E5">
        <w:rPr>
          <w:rFonts w:ascii="Times New Roman" w:hAnsi="Times New Roman" w:cs="Times New Roman"/>
          <w:sz w:val="24"/>
          <w:szCs w:val="24"/>
        </w:rPr>
        <w:t xml:space="preserve">a </w:t>
      </w:r>
      <w:r w:rsidR="008B77EA">
        <w:rPr>
          <w:rFonts w:ascii="Times New Roman" w:hAnsi="Times New Roman" w:cs="Times New Roman"/>
          <w:sz w:val="24"/>
          <w:szCs w:val="24"/>
        </w:rPr>
        <w:t xml:space="preserve">position in </w:t>
      </w:r>
      <w:r w:rsidR="007E22E5">
        <w:rPr>
          <w:rFonts w:ascii="Times New Roman" w:hAnsi="Times New Roman" w:cs="Times New Roman"/>
          <w:sz w:val="24"/>
          <w:szCs w:val="24"/>
        </w:rPr>
        <w:t xml:space="preserve">the </w:t>
      </w:r>
      <w:r w:rsidR="001B0ADE">
        <w:rPr>
          <w:rFonts w:ascii="Times New Roman" w:hAnsi="Times New Roman" w:cs="Times New Roman"/>
          <w:sz w:val="24"/>
          <w:szCs w:val="24"/>
        </w:rPr>
        <w:t>prospect</w:t>
      </w:r>
      <w:r w:rsidR="007E22E5">
        <w:rPr>
          <w:rFonts w:ascii="Times New Roman" w:hAnsi="Times New Roman" w:cs="Times New Roman"/>
          <w:sz w:val="24"/>
          <w:szCs w:val="24"/>
        </w:rPr>
        <w:t>'s</w:t>
      </w:r>
      <w:r w:rsidR="001B0ADE">
        <w:rPr>
          <w:rFonts w:ascii="Times New Roman" w:hAnsi="Times New Roman" w:cs="Times New Roman"/>
          <w:sz w:val="24"/>
          <w:szCs w:val="24"/>
        </w:rPr>
        <w:t xml:space="preserve"> mind</w:t>
      </w:r>
      <w:r w:rsidR="0012037A">
        <w:rPr>
          <w:rFonts w:ascii="Times New Roman" w:hAnsi="Times New Roman" w:cs="Times New Roman"/>
          <w:sz w:val="24"/>
          <w:szCs w:val="24"/>
        </w:rPr>
        <w:t>,</w:t>
      </w:r>
      <w:r w:rsidR="007E22E5">
        <w:rPr>
          <w:rFonts w:ascii="Times New Roman" w:hAnsi="Times New Roman" w:cs="Times New Roman"/>
          <w:sz w:val="24"/>
          <w:szCs w:val="24"/>
        </w:rPr>
        <w:t xml:space="preserve"> </w:t>
      </w:r>
      <w:r w:rsidR="00BB0CB3">
        <w:rPr>
          <w:rFonts w:ascii="Times New Roman" w:hAnsi="Times New Roman" w:cs="Times New Roman"/>
          <w:sz w:val="24"/>
          <w:szCs w:val="24"/>
        </w:rPr>
        <w:t>using their brand name like a hook</w:t>
      </w:r>
      <w:r w:rsidR="007E22E5">
        <w:rPr>
          <w:rFonts w:ascii="Times New Roman" w:hAnsi="Times New Roman" w:cs="Times New Roman"/>
          <w:sz w:val="24"/>
          <w:szCs w:val="24"/>
        </w:rPr>
        <w:t>,</w:t>
      </w:r>
      <w:r w:rsidR="00BB0CB3">
        <w:rPr>
          <w:rFonts w:ascii="Times New Roman" w:hAnsi="Times New Roman" w:cs="Times New Roman"/>
          <w:sz w:val="24"/>
          <w:szCs w:val="24"/>
        </w:rPr>
        <w:t xml:space="preserve"> </w:t>
      </w:r>
      <w:r w:rsidR="007E22E5">
        <w:rPr>
          <w:rFonts w:ascii="Times New Roman" w:hAnsi="Times New Roman" w:cs="Times New Roman"/>
          <w:sz w:val="24"/>
          <w:szCs w:val="24"/>
        </w:rPr>
        <w:t>as positioning can affect the price of the product/service.</w:t>
      </w:r>
    </w:p>
    <w:p w14:paraId="69BA7B3E" w14:textId="284A4826" w:rsidR="00DD2EF8" w:rsidRDefault="00DD2EF8"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08" w:name="_Toc141986189"/>
      <w:bookmarkStart w:id="409" w:name="_Toc142592868"/>
      <w:bookmarkStart w:id="410" w:name="_Toc142839610"/>
      <w:bookmarkStart w:id="411" w:name="_Toc142839873"/>
      <w:bookmarkStart w:id="412" w:name="_Toc143094738"/>
      <w:r>
        <w:rPr>
          <w:rFonts w:ascii="Times New Roman" w:eastAsiaTheme="majorEastAsia" w:hAnsi="Times New Roman" w:cs="Times New Roman"/>
          <w:color w:val="2F5496" w:themeColor="accent1" w:themeShade="BF"/>
          <w:sz w:val="28"/>
          <w:szCs w:val="28"/>
          <w14:ligatures w14:val="none"/>
        </w:rPr>
        <w:lastRenderedPageBreak/>
        <w:t xml:space="preserve">Table: </w:t>
      </w:r>
      <w:r w:rsidR="00C32BA1">
        <w:rPr>
          <w:rFonts w:ascii="Times New Roman" w:eastAsiaTheme="majorEastAsia" w:hAnsi="Times New Roman" w:cs="Times New Roman"/>
          <w:color w:val="2F5496" w:themeColor="accent1" w:themeShade="BF"/>
          <w:sz w:val="28"/>
          <w:szCs w:val="28"/>
          <w14:ligatures w14:val="none"/>
        </w:rPr>
        <w:t xml:space="preserve">10 </w:t>
      </w:r>
      <w:r>
        <w:rPr>
          <w:rFonts w:ascii="Times New Roman" w:eastAsiaTheme="majorEastAsia" w:hAnsi="Times New Roman" w:cs="Times New Roman"/>
          <w:color w:val="2F5496" w:themeColor="accent1" w:themeShade="BF"/>
          <w:sz w:val="28"/>
          <w:szCs w:val="28"/>
          <w14:ligatures w14:val="none"/>
        </w:rPr>
        <w:t xml:space="preserve">Customer </w:t>
      </w:r>
      <w:r w:rsidR="00CA511E">
        <w:rPr>
          <w:rFonts w:ascii="Times New Roman" w:eastAsiaTheme="majorEastAsia" w:hAnsi="Times New Roman" w:cs="Times New Roman"/>
          <w:color w:val="2F5496" w:themeColor="accent1" w:themeShade="BF"/>
          <w:sz w:val="28"/>
          <w:szCs w:val="28"/>
          <w14:ligatures w14:val="none"/>
        </w:rPr>
        <w:t>Perception</w:t>
      </w:r>
      <w:r>
        <w:rPr>
          <w:rFonts w:ascii="Times New Roman" w:eastAsiaTheme="majorEastAsia" w:hAnsi="Times New Roman" w:cs="Times New Roman"/>
          <w:color w:val="2F5496" w:themeColor="accent1" w:themeShade="BF"/>
          <w:sz w:val="28"/>
          <w:szCs w:val="28"/>
          <w14:ligatures w14:val="none"/>
        </w:rPr>
        <w:t xml:space="preserve"> Map for Allianz Competitors</w:t>
      </w:r>
      <w:bookmarkEnd w:id="408"/>
      <w:bookmarkEnd w:id="409"/>
      <w:bookmarkEnd w:id="410"/>
      <w:bookmarkEnd w:id="411"/>
      <w:bookmarkEnd w:id="412"/>
    </w:p>
    <w:p w14:paraId="198212FD" w14:textId="2C74D2CE" w:rsidR="00F42451" w:rsidRDefault="006953B9" w:rsidP="006B4C5C">
      <w:pPr>
        <w:jc w:val="both"/>
      </w:pPr>
      <w:r>
        <w:rPr>
          <w:noProof/>
        </w:rPr>
        <w:drawing>
          <wp:inline distT="0" distB="0" distL="0" distR="0" wp14:anchorId="18C7F08C" wp14:editId="4963D7D1">
            <wp:extent cx="5044440" cy="2937510"/>
            <wp:effectExtent l="0" t="0" r="3810" b="15240"/>
            <wp:docPr id="102364737" name="Chart 1">
              <a:extLst xmlns:a="http://schemas.openxmlformats.org/drawingml/2006/main">
                <a:ext uri="{FF2B5EF4-FFF2-40B4-BE49-F238E27FC236}">
                  <a16:creationId xmlns:a16="http://schemas.microsoft.com/office/drawing/2014/main" id="{7484039D-A23C-30C4-BD46-87ED82085A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E2FDE38" w14:textId="4D237D7F" w:rsidR="007E22E5" w:rsidRDefault="006953B9" w:rsidP="006B4C5C">
      <w:pPr>
        <w:jc w:val="both"/>
        <w:rPr>
          <w:rStyle w:val="Hyperlink"/>
          <w:rFonts w:ascii="Times New Roman" w:hAnsi="Times New Roman"/>
          <w:sz w:val="24"/>
          <w:szCs w:val="24"/>
        </w:rPr>
      </w:pPr>
      <w:r w:rsidRPr="007A3652">
        <w:rPr>
          <w:rFonts w:ascii="Times New Roman" w:hAnsi="Times New Roman" w:cs="Times New Roman"/>
          <w:sz w:val="24"/>
          <w:szCs w:val="24"/>
        </w:rPr>
        <w:t>Sources: Autor of report</w:t>
      </w:r>
      <w:r w:rsidR="00112DEA" w:rsidRPr="007A3652">
        <w:rPr>
          <w:rFonts w:ascii="Times New Roman" w:hAnsi="Times New Roman" w:cs="Times New Roman"/>
          <w:sz w:val="24"/>
          <w:szCs w:val="24"/>
        </w:rPr>
        <w:t xml:space="preserve"> and </w:t>
      </w:r>
      <w:hyperlink r:id="rId38" w:history="1">
        <w:r w:rsidR="00C6317D" w:rsidRPr="007A3652">
          <w:rPr>
            <w:rStyle w:val="Hyperlink"/>
            <w:rFonts w:ascii="Times New Roman" w:hAnsi="Times New Roman"/>
            <w:sz w:val="24"/>
            <w:szCs w:val="24"/>
          </w:rPr>
          <w:t>https://www.consumerintelligence.com/articles/the-insurance-brands-delivering-the-best-customer-service</w:t>
        </w:r>
      </w:hyperlink>
    </w:p>
    <w:p w14:paraId="1EB6955E" w14:textId="0D6B8064" w:rsidR="0094660F" w:rsidRDefault="0094660F" w:rsidP="004F506B">
      <w:pPr>
        <w:pStyle w:val="Heading1"/>
        <w:numPr>
          <w:ilvl w:val="0"/>
          <w:numId w:val="4"/>
        </w:numPr>
        <w:rPr>
          <w:rFonts w:ascii="Times New Roman" w:hAnsi="Times New Roman"/>
          <w:sz w:val="28"/>
          <w:szCs w:val="28"/>
        </w:rPr>
      </w:pPr>
      <w:bookmarkStart w:id="413" w:name="_Toc143094739"/>
      <w:r w:rsidRPr="004F506B">
        <w:rPr>
          <w:rFonts w:ascii="Times New Roman" w:hAnsi="Times New Roman"/>
          <w:sz w:val="28"/>
          <w:szCs w:val="28"/>
        </w:rPr>
        <w:t xml:space="preserve">Similarities and differences </w:t>
      </w:r>
      <w:r w:rsidR="004F506B" w:rsidRPr="004F506B">
        <w:rPr>
          <w:rFonts w:ascii="Times New Roman" w:hAnsi="Times New Roman"/>
          <w:sz w:val="28"/>
          <w:szCs w:val="28"/>
        </w:rPr>
        <w:t>of STP</w:t>
      </w:r>
      <w:bookmarkEnd w:id="413"/>
      <w:r w:rsidR="004F506B" w:rsidRPr="004F506B">
        <w:rPr>
          <w:rFonts w:ascii="Times New Roman" w:hAnsi="Times New Roman"/>
          <w:sz w:val="28"/>
          <w:szCs w:val="28"/>
        </w:rPr>
        <w:t xml:space="preserve"> </w:t>
      </w:r>
    </w:p>
    <w:p w14:paraId="56C91EEA" w14:textId="62C49A5C" w:rsidR="0035455E" w:rsidRDefault="00DA1B23" w:rsidP="00502723">
      <w:pPr>
        <w:spacing w:line="360" w:lineRule="auto"/>
        <w:rPr>
          <w:rFonts w:ascii="Times New Roman" w:hAnsi="Times New Roman" w:cs="Times New Roman"/>
          <w:sz w:val="24"/>
          <w:szCs w:val="24"/>
        </w:rPr>
      </w:pPr>
      <w:r>
        <w:rPr>
          <w:rFonts w:ascii="Times New Roman" w:hAnsi="Times New Roman" w:cs="Times New Roman"/>
          <w:sz w:val="24"/>
          <w:szCs w:val="24"/>
        </w:rPr>
        <w:t>There are not many s</w:t>
      </w:r>
      <w:r w:rsidR="004F126B" w:rsidRPr="00035C4F">
        <w:rPr>
          <w:rFonts w:ascii="Times New Roman" w:hAnsi="Times New Roman" w:cs="Times New Roman"/>
          <w:sz w:val="24"/>
          <w:szCs w:val="24"/>
        </w:rPr>
        <w:t xml:space="preserve">imilarities between </w:t>
      </w:r>
      <w:r w:rsidR="00131471" w:rsidRPr="00035C4F">
        <w:rPr>
          <w:rFonts w:ascii="Times New Roman" w:hAnsi="Times New Roman" w:cs="Times New Roman"/>
          <w:sz w:val="24"/>
          <w:szCs w:val="24"/>
        </w:rPr>
        <w:t>Allianz</w:t>
      </w:r>
      <w:r w:rsidR="00647C6F">
        <w:rPr>
          <w:rFonts w:ascii="Times New Roman" w:hAnsi="Times New Roman" w:cs="Times New Roman"/>
          <w:sz w:val="24"/>
          <w:szCs w:val="24"/>
        </w:rPr>
        <w:t xml:space="preserve"> </w:t>
      </w:r>
      <w:r>
        <w:rPr>
          <w:rFonts w:ascii="Times New Roman" w:hAnsi="Times New Roman" w:cs="Times New Roman"/>
          <w:sz w:val="24"/>
          <w:szCs w:val="24"/>
        </w:rPr>
        <w:t>UK and</w:t>
      </w:r>
      <w:r w:rsidR="00647C6F">
        <w:rPr>
          <w:rFonts w:ascii="Times New Roman" w:hAnsi="Times New Roman" w:cs="Times New Roman"/>
          <w:sz w:val="24"/>
          <w:szCs w:val="24"/>
        </w:rPr>
        <w:t xml:space="preserve"> Allianz Bulgaria</w:t>
      </w:r>
      <w:r w:rsidR="00530C39">
        <w:rPr>
          <w:rFonts w:ascii="Times New Roman" w:hAnsi="Times New Roman" w:cs="Times New Roman"/>
          <w:sz w:val="24"/>
          <w:szCs w:val="24"/>
        </w:rPr>
        <w:t>,</w:t>
      </w:r>
      <w:r w:rsidR="00131471" w:rsidRPr="00035C4F">
        <w:rPr>
          <w:rFonts w:ascii="Times New Roman" w:hAnsi="Times New Roman" w:cs="Times New Roman"/>
          <w:sz w:val="24"/>
          <w:szCs w:val="24"/>
        </w:rPr>
        <w:t xml:space="preserve"> </w:t>
      </w:r>
      <w:r w:rsidR="003D663C">
        <w:rPr>
          <w:rFonts w:ascii="Times New Roman" w:hAnsi="Times New Roman" w:cs="Times New Roman"/>
          <w:sz w:val="24"/>
          <w:szCs w:val="24"/>
        </w:rPr>
        <w:t xml:space="preserve">as </w:t>
      </w:r>
      <w:r w:rsidR="00637DBB">
        <w:rPr>
          <w:rFonts w:ascii="Times New Roman" w:hAnsi="Times New Roman" w:cs="Times New Roman"/>
          <w:sz w:val="24"/>
          <w:szCs w:val="24"/>
        </w:rPr>
        <w:t xml:space="preserve">the UK insurance market is well </w:t>
      </w:r>
      <w:r w:rsidR="00CA511E">
        <w:rPr>
          <w:rFonts w:ascii="Times New Roman" w:hAnsi="Times New Roman" w:cs="Times New Roman"/>
          <w:sz w:val="24"/>
          <w:szCs w:val="24"/>
        </w:rPr>
        <w:t>organised</w:t>
      </w:r>
      <w:r w:rsidR="00637DBB">
        <w:rPr>
          <w:rFonts w:ascii="Times New Roman" w:hAnsi="Times New Roman" w:cs="Times New Roman"/>
          <w:sz w:val="24"/>
          <w:szCs w:val="24"/>
        </w:rPr>
        <w:t xml:space="preserve"> and very old regarding the Bulgarian insurance market. Similarities include </w:t>
      </w:r>
      <w:r w:rsidR="00196D06">
        <w:rPr>
          <w:rFonts w:ascii="Times New Roman" w:hAnsi="Times New Roman" w:cs="Times New Roman"/>
          <w:sz w:val="24"/>
          <w:szCs w:val="24"/>
        </w:rPr>
        <w:t xml:space="preserve">a </w:t>
      </w:r>
      <w:r w:rsidR="00647C6F">
        <w:rPr>
          <w:rFonts w:ascii="Times New Roman" w:hAnsi="Times New Roman" w:cs="Times New Roman"/>
          <w:sz w:val="24"/>
          <w:szCs w:val="24"/>
        </w:rPr>
        <w:t>focus o</w:t>
      </w:r>
      <w:r w:rsidR="00131471" w:rsidRPr="00035C4F">
        <w:rPr>
          <w:rFonts w:ascii="Times New Roman" w:hAnsi="Times New Roman" w:cs="Times New Roman"/>
          <w:sz w:val="24"/>
          <w:szCs w:val="24"/>
        </w:rPr>
        <w:t xml:space="preserve">n </w:t>
      </w:r>
      <w:r w:rsidR="00D62B31">
        <w:rPr>
          <w:rFonts w:ascii="Times New Roman" w:hAnsi="Times New Roman" w:cs="Times New Roman"/>
          <w:sz w:val="24"/>
          <w:szCs w:val="24"/>
        </w:rPr>
        <w:t xml:space="preserve">the </w:t>
      </w:r>
      <w:r w:rsidR="00131471" w:rsidRPr="00035C4F">
        <w:rPr>
          <w:rFonts w:ascii="Times New Roman" w:hAnsi="Times New Roman" w:cs="Times New Roman"/>
          <w:sz w:val="24"/>
          <w:szCs w:val="24"/>
        </w:rPr>
        <w:t>same age groups,</w:t>
      </w:r>
      <w:r w:rsidR="00D62B31">
        <w:rPr>
          <w:rFonts w:ascii="Times New Roman" w:hAnsi="Times New Roman" w:cs="Times New Roman"/>
          <w:sz w:val="24"/>
          <w:szCs w:val="24"/>
        </w:rPr>
        <w:t xml:space="preserve"> </w:t>
      </w:r>
      <w:r w:rsidR="00452E9B" w:rsidRPr="00035C4F">
        <w:rPr>
          <w:rFonts w:ascii="Times New Roman" w:hAnsi="Times New Roman" w:cs="Times New Roman"/>
          <w:sz w:val="24"/>
          <w:szCs w:val="24"/>
        </w:rPr>
        <w:t>lifestyle preferences</w:t>
      </w:r>
      <w:r w:rsidR="00043BBC">
        <w:rPr>
          <w:rFonts w:ascii="Times New Roman" w:hAnsi="Times New Roman" w:cs="Times New Roman"/>
          <w:sz w:val="24"/>
          <w:szCs w:val="24"/>
        </w:rPr>
        <w:t>,</w:t>
      </w:r>
      <w:r w:rsidR="00D62B31">
        <w:rPr>
          <w:rFonts w:ascii="Times New Roman" w:hAnsi="Times New Roman" w:cs="Times New Roman"/>
          <w:sz w:val="24"/>
          <w:szCs w:val="24"/>
        </w:rPr>
        <w:t xml:space="preserve"> </w:t>
      </w:r>
      <w:r w:rsidR="00530C39">
        <w:rPr>
          <w:rFonts w:ascii="Times New Roman" w:hAnsi="Times New Roman" w:cs="Times New Roman"/>
          <w:sz w:val="24"/>
          <w:szCs w:val="24"/>
        </w:rPr>
        <w:t>behaviour,</w:t>
      </w:r>
      <w:r w:rsidR="00043BBC">
        <w:rPr>
          <w:rFonts w:ascii="Times New Roman" w:hAnsi="Times New Roman" w:cs="Times New Roman"/>
          <w:sz w:val="24"/>
          <w:szCs w:val="24"/>
        </w:rPr>
        <w:t xml:space="preserve"> and psy</w:t>
      </w:r>
      <w:r w:rsidR="00D62B31">
        <w:rPr>
          <w:rFonts w:ascii="Times New Roman" w:hAnsi="Times New Roman" w:cs="Times New Roman"/>
          <w:sz w:val="24"/>
          <w:szCs w:val="24"/>
        </w:rPr>
        <w:t>chograph</w:t>
      </w:r>
      <w:r w:rsidR="00043BBC">
        <w:rPr>
          <w:rFonts w:ascii="Times New Roman" w:hAnsi="Times New Roman" w:cs="Times New Roman"/>
          <w:sz w:val="24"/>
          <w:szCs w:val="24"/>
        </w:rPr>
        <w:t>ic characterist</w:t>
      </w:r>
      <w:r w:rsidR="00835CB8">
        <w:rPr>
          <w:rFonts w:ascii="Times New Roman" w:hAnsi="Times New Roman" w:cs="Times New Roman"/>
          <w:sz w:val="24"/>
          <w:szCs w:val="24"/>
        </w:rPr>
        <w:t xml:space="preserve">ics of </w:t>
      </w:r>
      <w:r w:rsidR="00D62B31">
        <w:rPr>
          <w:rFonts w:ascii="Times New Roman" w:hAnsi="Times New Roman" w:cs="Times New Roman"/>
          <w:sz w:val="24"/>
          <w:szCs w:val="24"/>
        </w:rPr>
        <w:t xml:space="preserve">the </w:t>
      </w:r>
      <w:r w:rsidR="00835CB8">
        <w:rPr>
          <w:rFonts w:ascii="Times New Roman" w:hAnsi="Times New Roman" w:cs="Times New Roman"/>
          <w:sz w:val="24"/>
          <w:szCs w:val="24"/>
        </w:rPr>
        <w:t xml:space="preserve">target market. </w:t>
      </w:r>
      <w:r w:rsidR="00AC6693">
        <w:rPr>
          <w:rFonts w:ascii="Times New Roman" w:hAnsi="Times New Roman" w:cs="Times New Roman"/>
          <w:sz w:val="24"/>
          <w:szCs w:val="24"/>
        </w:rPr>
        <w:t>In both countrie</w:t>
      </w:r>
      <w:r w:rsidR="00196D06">
        <w:rPr>
          <w:rFonts w:ascii="Times New Roman" w:hAnsi="Times New Roman" w:cs="Times New Roman"/>
          <w:sz w:val="24"/>
          <w:szCs w:val="24"/>
        </w:rPr>
        <w:t>s, Allianz focuse</w:t>
      </w:r>
      <w:r w:rsidR="00AC6693">
        <w:rPr>
          <w:rFonts w:ascii="Times New Roman" w:hAnsi="Times New Roman" w:cs="Times New Roman"/>
          <w:sz w:val="24"/>
          <w:szCs w:val="24"/>
        </w:rPr>
        <w:t xml:space="preserve">s </w:t>
      </w:r>
      <w:r w:rsidR="00196D06">
        <w:rPr>
          <w:rFonts w:ascii="Times New Roman" w:hAnsi="Times New Roman" w:cs="Times New Roman"/>
          <w:sz w:val="24"/>
          <w:szCs w:val="24"/>
        </w:rPr>
        <w:t>on growth market potential and company capabilities to serve as much as possible at best customer needs and preferences.</w:t>
      </w:r>
    </w:p>
    <w:p w14:paraId="08268D19" w14:textId="28C7A661" w:rsidR="00835CB8" w:rsidRPr="00035C4F" w:rsidRDefault="00835CB8" w:rsidP="00502723">
      <w:pPr>
        <w:spacing w:line="360" w:lineRule="auto"/>
        <w:rPr>
          <w:rFonts w:ascii="Times New Roman" w:hAnsi="Times New Roman" w:cs="Times New Roman"/>
          <w:sz w:val="24"/>
          <w:szCs w:val="24"/>
        </w:rPr>
      </w:pPr>
      <w:r>
        <w:rPr>
          <w:rFonts w:ascii="Times New Roman" w:hAnsi="Times New Roman" w:cs="Times New Roman"/>
          <w:sz w:val="24"/>
          <w:szCs w:val="24"/>
        </w:rPr>
        <w:t>Differences between Allian</w:t>
      </w:r>
      <w:r w:rsidR="00CA511E">
        <w:rPr>
          <w:rFonts w:ascii="Times New Roman" w:hAnsi="Times New Roman" w:cs="Times New Roman"/>
          <w:sz w:val="24"/>
          <w:szCs w:val="24"/>
        </w:rPr>
        <w:t>z</w:t>
      </w:r>
      <w:r>
        <w:rPr>
          <w:rFonts w:ascii="Times New Roman" w:hAnsi="Times New Roman" w:cs="Times New Roman"/>
          <w:sz w:val="24"/>
          <w:szCs w:val="24"/>
        </w:rPr>
        <w:t xml:space="preserve"> UK and Allianz Bulgaria are based on</w:t>
      </w:r>
      <w:r w:rsidR="00053C91">
        <w:rPr>
          <w:rFonts w:ascii="Times New Roman" w:hAnsi="Times New Roman" w:cs="Times New Roman"/>
          <w:sz w:val="24"/>
          <w:szCs w:val="24"/>
        </w:rPr>
        <w:t xml:space="preserve"> economic factor</w:t>
      </w:r>
      <w:r w:rsidR="00D62B31">
        <w:rPr>
          <w:rFonts w:ascii="Times New Roman" w:hAnsi="Times New Roman" w:cs="Times New Roman"/>
          <w:sz w:val="24"/>
          <w:szCs w:val="24"/>
        </w:rPr>
        <w:t xml:space="preserve">s; </w:t>
      </w:r>
      <w:r w:rsidR="00053C91">
        <w:rPr>
          <w:rFonts w:ascii="Times New Roman" w:hAnsi="Times New Roman" w:cs="Times New Roman"/>
          <w:sz w:val="24"/>
          <w:szCs w:val="24"/>
        </w:rPr>
        <w:t>for example</w:t>
      </w:r>
      <w:r w:rsidR="00D62B31">
        <w:rPr>
          <w:rFonts w:ascii="Times New Roman" w:hAnsi="Times New Roman" w:cs="Times New Roman"/>
          <w:sz w:val="24"/>
          <w:szCs w:val="24"/>
        </w:rPr>
        <w:t>,</w:t>
      </w:r>
      <w:r w:rsidR="00053C91">
        <w:rPr>
          <w:rFonts w:ascii="Times New Roman" w:hAnsi="Times New Roman" w:cs="Times New Roman"/>
          <w:sz w:val="24"/>
          <w:szCs w:val="24"/>
        </w:rPr>
        <w:t xml:space="preserve"> UK GPD is higher than Bulgaria</w:t>
      </w:r>
      <w:r w:rsidR="00D62B31">
        <w:rPr>
          <w:rFonts w:ascii="Times New Roman" w:hAnsi="Times New Roman" w:cs="Times New Roman"/>
          <w:sz w:val="24"/>
          <w:szCs w:val="24"/>
        </w:rPr>
        <w:t>'s</w:t>
      </w:r>
      <w:r w:rsidR="00053C91">
        <w:rPr>
          <w:rFonts w:ascii="Times New Roman" w:hAnsi="Times New Roman" w:cs="Times New Roman"/>
          <w:sz w:val="24"/>
          <w:szCs w:val="24"/>
        </w:rPr>
        <w:t>.</w:t>
      </w:r>
      <w:r w:rsidR="00D62B31">
        <w:rPr>
          <w:rFonts w:ascii="Times New Roman" w:hAnsi="Times New Roman" w:cs="Times New Roman"/>
          <w:sz w:val="24"/>
          <w:szCs w:val="24"/>
        </w:rPr>
        <w:t xml:space="preserve"> The p</w:t>
      </w:r>
      <w:r w:rsidR="00053C91">
        <w:rPr>
          <w:rFonts w:ascii="Times New Roman" w:hAnsi="Times New Roman" w:cs="Times New Roman"/>
          <w:sz w:val="24"/>
          <w:szCs w:val="24"/>
        </w:rPr>
        <w:t xml:space="preserve">opulation in the UK is higher than </w:t>
      </w:r>
      <w:r w:rsidR="00D62B31">
        <w:rPr>
          <w:rFonts w:ascii="Times New Roman" w:hAnsi="Times New Roman" w:cs="Times New Roman"/>
          <w:sz w:val="24"/>
          <w:szCs w:val="24"/>
        </w:rPr>
        <w:t xml:space="preserve">in </w:t>
      </w:r>
      <w:r w:rsidR="00053C91">
        <w:rPr>
          <w:rFonts w:ascii="Times New Roman" w:hAnsi="Times New Roman" w:cs="Times New Roman"/>
          <w:sz w:val="24"/>
          <w:szCs w:val="24"/>
        </w:rPr>
        <w:t>Bulgaria</w:t>
      </w:r>
      <w:r w:rsidR="00D62B31">
        <w:rPr>
          <w:rFonts w:ascii="Times New Roman" w:hAnsi="Times New Roman" w:cs="Times New Roman"/>
          <w:sz w:val="24"/>
          <w:szCs w:val="24"/>
        </w:rPr>
        <w:t>,</w:t>
      </w:r>
      <w:r w:rsidR="00053C91">
        <w:rPr>
          <w:rFonts w:ascii="Times New Roman" w:hAnsi="Times New Roman" w:cs="Times New Roman"/>
          <w:sz w:val="24"/>
          <w:szCs w:val="24"/>
        </w:rPr>
        <w:t xml:space="preserve"> </w:t>
      </w:r>
      <w:r w:rsidR="003711F3">
        <w:rPr>
          <w:rFonts w:ascii="Times New Roman" w:hAnsi="Times New Roman" w:cs="Times New Roman"/>
          <w:sz w:val="24"/>
          <w:szCs w:val="24"/>
        </w:rPr>
        <w:t>with more cultural and diverse background</w:t>
      </w:r>
      <w:r w:rsidR="00D62B31">
        <w:rPr>
          <w:rFonts w:ascii="Times New Roman" w:hAnsi="Times New Roman" w:cs="Times New Roman"/>
          <w:sz w:val="24"/>
          <w:szCs w:val="24"/>
        </w:rPr>
        <w:t>s, directly impacting</w:t>
      </w:r>
      <w:r w:rsidR="003711F3">
        <w:rPr>
          <w:rFonts w:ascii="Times New Roman" w:hAnsi="Times New Roman" w:cs="Times New Roman"/>
          <w:sz w:val="24"/>
          <w:szCs w:val="24"/>
        </w:rPr>
        <w:t xml:space="preserve"> target and segmentation group</w:t>
      </w:r>
      <w:r w:rsidR="00D62B31">
        <w:rPr>
          <w:rFonts w:ascii="Times New Roman" w:hAnsi="Times New Roman" w:cs="Times New Roman"/>
          <w:sz w:val="24"/>
          <w:szCs w:val="24"/>
        </w:rPr>
        <w:t>s</w:t>
      </w:r>
      <w:r w:rsidR="003711F3">
        <w:rPr>
          <w:rFonts w:ascii="Times New Roman" w:hAnsi="Times New Roman" w:cs="Times New Roman"/>
          <w:sz w:val="24"/>
          <w:szCs w:val="24"/>
        </w:rPr>
        <w:t>.</w:t>
      </w:r>
      <w:r w:rsidR="00317616">
        <w:rPr>
          <w:rFonts w:ascii="Times New Roman" w:hAnsi="Times New Roman" w:cs="Times New Roman"/>
          <w:sz w:val="24"/>
          <w:szCs w:val="24"/>
        </w:rPr>
        <w:t xml:space="preserve"> The cultural values </w:t>
      </w:r>
      <w:r w:rsidR="008C038E">
        <w:rPr>
          <w:rFonts w:ascii="Times New Roman" w:hAnsi="Times New Roman" w:cs="Times New Roman"/>
          <w:sz w:val="24"/>
          <w:szCs w:val="24"/>
        </w:rPr>
        <w:t>differ</w:t>
      </w:r>
      <w:r w:rsidR="00317616">
        <w:rPr>
          <w:rFonts w:ascii="Times New Roman" w:hAnsi="Times New Roman" w:cs="Times New Roman"/>
          <w:sz w:val="24"/>
          <w:szCs w:val="24"/>
        </w:rPr>
        <w:t xml:space="preserve"> in the UK and Bulgaria</w:t>
      </w:r>
      <w:r w:rsidR="008C038E">
        <w:rPr>
          <w:rFonts w:ascii="Times New Roman" w:hAnsi="Times New Roman" w:cs="Times New Roman"/>
          <w:sz w:val="24"/>
          <w:szCs w:val="24"/>
        </w:rPr>
        <w:t>,</w:t>
      </w:r>
      <w:r w:rsidR="00317616">
        <w:rPr>
          <w:rFonts w:ascii="Times New Roman" w:hAnsi="Times New Roman" w:cs="Times New Roman"/>
          <w:sz w:val="24"/>
          <w:szCs w:val="24"/>
        </w:rPr>
        <w:t xml:space="preserve"> </w:t>
      </w:r>
      <w:r w:rsidR="008C038E">
        <w:rPr>
          <w:rFonts w:ascii="Times New Roman" w:hAnsi="Times New Roman" w:cs="Times New Roman"/>
          <w:sz w:val="24"/>
          <w:szCs w:val="24"/>
        </w:rPr>
        <w:t>directly affecting</w:t>
      </w:r>
      <w:r w:rsidR="00317616">
        <w:rPr>
          <w:rFonts w:ascii="Times New Roman" w:hAnsi="Times New Roman" w:cs="Times New Roman"/>
          <w:sz w:val="24"/>
          <w:szCs w:val="24"/>
        </w:rPr>
        <w:t xml:space="preserve"> </w:t>
      </w:r>
      <w:r w:rsidR="00A41FE5">
        <w:rPr>
          <w:rFonts w:ascii="Times New Roman" w:hAnsi="Times New Roman" w:cs="Times New Roman"/>
          <w:sz w:val="24"/>
          <w:szCs w:val="24"/>
        </w:rPr>
        <w:t>consumer buying behaviour and motives.</w:t>
      </w:r>
      <w:r w:rsidR="00A1011B">
        <w:rPr>
          <w:rFonts w:ascii="Times New Roman" w:hAnsi="Times New Roman" w:cs="Times New Roman"/>
          <w:sz w:val="24"/>
          <w:szCs w:val="24"/>
        </w:rPr>
        <w:t xml:space="preserve"> The UK offer</w:t>
      </w:r>
      <w:r w:rsidR="008C038E">
        <w:rPr>
          <w:rFonts w:ascii="Times New Roman" w:hAnsi="Times New Roman" w:cs="Times New Roman"/>
          <w:sz w:val="24"/>
          <w:szCs w:val="24"/>
        </w:rPr>
        <w:t>s</w:t>
      </w:r>
      <w:r w:rsidR="00A1011B">
        <w:rPr>
          <w:rFonts w:ascii="Times New Roman" w:hAnsi="Times New Roman" w:cs="Times New Roman"/>
          <w:sz w:val="24"/>
          <w:szCs w:val="24"/>
        </w:rPr>
        <w:t xml:space="preserve"> </w:t>
      </w:r>
      <w:r w:rsidR="008C038E">
        <w:rPr>
          <w:rFonts w:ascii="Times New Roman" w:hAnsi="Times New Roman" w:cs="Times New Roman"/>
          <w:sz w:val="24"/>
          <w:szCs w:val="24"/>
        </w:rPr>
        <w:t xml:space="preserve">a </w:t>
      </w:r>
      <w:r w:rsidR="00A1011B">
        <w:rPr>
          <w:rFonts w:ascii="Times New Roman" w:hAnsi="Times New Roman" w:cs="Times New Roman"/>
          <w:sz w:val="24"/>
          <w:szCs w:val="24"/>
        </w:rPr>
        <w:t>more compet</w:t>
      </w:r>
      <w:r w:rsidR="008C038E">
        <w:rPr>
          <w:rFonts w:ascii="Times New Roman" w:hAnsi="Times New Roman" w:cs="Times New Roman"/>
          <w:sz w:val="24"/>
          <w:szCs w:val="24"/>
        </w:rPr>
        <w:t>i</w:t>
      </w:r>
      <w:r w:rsidR="00A1011B">
        <w:rPr>
          <w:rFonts w:ascii="Times New Roman" w:hAnsi="Times New Roman" w:cs="Times New Roman"/>
          <w:sz w:val="24"/>
          <w:szCs w:val="24"/>
        </w:rPr>
        <w:t>tive environment than Bulgaria</w:t>
      </w:r>
      <w:r w:rsidR="005674F9">
        <w:rPr>
          <w:rFonts w:ascii="Times New Roman" w:hAnsi="Times New Roman" w:cs="Times New Roman"/>
          <w:sz w:val="24"/>
          <w:szCs w:val="24"/>
        </w:rPr>
        <w:t>,</w:t>
      </w:r>
      <w:r w:rsidR="00A1011B">
        <w:rPr>
          <w:rFonts w:ascii="Times New Roman" w:hAnsi="Times New Roman" w:cs="Times New Roman"/>
          <w:sz w:val="24"/>
          <w:szCs w:val="24"/>
        </w:rPr>
        <w:t xml:space="preserve"> </w:t>
      </w:r>
      <w:r w:rsidR="008C038E">
        <w:rPr>
          <w:rFonts w:ascii="Times New Roman" w:hAnsi="Times New Roman" w:cs="Times New Roman"/>
          <w:sz w:val="24"/>
          <w:szCs w:val="24"/>
        </w:rPr>
        <w:t>as the UK is one of the leading insurance markets in the world</w:t>
      </w:r>
      <w:r w:rsidR="00501F51">
        <w:rPr>
          <w:rFonts w:ascii="Times New Roman" w:hAnsi="Times New Roman" w:cs="Times New Roman"/>
          <w:sz w:val="24"/>
          <w:szCs w:val="24"/>
        </w:rPr>
        <w:t xml:space="preserve"> </w:t>
      </w:r>
      <w:sdt>
        <w:sdtPr>
          <w:rPr>
            <w:rFonts w:ascii="Times New Roman" w:hAnsi="Times New Roman" w:cs="Times New Roman"/>
            <w:sz w:val="24"/>
            <w:szCs w:val="24"/>
          </w:rPr>
          <w:id w:val="1104149793"/>
          <w:citation/>
        </w:sdtPr>
        <w:sdtContent>
          <w:r w:rsidR="00BC1868">
            <w:rPr>
              <w:rFonts w:ascii="Times New Roman" w:hAnsi="Times New Roman" w:cs="Times New Roman"/>
              <w:sz w:val="24"/>
              <w:szCs w:val="24"/>
            </w:rPr>
            <w:fldChar w:fldCharType="begin"/>
          </w:r>
          <w:r w:rsidR="00BC1868">
            <w:rPr>
              <w:rFonts w:ascii="Times New Roman" w:hAnsi="Times New Roman" w:cs="Times New Roman"/>
              <w:sz w:val="24"/>
              <w:szCs w:val="24"/>
            </w:rPr>
            <w:instrText xml:space="preserve"> CITATION Jen232 \l 2057 </w:instrText>
          </w:r>
          <w:r w:rsidR="00BC1868">
            <w:rPr>
              <w:rFonts w:ascii="Times New Roman" w:hAnsi="Times New Roman" w:cs="Times New Roman"/>
              <w:sz w:val="24"/>
              <w:szCs w:val="24"/>
            </w:rPr>
            <w:fldChar w:fldCharType="separate"/>
          </w:r>
          <w:r w:rsidR="00BC1868" w:rsidRPr="00BC1868">
            <w:rPr>
              <w:rFonts w:ascii="Times New Roman" w:hAnsi="Times New Roman" w:cs="Times New Roman"/>
              <w:noProof/>
              <w:sz w:val="24"/>
              <w:szCs w:val="24"/>
            </w:rPr>
            <w:t>(Rudden, 2023)</w:t>
          </w:r>
          <w:r w:rsidR="00BC1868">
            <w:rPr>
              <w:rFonts w:ascii="Times New Roman" w:hAnsi="Times New Roman" w:cs="Times New Roman"/>
              <w:sz w:val="24"/>
              <w:szCs w:val="24"/>
            </w:rPr>
            <w:fldChar w:fldCharType="end"/>
          </w:r>
        </w:sdtContent>
      </w:sdt>
      <w:r w:rsidR="00BC1868">
        <w:rPr>
          <w:rFonts w:ascii="Times New Roman" w:hAnsi="Times New Roman" w:cs="Times New Roman"/>
          <w:sz w:val="24"/>
          <w:szCs w:val="24"/>
        </w:rPr>
        <w:t>.</w:t>
      </w:r>
    </w:p>
    <w:p w14:paraId="30E49785" w14:textId="538F8E39" w:rsidR="00244E29"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14" w:name="_Toc139739406"/>
      <w:bookmarkStart w:id="415" w:name="_Toc141986190"/>
      <w:bookmarkStart w:id="416" w:name="_Toc142592869"/>
      <w:bookmarkStart w:id="417" w:name="_Toc142839611"/>
      <w:bookmarkStart w:id="418" w:name="_Toc142839874"/>
      <w:bookmarkStart w:id="419" w:name="_Toc143094740"/>
      <w:r w:rsidRPr="00114066">
        <w:rPr>
          <w:rFonts w:ascii="Times New Roman" w:eastAsiaTheme="majorEastAsia" w:hAnsi="Times New Roman" w:cs="Times New Roman"/>
          <w:color w:val="2F5496" w:themeColor="accent1" w:themeShade="BF"/>
          <w:sz w:val="28"/>
          <w:szCs w:val="28"/>
          <w14:ligatures w14:val="none"/>
        </w:rPr>
        <w:t>Marketing mix- 7s P</w:t>
      </w:r>
      <w:bookmarkEnd w:id="414"/>
      <w:bookmarkEnd w:id="415"/>
      <w:bookmarkEnd w:id="416"/>
      <w:bookmarkEnd w:id="417"/>
      <w:bookmarkEnd w:id="418"/>
      <w:bookmarkEnd w:id="419"/>
    </w:p>
    <w:p w14:paraId="28937B4D" w14:textId="659243C8" w:rsidR="00244E29" w:rsidRPr="004A267C" w:rsidRDefault="0035015B"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The m</w:t>
      </w:r>
      <w:r w:rsidR="009E5765">
        <w:rPr>
          <w:rFonts w:ascii="Times New Roman" w:hAnsi="Times New Roman" w:cs="Times New Roman"/>
          <w:sz w:val="24"/>
          <w:szCs w:val="24"/>
        </w:rPr>
        <w:t xml:space="preserve">arketing mix is a </w:t>
      </w:r>
      <w:r w:rsidR="00673984">
        <w:rPr>
          <w:rFonts w:ascii="Times New Roman" w:hAnsi="Times New Roman" w:cs="Times New Roman"/>
          <w:sz w:val="24"/>
          <w:szCs w:val="24"/>
        </w:rPr>
        <w:t>managerial approach to lead</w:t>
      </w:r>
      <w:r>
        <w:rPr>
          <w:rFonts w:ascii="Times New Roman" w:hAnsi="Times New Roman" w:cs="Times New Roman"/>
          <w:sz w:val="24"/>
          <w:szCs w:val="24"/>
        </w:rPr>
        <w:t>ing</w:t>
      </w:r>
      <w:r w:rsidR="00673984">
        <w:rPr>
          <w:rFonts w:ascii="Times New Roman" w:hAnsi="Times New Roman" w:cs="Times New Roman"/>
          <w:sz w:val="24"/>
          <w:szCs w:val="24"/>
        </w:rPr>
        <w:t xml:space="preserve"> business and successful product promotion</w:t>
      </w:r>
      <w:r w:rsidR="007F0A3B">
        <w:rPr>
          <w:rFonts w:ascii="Times New Roman" w:hAnsi="Times New Roman" w:cs="Times New Roman"/>
          <w:sz w:val="24"/>
          <w:szCs w:val="24"/>
        </w:rPr>
        <w:t xml:space="preserve"> to the target market. </w:t>
      </w:r>
      <w:r w:rsidR="00634E05">
        <w:rPr>
          <w:rFonts w:ascii="Times New Roman" w:hAnsi="Times New Roman" w:cs="Times New Roman"/>
          <w:sz w:val="24"/>
          <w:szCs w:val="24"/>
        </w:rPr>
        <w:t xml:space="preserve">Businesses can </w:t>
      </w:r>
      <w:r w:rsidR="00E15EA3">
        <w:rPr>
          <w:rFonts w:ascii="Times New Roman" w:hAnsi="Times New Roman" w:cs="Times New Roman"/>
          <w:sz w:val="24"/>
          <w:szCs w:val="24"/>
        </w:rPr>
        <w:t>use any 7Ps elements i</w:t>
      </w:r>
      <w:r w:rsidR="00634E05">
        <w:rPr>
          <w:rFonts w:ascii="Times New Roman" w:hAnsi="Times New Roman" w:cs="Times New Roman"/>
          <w:sz w:val="24"/>
          <w:szCs w:val="24"/>
        </w:rPr>
        <w:t>n their</w:t>
      </w:r>
      <w:r w:rsidR="007F0A3B">
        <w:rPr>
          <w:rFonts w:ascii="Times New Roman" w:hAnsi="Times New Roman" w:cs="Times New Roman"/>
          <w:sz w:val="24"/>
          <w:szCs w:val="24"/>
        </w:rPr>
        <w:t xml:space="preserve"> da</w:t>
      </w:r>
      <w:r>
        <w:rPr>
          <w:rFonts w:ascii="Times New Roman" w:hAnsi="Times New Roman" w:cs="Times New Roman"/>
          <w:sz w:val="24"/>
          <w:szCs w:val="24"/>
        </w:rPr>
        <w:t>ily d</w:t>
      </w:r>
      <w:r w:rsidR="00E15EA3">
        <w:rPr>
          <w:rFonts w:ascii="Times New Roman" w:hAnsi="Times New Roman" w:cs="Times New Roman"/>
          <w:sz w:val="24"/>
          <w:szCs w:val="24"/>
        </w:rPr>
        <w:t>e</w:t>
      </w:r>
      <w:r>
        <w:rPr>
          <w:rFonts w:ascii="Times New Roman" w:hAnsi="Times New Roman" w:cs="Times New Roman"/>
          <w:sz w:val="24"/>
          <w:szCs w:val="24"/>
        </w:rPr>
        <w:t>cision-making process to seduce th</w:t>
      </w:r>
      <w:r w:rsidR="002D79FF">
        <w:rPr>
          <w:rFonts w:ascii="Times New Roman" w:hAnsi="Times New Roman" w:cs="Times New Roman"/>
          <w:sz w:val="24"/>
          <w:szCs w:val="24"/>
        </w:rPr>
        <w:t>e</w:t>
      </w:r>
      <w:r w:rsidR="009A3BB1">
        <w:rPr>
          <w:rFonts w:ascii="Times New Roman" w:hAnsi="Times New Roman" w:cs="Times New Roman"/>
          <w:sz w:val="24"/>
          <w:szCs w:val="24"/>
        </w:rPr>
        <w:t xml:space="preserve"> right audience</w:t>
      </w:r>
      <w:r w:rsidR="00CC2F79">
        <w:rPr>
          <w:rFonts w:ascii="Times New Roman" w:hAnsi="Times New Roman" w:cs="Times New Roman"/>
          <w:sz w:val="24"/>
          <w:szCs w:val="24"/>
        </w:rPr>
        <w:t xml:space="preserve"> </w:t>
      </w:r>
      <w:r w:rsidR="00441CBE">
        <w:rPr>
          <w:rFonts w:ascii="Times New Roman" w:hAnsi="Times New Roman" w:cs="Times New Roman"/>
          <w:sz w:val="24"/>
          <w:szCs w:val="24"/>
        </w:rPr>
        <w:t>through marketing campaigns.</w:t>
      </w:r>
      <w:r w:rsidR="00E15EA3">
        <w:rPr>
          <w:rFonts w:ascii="Times New Roman" w:hAnsi="Times New Roman" w:cs="Times New Roman"/>
          <w:sz w:val="24"/>
          <w:szCs w:val="24"/>
        </w:rPr>
        <w:t xml:space="preserve"> </w:t>
      </w:r>
    </w:p>
    <w:p w14:paraId="58377BD2" w14:textId="5C5867FB" w:rsidR="00114066" w:rsidRP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p>
    <w:p w14:paraId="639611E9" w14:textId="089A9003" w:rsidR="00114066"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20" w:name="_Toc139739408"/>
      <w:bookmarkStart w:id="421" w:name="_Toc141986191"/>
      <w:bookmarkStart w:id="422" w:name="_Toc142592870"/>
      <w:bookmarkStart w:id="423" w:name="_Toc142839612"/>
      <w:bookmarkStart w:id="424" w:name="_Toc142839875"/>
      <w:bookmarkStart w:id="425" w:name="_Toc143094741"/>
      <w:r w:rsidRPr="00114066">
        <w:rPr>
          <w:rFonts w:ascii="Times New Roman" w:eastAsiaTheme="majorEastAsia" w:hAnsi="Times New Roman" w:cs="Times New Roman"/>
          <w:color w:val="2F5496" w:themeColor="accent1" w:themeShade="BF"/>
          <w:sz w:val="28"/>
          <w:szCs w:val="28"/>
          <w14:ligatures w14:val="none"/>
        </w:rPr>
        <w:t>TABLE</w:t>
      </w:r>
      <w:bookmarkEnd w:id="420"/>
      <w:r w:rsidR="00A91BFB">
        <w:rPr>
          <w:rFonts w:ascii="Times New Roman" w:eastAsiaTheme="majorEastAsia" w:hAnsi="Times New Roman" w:cs="Times New Roman"/>
          <w:color w:val="2F5496" w:themeColor="accent1" w:themeShade="BF"/>
          <w:sz w:val="28"/>
          <w:szCs w:val="28"/>
          <w14:ligatures w14:val="none"/>
        </w:rPr>
        <w:t>:</w:t>
      </w:r>
      <w:r w:rsidR="0057698C">
        <w:rPr>
          <w:rFonts w:ascii="Times New Roman" w:eastAsiaTheme="majorEastAsia" w:hAnsi="Times New Roman" w:cs="Times New Roman"/>
          <w:color w:val="2F5496" w:themeColor="accent1" w:themeShade="BF"/>
          <w:sz w:val="28"/>
          <w:szCs w:val="28"/>
          <w14:ligatures w14:val="none"/>
        </w:rPr>
        <w:t>11 The</w:t>
      </w:r>
      <w:r w:rsidR="00A91BFB">
        <w:rPr>
          <w:rFonts w:ascii="Times New Roman" w:eastAsiaTheme="majorEastAsia" w:hAnsi="Times New Roman" w:cs="Times New Roman"/>
          <w:color w:val="2F5496" w:themeColor="accent1" w:themeShade="BF"/>
          <w:sz w:val="28"/>
          <w:szCs w:val="28"/>
          <w14:ligatures w14:val="none"/>
        </w:rPr>
        <w:t xml:space="preserve"> 7Ps of Marketing</w:t>
      </w:r>
      <w:bookmarkEnd w:id="421"/>
      <w:bookmarkEnd w:id="422"/>
      <w:bookmarkEnd w:id="423"/>
      <w:bookmarkEnd w:id="424"/>
      <w:bookmarkEnd w:id="425"/>
    </w:p>
    <w:p w14:paraId="73783484" w14:textId="364166F8" w:rsidR="00441CBE" w:rsidRDefault="00AA1D5A" w:rsidP="006B4C5C">
      <w:pPr>
        <w:jc w:val="both"/>
      </w:pPr>
      <w:r>
        <w:rPr>
          <w:noProof/>
        </w:rPr>
        <w:drawing>
          <wp:inline distT="0" distB="0" distL="0" distR="0" wp14:anchorId="0617F6AA" wp14:editId="2522CD50">
            <wp:extent cx="5943600" cy="3457575"/>
            <wp:effectExtent l="228600" t="266700" r="228600" b="276225"/>
            <wp:docPr id="1388970799"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70799" name="Picture 1" descr="A screenshot of a video gam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943600" cy="34575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B6E48DF" w14:textId="67484E31" w:rsidR="00AA1D5A" w:rsidRPr="007A3652" w:rsidRDefault="00BB58B5" w:rsidP="006B4C5C">
      <w:pPr>
        <w:jc w:val="both"/>
        <w:rPr>
          <w:rFonts w:ascii="Times New Roman" w:hAnsi="Times New Roman" w:cs="Times New Roman"/>
          <w:sz w:val="24"/>
          <w:szCs w:val="24"/>
        </w:rPr>
      </w:pPr>
      <w:r w:rsidRPr="007A3652">
        <w:rPr>
          <w:rFonts w:ascii="Times New Roman" w:hAnsi="Times New Roman" w:cs="Times New Roman"/>
          <w:sz w:val="24"/>
          <w:szCs w:val="24"/>
        </w:rPr>
        <w:t xml:space="preserve">Source: </w:t>
      </w:r>
      <w:hyperlink r:id="rId40" w:history="1">
        <w:r w:rsidR="00A91BFB" w:rsidRPr="007A3652">
          <w:rPr>
            <w:rStyle w:val="Hyperlink"/>
            <w:rFonts w:ascii="Times New Roman" w:hAnsi="Times New Roman"/>
            <w:sz w:val="24"/>
            <w:szCs w:val="24"/>
          </w:rPr>
          <w:t>https://assemblo.com/guides/what-are-the-7-ps-of-marketing/</w:t>
        </w:r>
      </w:hyperlink>
    </w:p>
    <w:p w14:paraId="3DCD5B38" w14:textId="77777777" w:rsidR="00A91BFB" w:rsidRPr="00114066" w:rsidRDefault="00A91BFB" w:rsidP="006B4C5C">
      <w:pPr>
        <w:jc w:val="both"/>
      </w:pPr>
    </w:p>
    <w:p w14:paraId="0F3A03B2"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26" w:name="_Toc139739409"/>
      <w:bookmarkStart w:id="427" w:name="_Toc141986192"/>
      <w:bookmarkStart w:id="428" w:name="_Toc142592871"/>
      <w:bookmarkStart w:id="429" w:name="_Toc142839613"/>
      <w:bookmarkStart w:id="430" w:name="_Toc142839876"/>
      <w:bookmarkStart w:id="431" w:name="_Toc143094742"/>
      <w:r w:rsidRPr="00114066">
        <w:rPr>
          <w:rFonts w:ascii="Times New Roman" w:eastAsiaTheme="majorEastAsia" w:hAnsi="Times New Roman" w:cs="Times New Roman"/>
          <w:color w:val="2F5496" w:themeColor="accent1" w:themeShade="BF"/>
          <w:sz w:val="28"/>
          <w:szCs w:val="28"/>
          <w14:ligatures w14:val="none"/>
        </w:rPr>
        <w:t>Product</w:t>
      </w:r>
      <w:bookmarkEnd w:id="426"/>
      <w:bookmarkEnd w:id="427"/>
      <w:bookmarkEnd w:id="428"/>
      <w:bookmarkEnd w:id="429"/>
      <w:bookmarkEnd w:id="430"/>
      <w:bookmarkEnd w:id="431"/>
      <w:r w:rsidRPr="00114066">
        <w:rPr>
          <w:rFonts w:ascii="Times New Roman" w:eastAsiaTheme="majorEastAsia" w:hAnsi="Times New Roman" w:cs="Times New Roman"/>
          <w:color w:val="2F5496" w:themeColor="accent1" w:themeShade="BF"/>
          <w:sz w:val="28"/>
          <w:szCs w:val="28"/>
          <w14:ligatures w14:val="none"/>
        </w:rPr>
        <w:t xml:space="preserve"> </w:t>
      </w:r>
    </w:p>
    <w:p w14:paraId="75193199" w14:textId="73FB338A" w:rsidR="00A91BFB" w:rsidRDefault="00946171"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purpose of </w:t>
      </w:r>
      <w:r w:rsidR="00FE4570">
        <w:rPr>
          <w:rFonts w:ascii="Times New Roman" w:hAnsi="Times New Roman" w:cs="Times New Roman"/>
          <w:sz w:val="24"/>
          <w:szCs w:val="24"/>
        </w:rPr>
        <w:t>i</w:t>
      </w:r>
      <w:r w:rsidR="00736AFB">
        <w:rPr>
          <w:rFonts w:ascii="Times New Roman" w:hAnsi="Times New Roman" w:cs="Times New Roman"/>
          <w:sz w:val="24"/>
          <w:szCs w:val="24"/>
        </w:rPr>
        <w:t xml:space="preserve">nsurance is </w:t>
      </w:r>
      <w:r w:rsidR="00620978">
        <w:rPr>
          <w:rFonts w:ascii="Times New Roman" w:hAnsi="Times New Roman" w:cs="Times New Roman"/>
          <w:sz w:val="24"/>
          <w:szCs w:val="24"/>
        </w:rPr>
        <w:t xml:space="preserve">to collect premia </w:t>
      </w:r>
      <w:r w:rsidR="00736AFB">
        <w:rPr>
          <w:rFonts w:ascii="Times New Roman" w:hAnsi="Times New Roman" w:cs="Times New Roman"/>
          <w:sz w:val="24"/>
          <w:szCs w:val="24"/>
        </w:rPr>
        <w:t xml:space="preserve">to </w:t>
      </w:r>
      <w:r w:rsidR="00A40CAB">
        <w:rPr>
          <w:rFonts w:ascii="Times New Roman" w:hAnsi="Times New Roman" w:cs="Times New Roman"/>
          <w:sz w:val="24"/>
          <w:szCs w:val="24"/>
        </w:rPr>
        <w:t xml:space="preserve">protect the customer </w:t>
      </w:r>
      <w:r w:rsidR="004E2891">
        <w:rPr>
          <w:rFonts w:ascii="Times New Roman" w:hAnsi="Times New Roman" w:cs="Times New Roman"/>
          <w:sz w:val="24"/>
          <w:szCs w:val="24"/>
        </w:rPr>
        <w:t>from</w:t>
      </w:r>
      <w:r w:rsidR="00A40CAB">
        <w:rPr>
          <w:rFonts w:ascii="Times New Roman" w:hAnsi="Times New Roman" w:cs="Times New Roman"/>
          <w:sz w:val="24"/>
          <w:szCs w:val="24"/>
        </w:rPr>
        <w:t xml:space="preserve"> possible risk </w:t>
      </w:r>
      <w:r w:rsidR="004E2891">
        <w:rPr>
          <w:rFonts w:ascii="Times New Roman" w:hAnsi="Times New Roman" w:cs="Times New Roman"/>
          <w:sz w:val="24"/>
          <w:szCs w:val="24"/>
        </w:rPr>
        <w:t>and pay the cost if there are any damages or losses</w:t>
      </w:r>
      <w:r w:rsidR="00D55307">
        <w:rPr>
          <w:rFonts w:ascii="Times New Roman" w:hAnsi="Times New Roman" w:cs="Times New Roman"/>
          <w:sz w:val="24"/>
          <w:szCs w:val="24"/>
        </w:rPr>
        <w:t xml:space="preserve"> during the insured period</w:t>
      </w:r>
      <w:r w:rsidR="004E2891">
        <w:rPr>
          <w:rFonts w:ascii="Times New Roman" w:hAnsi="Times New Roman" w:cs="Times New Roman"/>
          <w:sz w:val="24"/>
          <w:szCs w:val="24"/>
        </w:rPr>
        <w:t>.</w:t>
      </w:r>
      <w:r w:rsidR="003F0D04">
        <w:rPr>
          <w:rFonts w:ascii="Times New Roman" w:hAnsi="Times New Roman" w:cs="Times New Roman"/>
          <w:sz w:val="24"/>
          <w:szCs w:val="24"/>
        </w:rPr>
        <w:t xml:space="preserve"> </w:t>
      </w:r>
      <w:r w:rsidR="00D6730B" w:rsidRPr="00DA14F7">
        <w:rPr>
          <w:rFonts w:ascii="Times New Roman" w:hAnsi="Times New Roman" w:cs="Times New Roman"/>
          <w:sz w:val="24"/>
          <w:szCs w:val="24"/>
        </w:rPr>
        <w:t xml:space="preserve">Allianz </w:t>
      </w:r>
      <w:r w:rsidR="003949F5">
        <w:rPr>
          <w:rFonts w:ascii="Times New Roman" w:hAnsi="Times New Roman" w:cs="Times New Roman"/>
          <w:sz w:val="24"/>
          <w:szCs w:val="24"/>
        </w:rPr>
        <w:t>offers</w:t>
      </w:r>
      <w:r w:rsidR="00DA14F7" w:rsidRPr="00DA14F7">
        <w:rPr>
          <w:rFonts w:ascii="Times New Roman" w:hAnsi="Times New Roman" w:cs="Times New Roman"/>
          <w:sz w:val="24"/>
          <w:szCs w:val="24"/>
        </w:rPr>
        <w:t xml:space="preserve"> various products</w:t>
      </w:r>
      <w:r w:rsidR="003949F5">
        <w:rPr>
          <w:rFonts w:ascii="Times New Roman" w:hAnsi="Times New Roman" w:cs="Times New Roman"/>
          <w:sz w:val="24"/>
          <w:szCs w:val="24"/>
        </w:rPr>
        <w:t xml:space="preserve"> </w:t>
      </w:r>
      <w:r w:rsidR="00793615">
        <w:rPr>
          <w:rFonts w:ascii="Times New Roman" w:hAnsi="Times New Roman" w:cs="Times New Roman"/>
          <w:sz w:val="24"/>
          <w:szCs w:val="24"/>
        </w:rPr>
        <w:t>in its portfolio under the service sector, grouped into</w:t>
      </w:r>
      <w:r w:rsidR="000C53B4">
        <w:rPr>
          <w:rFonts w:ascii="Times New Roman" w:hAnsi="Times New Roman" w:cs="Times New Roman"/>
          <w:sz w:val="24"/>
          <w:szCs w:val="24"/>
        </w:rPr>
        <w:t xml:space="preserve"> </w:t>
      </w:r>
      <w:r w:rsidR="004B2820">
        <w:rPr>
          <w:rFonts w:ascii="Times New Roman" w:hAnsi="Times New Roman" w:cs="Times New Roman"/>
          <w:sz w:val="24"/>
          <w:szCs w:val="24"/>
        </w:rPr>
        <w:t xml:space="preserve">personal </w:t>
      </w:r>
      <w:r w:rsidR="00793615">
        <w:rPr>
          <w:rFonts w:ascii="Times New Roman" w:hAnsi="Times New Roman" w:cs="Times New Roman"/>
          <w:sz w:val="24"/>
          <w:szCs w:val="24"/>
        </w:rPr>
        <w:t>and</w:t>
      </w:r>
      <w:r w:rsidR="004B2820">
        <w:rPr>
          <w:rFonts w:ascii="Times New Roman" w:hAnsi="Times New Roman" w:cs="Times New Roman"/>
          <w:sz w:val="24"/>
          <w:szCs w:val="24"/>
        </w:rPr>
        <w:t xml:space="preserve"> business</w:t>
      </w:r>
      <w:r w:rsidR="00793615">
        <w:rPr>
          <w:rFonts w:ascii="Times New Roman" w:hAnsi="Times New Roman" w:cs="Times New Roman"/>
          <w:sz w:val="24"/>
          <w:szCs w:val="24"/>
        </w:rPr>
        <w:t xml:space="preserve"> </w:t>
      </w:r>
      <w:r w:rsidR="00FE4570">
        <w:rPr>
          <w:rFonts w:ascii="Times New Roman" w:hAnsi="Times New Roman" w:cs="Times New Roman"/>
          <w:sz w:val="24"/>
          <w:szCs w:val="24"/>
        </w:rPr>
        <w:t>i</w:t>
      </w:r>
      <w:r w:rsidR="00793615">
        <w:rPr>
          <w:rFonts w:ascii="Times New Roman" w:hAnsi="Times New Roman" w:cs="Times New Roman"/>
          <w:sz w:val="24"/>
          <w:szCs w:val="24"/>
        </w:rPr>
        <w:t>nsurance</w:t>
      </w:r>
      <w:r w:rsidR="002E4FC3">
        <w:rPr>
          <w:rFonts w:ascii="Times New Roman" w:hAnsi="Times New Roman" w:cs="Times New Roman"/>
          <w:sz w:val="24"/>
          <w:szCs w:val="24"/>
        </w:rPr>
        <w:t xml:space="preserve"> and underwriting services</w:t>
      </w:r>
      <w:r w:rsidR="00793615">
        <w:rPr>
          <w:rFonts w:ascii="Times New Roman" w:hAnsi="Times New Roman" w:cs="Times New Roman"/>
          <w:sz w:val="24"/>
          <w:szCs w:val="24"/>
        </w:rPr>
        <w:t xml:space="preserve">. </w:t>
      </w:r>
      <w:r w:rsidR="00F701FF">
        <w:rPr>
          <w:rFonts w:ascii="Times New Roman" w:hAnsi="Times New Roman" w:cs="Times New Roman"/>
          <w:sz w:val="24"/>
          <w:szCs w:val="24"/>
        </w:rPr>
        <w:t xml:space="preserve">Allianz </w:t>
      </w:r>
      <w:r w:rsidR="007C58A9">
        <w:rPr>
          <w:rFonts w:ascii="Times New Roman" w:hAnsi="Times New Roman" w:cs="Times New Roman"/>
          <w:sz w:val="24"/>
          <w:szCs w:val="24"/>
        </w:rPr>
        <w:t xml:space="preserve">products are </w:t>
      </w:r>
      <w:r w:rsidR="00981CED">
        <w:rPr>
          <w:rFonts w:ascii="Times New Roman" w:hAnsi="Times New Roman" w:cs="Times New Roman"/>
          <w:sz w:val="24"/>
          <w:szCs w:val="24"/>
        </w:rPr>
        <w:t>"</w:t>
      </w:r>
      <w:r w:rsidR="007C58A9">
        <w:rPr>
          <w:rFonts w:ascii="Times New Roman" w:hAnsi="Times New Roman" w:cs="Times New Roman"/>
          <w:sz w:val="24"/>
          <w:szCs w:val="24"/>
        </w:rPr>
        <w:t>clearly explained and honestly market</w:t>
      </w:r>
      <w:r w:rsidR="00981CED">
        <w:rPr>
          <w:rFonts w:ascii="Times New Roman" w:hAnsi="Times New Roman" w:cs="Times New Roman"/>
          <w:sz w:val="24"/>
          <w:szCs w:val="24"/>
        </w:rPr>
        <w:t>ed"</w:t>
      </w:r>
      <w:r w:rsidR="007C58A9">
        <w:rPr>
          <w:rFonts w:ascii="Times New Roman" w:hAnsi="Times New Roman" w:cs="Times New Roman"/>
          <w:sz w:val="24"/>
          <w:szCs w:val="24"/>
        </w:rPr>
        <w:t xml:space="preserve"> to </w:t>
      </w:r>
      <w:r w:rsidR="00981CED">
        <w:rPr>
          <w:rFonts w:ascii="Times New Roman" w:hAnsi="Times New Roman" w:cs="Times New Roman"/>
          <w:sz w:val="24"/>
          <w:szCs w:val="24"/>
        </w:rPr>
        <w:t>customers</w:t>
      </w:r>
      <w:sdt>
        <w:sdtPr>
          <w:rPr>
            <w:rFonts w:ascii="Times New Roman" w:hAnsi="Times New Roman" w:cs="Times New Roman"/>
            <w:sz w:val="24"/>
            <w:szCs w:val="24"/>
          </w:rPr>
          <w:id w:val="-1366057186"/>
          <w:citation/>
        </w:sdtPr>
        <w:sdtEndPr/>
        <w:sdtContent>
          <w:r w:rsidR="00981CED">
            <w:rPr>
              <w:rFonts w:ascii="Times New Roman" w:hAnsi="Times New Roman" w:cs="Times New Roman"/>
              <w:sz w:val="24"/>
              <w:szCs w:val="24"/>
            </w:rPr>
            <w:fldChar w:fldCharType="begin"/>
          </w:r>
          <w:r w:rsidR="00981CED">
            <w:rPr>
              <w:rFonts w:ascii="Times New Roman" w:hAnsi="Times New Roman" w:cs="Times New Roman"/>
              <w:sz w:val="24"/>
              <w:szCs w:val="24"/>
            </w:rPr>
            <w:instrText xml:space="preserve"> CITATION All232 \l 2057 </w:instrText>
          </w:r>
          <w:r w:rsidR="00981CED">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(Allianz, 2023)</w:t>
          </w:r>
          <w:r w:rsidR="00981CED">
            <w:rPr>
              <w:rFonts w:ascii="Times New Roman" w:hAnsi="Times New Roman" w:cs="Times New Roman"/>
              <w:sz w:val="24"/>
              <w:szCs w:val="24"/>
            </w:rPr>
            <w:fldChar w:fldCharType="end"/>
          </w:r>
        </w:sdtContent>
      </w:sdt>
      <w:r w:rsidR="00981CED">
        <w:rPr>
          <w:rFonts w:ascii="Times New Roman" w:hAnsi="Times New Roman" w:cs="Times New Roman"/>
          <w:sz w:val="24"/>
          <w:szCs w:val="24"/>
        </w:rPr>
        <w:t>.</w:t>
      </w:r>
    </w:p>
    <w:p w14:paraId="376469B4" w14:textId="60701EEA" w:rsidR="00C47C29" w:rsidRDefault="00C47C29" w:rsidP="006B4C5C">
      <w:pPr>
        <w:pStyle w:val="Heading1"/>
        <w:jc w:val="both"/>
        <w:rPr>
          <w:rFonts w:ascii="Times New Roman" w:hAnsi="Times New Roman"/>
          <w:sz w:val="28"/>
          <w:szCs w:val="28"/>
        </w:rPr>
      </w:pPr>
      <w:bookmarkStart w:id="432" w:name="_Toc141986193"/>
      <w:bookmarkStart w:id="433" w:name="_Toc142592872"/>
      <w:bookmarkStart w:id="434" w:name="_Toc142839614"/>
      <w:bookmarkStart w:id="435" w:name="_Toc142839877"/>
      <w:bookmarkStart w:id="436" w:name="_Toc143094743"/>
      <w:r>
        <w:rPr>
          <w:rFonts w:ascii="Times New Roman" w:hAnsi="Times New Roman"/>
          <w:sz w:val="28"/>
          <w:szCs w:val="28"/>
        </w:rPr>
        <w:t>UK</w:t>
      </w:r>
      <w:bookmarkEnd w:id="432"/>
      <w:bookmarkEnd w:id="433"/>
      <w:bookmarkEnd w:id="434"/>
      <w:bookmarkEnd w:id="435"/>
      <w:bookmarkEnd w:id="436"/>
    </w:p>
    <w:p w14:paraId="537CBDE0" w14:textId="1F6A395A" w:rsidR="0031487F" w:rsidRDefault="003949F5"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Allianz offers</w:t>
      </w:r>
      <w:r w:rsidR="0099016F" w:rsidRPr="003E3107">
        <w:rPr>
          <w:rFonts w:ascii="Times New Roman" w:hAnsi="Times New Roman" w:cs="Times New Roman"/>
          <w:sz w:val="24"/>
          <w:szCs w:val="24"/>
        </w:rPr>
        <w:t xml:space="preserve"> various insurance products</w:t>
      </w:r>
      <w:r w:rsidR="009711AC">
        <w:rPr>
          <w:rFonts w:ascii="Times New Roman" w:hAnsi="Times New Roman" w:cs="Times New Roman"/>
          <w:sz w:val="24"/>
          <w:szCs w:val="24"/>
        </w:rPr>
        <w:t xml:space="preserve"> t</w:t>
      </w:r>
      <w:r w:rsidR="00A472D8">
        <w:rPr>
          <w:rFonts w:ascii="Times New Roman" w:hAnsi="Times New Roman" w:cs="Times New Roman"/>
          <w:sz w:val="24"/>
          <w:szCs w:val="24"/>
        </w:rPr>
        <w:t>ailored to UK customers' wants and needs, including</w:t>
      </w:r>
      <w:r w:rsidR="00F90BA3">
        <w:rPr>
          <w:rFonts w:ascii="Times New Roman" w:hAnsi="Times New Roman" w:cs="Times New Roman"/>
          <w:sz w:val="24"/>
          <w:szCs w:val="24"/>
        </w:rPr>
        <w:t xml:space="preserve"> </w:t>
      </w:r>
      <w:r w:rsidR="00A472D8">
        <w:rPr>
          <w:rFonts w:ascii="Times New Roman" w:hAnsi="Times New Roman" w:cs="Times New Roman"/>
          <w:sz w:val="24"/>
          <w:szCs w:val="24"/>
        </w:rPr>
        <w:t>R</w:t>
      </w:r>
      <w:r w:rsidR="00F90BA3">
        <w:rPr>
          <w:rFonts w:ascii="Times New Roman" w:hAnsi="Times New Roman" w:cs="Times New Roman"/>
          <w:sz w:val="24"/>
          <w:szCs w:val="24"/>
        </w:rPr>
        <w:t>en</w:t>
      </w:r>
      <w:r w:rsidR="005E4871">
        <w:rPr>
          <w:rFonts w:ascii="Times New Roman" w:hAnsi="Times New Roman" w:cs="Times New Roman"/>
          <w:sz w:val="24"/>
          <w:szCs w:val="24"/>
        </w:rPr>
        <w:t>ewable energy instalments</w:t>
      </w:r>
      <w:r w:rsidR="00177B87">
        <w:rPr>
          <w:rFonts w:ascii="Times New Roman" w:hAnsi="Times New Roman" w:cs="Times New Roman"/>
          <w:sz w:val="24"/>
          <w:szCs w:val="24"/>
        </w:rPr>
        <w:t xml:space="preserve">, </w:t>
      </w:r>
      <w:r w:rsidR="00A472D8">
        <w:rPr>
          <w:rFonts w:ascii="Times New Roman" w:hAnsi="Times New Roman" w:cs="Times New Roman"/>
          <w:sz w:val="24"/>
          <w:szCs w:val="24"/>
        </w:rPr>
        <w:t>R</w:t>
      </w:r>
      <w:r w:rsidR="00177B87">
        <w:rPr>
          <w:rFonts w:ascii="Times New Roman" w:hAnsi="Times New Roman" w:cs="Times New Roman"/>
          <w:sz w:val="24"/>
          <w:szCs w:val="24"/>
        </w:rPr>
        <w:t xml:space="preserve">etirement </w:t>
      </w:r>
      <w:r w:rsidR="00A472D8">
        <w:rPr>
          <w:rFonts w:ascii="Times New Roman" w:hAnsi="Times New Roman" w:cs="Times New Roman"/>
          <w:sz w:val="24"/>
          <w:szCs w:val="24"/>
        </w:rPr>
        <w:t>P</w:t>
      </w:r>
      <w:r w:rsidR="00177B87">
        <w:rPr>
          <w:rFonts w:ascii="Times New Roman" w:hAnsi="Times New Roman" w:cs="Times New Roman"/>
          <w:sz w:val="24"/>
          <w:szCs w:val="24"/>
        </w:rPr>
        <w:t xml:space="preserve">lanning, </w:t>
      </w:r>
      <w:r w:rsidR="00A472D8">
        <w:rPr>
          <w:rFonts w:ascii="Times New Roman" w:hAnsi="Times New Roman" w:cs="Times New Roman"/>
          <w:sz w:val="24"/>
          <w:szCs w:val="24"/>
        </w:rPr>
        <w:t>H</w:t>
      </w:r>
      <w:r w:rsidR="00177B87">
        <w:rPr>
          <w:rFonts w:ascii="Times New Roman" w:hAnsi="Times New Roman" w:cs="Times New Roman"/>
          <w:sz w:val="24"/>
          <w:szCs w:val="24"/>
        </w:rPr>
        <w:t>ealth insurance,</w:t>
      </w:r>
      <w:r w:rsidR="00A472D8">
        <w:rPr>
          <w:rFonts w:ascii="Times New Roman" w:hAnsi="Times New Roman" w:cs="Times New Roman"/>
          <w:sz w:val="24"/>
          <w:szCs w:val="24"/>
        </w:rPr>
        <w:t xml:space="preserve"> P</w:t>
      </w:r>
      <w:r w:rsidR="009711AC">
        <w:rPr>
          <w:rFonts w:ascii="Times New Roman" w:hAnsi="Times New Roman" w:cs="Times New Roman"/>
          <w:sz w:val="24"/>
          <w:szCs w:val="24"/>
        </w:rPr>
        <w:t>et insurance</w:t>
      </w:r>
      <w:r w:rsidR="00A472D8">
        <w:rPr>
          <w:rFonts w:ascii="Times New Roman" w:hAnsi="Times New Roman" w:cs="Times New Roman"/>
          <w:sz w:val="24"/>
          <w:szCs w:val="24"/>
        </w:rPr>
        <w:t>, Cargo, Trade Credit Insurance, Liability, etc.</w:t>
      </w:r>
    </w:p>
    <w:p w14:paraId="77ECEFB8" w14:textId="780F14FA" w:rsidR="00A472D8" w:rsidRDefault="00A472D8" w:rsidP="006B4C5C">
      <w:pPr>
        <w:pStyle w:val="Heading1"/>
        <w:jc w:val="both"/>
        <w:rPr>
          <w:rFonts w:ascii="Times New Roman" w:hAnsi="Times New Roman"/>
          <w:sz w:val="28"/>
          <w:szCs w:val="28"/>
        </w:rPr>
      </w:pPr>
      <w:bookmarkStart w:id="437" w:name="_Toc141986194"/>
      <w:bookmarkStart w:id="438" w:name="_Toc142592873"/>
      <w:bookmarkStart w:id="439" w:name="_Toc142839615"/>
      <w:bookmarkStart w:id="440" w:name="_Toc142839878"/>
      <w:bookmarkStart w:id="441" w:name="_Toc143094744"/>
      <w:r w:rsidRPr="00A472D8">
        <w:rPr>
          <w:rFonts w:ascii="Times New Roman" w:hAnsi="Times New Roman"/>
          <w:sz w:val="28"/>
          <w:szCs w:val="28"/>
        </w:rPr>
        <w:lastRenderedPageBreak/>
        <w:t>Bulgaria</w:t>
      </w:r>
      <w:bookmarkEnd w:id="437"/>
      <w:bookmarkEnd w:id="438"/>
      <w:bookmarkEnd w:id="439"/>
      <w:bookmarkEnd w:id="440"/>
      <w:bookmarkEnd w:id="441"/>
    </w:p>
    <w:p w14:paraId="10F73169" w14:textId="31FFE8F7" w:rsidR="00704FBA" w:rsidRDefault="007974DB" w:rsidP="006B4C5C">
      <w:pPr>
        <w:spacing w:line="360" w:lineRule="auto"/>
        <w:jc w:val="both"/>
        <w:rPr>
          <w:rFonts w:ascii="Times New Roman" w:hAnsi="Times New Roman" w:cs="Times New Roman"/>
          <w:sz w:val="24"/>
          <w:szCs w:val="24"/>
        </w:rPr>
      </w:pPr>
      <w:r w:rsidRPr="007974DB">
        <w:rPr>
          <w:rFonts w:ascii="Times New Roman" w:hAnsi="Times New Roman" w:cs="Times New Roman"/>
          <w:sz w:val="24"/>
          <w:szCs w:val="24"/>
        </w:rPr>
        <w:t xml:space="preserve">Allianz is </w:t>
      </w:r>
      <w:r w:rsidR="006828F4">
        <w:rPr>
          <w:rFonts w:ascii="Times New Roman" w:hAnsi="Times New Roman" w:cs="Times New Roman"/>
          <w:sz w:val="24"/>
          <w:szCs w:val="24"/>
        </w:rPr>
        <w:t xml:space="preserve">tailoring its product depending on </w:t>
      </w:r>
      <w:r w:rsidR="004D10CA">
        <w:rPr>
          <w:rFonts w:ascii="Times New Roman" w:hAnsi="Times New Roman" w:cs="Times New Roman"/>
          <w:sz w:val="24"/>
          <w:szCs w:val="24"/>
        </w:rPr>
        <w:t>Bulgarian market preferences and regulatory requirements.</w:t>
      </w:r>
      <w:r w:rsidR="00A20599">
        <w:rPr>
          <w:rFonts w:ascii="Times New Roman" w:hAnsi="Times New Roman" w:cs="Times New Roman"/>
          <w:sz w:val="24"/>
          <w:szCs w:val="24"/>
        </w:rPr>
        <w:t xml:space="preserve"> </w:t>
      </w:r>
      <w:r w:rsidR="004D10CA">
        <w:rPr>
          <w:rFonts w:ascii="Times New Roman" w:hAnsi="Times New Roman" w:cs="Times New Roman"/>
          <w:sz w:val="24"/>
          <w:szCs w:val="24"/>
        </w:rPr>
        <w:t xml:space="preserve">The products are </w:t>
      </w:r>
      <w:r w:rsidR="00315EEF">
        <w:rPr>
          <w:rFonts w:ascii="Times New Roman" w:hAnsi="Times New Roman" w:cs="Times New Roman"/>
          <w:sz w:val="24"/>
          <w:szCs w:val="24"/>
        </w:rPr>
        <w:t>property insurance,</w:t>
      </w:r>
      <w:r w:rsidR="00A20599">
        <w:rPr>
          <w:rFonts w:ascii="Times New Roman" w:hAnsi="Times New Roman" w:cs="Times New Roman"/>
          <w:sz w:val="24"/>
          <w:szCs w:val="24"/>
        </w:rPr>
        <w:t xml:space="preserve"> </w:t>
      </w:r>
      <w:r w:rsidR="00315EEF">
        <w:rPr>
          <w:rFonts w:ascii="Times New Roman" w:hAnsi="Times New Roman" w:cs="Times New Roman"/>
          <w:sz w:val="24"/>
          <w:szCs w:val="24"/>
        </w:rPr>
        <w:t>health insurance,</w:t>
      </w:r>
      <w:r w:rsidR="00A20599">
        <w:rPr>
          <w:rFonts w:ascii="Times New Roman" w:hAnsi="Times New Roman" w:cs="Times New Roman"/>
          <w:sz w:val="24"/>
          <w:szCs w:val="24"/>
        </w:rPr>
        <w:t xml:space="preserve"> </w:t>
      </w:r>
      <w:r w:rsidR="00315EEF">
        <w:rPr>
          <w:rFonts w:ascii="Times New Roman" w:hAnsi="Times New Roman" w:cs="Times New Roman"/>
          <w:sz w:val="24"/>
          <w:szCs w:val="24"/>
        </w:rPr>
        <w:t>life insurance,</w:t>
      </w:r>
      <w:r w:rsidR="00A20599">
        <w:rPr>
          <w:rFonts w:ascii="Times New Roman" w:hAnsi="Times New Roman" w:cs="Times New Roman"/>
          <w:sz w:val="24"/>
          <w:szCs w:val="24"/>
        </w:rPr>
        <w:t xml:space="preserve"> </w:t>
      </w:r>
      <w:r w:rsidR="00315EEF">
        <w:rPr>
          <w:rFonts w:ascii="Times New Roman" w:hAnsi="Times New Roman" w:cs="Times New Roman"/>
          <w:sz w:val="24"/>
          <w:szCs w:val="24"/>
        </w:rPr>
        <w:t>liability insurance,</w:t>
      </w:r>
      <w:r w:rsidR="00A20599">
        <w:rPr>
          <w:rFonts w:ascii="Times New Roman" w:hAnsi="Times New Roman" w:cs="Times New Roman"/>
          <w:sz w:val="24"/>
          <w:szCs w:val="24"/>
        </w:rPr>
        <w:t xml:space="preserve"> </w:t>
      </w:r>
      <w:r w:rsidR="00BC3157">
        <w:rPr>
          <w:rFonts w:ascii="Times New Roman" w:hAnsi="Times New Roman" w:cs="Times New Roman"/>
          <w:sz w:val="24"/>
          <w:szCs w:val="24"/>
        </w:rPr>
        <w:t>travel insurance,</w:t>
      </w:r>
      <w:r w:rsidR="00A20599">
        <w:rPr>
          <w:rFonts w:ascii="Times New Roman" w:hAnsi="Times New Roman" w:cs="Times New Roman"/>
          <w:sz w:val="24"/>
          <w:szCs w:val="24"/>
        </w:rPr>
        <w:t xml:space="preserve"> </w:t>
      </w:r>
      <w:r w:rsidR="00BC3157">
        <w:rPr>
          <w:rFonts w:ascii="Times New Roman" w:hAnsi="Times New Roman" w:cs="Times New Roman"/>
          <w:sz w:val="24"/>
          <w:szCs w:val="24"/>
        </w:rPr>
        <w:t>etc.</w:t>
      </w:r>
    </w:p>
    <w:p w14:paraId="7345B766" w14:textId="781220BD" w:rsidR="00043811" w:rsidRPr="00BC3157" w:rsidRDefault="00097B77"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capture target groups' attention, businesses must create a brand that stands out from competitors. Allianz UK and Allianz Bulgaria </w:t>
      </w:r>
      <w:r w:rsidR="009B667E">
        <w:rPr>
          <w:rFonts w:ascii="Times New Roman" w:hAnsi="Times New Roman" w:cs="Times New Roman"/>
          <w:sz w:val="24"/>
          <w:szCs w:val="24"/>
        </w:rPr>
        <w:t>ful</w:t>
      </w:r>
      <w:r w:rsidR="005E068A">
        <w:rPr>
          <w:rFonts w:ascii="Times New Roman" w:hAnsi="Times New Roman" w:cs="Times New Roman"/>
          <w:sz w:val="24"/>
          <w:szCs w:val="24"/>
        </w:rPr>
        <w:t>fille</w:t>
      </w:r>
      <w:r w:rsidR="009B667E">
        <w:rPr>
          <w:rFonts w:ascii="Times New Roman" w:hAnsi="Times New Roman" w:cs="Times New Roman"/>
          <w:sz w:val="24"/>
          <w:szCs w:val="24"/>
        </w:rPr>
        <w:t xml:space="preserve">d brand loyalty and brand awareness of their customers </w:t>
      </w:r>
      <w:r w:rsidR="005E068A">
        <w:rPr>
          <w:rFonts w:ascii="Times New Roman" w:hAnsi="Times New Roman" w:cs="Times New Roman"/>
          <w:sz w:val="24"/>
          <w:szCs w:val="24"/>
        </w:rPr>
        <w:t>by</w:t>
      </w:r>
      <w:r w:rsidR="009B667E">
        <w:rPr>
          <w:rFonts w:ascii="Times New Roman" w:hAnsi="Times New Roman" w:cs="Times New Roman"/>
          <w:sz w:val="24"/>
          <w:szCs w:val="24"/>
        </w:rPr>
        <w:t xml:space="preserve"> </w:t>
      </w:r>
      <w:r w:rsidR="004C297E">
        <w:rPr>
          <w:rFonts w:ascii="Times New Roman" w:hAnsi="Times New Roman" w:cs="Times New Roman"/>
          <w:sz w:val="24"/>
          <w:szCs w:val="24"/>
        </w:rPr>
        <w:t>delivering what they promi</w:t>
      </w:r>
      <w:r w:rsidR="005E068A">
        <w:rPr>
          <w:rFonts w:ascii="Times New Roman" w:hAnsi="Times New Roman" w:cs="Times New Roman"/>
          <w:sz w:val="24"/>
          <w:szCs w:val="24"/>
        </w:rPr>
        <w:t>s</w:t>
      </w:r>
      <w:r w:rsidR="004C297E">
        <w:rPr>
          <w:rFonts w:ascii="Times New Roman" w:hAnsi="Times New Roman" w:cs="Times New Roman"/>
          <w:sz w:val="24"/>
          <w:szCs w:val="24"/>
        </w:rPr>
        <w:t>e</w:t>
      </w:r>
      <w:r w:rsidR="00863268">
        <w:rPr>
          <w:rFonts w:ascii="Times New Roman" w:hAnsi="Times New Roman" w:cs="Times New Roman"/>
          <w:sz w:val="24"/>
          <w:szCs w:val="24"/>
        </w:rPr>
        <w:t>d</w:t>
      </w:r>
      <w:r w:rsidR="005E068A">
        <w:rPr>
          <w:rFonts w:ascii="Times New Roman" w:hAnsi="Times New Roman" w:cs="Times New Roman"/>
          <w:sz w:val="24"/>
          <w:szCs w:val="24"/>
        </w:rPr>
        <w:t>.</w:t>
      </w:r>
      <w:r w:rsidR="00863268">
        <w:rPr>
          <w:rFonts w:ascii="Times New Roman" w:hAnsi="Times New Roman" w:cs="Times New Roman"/>
          <w:sz w:val="24"/>
          <w:szCs w:val="24"/>
        </w:rPr>
        <w:t xml:space="preserve"> </w:t>
      </w:r>
      <w:r w:rsidR="00FD792A">
        <w:rPr>
          <w:rFonts w:ascii="Times New Roman" w:hAnsi="Times New Roman" w:cs="Times New Roman"/>
          <w:sz w:val="24"/>
          <w:szCs w:val="24"/>
        </w:rPr>
        <w:t>In both countries</w:t>
      </w:r>
      <w:r w:rsidR="00863268">
        <w:rPr>
          <w:rFonts w:ascii="Times New Roman" w:hAnsi="Times New Roman" w:cs="Times New Roman"/>
          <w:sz w:val="24"/>
          <w:szCs w:val="24"/>
        </w:rPr>
        <w:t>,</w:t>
      </w:r>
      <w:r w:rsidR="00FD792A">
        <w:rPr>
          <w:rFonts w:ascii="Times New Roman" w:hAnsi="Times New Roman" w:cs="Times New Roman"/>
          <w:sz w:val="24"/>
          <w:szCs w:val="24"/>
        </w:rPr>
        <w:t xml:space="preserve"> Allianz is using Brand exten</w:t>
      </w:r>
      <w:r w:rsidR="00863268">
        <w:rPr>
          <w:rFonts w:ascii="Times New Roman" w:hAnsi="Times New Roman" w:cs="Times New Roman"/>
          <w:sz w:val="24"/>
          <w:szCs w:val="24"/>
        </w:rPr>
        <w:t>s</w:t>
      </w:r>
      <w:r w:rsidR="00FD792A">
        <w:rPr>
          <w:rFonts w:ascii="Times New Roman" w:hAnsi="Times New Roman" w:cs="Times New Roman"/>
          <w:sz w:val="24"/>
          <w:szCs w:val="24"/>
        </w:rPr>
        <w:t xml:space="preserve">ions </w:t>
      </w:r>
      <w:r w:rsidR="00863268">
        <w:rPr>
          <w:rFonts w:ascii="Times New Roman" w:hAnsi="Times New Roman" w:cs="Times New Roman"/>
          <w:sz w:val="24"/>
          <w:szCs w:val="24"/>
        </w:rPr>
        <w:t>-introducing new products/services under the same name</w:t>
      </w:r>
      <w:r w:rsidR="000C2DA3">
        <w:rPr>
          <w:rFonts w:ascii="Times New Roman" w:hAnsi="Times New Roman" w:cs="Times New Roman"/>
          <w:sz w:val="24"/>
          <w:szCs w:val="24"/>
        </w:rPr>
        <w:t xml:space="preserve"> as customers already know and trust Allianz.</w:t>
      </w:r>
    </w:p>
    <w:p w14:paraId="07E2BE3D" w14:textId="49BBE323" w:rsidR="00C47C29" w:rsidRDefault="00A20599" w:rsidP="006B4C5C">
      <w:pPr>
        <w:pStyle w:val="Heading1"/>
        <w:jc w:val="both"/>
        <w:rPr>
          <w:rFonts w:ascii="Times New Roman" w:hAnsi="Times New Roman"/>
          <w:sz w:val="28"/>
          <w:szCs w:val="28"/>
        </w:rPr>
      </w:pPr>
      <w:bookmarkStart w:id="442" w:name="_Toc141986195"/>
      <w:bookmarkStart w:id="443" w:name="_Toc142592874"/>
      <w:bookmarkStart w:id="444" w:name="_Toc142839616"/>
      <w:bookmarkStart w:id="445" w:name="_Toc142839879"/>
      <w:bookmarkStart w:id="446" w:name="_Toc143094745"/>
      <w:r w:rsidRPr="00A20599">
        <w:rPr>
          <w:rFonts w:ascii="Times New Roman" w:hAnsi="Times New Roman"/>
          <w:sz w:val="28"/>
          <w:szCs w:val="28"/>
        </w:rPr>
        <w:t>Similarities and differences in product offering in the UK and Bulgaria</w:t>
      </w:r>
      <w:bookmarkEnd w:id="442"/>
      <w:bookmarkEnd w:id="443"/>
      <w:bookmarkEnd w:id="444"/>
      <w:bookmarkEnd w:id="445"/>
      <w:bookmarkEnd w:id="446"/>
    </w:p>
    <w:p w14:paraId="51A191EC" w14:textId="20AFD78A" w:rsidR="00F92CB5" w:rsidRDefault="00D7569B" w:rsidP="006B4C5C">
      <w:pPr>
        <w:spacing w:line="360" w:lineRule="auto"/>
        <w:jc w:val="both"/>
        <w:rPr>
          <w:rFonts w:ascii="Times New Roman" w:hAnsi="Times New Roman" w:cs="Times New Roman"/>
          <w:sz w:val="24"/>
          <w:szCs w:val="24"/>
        </w:rPr>
      </w:pPr>
      <w:r w:rsidRPr="005B0C5E">
        <w:rPr>
          <w:rFonts w:ascii="Times New Roman" w:hAnsi="Times New Roman" w:cs="Times New Roman"/>
          <w:sz w:val="24"/>
          <w:szCs w:val="24"/>
        </w:rPr>
        <w:t xml:space="preserve">There may </w:t>
      </w:r>
      <w:r w:rsidR="005B0C5E">
        <w:rPr>
          <w:rFonts w:ascii="Times New Roman" w:hAnsi="Times New Roman" w:cs="Times New Roman"/>
          <w:sz w:val="24"/>
          <w:szCs w:val="24"/>
        </w:rPr>
        <w:t>be some similarities between Allianz products in both countrie</w:t>
      </w:r>
      <w:r w:rsidR="00F92CB5">
        <w:rPr>
          <w:rFonts w:ascii="Times New Roman" w:hAnsi="Times New Roman" w:cs="Times New Roman"/>
          <w:sz w:val="24"/>
          <w:szCs w:val="24"/>
        </w:rPr>
        <w:t>s:</w:t>
      </w:r>
    </w:p>
    <w:p w14:paraId="22ABEBB2" w14:textId="26B26276" w:rsidR="00F92CB5" w:rsidRDefault="000A6C58" w:rsidP="006B4C5C">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Property insurance</w:t>
      </w:r>
    </w:p>
    <w:p w14:paraId="2EFDD542" w14:textId="1E7FD950" w:rsidR="000A6C58" w:rsidRDefault="000A6C58" w:rsidP="006B4C5C">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Health Insurance</w:t>
      </w:r>
    </w:p>
    <w:p w14:paraId="2CCBAFAC" w14:textId="2F324C36" w:rsidR="00135766" w:rsidRDefault="00135766" w:rsidP="006B4C5C">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Underwriting</w:t>
      </w:r>
    </w:p>
    <w:p w14:paraId="5E30DE5E" w14:textId="14EC7AE3" w:rsidR="000A6C58" w:rsidRDefault="000A6C58" w:rsidP="006B4C5C">
      <w:pPr>
        <w:pStyle w:val="ListParagraph"/>
        <w:numPr>
          <w:ilvl w:val="0"/>
          <w:numId w:val="25"/>
        </w:numPr>
        <w:spacing w:line="360" w:lineRule="auto"/>
        <w:jc w:val="both"/>
        <w:rPr>
          <w:rFonts w:ascii="Times New Roman" w:hAnsi="Times New Roman"/>
          <w:sz w:val="24"/>
          <w:szCs w:val="24"/>
        </w:rPr>
      </w:pPr>
      <w:r>
        <w:rPr>
          <w:rFonts w:ascii="Times New Roman" w:hAnsi="Times New Roman"/>
          <w:sz w:val="24"/>
          <w:szCs w:val="24"/>
        </w:rPr>
        <w:t>Cargo insurance, etc.</w:t>
      </w:r>
    </w:p>
    <w:p w14:paraId="6B3B756A" w14:textId="096A8A51" w:rsidR="00AA1D5A" w:rsidRPr="003276D0" w:rsidRDefault="000A6C58" w:rsidP="006B4C5C">
      <w:pPr>
        <w:spacing w:line="360" w:lineRule="auto"/>
        <w:ind w:left="360"/>
        <w:jc w:val="both"/>
        <w:rPr>
          <w:rFonts w:ascii="Times New Roman" w:hAnsi="Times New Roman"/>
          <w:sz w:val="24"/>
          <w:szCs w:val="24"/>
        </w:rPr>
      </w:pPr>
      <w:r>
        <w:rPr>
          <w:rFonts w:ascii="Times New Roman" w:hAnsi="Times New Roman"/>
          <w:sz w:val="24"/>
          <w:szCs w:val="24"/>
        </w:rPr>
        <w:t>D</w:t>
      </w:r>
      <w:r w:rsidR="005B0C5E" w:rsidRPr="000A6C58">
        <w:rPr>
          <w:rFonts w:ascii="Times New Roman" w:hAnsi="Times New Roman"/>
          <w:sz w:val="24"/>
          <w:szCs w:val="24"/>
        </w:rPr>
        <w:t xml:space="preserve">ue to many </w:t>
      </w:r>
      <w:r w:rsidR="00EA737A">
        <w:rPr>
          <w:rFonts w:ascii="Times New Roman" w:hAnsi="Times New Roman"/>
          <w:sz w:val="24"/>
          <w:szCs w:val="24"/>
        </w:rPr>
        <w:t>PESTEL and SWOT analysis factor</w:t>
      </w:r>
      <w:r w:rsidR="00E94FDA">
        <w:rPr>
          <w:rFonts w:ascii="Times New Roman" w:hAnsi="Times New Roman"/>
          <w:sz w:val="24"/>
          <w:szCs w:val="24"/>
        </w:rPr>
        <w:t>s</w:t>
      </w:r>
      <w:r w:rsidR="003D3626">
        <w:rPr>
          <w:rFonts w:ascii="Times New Roman" w:hAnsi="Times New Roman"/>
          <w:sz w:val="24"/>
          <w:szCs w:val="24"/>
        </w:rPr>
        <w:t>,</w:t>
      </w:r>
      <w:r w:rsidR="005B0C5E" w:rsidRPr="000A6C58">
        <w:rPr>
          <w:rFonts w:ascii="Times New Roman" w:hAnsi="Times New Roman"/>
          <w:sz w:val="24"/>
          <w:szCs w:val="24"/>
        </w:rPr>
        <w:t xml:space="preserve"> such as </w:t>
      </w:r>
      <w:r w:rsidR="00EA737A">
        <w:rPr>
          <w:rFonts w:ascii="Times New Roman" w:hAnsi="Times New Roman"/>
          <w:sz w:val="24"/>
          <w:szCs w:val="24"/>
        </w:rPr>
        <w:t>country</w:t>
      </w:r>
      <w:r w:rsidR="005B0C5E" w:rsidRPr="000A6C58">
        <w:rPr>
          <w:rFonts w:ascii="Times New Roman" w:hAnsi="Times New Roman"/>
          <w:sz w:val="24"/>
          <w:szCs w:val="24"/>
        </w:rPr>
        <w:t xml:space="preserve"> preferences,</w:t>
      </w:r>
      <w:r w:rsidR="0036323E">
        <w:rPr>
          <w:rFonts w:ascii="Times New Roman" w:hAnsi="Times New Roman"/>
          <w:sz w:val="24"/>
          <w:szCs w:val="24"/>
        </w:rPr>
        <w:t xml:space="preserve"> </w:t>
      </w:r>
      <w:r w:rsidR="005B0C5E" w:rsidRPr="000A6C58">
        <w:rPr>
          <w:rFonts w:ascii="Times New Roman" w:hAnsi="Times New Roman"/>
          <w:sz w:val="24"/>
          <w:szCs w:val="24"/>
        </w:rPr>
        <w:t>government finance laws</w:t>
      </w:r>
      <w:r w:rsidR="00EA737A">
        <w:rPr>
          <w:rFonts w:ascii="Times New Roman" w:hAnsi="Times New Roman"/>
          <w:sz w:val="24"/>
          <w:szCs w:val="24"/>
        </w:rPr>
        <w:t>,</w:t>
      </w:r>
      <w:r w:rsidR="005B0C5E" w:rsidRPr="000A6C58">
        <w:rPr>
          <w:rFonts w:ascii="Times New Roman" w:hAnsi="Times New Roman"/>
          <w:sz w:val="24"/>
          <w:szCs w:val="24"/>
        </w:rPr>
        <w:t xml:space="preserve"> requirement</w:t>
      </w:r>
      <w:r w:rsidR="0036323E">
        <w:rPr>
          <w:rFonts w:ascii="Times New Roman" w:hAnsi="Times New Roman"/>
          <w:sz w:val="24"/>
          <w:szCs w:val="24"/>
        </w:rPr>
        <w:t>s</w:t>
      </w:r>
      <w:r w:rsidR="005B0C5E" w:rsidRPr="000A6C58">
        <w:rPr>
          <w:rFonts w:ascii="Times New Roman" w:hAnsi="Times New Roman"/>
          <w:sz w:val="24"/>
          <w:szCs w:val="24"/>
        </w:rPr>
        <w:t xml:space="preserve">, and market demand, there are many differences in </w:t>
      </w:r>
      <w:r w:rsidR="00135766">
        <w:rPr>
          <w:rFonts w:ascii="Times New Roman" w:hAnsi="Times New Roman"/>
          <w:sz w:val="24"/>
          <w:szCs w:val="24"/>
        </w:rPr>
        <w:t>policy types</w:t>
      </w:r>
      <w:r w:rsidR="00CA1911">
        <w:rPr>
          <w:rFonts w:ascii="Times New Roman" w:hAnsi="Times New Roman"/>
          <w:sz w:val="24"/>
          <w:szCs w:val="24"/>
        </w:rPr>
        <w:t>,</w:t>
      </w:r>
      <w:r w:rsidR="005B0C5E" w:rsidRPr="000A6C58">
        <w:rPr>
          <w:rFonts w:ascii="Times New Roman" w:hAnsi="Times New Roman"/>
          <w:sz w:val="24"/>
          <w:szCs w:val="24"/>
        </w:rPr>
        <w:t xml:space="preserve"> covered risk</w:t>
      </w:r>
      <w:r w:rsidR="003D3626">
        <w:rPr>
          <w:rFonts w:ascii="Times New Roman" w:hAnsi="Times New Roman"/>
          <w:sz w:val="24"/>
          <w:szCs w:val="24"/>
        </w:rPr>
        <w:t>s</w:t>
      </w:r>
      <w:r w:rsidR="005B0C5E" w:rsidRPr="000A6C58">
        <w:rPr>
          <w:rFonts w:ascii="Times New Roman" w:hAnsi="Times New Roman"/>
          <w:sz w:val="24"/>
          <w:szCs w:val="24"/>
        </w:rPr>
        <w:t xml:space="preserve"> offered</w:t>
      </w:r>
      <w:r w:rsidR="00A80808">
        <w:rPr>
          <w:rFonts w:ascii="Times New Roman" w:hAnsi="Times New Roman"/>
          <w:sz w:val="24"/>
          <w:szCs w:val="24"/>
        </w:rPr>
        <w:t>,</w:t>
      </w:r>
      <w:r w:rsidR="00135766">
        <w:rPr>
          <w:rFonts w:ascii="Times New Roman" w:hAnsi="Times New Roman"/>
          <w:sz w:val="24"/>
          <w:szCs w:val="24"/>
        </w:rPr>
        <w:t xml:space="preserve"> </w:t>
      </w:r>
      <w:r w:rsidR="00A80808">
        <w:rPr>
          <w:rFonts w:ascii="Times New Roman" w:hAnsi="Times New Roman"/>
          <w:sz w:val="24"/>
          <w:szCs w:val="24"/>
        </w:rPr>
        <w:t>premium</w:t>
      </w:r>
      <w:r w:rsidR="00135766">
        <w:rPr>
          <w:rFonts w:ascii="Times New Roman" w:hAnsi="Times New Roman"/>
          <w:sz w:val="24"/>
          <w:szCs w:val="24"/>
        </w:rPr>
        <w:t>s</w:t>
      </w:r>
      <w:r w:rsidR="00A80808">
        <w:rPr>
          <w:rFonts w:ascii="Times New Roman" w:hAnsi="Times New Roman"/>
          <w:sz w:val="24"/>
          <w:szCs w:val="24"/>
        </w:rPr>
        <w:t xml:space="preserve"> and payout</w:t>
      </w:r>
      <w:r w:rsidR="00EA737A">
        <w:rPr>
          <w:rFonts w:ascii="Times New Roman" w:hAnsi="Times New Roman"/>
          <w:sz w:val="24"/>
          <w:szCs w:val="24"/>
        </w:rPr>
        <w:t xml:space="preserve"> between both countries</w:t>
      </w:r>
      <w:r w:rsidR="005B0C5E" w:rsidRPr="000A6C58">
        <w:rPr>
          <w:rFonts w:ascii="Times New Roman" w:hAnsi="Times New Roman"/>
          <w:sz w:val="24"/>
          <w:szCs w:val="24"/>
        </w:rPr>
        <w:t xml:space="preserve">. </w:t>
      </w:r>
    </w:p>
    <w:p w14:paraId="3FAC744B"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47" w:name="_Toc139739410"/>
      <w:bookmarkStart w:id="448" w:name="_Toc141986196"/>
      <w:bookmarkStart w:id="449" w:name="_Toc142592875"/>
      <w:bookmarkStart w:id="450" w:name="_Toc142839617"/>
      <w:bookmarkStart w:id="451" w:name="_Toc142839880"/>
      <w:bookmarkStart w:id="452" w:name="_Toc143094746"/>
      <w:r w:rsidRPr="00114066">
        <w:rPr>
          <w:rFonts w:ascii="Times New Roman" w:eastAsiaTheme="majorEastAsia" w:hAnsi="Times New Roman" w:cs="Times New Roman"/>
          <w:color w:val="2F5496" w:themeColor="accent1" w:themeShade="BF"/>
          <w:sz w:val="28"/>
          <w:szCs w:val="28"/>
          <w14:ligatures w14:val="none"/>
        </w:rPr>
        <w:t>Price</w:t>
      </w:r>
      <w:bookmarkEnd w:id="447"/>
      <w:bookmarkEnd w:id="448"/>
      <w:bookmarkEnd w:id="449"/>
      <w:bookmarkEnd w:id="450"/>
      <w:bookmarkEnd w:id="451"/>
      <w:bookmarkEnd w:id="452"/>
    </w:p>
    <w:p w14:paraId="64B48CBA" w14:textId="4CF77228" w:rsidR="00EA737A" w:rsidRPr="003276D0" w:rsidRDefault="003276D0" w:rsidP="006B4C5C">
      <w:pPr>
        <w:spacing w:line="360" w:lineRule="auto"/>
        <w:jc w:val="both"/>
        <w:rPr>
          <w:rFonts w:ascii="Times New Roman" w:hAnsi="Times New Roman" w:cs="Times New Roman"/>
          <w:sz w:val="24"/>
          <w:szCs w:val="24"/>
        </w:rPr>
      </w:pPr>
      <w:r w:rsidRPr="003276D0">
        <w:rPr>
          <w:rFonts w:ascii="Times New Roman" w:hAnsi="Times New Roman" w:cs="Times New Roman"/>
          <w:sz w:val="24"/>
          <w:szCs w:val="24"/>
        </w:rPr>
        <w:t xml:space="preserve">Price is </w:t>
      </w:r>
      <w:r>
        <w:rPr>
          <w:rFonts w:ascii="Times New Roman" w:hAnsi="Times New Roman" w:cs="Times New Roman"/>
          <w:sz w:val="24"/>
          <w:szCs w:val="24"/>
        </w:rPr>
        <w:t>an</w:t>
      </w:r>
      <w:r w:rsidRPr="003276D0">
        <w:rPr>
          <w:rFonts w:ascii="Times New Roman" w:hAnsi="Times New Roman" w:cs="Times New Roman"/>
          <w:sz w:val="24"/>
          <w:szCs w:val="24"/>
        </w:rPr>
        <w:t xml:space="preserve">other essential element of </w:t>
      </w:r>
      <w:r>
        <w:rPr>
          <w:rFonts w:ascii="Times New Roman" w:hAnsi="Times New Roman" w:cs="Times New Roman"/>
          <w:sz w:val="24"/>
          <w:szCs w:val="24"/>
        </w:rPr>
        <w:t>the</w:t>
      </w:r>
      <w:r w:rsidRPr="003276D0">
        <w:rPr>
          <w:rFonts w:ascii="Times New Roman" w:hAnsi="Times New Roman" w:cs="Times New Roman"/>
          <w:sz w:val="24"/>
          <w:szCs w:val="24"/>
        </w:rPr>
        <w:t xml:space="preserve"> Marketing mix connected with how much money customers need to spend for a</w:t>
      </w:r>
      <w:r>
        <w:rPr>
          <w:rFonts w:ascii="Times New Roman" w:hAnsi="Times New Roman" w:cs="Times New Roman"/>
          <w:sz w:val="24"/>
          <w:szCs w:val="24"/>
        </w:rPr>
        <w:t>n</w:t>
      </w:r>
      <w:r w:rsidRPr="003276D0">
        <w:rPr>
          <w:rFonts w:ascii="Times New Roman" w:hAnsi="Times New Roman" w:cs="Times New Roman"/>
          <w:sz w:val="24"/>
          <w:szCs w:val="24"/>
        </w:rPr>
        <w:t xml:space="preserve"> </w:t>
      </w:r>
      <w:r>
        <w:rPr>
          <w:rFonts w:ascii="Times New Roman" w:hAnsi="Times New Roman" w:cs="Times New Roman"/>
          <w:sz w:val="24"/>
          <w:szCs w:val="24"/>
        </w:rPr>
        <w:t xml:space="preserve">offered </w:t>
      </w:r>
      <w:r w:rsidRPr="003276D0">
        <w:rPr>
          <w:rFonts w:ascii="Times New Roman" w:hAnsi="Times New Roman" w:cs="Times New Roman"/>
          <w:sz w:val="24"/>
          <w:szCs w:val="24"/>
        </w:rPr>
        <w:t>service/product</w:t>
      </w:r>
      <w:r>
        <w:rPr>
          <w:rFonts w:ascii="Times New Roman" w:hAnsi="Times New Roman" w:cs="Times New Roman"/>
          <w:sz w:val="24"/>
          <w:szCs w:val="24"/>
        </w:rPr>
        <w:t xml:space="preserve">. Insurance companies are trying to offer friendly and affordable premiums for their products/services. </w:t>
      </w:r>
      <w:r w:rsidR="00CB6720">
        <w:rPr>
          <w:rFonts w:ascii="Times New Roman" w:hAnsi="Times New Roman" w:cs="Times New Roman"/>
          <w:sz w:val="24"/>
          <w:szCs w:val="24"/>
        </w:rPr>
        <w:t xml:space="preserve">Allianz's product/service price depends upon regulatory bodies and competitors. </w:t>
      </w:r>
      <w:r>
        <w:rPr>
          <w:rFonts w:ascii="Times New Roman" w:hAnsi="Times New Roman" w:cs="Times New Roman"/>
          <w:sz w:val="24"/>
          <w:szCs w:val="24"/>
        </w:rPr>
        <w:t>Allianz is trying to provide high-quality products/services at the best premium price based on the competitive landscape, market conditions and customer preferences</w:t>
      </w:r>
      <w:r w:rsidR="00CB6720">
        <w:rPr>
          <w:rFonts w:ascii="Times New Roman" w:hAnsi="Times New Roman" w:cs="Times New Roman"/>
          <w:sz w:val="24"/>
          <w:szCs w:val="24"/>
        </w:rPr>
        <w:t>.</w:t>
      </w:r>
    </w:p>
    <w:p w14:paraId="55F636AA"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53" w:name="_Toc139739411"/>
      <w:bookmarkStart w:id="454" w:name="_Toc141986197"/>
      <w:bookmarkStart w:id="455" w:name="_Toc142592876"/>
      <w:bookmarkStart w:id="456" w:name="_Toc142839618"/>
      <w:bookmarkStart w:id="457" w:name="_Toc142839881"/>
      <w:bookmarkStart w:id="458" w:name="_Toc143094747"/>
      <w:r w:rsidRPr="00114066">
        <w:rPr>
          <w:rFonts w:ascii="Times New Roman" w:eastAsiaTheme="majorEastAsia" w:hAnsi="Times New Roman" w:cs="Times New Roman"/>
          <w:color w:val="2F5496" w:themeColor="accent1" w:themeShade="BF"/>
          <w:sz w:val="28"/>
          <w:szCs w:val="28"/>
          <w14:ligatures w14:val="none"/>
        </w:rPr>
        <w:t>Place</w:t>
      </w:r>
      <w:bookmarkEnd w:id="453"/>
      <w:bookmarkEnd w:id="454"/>
      <w:bookmarkEnd w:id="455"/>
      <w:bookmarkEnd w:id="456"/>
      <w:bookmarkEnd w:id="457"/>
      <w:bookmarkEnd w:id="458"/>
    </w:p>
    <w:p w14:paraId="021C3645" w14:textId="4DA8EA68" w:rsidR="003276D0" w:rsidRP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Pl</w:t>
      </w:r>
      <w:r w:rsidR="006A0578">
        <w:rPr>
          <w:rFonts w:ascii="Times New Roman" w:hAnsi="Times New Roman" w:cs="Times New Roman"/>
          <w:sz w:val="24"/>
          <w:szCs w:val="24"/>
        </w:rPr>
        <w:t>ace</w:t>
      </w:r>
      <w:r>
        <w:rPr>
          <w:rFonts w:ascii="Times New Roman" w:hAnsi="Times New Roman" w:cs="Times New Roman"/>
          <w:sz w:val="24"/>
          <w:szCs w:val="24"/>
        </w:rPr>
        <w:t xml:space="preserve"> is another crucial segment of the Marketing mix, as the right product should be sold at the right price in the right place, and the product /service needs to be available for customers where they are willing to buy. Availability and distribution of the product are essential for any insurance </w:t>
      </w:r>
      <w:r>
        <w:rPr>
          <w:rFonts w:ascii="Times New Roman" w:hAnsi="Times New Roman" w:cs="Times New Roman"/>
          <w:sz w:val="24"/>
          <w:szCs w:val="24"/>
        </w:rPr>
        <w:lastRenderedPageBreak/>
        <w:t xml:space="preserve">company around the globe, and Allianz has access to different distribution channels in many countries it operates. One of the largest distribution channels for Allian is in Germany </w:t>
      </w:r>
      <w:sdt>
        <w:sdtPr>
          <w:rPr>
            <w:rFonts w:ascii="Times New Roman" w:hAnsi="Times New Roman" w:cs="Times New Roman"/>
            <w:sz w:val="24"/>
            <w:szCs w:val="24"/>
          </w:rPr>
          <w:id w:val="-8288969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Moo18 \l 2057 </w:instrText>
          </w:r>
          <w:r>
            <w:rPr>
              <w:rFonts w:ascii="Times New Roman" w:hAnsi="Times New Roman" w:cs="Times New Roman"/>
              <w:sz w:val="24"/>
              <w:szCs w:val="24"/>
            </w:rPr>
            <w:fldChar w:fldCharType="separate"/>
          </w:r>
          <w:r w:rsidR="00A064D3" w:rsidRPr="00A064D3">
            <w:rPr>
              <w:rFonts w:ascii="Times New Roman" w:hAnsi="Times New Roman" w:cs="Times New Roman"/>
              <w:noProof/>
              <w:sz w:val="24"/>
              <w:szCs w:val="24"/>
            </w:rPr>
            <w:t>(Moody's Investors Service,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Allianz is working to develop a "Building Block Platform" "where all customers can buy insurance products/services like they are buying soap" </w:t>
      </w:r>
      <w:sdt>
        <w:sdtPr>
          <w:rPr>
            <w:rFonts w:ascii="Times New Roman" w:hAnsi="Times New Roman" w:cs="Times New Roman"/>
            <w:sz w:val="24"/>
            <w:szCs w:val="24"/>
          </w:rPr>
          <w:id w:val="-280961285"/>
          <w:citation/>
        </w:sdtPr>
        <w:sdtEndPr/>
        <w:sdtContent>
          <w:r>
            <w:rPr>
              <w:rFonts w:ascii="Times New Roman" w:hAnsi="Times New Roman" w:cs="Times New Roman"/>
              <w:sz w:val="24"/>
              <w:szCs w:val="24"/>
            </w:rPr>
            <w:fldChar w:fldCharType="begin"/>
          </w:r>
          <w:r w:rsidR="00E200D6">
            <w:rPr>
              <w:rFonts w:ascii="Times New Roman" w:hAnsi="Times New Roman" w:cs="Times New Roman"/>
              <w:sz w:val="24"/>
              <w:szCs w:val="24"/>
            </w:rPr>
            <w:instrText xml:space="preserve">CITATION All19 \l 2057 </w:instrText>
          </w:r>
          <w:r>
            <w:rPr>
              <w:rFonts w:ascii="Times New Roman" w:hAnsi="Times New Roman" w:cs="Times New Roman"/>
              <w:sz w:val="24"/>
              <w:szCs w:val="24"/>
            </w:rPr>
            <w:fldChar w:fldCharType="separate"/>
          </w:r>
          <w:r w:rsidR="00A064D3" w:rsidRPr="00A064D3">
            <w:rPr>
              <w:rFonts w:ascii="Times New Roman" w:hAnsi="Times New Roman" w:cs="Times New Roman"/>
              <w:noProof/>
              <w:sz w:val="24"/>
              <w:szCs w:val="24"/>
            </w:rPr>
            <w:t>(Allianz,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19BF44B"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59" w:name="_Toc139739412"/>
      <w:bookmarkStart w:id="460" w:name="_Toc141986198"/>
      <w:bookmarkStart w:id="461" w:name="_Toc142592877"/>
      <w:bookmarkStart w:id="462" w:name="_Toc142839619"/>
      <w:bookmarkStart w:id="463" w:name="_Toc142839882"/>
      <w:bookmarkStart w:id="464" w:name="_Toc143094748"/>
      <w:r w:rsidRPr="00114066">
        <w:rPr>
          <w:rFonts w:ascii="Times New Roman" w:eastAsiaTheme="majorEastAsia" w:hAnsi="Times New Roman" w:cs="Times New Roman"/>
          <w:color w:val="2F5496" w:themeColor="accent1" w:themeShade="BF"/>
          <w:sz w:val="28"/>
          <w:szCs w:val="28"/>
          <w14:ligatures w14:val="none"/>
        </w:rPr>
        <w:t>Market Entry Methods</w:t>
      </w:r>
      <w:bookmarkEnd w:id="459"/>
      <w:bookmarkEnd w:id="460"/>
      <w:bookmarkEnd w:id="461"/>
      <w:bookmarkEnd w:id="462"/>
      <w:bookmarkEnd w:id="463"/>
      <w:bookmarkEnd w:id="464"/>
    </w:p>
    <w:p w14:paraId="08B55849" w14:textId="45D98268" w:rsid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international companies selecting the proper entry mode is part of the decision-making process and vital for business survival. </w:t>
      </w:r>
      <w:r w:rsidRPr="003276D0">
        <w:rPr>
          <w:rFonts w:ascii="Times New Roman" w:hAnsi="Times New Roman" w:cs="Times New Roman"/>
          <w:sz w:val="24"/>
          <w:szCs w:val="24"/>
        </w:rPr>
        <w:t>Different entry mode decision-making directly implement</w:t>
      </w:r>
      <w:r>
        <w:rPr>
          <w:rFonts w:ascii="Times New Roman" w:hAnsi="Times New Roman" w:cs="Times New Roman"/>
          <w:sz w:val="24"/>
          <w:szCs w:val="24"/>
        </w:rPr>
        <w:t>s</w:t>
      </w:r>
      <w:r w:rsidRPr="003276D0">
        <w:rPr>
          <w:rFonts w:ascii="Times New Roman" w:hAnsi="Times New Roman" w:cs="Times New Roman"/>
          <w:sz w:val="24"/>
          <w:szCs w:val="24"/>
        </w:rPr>
        <w:t xml:space="preserve"> companies</w:t>
      </w:r>
      <w:r>
        <w:rPr>
          <w:rFonts w:ascii="Times New Roman" w:hAnsi="Times New Roman" w:cs="Times New Roman"/>
          <w:sz w:val="24"/>
          <w:szCs w:val="24"/>
        </w:rPr>
        <w:t>'</w:t>
      </w:r>
      <w:r w:rsidRPr="003276D0">
        <w:rPr>
          <w:rFonts w:ascii="Times New Roman" w:hAnsi="Times New Roman" w:cs="Times New Roman"/>
          <w:sz w:val="24"/>
          <w:szCs w:val="24"/>
        </w:rPr>
        <w:t xml:space="preserve"> abilities to adjust their entry modes after entry</w:t>
      </w:r>
      <w:r>
        <w:rPr>
          <w:rFonts w:ascii="Times New Roman" w:hAnsi="Times New Roman" w:cs="Times New Roman"/>
          <w:sz w:val="24"/>
          <w:szCs w:val="24"/>
        </w:rPr>
        <w:t xml:space="preserve">. According to </w:t>
      </w:r>
      <w:r w:rsidR="00CA511E">
        <w:rPr>
          <w:rFonts w:ascii="Times New Roman" w:hAnsi="Times New Roman" w:cs="Times New Roman"/>
          <w:sz w:val="24"/>
          <w:szCs w:val="24"/>
        </w:rPr>
        <w:t>Katsikas</w:t>
      </w:r>
      <w:r>
        <w:rPr>
          <w:rFonts w:ascii="Times New Roman" w:hAnsi="Times New Roman" w:cs="Times New Roman"/>
          <w:sz w:val="24"/>
          <w:szCs w:val="24"/>
        </w:rPr>
        <w:t>, Samiee, and Theodosiou (2006),</w:t>
      </w:r>
      <w:r>
        <w:t xml:space="preserve"> </w:t>
      </w:r>
      <w:r>
        <w:rPr>
          <w:rFonts w:ascii="Times New Roman" w:hAnsi="Times New Roman" w:cs="Times New Roman"/>
          <w:sz w:val="24"/>
          <w:szCs w:val="24"/>
        </w:rPr>
        <w:t xml:space="preserve">" </w:t>
      </w:r>
      <w:r w:rsidRPr="003276D0">
        <w:rPr>
          <w:rFonts w:ascii="Times New Roman" w:hAnsi="Times New Roman" w:cs="Times New Roman"/>
          <w:sz w:val="24"/>
          <w:szCs w:val="24"/>
        </w:rPr>
        <w:t xml:space="preserve">Decision-making is one of the </w:t>
      </w:r>
      <w:r>
        <w:rPr>
          <w:rFonts w:ascii="Times New Roman" w:hAnsi="Times New Roman" w:cs="Times New Roman"/>
          <w:sz w:val="24"/>
          <w:szCs w:val="24"/>
        </w:rPr>
        <w:t>essential</w:t>
      </w:r>
      <w:r w:rsidRPr="003276D0">
        <w:rPr>
          <w:rFonts w:ascii="Times New Roman" w:hAnsi="Times New Roman" w:cs="Times New Roman"/>
          <w:sz w:val="24"/>
          <w:szCs w:val="24"/>
        </w:rPr>
        <w:t xml:space="preserve"> parts of management work</w:t>
      </w:r>
      <w:r>
        <w:rPr>
          <w:rFonts w:ascii="Times New Roman" w:hAnsi="Times New Roman" w:cs="Times New Roman"/>
          <w:sz w:val="24"/>
          <w:szCs w:val="24"/>
        </w:rPr>
        <w:t>.</w:t>
      </w:r>
      <w:r w:rsidRPr="003276D0">
        <w:rPr>
          <w:rFonts w:ascii="Times New Roman" w:hAnsi="Times New Roman" w:cs="Times New Roman"/>
          <w:sz w:val="24"/>
          <w:szCs w:val="24"/>
        </w:rPr>
        <w:t xml:space="preserve"> </w:t>
      </w:r>
      <w:r>
        <w:rPr>
          <w:rFonts w:ascii="Times New Roman" w:hAnsi="Times New Roman" w:cs="Times New Roman"/>
          <w:sz w:val="24"/>
          <w:szCs w:val="24"/>
        </w:rPr>
        <w:t>Moreover,</w:t>
      </w:r>
      <w:r w:rsidRPr="003276D0">
        <w:rPr>
          <w:rFonts w:ascii="Times New Roman" w:hAnsi="Times New Roman" w:cs="Times New Roman"/>
          <w:sz w:val="24"/>
          <w:szCs w:val="24"/>
        </w:rPr>
        <w:t xml:space="preserve"> in international marketing</w:t>
      </w:r>
      <w:r>
        <w:rPr>
          <w:rFonts w:ascii="Times New Roman" w:hAnsi="Times New Roman" w:cs="Times New Roman"/>
          <w:sz w:val="24"/>
          <w:szCs w:val="24"/>
        </w:rPr>
        <w:t>,</w:t>
      </w:r>
      <w:r w:rsidRPr="003276D0">
        <w:rPr>
          <w:rFonts w:ascii="Times New Roman" w:hAnsi="Times New Roman" w:cs="Times New Roman"/>
          <w:sz w:val="24"/>
          <w:szCs w:val="24"/>
        </w:rPr>
        <w:t xml:space="preserve"> effective decision-making is becoming increasingly critical to success</w:t>
      </w:r>
      <w:r>
        <w:rPr>
          <w:rFonts w:ascii="Times New Roman" w:hAnsi="Times New Roman" w:cs="Times New Roman"/>
          <w:sz w:val="24"/>
          <w:szCs w:val="24"/>
        </w:rPr>
        <w:t>."</w:t>
      </w:r>
      <w:sdt>
        <w:sdtPr>
          <w:rPr>
            <w:rFonts w:ascii="Times New Roman" w:hAnsi="Times New Roman" w:cs="Times New Roman"/>
            <w:sz w:val="24"/>
            <w:szCs w:val="24"/>
          </w:rPr>
          <w:id w:val="2181049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Ali17 \l 2057 </w:instrText>
          </w:r>
          <w:r>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(Ali Ahi,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bookmarkStart w:id="465" w:name="_Toc139739413"/>
    </w:p>
    <w:p w14:paraId="3C0D8376" w14:textId="0C8CD839" w:rsidR="003276D0" w:rsidRDefault="00114066" w:rsidP="006B4C5C">
      <w:pPr>
        <w:spacing w:line="360" w:lineRule="auto"/>
        <w:jc w:val="both"/>
        <w:rPr>
          <w:rFonts w:ascii="Times New Roman" w:hAnsi="Times New Roman" w:cs="Times New Roman"/>
          <w:sz w:val="24"/>
          <w:szCs w:val="24"/>
        </w:rPr>
      </w:pPr>
      <w:r w:rsidRPr="00114066">
        <w:rPr>
          <w:rFonts w:ascii="Times New Roman" w:eastAsiaTheme="majorEastAsia" w:hAnsi="Times New Roman" w:cs="Times New Roman"/>
          <w:color w:val="2F5496" w:themeColor="accent1" w:themeShade="BF"/>
          <w:sz w:val="28"/>
          <w:szCs w:val="28"/>
          <w14:ligatures w14:val="none"/>
        </w:rPr>
        <w:t>U</w:t>
      </w:r>
      <w:bookmarkEnd w:id="465"/>
      <w:r w:rsidR="006E38DE">
        <w:rPr>
          <w:rFonts w:ascii="Times New Roman" w:eastAsiaTheme="majorEastAsia" w:hAnsi="Times New Roman" w:cs="Times New Roman"/>
          <w:color w:val="2F5496" w:themeColor="accent1" w:themeShade="BF"/>
          <w:sz w:val="28"/>
          <w:szCs w:val="28"/>
          <w14:ligatures w14:val="none"/>
        </w:rPr>
        <w:t>K</w:t>
      </w:r>
    </w:p>
    <w:p w14:paraId="513A8B9E" w14:textId="0BE4FCFF" w:rsid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insurance market is one of the world's most highly competitive and mature, with a long history of providing insurance products/services. It offers different insurance products and services tailored to the needs, values and wants of individuals, </w:t>
      </w:r>
      <w:r w:rsidR="0057698C">
        <w:rPr>
          <w:rFonts w:ascii="Times New Roman" w:hAnsi="Times New Roman" w:cs="Times New Roman"/>
          <w:sz w:val="24"/>
          <w:szCs w:val="24"/>
        </w:rPr>
        <w:t>businesses,</w:t>
      </w:r>
      <w:r>
        <w:rPr>
          <w:rFonts w:ascii="Times New Roman" w:hAnsi="Times New Roman" w:cs="Times New Roman"/>
          <w:sz w:val="24"/>
          <w:szCs w:val="24"/>
        </w:rPr>
        <w:t xml:space="preserve"> and various organisations. UK </w:t>
      </w:r>
      <w:r w:rsidRPr="003276D0">
        <w:rPr>
          <w:rFonts w:ascii="Times New Roman" w:hAnsi="Times New Roman" w:cs="Times New Roman"/>
          <w:sz w:val="24"/>
          <w:szCs w:val="24"/>
        </w:rPr>
        <w:t xml:space="preserve">Allianz UK </w:t>
      </w:r>
      <w:r w:rsidR="009A30A4">
        <w:rPr>
          <w:rFonts w:ascii="Times New Roman" w:hAnsi="Times New Roman" w:cs="Times New Roman"/>
          <w:sz w:val="24"/>
          <w:szCs w:val="24"/>
        </w:rPr>
        <w:t>sells</w:t>
      </w:r>
      <w:r w:rsidRPr="003276D0">
        <w:rPr>
          <w:rFonts w:ascii="Times New Roman" w:hAnsi="Times New Roman" w:cs="Times New Roman"/>
          <w:sz w:val="24"/>
          <w:szCs w:val="24"/>
        </w:rPr>
        <w:t xml:space="preserve"> their products through selected partners</w:t>
      </w:r>
      <w:r>
        <w:rPr>
          <w:rFonts w:ascii="Times New Roman" w:hAnsi="Times New Roman" w:cs="Times New Roman"/>
          <w:sz w:val="24"/>
          <w:szCs w:val="24"/>
        </w:rPr>
        <w:t xml:space="preserve">, </w:t>
      </w:r>
      <w:r w:rsidR="0057698C">
        <w:rPr>
          <w:rFonts w:ascii="Times New Roman" w:hAnsi="Times New Roman" w:cs="Times New Roman"/>
          <w:sz w:val="24"/>
          <w:szCs w:val="24"/>
        </w:rPr>
        <w:t>banks,</w:t>
      </w:r>
      <w:r>
        <w:rPr>
          <w:rFonts w:ascii="Times New Roman" w:hAnsi="Times New Roman" w:cs="Times New Roman"/>
          <w:sz w:val="24"/>
          <w:szCs w:val="24"/>
        </w:rPr>
        <w:t xml:space="preserve"> and</w:t>
      </w:r>
      <w:r w:rsidRPr="003276D0">
        <w:rPr>
          <w:rFonts w:ascii="Times New Roman" w:hAnsi="Times New Roman" w:cs="Times New Roman"/>
          <w:sz w:val="24"/>
          <w:szCs w:val="24"/>
        </w:rPr>
        <w:t xml:space="preserve"> brokers across </w:t>
      </w:r>
      <w:r>
        <w:rPr>
          <w:rFonts w:ascii="Times New Roman" w:hAnsi="Times New Roman" w:cs="Times New Roman"/>
          <w:sz w:val="24"/>
          <w:szCs w:val="24"/>
        </w:rPr>
        <w:t xml:space="preserve">the </w:t>
      </w:r>
      <w:r w:rsidRPr="003276D0">
        <w:rPr>
          <w:rFonts w:ascii="Times New Roman" w:hAnsi="Times New Roman" w:cs="Times New Roman"/>
          <w:sz w:val="24"/>
          <w:szCs w:val="24"/>
        </w:rPr>
        <w:t>UK</w:t>
      </w:r>
      <w:r>
        <w:rPr>
          <w:rFonts w:ascii="Times New Roman" w:hAnsi="Times New Roman" w:cs="Times New Roman"/>
          <w:sz w:val="24"/>
          <w:szCs w:val="24"/>
        </w:rPr>
        <w:t>. Allianz also</w:t>
      </w:r>
      <w:r w:rsidRPr="003276D0">
        <w:rPr>
          <w:rFonts w:ascii="Times New Roman" w:hAnsi="Times New Roman" w:cs="Times New Roman"/>
          <w:sz w:val="24"/>
          <w:szCs w:val="24"/>
        </w:rPr>
        <w:t xml:space="preserve"> us</w:t>
      </w:r>
      <w:r>
        <w:rPr>
          <w:rFonts w:ascii="Times New Roman" w:hAnsi="Times New Roman" w:cs="Times New Roman"/>
          <w:sz w:val="24"/>
          <w:szCs w:val="24"/>
        </w:rPr>
        <w:t>es</w:t>
      </w:r>
      <w:r w:rsidRPr="003276D0">
        <w:rPr>
          <w:rFonts w:ascii="Times New Roman" w:hAnsi="Times New Roman" w:cs="Times New Roman"/>
          <w:sz w:val="24"/>
          <w:szCs w:val="24"/>
        </w:rPr>
        <w:t xml:space="preserve"> </w:t>
      </w:r>
      <w:r>
        <w:rPr>
          <w:rFonts w:ascii="Times New Roman" w:hAnsi="Times New Roman" w:cs="Times New Roman"/>
          <w:sz w:val="24"/>
          <w:szCs w:val="24"/>
        </w:rPr>
        <w:t>its</w:t>
      </w:r>
      <w:r w:rsidRPr="003276D0">
        <w:rPr>
          <w:rFonts w:ascii="Times New Roman" w:hAnsi="Times New Roman" w:cs="Times New Roman"/>
          <w:sz w:val="24"/>
          <w:szCs w:val="24"/>
        </w:rPr>
        <w:t xml:space="preserve"> websi</w:t>
      </w:r>
      <w:r>
        <w:rPr>
          <w:rFonts w:ascii="Times New Roman" w:hAnsi="Times New Roman" w:cs="Times New Roman"/>
          <w:sz w:val="24"/>
          <w:szCs w:val="24"/>
        </w:rPr>
        <w:t>t</w:t>
      </w:r>
      <w:r w:rsidRPr="003276D0">
        <w:rPr>
          <w:rFonts w:ascii="Times New Roman" w:hAnsi="Times New Roman" w:cs="Times New Roman"/>
          <w:sz w:val="24"/>
          <w:szCs w:val="24"/>
        </w:rPr>
        <w:t>e-direct channel</w:t>
      </w:r>
      <w:bookmarkStart w:id="466" w:name="_Hlk140756709"/>
      <w:r>
        <w:rPr>
          <w:rFonts w:ascii="Times New Roman" w:hAnsi="Times New Roman" w:cs="Times New Roman"/>
          <w:sz w:val="24"/>
          <w:szCs w:val="24"/>
        </w:rPr>
        <w:t xml:space="preserve"> to reach customers. The choice of those channels depends on the diverse products offered, high level of insurance awareness, high level of competitors and size and maturity of the market.</w:t>
      </w:r>
    </w:p>
    <w:p w14:paraId="2FFED1AB" w14:textId="0CA93136" w:rsidR="003276D0" w:rsidRP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choice of distribution market depends upon various factors such as Legal factors, control, </w:t>
      </w:r>
      <w:r w:rsidR="0057698C">
        <w:rPr>
          <w:rFonts w:ascii="Times New Roman" w:hAnsi="Times New Roman" w:cs="Times New Roman"/>
          <w:sz w:val="24"/>
          <w:szCs w:val="24"/>
        </w:rPr>
        <w:t>cost,</w:t>
      </w:r>
      <w:r>
        <w:rPr>
          <w:rFonts w:ascii="Times New Roman" w:hAnsi="Times New Roman" w:cs="Times New Roman"/>
          <w:sz w:val="24"/>
          <w:szCs w:val="24"/>
        </w:rPr>
        <w:t xml:space="preserve"> and distribution.</w:t>
      </w:r>
      <w:bookmarkEnd w:id="466"/>
    </w:p>
    <w:p w14:paraId="5AB11711" w14:textId="77777777" w:rsidR="00114066" w:rsidRPr="003276D0" w:rsidRDefault="00114066"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67" w:name="_Toc139739414"/>
      <w:bookmarkStart w:id="468" w:name="_Toc141986199"/>
      <w:bookmarkStart w:id="469" w:name="_Toc142592878"/>
      <w:bookmarkStart w:id="470" w:name="_Toc142839620"/>
      <w:bookmarkStart w:id="471" w:name="_Toc142839883"/>
      <w:bookmarkStart w:id="472" w:name="_Toc143094749"/>
      <w:r w:rsidRPr="003276D0">
        <w:rPr>
          <w:rFonts w:ascii="Times New Roman" w:eastAsiaTheme="majorEastAsia" w:hAnsi="Times New Roman" w:cs="Times New Roman"/>
          <w:color w:val="2F5496" w:themeColor="accent1" w:themeShade="BF"/>
          <w:sz w:val="28"/>
          <w:szCs w:val="28"/>
          <w14:ligatures w14:val="none"/>
        </w:rPr>
        <w:t>Bulgaria</w:t>
      </w:r>
      <w:bookmarkEnd w:id="467"/>
      <w:bookmarkEnd w:id="468"/>
      <w:bookmarkEnd w:id="469"/>
      <w:bookmarkEnd w:id="470"/>
      <w:bookmarkEnd w:id="471"/>
      <w:bookmarkEnd w:id="472"/>
    </w:p>
    <w:p w14:paraId="49D66843" w14:textId="2FAB2F1C" w:rsid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Entering a new market country is always a risky business that may lead to success and have massive potential for failure. Due to globalisation, companies are trying to operate worldwide and expand their portfolio to gain more revenue and market shares, and the Bulgarian market seems to be a n attractive for insurance businesses as have much potential.</w:t>
      </w:r>
    </w:p>
    <w:p w14:paraId="4D8519E1" w14:textId="6B4B3D8B" w:rsidR="003276D0" w:rsidRDefault="003276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Bulgaria Holding was founded in 1998 by seven companies offering banking and insurance products/services </w:t>
      </w:r>
      <w:sdt>
        <w:sdtPr>
          <w:rPr>
            <w:rFonts w:ascii="Times New Roman" w:hAnsi="Times New Roman" w:cs="Times New Roman"/>
            <w:sz w:val="24"/>
            <w:szCs w:val="24"/>
          </w:rPr>
          <w:id w:val="-5870079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All233 \l 2057 </w:instrText>
          </w:r>
          <w:r>
            <w:rPr>
              <w:rFonts w:ascii="Times New Roman" w:hAnsi="Times New Roman" w:cs="Times New Roman"/>
              <w:sz w:val="24"/>
              <w:szCs w:val="24"/>
            </w:rPr>
            <w:fldChar w:fldCharType="separate"/>
          </w:r>
          <w:r w:rsidR="00A064D3" w:rsidRPr="00A064D3">
            <w:rPr>
              <w:rFonts w:ascii="Times New Roman" w:hAnsi="Times New Roman" w:cs="Times New Roman"/>
              <w:noProof/>
              <w:sz w:val="24"/>
              <w:szCs w:val="24"/>
            </w:rPr>
            <w:t>(Allianz Bulgaria Holding,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Allianz Bulgaria offers its products/services using banks, brokers, direct </w:t>
      </w:r>
      <w:r w:rsidR="0057698C">
        <w:rPr>
          <w:rFonts w:ascii="Times New Roman" w:hAnsi="Times New Roman" w:cs="Times New Roman"/>
          <w:sz w:val="24"/>
          <w:szCs w:val="24"/>
        </w:rPr>
        <w:t>channels,</w:t>
      </w:r>
      <w:r>
        <w:rPr>
          <w:rFonts w:ascii="Times New Roman" w:hAnsi="Times New Roman" w:cs="Times New Roman"/>
          <w:sz w:val="24"/>
          <w:szCs w:val="24"/>
        </w:rPr>
        <w:t xml:space="preserve"> and franchises. </w:t>
      </w:r>
    </w:p>
    <w:p w14:paraId="79DA9E0E" w14:textId="6ACA6E05" w:rsidR="003276D0" w:rsidRDefault="003276D0" w:rsidP="006B4C5C">
      <w:pPr>
        <w:pStyle w:val="Heading1"/>
        <w:jc w:val="both"/>
        <w:rPr>
          <w:rFonts w:ascii="Times New Roman" w:hAnsi="Times New Roman"/>
          <w:sz w:val="28"/>
          <w:szCs w:val="28"/>
        </w:rPr>
      </w:pPr>
      <w:bookmarkStart w:id="473" w:name="_Toc141986200"/>
      <w:bookmarkStart w:id="474" w:name="_Toc142592879"/>
      <w:bookmarkStart w:id="475" w:name="_Toc142839621"/>
      <w:bookmarkStart w:id="476" w:name="_Toc142839884"/>
      <w:bookmarkStart w:id="477" w:name="_Toc143094750"/>
      <w:r w:rsidRPr="003276D0">
        <w:rPr>
          <w:rFonts w:ascii="Times New Roman" w:hAnsi="Times New Roman"/>
          <w:sz w:val="28"/>
          <w:szCs w:val="28"/>
        </w:rPr>
        <w:lastRenderedPageBreak/>
        <w:t>Advantages</w:t>
      </w:r>
      <w:r w:rsidR="008A5C9F">
        <w:rPr>
          <w:rFonts w:ascii="Times New Roman" w:hAnsi="Times New Roman"/>
          <w:sz w:val="28"/>
          <w:szCs w:val="28"/>
        </w:rPr>
        <w:t xml:space="preserve"> of</w:t>
      </w:r>
      <w:r w:rsidRPr="003276D0">
        <w:rPr>
          <w:rFonts w:ascii="Times New Roman" w:hAnsi="Times New Roman"/>
          <w:sz w:val="28"/>
          <w:szCs w:val="28"/>
        </w:rPr>
        <w:t xml:space="preserve"> </w:t>
      </w:r>
      <w:r w:rsidR="009A30A4">
        <w:rPr>
          <w:rFonts w:ascii="Times New Roman" w:hAnsi="Times New Roman"/>
          <w:sz w:val="28"/>
          <w:szCs w:val="28"/>
        </w:rPr>
        <w:t xml:space="preserve">the </w:t>
      </w:r>
      <w:r w:rsidRPr="003276D0">
        <w:rPr>
          <w:rFonts w:ascii="Times New Roman" w:hAnsi="Times New Roman"/>
          <w:sz w:val="28"/>
          <w:szCs w:val="28"/>
        </w:rPr>
        <w:t>entry model of Allianz</w:t>
      </w:r>
      <w:bookmarkEnd w:id="473"/>
      <w:bookmarkEnd w:id="474"/>
      <w:bookmarkEnd w:id="475"/>
      <w:bookmarkEnd w:id="476"/>
      <w:bookmarkEnd w:id="477"/>
    </w:p>
    <w:p w14:paraId="1BA22C6C" w14:textId="2A47F612" w:rsidR="003276D0" w:rsidRPr="003276D0" w:rsidRDefault="003276D0" w:rsidP="006B4C5C">
      <w:pPr>
        <w:pStyle w:val="ListParagraph"/>
        <w:numPr>
          <w:ilvl w:val="0"/>
          <w:numId w:val="26"/>
        </w:numPr>
        <w:spacing w:line="360" w:lineRule="auto"/>
        <w:jc w:val="both"/>
        <w:rPr>
          <w:rFonts w:ascii="Times New Roman" w:hAnsi="Times New Roman"/>
          <w:sz w:val="24"/>
          <w:szCs w:val="24"/>
        </w:rPr>
      </w:pPr>
      <w:r>
        <w:rPr>
          <w:rFonts w:ascii="Times New Roman" w:hAnsi="Times New Roman"/>
          <w:sz w:val="24"/>
          <w:szCs w:val="24"/>
        </w:rPr>
        <w:t>Franchising</w:t>
      </w:r>
      <w:r w:rsidRPr="003276D0">
        <w:rPr>
          <w:rFonts w:ascii="Times New Roman" w:hAnsi="Times New Roman"/>
          <w:sz w:val="24"/>
          <w:szCs w:val="24"/>
        </w:rPr>
        <w:t xml:space="preserve"> is one of the advantages of </w:t>
      </w:r>
      <w:r>
        <w:rPr>
          <w:rFonts w:ascii="Times New Roman" w:hAnsi="Times New Roman"/>
          <w:sz w:val="24"/>
          <w:szCs w:val="24"/>
        </w:rPr>
        <w:t xml:space="preserve">the </w:t>
      </w:r>
      <w:r w:rsidRPr="003276D0">
        <w:rPr>
          <w:rFonts w:ascii="Times New Roman" w:hAnsi="Times New Roman"/>
          <w:sz w:val="24"/>
          <w:szCs w:val="24"/>
        </w:rPr>
        <w:t xml:space="preserve">entry model as they can control how products </w:t>
      </w:r>
      <w:r>
        <w:rPr>
          <w:rFonts w:ascii="Times New Roman" w:hAnsi="Times New Roman"/>
          <w:sz w:val="24"/>
          <w:szCs w:val="24"/>
        </w:rPr>
        <w:t xml:space="preserve">and </w:t>
      </w:r>
      <w:r w:rsidRPr="003276D0">
        <w:rPr>
          <w:rFonts w:ascii="Times New Roman" w:hAnsi="Times New Roman"/>
          <w:sz w:val="24"/>
          <w:szCs w:val="24"/>
        </w:rPr>
        <w:t>services will be distributed to their customers</w:t>
      </w:r>
      <w:r w:rsidR="008C1F17">
        <w:rPr>
          <w:rFonts w:ascii="Times New Roman" w:hAnsi="Times New Roman"/>
          <w:sz w:val="24"/>
          <w:szCs w:val="24"/>
        </w:rPr>
        <w:t xml:space="preserve">. </w:t>
      </w:r>
    </w:p>
    <w:p w14:paraId="1BAA97E9" w14:textId="6E6D89FE" w:rsidR="003276D0" w:rsidRDefault="003276D0" w:rsidP="006B4C5C">
      <w:pPr>
        <w:pStyle w:val="ListParagraph"/>
        <w:numPr>
          <w:ilvl w:val="0"/>
          <w:numId w:val="26"/>
        </w:numPr>
        <w:spacing w:line="360" w:lineRule="auto"/>
        <w:jc w:val="both"/>
        <w:rPr>
          <w:rFonts w:ascii="Times New Roman" w:hAnsi="Times New Roman"/>
          <w:sz w:val="24"/>
          <w:szCs w:val="24"/>
        </w:rPr>
      </w:pPr>
      <w:r w:rsidRPr="003276D0">
        <w:rPr>
          <w:rFonts w:ascii="Times New Roman" w:hAnsi="Times New Roman"/>
          <w:sz w:val="24"/>
          <w:szCs w:val="24"/>
        </w:rPr>
        <w:t xml:space="preserve">Established reputation is </w:t>
      </w:r>
      <w:r>
        <w:rPr>
          <w:rFonts w:ascii="Times New Roman" w:hAnsi="Times New Roman"/>
          <w:sz w:val="24"/>
          <w:szCs w:val="24"/>
        </w:rPr>
        <w:t>another advantage</w:t>
      </w:r>
      <w:r w:rsidRPr="003276D0">
        <w:rPr>
          <w:rFonts w:ascii="Times New Roman" w:hAnsi="Times New Roman"/>
          <w:sz w:val="24"/>
          <w:szCs w:val="24"/>
        </w:rPr>
        <w:t xml:space="preserve"> of alliance strategy as that can help to build trust and attract new clients.</w:t>
      </w:r>
    </w:p>
    <w:p w14:paraId="56F2C084" w14:textId="1FD01B59" w:rsidR="003276D0" w:rsidRDefault="00430523" w:rsidP="006B4C5C">
      <w:pPr>
        <w:pStyle w:val="ListParagraph"/>
        <w:numPr>
          <w:ilvl w:val="0"/>
          <w:numId w:val="26"/>
        </w:numPr>
        <w:spacing w:line="360" w:lineRule="auto"/>
        <w:jc w:val="both"/>
        <w:rPr>
          <w:rFonts w:ascii="Times New Roman" w:hAnsi="Times New Roman"/>
          <w:sz w:val="24"/>
          <w:szCs w:val="24"/>
        </w:rPr>
      </w:pPr>
      <w:r>
        <w:rPr>
          <w:rFonts w:ascii="Times New Roman" w:hAnsi="Times New Roman"/>
          <w:sz w:val="24"/>
          <w:szCs w:val="24"/>
        </w:rPr>
        <w:t>Using customer relationships and networks, a strategic alliance helps gain a solid competitive advantage</w:t>
      </w:r>
      <w:r w:rsidR="00C43EF2">
        <w:rPr>
          <w:rFonts w:ascii="Times New Roman" w:hAnsi="Times New Roman"/>
          <w:sz w:val="24"/>
          <w:szCs w:val="24"/>
        </w:rPr>
        <w:t>.</w:t>
      </w:r>
    </w:p>
    <w:p w14:paraId="0CF0C5B7" w14:textId="00CE2490" w:rsidR="003276D0" w:rsidRDefault="003276D0" w:rsidP="006B4C5C">
      <w:pPr>
        <w:pStyle w:val="ListParagraph"/>
        <w:numPr>
          <w:ilvl w:val="0"/>
          <w:numId w:val="26"/>
        </w:numPr>
        <w:spacing w:line="360" w:lineRule="auto"/>
        <w:jc w:val="both"/>
        <w:rPr>
          <w:rFonts w:ascii="Times New Roman" w:hAnsi="Times New Roman"/>
          <w:sz w:val="24"/>
          <w:szCs w:val="24"/>
        </w:rPr>
      </w:pPr>
      <w:r w:rsidRPr="003276D0">
        <w:rPr>
          <w:rFonts w:ascii="Times New Roman" w:hAnsi="Times New Roman"/>
          <w:sz w:val="24"/>
          <w:szCs w:val="24"/>
        </w:rPr>
        <w:t xml:space="preserve">Bulgaria is </w:t>
      </w:r>
      <w:r>
        <w:rPr>
          <w:rFonts w:ascii="Times New Roman" w:hAnsi="Times New Roman"/>
          <w:sz w:val="24"/>
          <w:szCs w:val="24"/>
        </w:rPr>
        <w:t xml:space="preserve">an </w:t>
      </w:r>
      <w:r w:rsidRPr="003276D0">
        <w:rPr>
          <w:rFonts w:ascii="Times New Roman" w:hAnsi="Times New Roman"/>
          <w:sz w:val="24"/>
          <w:szCs w:val="24"/>
        </w:rPr>
        <w:t>EU member wh</w:t>
      </w:r>
      <w:r>
        <w:rPr>
          <w:rFonts w:ascii="Times New Roman" w:hAnsi="Times New Roman"/>
          <w:sz w:val="24"/>
          <w:szCs w:val="24"/>
        </w:rPr>
        <w:t>i</w:t>
      </w:r>
      <w:r w:rsidRPr="003276D0">
        <w:rPr>
          <w:rFonts w:ascii="Times New Roman" w:hAnsi="Times New Roman"/>
          <w:sz w:val="24"/>
          <w:szCs w:val="24"/>
        </w:rPr>
        <w:t xml:space="preserve">t </w:t>
      </w:r>
      <w:r>
        <w:rPr>
          <w:rFonts w:ascii="Times New Roman" w:hAnsi="Times New Roman"/>
          <w:sz w:val="24"/>
          <w:szCs w:val="24"/>
        </w:rPr>
        <w:t xml:space="preserve">a </w:t>
      </w:r>
      <w:r w:rsidRPr="003276D0">
        <w:rPr>
          <w:rFonts w:ascii="Times New Roman" w:hAnsi="Times New Roman"/>
          <w:sz w:val="24"/>
          <w:szCs w:val="24"/>
        </w:rPr>
        <w:t>regulated and stable insurance environment</w:t>
      </w:r>
      <w:r>
        <w:rPr>
          <w:rFonts w:ascii="Times New Roman" w:hAnsi="Times New Roman"/>
          <w:sz w:val="24"/>
          <w:szCs w:val="24"/>
        </w:rPr>
        <w:t xml:space="preserve">; Allianz </w:t>
      </w:r>
      <w:r w:rsidRPr="003276D0">
        <w:rPr>
          <w:rFonts w:ascii="Times New Roman" w:hAnsi="Times New Roman"/>
          <w:sz w:val="24"/>
          <w:szCs w:val="24"/>
        </w:rPr>
        <w:t>can provide</w:t>
      </w:r>
      <w:r>
        <w:rPr>
          <w:rFonts w:ascii="Times New Roman" w:hAnsi="Times New Roman"/>
          <w:sz w:val="24"/>
          <w:szCs w:val="24"/>
        </w:rPr>
        <w:t xml:space="preserve"> its</w:t>
      </w:r>
      <w:r w:rsidRPr="003276D0">
        <w:rPr>
          <w:rFonts w:ascii="Times New Roman" w:hAnsi="Times New Roman"/>
          <w:sz w:val="24"/>
          <w:szCs w:val="24"/>
        </w:rPr>
        <w:t xml:space="preserve"> products and services across the region</w:t>
      </w:r>
      <w:r>
        <w:rPr>
          <w:rFonts w:ascii="Times New Roman" w:hAnsi="Times New Roman"/>
          <w:sz w:val="24"/>
          <w:szCs w:val="24"/>
        </w:rPr>
        <w:t>.</w:t>
      </w:r>
    </w:p>
    <w:p w14:paraId="28E4AFBF" w14:textId="4DC63816" w:rsidR="003276D0" w:rsidRDefault="003276D0" w:rsidP="006B4C5C">
      <w:pPr>
        <w:pStyle w:val="ListParagraph"/>
        <w:numPr>
          <w:ilvl w:val="0"/>
          <w:numId w:val="26"/>
        </w:numPr>
        <w:spacing w:line="360" w:lineRule="auto"/>
        <w:jc w:val="both"/>
        <w:rPr>
          <w:rFonts w:ascii="Times New Roman" w:hAnsi="Times New Roman"/>
          <w:sz w:val="24"/>
          <w:szCs w:val="24"/>
        </w:rPr>
      </w:pPr>
      <w:r>
        <w:rPr>
          <w:rFonts w:ascii="Times New Roman" w:hAnsi="Times New Roman"/>
          <w:sz w:val="24"/>
          <w:szCs w:val="24"/>
        </w:rPr>
        <w:t>An extensiv</w:t>
      </w:r>
      <w:r w:rsidRPr="003276D0">
        <w:rPr>
          <w:rFonts w:ascii="Times New Roman" w:hAnsi="Times New Roman"/>
          <w:sz w:val="24"/>
          <w:szCs w:val="24"/>
        </w:rPr>
        <w:t>e network of agents</w:t>
      </w:r>
      <w:r>
        <w:rPr>
          <w:rFonts w:ascii="Times New Roman" w:hAnsi="Times New Roman"/>
          <w:sz w:val="24"/>
          <w:szCs w:val="24"/>
        </w:rPr>
        <w:t>,</w:t>
      </w:r>
      <w:r w:rsidRPr="003276D0">
        <w:rPr>
          <w:rFonts w:ascii="Times New Roman" w:hAnsi="Times New Roman"/>
          <w:sz w:val="24"/>
          <w:szCs w:val="24"/>
        </w:rPr>
        <w:t xml:space="preserve"> brokers</w:t>
      </w:r>
      <w:r>
        <w:rPr>
          <w:rFonts w:ascii="Times New Roman" w:hAnsi="Times New Roman"/>
          <w:sz w:val="24"/>
          <w:szCs w:val="24"/>
        </w:rPr>
        <w:t>,</w:t>
      </w:r>
      <w:r w:rsidRPr="003276D0">
        <w:rPr>
          <w:rFonts w:ascii="Times New Roman" w:hAnsi="Times New Roman"/>
          <w:sz w:val="24"/>
          <w:szCs w:val="24"/>
        </w:rPr>
        <w:t xml:space="preserve"> and other distribution channels</w:t>
      </w:r>
      <w:r>
        <w:rPr>
          <w:rFonts w:ascii="Times New Roman" w:hAnsi="Times New Roman"/>
          <w:sz w:val="24"/>
          <w:szCs w:val="24"/>
        </w:rPr>
        <w:t xml:space="preserve"> can cut operational costs.</w:t>
      </w:r>
    </w:p>
    <w:p w14:paraId="63376493" w14:textId="386A7F0E" w:rsidR="003276D0" w:rsidRDefault="003276D0" w:rsidP="006B4C5C">
      <w:pPr>
        <w:pStyle w:val="ListParagraph"/>
        <w:numPr>
          <w:ilvl w:val="0"/>
          <w:numId w:val="26"/>
        </w:numPr>
        <w:spacing w:line="360" w:lineRule="auto"/>
        <w:jc w:val="both"/>
        <w:rPr>
          <w:rFonts w:ascii="Times New Roman" w:hAnsi="Times New Roman"/>
          <w:sz w:val="24"/>
          <w:szCs w:val="24"/>
        </w:rPr>
      </w:pPr>
      <w:r w:rsidRPr="003276D0">
        <w:rPr>
          <w:rFonts w:ascii="Times New Roman" w:hAnsi="Times New Roman"/>
          <w:sz w:val="24"/>
          <w:szCs w:val="24"/>
        </w:rPr>
        <w:t xml:space="preserve">Direct marketing </w:t>
      </w:r>
      <w:r w:rsidR="00DB42B8">
        <w:rPr>
          <w:rFonts w:ascii="Times New Roman" w:hAnsi="Times New Roman"/>
          <w:sz w:val="24"/>
          <w:szCs w:val="24"/>
        </w:rPr>
        <w:t>is affordable and cost</w:t>
      </w:r>
      <w:r w:rsidR="00430523">
        <w:rPr>
          <w:rFonts w:ascii="Times New Roman" w:hAnsi="Times New Roman"/>
          <w:sz w:val="24"/>
          <w:szCs w:val="24"/>
        </w:rPr>
        <w:t>-</w:t>
      </w:r>
      <w:r w:rsidR="00DB42B8">
        <w:rPr>
          <w:rFonts w:ascii="Times New Roman" w:hAnsi="Times New Roman"/>
          <w:sz w:val="24"/>
          <w:szCs w:val="24"/>
        </w:rPr>
        <w:t>effective</w:t>
      </w:r>
      <w:sdt>
        <w:sdtPr>
          <w:rPr>
            <w:rFonts w:ascii="Times New Roman" w:hAnsi="Times New Roman"/>
            <w:sz w:val="24"/>
            <w:szCs w:val="24"/>
          </w:rPr>
          <w:id w:val="399648561"/>
          <w:citation/>
        </w:sdtPr>
        <w:sdtEndPr/>
        <w:sdtContent>
          <w:r w:rsidR="00430523">
            <w:rPr>
              <w:rFonts w:ascii="Times New Roman" w:hAnsi="Times New Roman"/>
              <w:sz w:val="24"/>
              <w:szCs w:val="24"/>
            </w:rPr>
            <w:fldChar w:fldCharType="begin"/>
          </w:r>
          <w:r w:rsidR="00430523">
            <w:rPr>
              <w:rFonts w:ascii="Times New Roman" w:hAnsi="Times New Roman"/>
              <w:sz w:val="24"/>
              <w:szCs w:val="24"/>
            </w:rPr>
            <w:instrText xml:space="preserve">CITATION Inv23 \l 2057 </w:instrText>
          </w:r>
          <w:r w:rsidR="00430523">
            <w:rPr>
              <w:rFonts w:ascii="Times New Roman" w:hAnsi="Times New Roman"/>
              <w:sz w:val="24"/>
              <w:szCs w:val="24"/>
            </w:rPr>
            <w:fldChar w:fldCharType="separate"/>
          </w:r>
          <w:r w:rsidR="00A064D3">
            <w:rPr>
              <w:rFonts w:ascii="Times New Roman" w:hAnsi="Times New Roman"/>
              <w:noProof/>
              <w:sz w:val="24"/>
              <w:szCs w:val="24"/>
            </w:rPr>
            <w:t xml:space="preserve"> </w:t>
          </w:r>
          <w:r w:rsidR="00A064D3" w:rsidRPr="00A064D3">
            <w:rPr>
              <w:rFonts w:ascii="Times New Roman" w:hAnsi="Times New Roman"/>
              <w:noProof/>
              <w:sz w:val="24"/>
              <w:szCs w:val="24"/>
            </w:rPr>
            <w:t>(Invest Northern Ireland, 2023)</w:t>
          </w:r>
          <w:r w:rsidR="00430523">
            <w:rPr>
              <w:rFonts w:ascii="Times New Roman" w:hAnsi="Times New Roman"/>
              <w:sz w:val="24"/>
              <w:szCs w:val="24"/>
            </w:rPr>
            <w:fldChar w:fldCharType="end"/>
          </w:r>
        </w:sdtContent>
      </w:sdt>
    </w:p>
    <w:p w14:paraId="3C54DD85" w14:textId="1571D81F" w:rsidR="003276D0" w:rsidRDefault="003276D0" w:rsidP="006B4C5C">
      <w:pPr>
        <w:pStyle w:val="Heading1"/>
        <w:jc w:val="both"/>
      </w:pPr>
      <w:bookmarkStart w:id="478" w:name="_Toc141986201"/>
      <w:bookmarkStart w:id="479" w:name="_Toc142592880"/>
      <w:bookmarkStart w:id="480" w:name="_Toc142839622"/>
      <w:bookmarkStart w:id="481" w:name="_Toc142839885"/>
      <w:bookmarkStart w:id="482" w:name="_Toc143094751"/>
      <w:r w:rsidRPr="003276D0">
        <w:t>Disadvantages</w:t>
      </w:r>
      <w:bookmarkEnd w:id="478"/>
      <w:bookmarkEnd w:id="479"/>
      <w:bookmarkEnd w:id="480"/>
      <w:bookmarkEnd w:id="481"/>
      <w:bookmarkEnd w:id="482"/>
    </w:p>
    <w:p w14:paraId="1109F5AF" w14:textId="19572AE8" w:rsidR="003276D0" w:rsidRPr="003276D0" w:rsidRDefault="003276D0" w:rsidP="006B4C5C">
      <w:pPr>
        <w:pStyle w:val="ListParagraph"/>
        <w:numPr>
          <w:ilvl w:val="0"/>
          <w:numId w:val="27"/>
        </w:numPr>
        <w:spacing w:line="360" w:lineRule="auto"/>
        <w:jc w:val="both"/>
        <w:rPr>
          <w:rFonts w:ascii="Times New Roman" w:hAnsi="Times New Roman"/>
          <w:sz w:val="24"/>
          <w:szCs w:val="24"/>
        </w:rPr>
      </w:pPr>
      <w:r>
        <w:rPr>
          <w:rFonts w:ascii="Times New Roman" w:hAnsi="Times New Roman"/>
          <w:sz w:val="24"/>
          <w:szCs w:val="24"/>
        </w:rPr>
        <w:t>Brokers or franchising agents can ruin brand image and reputation through their actions</w:t>
      </w:r>
      <w:r w:rsidRPr="003276D0">
        <w:rPr>
          <w:rFonts w:ascii="Times New Roman" w:hAnsi="Times New Roman"/>
          <w:sz w:val="24"/>
          <w:szCs w:val="24"/>
        </w:rPr>
        <w:t>.</w:t>
      </w:r>
    </w:p>
    <w:p w14:paraId="01C0BA9F" w14:textId="4015BBDB" w:rsidR="003276D0" w:rsidRDefault="003276D0" w:rsidP="006B4C5C">
      <w:pPr>
        <w:pStyle w:val="ListParagraph"/>
        <w:numPr>
          <w:ilvl w:val="0"/>
          <w:numId w:val="27"/>
        </w:numPr>
        <w:spacing w:line="360" w:lineRule="auto"/>
        <w:jc w:val="both"/>
        <w:rPr>
          <w:rFonts w:ascii="Times New Roman" w:hAnsi="Times New Roman"/>
          <w:sz w:val="24"/>
          <w:szCs w:val="24"/>
        </w:rPr>
      </w:pPr>
      <w:r>
        <w:rPr>
          <w:rFonts w:ascii="Times New Roman" w:hAnsi="Times New Roman"/>
          <w:sz w:val="24"/>
          <w:szCs w:val="24"/>
        </w:rPr>
        <w:t>D</w:t>
      </w:r>
      <w:r w:rsidRPr="003276D0">
        <w:rPr>
          <w:rFonts w:ascii="Times New Roman" w:hAnsi="Times New Roman"/>
          <w:sz w:val="24"/>
          <w:szCs w:val="24"/>
        </w:rPr>
        <w:t xml:space="preserve">irect investment and vertical integration </w:t>
      </w:r>
      <w:r>
        <w:rPr>
          <w:rFonts w:ascii="Times New Roman" w:hAnsi="Times New Roman"/>
          <w:sz w:val="24"/>
          <w:szCs w:val="24"/>
        </w:rPr>
        <w:t>can occur</w:t>
      </w:r>
      <w:r w:rsidRPr="003276D0">
        <w:rPr>
          <w:rFonts w:ascii="Times New Roman" w:hAnsi="Times New Roman"/>
          <w:sz w:val="24"/>
          <w:szCs w:val="24"/>
        </w:rPr>
        <w:t xml:space="preserve"> </w:t>
      </w:r>
      <w:r>
        <w:rPr>
          <w:rFonts w:ascii="Times New Roman" w:hAnsi="Times New Roman"/>
          <w:sz w:val="24"/>
          <w:szCs w:val="24"/>
        </w:rPr>
        <w:t>as</w:t>
      </w:r>
      <w:r w:rsidRPr="003276D0">
        <w:rPr>
          <w:rFonts w:ascii="Times New Roman" w:hAnsi="Times New Roman"/>
          <w:sz w:val="24"/>
          <w:szCs w:val="24"/>
        </w:rPr>
        <w:t xml:space="preserve"> risk</w:t>
      </w:r>
      <w:r>
        <w:rPr>
          <w:rFonts w:ascii="Times New Roman" w:hAnsi="Times New Roman"/>
          <w:sz w:val="24"/>
          <w:szCs w:val="24"/>
        </w:rPr>
        <w:t>s</w:t>
      </w:r>
      <w:r w:rsidRPr="003276D0">
        <w:rPr>
          <w:rFonts w:ascii="Times New Roman" w:hAnsi="Times New Roman"/>
          <w:sz w:val="24"/>
          <w:szCs w:val="24"/>
        </w:rPr>
        <w:t xml:space="preserve"> </w:t>
      </w:r>
      <w:r>
        <w:rPr>
          <w:rFonts w:ascii="Times New Roman" w:hAnsi="Times New Roman"/>
          <w:sz w:val="24"/>
          <w:szCs w:val="24"/>
        </w:rPr>
        <w:t xml:space="preserve">that can </w:t>
      </w:r>
      <w:r w:rsidRPr="003276D0">
        <w:rPr>
          <w:rFonts w:ascii="Times New Roman" w:hAnsi="Times New Roman"/>
          <w:sz w:val="24"/>
          <w:szCs w:val="24"/>
        </w:rPr>
        <w:t>increase cost</w:t>
      </w:r>
      <w:r>
        <w:rPr>
          <w:rFonts w:ascii="Times New Roman" w:hAnsi="Times New Roman"/>
          <w:sz w:val="24"/>
          <w:szCs w:val="24"/>
        </w:rPr>
        <w:t>s.</w:t>
      </w:r>
    </w:p>
    <w:p w14:paraId="20D12C90" w14:textId="1088436D" w:rsidR="003C3C0C" w:rsidRPr="00DE223D" w:rsidRDefault="003276D0" w:rsidP="006B4C5C">
      <w:pPr>
        <w:pStyle w:val="ListParagraph"/>
        <w:numPr>
          <w:ilvl w:val="0"/>
          <w:numId w:val="27"/>
        </w:numPr>
        <w:spacing w:line="360" w:lineRule="auto"/>
        <w:jc w:val="both"/>
        <w:rPr>
          <w:rFonts w:ascii="Times New Roman" w:hAnsi="Times New Roman"/>
          <w:sz w:val="24"/>
          <w:szCs w:val="24"/>
        </w:rPr>
      </w:pPr>
      <w:r w:rsidRPr="003276D0">
        <w:rPr>
          <w:rFonts w:ascii="Times New Roman" w:hAnsi="Times New Roman"/>
          <w:sz w:val="24"/>
          <w:szCs w:val="24"/>
        </w:rPr>
        <w:t>Increasing product price</w:t>
      </w:r>
      <w:r>
        <w:rPr>
          <w:rFonts w:ascii="Times New Roman" w:hAnsi="Times New Roman"/>
          <w:sz w:val="24"/>
          <w:szCs w:val="24"/>
        </w:rPr>
        <w:t>s</w:t>
      </w:r>
      <w:r w:rsidRPr="003276D0">
        <w:rPr>
          <w:rFonts w:ascii="Times New Roman" w:hAnsi="Times New Roman"/>
          <w:sz w:val="24"/>
          <w:szCs w:val="24"/>
        </w:rPr>
        <w:t xml:space="preserve"> can lead customer</w:t>
      </w:r>
      <w:r>
        <w:rPr>
          <w:rFonts w:ascii="Times New Roman" w:hAnsi="Times New Roman"/>
          <w:sz w:val="24"/>
          <w:szCs w:val="24"/>
        </w:rPr>
        <w:t>s</w:t>
      </w:r>
      <w:r w:rsidRPr="003276D0">
        <w:rPr>
          <w:rFonts w:ascii="Times New Roman" w:hAnsi="Times New Roman"/>
          <w:sz w:val="24"/>
          <w:szCs w:val="24"/>
        </w:rPr>
        <w:t xml:space="preserve"> </w:t>
      </w:r>
      <w:r>
        <w:rPr>
          <w:rFonts w:ascii="Times New Roman" w:hAnsi="Times New Roman"/>
          <w:sz w:val="24"/>
          <w:szCs w:val="24"/>
        </w:rPr>
        <w:t>to switch to other competitors</w:t>
      </w:r>
      <w:r w:rsidR="0027739E">
        <w:rPr>
          <w:rFonts w:ascii="Times New Roman" w:hAnsi="Times New Roman"/>
          <w:sz w:val="24"/>
          <w:szCs w:val="24"/>
        </w:rPr>
        <w:t xml:space="preserve"> </w:t>
      </w:r>
      <w:sdt>
        <w:sdtPr>
          <w:rPr>
            <w:rFonts w:ascii="Times New Roman" w:hAnsi="Times New Roman"/>
            <w:sz w:val="24"/>
            <w:szCs w:val="24"/>
          </w:rPr>
          <w:id w:val="-221068783"/>
          <w:citation/>
        </w:sdtPr>
        <w:sdtEndPr/>
        <w:sdtContent>
          <w:r w:rsidR="0027739E">
            <w:rPr>
              <w:rFonts w:ascii="Times New Roman" w:hAnsi="Times New Roman"/>
              <w:sz w:val="24"/>
              <w:szCs w:val="24"/>
            </w:rPr>
            <w:fldChar w:fldCharType="begin"/>
          </w:r>
          <w:r w:rsidR="0027739E">
            <w:rPr>
              <w:rFonts w:ascii="Times New Roman" w:hAnsi="Times New Roman"/>
              <w:sz w:val="24"/>
              <w:szCs w:val="24"/>
            </w:rPr>
            <w:instrText xml:space="preserve">CITATION Har21 \l 2057 </w:instrText>
          </w:r>
          <w:r w:rsidR="0027739E">
            <w:rPr>
              <w:rFonts w:ascii="Times New Roman" w:hAnsi="Times New Roman"/>
              <w:sz w:val="24"/>
              <w:szCs w:val="24"/>
            </w:rPr>
            <w:fldChar w:fldCharType="separate"/>
          </w:r>
          <w:r w:rsidR="00A064D3" w:rsidRPr="00A064D3">
            <w:rPr>
              <w:rFonts w:ascii="Times New Roman" w:hAnsi="Times New Roman"/>
              <w:noProof/>
              <w:sz w:val="24"/>
              <w:szCs w:val="24"/>
            </w:rPr>
            <w:t>(Harward Business Review, 2021)</w:t>
          </w:r>
          <w:r w:rsidR="0027739E">
            <w:rPr>
              <w:rFonts w:ascii="Times New Roman" w:hAnsi="Times New Roman"/>
              <w:sz w:val="24"/>
              <w:szCs w:val="24"/>
            </w:rPr>
            <w:fldChar w:fldCharType="end"/>
          </w:r>
        </w:sdtContent>
      </w:sdt>
      <w:r w:rsidR="0027739E">
        <w:rPr>
          <w:rFonts w:ascii="Times New Roman" w:hAnsi="Times New Roman"/>
          <w:sz w:val="24"/>
          <w:szCs w:val="24"/>
        </w:rPr>
        <w:t>.</w:t>
      </w:r>
    </w:p>
    <w:p w14:paraId="551764E4"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83" w:name="_Toc139739416"/>
      <w:bookmarkStart w:id="484" w:name="_Toc141986203"/>
      <w:bookmarkStart w:id="485" w:name="_Toc142592881"/>
      <w:bookmarkStart w:id="486" w:name="_Toc142839623"/>
      <w:bookmarkStart w:id="487" w:name="_Toc142839886"/>
      <w:bookmarkStart w:id="488" w:name="_Toc143094752"/>
      <w:r w:rsidRPr="00114066">
        <w:rPr>
          <w:rFonts w:ascii="Times New Roman" w:eastAsiaTheme="majorEastAsia" w:hAnsi="Times New Roman" w:cs="Times New Roman"/>
          <w:color w:val="2F5496" w:themeColor="accent1" w:themeShade="BF"/>
          <w:sz w:val="28"/>
          <w:szCs w:val="28"/>
          <w14:ligatures w14:val="none"/>
        </w:rPr>
        <w:t>Promotion</w:t>
      </w:r>
      <w:bookmarkEnd w:id="483"/>
      <w:bookmarkEnd w:id="484"/>
      <w:bookmarkEnd w:id="485"/>
      <w:bookmarkEnd w:id="486"/>
      <w:bookmarkEnd w:id="487"/>
      <w:bookmarkEnd w:id="488"/>
    </w:p>
    <w:p w14:paraId="2E5EEFBE" w14:textId="3E31E726" w:rsidR="00E01C98" w:rsidRPr="00A5394F" w:rsidRDefault="000053AD" w:rsidP="006B4C5C">
      <w:pPr>
        <w:spacing w:line="360" w:lineRule="auto"/>
        <w:jc w:val="both"/>
        <w:rPr>
          <w:rFonts w:ascii="Times New Roman" w:hAnsi="Times New Roman" w:cs="Times New Roman"/>
          <w:sz w:val="24"/>
          <w:szCs w:val="24"/>
        </w:rPr>
      </w:pPr>
      <w:r w:rsidRPr="00DA6A7C">
        <w:rPr>
          <w:rFonts w:ascii="Times New Roman" w:hAnsi="Times New Roman" w:cs="Times New Roman"/>
          <w:sz w:val="24"/>
          <w:szCs w:val="24"/>
        </w:rPr>
        <w:t xml:space="preserve">Promotion is </w:t>
      </w:r>
      <w:r w:rsidR="00216B43" w:rsidRPr="00DA6A7C">
        <w:rPr>
          <w:rFonts w:ascii="Times New Roman" w:hAnsi="Times New Roman" w:cs="Times New Roman"/>
          <w:sz w:val="24"/>
          <w:szCs w:val="24"/>
        </w:rPr>
        <w:t xml:space="preserve">when companies </w:t>
      </w:r>
      <w:r w:rsidR="002D3E32">
        <w:rPr>
          <w:rFonts w:ascii="Times New Roman" w:hAnsi="Times New Roman" w:cs="Times New Roman"/>
          <w:sz w:val="24"/>
          <w:szCs w:val="24"/>
        </w:rPr>
        <w:t>increase</w:t>
      </w:r>
      <w:r w:rsidR="00DA6A7C">
        <w:rPr>
          <w:rFonts w:ascii="Times New Roman" w:hAnsi="Times New Roman" w:cs="Times New Roman"/>
          <w:sz w:val="24"/>
          <w:szCs w:val="24"/>
        </w:rPr>
        <w:t xml:space="preserve"> customer attention to product</w:t>
      </w:r>
      <w:r w:rsidR="0033462F">
        <w:rPr>
          <w:rFonts w:ascii="Times New Roman" w:hAnsi="Times New Roman" w:cs="Times New Roman"/>
          <w:sz w:val="24"/>
          <w:szCs w:val="24"/>
        </w:rPr>
        <w:t>s</w:t>
      </w:r>
      <w:r w:rsidR="00DA6A7C">
        <w:rPr>
          <w:rFonts w:ascii="Times New Roman" w:hAnsi="Times New Roman" w:cs="Times New Roman"/>
          <w:sz w:val="24"/>
          <w:szCs w:val="24"/>
        </w:rPr>
        <w:t>/service</w:t>
      </w:r>
      <w:r w:rsidR="0033462F">
        <w:rPr>
          <w:rFonts w:ascii="Times New Roman" w:hAnsi="Times New Roman" w:cs="Times New Roman"/>
          <w:sz w:val="24"/>
          <w:szCs w:val="24"/>
        </w:rPr>
        <w:t>s</w:t>
      </w:r>
      <w:r w:rsidR="001D4185">
        <w:rPr>
          <w:rFonts w:ascii="Times New Roman" w:hAnsi="Times New Roman" w:cs="Times New Roman"/>
          <w:sz w:val="24"/>
          <w:szCs w:val="24"/>
        </w:rPr>
        <w:t>.</w:t>
      </w:r>
      <w:r w:rsidR="00965B5E">
        <w:rPr>
          <w:rFonts w:ascii="Times New Roman" w:hAnsi="Times New Roman" w:cs="Times New Roman"/>
          <w:sz w:val="24"/>
          <w:szCs w:val="24"/>
        </w:rPr>
        <w:t xml:space="preserve"> </w:t>
      </w:r>
      <w:r w:rsidR="001D4185">
        <w:rPr>
          <w:rFonts w:ascii="Times New Roman" w:hAnsi="Times New Roman" w:cs="Times New Roman"/>
          <w:sz w:val="24"/>
          <w:szCs w:val="24"/>
        </w:rPr>
        <w:t xml:space="preserve">The following are some of </w:t>
      </w:r>
      <w:r w:rsidR="00965B5E">
        <w:rPr>
          <w:rFonts w:ascii="Times New Roman" w:hAnsi="Times New Roman" w:cs="Times New Roman"/>
          <w:sz w:val="24"/>
          <w:szCs w:val="24"/>
        </w:rPr>
        <w:t xml:space="preserve">the </w:t>
      </w:r>
      <w:r w:rsidR="001D4185">
        <w:rPr>
          <w:rFonts w:ascii="Times New Roman" w:hAnsi="Times New Roman" w:cs="Times New Roman"/>
          <w:sz w:val="24"/>
          <w:szCs w:val="24"/>
        </w:rPr>
        <w:t>promotional goals</w:t>
      </w:r>
      <w:r w:rsidR="00A5394F">
        <w:rPr>
          <w:rFonts w:ascii="Times New Roman" w:hAnsi="Times New Roman" w:cs="Times New Roman"/>
          <w:sz w:val="24"/>
          <w:szCs w:val="24"/>
        </w:rPr>
        <w:t>:</w:t>
      </w:r>
    </w:p>
    <w:p w14:paraId="1659786B" w14:textId="557CD970" w:rsidR="00965B5E" w:rsidRDefault="00965B5E" w:rsidP="006B4C5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 xml:space="preserve">Existing customers may </w:t>
      </w:r>
      <w:r w:rsidR="004438E1">
        <w:rPr>
          <w:rFonts w:ascii="Times New Roman" w:hAnsi="Times New Roman"/>
          <w:sz w:val="24"/>
          <w:szCs w:val="24"/>
        </w:rPr>
        <w:t>switch</w:t>
      </w:r>
      <w:r>
        <w:rPr>
          <w:rFonts w:ascii="Times New Roman" w:hAnsi="Times New Roman"/>
          <w:sz w:val="24"/>
          <w:szCs w:val="24"/>
        </w:rPr>
        <w:t xml:space="preserve"> the produ</w:t>
      </w:r>
      <w:r w:rsidR="004438E1">
        <w:rPr>
          <w:rFonts w:ascii="Times New Roman" w:hAnsi="Times New Roman"/>
          <w:sz w:val="24"/>
          <w:szCs w:val="24"/>
        </w:rPr>
        <w:t>c</w:t>
      </w:r>
      <w:r>
        <w:rPr>
          <w:rFonts w:ascii="Times New Roman" w:hAnsi="Times New Roman"/>
          <w:sz w:val="24"/>
          <w:szCs w:val="24"/>
        </w:rPr>
        <w:t>t/service.</w:t>
      </w:r>
    </w:p>
    <w:p w14:paraId="4E8D8BF8" w14:textId="54B4DCAA" w:rsidR="00965B5E" w:rsidRDefault="00965B5E" w:rsidP="006B4C5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Can attract new customers.</w:t>
      </w:r>
    </w:p>
    <w:p w14:paraId="327F27A4" w14:textId="0B436381" w:rsidR="008372AC" w:rsidRDefault="00D55941" w:rsidP="006B4C5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To promote better quality or price th</w:t>
      </w:r>
      <w:r w:rsidR="004438E1">
        <w:rPr>
          <w:rFonts w:ascii="Times New Roman" w:hAnsi="Times New Roman"/>
          <w:sz w:val="24"/>
          <w:szCs w:val="24"/>
        </w:rPr>
        <w:t>a</w:t>
      </w:r>
      <w:r>
        <w:rPr>
          <w:rFonts w:ascii="Times New Roman" w:hAnsi="Times New Roman"/>
          <w:sz w:val="24"/>
          <w:szCs w:val="24"/>
        </w:rPr>
        <w:t>n comp</w:t>
      </w:r>
      <w:r w:rsidR="00D14CD6">
        <w:rPr>
          <w:rFonts w:ascii="Times New Roman" w:hAnsi="Times New Roman"/>
          <w:sz w:val="24"/>
          <w:szCs w:val="24"/>
        </w:rPr>
        <w:t>etitors</w:t>
      </w:r>
      <w:r w:rsidR="004438E1">
        <w:rPr>
          <w:rFonts w:ascii="Times New Roman" w:hAnsi="Times New Roman"/>
          <w:sz w:val="24"/>
          <w:szCs w:val="24"/>
        </w:rPr>
        <w:t>.</w:t>
      </w:r>
    </w:p>
    <w:p w14:paraId="0183B68B" w14:textId="4D053A4B" w:rsidR="00B44E06" w:rsidRDefault="0066418A" w:rsidP="006B4C5C">
      <w:pPr>
        <w:spacing w:line="360" w:lineRule="auto"/>
        <w:jc w:val="both"/>
        <w:rPr>
          <w:rFonts w:ascii="Times New Roman" w:hAnsi="Times New Roman"/>
          <w:sz w:val="24"/>
          <w:szCs w:val="24"/>
        </w:rPr>
      </w:pPr>
      <w:r>
        <w:rPr>
          <w:rFonts w:ascii="Times New Roman" w:hAnsi="Times New Roman"/>
          <w:sz w:val="24"/>
          <w:szCs w:val="24"/>
        </w:rPr>
        <w:t xml:space="preserve">Some of </w:t>
      </w:r>
      <w:r w:rsidR="0057698C">
        <w:rPr>
          <w:rFonts w:ascii="Times New Roman" w:hAnsi="Times New Roman"/>
          <w:sz w:val="24"/>
          <w:szCs w:val="24"/>
        </w:rPr>
        <w:t>Allianz</w:t>
      </w:r>
      <w:r w:rsidR="000F5DA3">
        <w:rPr>
          <w:rFonts w:ascii="Times New Roman" w:hAnsi="Times New Roman"/>
          <w:sz w:val="24"/>
          <w:szCs w:val="24"/>
        </w:rPr>
        <w:t>'</w:t>
      </w:r>
      <w:r w:rsidR="0057698C">
        <w:rPr>
          <w:rFonts w:ascii="Times New Roman" w:hAnsi="Times New Roman"/>
          <w:sz w:val="24"/>
          <w:szCs w:val="24"/>
        </w:rPr>
        <w:t>s digital</w:t>
      </w:r>
      <w:r w:rsidR="00414D30">
        <w:rPr>
          <w:rFonts w:ascii="Times New Roman" w:hAnsi="Times New Roman"/>
          <w:sz w:val="24"/>
          <w:szCs w:val="24"/>
        </w:rPr>
        <w:t xml:space="preserve"> and</w:t>
      </w:r>
      <w:r w:rsidR="00E451F6">
        <w:rPr>
          <w:rFonts w:ascii="Times New Roman" w:hAnsi="Times New Roman"/>
          <w:sz w:val="24"/>
          <w:szCs w:val="24"/>
        </w:rPr>
        <w:t xml:space="preserve"> traditional marketing</w:t>
      </w:r>
      <w:r w:rsidR="00B152BB">
        <w:rPr>
          <w:rFonts w:ascii="Times New Roman" w:hAnsi="Times New Roman"/>
          <w:sz w:val="24"/>
          <w:szCs w:val="24"/>
        </w:rPr>
        <w:t xml:space="preserve">s promotions are the </w:t>
      </w:r>
      <w:r w:rsidR="00DF2987">
        <w:rPr>
          <w:rFonts w:ascii="Times New Roman" w:hAnsi="Times New Roman"/>
          <w:sz w:val="24"/>
          <w:szCs w:val="24"/>
        </w:rPr>
        <w:t>followings:</w:t>
      </w:r>
      <w:r w:rsidR="00B44E06">
        <w:rPr>
          <w:rFonts w:ascii="Times New Roman" w:hAnsi="Times New Roman"/>
          <w:sz w:val="24"/>
          <w:szCs w:val="24"/>
        </w:rPr>
        <w:t xml:space="preserve"> </w:t>
      </w:r>
    </w:p>
    <w:p w14:paraId="006305F0" w14:textId="456FB31C" w:rsidR="0066418A" w:rsidRDefault="005A6E6D" w:rsidP="006B4C5C">
      <w:pPr>
        <w:pStyle w:val="ListParagraph"/>
        <w:numPr>
          <w:ilvl w:val="0"/>
          <w:numId w:val="30"/>
        </w:numPr>
        <w:spacing w:line="360" w:lineRule="auto"/>
        <w:jc w:val="both"/>
        <w:rPr>
          <w:rFonts w:ascii="Times New Roman" w:hAnsi="Times New Roman"/>
          <w:sz w:val="24"/>
          <w:szCs w:val="24"/>
        </w:rPr>
      </w:pPr>
      <w:r w:rsidRPr="00B44E06">
        <w:rPr>
          <w:rFonts w:ascii="Times New Roman" w:hAnsi="Times New Roman"/>
          <w:sz w:val="24"/>
          <w:szCs w:val="24"/>
        </w:rPr>
        <w:t>Sponsorship. Allianz used sponsorship</w:t>
      </w:r>
      <w:r w:rsidR="002E3F17">
        <w:rPr>
          <w:rFonts w:ascii="Times New Roman" w:hAnsi="Times New Roman"/>
          <w:sz w:val="24"/>
          <w:szCs w:val="24"/>
        </w:rPr>
        <w:t>s</w:t>
      </w:r>
      <w:r w:rsidRPr="00B44E06">
        <w:rPr>
          <w:rFonts w:ascii="Times New Roman" w:hAnsi="Times New Roman"/>
          <w:sz w:val="24"/>
          <w:szCs w:val="24"/>
        </w:rPr>
        <w:t xml:space="preserve"> with </w:t>
      </w:r>
      <w:r w:rsidR="000646D0" w:rsidRPr="00B44E06">
        <w:rPr>
          <w:rFonts w:ascii="Times New Roman" w:hAnsi="Times New Roman"/>
          <w:sz w:val="24"/>
          <w:szCs w:val="24"/>
        </w:rPr>
        <w:t xml:space="preserve">many </w:t>
      </w:r>
      <w:r w:rsidR="002F3AA8" w:rsidRPr="00B44E06">
        <w:rPr>
          <w:rFonts w:ascii="Times New Roman" w:hAnsi="Times New Roman"/>
          <w:sz w:val="24"/>
          <w:szCs w:val="24"/>
        </w:rPr>
        <w:t xml:space="preserve">organisations </w:t>
      </w:r>
      <w:r w:rsidR="002E3F17">
        <w:rPr>
          <w:rFonts w:ascii="Times New Roman" w:hAnsi="Times New Roman"/>
          <w:sz w:val="24"/>
          <w:szCs w:val="24"/>
        </w:rPr>
        <w:t xml:space="preserve">around the globe </w:t>
      </w:r>
      <w:r w:rsidR="00080EEA" w:rsidRPr="00B44E06">
        <w:rPr>
          <w:rFonts w:ascii="Times New Roman" w:hAnsi="Times New Roman"/>
          <w:sz w:val="24"/>
          <w:szCs w:val="24"/>
        </w:rPr>
        <w:t>and support</w:t>
      </w:r>
      <w:r w:rsidR="001E73C5">
        <w:rPr>
          <w:rFonts w:ascii="Times New Roman" w:hAnsi="Times New Roman"/>
          <w:sz w:val="24"/>
          <w:szCs w:val="24"/>
        </w:rPr>
        <w:t>ed</w:t>
      </w:r>
      <w:r w:rsidR="00080EEA" w:rsidRPr="00B44E06">
        <w:rPr>
          <w:rFonts w:ascii="Times New Roman" w:hAnsi="Times New Roman"/>
          <w:sz w:val="24"/>
          <w:szCs w:val="24"/>
        </w:rPr>
        <w:t xml:space="preserve"> </w:t>
      </w:r>
      <w:r w:rsidR="001E73C5">
        <w:rPr>
          <w:rFonts w:ascii="Times New Roman" w:hAnsi="Times New Roman"/>
          <w:sz w:val="24"/>
          <w:szCs w:val="24"/>
        </w:rPr>
        <w:t>global championships like F</w:t>
      </w:r>
      <w:r w:rsidR="005A3544">
        <w:rPr>
          <w:rFonts w:ascii="Times New Roman" w:hAnsi="Times New Roman"/>
          <w:sz w:val="24"/>
          <w:szCs w:val="24"/>
        </w:rPr>
        <w:t>ormula E in New York</w:t>
      </w:r>
      <w:r w:rsidR="001E73C5">
        <w:rPr>
          <w:rFonts w:ascii="Times New Roman" w:hAnsi="Times New Roman"/>
          <w:sz w:val="24"/>
          <w:szCs w:val="24"/>
        </w:rPr>
        <w:t xml:space="preserve">, Para </w:t>
      </w:r>
      <w:r w:rsidR="0057698C">
        <w:rPr>
          <w:rFonts w:ascii="Times New Roman" w:hAnsi="Times New Roman"/>
          <w:sz w:val="24"/>
          <w:szCs w:val="24"/>
        </w:rPr>
        <w:t>Olympics,</w:t>
      </w:r>
      <w:r w:rsidR="001E73C5">
        <w:rPr>
          <w:rFonts w:ascii="Times New Roman" w:hAnsi="Times New Roman"/>
          <w:sz w:val="24"/>
          <w:szCs w:val="24"/>
        </w:rPr>
        <w:t xml:space="preserve"> and Golf.</w:t>
      </w:r>
      <w:r w:rsidR="00C35941">
        <w:rPr>
          <w:rFonts w:ascii="Times New Roman" w:hAnsi="Times New Roman"/>
          <w:sz w:val="24"/>
          <w:szCs w:val="24"/>
        </w:rPr>
        <w:t xml:space="preserve"> Many stadiums worldwide are named Allianz</w:t>
      </w:r>
      <w:r w:rsidR="00315F92">
        <w:rPr>
          <w:rFonts w:ascii="Times New Roman" w:hAnsi="Times New Roman"/>
          <w:sz w:val="24"/>
          <w:szCs w:val="24"/>
        </w:rPr>
        <w:t xml:space="preserve">- </w:t>
      </w:r>
      <w:r w:rsidR="002E3F17">
        <w:rPr>
          <w:rFonts w:ascii="Times New Roman" w:hAnsi="Times New Roman"/>
          <w:sz w:val="24"/>
          <w:szCs w:val="24"/>
        </w:rPr>
        <w:t>Ju</w:t>
      </w:r>
      <w:r w:rsidR="005A3544">
        <w:rPr>
          <w:rFonts w:ascii="Times New Roman" w:hAnsi="Times New Roman"/>
          <w:sz w:val="24"/>
          <w:szCs w:val="24"/>
        </w:rPr>
        <w:t xml:space="preserve">ventus and </w:t>
      </w:r>
      <w:r w:rsidR="00315F92">
        <w:rPr>
          <w:rFonts w:ascii="Times New Roman" w:hAnsi="Times New Roman"/>
          <w:sz w:val="24"/>
          <w:szCs w:val="24"/>
        </w:rPr>
        <w:t xml:space="preserve">Bayer </w:t>
      </w:r>
      <w:r w:rsidR="00530C39">
        <w:rPr>
          <w:rFonts w:ascii="Times New Roman" w:hAnsi="Times New Roman"/>
          <w:sz w:val="24"/>
          <w:szCs w:val="24"/>
        </w:rPr>
        <w:t>München</w:t>
      </w:r>
      <w:r w:rsidR="005A3544">
        <w:rPr>
          <w:rFonts w:ascii="Times New Roman" w:hAnsi="Times New Roman"/>
          <w:sz w:val="24"/>
          <w:szCs w:val="24"/>
        </w:rPr>
        <w:t xml:space="preserve"> </w:t>
      </w:r>
      <w:r w:rsidR="003C1CCC">
        <w:rPr>
          <w:rFonts w:ascii="Times New Roman" w:hAnsi="Times New Roman"/>
          <w:sz w:val="24"/>
          <w:szCs w:val="24"/>
        </w:rPr>
        <w:t>stadium</w:t>
      </w:r>
      <w:r w:rsidR="002E3F17">
        <w:rPr>
          <w:rFonts w:ascii="Times New Roman" w:hAnsi="Times New Roman"/>
          <w:sz w:val="24"/>
          <w:szCs w:val="24"/>
        </w:rPr>
        <w:t>s</w:t>
      </w:r>
      <w:r w:rsidR="005A3544">
        <w:rPr>
          <w:rFonts w:ascii="Times New Roman" w:hAnsi="Times New Roman"/>
          <w:sz w:val="24"/>
          <w:szCs w:val="24"/>
        </w:rPr>
        <w:t xml:space="preserve">. </w:t>
      </w:r>
      <w:r w:rsidR="00315F92">
        <w:rPr>
          <w:rFonts w:ascii="Times New Roman" w:hAnsi="Times New Roman"/>
          <w:sz w:val="24"/>
          <w:szCs w:val="24"/>
        </w:rPr>
        <w:t>In 2018 Allianz bec</w:t>
      </w:r>
      <w:r w:rsidR="002E3F17">
        <w:rPr>
          <w:rFonts w:ascii="Times New Roman" w:hAnsi="Times New Roman"/>
          <w:sz w:val="24"/>
          <w:szCs w:val="24"/>
        </w:rPr>
        <w:t>a</w:t>
      </w:r>
      <w:r w:rsidR="00315F92">
        <w:rPr>
          <w:rFonts w:ascii="Times New Roman" w:hAnsi="Times New Roman"/>
          <w:sz w:val="24"/>
          <w:szCs w:val="24"/>
        </w:rPr>
        <w:t>me a worldwide Olympic Insurance Partner</w:t>
      </w:r>
      <w:r w:rsidR="002E3F17">
        <w:rPr>
          <w:rFonts w:ascii="Times New Roman" w:hAnsi="Times New Roman"/>
          <w:sz w:val="24"/>
          <w:szCs w:val="24"/>
        </w:rPr>
        <w:t xml:space="preserve"> </w:t>
      </w:r>
      <w:sdt>
        <w:sdtPr>
          <w:rPr>
            <w:rFonts w:ascii="Times New Roman" w:hAnsi="Times New Roman"/>
            <w:sz w:val="24"/>
            <w:szCs w:val="24"/>
          </w:rPr>
          <w:id w:val="-1070497875"/>
          <w:citation/>
        </w:sdtPr>
        <w:sdtEndPr/>
        <w:sdtContent>
          <w:r w:rsidR="002E3F17">
            <w:rPr>
              <w:rFonts w:ascii="Times New Roman" w:hAnsi="Times New Roman"/>
              <w:sz w:val="24"/>
              <w:szCs w:val="24"/>
            </w:rPr>
            <w:fldChar w:fldCharType="begin"/>
          </w:r>
          <w:r w:rsidR="002E3F17">
            <w:rPr>
              <w:rFonts w:ascii="Times New Roman" w:hAnsi="Times New Roman"/>
              <w:sz w:val="24"/>
              <w:szCs w:val="24"/>
            </w:rPr>
            <w:instrText xml:space="preserve"> CITATION All234 \l 2057 </w:instrText>
          </w:r>
          <w:r w:rsidR="002E3F17">
            <w:rPr>
              <w:rFonts w:ascii="Times New Roman" w:hAnsi="Times New Roman"/>
              <w:sz w:val="24"/>
              <w:szCs w:val="24"/>
            </w:rPr>
            <w:fldChar w:fldCharType="separate"/>
          </w:r>
          <w:r w:rsidR="00A064D3" w:rsidRPr="00A064D3">
            <w:rPr>
              <w:rFonts w:ascii="Times New Roman" w:hAnsi="Times New Roman"/>
              <w:noProof/>
              <w:sz w:val="24"/>
              <w:szCs w:val="24"/>
            </w:rPr>
            <w:t>(Allianz, 2023)</w:t>
          </w:r>
          <w:r w:rsidR="002E3F17">
            <w:rPr>
              <w:rFonts w:ascii="Times New Roman" w:hAnsi="Times New Roman"/>
              <w:sz w:val="24"/>
              <w:szCs w:val="24"/>
            </w:rPr>
            <w:fldChar w:fldCharType="end"/>
          </w:r>
        </w:sdtContent>
      </w:sdt>
      <w:r w:rsidR="002E3F17">
        <w:rPr>
          <w:rFonts w:ascii="Times New Roman" w:hAnsi="Times New Roman"/>
          <w:sz w:val="24"/>
          <w:szCs w:val="24"/>
        </w:rPr>
        <w:t>.</w:t>
      </w:r>
    </w:p>
    <w:p w14:paraId="63A5981A" w14:textId="016845B0" w:rsidR="002E3F17" w:rsidRDefault="000742AC" w:rsidP="006B4C5C">
      <w:pPr>
        <w:pStyle w:val="ListParagraph"/>
        <w:numPr>
          <w:ilvl w:val="0"/>
          <w:numId w:val="30"/>
        </w:numPr>
        <w:spacing w:line="360" w:lineRule="auto"/>
        <w:jc w:val="both"/>
        <w:rPr>
          <w:rFonts w:ascii="Times New Roman" w:hAnsi="Times New Roman"/>
          <w:sz w:val="24"/>
          <w:szCs w:val="24"/>
        </w:rPr>
      </w:pPr>
      <w:r>
        <w:rPr>
          <w:rFonts w:ascii="Times New Roman" w:hAnsi="Times New Roman"/>
          <w:sz w:val="24"/>
          <w:szCs w:val="24"/>
        </w:rPr>
        <w:lastRenderedPageBreak/>
        <w:t xml:space="preserve">Allianz </w:t>
      </w:r>
      <w:r w:rsidR="001D377C">
        <w:rPr>
          <w:rFonts w:ascii="Times New Roman" w:hAnsi="Times New Roman"/>
          <w:sz w:val="24"/>
          <w:szCs w:val="24"/>
        </w:rPr>
        <w:t xml:space="preserve">UK </w:t>
      </w:r>
      <w:r w:rsidR="00DD13CD">
        <w:rPr>
          <w:rFonts w:ascii="Times New Roman" w:hAnsi="Times New Roman"/>
          <w:sz w:val="24"/>
          <w:szCs w:val="24"/>
        </w:rPr>
        <w:t>proved that people are their priority</w:t>
      </w:r>
      <w:r w:rsidR="00FA169C">
        <w:rPr>
          <w:rFonts w:ascii="Times New Roman" w:hAnsi="Times New Roman"/>
          <w:sz w:val="24"/>
          <w:szCs w:val="24"/>
        </w:rPr>
        <w:t>, encouraging individuals in their carrier</w:t>
      </w:r>
      <w:r w:rsidR="00DD13CD">
        <w:rPr>
          <w:rFonts w:ascii="Times New Roman" w:hAnsi="Times New Roman"/>
          <w:sz w:val="24"/>
          <w:szCs w:val="24"/>
        </w:rPr>
        <w:t xml:space="preserve"> and </w:t>
      </w:r>
      <w:r w:rsidR="002A4DD0">
        <w:rPr>
          <w:rFonts w:ascii="Times New Roman" w:hAnsi="Times New Roman"/>
          <w:sz w:val="24"/>
          <w:szCs w:val="24"/>
        </w:rPr>
        <w:t>establish</w:t>
      </w:r>
      <w:r w:rsidR="00FA169C">
        <w:rPr>
          <w:rFonts w:ascii="Times New Roman" w:hAnsi="Times New Roman"/>
          <w:sz w:val="24"/>
          <w:szCs w:val="24"/>
        </w:rPr>
        <w:t>ing</w:t>
      </w:r>
      <w:r w:rsidR="002A4DD0">
        <w:rPr>
          <w:rFonts w:ascii="Times New Roman" w:hAnsi="Times New Roman"/>
          <w:sz w:val="24"/>
          <w:szCs w:val="24"/>
        </w:rPr>
        <w:t xml:space="preserve"> </w:t>
      </w:r>
      <w:r w:rsidR="004F6456">
        <w:rPr>
          <w:rFonts w:ascii="Times New Roman" w:hAnsi="Times New Roman"/>
          <w:sz w:val="24"/>
          <w:szCs w:val="24"/>
        </w:rPr>
        <w:t xml:space="preserve">an </w:t>
      </w:r>
      <w:r w:rsidR="002A4DD0">
        <w:rPr>
          <w:rFonts w:ascii="Times New Roman" w:hAnsi="Times New Roman"/>
          <w:sz w:val="24"/>
          <w:szCs w:val="24"/>
        </w:rPr>
        <w:t xml:space="preserve">agreement with Irish </w:t>
      </w:r>
      <w:r w:rsidR="00136A3B">
        <w:rPr>
          <w:rFonts w:ascii="Times New Roman" w:hAnsi="Times New Roman"/>
          <w:sz w:val="24"/>
          <w:szCs w:val="24"/>
        </w:rPr>
        <w:t xml:space="preserve">sprinter </w:t>
      </w:r>
      <w:r w:rsidR="00530C39">
        <w:rPr>
          <w:rFonts w:ascii="Times New Roman" w:hAnsi="Times New Roman"/>
          <w:sz w:val="24"/>
          <w:szCs w:val="24"/>
        </w:rPr>
        <w:t>Rashida</w:t>
      </w:r>
      <w:r w:rsidR="00136A3B">
        <w:rPr>
          <w:rFonts w:ascii="Times New Roman" w:hAnsi="Times New Roman"/>
          <w:sz w:val="24"/>
          <w:szCs w:val="24"/>
        </w:rPr>
        <w:t xml:space="preserve"> Adeleke</w:t>
      </w:r>
      <w:sdt>
        <w:sdtPr>
          <w:rPr>
            <w:rFonts w:ascii="Times New Roman" w:hAnsi="Times New Roman"/>
            <w:sz w:val="24"/>
            <w:szCs w:val="24"/>
          </w:rPr>
          <w:id w:val="-1256134112"/>
          <w:citation/>
        </w:sdtPr>
        <w:sdtEndPr/>
        <w:sdtContent>
          <w:r w:rsidR="004F6456">
            <w:rPr>
              <w:rFonts w:ascii="Times New Roman" w:hAnsi="Times New Roman"/>
              <w:sz w:val="24"/>
              <w:szCs w:val="24"/>
            </w:rPr>
            <w:fldChar w:fldCharType="begin"/>
          </w:r>
          <w:r w:rsidR="00CF4584">
            <w:rPr>
              <w:rFonts w:ascii="Times New Roman" w:hAnsi="Times New Roman"/>
              <w:sz w:val="24"/>
              <w:szCs w:val="24"/>
            </w:rPr>
            <w:instrText xml:space="preserve">CITATION Spo23 \l 2057 </w:instrText>
          </w:r>
          <w:r w:rsidR="004F6456">
            <w:rPr>
              <w:rFonts w:ascii="Times New Roman" w:hAnsi="Times New Roman"/>
              <w:sz w:val="24"/>
              <w:szCs w:val="24"/>
            </w:rPr>
            <w:fldChar w:fldCharType="separate"/>
          </w:r>
          <w:r w:rsidR="00A064D3">
            <w:rPr>
              <w:rFonts w:ascii="Times New Roman" w:hAnsi="Times New Roman"/>
              <w:noProof/>
              <w:sz w:val="24"/>
              <w:szCs w:val="24"/>
            </w:rPr>
            <w:t xml:space="preserve"> </w:t>
          </w:r>
          <w:r w:rsidR="00A064D3" w:rsidRPr="00A064D3">
            <w:rPr>
              <w:rFonts w:ascii="Times New Roman" w:hAnsi="Times New Roman"/>
              <w:noProof/>
              <w:sz w:val="24"/>
              <w:szCs w:val="24"/>
            </w:rPr>
            <w:t>(Sport for Business, 2023)</w:t>
          </w:r>
          <w:r w:rsidR="004F6456">
            <w:rPr>
              <w:rFonts w:ascii="Times New Roman" w:hAnsi="Times New Roman"/>
              <w:sz w:val="24"/>
              <w:szCs w:val="24"/>
            </w:rPr>
            <w:fldChar w:fldCharType="end"/>
          </w:r>
        </w:sdtContent>
      </w:sdt>
      <w:r w:rsidR="004F6456">
        <w:rPr>
          <w:rFonts w:ascii="Times New Roman" w:hAnsi="Times New Roman"/>
          <w:sz w:val="24"/>
          <w:szCs w:val="24"/>
        </w:rPr>
        <w:t>.</w:t>
      </w:r>
    </w:p>
    <w:p w14:paraId="039DC604" w14:textId="55989201" w:rsidR="004F6456" w:rsidRDefault="00326A4F" w:rsidP="006B4C5C">
      <w:pPr>
        <w:pStyle w:val="ListParagraph"/>
        <w:numPr>
          <w:ilvl w:val="0"/>
          <w:numId w:val="30"/>
        </w:numPr>
        <w:spacing w:line="360" w:lineRule="auto"/>
        <w:jc w:val="both"/>
        <w:rPr>
          <w:rFonts w:ascii="Times New Roman" w:hAnsi="Times New Roman"/>
          <w:sz w:val="24"/>
          <w:szCs w:val="24"/>
        </w:rPr>
      </w:pPr>
      <w:r>
        <w:rPr>
          <w:rFonts w:ascii="Times New Roman" w:hAnsi="Times New Roman"/>
          <w:sz w:val="24"/>
          <w:szCs w:val="24"/>
        </w:rPr>
        <w:t xml:space="preserve">Allianz </w:t>
      </w:r>
      <w:r w:rsidR="002F076F">
        <w:rPr>
          <w:rFonts w:ascii="Times New Roman" w:hAnsi="Times New Roman"/>
          <w:sz w:val="24"/>
          <w:szCs w:val="24"/>
        </w:rPr>
        <w:t>uses</w:t>
      </w:r>
      <w:r>
        <w:rPr>
          <w:rFonts w:ascii="Times New Roman" w:hAnsi="Times New Roman"/>
          <w:sz w:val="24"/>
          <w:szCs w:val="24"/>
        </w:rPr>
        <w:t xml:space="preserve"> </w:t>
      </w:r>
      <w:r w:rsidR="008727F9">
        <w:rPr>
          <w:rFonts w:ascii="Times New Roman" w:hAnsi="Times New Roman"/>
          <w:sz w:val="24"/>
          <w:szCs w:val="24"/>
        </w:rPr>
        <w:t xml:space="preserve">social media </w:t>
      </w:r>
      <w:r w:rsidR="0036624F">
        <w:rPr>
          <w:rFonts w:ascii="Times New Roman" w:hAnsi="Times New Roman"/>
          <w:sz w:val="24"/>
          <w:szCs w:val="24"/>
        </w:rPr>
        <w:t xml:space="preserve">like </w:t>
      </w:r>
      <w:r>
        <w:rPr>
          <w:rFonts w:ascii="Times New Roman" w:hAnsi="Times New Roman"/>
          <w:sz w:val="24"/>
          <w:szCs w:val="24"/>
        </w:rPr>
        <w:t>Facebook,</w:t>
      </w:r>
      <w:r w:rsidR="008727F9">
        <w:rPr>
          <w:rFonts w:ascii="Times New Roman" w:hAnsi="Times New Roman"/>
          <w:sz w:val="24"/>
          <w:szCs w:val="24"/>
        </w:rPr>
        <w:t xml:space="preserve"> </w:t>
      </w:r>
      <w:r w:rsidR="0036624F">
        <w:rPr>
          <w:rFonts w:ascii="Times New Roman" w:hAnsi="Times New Roman"/>
          <w:sz w:val="24"/>
          <w:szCs w:val="24"/>
        </w:rPr>
        <w:t>Twi</w:t>
      </w:r>
      <w:r w:rsidR="002F076F">
        <w:rPr>
          <w:rFonts w:ascii="Times New Roman" w:hAnsi="Times New Roman"/>
          <w:sz w:val="24"/>
          <w:szCs w:val="24"/>
        </w:rPr>
        <w:t>t</w:t>
      </w:r>
      <w:r w:rsidR="0036624F">
        <w:rPr>
          <w:rFonts w:ascii="Times New Roman" w:hAnsi="Times New Roman"/>
          <w:sz w:val="24"/>
          <w:szCs w:val="24"/>
        </w:rPr>
        <w:t xml:space="preserve">ter, </w:t>
      </w:r>
      <w:r w:rsidR="002F076F">
        <w:rPr>
          <w:rFonts w:ascii="Times New Roman" w:hAnsi="Times New Roman"/>
          <w:sz w:val="24"/>
          <w:szCs w:val="24"/>
        </w:rPr>
        <w:t>and Instagram to promote its brand and products/services.</w:t>
      </w:r>
      <w:r w:rsidR="00072D68">
        <w:rPr>
          <w:rFonts w:ascii="Times New Roman" w:hAnsi="Times New Roman"/>
          <w:sz w:val="24"/>
          <w:szCs w:val="24"/>
        </w:rPr>
        <w:t xml:space="preserve"> Digital promotion is cost-effective</w:t>
      </w:r>
      <w:r w:rsidR="00900359">
        <w:rPr>
          <w:rFonts w:ascii="Times New Roman" w:hAnsi="Times New Roman"/>
          <w:sz w:val="24"/>
          <w:szCs w:val="24"/>
        </w:rPr>
        <w:t>, measurable</w:t>
      </w:r>
      <w:r w:rsidR="00072D68">
        <w:rPr>
          <w:rFonts w:ascii="Times New Roman" w:hAnsi="Times New Roman"/>
          <w:sz w:val="24"/>
          <w:szCs w:val="24"/>
        </w:rPr>
        <w:t xml:space="preserve"> and </w:t>
      </w:r>
      <w:r w:rsidR="00C81B76">
        <w:rPr>
          <w:rFonts w:ascii="Times New Roman" w:hAnsi="Times New Roman"/>
          <w:sz w:val="24"/>
          <w:szCs w:val="24"/>
        </w:rPr>
        <w:t>can quickly</w:t>
      </w:r>
      <w:r w:rsidR="00072D68">
        <w:rPr>
          <w:rFonts w:ascii="Times New Roman" w:hAnsi="Times New Roman"/>
          <w:sz w:val="24"/>
          <w:szCs w:val="24"/>
        </w:rPr>
        <w:t xml:space="preserve"> reach </w:t>
      </w:r>
      <w:r w:rsidR="00900359">
        <w:rPr>
          <w:rFonts w:ascii="Times New Roman" w:hAnsi="Times New Roman"/>
          <w:sz w:val="24"/>
          <w:szCs w:val="24"/>
        </w:rPr>
        <w:t xml:space="preserve">many </w:t>
      </w:r>
      <w:r w:rsidR="00C81B76">
        <w:rPr>
          <w:rFonts w:ascii="Times New Roman" w:hAnsi="Times New Roman"/>
          <w:sz w:val="24"/>
          <w:szCs w:val="24"/>
        </w:rPr>
        <w:t>target audience</w:t>
      </w:r>
      <w:r w:rsidR="00900359">
        <w:rPr>
          <w:rFonts w:ascii="Times New Roman" w:hAnsi="Times New Roman"/>
          <w:sz w:val="24"/>
          <w:szCs w:val="24"/>
        </w:rPr>
        <w:t>s</w:t>
      </w:r>
      <w:r w:rsidR="00C81B76">
        <w:rPr>
          <w:rFonts w:ascii="Times New Roman" w:hAnsi="Times New Roman"/>
          <w:sz w:val="24"/>
          <w:szCs w:val="24"/>
        </w:rPr>
        <w:t>.</w:t>
      </w:r>
    </w:p>
    <w:p w14:paraId="69C08DC1" w14:textId="18ED9C5A" w:rsidR="003276D0" w:rsidRDefault="001D377C" w:rsidP="006B4C5C">
      <w:pPr>
        <w:pStyle w:val="ListParagraph"/>
        <w:numPr>
          <w:ilvl w:val="0"/>
          <w:numId w:val="30"/>
        </w:numPr>
        <w:spacing w:line="360" w:lineRule="auto"/>
        <w:jc w:val="both"/>
        <w:rPr>
          <w:rFonts w:ascii="Times New Roman" w:hAnsi="Times New Roman"/>
          <w:sz w:val="24"/>
          <w:szCs w:val="24"/>
        </w:rPr>
      </w:pPr>
      <w:r>
        <w:rPr>
          <w:rFonts w:ascii="Times New Roman" w:hAnsi="Times New Roman"/>
          <w:sz w:val="24"/>
          <w:szCs w:val="24"/>
        </w:rPr>
        <w:t>In the UK</w:t>
      </w:r>
      <w:r w:rsidR="00097671">
        <w:rPr>
          <w:rFonts w:ascii="Times New Roman" w:hAnsi="Times New Roman"/>
          <w:sz w:val="24"/>
          <w:szCs w:val="24"/>
        </w:rPr>
        <w:t>,</w:t>
      </w:r>
      <w:r>
        <w:rPr>
          <w:rFonts w:ascii="Times New Roman" w:hAnsi="Times New Roman"/>
          <w:sz w:val="24"/>
          <w:szCs w:val="24"/>
        </w:rPr>
        <w:t xml:space="preserve"> </w:t>
      </w:r>
      <w:r w:rsidR="00097671">
        <w:rPr>
          <w:rFonts w:ascii="Times New Roman" w:hAnsi="Times New Roman"/>
          <w:sz w:val="24"/>
          <w:szCs w:val="24"/>
        </w:rPr>
        <w:t xml:space="preserve">Allianz uses partnerships to </w:t>
      </w:r>
      <w:r w:rsidR="000858B9">
        <w:rPr>
          <w:rFonts w:ascii="Times New Roman" w:hAnsi="Times New Roman"/>
          <w:sz w:val="24"/>
          <w:szCs w:val="24"/>
        </w:rPr>
        <w:t>"</w:t>
      </w:r>
      <w:r w:rsidR="0031785B">
        <w:rPr>
          <w:rFonts w:ascii="Times New Roman" w:hAnsi="Times New Roman"/>
          <w:sz w:val="24"/>
          <w:szCs w:val="24"/>
        </w:rPr>
        <w:t>promo</w:t>
      </w:r>
      <w:r w:rsidR="000858B9">
        <w:rPr>
          <w:rFonts w:ascii="Times New Roman" w:hAnsi="Times New Roman"/>
          <w:sz w:val="24"/>
          <w:szCs w:val="24"/>
        </w:rPr>
        <w:t>te</w:t>
      </w:r>
      <w:r w:rsidR="0031785B">
        <w:rPr>
          <w:rFonts w:ascii="Times New Roman" w:hAnsi="Times New Roman"/>
          <w:sz w:val="24"/>
          <w:szCs w:val="24"/>
        </w:rPr>
        <w:t xml:space="preserve"> safe</w:t>
      </w:r>
      <w:r w:rsidR="006A4287">
        <w:rPr>
          <w:rFonts w:ascii="Times New Roman" w:hAnsi="Times New Roman"/>
          <w:sz w:val="24"/>
          <w:szCs w:val="24"/>
        </w:rPr>
        <w:t>r</w:t>
      </w:r>
      <w:r w:rsidR="0031785B">
        <w:rPr>
          <w:rFonts w:ascii="Times New Roman" w:hAnsi="Times New Roman"/>
          <w:sz w:val="24"/>
          <w:szCs w:val="24"/>
        </w:rPr>
        <w:t xml:space="preserve"> driving</w:t>
      </w:r>
      <w:r w:rsidR="00414D30">
        <w:rPr>
          <w:rFonts w:ascii="Times New Roman" w:hAnsi="Times New Roman"/>
          <w:sz w:val="24"/>
          <w:szCs w:val="24"/>
        </w:rPr>
        <w:t>"</w:t>
      </w:r>
      <w:r w:rsidR="0031785B">
        <w:rPr>
          <w:rFonts w:ascii="Times New Roman" w:hAnsi="Times New Roman"/>
          <w:sz w:val="24"/>
          <w:szCs w:val="24"/>
        </w:rPr>
        <w:t xml:space="preserve"> </w:t>
      </w:r>
      <w:r w:rsidR="000858B9">
        <w:rPr>
          <w:rFonts w:ascii="Times New Roman" w:hAnsi="Times New Roman"/>
          <w:sz w:val="24"/>
          <w:szCs w:val="24"/>
        </w:rPr>
        <w:t>that can help target new audiences and keep existing customers happy</w:t>
      </w:r>
      <w:sdt>
        <w:sdtPr>
          <w:rPr>
            <w:rFonts w:ascii="Times New Roman" w:hAnsi="Times New Roman"/>
            <w:sz w:val="24"/>
            <w:szCs w:val="24"/>
          </w:rPr>
          <w:id w:val="615568122"/>
          <w:citation/>
        </w:sdtPr>
        <w:sdtEndPr/>
        <w:sdtContent>
          <w:r w:rsidR="000858B9">
            <w:rPr>
              <w:rFonts w:ascii="Times New Roman" w:hAnsi="Times New Roman"/>
              <w:sz w:val="24"/>
              <w:szCs w:val="24"/>
            </w:rPr>
            <w:fldChar w:fldCharType="begin"/>
          </w:r>
          <w:r w:rsidR="000858B9">
            <w:rPr>
              <w:rFonts w:ascii="Times New Roman" w:hAnsi="Times New Roman"/>
              <w:sz w:val="24"/>
              <w:szCs w:val="24"/>
            </w:rPr>
            <w:instrText xml:space="preserve"> CITATION Mik23 \l 2057 </w:instrText>
          </w:r>
          <w:r w:rsidR="000858B9">
            <w:rPr>
              <w:rFonts w:ascii="Times New Roman" w:hAnsi="Times New Roman"/>
              <w:sz w:val="24"/>
              <w:szCs w:val="24"/>
            </w:rPr>
            <w:fldChar w:fldCharType="separate"/>
          </w:r>
          <w:r w:rsidR="00A064D3">
            <w:rPr>
              <w:rFonts w:ascii="Times New Roman" w:hAnsi="Times New Roman"/>
              <w:noProof/>
              <w:sz w:val="24"/>
              <w:szCs w:val="24"/>
            </w:rPr>
            <w:t xml:space="preserve"> </w:t>
          </w:r>
          <w:r w:rsidR="00A064D3" w:rsidRPr="00A064D3">
            <w:rPr>
              <w:rFonts w:ascii="Times New Roman" w:hAnsi="Times New Roman"/>
              <w:noProof/>
              <w:sz w:val="24"/>
              <w:szCs w:val="24"/>
            </w:rPr>
            <w:t>(Pangilinan, 2023)</w:t>
          </w:r>
          <w:r w:rsidR="000858B9">
            <w:rPr>
              <w:rFonts w:ascii="Times New Roman" w:hAnsi="Times New Roman"/>
              <w:sz w:val="24"/>
              <w:szCs w:val="24"/>
            </w:rPr>
            <w:fldChar w:fldCharType="end"/>
          </w:r>
        </w:sdtContent>
      </w:sdt>
      <w:r w:rsidR="000858B9">
        <w:rPr>
          <w:rFonts w:ascii="Times New Roman" w:hAnsi="Times New Roman"/>
          <w:sz w:val="24"/>
          <w:szCs w:val="24"/>
        </w:rPr>
        <w:t>.</w:t>
      </w:r>
    </w:p>
    <w:p w14:paraId="6C5F58C8" w14:textId="2EF3A759" w:rsidR="00C632DB" w:rsidRDefault="0022590F" w:rsidP="006B4C5C">
      <w:pPr>
        <w:pStyle w:val="ListParagraph"/>
        <w:numPr>
          <w:ilvl w:val="0"/>
          <w:numId w:val="30"/>
        </w:numPr>
        <w:spacing w:line="360" w:lineRule="auto"/>
        <w:jc w:val="both"/>
        <w:rPr>
          <w:rFonts w:ascii="Times New Roman" w:hAnsi="Times New Roman"/>
          <w:sz w:val="24"/>
          <w:szCs w:val="24"/>
        </w:rPr>
      </w:pPr>
      <w:r>
        <w:rPr>
          <w:rFonts w:ascii="Times New Roman" w:hAnsi="Times New Roman"/>
          <w:sz w:val="24"/>
          <w:szCs w:val="24"/>
        </w:rPr>
        <w:t xml:space="preserve">Mobile App where customers can have easy </w:t>
      </w:r>
      <w:r w:rsidR="00414D30">
        <w:rPr>
          <w:rFonts w:ascii="Times New Roman" w:hAnsi="Times New Roman"/>
          <w:sz w:val="24"/>
          <w:szCs w:val="24"/>
        </w:rPr>
        <w:t>access to their insurance policies.</w:t>
      </w:r>
    </w:p>
    <w:p w14:paraId="2C166FCE" w14:textId="1AE7A091" w:rsidR="009026DF" w:rsidRDefault="003D5F13" w:rsidP="006B4C5C">
      <w:pPr>
        <w:spacing w:line="360" w:lineRule="auto"/>
        <w:jc w:val="both"/>
        <w:rPr>
          <w:rFonts w:ascii="Times New Roman" w:hAnsi="Times New Roman"/>
          <w:sz w:val="24"/>
          <w:szCs w:val="24"/>
        </w:rPr>
      </w:pPr>
      <w:r>
        <w:rPr>
          <w:rFonts w:ascii="Times New Roman" w:hAnsi="Times New Roman"/>
          <w:sz w:val="24"/>
          <w:szCs w:val="24"/>
        </w:rPr>
        <w:t xml:space="preserve">Allianz Bulgaria </w:t>
      </w:r>
      <w:r w:rsidR="001D377C">
        <w:rPr>
          <w:rFonts w:ascii="Times New Roman" w:hAnsi="Times New Roman"/>
          <w:sz w:val="24"/>
          <w:szCs w:val="24"/>
        </w:rPr>
        <w:t>uses</w:t>
      </w:r>
      <w:r>
        <w:rPr>
          <w:rFonts w:ascii="Times New Roman" w:hAnsi="Times New Roman"/>
          <w:sz w:val="24"/>
          <w:szCs w:val="24"/>
        </w:rPr>
        <w:t xml:space="preserve"> more </w:t>
      </w:r>
      <w:r w:rsidR="001A2812">
        <w:rPr>
          <w:rFonts w:ascii="Times New Roman" w:hAnsi="Times New Roman"/>
          <w:sz w:val="24"/>
          <w:szCs w:val="24"/>
        </w:rPr>
        <w:t>outdoor adv</w:t>
      </w:r>
      <w:r w:rsidR="001D377C">
        <w:rPr>
          <w:rFonts w:ascii="Times New Roman" w:hAnsi="Times New Roman"/>
          <w:sz w:val="24"/>
          <w:szCs w:val="24"/>
        </w:rPr>
        <w:t>ert</w:t>
      </w:r>
      <w:r w:rsidR="001A2812">
        <w:rPr>
          <w:rFonts w:ascii="Times New Roman" w:hAnsi="Times New Roman"/>
          <w:sz w:val="24"/>
          <w:szCs w:val="24"/>
        </w:rPr>
        <w:t xml:space="preserve">ising like </w:t>
      </w:r>
      <w:r>
        <w:rPr>
          <w:rFonts w:ascii="Times New Roman" w:hAnsi="Times New Roman"/>
          <w:sz w:val="24"/>
          <w:szCs w:val="24"/>
        </w:rPr>
        <w:t>billboards</w:t>
      </w:r>
      <w:r w:rsidR="001A2812">
        <w:rPr>
          <w:rFonts w:ascii="Times New Roman" w:hAnsi="Times New Roman"/>
          <w:sz w:val="24"/>
          <w:szCs w:val="24"/>
        </w:rPr>
        <w:t>,</w:t>
      </w:r>
      <w:r w:rsidR="001D377C">
        <w:rPr>
          <w:rFonts w:ascii="Times New Roman" w:hAnsi="Times New Roman"/>
          <w:sz w:val="24"/>
          <w:szCs w:val="24"/>
        </w:rPr>
        <w:t xml:space="preserve"> </w:t>
      </w:r>
      <w:r w:rsidR="001A2812">
        <w:rPr>
          <w:rFonts w:ascii="Times New Roman" w:hAnsi="Times New Roman"/>
          <w:sz w:val="24"/>
          <w:szCs w:val="24"/>
        </w:rPr>
        <w:t xml:space="preserve">direct </w:t>
      </w:r>
      <w:r w:rsidR="0057698C">
        <w:rPr>
          <w:rFonts w:ascii="Times New Roman" w:hAnsi="Times New Roman"/>
          <w:sz w:val="24"/>
          <w:szCs w:val="24"/>
        </w:rPr>
        <w:t>mail,</w:t>
      </w:r>
      <w:r w:rsidR="001A2812">
        <w:rPr>
          <w:rFonts w:ascii="Times New Roman" w:hAnsi="Times New Roman"/>
          <w:sz w:val="24"/>
          <w:szCs w:val="24"/>
        </w:rPr>
        <w:t xml:space="preserve"> and </w:t>
      </w:r>
      <w:r w:rsidR="001D377C">
        <w:rPr>
          <w:rFonts w:ascii="Times New Roman" w:hAnsi="Times New Roman"/>
          <w:sz w:val="24"/>
          <w:szCs w:val="24"/>
        </w:rPr>
        <w:t>phone</w:t>
      </w:r>
      <w:r w:rsidR="00FB0D17">
        <w:rPr>
          <w:rFonts w:ascii="Times New Roman" w:hAnsi="Times New Roman"/>
          <w:sz w:val="24"/>
          <w:szCs w:val="24"/>
        </w:rPr>
        <w:t xml:space="preserve"> calls from financial agents to promote</w:t>
      </w:r>
      <w:r w:rsidR="009026DF">
        <w:rPr>
          <w:rFonts w:ascii="Times New Roman" w:hAnsi="Times New Roman"/>
          <w:sz w:val="24"/>
          <w:szCs w:val="24"/>
        </w:rPr>
        <w:t xml:space="preserve"> their products/services.</w:t>
      </w:r>
    </w:p>
    <w:p w14:paraId="1C887845" w14:textId="77777777" w:rsidR="00637763" w:rsidRDefault="00637763"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89" w:name="_Toc139739415"/>
      <w:bookmarkStart w:id="490" w:name="_Toc141986202"/>
      <w:bookmarkStart w:id="491" w:name="_Toc142592882"/>
      <w:bookmarkStart w:id="492" w:name="_Toc142839624"/>
      <w:bookmarkStart w:id="493" w:name="_Toc142839887"/>
      <w:bookmarkStart w:id="494" w:name="_Toc143094753"/>
      <w:r w:rsidRPr="00114066">
        <w:rPr>
          <w:rFonts w:ascii="Times New Roman" w:eastAsiaTheme="majorEastAsia" w:hAnsi="Times New Roman" w:cs="Times New Roman"/>
          <w:color w:val="2F5496" w:themeColor="accent1" w:themeShade="BF"/>
          <w:sz w:val="28"/>
          <w:szCs w:val="28"/>
          <w14:ligatures w14:val="none"/>
        </w:rPr>
        <w:t>People</w:t>
      </w:r>
      <w:bookmarkEnd w:id="489"/>
      <w:bookmarkEnd w:id="490"/>
      <w:bookmarkEnd w:id="491"/>
      <w:bookmarkEnd w:id="492"/>
      <w:bookmarkEnd w:id="493"/>
      <w:bookmarkEnd w:id="494"/>
    </w:p>
    <w:p w14:paraId="6A4E0681" w14:textId="54DD205E" w:rsidR="00637763" w:rsidRPr="00901454" w:rsidRDefault="00637763" w:rsidP="006B4C5C">
      <w:pPr>
        <w:spacing w:line="360" w:lineRule="auto"/>
        <w:jc w:val="both"/>
        <w:rPr>
          <w:rFonts w:ascii="Times New Roman" w:hAnsi="Times New Roman" w:cs="Times New Roman"/>
          <w:sz w:val="24"/>
          <w:szCs w:val="24"/>
        </w:rPr>
      </w:pPr>
      <w:r w:rsidRPr="003276D0">
        <w:rPr>
          <w:rFonts w:ascii="Times New Roman" w:hAnsi="Times New Roman" w:cs="Times New Roman"/>
          <w:sz w:val="24"/>
          <w:szCs w:val="24"/>
        </w:rPr>
        <w:t xml:space="preserve">People's elements in </w:t>
      </w:r>
      <w:r>
        <w:rPr>
          <w:rFonts w:ascii="Times New Roman" w:hAnsi="Times New Roman" w:cs="Times New Roman"/>
          <w:sz w:val="24"/>
          <w:szCs w:val="24"/>
        </w:rPr>
        <w:t>the marketi</w:t>
      </w:r>
      <w:r w:rsidRPr="003276D0">
        <w:rPr>
          <w:rFonts w:ascii="Times New Roman" w:hAnsi="Times New Roman" w:cs="Times New Roman"/>
          <w:sz w:val="24"/>
          <w:szCs w:val="24"/>
        </w:rPr>
        <w:t xml:space="preserve">ng mix </w:t>
      </w:r>
      <w:r>
        <w:rPr>
          <w:rFonts w:ascii="Times New Roman" w:hAnsi="Times New Roman" w:cs="Times New Roman"/>
          <w:sz w:val="24"/>
          <w:szCs w:val="24"/>
        </w:rPr>
        <w:t>play a leading role in the</w:t>
      </w:r>
      <w:r w:rsidRPr="003276D0">
        <w:rPr>
          <w:rFonts w:ascii="Times New Roman" w:hAnsi="Times New Roman" w:cs="Times New Roman"/>
          <w:sz w:val="24"/>
          <w:szCs w:val="24"/>
        </w:rPr>
        <w:t xml:space="preserve"> insurance industry</w:t>
      </w:r>
      <w:r>
        <w:rPr>
          <w:rFonts w:ascii="Times New Roman" w:hAnsi="Times New Roman" w:cs="Times New Roman"/>
          <w:sz w:val="24"/>
          <w:szCs w:val="24"/>
        </w:rPr>
        <w:t xml:space="preserve">. </w:t>
      </w:r>
      <w:r w:rsidRPr="003276D0">
        <w:rPr>
          <w:rFonts w:ascii="Times New Roman" w:hAnsi="Times New Roman" w:cs="Times New Roman"/>
          <w:sz w:val="24"/>
          <w:szCs w:val="24"/>
        </w:rPr>
        <w:t>Alliance ha</w:t>
      </w:r>
      <w:r>
        <w:rPr>
          <w:rFonts w:ascii="Times New Roman" w:hAnsi="Times New Roman" w:cs="Times New Roman"/>
          <w:sz w:val="24"/>
          <w:szCs w:val="24"/>
        </w:rPr>
        <w:t>s a diverse environment with</w:t>
      </w:r>
      <w:r w:rsidRPr="003276D0">
        <w:rPr>
          <w:rFonts w:ascii="Times New Roman" w:hAnsi="Times New Roman" w:cs="Times New Roman"/>
          <w:sz w:val="24"/>
          <w:szCs w:val="24"/>
        </w:rPr>
        <w:t xml:space="preserve"> </w:t>
      </w:r>
      <w:r>
        <w:rPr>
          <w:rFonts w:ascii="Times New Roman" w:hAnsi="Times New Roman" w:cs="Times New Roman"/>
          <w:sz w:val="24"/>
          <w:szCs w:val="24"/>
        </w:rPr>
        <w:t>employees from different backgrounds,</w:t>
      </w:r>
      <w:r w:rsidRPr="003276D0">
        <w:rPr>
          <w:rFonts w:ascii="Times New Roman" w:hAnsi="Times New Roman" w:cs="Times New Roman"/>
          <w:sz w:val="24"/>
          <w:szCs w:val="24"/>
        </w:rPr>
        <w:t xml:space="preserve"> races</w:t>
      </w:r>
      <w:r>
        <w:rPr>
          <w:rFonts w:ascii="Times New Roman" w:hAnsi="Times New Roman" w:cs="Times New Roman"/>
          <w:sz w:val="24"/>
          <w:szCs w:val="24"/>
        </w:rPr>
        <w:t>, nationalities,</w:t>
      </w:r>
      <w:r w:rsidRPr="003276D0">
        <w:rPr>
          <w:rFonts w:ascii="Times New Roman" w:hAnsi="Times New Roman" w:cs="Times New Roman"/>
          <w:sz w:val="24"/>
          <w:szCs w:val="24"/>
        </w:rPr>
        <w:t xml:space="preserve"> cultures</w:t>
      </w:r>
      <w:r>
        <w:rPr>
          <w:rFonts w:ascii="Times New Roman" w:hAnsi="Times New Roman" w:cs="Times New Roman"/>
          <w:sz w:val="24"/>
          <w:szCs w:val="24"/>
        </w:rPr>
        <w:t>,</w:t>
      </w:r>
      <w:r w:rsidRPr="003276D0">
        <w:rPr>
          <w:rFonts w:ascii="Times New Roman" w:hAnsi="Times New Roman" w:cs="Times New Roman"/>
          <w:sz w:val="24"/>
          <w:szCs w:val="24"/>
        </w:rPr>
        <w:t xml:space="preserve"> </w:t>
      </w:r>
      <w:r>
        <w:rPr>
          <w:rFonts w:ascii="Times New Roman" w:hAnsi="Times New Roman" w:cs="Times New Roman"/>
          <w:sz w:val="24"/>
          <w:szCs w:val="24"/>
        </w:rPr>
        <w:t xml:space="preserve">ages, and </w:t>
      </w:r>
      <w:r w:rsidRPr="003276D0">
        <w:rPr>
          <w:rFonts w:ascii="Times New Roman" w:hAnsi="Times New Roman" w:cs="Times New Roman"/>
          <w:sz w:val="24"/>
          <w:szCs w:val="24"/>
        </w:rPr>
        <w:t>genders</w:t>
      </w:r>
      <w:r>
        <w:rPr>
          <w:rFonts w:ascii="Times New Roman" w:hAnsi="Times New Roman" w:cs="Times New Roman"/>
          <w:sz w:val="24"/>
          <w:szCs w:val="24"/>
        </w:rPr>
        <w:t>.</w:t>
      </w:r>
      <w:r w:rsidRPr="003276D0">
        <w:rPr>
          <w:rFonts w:ascii="Times New Roman" w:hAnsi="Times New Roman" w:cs="Times New Roman"/>
          <w:sz w:val="24"/>
          <w:szCs w:val="24"/>
        </w:rPr>
        <w:t xml:space="preserve"> </w:t>
      </w:r>
      <w:r>
        <w:rPr>
          <w:rFonts w:ascii="Times New Roman" w:hAnsi="Times New Roman" w:cs="Times New Roman"/>
          <w:sz w:val="24"/>
          <w:szCs w:val="24"/>
        </w:rPr>
        <w:t>Allianz's top priority is their employees' health and mental well-being; Allianz</w:t>
      </w:r>
      <w:r w:rsidRPr="003276D0">
        <w:rPr>
          <w:rFonts w:ascii="Times New Roman" w:hAnsi="Times New Roman" w:cs="Times New Roman"/>
          <w:sz w:val="24"/>
          <w:szCs w:val="24"/>
        </w:rPr>
        <w:t xml:space="preserve"> has been </w:t>
      </w:r>
      <w:r>
        <w:rPr>
          <w:rFonts w:ascii="Times New Roman" w:hAnsi="Times New Roman" w:cs="Times New Roman"/>
          <w:sz w:val="24"/>
          <w:szCs w:val="24"/>
        </w:rPr>
        <w:t>ranked "number 1</w:t>
      </w:r>
      <w:r w:rsidRPr="003276D0">
        <w:rPr>
          <w:rFonts w:ascii="Times New Roman" w:hAnsi="Times New Roman" w:cs="Times New Roman"/>
          <w:sz w:val="24"/>
          <w:szCs w:val="24"/>
        </w:rPr>
        <w:t xml:space="preserve"> in insurance in the global </w:t>
      </w:r>
      <w:r>
        <w:rPr>
          <w:rFonts w:ascii="Times New Roman" w:hAnsi="Times New Roman" w:cs="Times New Roman"/>
          <w:sz w:val="24"/>
          <w:szCs w:val="24"/>
        </w:rPr>
        <w:t>R</w:t>
      </w:r>
      <w:r w:rsidRPr="003276D0">
        <w:rPr>
          <w:rFonts w:ascii="Times New Roman" w:hAnsi="Times New Roman" w:cs="Times New Roman"/>
          <w:sz w:val="24"/>
          <w:szCs w:val="24"/>
        </w:rPr>
        <w:t xml:space="preserve">efinitiv </w:t>
      </w:r>
      <w:r>
        <w:rPr>
          <w:rFonts w:ascii="Times New Roman" w:hAnsi="Times New Roman" w:cs="Times New Roman"/>
          <w:sz w:val="24"/>
          <w:szCs w:val="24"/>
        </w:rPr>
        <w:t>D</w:t>
      </w:r>
      <w:r w:rsidRPr="003276D0">
        <w:rPr>
          <w:rFonts w:ascii="Times New Roman" w:hAnsi="Times New Roman" w:cs="Times New Roman"/>
          <w:sz w:val="24"/>
          <w:szCs w:val="24"/>
        </w:rPr>
        <w:t xml:space="preserve">iversity </w:t>
      </w:r>
      <w:r>
        <w:rPr>
          <w:rFonts w:ascii="Times New Roman" w:hAnsi="Times New Roman" w:cs="Times New Roman"/>
          <w:sz w:val="24"/>
          <w:szCs w:val="24"/>
        </w:rPr>
        <w:t>I</w:t>
      </w:r>
      <w:r w:rsidRPr="003276D0">
        <w:rPr>
          <w:rFonts w:ascii="Times New Roman" w:hAnsi="Times New Roman" w:cs="Times New Roman"/>
          <w:sz w:val="24"/>
          <w:szCs w:val="24"/>
        </w:rPr>
        <w:t xml:space="preserve">nclusion </w:t>
      </w:r>
      <w:r>
        <w:rPr>
          <w:rFonts w:ascii="Times New Roman" w:hAnsi="Times New Roman" w:cs="Times New Roman"/>
          <w:sz w:val="24"/>
          <w:szCs w:val="24"/>
        </w:rPr>
        <w:t>I</w:t>
      </w:r>
      <w:r w:rsidRPr="003276D0">
        <w:rPr>
          <w:rFonts w:ascii="Times New Roman" w:hAnsi="Times New Roman" w:cs="Times New Roman"/>
          <w:sz w:val="24"/>
          <w:szCs w:val="24"/>
        </w:rPr>
        <w:t xml:space="preserve">ndex 2022 and number one in the German </w:t>
      </w:r>
      <w:r>
        <w:rPr>
          <w:rFonts w:ascii="Times New Roman" w:hAnsi="Times New Roman" w:cs="Times New Roman"/>
          <w:sz w:val="24"/>
          <w:szCs w:val="24"/>
        </w:rPr>
        <w:t>D</w:t>
      </w:r>
      <w:r w:rsidRPr="003276D0">
        <w:rPr>
          <w:rFonts w:ascii="Times New Roman" w:hAnsi="Times New Roman" w:cs="Times New Roman"/>
          <w:sz w:val="24"/>
          <w:szCs w:val="24"/>
        </w:rPr>
        <w:t xml:space="preserve">iversity </w:t>
      </w:r>
      <w:r>
        <w:rPr>
          <w:rFonts w:ascii="Times New Roman" w:hAnsi="Times New Roman" w:cs="Times New Roman"/>
          <w:sz w:val="24"/>
          <w:szCs w:val="24"/>
        </w:rPr>
        <w:t>I</w:t>
      </w:r>
      <w:r w:rsidRPr="003276D0">
        <w:rPr>
          <w:rFonts w:ascii="Times New Roman" w:hAnsi="Times New Roman" w:cs="Times New Roman"/>
          <w:sz w:val="24"/>
          <w:szCs w:val="24"/>
        </w:rPr>
        <w:t>ndex 2022</w:t>
      </w:r>
      <w:r>
        <w:rPr>
          <w:rFonts w:ascii="Times New Roman" w:hAnsi="Times New Roman" w:cs="Times New Roman"/>
          <w:sz w:val="24"/>
          <w:szCs w:val="24"/>
        </w:rPr>
        <w:t xml:space="preserve">" </w:t>
      </w:r>
      <w:sdt>
        <w:sdtPr>
          <w:rPr>
            <w:rFonts w:ascii="Times New Roman" w:hAnsi="Times New Roman" w:cs="Times New Roman"/>
            <w:sz w:val="24"/>
            <w:szCs w:val="24"/>
          </w:rPr>
          <w:id w:val="-19008994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All25 \l 2057 </w:instrText>
          </w:r>
          <w:r>
            <w:rPr>
              <w:rFonts w:ascii="Times New Roman" w:hAnsi="Times New Roman" w:cs="Times New Roman"/>
              <w:sz w:val="24"/>
              <w:szCs w:val="24"/>
            </w:rPr>
            <w:fldChar w:fldCharType="separate"/>
          </w:r>
          <w:r w:rsidRPr="00A064D3">
            <w:rPr>
              <w:rFonts w:ascii="Times New Roman" w:hAnsi="Times New Roman" w:cs="Times New Roman"/>
              <w:noProof/>
              <w:sz w:val="24"/>
              <w:szCs w:val="24"/>
            </w:rPr>
            <w:t>(Allianz,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Bulgaria and the UK, Allianz is training and motivating their staff and employees, positively impacting people's </w:t>
      </w:r>
      <w:r w:rsidR="00530C39">
        <w:rPr>
          <w:rFonts w:ascii="Times New Roman" w:hAnsi="Times New Roman" w:cs="Times New Roman"/>
          <w:sz w:val="24"/>
          <w:szCs w:val="24"/>
        </w:rPr>
        <w:t>productivity,</w:t>
      </w:r>
      <w:r>
        <w:rPr>
          <w:rFonts w:ascii="Times New Roman" w:hAnsi="Times New Roman" w:cs="Times New Roman"/>
          <w:sz w:val="24"/>
          <w:szCs w:val="24"/>
        </w:rPr>
        <w:t xml:space="preserve"> and performance. The UK and Bulgarian Allianz employees are benefited from flexible and autonomous work environments, team building, and mental and well-being support.</w:t>
      </w:r>
    </w:p>
    <w:p w14:paraId="7D866447" w14:textId="77777777" w:rsid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495" w:name="_Toc139739417"/>
      <w:bookmarkStart w:id="496" w:name="_Toc141986204"/>
      <w:bookmarkStart w:id="497" w:name="_Toc142592883"/>
      <w:bookmarkStart w:id="498" w:name="_Toc142839625"/>
      <w:bookmarkStart w:id="499" w:name="_Toc142839888"/>
      <w:bookmarkStart w:id="500" w:name="_Toc143094754"/>
      <w:r w:rsidRPr="00114066">
        <w:rPr>
          <w:rFonts w:ascii="Times New Roman" w:eastAsiaTheme="majorEastAsia" w:hAnsi="Times New Roman" w:cs="Times New Roman"/>
          <w:color w:val="2F5496" w:themeColor="accent1" w:themeShade="BF"/>
          <w:sz w:val="28"/>
          <w:szCs w:val="28"/>
          <w14:ligatures w14:val="none"/>
        </w:rPr>
        <w:t>Process</w:t>
      </w:r>
      <w:bookmarkEnd w:id="495"/>
      <w:bookmarkEnd w:id="496"/>
      <w:bookmarkEnd w:id="497"/>
      <w:bookmarkEnd w:id="498"/>
      <w:bookmarkEnd w:id="499"/>
      <w:bookmarkEnd w:id="500"/>
    </w:p>
    <w:p w14:paraId="5DE18D6D" w14:textId="0CD87BEC" w:rsidR="00ED4586" w:rsidRPr="008160D6" w:rsidRDefault="00D36509" w:rsidP="006B4C5C">
      <w:pPr>
        <w:spacing w:line="360" w:lineRule="auto"/>
        <w:jc w:val="both"/>
        <w:rPr>
          <w:rFonts w:ascii="Times New Roman" w:hAnsi="Times New Roman" w:cs="Times New Roman"/>
          <w:sz w:val="24"/>
          <w:szCs w:val="24"/>
        </w:rPr>
      </w:pPr>
      <w:r w:rsidRPr="008160D6">
        <w:rPr>
          <w:rFonts w:ascii="Times New Roman" w:hAnsi="Times New Roman" w:cs="Times New Roman"/>
          <w:sz w:val="24"/>
          <w:szCs w:val="24"/>
        </w:rPr>
        <w:t xml:space="preserve">Allianz customers can </w:t>
      </w:r>
      <w:r w:rsidR="00C41B4C" w:rsidRPr="008160D6">
        <w:rPr>
          <w:rFonts w:ascii="Times New Roman" w:hAnsi="Times New Roman" w:cs="Times New Roman"/>
          <w:sz w:val="24"/>
          <w:szCs w:val="24"/>
        </w:rPr>
        <w:t>us</w:t>
      </w:r>
      <w:r w:rsidR="001B1FEB">
        <w:rPr>
          <w:rFonts w:ascii="Times New Roman" w:hAnsi="Times New Roman" w:cs="Times New Roman"/>
          <w:sz w:val="24"/>
          <w:szCs w:val="24"/>
        </w:rPr>
        <w:t>e the smartphone Allianz App or the</w:t>
      </w:r>
      <w:r w:rsidR="00C41B4C" w:rsidRPr="008160D6">
        <w:rPr>
          <w:rFonts w:ascii="Times New Roman" w:hAnsi="Times New Roman" w:cs="Times New Roman"/>
          <w:sz w:val="24"/>
          <w:szCs w:val="24"/>
        </w:rPr>
        <w:t xml:space="preserve"> Allianz website for quick and easy </w:t>
      </w:r>
      <w:r w:rsidR="008160D6" w:rsidRPr="008160D6">
        <w:rPr>
          <w:rFonts w:ascii="Times New Roman" w:hAnsi="Times New Roman" w:cs="Times New Roman"/>
          <w:sz w:val="24"/>
          <w:szCs w:val="24"/>
        </w:rPr>
        <w:t>access to any questions about policy,</w:t>
      </w:r>
      <w:r w:rsidR="001B1FEB">
        <w:rPr>
          <w:rFonts w:ascii="Times New Roman" w:hAnsi="Times New Roman" w:cs="Times New Roman"/>
          <w:sz w:val="24"/>
          <w:szCs w:val="24"/>
        </w:rPr>
        <w:t xml:space="preserve"> </w:t>
      </w:r>
      <w:r w:rsidR="008160D6" w:rsidRPr="008160D6">
        <w:rPr>
          <w:rFonts w:ascii="Times New Roman" w:hAnsi="Times New Roman" w:cs="Times New Roman"/>
          <w:sz w:val="24"/>
          <w:szCs w:val="24"/>
        </w:rPr>
        <w:t>price,</w:t>
      </w:r>
      <w:r w:rsidR="008160D6">
        <w:rPr>
          <w:rFonts w:ascii="Times New Roman" w:hAnsi="Times New Roman" w:cs="Times New Roman"/>
          <w:sz w:val="24"/>
          <w:szCs w:val="24"/>
        </w:rPr>
        <w:t xml:space="preserve"> </w:t>
      </w:r>
      <w:r w:rsidR="001B1FEB">
        <w:rPr>
          <w:rFonts w:ascii="Times New Roman" w:hAnsi="Times New Roman" w:cs="Times New Roman"/>
          <w:sz w:val="24"/>
          <w:szCs w:val="24"/>
        </w:rPr>
        <w:t xml:space="preserve">inquiries, </w:t>
      </w:r>
      <w:r w:rsidR="00DB0F0D">
        <w:rPr>
          <w:rFonts w:ascii="Times New Roman" w:hAnsi="Times New Roman" w:cs="Times New Roman"/>
          <w:sz w:val="24"/>
          <w:szCs w:val="24"/>
        </w:rPr>
        <w:t>claims,</w:t>
      </w:r>
      <w:r w:rsidR="004B3632">
        <w:rPr>
          <w:rFonts w:ascii="Times New Roman" w:hAnsi="Times New Roman" w:cs="Times New Roman"/>
          <w:sz w:val="24"/>
          <w:szCs w:val="24"/>
        </w:rPr>
        <w:t xml:space="preserve"> </w:t>
      </w:r>
      <w:r w:rsidR="008160D6">
        <w:rPr>
          <w:rFonts w:ascii="Times New Roman" w:hAnsi="Times New Roman" w:cs="Times New Roman"/>
          <w:sz w:val="24"/>
          <w:szCs w:val="24"/>
        </w:rPr>
        <w:t xml:space="preserve">company </w:t>
      </w:r>
      <w:r w:rsidR="008160D6" w:rsidRPr="008160D6">
        <w:rPr>
          <w:rFonts w:ascii="Times New Roman" w:hAnsi="Times New Roman" w:cs="Times New Roman"/>
          <w:sz w:val="24"/>
          <w:szCs w:val="24"/>
        </w:rPr>
        <w:t>products or services.</w:t>
      </w:r>
      <w:r w:rsidR="004B3632">
        <w:rPr>
          <w:rFonts w:ascii="Times New Roman" w:hAnsi="Times New Roman" w:cs="Times New Roman"/>
          <w:sz w:val="24"/>
          <w:szCs w:val="24"/>
        </w:rPr>
        <w:t xml:space="preserve"> Allianz is trying to </w:t>
      </w:r>
      <w:r w:rsidR="00B42947">
        <w:rPr>
          <w:rFonts w:ascii="Times New Roman" w:hAnsi="Times New Roman" w:cs="Times New Roman"/>
          <w:sz w:val="24"/>
          <w:szCs w:val="24"/>
        </w:rPr>
        <w:t xml:space="preserve">improve customer satisfaction and </w:t>
      </w:r>
      <w:r w:rsidR="004B3632">
        <w:rPr>
          <w:rFonts w:ascii="Times New Roman" w:hAnsi="Times New Roman" w:cs="Times New Roman"/>
          <w:sz w:val="24"/>
          <w:szCs w:val="24"/>
        </w:rPr>
        <w:t xml:space="preserve">support </w:t>
      </w:r>
      <w:r w:rsidR="00A740F3">
        <w:rPr>
          <w:rFonts w:ascii="Times New Roman" w:hAnsi="Times New Roman" w:cs="Times New Roman"/>
          <w:sz w:val="24"/>
          <w:szCs w:val="24"/>
        </w:rPr>
        <w:t>its</w:t>
      </w:r>
      <w:r w:rsidR="004B3632">
        <w:rPr>
          <w:rFonts w:ascii="Times New Roman" w:hAnsi="Times New Roman" w:cs="Times New Roman"/>
          <w:sz w:val="24"/>
          <w:szCs w:val="24"/>
        </w:rPr>
        <w:t xml:space="preserve"> customers in all situations</w:t>
      </w:r>
      <w:r w:rsidR="00A740F3">
        <w:rPr>
          <w:rFonts w:ascii="Times New Roman" w:hAnsi="Times New Roman" w:cs="Times New Roman"/>
          <w:sz w:val="24"/>
          <w:szCs w:val="24"/>
        </w:rPr>
        <w:t>, giving customers an</w:t>
      </w:r>
      <w:r w:rsidR="00A77B55">
        <w:rPr>
          <w:rFonts w:ascii="Times New Roman" w:hAnsi="Times New Roman" w:cs="Times New Roman"/>
          <w:sz w:val="24"/>
          <w:szCs w:val="24"/>
        </w:rPr>
        <w:t xml:space="preserve"> </w:t>
      </w:r>
      <w:r w:rsidR="003472D8">
        <w:rPr>
          <w:rFonts w:ascii="Times New Roman" w:hAnsi="Times New Roman" w:cs="Times New Roman"/>
          <w:sz w:val="24"/>
          <w:szCs w:val="24"/>
        </w:rPr>
        <w:t>e</w:t>
      </w:r>
      <w:r w:rsidR="00A740F3">
        <w:rPr>
          <w:rFonts w:ascii="Times New Roman" w:hAnsi="Times New Roman" w:cs="Times New Roman"/>
          <w:sz w:val="24"/>
          <w:szCs w:val="24"/>
        </w:rPr>
        <w:t>asy and convenient way to solve them.</w:t>
      </w:r>
      <w:r w:rsidR="00134418">
        <w:rPr>
          <w:rFonts w:ascii="Times New Roman" w:hAnsi="Times New Roman" w:cs="Times New Roman"/>
          <w:sz w:val="24"/>
          <w:szCs w:val="24"/>
        </w:rPr>
        <w:t xml:space="preserve"> </w:t>
      </w:r>
    </w:p>
    <w:p w14:paraId="27C1F5C0" w14:textId="77777777" w:rsidR="00114066" w:rsidRPr="00114066" w:rsidRDefault="00114066" w:rsidP="006B4C5C">
      <w:pPr>
        <w:keepNext/>
        <w:keepLines/>
        <w:numPr>
          <w:ilvl w:val="1"/>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01" w:name="_Toc139739418"/>
      <w:bookmarkStart w:id="502" w:name="_Toc141986205"/>
      <w:bookmarkStart w:id="503" w:name="_Toc142592884"/>
      <w:bookmarkStart w:id="504" w:name="_Toc142839626"/>
      <w:bookmarkStart w:id="505" w:name="_Toc142839889"/>
      <w:bookmarkStart w:id="506" w:name="_Toc143094755"/>
      <w:r w:rsidRPr="00114066">
        <w:rPr>
          <w:rFonts w:ascii="Times New Roman" w:eastAsiaTheme="majorEastAsia" w:hAnsi="Times New Roman" w:cs="Times New Roman"/>
          <w:color w:val="2F5496" w:themeColor="accent1" w:themeShade="BF"/>
          <w:sz w:val="28"/>
          <w:szCs w:val="28"/>
          <w14:ligatures w14:val="none"/>
        </w:rPr>
        <w:t>Physical evidence</w:t>
      </w:r>
      <w:bookmarkEnd w:id="501"/>
      <w:bookmarkEnd w:id="502"/>
      <w:bookmarkEnd w:id="503"/>
      <w:bookmarkEnd w:id="504"/>
      <w:bookmarkEnd w:id="505"/>
      <w:bookmarkEnd w:id="506"/>
    </w:p>
    <w:p w14:paraId="75A31694" w14:textId="52FB45D7" w:rsidR="00142537" w:rsidRDefault="00484B33"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UK and Bulgaria, </w:t>
      </w:r>
      <w:r w:rsidR="00A43A5B" w:rsidRPr="00133C6A">
        <w:rPr>
          <w:rFonts w:ascii="Times New Roman" w:hAnsi="Times New Roman" w:cs="Times New Roman"/>
          <w:sz w:val="24"/>
          <w:szCs w:val="24"/>
        </w:rPr>
        <w:t>Allianz offices are</w:t>
      </w:r>
      <w:r w:rsidR="005D21BD">
        <w:rPr>
          <w:rFonts w:ascii="Times New Roman" w:hAnsi="Times New Roman" w:cs="Times New Roman"/>
          <w:sz w:val="24"/>
          <w:szCs w:val="24"/>
        </w:rPr>
        <w:t xml:space="preserve"> </w:t>
      </w:r>
      <w:r w:rsidR="00F9747C">
        <w:rPr>
          <w:rFonts w:ascii="Times New Roman" w:hAnsi="Times New Roman" w:cs="Times New Roman"/>
          <w:sz w:val="24"/>
          <w:szCs w:val="24"/>
        </w:rPr>
        <w:t>situated</w:t>
      </w:r>
      <w:r w:rsidR="00785996" w:rsidRPr="00133C6A">
        <w:rPr>
          <w:rFonts w:ascii="Times New Roman" w:hAnsi="Times New Roman" w:cs="Times New Roman"/>
          <w:sz w:val="24"/>
          <w:szCs w:val="24"/>
        </w:rPr>
        <w:t xml:space="preserve"> at conv</w:t>
      </w:r>
      <w:r w:rsidR="00133C6A" w:rsidRPr="00133C6A">
        <w:rPr>
          <w:rFonts w:ascii="Times New Roman" w:hAnsi="Times New Roman" w:cs="Times New Roman"/>
          <w:sz w:val="24"/>
          <w:szCs w:val="24"/>
        </w:rPr>
        <w:t>enient</w:t>
      </w:r>
      <w:r w:rsidR="00785996" w:rsidRPr="00133C6A">
        <w:rPr>
          <w:rFonts w:ascii="Times New Roman" w:hAnsi="Times New Roman" w:cs="Times New Roman"/>
          <w:sz w:val="24"/>
          <w:szCs w:val="24"/>
        </w:rPr>
        <w:t xml:space="preserve"> </w:t>
      </w:r>
      <w:r w:rsidR="00133C6A" w:rsidRPr="00133C6A">
        <w:rPr>
          <w:rFonts w:ascii="Times New Roman" w:hAnsi="Times New Roman" w:cs="Times New Roman"/>
          <w:sz w:val="24"/>
          <w:szCs w:val="24"/>
        </w:rPr>
        <w:t xml:space="preserve">locations with easy access </w:t>
      </w:r>
      <w:r w:rsidR="00F9747C">
        <w:rPr>
          <w:rFonts w:ascii="Times New Roman" w:hAnsi="Times New Roman" w:cs="Times New Roman"/>
          <w:sz w:val="24"/>
          <w:szCs w:val="24"/>
        </w:rPr>
        <w:t xml:space="preserve">in many </w:t>
      </w:r>
      <w:r w:rsidR="005D21BD">
        <w:rPr>
          <w:rFonts w:ascii="Times New Roman" w:hAnsi="Times New Roman" w:cs="Times New Roman"/>
          <w:sz w:val="24"/>
          <w:szCs w:val="24"/>
        </w:rPr>
        <w:t xml:space="preserve">cities and towns worldwide. </w:t>
      </w:r>
      <w:r w:rsidR="00FA6A04">
        <w:rPr>
          <w:rFonts w:ascii="Times New Roman" w:hAnsi="Times New Roman" w:cs="Times New Roman"/>
          <w:sz w:val="24"/>
          <w:szCs w:val="24"/>
        </w:rPr>
        <w:t xml:space="preserve">The offices are </w:t>
      </w:r>
      <w:r w:rsidR="004B7208">
        <w:rPr>
          <w:rFonts w:ascii="Times New Roman" w:hAnsi="Times New Roman" w:cs="Times New Roman"/>
          <w:sz w:val="24"/>
          <w:szCs w:val="24"/>
        </w:rPr>
        <w:t>equipped with the lates</w:t>
      </w:r>
      <w:r>
        <w:rPr>
          <w:rFonts w:ascii="Times New Roman" w:hAnsi="Times New Roman" w:cs="Times New Roman"/>
          <w:sz w:val="24"/>
          <w:szCs w:val="24"/>
        </w:rPr>
        <w:t>t</w:t>
      </w:r>
      <w:r w:rsidR="004B7208">
        <w:rPr>
          <w:rFonts w:ascii="Times New Roman" w:hAnsi="Times New Roman" w:cs="Times New Roman"/>
          <w:sz w:val="24"/>
          <w:szCs w:val="24"/>
        </w:rPr>
        <w:t xml:space="preserve"> technology </w:t>
      </w:r>
      <w:r w:rsidR="00194A67">
        <w:rPr>
          <w:rFonts w:ascii="Times New Roman" w:hAnsi="Times New Roman" w:cs="Times New Roman"/>
          <w:sz w:val="24"/>
          <w:szCs w:val="24"/>
        </w:rPr>
        <w:t xml:space="preserve">in </w:t>
      </w:r>
      <w:r>
        <w:rPr>
          <w:rFonts w:ascii="Times New Roman" w:hAnsi="Times New Roman" w:cs="Times New Roman"/>
          <w:sz w:val="24"/>
          <w:szCs w:val="24"/>
        </w:rPr>
        <w:t xml:space="preserve">a </w:t>
      </w:r>
      <w:r w:rsidR="00194A67">
        <w:rPr>
          <w:rFonts w:ascii="Times New Roman" w:hAnsi="Times New Roman" w:cs="Times New Roman"/>
          <w:sz w:val="24"/>
          <w:szCs w:val="24"/>
        </w:rPr>
        <w:t xml:space="preserve">friendly environment for providing </w:t>
      </w:r>
      <w:r w:rsidR="00521A1E">
        <w:rPr>
          <w:rFonts w:ascii="Times New Roman" w:hAnsi="Times New Roman" w:cs="Times New Roman"/>
          <w:sz w:val="24"/>
          <w:szCs w:val="24"/>
        </w:rPr>
        <w:t xml:space="preserve">professional </w:t>
      </w:r>
      <w:r w:rsidR="00194A67">
        <w:rPr>
          <w:rFonts w:ascii="Times New Roman" w:hAnsi="Times New Roman" w:cs="Times New Roman"/>
          <w:sz w:val="24"/>
          <w:szCs w:val="24"/>
        </w:rPr>
        <w:t>service without delay</w:t>
      </w:r>
      <w:r w:rsidR="00521A1E">
        <w:rPr>
          <w:rFonts w:ascii="Times New Roman" w:hAnsi="Times New Roman" w:cs="Times New Roman"/>
          <w:sz w:val="24"/>
          <w:szCs w:val="24"/>
        </w:rPr>
        <w:t>.</w:t>
      </w:r>
      <w:r>
        <w:rPr>
          <w:rFonts w:ascii="Times New Roman" w:hAnsi="Times New Roman" w:cs="Times New Roman"/>
          <w:sz w:val="24"/>
          <w:szCs w:val="24"/>
        </w:rPr>
        <w:t xml:space="preserve"> All offices have a waiting area </w:t>
      </w:r>
      <w:r>
        <w:rPr>
          <w:rFonts w:ascii="Times New Roman" w:hAnsi="Times New Roman" w:cs="Times New Roman"/>
          <w:sz w:val="24"/>
          <w:szCs w:val="24"/>
        </w:rPr>
        <w:lastRenderedPageBreak/>
        <w:t xml:space="preserve">where customers can be offered </w:t>
      </w:r>
      <w:r w:rsidR="00DF2987">
        <w:rPr>
          <w:rFonts w:ascii="Times New Roman" w:hAnsi="Times New Roman" w:cs="Times New Roman"/>
          <w:sz w:val="24"/>
          <w:szCs w:val="24"/>
        </w:rPr>
        <w:t>magazines</w:t>
      </w:r>
      <w:r>
        <w:rPr>
          <w:rFonts w:ascii="Times New Roman" w:hAnsi="Times New Roman" w:cs="Times New Roman"/>
          <w:sz w:val="24"/>
          <w:szCs w:val="24"/>
        </w:rPr>
        <w:t>, hot or cold beverages.</w:t>
      </w:r>
      <w:r w:rsidR="007E4696">
        <w:rPr>
          <w:rFonts w:ascii="Times New Roman" w:hAnsi="Times New Roman" w:cs="Times New Roman"/>
          <w:sz w:val="24"/>
          <w:szCs w:val="24"/>
        </w:rPr>
        <w:t xml:space="preserve"> </w:t>
      </w:r>
      <w:r w:rsidR="009B2087">
        <w:rPr>
          <w:rFonts w:ascii="Times New Roman" w:hAnsi="Times New Roman" w:cs="Times New Roman"/>
          <w:sz w:val="24"/>
          <w:szCs w:val="24"/>
        </w:rPr>
        <w:t>The brand logo can easily recognise Allianz offices</w:t>
      </w:r>
      <w:r w:rsidR="00380126">
        <w:rPr>
          <w:rFonts w:ascii="Times New Roman" w:hAnsi="Times New Roman" w:cs="Times New Roman"/>
          <w:sz w:val="24"/>
          <w:szCs w:val="24"/>
        </w:rPr>
        <w:t xml:space="preserve"> </w:t>
      </w:r>
      <w:r w:rsidR="007E4696">
        <w:rPr>
          <w:rFonts w:ascii="Times New Roman" w:hAnsi="Times New Roman" w:cs="Times New Roman"/>
          <w:sz w:val="24"/>
          <w:szCs w:val="24"/>
        </w:rPr>
        <w:t>-three vertical lines</w:t>
      </w:r>
      <w:r w:rsidR="0005551B">
        <w:rPr>
          <w:rFonts w:ascii="Times New Roman" w:hAnsi="Times New Roman" w:cs="Times New Roman"/>
          <w:sz w:val="24"/>
          <w:szCs w:val="24"/>
        </w:rPr>
        <w:t xml:space="preserve"> symbolising their three business areas.</w:t>
      </w:r>
    </w:p>
    <w:p w14:paraId="507B6223" w14:textId="552ED023" w:rsidR="00142537" w:rsidRDefault="00142537" w:rsidP="00DE7312">
      <w:pPr>
        <w:pStyle w:val="Heading1"/>
        <w:numPr>
          <w:ilvl w:val="0"/>
          <w:numId w:val="4"/>
        </w:numPr>
        <w:rPr>
          <w:rFonts w:ascii="Times New Roman" w:hAnsi="Times New Roman"/>
          <w:sz w:val="28"/>
          <w:szCs w:val="28"/>
        </w:rPr>
      </w:pPr>
      <w:bookmarkStart w:id="507" w:name="_Toc143094756"/>
      <w:r w:rsidRPr="00DE7312">
        <w:rPr>
          <w:rFonts w:ascii="Times New Roman" w:hAnsi="Times New Roman"/>
          <w:sz w:val="28"/>
          <w:szCs w:val="28"/>
        </w:rPr>
        <w:t>Similarity and diff</w:t>
      </w:r>
      <w:r w:rsidR="00DE7312" w:rsidRPr="00DE7312">
        <w:rPr>
          <w:rFonts w:ascii="Times New Roman" w:hAnsi="Times New Roman"/>
          <w:sz w:val="28"/>
          <w:szCs w:val="28"/>
        </w:rPr>
        <w:t>er</w:t>
      </w:r>
      <w:r w:rsidRPr="00DE7312">
        <w:rPr>
          <w:rFonts w:ascii="Times New Roman" w:hAnsi="Times New Roman"/>
          <w:sz w:val="28"/>
          <w:szCs w:val="28"/>
        </w:rPr>
        <w:t xml:space="preserve">ences </w:t>
      </w:r>
      <w:r w:rsidR="00DE7312" w:rsidRPr="00DE7312">
        <w:rPr>
          <w:rFonts w:ascii="Times New Roman" w:hAnsi="Times New Roman"/>
          <w:sz w:val="28"/>
          <w:szCs w:val="28"/>
        </w:rPr>
        <w:t>in 7Ps</w:t>
      </w:r>
      <w:r w:rsidR="00DE7312">
        <w:rPr>
          <w:rFonts w:ascii="Times New Roman" w:hAnsi="Times New Roman"/>
          <w:sz w:val="28"/>
          <w:szCs w:val="28"/>
        </w:rPr>
        <w:t xml:space="preserve"> Model</w:t>
      </w:r>
      <w:bookmarkEnd w:id="507"/>
    </w:p>
    <w:p w14:paraId="2E05B551" w14:textId="32D8477F" w:rsidR="00DE7312" w:rsidRPr="00D03238" w:rsidRDefault="00853723" w:rsidP="00FE4570">
      <w:pPr>
        <w:spacing w:line="360" w:lineRule="auto"/>
        <w:rPr>
          <w:rFonts w:ascii="Times New Roman" w:hAnsi="Times New Roman" w:cs="Times New Roman"/>
          <w:sz w:val="24"/>
          <w:szCs w:val="24"/>
        </w:rPr>
      </w:pPr>
      <w:r w:rsidRPr="00D03238">
        <w:rPr>
          <w:rFonts w:ascii="Times New Roman" w:hAnsi="Times New Roman" w:cs="Times New Roman"/>
          <w:sz w:val="24"/>
          <w:szCs w:val="24"/>
        </w:rPr>
        <w:t>The similarities between both countr</w:t>
      </w:r>
      <w:r w:rsidR="00FE4570">
        <w:rPr>
          <w:rFonts w:ascii="Times New Roman" w:hAnsi="Times New Roman" w:cs="Times New Roman"/>
          <w:sz w:val="24"/>
          <w:szCs w:val="24"/>
        </w:rPr>
        <w:t>i</w:t>
      </w:r>
      <w:r w:rsidRPr="00D03238">
        <w:rPr>
          <w:rFonts w:ascii="Times New Roman" w:hAnsi="Times New Roman" w:cs="Times New Roman"/>
          <w:sz w:val="24"/>
          <w:szCs w:val="24"/>
        </w:rPr>
        <w:t xml:space="preserve">es </w:t>
      </w:r>
      <w:r w:rsidR="00FE4570">
        <w:rPr>
          <w:rFonts w:ascii="Times New Roman" w:hAnsi="Times New Roman" w:cs="Times New Roman"/>
          <w:sz w:val="24"/>
          <w:szCs w:val="24"/>
        </w:rPr>
        <w:t>are</w:t>
      </w:r>
      <w:r w:rsidRPr="00D03238">
        <w:rPr>
          <w:rFonts w:ascii="Times New Roman" w:hAnsi="Times New Roman" w:cs="Times New Roman"/>
          <w:sz w:val="24"/>
          <w:szCs w:val="24"/>
        </w:rPr>
        <w:t xml:space="preserve"> in the product </w:t>
      </w:r>
      <w:r w:rsidR="00530C39" w:rsidRPr="00D03238">
        <w:rPr>
          <w:rFonts w:ascii="Times New Roman" w:hAnsi="Times New Roman" w:cs="Times New Roman"/>
          <w:sz w:val="24"/>
          <w:szCs w:val="24"/>
        </w:rPr>
        <w:t>portfolio Allianz</w:t>
      </w:r>
      <w:r w:rsidRPr="00D03238">
        <w:rPr>
          <w:rFonts w:ascii="Times New Roman" w:hAnsi="Times New Roman" w:cs="Times New Roman"/>
          <w:sz w:val="24"/>
          <w:szCs w:val="24"/>
        </w:rPr>
        <w:t xml:space="preserve"> offer</w:t>
      </w:r>
      <w:r w:rsidR="00FE4570">
        <w:rPr>
          <w:rFonts w:ascii="Times New Roman" w:hAnsi="Times New Roman" w:cs="Times New Roman"/>
          <w:sz w:val="24"/>
          <w:szCs w:val="24"/>
        </w:rPr>
        <w:t>s,</w:t>
      </w:r>
      <w:r w:rsidRPr="00D03238">
        <w:rPr>
          <w:rFonts w:ascii="Times New Roman" w:hAnsi="Times New Roman" w:cs="Times New Roman"/>
          <w:sz w:val="24"/>
          <w:szCs w:val="24"/>
        </w:rPr>
        <w:t xml:space="preserve"> like life insurance,</w:t>
      </w:r>
      <w:r w:rsidR="00FE4570">
        <w:rPr>
          <w:rFonts w:ascii="Times New Roman" w:hAnsi="Times New Roman" w:cs="Times New Roman"/>
          <w:sz w:val="24"/>
          <w:szCs w:val="24"/>
        </w:rPr>
        <w:t xml:space="preserve"> </w:t>
      </w:r>
      <w:r w:rsidRPr="00D03238">
        <w:rPr>
          <w:rFonts w:ascii="Times New Roman" w:hAnsi="Times New Roman" w:cs="Times New Roman"/>
          <w:sz w:val="24"/>
          <w:szCs w:val="24"/>
        </w:rPr>
        <w:t>non</w:t>
      </w:r>
      <w:r w:rsidR="00FE4570">
        <w:rPr>
          <w:rFonts w:ascii="Times New Roman" w:hAnsi="Times New Roman" w:cs="Times New Roman"/>
          <w:sz w:val="24"/>
          <w:szCs w:val="24"/>
        </w:rPr>
        <w:t>-</w:t>
      </w:r>
      <w:r w:rsidRPr="00D03238">
        <w:rPr>
          <w:rFonts w:ascii="Times New Roman" w:hAnsi="Times New Roman" w:cs="Times New Roman"/>
          <w:sz w:val="24"/>
          <w:szCs w:val="24"/>
        </w:rPr>
        <w:t>life insurance</w:t>
      </w:r>
      <w:r w:rsidR="00334F72" w:rsidRPr="00D03238">
        <w:rPr>
          <w:rFonts w:ascii="Times New Roman" w:hAnsi="Times New Roman" w:cs="Times New Roman"/>
          <w:sz w:val="24"/>
          <w:szCs w:val="24"/>
        </w:rPr>
        <w:t>,</w:t>
      </w:r>
      <w:r w:rsidR="00FE4570">
        <w:rPr>
          <w:rFonts w:ascii="Times New Roman" w:hAnsi="Times New Roman" w:cs="Times New Roman"/>
          <w:sz w:val="24"/>
          <w:szCs w:val="24"/>
        </w:rPr>
        <w:t xml:space="preserve"> </w:t>
      </w:r>
      <w:r w:rsidR="00334F72" w:rsidRPr="00D03238">
        <w:rPr>
          <w:rFonts w:ascii="Times New Roman" w:hAnsi="Times New Roman" w:cs="Times New Roman"/>
          <w:sz w:val="24"/>
          <w:szCs w:val="24"/>
        </w:rPr>
        <w:t xml:space="preserve">etc. </w:t>
      </w:r>
      <w:r w:rsidR="00122633" w:rsidRPr="00D03238">
        <w:rPr>
          <w:rFonts w:ascii="Times New Roman" w:hAnsi="Times New Roman" w:cs="Times New Roman"/>
          <w:sz w:val="24"/>
          <w:szCs w:val="24"/>
        </w:rPr>
        <w:t xml:space="preserve">Promotion is </w:t>
      </w:r>
      <w:r w:rsidR="00FE4570">
        <w:rPr>
          <w:rFonts w:ascii="Times New Roman" w:hAnsi="Times New Roman" w:cs="Times New Roman"/>
          <w:sz w:val="24"/>
          <w:szCs w:val="24"/>
        </w:rPr>
        <w:t>another similarity,</w:t>
      </w:r>
      <w:r w:rsidR="00122633" w:rsidRPr="00D03238">
        <w:rPr>
          <w:rFonts w:ascii="Times New Roman" w:hAnsi="Times New Roman" w:cs="Times New Roman"/>
          <w:sz w:val="24"/>
          <w:szCs w:val="24"/>
        </w:rPr>
        <w:t xml:space="preserve"> as Allia</w:t>
      </w:r>
      <w:r w:rsidR="00FE4570">
        <w:rPr>
          <w:rFonts w:ascii="Times New Roman" w:hAnsi="Times New Roman" w:cs="Times New Roman"/>
          <w:sz w:val="24"/>
          <w:szCs w:val="24"/>
        </w:rPr>
        <w:t>nz</w:t>
      </w:r>
      <w:r w:rsidR="00122633" w:rsidRPr="00D03238">
        <w:rPr>
          <w:rFonts w:ascii="Times New Roman" w:hAnsi="Times New Roman" w:cs="Times New Roman"/>
          <w:sz w:val="24"/>
          <w:szCs w:val="24"/>
        </w:rPr>
        <w:t xml:space="preserve"> use marketing promotions to target its customers.</w:t>
      </w:r>
    </w:p>
    <w:p w14:paraId="2CD5CDF3" w14:textId="54C91964" w:rsidR="00122633" w:rsidRPr="00D03238" w:rsidRDefault="00122633" w:rsidP="00FE4570">
      <w:pPr>
        <w:spacing w:line="360" w:lineRule="auto"/>
        <w:rPr>
          <w:rFonts w:ascii="Times New Roman" w:hAnsi="Times New Roman" w:cs="Times New Roman"/>
          <w:sz w:val="24"/>
          <w:szCs w:val="24"/>
        </w:rPr>
      </w:pPr>
      <w:r w:rsidRPr="00D03238">
        <w:rPr>
          <w:rFonts w:ascii="Times New Roman" w:hAnsi="Times New Roman" w:cs="Times New Roman"/>
          <w:sz w:val="24"/>
          <w:szCs w:val="24"/>
        </w:rPr>
        <w:t xml:space="preserve">The differences between </w:t>
      </w:r>
      <w:r w:rsidR="00FE4570">
        <w:rPr>
          <w:rFonts w:ascii="Times New Roman" w:hAnsi="Times New Roman" w:cs="Times New Roman"/>
          <w:sz w:val="24"/>
          <w:szCs w:val="24"/>
        </w:rPr>
        <w:t xml:space="preserve">the </w:t>
      </w:r>
      <w:r w:rsidRPr="00D03238">
        <w:rPr>
          <w:rFonts w:ascii="Times New Roman" w:hAnsi="Times New Roman" w:cs="Times New Roman"/>
          <w:sz w:val="24"/>
          <w:szCs w:val="24"/>
        </w:rPr>
        <w:t>two insurance market</w:t>
      </w:r>
      <w:r w:rsidR="00FE4570">
        <w:rPr>
          <w:rFonts w:ascii="Times New Roman" w:hAnsi="Times New Roman" w:cs="Times New Roman"/>
          <w:sz w:val="24"/>
          <w:szCs w:val="24"/>
        </w:rPr>
        <w:t>s</w:t>
      </w:r>
      <w:r w:rsidRPr="00D03238">
        <w:rPr>
          <w:rFonts w:ascii="Times New Roman" w:hAnsi="Times New Roman" w:cs="Times New Roman"/>
          <w:sz w:val="24"/>
          <w:szCs w:val="24"/>
        </w:rPr>
        <w:t xml:space="preserve"> are </w:t>
      </w:r>
      <w:r w:rsidR="00FE4570">
        <w:rPr>
          <w:rFonts w:ascii="Times New Roman" w:hAnsi="Times New Roman" w:cs="Times New Roman"/>
          <w:sz w:val="24"/>
          <w:szCs w:val="24"/>
        </w:rPr>
        <w:t>enormous</w:t>
      </w:r>
      <w:r w:rsidRPr="00D03238">
        <w:rPr>
          <w:rFonts w:ascii="Times New Roman" w:hAnsi="Times New Roman" w:cs="Times New Roman"/>
          <w:sz w:val="24"/>
          <w:szCs w:val="24"/>
        </w:rPr>
        <w:t xml:space="preserve">- </w:t>
      </w:r>
      <w:r w:rsidR="00EA0AE6" w:rsidRPr="00D03238">
        <w:rPr>
          <w:rFonts w:ascii="Times New Roman" w:hAnsi="Times New Roman" w:cs="Times New Roman"/>
          <w:sz w:val="24"/>
          <w:szCs w:val="24"/>
        </w:rPr>
        <w:t>starting with people</w:t>
      </w:r>
      <w:r w:rsidR="00355930" w:rsidRPr="00D03238">
        <w:rPr>
          <w:rFonts w:ascii="Times New Roman" w:hAnsi="Times New Roman" w:cs="Times New Roman"/>
          <w:sz w:val="24"/>
          <w:szCs w:val="24"/>
        </w:rPr>
        <w:t>.</w:t>
      </w:r>
      <w:r w:rsidR="00FE4570">
        <w:rPr>
          <w:rFonts w:ascii="Times New Roman" w:hAnsi="Times New Roman" w:cs="Times New Roman"/>
          <w:sz w:val="24"/>
          <w:szCs w:val="24"/>
        </w:rPr>
        <w:t xml:space="preserve"> </w:t>
      </w:r>
      <w:r w:rsidR="00355930" w:rsidRPr="00D03238">
        <w:rPr>
          <w:rFonts w:ascii="Times New Roman" w:hAnsi="Times New Roman" w:cs="Times New Roman"/>
          <w:sz w:val="24"/>
          <w:szCs w:val="24"/>
        </w:rPr>
        <w:t>Language ba</w:t>
      </w:r>
      <w:r w:rsidR="00FE4570">
        <w:rPr>
          <w:rFonts w:ascii="Times New Roman" w:hAnsi="Times New Roman" w:cs="Times New Roman"/>
          <w:sz w:val="24"/>
          <w:szCs w:val="24"/>
        </w:rPr>
        <w:t>r</w:t>
      </w:r>
      <w:r w:rsidR="00355930" w:rsidRPr="00D03238">
        <w:rPr>
          <w:rFonts w:ascii="Times New Roman" w:hAnsi="Times New Roman" w:cs="Times New Roman"/>
          <w:sz w:val="24"/>
          <w:szCs w:val="24"/>
        </w:rPr>
        <w:t xml:space="preserve">riers </w:t>
      </w:r>
      <w:r w:rsidR="00FE4570">
        <w:rPr>
          <w:rFonts w:ascii="Times New Roman" w:hAnsi="Times New Roman" w:cs="Times New Roman"/>
          <w:sz w:val="24"/>
          <w:szCs w:val="24"/>
        </w:rPr>
        <w:t>between</w:t>
      </w:r>
      <w:r w:rsidR="00355930" w:rsidRPr="00D03238">
        <w:rPr>
          <w:rFonts w:ascii="Times New Roman" w:hAnsi="Times New Roman" w:cs="Times New Roman"/>
          <w:sz w:val="24"/>
          <w:szCs w:val="24"/>
        </w:rPr>
        <w:t xml:space="preserve"> customers and employee</w:t>
      </w:r>
      <w:r w:rsidR="00FE4570">
        <w:rPr>
          <w:rFonts w:ascii="Times New Roman" w:hAnsi="Times New Roman" w:cs="Times New Roman"/>
          <w:sz w:val="24"/>
          <w:szCs w:val="24"/>
        </w:rPr>
        <w:t>s</w:t>
      </w:r>
      <w:r w:rsidR="00355930" w:rsidRPr="00D03238">
        <w:rPr>
          <w:rFonts w:ascii="Times New Roman" w:hAnsi="Times New Roman" w:cs="Times New Roman"/>
          <w:sz w:val="24"/>
          <w:szCs w:val="24"/>
        </w:rPr>
        <w:t xml:space="preserve"> </w:t>
      </w:r>
      <w:r w:rsidR="00FE4570">
        <w:rPr>
          <w:rFonts w:ascii="Times New Roman" w:hAnsi="Times New Roman" w:cs="Times New Roman"/>
          <w:sz w:val="24"/>
          <w:szCs w:val="24"/>
        </w:rPr>
        <w:t xml:space="preserve">and </w:t>
      </w:r>
      <w:r w:rsidR="00E17F73" w:rsidRPr="00D03238">
        <w:rPr>
          <w:rFonts w:ascii="Times New Roman" w:hAnsi="Times New Roman" w:cs="Times New Roman"/>
          <w:sz w:val="24"/>
          <w:szCs w:val="24"/>
        </w:rPr>
        <w:t>sales interaction</w:t>
      </w:r>
      <w:r w:rsidR="00FE4570">
        <w:rPr>
          <w:rFonts w:ascii="Times New Roman" w:hAnsi="Times New Roman" w:cs="Times New Roman"/>
          <w:sz w:val="24"/>
          <w:szCs w:val="24"/>
        </w:rPr>
        <w:t xml:space="preserve">; </w:t>
      </w:r>
      <w:r w:rsidR="00E17F73" w:rsidRPr="00D03238">
        <w:rPr>
          <w:rFonts w:ascii="Times New Roman" w:hAnsi="Times New Roman" w:cs="Times New Roman"/>
          <w:sz w:val="24"/>
          <w:szCs w:val="24"/>
        </w:rPr>
        <w:t>for example</w:t>
      </w:r>
      <w:r w:rsidR="00FE4570">
        <w:rPr>
          <w:rFonts w:ascii="Times New Roman" w:hAnsi="Times New Roman" w:cs="Times New Roman"/>
          <w:sz w:val="24"/>
          <w:szCs w:val="24"/>
        </w:rPr>
        <w:t>,</w:t>
      </w:r>
      <w:r w:rsidR="00E17F73" w:rsidRPr="00D03238">
        <w:rPr>
          <w:rFonts w:ascii="Times New Roman" w:hAnsi="Times New Roman" w:cs="Times New Roman"/>
          <w:sz w:val="24"/>
          <w:szCs w:val="24"/>
        </w:rPr>
        <w:t xml:space="preserve"> in </w:t>
      </w:r>
      <w:r w:rsidR="00FE4570">
        <w:rPr>
          <w:rFonts w:ascii="Times New Roman" w:hAnsi="Times New Roman" w:cs="Times New Roman"/>
          <w:sz w:val="24"/>
          <w:szCs w:val="24"/>
        </w:rPr>
        <w:t>B</w:t>
      </w:r>
      <w:r w:rsidR="00E17F73" w:rsidRPr="00D03238">
        <w:rPr>
          <w:rFonts w:ascii="Times New Roman" w:hAnsi="Times New Roman" w:cs="Times New Roman"/>
          <w:sz w:val="24"/>
          <w:szCs w:val="24"/>
        </w:rPr>
        <w:t>ulgaria</w:t>
      </w:r>
      <w:r w:rsidR="00FE4570">
        <w:rPr>
          <w:rFonts w:ascii="Times New Roman" w:hAnsi="Times New Roman" w:cs="Times New Roman"/>
          <w:sz w:val="24"/>
          <w:szCs w:val="24"/>
        </w:rPr>
        <w:t>,</w:t>
      </w:r>
      <w:r w:rsidR="00E17F73" w:rsidRPr="00D03238">
        <w:rPr>
          <w:rFonts w:ascii="Times New Roman" w:hAnsi="Times New Roman" w:cs="Times New Roman"/>
          <w:sz w:val="24"/>
          <w:szCs w:val="24"/>
        </w:rPr>
        <w:t xml:space="preserve"> </w:t>
      </w:r>
      <w:r w:rsidR="005618EA" w:rsidRPr="00D03238">
        <w:rPr>
          <w:rFonts w:ascii="Times New Roman" w:hAnsi="Times New Roman" w:cs="Times New Roman"/>
          <w:sz w:val="24"/>
          <w:szCs w:val="24"/>
        </w:rPr>
        <w:t>customer</w:t>
      </w:r>
      <w:r w:rsidR="00FE4570">
        <w:rPr>
          <w:rFonts w:ascii="Times New Roman" w:hAnsi="Times New Roman" w:cs="Times New Roman"/>
          <w:sz w:val="24"/>
          <w:szCs w:val="24"/>
        </w:rPr>
        <w:t>s</w:t>
      </w:r>
      <w:r w:rsidR="005618EA" w:rsidRPr="00D03238">
        <w:rPr>
          <w:rFonts w:ascii="Times New Roman" w:hAnsi="Times New Roman" w:cs="Times New Roman"/>
          <w:sz w:val="24"/>
          <w:szCs w:val="24"/>
        </w:rPr>
        <w:t xml:space="preserve"> still prefer </w:t>
      </w:r>
      <w:r w:rsidR="00FE4570">
        <w:rPr>
          <w:rFonts w:ascii="Times New Roman" w:hAnsi="Times New Roman" w:cs="Times New Roman"/>
          <w:sz w:val="24"/>
          <w:szCs w:val="24"/>
        </w:rPr>
        <w:t xml:space="preserve">a </w:t>
      </w:r>
      <w:r w:rsidR="00D32C0C" w:rsidRPr="00D03238">
        <w:rPr>
          <w:rFonts w:ascii="Times New Roman" w:hAnsi="Times New Roman" w:cs="Times New Roman"/>
          <w:sz w:val="24"/>
          <w:szCs w:val="24"/>
        </w:rPr>
        <w:t>financial advisor to visit them,</w:t>
      </w:r>
      <w:r w:rsidR="00FE4570">
        <w:rPr>
          <w:rFonts w:ascii="Times New Roman" w:hAnsi="Times New Roman" w:cs="Times New Roman"/>
          <w:sz w:val="24"/>
          <w:szCs w:val="24"/>
        </w:rPr>
        <w:t xml:space="preserve"> as </w:t>
      </w:r>
      <w:r w:rsidR="00D32C0C" w:rsidRPr="00D03238">
        <w:rPr>
          <w:rFonts w:ascii="Times New Roman" w:hAnsi="Times New Roman" w:cs="Times New Roman"/>
          <w:sz w:val="24"/>
          <w:szCs w:val="24"/>
        </w:rPr>
        <w:t>online sales are not prefer</w:t>
      </w:r>
      <w:r w:rsidR="00FE4570">
        <w:rPr>
          <w:rFonts w:ascii="Times New Roman" w:hAnsi="Times New Roman" w:cs="Times New Roman"/>
          <w:sz w:val="24"/>
          <w:szCs w:val="24"/>
        </w:rPr>
        <w:t>re</w:t>
      </w:r>
      <w:r w:rsidR="00D32C0C" w:rsidRPr="00D03238">
        <w:rPr>
          <w:rFonts w:ascii="Times New Roman" w:hAnsi="Times New Roman" w:cs="Times New Roman"/>
          <w:sz w:val="24"/>
          <w:szCs w:val="24"/>
        </w:rPr>
        <w:t>d.</w:t>
      </w:r>
      <w:r w:rsidR="00FE4570">
        <w:rPr>
          <w:rFonts w:ascii="Times New Roman" w:hAnsi="Times New Roman" w:cs="Times New Roman"/>
          <w:sz w:val="24"/>
          <w:szCs w:val="24"/>
        </w:rPr>
        <w:t xml:space="preserve"> </w:t>
      </w:r>
      <w:r w:rsidR="00D03238" w:rsidRPr="00D03238">
        <w:rPr>
          <w:rFonts w:ascii="Times New Roman" w:hAnsi="Times New Roman" w:cs="Times New Roman"/>
          <w:sz w:val="24"/>
          <w:szCs w:val="24"/>
        </w:rPr>
        <w:t xml:space="preserve">Distribution </w:t>
      </w:r>
      <w:r w:rsidR="00530C39" w:rsidRPr="00D03238">
        <w:rPr>
          <w:rFonts w:ascii="Times New Roman" w:hAnsi="Times New Roman" w:cs="Times New Roman"/>
          <w:sz w:val="24"/>
          <w:szCs w:val="24"/>
        </w:rPr>
        <w:t>chan</w:t>
      </w:r>
      <w:r w:rsidR="00530C39">
        <w:rPr>
          <w:rFonts w:ascii="Times New Roman" w:hAnsi="Times New Roman" w:cs="Times New Roman"/>
          <w:sz w:val="24"/>
          <w:szCs w:val="24"/>
        </w:rPr>
        <w:t>nels, promotion</w:t>
      </w:r>
      <w:r w:rsidR="00D03238" w:rsidRPr="00D03238">
        <w:rPr>
          <w:rFonts w:ascii="Times New Roman" w:hAnsi="Times New Roman" w:cs="Times New Roman"/>
          <w:sz w:val="24"/>
          <w:szCs w:val="24"/>
        </w:rPr>
        <w:t xml:space="preserve"> and prices also vary in both countries.</w:t>
      </w:r>
    </w:p>
    <w:p w14:paraId="0D384F64" w14:textId="77777777" w:rsidR="00114066" w:rsidRPr="00DE7312"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08" w:name="_Toc139739419"/>
      <w:bookmarkStart w:id="509" w:name="_Toc141986206"/>
      <w:bookmarkStart w:id="510" w:name="_Toc142592885"/>
      <w:bookmarkStart w:id="511" w:name="_Toc142839627"/>
      <w:bookmarkStart w:id="512" w:name="_Toc142839890"/>
      <w:bookmarkStart w:id="513" w:name="_Toc143094757"/>
      <w:r w:rsidRPr="00DE7312">
        <w:rPr>
          <w:rFonts w:ascii="Times New Roman" w:eastAsiaTheme="majorEastAsia" w:hAnsi="Times New Roman" w:cs="Times New Roman"/>
          <w:color w:val="2F5496" w:themeColor="accent1" w:themeShade="BF"/>
          <w:sz w:val="28"/>
          <w:szCs w:val="28"/>
          <w14:ligatures w14:val="none"/>
        </w:rPr>
        <w:t>Definition of: Directional development strategy</w:t>
      </w:r>
      <w:bookmarkEnd w:id="508"/>
      <w:bookmarkEnd w:id="509"/>
      <w:bookmarkEnd w:id="510"/>
      <w:bookmarkEnd w:id="511"/>
      <w:bookmarkEnd w:id="512"/>
      <w:bookmarkEnd w:id="513"/>
    </w:p>
    <w:p w14:paraId="444A7204" w14:textId="0A5346A7" w:rsidR="00114066" w:rsidRDefault="00D43EE6" w:rsidP="006B4C5C">
      <w:pPr>
        <w:spacing w:line="360" w:lineRule="auto"/>
        <w:jc w:val="both"/>
        <w:rPr>
          <w:rFonts w:ascii="Times New Roman" w:hAnsi="Times New Roman" w:cs="Times New Roman"/>
          <w:sz w:val="24"/>
          <w:szCs w:val="24"/>
        </w:rPr>
      </w:pPr>
      <w:r w:rsidRPr="00EB27BE">
        <w:rPr>
          <w:rFonts w:ascii="Times New Roman" w:hAnsi="Times New Roman" w:cs="Times New Roman"/>
          <w:sz w:val="24"/>
          <w:szCs w:val="24"/>
        </w:rPr>
        <w:t xml:space="preserve">According to </w:t>
      </w:r>
      <w:r w:rsidR="00FC43CD" w:rsidRPr="00EB27BE">
        <w:rPr>
          <w:rFonts w:ascii="Times New Roman" w:hAnsi="Times New Roman" w:cs="Times New Roman"/>
          <w:sz w:val="24"/>
          <w:szCs w:val="24"/>
        </w:rPr>
        <w:t>Sydney Finkelstein,</w:t>
      </w:r>
      <w:r w:rsidR="00EB27BE">
        <w:rPr>
          <w:rFonts w:ascii="Times New Roman" w:hAnsi="Times New Roman" w:cs="Times New Roman"/>
          <w:sz w:val="24"/>
          <w:szCs w:val="24"/>
        </w:rPr>
        <w:t xml:space="preserve"> </w:t>
      </w:r>
      <w:r w:rsidR="00FC43CD" w:rsidRPr="00EB27BE">
        <w:rPr>
          <w:rFonts w:ascii="Times New Roman" w:hAnsi="Times New Roman" w:cs="Times New Roman"/>
          <w:sz w:val="24"/>
          <w:szCs w:val="24"/>
        </w:rPr>
        <w:t xml:space="preserve">Professor of Tuck </w:t>
      </w:r>
      <w:r w:rsidR="00EB27BE">
        <w:rPr>
          <w:rFonts w:ascii="Times New Roman" w:hAnsi="Times New Roman" w:cs="Times New Roman"/>
          <w:sz w:val="24"/>
          <w:szCs w:val="24"/>
        </w:rPr>
        <w:t>S</w:t>
      </w:r>
      <w:r w:rsidR="00FC43CD" w:rsidRPr="00EB27BE">
        <w:rPr>
          <w:rFonts w:ascii="Times New Roman" w:hAnsi="Times New Roman" w:cs="Times New Roman"/>
          <w:sz w:val="24"/>
          <w:szCs w:val="24"/>
        </w:rPr>
        <w:t xml:space="preserve">chool of </w:t>
      </w:r>
      <w:r w:rsidR="00EB27BE">
        <w:rPr>
          <w:rFonts w:ascii="Times New Roman" w:hAnsi="Times New Roman" w:cs="Times New Roman"/>
          <w:sz w:val="24"/>
          <w:szCs w:val="24"/>
        </w:rPr>
        <w:t>B</w:t>
      </w:r>
      <w:r w:rsidR="00FC43CD" w:rsidRPr="00EB27BE">
        <w:rPr>
          <w:rFonts w:ascii="Times New Roman" w:hAnsi="Times New Roman" w:cs="Times New Roman"/>
          <w:sz w:val="24"/>
          <w:szCs w:val="24"/>
        </w:rPr>
        <w:t>usiness at Dartmouth</w:t>
      </w:r>
      <w:r w:rsidR="00EB27BE">
        <w:rPr>
          <w:rFonts w:ascii="Times New Roman" w:hAnsi="Times New Roman" w:cs="Times New Roman"/>
          <w:sz w:val="24"/>
          <w:szCs w:val="24"/>
        </w:rPr>
        <w:t xml:space="preserve">," </w:t>
      </w:r>
      <w:r w:rsidR="00DF2987" w:rsidRPr="00EB27BE">
        <w:rPr>
          <w:rFonts w:ascii="Times New Roman" w:hAnsi="Times New Roman" w:cs="Times New Roman"/>
          <w:sz w:val="24"/>
          <w:szCs w:val="24"/>
        </w:rPr>
        <w:t>Directional</w:t>
      </w:r>
      <w:r w:rsidR="003C689B" w:rsidRPr="00EB27BE">
        <w:rPr>
          <w:rFonts w:ascii="Times New Roman" w:hAnsi="Times New Roman" w:cs="Times New Roman"/>
          <w:sz w:val="24"/>
          <w:szCs w:val="24"/>
        </w:rPr>
        <w:t xml:space="preserve"> Strategy is the driving force behind all businesses decisions</w:t>
      </w:r>
      <w:r w:rsidR="00EA3FA3" w:rsidRPr="00EB27BE">
        <w:rPr>
          <w:rFonts w:ascii="Times New Roman" w:hAnsi="Times New Roman" w:cs="Times New Roman"/>
          <w:sz w:val="24"/>
          <w:szCs w:val="24"/>
        </w:rPr>
        <w:t>:</w:t>
      </w:r>
      <w:r w:rsidR="00EB27BE">
        <w:rPr>
          <w:rFonts w:ascii="Times New Roman" w:hAnsi="Times New Roman" w:cs="Times New Roman"/>
          <w:sz w:val="24"/>
          <w:szCs w:val="24"/>
        </w:rPr>
        <w:t xml:space="preserve"> it i</w:t>
      </w:r>
      <w:r w:rsidR="00EA3FA3" w:rsidRPr="00EB27BE">
        <w:rPr>
          <w:rFonts w:ascii="Times New Roman" w:hAnsi="Times New Roman" w:cs="Times New Roman"/>
          <w:sz w:val="24"/>
          <w:szCs w:val="24"/>
        </w:rPr>
        <w:t>s the only way to accomplish a strategic and stat</w:t>
      </w:r>
      <w:r w:rsidR="003309EC">
        <w:rPr>
          <w:rFonts w:ascii="Times New Roman" w:hAnsi="Times New Roman" w:cs="Times New Roman"/>
          <w:sz w:val="24"/>
          <w:szCs w:val="24"/>
        </w:rPr>
        <w:t>e</w:t>
      </w:r>
      <w:r w:rsidR="00EB27BE">
        <w:rPr>
          <w:rFonts w:ascii="Times New Roman" w:hAnsi="Times New Roman" w:cs="Times New Roman"/>
          <w:sz w:val="24"/>
          <w:szCs w:val="24"/>
        </w:rPr>
        <w:t>"</w:t>
      </w:r>
      <w:sdt>
        <w:sdtPr>
          <w:rPr>
            <w:rFonts w:ascii="Times New Roman" w:hAnsi="Times New Roman" w:cs="Times New Roman"/>
            <w:sz w:val="24"/>
            <w:szCs w:val="24"/>
          </w:rPr>
          <w:id w:val="-544605755"/>
          <w:citation/>
        </w:sdtPr>
        <w:sdtEndPr/>
        <w:sdtContent>
          <w:r w:rsidR="00EB27BE">
            <w:rPr>
              <w:rFonts w:ascii="Times New Roman" w:hAnsi="Times New Roman" w:cs="Times New Roman"/>
              <w:sz w:val="24"/>
              <w:szCs w:val="24"/>
            </w:rPr>
            <w:fldChar w:fldCharType="begin"/>
          </w:r>
          <w:r w:rsidR="00EB27BE">
            <w:rPr>
              <w:rFonts w:ascii="Times New Roman" w:hAnsi="Times New Roman" w:cs="Times New Roman"/>
              <w:sz w:val="24"/>
              <w:szCs w:val="24"/>
            </w:rPr>
            <w:instrText xml:space="preserve"> CITATION Wel23 \l 2057 </w:instrText>
          </w:r>
          <w:r w:rsidR="00EB27BE">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(Welp Magazine, 2023)</w:t>
          </w:r>
          <w:r w:rsidR="00EB27BE">
            <w:rPr>
              <w:rFonts w:ascii="Times New Roman" w:hAnsi="Times New Roman" w:cs="Times New Roman"/>
              <w:sz w:val="24"/>
              <w:szCs w:val="24"/>
            </w:rPr>
            <w:fldChar w:fldCharType="end"/>
          </w:r>
        </w:sdtContent>
      </w:sdt>
      <w:r w:rsidR="00EB27BE">
        <w:rPr>
          <w:rFonts w:ascii="Times New Roman" w:hAnsi="Times New Roman" w:cs="Times New Roman"/>
          <w:sz w:val="24"/>
          <w:szCs w:val="24"/>
        </w:rPr>
        <w:t>.</w:t>
      </w:r>
      <w:r w:rsidR="00A9191D">
        <w:rPr>
          <w:rFonts w:ascii="Times New Roman" w:hAnsi="Times New Roman" w:cs="Times New Roman"/>
          <w:sz w:val="24"/>
          <w:szCs w:val="24"/>
        </w:rPr>
        <w:t xml:space="preserve"> The difference between directional </w:t>
      </w:r>
      <w:r w:rsidR="00354E9E">
        <w:rPr>
          <w:rFonts w:ascii="Times New Roman" w:hAnsi="Times New Roman" w:cs="Times New Roman"/>
          <w:sz w:val="24"/>
          <w:szCs w:val="24"/>
        </w:rPr>
        <w:t>and operational strategies is that the directional strategy shows how a company will grow or grow instead of the steps taken and the decisions made.</w:t>
      </w:r>
    </w:p>
    <w:p w14:paraId="5CC9B2A7" w14:textId="0CD6D4ED" w:rsidR="005F1B7B" w:rsidRDefault="00BA5A86"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Advantages of </w:t>
      </w:r>
      <w:r w:rsidR="00040C13">
        <w:rPr>
          <w:rFonts w:ascii="Times New Roman" w:hAnsi="Times New Roman" w:cs="Times New Roman"/>
          <w:sz w:val="24"/>
          <w:szCs w:val="24"/>
        </w:rPr>
        <w:t xml:space="preserve">Directional </w:t>
      </w:r>
      <w:r w:rsidR="0057698C">
        <w:rPr>
          <w:rFonts w:ascii="Times New Roman" w:hAnsi="Times New Roman" w:cs="Times New Roman"/>
          <w:sz w:val="24"/>
          <w:szCs w:val="24"/>
        </w:rPr>
        <w:t>strategy:</w:t>
      </w:r>
      <w:r w:rsidR="00040C13">
        <w:rPr>
          <w:rFonts w:ascii="Times New Roman" w:hAnsi="Times New Roman" w:cs="Times New Roman"/>
          <w:sz w:val="24"/>
          <w:szCs w:val="24"/>
        </w:rPr>
        <w:t xml:space="preserve"> </w:t>
      </w:r>
    </w:p>
    <w:p w14:paraId="06E269E7" w14:textId="61BB68E0" w:rsidR="00354E9E" w:rsidRDefault="005F1B7B" w:rsidP="006B4C5C">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G</w:t>
      </w:r>
      <w:r w:rsidRPr="005F1B7B">
        <w:rPr>
          <w:rFonts w:ascii="Times New Roman" w:hAnsi="Times New Roman"/>
          <w:sz w:val="24"/>
          <w:szCs w:val="24"/>
        </w:rPr>
        <w:t>eographic strategy</w:t>
      </w:r>
      <w:r w:rsidR="0031714E">
        <w:rPr>
          <w:rFonts w:ascii="Times New Roman" w:hAnsi="Times New Roman"/>
          <w:sz w:val="24"/>
          <w:szCs w:val="24"/>
        </w:rPr>
        <w:t xml:space="preserve">: </w:t>
      </w:r>
      <w:r w:rsidR="00FC093C">
        <w:rPr>
          <w:rFonts w:ascii="Times New Roman" w:hAnsi="Times New Roman"/>
          <w:sz w:val="24"/>
          <w:szCs w:val="24"/>
        </w:rPr>
        <w:t>Applying a business or marketing concept in a new geographical region</w:t>
      </w:r>
      <w:r w:rsidR="00895EF4">
        <w:rPr>
          <w:rFonts w:ascii="Times New Roman" w:hAnsi="Times New Roman"/>
          <w:sz w:val="24"/>
          <w:szCs w:val="24"/>
        </w:rPr>
        <w:t>.</w:t>
      </w:r>
    </w:p>
    <w:p w14:paraId="20400711" w14:textId="5B8937D8" w:rsidR="00895EF4" w:rsidRDefault="005F3D8C" w:rsidP="006B4C5C">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 xml:space="preserve">All departments in </w:t>
      </w:r>
      <w:r w:rsidR="008949A1">
        <w:rPr>
          <w:rFonts w:ascii="Times New Roman" w:hAnsi="Times New Roman"/>
          <w:sz w:val="24"/>
          <w:szCs w:val="24"/>
        </w:rPr>
        <w:t xml:space="preserve">the </w:t>
      </w:r>
      <w:r>
        <w:rPr>
          <w:rFonts w:ascii="Times New Roman" w:hAnsi="Times New Roman"/>
          <w:sz w:val="24"/>
          <w:szCs w:val="24"/>
        </w:rPr>
        <w:t>comp</w:t>
      </w:r>
      <w:r w:rsidR="008949A1">
        <w:rPr>
          <w:rFonts w:ascii="Times New Roman" w:hAnsi="Times New Roman"/>
          <w:sz w:val="24"/>
          <w:szCs w:val="24"/>
        </w:rPr>
        <w:t>any work toward corporate goals.</w:t>
      </w:r>
    </w:p>
    <w:p w14:paraId="1DBC4AAB" w14:textId="2706A0A2" w:rsidR="008949A1" w:rsidRDefault="00F44388" w:rsidP="006B4C5C">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Stability,</w:t>
      </w:r>
      <w:r w:rsidR="001616D8">
        <w:rPr>
          <w:rFonts w:ascii="Times New Roman" w:hAnsi="Times New Roman"/>
          <w:sz w:val="24"/>
          <w:szCs w:val="24"/>
        </w:rPr>
        <w:t xml:space="preserve"> </w:t>
      </w:r>
      <w:r w:rsidR="0057698C">
        <w:rPr>
          <w:rFonts w:ascii="Times New Roman" w:hAnsi="Times New Roman"/>
          <w:sz w:val="24"/>
          <w:szCs w:val="24"/>
        </w:rPr>
        <w:t>growth,</w:t>
      </w:r>
      <w:r>
        <w:rPr>
          <w:rFonts w:ascii="Times New Roman" w:hAnsi="Times New Roman"/>
          <w:sz w:val="24"/>
          <w:szCs w:val="24"/>
        </w:rPr>
        <w:t xml:space="preserve"> and retrenchment are </w:t>
      </w:r>
      <w:r w:rsidR="00523016">
        <w:rPr>
          <w:rFonts w:ascii="Times New Roman" w:hAnsi="Times New Roman"/>
          <w:sz w:val="24"/>
          <w:szCs w:val="24"/>
        </w:rPr>
        <w:t>the main components of a company's directional strategy</w:t>
      </w:r>
      <w:r w:rsidR="001616D8">
        <w:rPr>
          <w:rFonts w:ascii="Times New Roman" w:hAnsi="Times New Roman"/>
          <w:sz w:val="24"/>
          <w:szCs w:val="24"/>
        </w:rPr>
        <w:t>.</w:t>
      </w:r>
    </w:p>
    <w:p w14:paraId="7704D040" w14:textId="107B81FF" w:rsidR="00114066" w:rsidRPr="00BA5A86" w:rsidRDefault="00BA5A86" w:rsidP="006B4C5C">
      <w:pPr>
        <w:pStyle w:val="ListParagraph"/>
        <w:numPr>
          <w:ilvl w:val="0"/>
          <w:numId w:val="31"/>
        </w:numPr>
        <w:spacing w:line="360" w:lineRule="auto"/>
        <w:jc w:val="both"/>
        <w:rPr>
          <w:rFonts w:ascii="Times New Roman" w:hAnsi="Times New Roman"/>
          <w:sz w:val="24"/>
          <w:szCs w:val="24"/>
        </w:rPr>
      </w:pPr>
      <w:r>
        <w:rPr>
          <w:rFonts w:ascii="Times New Roman" w:hAnsi="Times New Roman"/>
          <w:sz w:val="24"/>
          <w:szCs w:val="24"/>
        </w:rPr>
        <w:t xml:space="preserve">The </w:t>
      </w:r>
      <w:r w:rsidR="00523016">
        <w:rPr>
          <w:rFonts w:ascii="Times New Roman" w:hAnsi="Times New Roman"/>
          <w:sz w:val="24"/>
          <w:szCs w:val="24"/>
        </w:rPr>
        <w:t>united effect of the company mission,</w:t>
      </w:r>
      <w:r w:rsidR="00FA5515">
        <w:rPr>
          <w:rFonts w:ascii="Times New Roman" w:hAnsi="Times New Roman"/>
          <w:sz w:val="24"/>
          <w:szCs w:val="24"/>
        </w:rPr>
        <w:t xml:space="preserve"> </w:t>
      </w:r>
      <w:r w:rsidR="00523016">
        <w:rPr>
          <w:rFonts w:ascii="Times New Roman" w:hAnsi="Times New Roman"/>
          <w:sz w:val="24"/>
          <w:szCs w:val="24"/>
        </w:rPr>
        <w:t>value and vision statements</w:t>
      </w:r>
      <w:r>
        <w:rPr>
          <w:rFonts w:ascii="Times New Roman" w:hAnsi="Times New Roman"/>
          <w:sz w:val="24"/>
          <w:szCs w:val="24"/>
        </w:rPr>
        <w:t xml:space="preserve"> can significantly</w:t>
      </w:r>
      <w:r w:rsidR="00607509">
        <w:rPr>
          <w:rFonts w:ascii="Times New Roman" w:hAnsi="Times New Roman"/>
          <w:sz w:val="24"/>
          <w:szCs w:val="24"/>
        </w:rPr>
        <w:t xml:space="preserve"> impact performance and g</w:t>
      </w:r>
      <w:r>
        <w:rPr>
          <w:rFonts w:ascii="Times New Roman" w:hAnsi="Times New Roman"/>
          <w:sz w:val="24"/>
          <w:szCs w:val="24"/>
        </w:rPr>
        <w:t>rowth.</w:t>
      </w:r>
    </w:p>
    <w:p w14:paraId="7E1FB2C8" w14:textId="3D4E2449" w:rsidR="00114066" w:rsidRDefault="00213621"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14" w:name="_Toc141986207"/>
      <w:bookmarkStart w:id="515" w:name="_Toc142592886"/>
      <w:bookmarkStart w:id="516" w:name="_Toc142839628"/>
      <w:bookmarkStart w:id="517" w:name="_Toc142839891"/>
      <w:bookmarkStart w:id="518" w:name="_Toc143094758"/>
      <w:r>
        <w:rPr>
          <w:rFonts w:ascii="Times New Roman" w:eastAsiaTheme="majorEastAsia" w:hAnsi="Times New Roman" w:cs="Times New Roman"/>
          <w:color w:val="2F5496" w:themeColor="accent1" w:themeShade="BF"/>
          <w:sz w:val="28"/>
          <w:szCs w:val="28"/>
          <w14:ligatures w14:val="none"/>
        </w:rPr>
        <w:t>BCG Matrix</w:t>
      </w:r>
      <w:bookmarkEnd w:id="514"/>
      <w:bookmarkEnd w:id="515"/>
      <w:bookmarkEnd w:id="516"/>
      <w:bookmarkEnd w:id="517"/>
      <w:bookmarkEnd w:id="518"/>
    </w:p>
    <w:p w14:paraId="0BDBADD0" w14:textId="3B406164" w:rsidR="004E3D53" w:rsidRDefault="003167FF"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Henderson 1968 created </w:t>
      </w:r>
      <w:r w:rsidR="00FA5515">
        <w:rPr>
          <w:rFonts w:ascii="Times New Roman" w:hAnsi="Times New Roman" w:cs="Times New Roman"/>
          <w:sz w:val="24"/>
          <w:szCs w:val="24"/>
        </w:rPr>
        <w:t xml:space="preserve">a </w:t>
      </w:r>
      <w:r w:rsidR="004E3D53">
        <w:rPr>
          <w:rFonts w:ascii="Times New Roman" w:hAnsi="Times New Roman" w:cs="Times New Roman"/>
          <w:sz w:val="24"/>
          <w:szCs w:val="24"/>
        </w:rPr>
        <w:t xml:space="preserve">chart </w:t>
      </w:r>
      <w:r w:rsidR="00E04FFC">
        <w:rPr>
          <w:rFonts w:ascii="Times New Roman" w:hAnsi="Times New Roman" w:cs="Times New Roman"/>
          <w:sz w:val="24"/>
          <w:szCs w:val="24"/>
        </w:rPr>
        <w:t>called</w:t>
      </w:r>
      <w:r w:rsidR="001E3E13">
        <w:rPr>
          <w:rFonts w:ascii="Times New Roman" w:hAnsi="Times New Roman" w:cs="Times New Roman"/>
          <w:sz w:val="24"/>
          <w:szCs w:val="24"/>
        </w:rPr>
        <w:t xml:space="preserve"> BCG G</w:t>
      </w:r>
      <w:r w:rsidR="00E04FFC">
        <w:rPr>
          <w:rFonts w:ascii="Times New Roman" w:hAnsi="Times New Roman" w:cs="Times New Roman"/>
          <w:sz w:val="24"/>
          <w:szCs w:val="24"/>
        </w:rPr>
        <w:t>rowth-Share Matrix. BCG Matrix</w:t>
      </w:r>
      <w:r w:rsidR="004E3D53">
        <w:rPr>
          <w:rFonts w:ascii="Times New Roman" w:hAnsi="Times New Roman" w:cs="Times New Roman"/>
          <w:sz w:val="24"/>
          <w:szCs w:val="24"/>
        </w:rPr>
        <w:t xml:space="preserve"> categoris</w:t>
      </w:r>
      <w:r w:rsidR="00E04FFC">
        <w:rPr>
          <w:rFonts w:ascii="Times New Roman" w:hAnsi="Times New Roman" w:cs="Times New Roman"/>
          <w:sz w:val="24"/>
          <w:szCs w:val="24"/>
        </w:rPr>
        <w:t>es</w:t>
      </w:r>
      <w:r w:rsidR="00FA5515">
        <w:rPr>
          <w:rFonts w:ascii="Times New Roman" w:hAnsi="Times New Roman" w:cs="Times New Roman"/>
          <w:sz w:val="24"/>
          <w:szCs w:val="24"/>
        </w:rPr>
        <w:t xml:space="preserve"> company portfolio</w:t>
      </w:r>
      <w:r w:rsidR="00E04FFC">
        <w:rPr>
          <w:rFonts w:ascii="Times New Roman" w:hAnsi="Times New Roman" w:cs="Times New Roman"/>
          <w:sz w:val="24"/>
          <w:szCs w:val="24"/>
        </w:rPr>
        <w:t>s</w:t>
      </w:r>
      <w:r w:rsidR="00FA5515">
        <w:rPr>
          <w:rFonts w:ascii="Times New Roman" w:hAnsi="Times New Roman" w:cs="Times New Roman"/>
          <w:sz w:val="24"/>
          <w:szCs w:val="24"/>
        </w:rPr>
        <w:t xml:space="preserve"> into four groups depending on their market share and growth rates</w:t>
      </w:r>
      <w:r w:rsidR="00E04FFC">
        <w:rPr>
          <w:rFonts w:ascii="Times New Roman" w:hAnsi="Times New Roman" w:cs="Times New Roman"/>
          <w:sz w:val="24"/>
          <w:szCs w:val="24"/>
        </w:rPr>
        <w:t>,</w:t>
      </w:r>
      <w:r w:rsidR="00FA5515">
        <w:rPr>
          <w:rFonts w:ascii="Times New Roman" w:hAnsi="Times New Roman" w:cs="Times New Roman"/>
          <w:sz w:val="24"/>
          <w:szCs w:val="24"/>
        </w:rPr>
        <w:t xml:space="preserve"> </w:t>
      </w:r>
      <w:r w:rsidR="00E04FFC">
        <w:rPr>
          <w:rFonts w:ascii="Times New Roman" w:hAnsi="Times New Roman" w:cs="Times New Roman"/>
          <w:sz w:val="24"/>
          <w:szCs w:val="24"/>
        </w:rPr>
        <w:t>which</w:t>
      </w:r>
      <w:r w:rsidR="00FA5515">
        <w:rPr>
          <w:rFonts w:ascii="Times New Roman" w:hAnsi="Times New Roman" w:cs="Times New Roman"/>
          <w:sz w:val="24"/>
          <w:szCs w:val="24"/>
        </w:rPr>
        <w:t xml:space="preserve"> helps management make better strategic decisions about</w:t>
      </w:r>
      <w:r w:rsidR="006A159F">
        <w:rPr>
          <w:rFonts w:ascii="Times New Roman" w:hAnsi="Times New Roman" w:cs="Times New Roman"/>
          <w:sz w:val="24"/>
          <w:szCs w:val="24"/>
        </w:rPr>
        <w:t xml:space="preserve"> which product/service to keep.to sell or to invest more in.</w:t>
      </w:r>
      <w:r w:rsidR="00E04FFC">
        <w:rPr>
          <w:rFonts w:ascii="Times New Roman" w:hAnsi="Times New Roman" w:cs="Times New Roman"/>
          <w:sz w:val="24"/>
          <w:szCs w:val="24"/>
        </w:rPr>
        <w:t xml:space="preserve"> </w:t>
      </w:r>
      <w:r w:rsidR="00CC286F">
        <w:rPr>
          <w:rFonts w:ascii="Times New Roman" w:hAnsi="Times New Roman" w:cs="Times New Roman"/>
          <w:sz w:val="24"/>
          <w:szCs w:val="24"/>
        </w:rPr>
        <w:t xml:space="preserve">The picture below shows Four groups of BCG </w:t>
      </w:r>
      <w:r w:rsidR="009B4A54">
        <w:rPr>
          <w:rFonts w:ascii="Times New Roman" w:hAnsi="Times New Roman" w:cs="Times New Roman"/>
          <w:sz w:val="24"/>
          <w:szCs w:val="24"/>
        </w:rPr>
        <w:t>Matrix.</w:t>
      </w:r>
    </w:p>
    <w:p w14:paraId="5F55474A" w14:textId="77777777" w:rsidR="00E04FFC" w:rsidRDefault="00E04FFC" w:rsidP="006B4C5C">
      <w:pPr>
        <w:spacing w:line="360" w:lineRule="auto"/>
        <w:jc w:val="both"/>
        <w:rPr>
          <w:rFonts w:ascii="Times New Roman" w:hAnsi="Times New Roman" w:cs="Times New Roman"/>
          <w:sz w:val="24"/>
          <w:szCs w:val="24"/>
        </w:rPr>
      </w:pPr>
    </w:p>
    <w:p w14:paraId="4ABA8448" w14:textId="40438063" w:rsidR="00E04FFC" w:rsidRPr="007A3652" w:rsidRDefault="00E04FFC" w:rsidP="006B4C5C">
      <w:pPr>
        <w:pStyle w:val="Heading1"/>
        <w:jc w:val="both"/>
        <w:rPr>
          <w:rFonts w:ascii="Times New Roman" w:eastAsiaTheme="minorHAnsi" w:hAnsi="Times New Roman"/>
          <w:sz w:val="28"/>
          <w:szCs w:val="28"/>
        </w:rPr>
      </w:pPr>
      <w:bookmarkStart w:id="519" w:name="_Toc141986208"/>
      <w:bookmarkStart w:id="520" w:name="_Toc142592887"/>
      <w:bookmarkStart w:id="521" w:name="_Toc142839629"/>
      <w:bookmarkStart w:id="522" w:name="_Toc142839892"/>
      <w:bookmarkStart w:id="523" w:name="_Toc143094759"/>
      <w:r w:rsidRPr="007A3652">
        <w:rPr>
          <w:rFonts w:ascii="Times New Roman" w:eastAsiaTheme="minorHAnsi" w:hAnsi="Times New Roman"/>
          <w:sz w:val="28"/>
          <w:szCs w:val="28"/>
        </w:rPr>
        <w:t>Table 12: BCG Growth-Share Matrix</w:t>
      </w:r>
      <w:bookmarkEnd w:id="519"/>
      <w:bookmarkEnd w:id="520"/>
      <w:bookmarkEnd w:id="521"/>
      <w:bookmarkEnd w:id="522"/>
      <w:bookmarkEnd w:id="523"/>
    </w:p>
    <w:p w14:paraId="27B51799" w14:textId="64CA473E" w:rsidR="000965EF" w:rsidRDefault="00C460BC" w:rsidP="006B4C5C">
      <w:pPr>
        <w:jc w:val="both"/>
      </w:pPr>
      <w:r>
        <w:rPr>
          <w:noProof/>
        </w:rPr>
        <w:drawing>
          <wp:inline distT="0" distB="0" distL="0" distR="0" wp14:anchorId="3F1C13C7" wp14:editId="4D40D2F6">
            <wp:extent cx="5913632" cy="6416596"/>
            <wp:effectExtent l="0" t="0" r="0" b="3810"/>
            <wp:docPr id="2091615444" name="Picture 1" descr="A chart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15444" name="Picture 1" descr="A chart of a market shar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913632" cy="6416596"/>
                    </a:xfrm>
                    <a:prstGeom prst="rect">
                      <a:avLst/>
                    </a:prstGeom>
                  </pic:spPr>
                </pic:pic>
              </a:graphicData>
            </a:graphic>
          </wp:inline>
        </w:drawing>
      </w:r>
    </w:p>
    <w:p w14:paraId="0E59DEA3" w14:textId="5D7B5A9C" w:rsidR="00C460BC" w:rsidRPr="007A3652" w:rsidRDefault="00C460BC" w:rsidP="006B4C5C">
      <w:pPr>
        <w:pStyle w:val="Heading1"/>
        <w:jc w:val="both"/>
        <w:rPr>
          <w:rStyle w:val="Hyperlink"/>
          <w:rFonts w:ascii="Times New Roman" w:hAnsi="Times New Roman"/>
          <w:sz w:val="24"/>
          <w:szCs w:val="24"/>
        </w:rPr>
      </w:pPr>
      <w:bookmarkStart w:id="524" w:name="_Toc141986209"/>
      <w:bookmarkStart w:id="525" w:name="_Toc142592888"/>
      <w:bookmarkStart w:id="526" w:name="_Toc142839630"/>
      <w:bookmarkStart w:id="527" w:name="_Toc142839893"/>
      <w:bookmarkStart w:id="528" w:name="_Toc143094760"/>
      <w:r w:rsidRPr="007A3652">
        <w:rPr>
          <w:rFonts w:ascii="Times New Roman" w:hAnsi="Times New Roman"/>
          <w:sz w:val="24"/>
          <w:szCs w:val="24"/>
        </w:rPr>
        <w:t>Source:</w:t>
      </w:r>
      <w:r w:rsidR="00811B25" w:rsidRPr="007A3652">
        <w:rPr>
          <w:rFonts w:ascii="Times New Roman" w:hAnsi="Times New Roman"/>
          <w:sz w:val="24"/>
          <w:szCs w:val="24"/>
        </w:rPr>
        <w:t xml:space="preserve"> </w:t>
      </w:r>
      <w:hyperlink r:id="rId42" w:history="1">
        <w:r w:rsidR="00811B25" w:rsidRPr="007A3652">
          <w:rPr>
            <w:rStyle w:val="Hyperlink"/>
            <w:rFonts w:ascii="Times New Roman" w:hAnsi="Times New Roman"/>
            <w:sz w:val="24"/>
            <w:szCs w:val="24"/>
          </w:rPr>
          <w:t>https://managementconsulted.com/bcg-matrix/</w:t>
        </w:r>
        <w:bookmarkEnd w:id="524"/>
        <w:bookmarkEnd w:id="525"/>
        <w:bookmarkEnd w:id="526"/>
        <w:bookmarkEnd w:id="527"/>
        <w:bookmarkEnd w:id="528"/>
      </w:hyperlink>
    </w:p>
    <w:p w14:paraId="5EF200E8" w14:textId="77777777" w:rsidR="00C93F38" w:rsidRPr="00C93F38" w:rsidRDefault="00C93F38" w:rsidP="006B4C5C">
      <w:pPr>
        <w:jc w:val="both"/>
      </w:pPr>
    </w:p>
    <w:p w14:paraId="13220B69" w14:textId="515180A4" w:rsidR="00811B25" w:rsidRDefault="008B3DD0"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is managing </w:t>
      </w:r>
      <w:r w:rsidR="00AE19CD">
        <w:rPr>
          <w:rFonts w:ascii="Times New Roman" w:hAnsi="Times New Roman" w:cs="Times New Roman"/>
          <w:sz w:val="24"/>
          <w:szCs w:val="24"/>
        </w:rPr>
        <w:t>various portfolio</w:t>
      </w:r>
      <w:r w:rsidR="005D35E5">
        <w:rPr>
          <w:rFonts w:ascii="Times New Roman" w:hAnsi="Times New Roman" w:cs="Times New Roman"/>
          <w:sz w:val="24"/>
          <w:szCs w:val="24"/>
        </w:rPr>
        <w:t>s,</w:t>
      </w:r>
      <w:r w:rsidR="00AE19CD">
        <w:rPr>
          <w:rFonts w:ascii="Times New Roman" w:hAnsi="Times New Roman" w:cs="Times New Roman"/>
          <w:sz w:val="24"/>
          <w:szCs w:val="24"/>
        </w:rPr>
        <w:t xml:space="preserve"> </w:t>
      </w:r>
      <w:r w:rsidR="00E24E06">
        <w:rPr>
          <w:rFonts w:ascii="Times New Roman" w:hAnsi="Times New Roman" w:cs="Times New Roman"/>
          <w:sz w:val="24"/>
          <w:szCs w:val="24"/>
        </w:rPr>
        <w:t xml:space="preserve">including </w:t>
      </w:r>
      <w:r w:rsidR="005D35E5">
        <w:rPr>
          <w:rFonts w:ascii="Times New Roman" w:hAnsi="Times New Roman" w:cs="Times New Roman"/>
          <w:sz w:val="24"/>
          <w:szCs w:val="24"/>
        </w:rPr>
        <w:t>a diverse range of products/</w:t>
      </w:r>
      <w:r w:rsidR="0057698C">
        <w:rPr>
          <w:rFonts w:ascii="Times New Roman" w:hAnsi="Times New Roman" w:cs="Times New Roman"/>
          <w:sz w:val="24"/>
          <w:szCs w:val="24"/>
        </w:rPr>
        <w:t>services,</w:t>
      </w:r>
      <w:r w:rsidR="005D35E5">
        <w:rPr>
          <w:rFonts w:ascii="Times New Roman" w:hAnsi="Times New Roman" w:cs="Times New Roman"/>
          <w:sz w:val="24"/>
          <w:szCs w:val="24"/>
        </w:rPr>
        <w:t xml:space="preserve"> and using BCG Matrix is strongly recommended to help the company decide to</w:t>
      </w:r>
      <w:r w:rsidR="008E74CC">
        <w:rPr>
          <w:rFonts w:ascii="Times New Roman" w:hAnsi="Times New Roman" w:cs="Times New Roman"/>
          <w:sz w:val="24"/>
          <w:szCs w:val="24"/>
        </w:rPr>
        <w:t xml:space="preserve"> invest or </w:t>
      </w:r>
      <w:r w:rsidR="006D3A52">
        <w:rPr>
          <w:rFonts w:ascii="Times New Roman" w:hAnsi="Times New Roman" w:cs="Times New Roman"/>
          <w:sz w:val="24"/>
          <w:szCs w:val="24"/>
        </w:rPr>
        <w:t>dive</w:t>
      </w:r>
      <w:r w:rsidR="005D35E5">
        <w:rPr>
          <w:rFonts w:ascii="Times New Roman" w:hAnsi="Times New Roman" w:cs="Times New Roman"/>
          <w:sz w:val="24"/>
          <w:szCs w:val="24"/>
        </w:rPr>
        <w:t xml:space="preserve">st in its strategy </w:t>
      </w:r>
      <w:r w:rsidR="005D35E5">
        <w:rPr>
          <w:rFonts w:ascii="Times New Roman" w:hAnsi="Times New Roman" w:cs="Times New Roman"/>
          <w:sz w:val="24"/>
          <w:szCs w:val="24"/>
        </w:rPr>
        <w:lastRenderedPageBreak/>
        <w:t>business units.</w:t>
      </w:r>
      <w:r w:rsidR="00F75592">
        <w:rPr>
          <w:rFonts w:ascii="Times New Roman" w:hAnsi="Times New Roman" w:cs="Times New Roman"/>
          <w:sz w:val="24"/>
          <w:szCs w:val="24"/>
        </w:rPr>
        <w:t xml:space="preserve"> </w:t>
      </w:r>
      <w:r w:rsidR="000E6E6A">
        <w:rPr>
          <w:rFonts w:ascii="Times New Roman" w:hAnsi="Times New Roman" w:cs="Times New Roman"/>
          <w:sz w:val="24"/>
          <w:szCs w:val="24"/>
        </w:rPr>
        <w:t>To better understand and evaluate</w:t>
      </w:r>
      <w:r w:rsidR="00D747BF">
        <w:rPr>
          <w:rFonts w:ascii="Times New Roman" w:hAnsi="Times New Roman" w:cs="Times New Roman"/>
          <w:sz w:val="24"/>
          <w:szCs w:val="24"/>
        </w:rPr>
        <w:t xml:space="preserve"> BCG Matrix</w:t>
      </w:r>
      <w:r w:rsidR="000E6E6A">
        <w:rPr>
          <w:rFonts w:ascii="Times New Roman" w:hAnsi="Times New Roman" w:cs="Times New Roman"/>
          <w:sz w:val="24"/>
          <w:szCs w:val="24"/>
        </w:rPr>
        <w:t>, consider Allianz's market share,</w:t>
      </w:r>
      <w:r w:rsidR="00944FEE">
        <w:rPr>
          <w:rFonts w:ascii="Times New Roman" w:hAnsi="Times New Roman" w:cs="Times New Roman"/>
          <w:sz w:val="24"/>
          <w:szCs w:val="24"/>
        </w:rPr>
        <w:t xml:space="preserve"> </w:t>
      </w:r>
      <w:r w:rsidR="000E6E6A">
        <w:rPr>
          <w:rFonts w:ascii="Times New Roman" w:hAnsi="Times New Roman" w:cs="Times New Roman"/>
          <w:sz w:val="24"/>
          <w:szCs w:val="24"/>
        </w:rPr>
        <w:t>market growt</w:t>
      </w:r>
      <w:r w:rsidR="00944FEE">
        <w:rPr>
          <w:rFonts w:ascii="Times New Roman" w:hAnsi="Times New Roman" w:cs="Times New Roman"/>
          <w:sz w:val="24"/>
          <w:szCs w:val="24"/>
        </w:rPr>
        <w:t>h</w:t>
      </w:r>
      <w:r w:rsidR="000E6E6A">
        <w:rPr>
          <w:rFonts w:ascii="Times New Roman" w:hAnsi="Times New Roman" w:cs="Times New Roman"/>
          <w:sz w:val="24"/>
          <w:szCs w:val="24"/>
        </w:rPr>
        <w:t xml:space="preserve">, and </w:t>
      </w:r>
      <w:r w:rsidR="00FB1F79">
        <w:rPr>
          <w:rFonts w:ascii="Times New Roman" w:hAnsi="Times New Roman" w:cs="Times New Roman"/>
          <w:sz w:val="24"/>
          <w:szCs w:val="24"/>
        </w:rPr>
        <w:t xml:space="preserve">Allianz </w:t>
      </w:r>
      <w:r w:rsidR="0057698C">
        <w:rPr>
          <w:rFonts w:ascii="Times New Roman" w:hAnsi="Times New Roman" w:cs="Times New Roman"/>
          <w:sz w:val="24"/>
          <w:szCs w:val="24"/>
        </w:rPr>
        <w:t>portfolio,</w:t>
      </w:r>
      <w:r w:rsidR="000E6E6A">
        <w:rPr>
          <w:rFonts w:ascii="Times New Roman" w:hAnsi="Times New Roman" w:cs="Times New Roman"/>
          <w:sz w:val="24"/>
          <w:szCs w:val="24"/>
        </w:rPr>
        <w:t xml:space="preserve"> and assess industry growth rates.</w:t>
      </w:r>
    </w:p>
    <w:p w14:paraId="4B640441" w14:textId="348903F7" w:rsidR="00455D0A" w:rsidRDefault="00455D0A"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Below is what each category represent</w:t>
      </w:r>
      <w:r w:rsidR="00564A91">
        <w:rPr>
          <w:rFonts w:ascii="Times New Roman" w:hAnsi="Times New Roman" w:cs="Times New Roman"/>
          <w:sz w:val="24"/>
          <w:szCs w:val="24"/>
        </w:rPr>
        <w:t>s</w:t>
      </w:r>
      <w:r>
        <w:rPr>
          <w:rFonts w:ascii="Times New Roman" w:hAnsi="Times New Roman" w:cs="Times New Roman"/>
          <w:sz w:val="24"/>
          <w:szCs w:val="24"/>
        </w:rPr>
        <w:t xml:space="preserve"> Allianz product/service:</w:t>
      </w:r>
    </w:p>
    <w:p w14:paraId="0325D35C" w14:textId="348903F7" w:rsidR="00455D0A" w:rsidRDefault="00564A91" w:rsidP="006B4C5C">
      <w:pPr>
        <w:pStyle w:val="Heading1"/>
        <w:jc w:val="both"/>
        <w:rPr>
          <w:rFonts w:ascii="Times New Roman" w:hAnsi="Times New Roman"/>
          <w:sz w:val="28"/>
          <w:szCs w:val="28"/>
        </w:rPr>
      </w:pPr>
      <w:bookmarkStart w:id="529" w:name="_Toc141986210"/>
      <w:bookmarkStart w:id="530" w:name="_Toc142592889"/>
      <w:bookmarkStart w:id="531" w:name="_Toc142839631"/>
      <w:bookmarkStart w:id="532" w:name="_Toc142839894"/>
      <w:bookmarkStart w:id="533" w:name="_Toc143094761"/>
      <w:r w:rsidRPr="00564A91">
        <w:rPr>
          <w:rFonts w:ascii="Times New Roman" w:hAnsi="Times New Roman"/>
          <w:sz w:val="28"/>
          <w:szCs w:val="28"/>
        </w:rPr>
        <w:t>Stars</w:t>
      </w:r>
      <w:bookmarkEnd w:id="529"/>
      <w:bookmarkEnd w:id="530"/>
      <w:bookmarkEnd w:id="531"/>
      <w:bookmarkEnd w:id="532"/>
      <w:bookmarkEnd w:id="533"/>
    </w:p>
    <w:p w14:paraId="446D7C7E" w14:textId="15E84CED" w:rsidR="00B779D5" w:rsidRDefault="00657C41"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is operating in </w:t>
      </w:r>
      <w:r w:rsidR="00186B6B">
        <w:rPr>
          <w:rFonts w:ascii="Times New Roman" w:hAnsi="Times New Roman" w:cs="Times New Roman"/>
          <w:sz w:val="24"/>
          <w:szCs w:val="24"/>
        </w:rPr>
        <w:t>a</w:t>
      </w:r>
      <w:r w:rsidR="00A376FD">
        <w:rPr>
          <w:rFonts w:ascii="Times New Roman" w:hAnsi="Times New Roman" w:cs="Times New Roman"/>
          <w:sz w:val="24"/>
          <w:szCs w:val="24"/>
        </w:rPr>
        <w:t>n</w:t>
      </w:r>
      <w:r w:rsidR="00186B6B">
        <w:rPr>
          <w:rFonts w:ascii="Times New Roman" w:hAnsi="Times New Roman" w:cs="Times New Roman"/>
          <w:sz w:val="24"/>
          <w:szCs w:val="24"/>
        </w:rPr>
        <w:t xml:space="preserve"> </w:t>
      </w:r>
      <w:r w:rsidR="00A376FD">
        <w:rPr>
          <w:rFonts w:ascii="Times New Roman" w:hAnsi="Times New Roman" w:cs="Times New Roman"/>
          <w:sz w:val="24"/>
          <w:szCs w:val="24"/>
        </w:rPr>
        <w:t>industry</w:t>
      </w:r>
      <w:r w:rsidR="00186B6B">
        <w:rPr>
          <w:rFonts w:ascii="Times New Roman" w:hAnsi="Times New Roman" w:cs="Times New Roman"/>
          <w:sz w:val="24"/>
          <w:szCs w:val="24"/>
        </w:rPr>
        <w:t xml:space="preserve"> that is still g</w:t>
      </w:r>
      <w:r w:rsidR="00BE2F0B">
        <w:rPr>
          <w:rFonts w:ascii="Times New Roman" w:hAnsi="Times New Roman" w:cs="Times New Roman"/>
          <w:sz w:val="24"/>
          <w:szCs w:val="24"/>
        </w:rPr>
        <w:t>r</w:t>
      </w:r>
      <w:r w:rsidR="00186B6B">
        <w:rPr>
          <w:rFonts w:ascii="Times New Roman" w:hAnsi="Times New Roman" w:cs="Times New Roman"/>
          <w:sz w:val="24"/>
          <w:szCs w:val="24"/>
        </w:rPr>
        <w:t>owing and ha</w:t>
      </w:r>
      <w:r w:rsidR="00BE2F0B">
        <w:rPr>
          <w:rFonts w:ascii="Times New Roman" w:hAnsi="Times New Roman" w:cs="Times New Roman"/>
          <w:sz w:val="24"/>
          <w:szCs w:val="24"/>
        </w:rPr>
        <w:t>s</w:t>
      </w:r>
      <w:r w:rsidR="00186B6B">
        <w:rPr>
          <w:rFonts w:ascii="Times New Roman" w:hAnsi="Times New Roman" w:cs="Times New Roman"/>
          <w:sz w:val="24"/>
          <w:szCs w:val="24"/>
        </w:rPr>
        <w:t xml:space="preserve"> future poten</w:t>
      </w:r>
      <w:r w:rsidR="00BE2F0B">
        <w:rPr>
          <w:rFonts w:ascii="Times New Roman" w:hAnsi="Times New Roman" w:cs="Times New Roman"/>
          <w:sz w:val="24"/>
          <w:szCs w:val="24"/>
        </w:rPr>
        <w:t>t</w:t>
      </w:r>
      <w:r w:rsidR="00186B6B">
        <w:rPr>
          <w:rFonts w:ascii="Times New Roman" w:hAnsi="Times New Roman" w:cs="Times New Roman"/>
          <w:sz w:val="24"/>
          <w:szCs w:val="24"/>
        </w:rPr>
        <w:t>ial</w:t>
      </w:r>
      <w:r w:rsidR="00BE2F0B">
        <w:rPr>
          <w:rFonts w:ascii="Times New Roman" w:hAnsi="Times New Roman" w:cs="Times New Roman"/>
          <w:sz w:val="24"/>
          <w:szCs w:val="24"/>
        </w:rPr>
        <w:t>,</w:t>
      </w:r>
      <w:r w:rsidR="007106AA">
        <w:rPr>
          <w:rFonts w:ascii="Times New Roman" w:hAnsi="Times New Roman" w:cs="Times New Roman"/>
          <w:sz w:val="24"/>
          <w:szCs w:val="24"/>
        </w:rPr>
        <w:t xml:space="preserve"> and Allianz </w:t>
      </w:r>
      <w:r w:rsidR="00BE2F0B">
        <w:rPr>
          <w:rFonts w:ascii="Times New Roman" w:hAnsi="Times New Roman" w:cs="Times New Roman"/>
          <w:sz w:val="24"/>
          <w:szCs w:val="24"/>
        </w:rPr>
        <w:t xml:space="preserve">earns a massive amount of its income from this SBU. </w:t>
      </w:r>
      <w:r w:rsidR="00B779D5">
        <w:rPr>
          <w:rFonts w:ascii="Times New Roman" w:hAnsi="Times New Roman" w:cs="Times New Roman"/>
          <w:sz w:val="24"/>
          <w:szCs w:val="24"/>
        </w:rPr>
        <w:t>Allianz's Strategic business unit is ranked STARS in BCG Matrix as Allianz is one of the market leaders with its product/service that generates significant sales of £ 5.6 bn in the UK</w:t>
      </w:r>
      <w:sdt>
        <w:sdtPr>
          <w:rPr>
            <w:rFonts w:ascii="Times New Roman" w:hAnsi="Times New Roman" w:cs="Times New Roman"/>
            <w:sz w:val="24"/>
            <w:szCs w:val="24"/>
          </w:rPr>
          <w:id w:val="1137378409"/>
          <w:citation/>
        </w:sdtPr>
        <w:sdtEndPr/>
        <w:sdtContent>
          <w:r w:rsidR="00B779D5">
            <w:rPr>
              <w:rFonts w:ascii="Times New Roman" w:hAnsi="Times New Roman" w:cs="Times New Roman"/>
              <w:sz w:val="24"/>
              <w:szCs w:val="24"/>
            </w:rPr>
            <w:fldChar w:fldCharType="begin"/>
          </w:r>
          <w:r w:rsidR="00B779D5">
            <w:rPr>
              <w:rFonts w:ascii="Times New Roman" w:hAnsi="Times New Roman" w:cs="Times New Roman"/>
              <w:sz w:val="24"/>
              <w:szCs w:val="24"/>
            </w:rPr>
            <w:instrText xml:space="preserve"> CITATION All235 \l 2057 </w:instrText>
          </w:r>
          <w:r w:rsidR="00B779D5">
            <w:rPr>
              <w:rFonts w:ascii="Times New Roman" w:hAnsi="Times New Roman" w:cs="Times New Roman"/>
              <w:sz w:val="24"/>
              <w:szCs w:val="24"/>
            </w:rPr>
            <w:fldChar w:fldCharType="separate"/>
          </w:r>
          <w:r w:rsidR="00A064D3">
            <w:rPr>
              <w:rFonts w:ascii="Times New Roman" w:hAnsi="Times New Roman" w:cs="Times New Roman"/>
              <w:noProof/>
              <w:sz w:val="24"/>
              <w:szCs w:val="24"/>
            </w:rPr>
            <w:t xml:space="preserve"> </w:t>
          </w:r>
          <w:r w:rsidR="00A064D3" w:rsidRPr="00A064D3">
            <w:rPr>
              <w:rFonts w:ascii="Times New Roman" w:hAnsi="Times New Roman" w:cs="Times New Roman"/>
              <w:noProof/>
              <w:sz w:val="24"/>
              <w:szCs w:val="24"/>
            </w:rPr>
            <w:t>(Allianz, 2023)</w:t>
          </w:r>
          <w:r w:rsidR="00B779D5">
            <w:rPr>
              <w:rFonts w:ascii="Times New Roman" w:hAnsi="Times New Roman" w:cs="Times New Roman"/>
              <w:sz w:val="24"/>
              <w:szCs w:val="24"/>
            </w:rPr>
            <w:fldChar w:fldCharType="end"/>
          </w:r>
        </w:sdtContent>
      </w:sdt>
      <w:r w:rsidR="00B779D5">
        <w:rPr>
          <w:rFonts w:ascii="Times New Roman" w:hAnsi="Times New Roman" w:cs="Times New Roman"/>
          <w:sz w:val="24"/>
          <w:szCs w:val="24"/>
        </w:rPr>
        <w:t xml:space="preserve">. The potential for this market is to make high </w:t>
      </w:r>
      <w:r w:rsidR="00DF2987">
        <w:rPr>
          <w:rFonts w:ascii="Times New Roman" w:hAnsi="Times New Roman" w:cs="Times New Roman"/>
          <w:sz w:val="24"/>
          <w:szCs w:val="24"/>
        </w:rPr>
        <w:t>effectiveness</w:t>
      </w:r>
      <w:r w:rsidR="00B779D5">
        <w:rPr>
          <w:rFonts w:ascii="Times New Roman" w:hAnsi="Times New Roman" w:cs="Times New Roman"/>
          <w:sz w:val="24"/>
          <w:szCs w:val="24"/>
        </w:rPr>
        <w:t xml:space="preserve"> and high Return o</w:t>
      </w:r>
      <w:r w:rsidR="00494E94">
        <w:rPr>
          <w:rFonts w:ascii="Times New Roman" w:hAnsi="Times New Roman" w:cs="Times New Roman"/>
          <w:sz w:val="24"/>
          <w:szCs w:val="24"/>
        </w:rPr>
        <w:t>n</w:t>
      </w:r>
      <w:r w:rsidR="00B779D5">
        <w:rPr>
          <w:rFonts w:ascii="Times New Roman" w:hAnsi="Times New Roman" w:cs="Times New Roman"/>
          <w:sz w:val="24"/>
          <w:szCs w:val="24"/>
        </w:rPr>
        <w:t xml:space="preserve"> Investment (ROI).</w:t>
      </w:r>
    </w:p>
    <w:p w14:paraId="0F204506" w14:textId="233D040E" w:rsidR="00564A91" w:rsidRDefault="00393A8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can acquire or integrate with other companies in </w:t>
      </w:r>
      <w:r w:rsidR="00163172">
        <w:rPr>
          <w:rFonts w:ascii="Times New Roman" w:hAnsi="Times New Roman" w:cs="Times New Roman"/>
          <w:sz w:val="24"/>
          <w:szCs w:val="24"/>
        </w:rPr>
        <w:t xml:space="preserve">developing </w:t>
      </w:r>
      <w:r w:rsidR="00136629">
        <w:rPr>
          <w:rFonts w:ascii="Times New Roman" w:hAnsi="Times New Roman" w:cs="Times New Roman"/>
          <w:sz w:val="24"/>
          <w:szCs w:val="24"/>
        </w:rPr>
        <w:t>new products/services</w:t>
      </w:r>
      <w:r w:rsidR="00DD72D2">
        <w:rPr>
          <w:rFonts w:ascii="Times New Roman" w:hAnsi="Times New Roman" w:cs="Times New Roman"/>
          <w:sz w:val="24"/>
          <w:szCs w:val="24"/>
        </w:rPr>
        <w:t xml:space="preserve"> in life insurance,</w:t>
      </w:r>
      <w:r w:rsidR="00B40C62">
        <w:rPr>
          <w:rFonts w:ascii="Times New Roman" w:hAnsi="Times New Roman" w:cs="Times New Roman"/>
          <w:sz w:val="24"/>
          <w:szCs w:val="24"/>
        </w:rPr>
        <w:t xml:space="preserve"> </w:t>
      </w:r>
      <w:r w:rsidR="0057698C">
        <w:rPr>
          <w:rFonts w:ascii="Times New Roman" w:hAnsi="Times New Roman" w:cs="Times New Roman"/>
          <w:sz w:val="24"/>
          <w:szCs w:val="24"/>
        </w:rPr>
        <w:t>pension,</w:t>
      </w:r>
      <w:r w:rsidR="00DD72D2">
        <w:rPr>
          <w:rFonts w:ascii="Times New Roman" w:hAnsi="Times New Roman" w:cs="Times New Roman"/>
          <w:sz w:val="24"/>
          <w:szCs w:val="24"/>
        </w:rPr>
        <w:t xml:space="preserve"> or </w:t>
      </w:r>
      <w:r w:rsidR="00B40C62">
        <w:rPr>
          <w:rFonts w:ascii="Times New Roman" w:hAnsi="Times New Roman" w:cs="Times New Roman"/>
          <w:sz w:val="24"/>
          <w:szCs w:val="24"/>
        </w:rPr>
        <w:t>business insurance</w:t>
      </w:r>
      <w:r>
        <w:rPr>
          <w:rFonts w:ascii="Times New Roman" w:hAnsi="Times New Roman" w:cs="Times New Roman"/>
          <w:sz w:val="24"/>
          <w:szCs w:val="24"/>
        </w:rPr>
        <w:t xml:space="preserve"> to earn more profit and take more market share</w:t>
      </w:r>
      <w:r w:rsidR="00163172">
        <w:rPr>
          <w:rFonts w:ascii="Times New Roman" w:hAnsi="Times New Roman" w:cs="Times New Roman"/>
          <w:sz w:val="24"/>
          <w:szCs w:val="24"/>
        </w:rPr>
        <w:t>,</w:t>
      </w:r>
      <w:r>
        <w:rPr>
          <w:rFonts w:ascii="Times New Roman" w:hAnsi="Times New Roman" w:cs="Times New Roman"/>
          <w:sz w:val="24"/>
          <w:szCs w:val="24"/>
        </w:rPr>
        <w:t xml:space="preserve"> as this Strategic business unit has </w:t>
      </w:r>
      <w:r w:rsidR="00B40C62">
        <w:rPr>
          <w:rFonts w:ascii="Times New Roman" w:hAnsi="Times New Roman" w:cs="Times New Roman"/>
          <w:sz w:val="24"/>
          <w:szCs w:val="24"/>
        </w:rPr>
        <w:t xml:space="preserve">colossal </w:t>
      </w:r>
      <w:r>
        <w:rPr>
          <w:rFonts w:ascii="Times New Roman" w:hAnsi="Times New Roman" w:cs="Times New Roman"/>
          <w:sz w:val="24"/>
          <w:szCs w:val="24"/>
        </w:rPr>
        <w:t>potential</w:t>
      </w:r>
      <w:r w:rsidR="00FB787A">
        <w:rPr>
          <w:rFonts w:ascii="Times New Roman" w:hAnsi="Times New Roman" w:cs="Times New Roman"/>
          <w:sz w:val="24"/>
          <w:szCs w:val="24"/>
        </w:rPr>
        <w:t xml:space="preserve"> as </w:t>
      </w:r>
      <w:r w:rsidR="00FA5B66">
        <w:rPr>
          <w:rFonts w:ascii="Times New Roman" w:hAnsi="Times New Roman" w:cs="Times New Roman"/>
          <w:sz w:val="24"/>
          <w:szCs w:val="24"/>
        </w:rPr>
        <w:t xml:space="preserve">the </w:t>
      </w:r>
      <w:r w:rsidR="00FB787A">
        <w:rPr>
          <w:rFonts w:ascii="Times New Roman" w:hAnsi="Times New Roman" w:cs="Times New Roman"/>
          <w:sz w:val="24"/>
          <w:szCs w:val="24"/>
        </w:rPr>
        <w:t>population growt</w:t>
      </w:r>
      <w:r w:rsidR="00FA5B66">
        <w:rPr>
          <w:rFonts w:ascii="Times New Roman" w:hAnsi="Times New Roman" w:cs="Times New Roman"/>
          <w:sz w:val="24"/>
          <w:szCs w:val="24"/>
        </w:rPr>
        <w:t>h</w:t>
      </w:r>
      <w:r w:rsidR="00FB787A">
        <w:rPr>
          <w:rFonts w:ascii="Times New Roman" w:hAnsi="Times New Roman" w:cs="Times New Roman"/>
          <w:sz w:val="24"/>
          <w:szCs w:val="24"/>
        </w:rPr>
        <w:t>,</w:t>
      </w:r>
      <w:r w:rsidR="00FA5B66">
        <w:rPr>
          <w:rFonts w:ascii="Times New Roman" w:hAnsi="Times New Roman" w:cs="Times New Roman"/>
          <w:sz w:val="24"/>
          <w:szCs w:val="24"/>
        </w:rPr>
        <w:t xml:space="preserve"> </w:t>
      </w:r>
      <w:r w:rsidR="00FB787A">
        <w:rPr>
          <w:rFonts w:ascii="Times New Roman" w:hAnsi="Times New Roman" w:cs="Times New Roman"/>
          <w:sz w:val="24"/>
          <w:szCs w:val="24"/>
        </w:rPr>
        <w:t>businesses growth and always will be need</w:t>
      </w:r>
      <w:r w:rsidR="00FA5B66">
        <w:rPr>
          <w:rFonts w:ascii="Times New Roman" w:hAnsi="Times New Roman" w:cs="Times New Roman"/>
          <w:sz w:val="24"/>
          <w:szCs w:val="24"/>
        </w:rPr>
        <w:t>ed</w:t>
      </w:r>
      <w:r w:rsidR="00FB787A">
        <w:rPr>
          <w:rFonts w:ascii="Times New Roman" w:hAnsi="Times New Roman" w:cs="Times New Roman"/>
          <w:sz w:val="24"/>
          <w:szCs w:val="24"/>
        </w:rPr>
        <w:t xml:space="preserve"> </w:t>
      </w:r>
      <w:r w:rsidR="00FA5B66">
        <w:rPr>
          <w:rFonts w:ascii="Times New Roman" w:hAnsi="Times New Roman" w:cs="Times New Roman"/>
          <w:sz w:val="24"/>
          <w:szCs w:val="24"/>
        </w:rPr>
        <w:t xml:space="preserve">for risk protection and </w:t>
      </w:r>
      <w:r w:rsidR="00FB787A">
        <w:rPr>
          <w:rFonts w:ascii="Times New Roman" w:hAnsi="Times New Roman" w:cs="Times New Roman"/>
          <w:sz w:val="24"/>
          <w:szCs w:val="24"/>
        </w:rPr>
        <w:t>insurance products/services.</w:t>
      </w:r>
    </w:p>
    <w:p w14:paraId="2881C1E3" w14:textId="35DAE92D" w:rsidR="002F4209" w:rsidRPr="00F74DBD" w:rsidRDefault="00F74DBD" w:rsidP="006B4C5C">
      <w:pPr>
        <w:pStyle w:val="Heading1"/>
        <w:jc w:val="both"/>
        <w:rPr>
          <w:rFonts w:ascii="Times New Roman" w:hAnsi="Times New Roman"/>
          <w:sz w:val="28"/>
          <w:szCs w:val="28"/>
        </w:rPr>
      </w:pPr>
      <w:bookmarkStart w:id="534" w:name="_Toc141986211"/>
      <w:bookmarkStart w:id="535" w:name="_Toc142592890"/>
      <w:bookmarkStart w:id="536" w:name="_Toc142839632"/>
      <w:bookmarkStart w:id="537" w:name="_Toc142839895"/>
      <w:bookmarkStart w:id="538" w:name="_Toc143094762"/>
      <w:r w:rsidRPr="00F74DBD">
        <w:rPr>
          <w:rFonts w:ascii="Times New Roman" w:hAnsi="Times New Roman"/>
          <w:sz w:val="28"/>
          <w:szCs w:val="28"/>
        </w:rPr>
        <w:t>Cash Cows</w:t>
      </w:r>
      <w:bookmarkEnd w:id="534"/>
      <w:bookmarkEnd w:id="535"/>
      <w:bookmarkEnd w:id="536"/>
      <w:bookmarkEnd w:id="537"/>
      <w:bookmarkEnd w:id="538"/>
    </w:p>
    <w:p w14:paraId="147D9095" w14:textId="1EFFBF14" w:rsidR="00F74DBD" w:rsidRDefault="0088537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w:t>
      </w:r>
      <w:r w:rsidR="00A6537F">
        <w:rPr>
          <w:rFonts w:ascii="Times New Roman" w:hAnsi="Times New Roman" w:cs="Times New Roman"/>
          <w:sz w:val="24"/>
          <w:szCs w:val="24"/>
        </w:rPr>
        <w:t>Cash C</w:t>
      </w:r>
      <w:r w:rsidR="00F86DCD">
        <w:rPr>
          <w:rFonts w:ascii="Times New Roman" w:hAnsi="Times New Roman" w:cs="Times New Roman"/>
          <w:sz w:val="24"/>
          <w:szCs w:val="24"/>
        </w:rPr>
        <w:t>o</w:t>
      </w:r>
      <w:r w:rsidR="00A6537F">
        <w:rPr>
          <w:rFonts w:ascii="Times New Roman" w:hAnsi="Times New Roman" w:cs="Times New Roman"/>
          <w:sz w:val="24"/>
          <w:szCs w:val="24"/>
        </w:rPr>
        <w:t xml:space="preserve">ws can be </w:t>
      </w:r>
      <w:r w:rsidR="00AA6804">
        <w:rPr>
          <w:rFonts w:ascii="Times New Roman" w:hAnsi="Times New Roman" w:cs="Times New Roman"/>
          <w:sz w:val="24"/>
          <w:szCs w:val="24"/>
        </w:rPr>
        <w:t xml:space="preserve">any products/services </w:t>
      </w:r>
      <w:r w:rsidR="00F86DCD">
        <w:rPr>
          <w:rFonts w:ascii="Times New Roman" w:hAnsi="Times New Roman" w:cs="Times New Roman"/>
          <w:sz w:val="24"/>
          <w:szCs w:val="24"/>
        </w:rPr>
        <w:t>with a high market share and limited investment effort that generate</w:t>
      </w:r>
      <w:r w:rsidR="000C0DB6">
        <w:rPr>
          <w:rFonts w:ascii="Times New Roman" w:hAnsi="Times New Roman" w:cs="Times New Roman"/>
          <w:sz w:val="24"/>
          <w:szCs w:val="24"/>
        </w:rPr>
        <w:t xml:space="preserve"> stable revenue</w:t>
      </w:r>
      <w:r w:rsidR="00231D43">
        <w:rPr>
          <w:rFonts w:ascii="Times New Roman" w:hAnsi="Times New Roman" w:cs="Times New Roman"/>
          <w:sz w:val="24"/>
          <w:szCs w:val="24"/>
        </w:rPr>
        <w:t xml:space="preserve">. </w:t>
      </w:r>
      <w:r w:rsidR="00BE53D9">
        <w:rPr>
          <w:rFonts w:ascii="Times New Roman" w:hAnsi="Times New Roman" w:cs="Times New Roman"/>
          <w:sz w:val="24"/>
          <w:szCs w:val="24"/>
        </w:rPr>
        <w:t xml:space="preserve">Some </w:t>
      </w:r>
      <w:r w:rsidR="00F86DCD">
        <w:rPr>
          <w:rFonts w:ascii="Times New Roman" w:hAnsi="Times New Roman" w:cs="Times New Roman"/>
          <w:sz w:val="24"/>
          <w:szCs w:val="24"/>
        </w:rPr>
        <w:t>of Allianz Cash Caws products/services include liability insurance</w:t>
      </w:r>
      <w:r w:rsidR="000C332E">
        <w:rPr>
          <w:rFonts w:ascii="Times New Roman" w:hAnsi="Times New Roman" w:cs="Times New Roman"/>
          <w:sz w:val="24"/>
          <w:szCs w:val="24"/>
        </w:rPr>
        <w:t>,</w:t>
      </w:r>
      <w:r w:rsidR="00F90D13">
        <w:rPr>
          <w:rFonts w:ascii="Times New Roman" w:hAnsi="Times New Roman" w:cs="Times New Roman"/>
          <w:sz w:val="24"/>
          <w:szCs w:val="24"/>
        </w:rPr>
        <w:t xml:space="preserve"> </w:t>
      </w:r>
      <w:r w:rsidR="000C332E">
        <w:rPr>
          <w:rFonts w:ascii="Times New Roman" w:hAnsi="Times New Roman" w:cs="Times New Roman"/>
          <w:sz w:val="24"/>
          <w:szCs w:val="24"/>
        </w:rPr>
        <w:t>home insurance</w:t>
      </w:r>
      <w:r w:rsidR="00F86DCD">
        <w:rPr>
          <w:rFonts w:ascii="Times New Roman" w:hAnsi="Times New Roman" w:cs="Times New Roman"/>
          <w:sz w:val="24"/>
          <w:szCs w:val="24"/>
        </w:rPr>
        <w:t xml:space="preserve"> and term life insurance</w:t>
      </w:r>
      <w:r w:rsidR="00673D97">
        <w:rPr>
          <w:rFonts w:ascii="Times New Roman" w:hAnsi="Times New Roman" w:cs="Times New Roman"/>
          <w:sz w:val="24"/>
          <w:szCs w:val="24"/>
        </w:rPr>
        <w:t>,</w:t>
      </w:r>
      <w:r w:rsidR="00F90D13">
        <w:rPr>
          <w:rFonts w:ascii="Times New Roman" w:hAnsi="Times New Roman" w:cs="Times New Roman"/>
          <w:sz w:val="24"/>
          <w:szCs w:val="24"/>
        </w:rPr>
        <w:t xml:space="preserve"> as those insurances contribute w</w:t>
      </w:r>
      <w:r w:rsidR="00624324">
        <w:rPr>
          <w:rFonts w:ascii="Times New Roman" w:hAnsi="Times New Roman" w:cs="Times New Roman"/>
          <w:sz w:val="24"/>
          <w:szCs w:val="24"/>
        </w:rPr>
        <w:t xml:space="preserve">ell and provide </w:t>
      </w:r>
      <w:r w:rsidR="00673D97">
        <w:rPr>
          <w:rFonts w:ascii="Times New Roman" w:hAnsi="Times New Roman" w:cs="Times New Roman"/>
          <w:sz w:val="24"/>
          <w:szCs w:val="24"/>
        </w:rPr>
        <w:t xml:space="preserve">a </w:t>
      </w:r>
      <w:r w:rsidR="00624324">
        <w:rPr>
          <w:rFonts w:ascii="Times New Roman" w:hAnsi="Times New Roman" w:cs="Times New Roman"/>
          <w:sz w:val="24"/>
          <w:szCs w:val="24"/>
        </w:rPr>
        <w:t>good income for the company.</w:t>
      </w:r>
    </w:p>
    <w:p w14:paraId="469C32AA" w14:textId="1676FA44" w:rsidR="00624324" w:rsidRDefault="00624324" w:rsidP="006B4C5C">
      <w:pPr>
        <w:pStyle w:val="Heading1"/>
        <w:jc w:val="both"/>
        <w:rPr>
          <w:rFonts w:ascii="Times New Roman" w:hAnsi="Times New Roman"/>
          <w:sz w:val="28"/>
          <w:szCs w:val="28"/>
        </w:rPr>
      </w:pPr>
      <w:bookmarkStart w:id="539" w:name="_Toc141986212"/>
      <w:bookmarkStart w:id="540" w:name="_Toc142592891"/>
      <w:bookmarkStart w:id="541" w:name="_Toc142839633"/>
      <w:bookmarkStart w:id="542" w:name="_Toc142839896"/>
      <w:bookmarkStart w:id="543" w:name="_Toc143094763"/>
      <w:r>
        <w:rPr>
          <w:rFonts w:ascii="Times New Roman" w:hAnsi="Times New Roman"/>
          <w:sz w:val="28"/>
          <w:szCs w:val="28"/>
        </w:rPr>
        <w:t>Question Mark</w:t>
      </w:r>
      <w:r w:rsidR="00546799">
        <w:rPr>
          <w:rFonts w:ascii="Times New Roman" w:hAnsi="Times New Roman"/>
          <w:sz w:val="28"/>
          <w:szCs w:val="28"/>
        </w:rPr>
        <w:t>s</w:t>
      </w:r>
      <w:bookmarkEnd w:id="539"/>
      <w:bookmarkEnd w:id="540"/>
      <w:bookmarkEnd w:id="541"/>
      <w:bookmarkEnd w:id="542"/>
      <w:bookmarkEnd w:id="543"/>
    </w:p>
    <w:p w14:paraId="1A7E3EF9" w14:textId="7F8861FE" w:rsidR="00624324" w:rsidRPr="00E54A06" w:rsidRDefault="00546799"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7A2DE4">
        <w:rPr>
          <w:rFonts w:ascii="Times New Roman" w:hAnsi="Times New Roman" w:cs="Times New Roman"/>
          <w:sz w:val="24"/>
          <w:szCs w:val="24"/>
        </w:rPr>
        <w:t xml:space="preserve">ese are products/services that consume </w:t>
      </w:r>
      <w:r w:rsidR="00673D97">
        <w:rPr>
          <w:rFonts w:ascii="Times New Roman" w:hAnsi="Times New Roman" w:cs="Times New Roman"/>
          <w:sz w:val="24"/>
          <w:szCs w:val="24"/>
        </w:rPr>
        <w:t>enormous</w:t>
      </w:r>
      <w:r w:rsidR="007A2DE4">
        <w:rPr>
          <w:rFonts w:ascii="Times New Roman" w:hAnsi="Times New Roman" w:cs="Times New Roman"/>
          <w:sz w:val="24"/>
          <w:szCs w:val="24"/>
        </w:rPr>
        <w:t xml:space="preserve"> </w:t>
      </w:r>
      <w:r w:rsidR="00673D97">
        <w:rPr>
          <w:rFonts w:ascii="Times New Roman" w:hAnsi="Times New Roman" w:cs="Times New Roman"/>
          <w:sz w:val="24"/>
          <w:szCs w:val="24"/>
        </w:rPr>
        <w:t>resources, hide risk potential because of growing faster and need to be very carefully observed</w:t>
      </w:r>
      <w:r w:rsidR="000337CF">
        <w:rPr>
          <w:rFonts w:ascii="Times New Roman" w:hAnsi="Times New Roman" w:cs="Times New Roman"/>
          <w:sz w:val="24"/>
          <w:szCs w:val="24"/>
        </w:rPr>
        <w:t xml:space="preserve"> as they are in </w:t>
      </w:r>
      <w:r w:rsidR="00673D97">
        <w:rPr>
          <w:rFonts w:ascii="Times New Roman" w:hAnsi="Times New Roman" w:cs="Times New Roman"/>
          <w:sz w:val="24"/>
          <w:szCs w:val="24"/>
        </w:rPr>
        <w:t xml:space="preserve">a </w:t>
      </w:r>
      <w:r w:rsidR="000337CF">
        <w:rPr>
          <w:rFonts w:ascii="Times New Roman" w:hAnsi="Times New Roman" w:cs="Times New Roman"/>
          <w:sz w:val="24"/>
          <w:szCs w:val="24"/>
        </w:rPr>
        <w:t xml:space="preserve">very early stage </w:t>
      </w:r>
      <w:r w:rsidR="00463368">
        <w:rPr>
          <w:rFonts w:ascii="Times New Roman" w:hAnsi="Times New Roman" w:cs="Times New Roman"/>
          <w:sz w:val="24"/>
          <w:szCs w:val="24"/>
        </w:rPr>
        <w:t xml:space="preserve">and have </w:t>
      </w:r>
      <w:r w:rsidR="00673D97">
        <w:rPr>
          <w:rFonts w:ascii="Times New Roman" w:hAnsi="Times New Roman" w:cs="Times New Roman"/>
          <w:sz w:val="24"/>
          <w:szCs w:val="24"/>
        </w:rPr>
        <w:t>the risk of uncertainty.</w:t>
      </w:r>
      <w:r w:rsidR="007B0E70">
        <w:rPr>
          <w:rFonts w:ascii="Times New Roman" w:hAnsi="Times New Roman" w:cs="Times New Roman"/>
          <w:sz w:val="24"/>
          <w:szCs w:val="24"/>
        </w:rPr>
        <w:t xml:space="preserve"> </w:t>
      </w:r>
      <w:r w:rsidR="00C14CA5">
        <w:rPr>
          <w:rFonts w:ascii="Times New Roman" w:hAnsi="Times New Roman" w:cs="Times New Roman"/>
          <w:sz w:val="24"/>
          <w:szCs w:val="24"/>
        </w:rPr>
        <w:t>The company should keep an eye on climate change insurance, Cyber insurance, and Drone insurance, which are part of the Allianz Question Marks group, as they exceptionally quickly grow but still do</w:t>
      </w:r>
      <w:r w:rsidR="00043D74">
        <w:rPr>
          <w:rFonts w:ascii="Times New Roman" w:hAnsi="Times New Roman" w:cs="Times New Roman"/>
          <w:sz w:val="24"/>
          <w:szCs w:val="24"/>
        </w:rPr>
        <w:t xml:space="preserve"> not dominate the market</w:t>
      </w:r>
      <w:r w:rsidR="00B1269C">
        <w:rPr>
          <w:rFonts w:ascii="Times New Roman" w:hAnsi="Times New Roman" w:cs="Times New Roman"/>
          <w:sz w:val="24"/>
          <w:szCs w:val="24"/>
        </w:rPr>
        <w:t>.</w:t>
      </w:r>
      <w:r w:rsidR="00C14CA5">
        <w:rPr>
          <w:rFonts w:ascii="Times New Roman" w:hAnsi="Times New Roman" w:cs="Times New Roman"/>
          <w:sz w:val="24"/>
          <w:szCs w:val="24"/>
        </w:rPr>
        <w:t xml:space="preserve"> </w:t>
      </w:r>
      <w:r w:rsidR="00B1269C">
        <w:rPr>
          <w:rFonts w:ascii="Times New Roman" w:hAnsi="Times New Roman" w:cs="Times New Roman"/>
          <w:sz w:val="24"/>
          <w:szCs w:val="24"/>
        </w:rPr>
        <w:t>Some of those products have re</w:t>
      </w:r>
      <w:r w:rsidR="00C14CA5">
        <w:rPr>
          <w:rFonts w:ascii="Times New Roman" w:hAnsi="Times New Roman" w:cs="Times New Roman"/>
          <w:sz w:val="24"/>
          <w:szCs w:val="24"/>
        </w:rPr>
        <w:t>a</w:t>
      </w:r>
      <w:r w:rsidR="00B1269C">
        <w:rPr>
          <w:rFonts w:ascii="Times New Roman" w:hAnsi="Times New Roman" w:cs="Times New Roman"/>
          <w:sz w:val="24"/>
          <w:szCs w:val="24"/>
        </w:rPr>
        <w:t xml:space="preserve">l possibilities to become Stars </w:t>
      </w:r>
      <w:r w:rsidR="00E1620C">
        <w:rPr>
          <w:rFonts w:ascii="Times New Roman" w:hAnsi="Times New Roman" w:cs="Times New Roman"/>
          <w:sz w:val="24"/>
          <w:szCs w:val="24"/>
        </w:rPr>
        <w:t>– high</w:t>
      </w:r>
      <w:r w:rsidR="00C14CA5">
        <w:rPr>
          <w:rFonts w:ascii="Times New Roman" w:hAnsi="Times New Roman" w:cs="Times New Roman"/>
          <w:sz w:val="24"/>
          <w:szCs w:val="24"/>
        </w:rPr>
        <w:t>-</w:t>
      </w:r>
      <w:r w:rsidR="00E1620C">
        <w:rPr>
          <w:rFonts w:ascii="Times New Roman" w:hAnsi="Times New Roman" w:cs="Times New Roman"/>
          <w:sz w:val="24"/>
          <w:szCs w:val="24"/>
        </w:rPr>
        <w:t>profit products,</w:t>
      </w:r>
      <w:r w:rsidR="00C14CA5">
        <w:rPr>
          <w:rFonts w:ascii="Times New Roman" w:hAnsi="Times New Roman" w:cs="Times New Roman"/>
          <w:sz w:val="24"/>
          <w:szCs w:val="24"/>
        </w:rPr>
        <w:t xml:space="preserve"> </w:t>
      </w:r>
      <w:r w:rsidR="00E1620C">
        <w:rPr>
          <w:rFonts w:ascii="Times New Roman" w:hAnsi="Times New Roman" w:cs="Times New Roman"/>
          <w:sz w:val="24"/>
          <w:szCs w:val="24"/>
        </w:rPr>
        <w:t>high growt</w:t>
      </w:r>
      <w:r w:rsidR="00C14CA5">
        <w:rPr>
          <w:rFonts w:ascii="Times New Roman" w:hAnsi="Times New Roman" w:cs="Times New Roman"/>
          <w:sz w:val="24"/>
          <w:szCs w:val="24"/>
        </w:rPr>
        <w:t>h</w:t>
      </w:r>
      <w:r w:rsidR="00D0781C">
        <w:rPr>
          <w:rFonts w:ascii="Times New Roman" w:hAnsi="Times New Roman" w:cs="Times New Roman"/>
          <w:sz w:val="24"/>
          <w:szCs w:val="24"/>
        </w:rPr>
        <w:t xml:space="preserve">. </w:t>
      </w:r>
      <w:r w:rsidR="00C14CA5">
        <w:rPr>
          <w:rFonts w:ascii="Times New Roman" w:hAnsi="Times New Roman" w:cs="Times New Roman"/>
          <w:sz w:val="24"/>
          <w:szCs w:val="24"/>
        </w:rPr>
        <w:t>N</w:t>
      </w:r>
      <w:r w:rsidR="00D0781C">
        <w:rPr>
          <w:rFonts w:ascii="Times New Roman" w:hAnsi="Times New Roman" w:cs="Times New Roman"/>
          <w:sz w:val="24"/>
          <w:szCs w:val="24"/>
        </w:rPr>
        <w:t xml:space="preserve">eed to </w:t>
      </w:r>
      <w:r w:rsidR="0057698C">
        <w:rPr>
          <w:rFonts w:ascii="Times New Roman" w:hAnsi="Times New Roman" w:cs="Times New Roman"/>
          <w:sz w:val="24"/>
          <w:szCs w:val="24"/>
        </w:rPr>
        <w:t>bear</w:t>
      </w:r>
      <w:r w:rsidR="00D0781C">
        <w:rPr>
          <w:rFonts w:ascii="Times New Roman" w:hAnsi="Times New Roman" w:cs="Times New Roman"/>
          <w:sz w:val="24"/>
          <w:szCs w:val="24"/>
        </w:rPr>
        <w:t xml:space="preserve"> in mind that everything is specific and depends o</w:t>
      </w:r>
      <w:r w:rsidR="00C14CA5">
        <w:rPr>
          <w:rFonts w:ascii="Times New Roman" w:hAnsi="Times New Roman" w:cs="Times New Roman"/>
          <w:sz w:val="24"/>
          <w:szCs w:val="24"/>
        </w:rPr>
        <w:t>n</w:t>
      </w:r>
      <w:r w:rsidR="00D0781C">
        <w:rPr>
          <w:rFonts w:ascii="Times New Roman" w:hAnsi="Times New Roman" w:cs="Times New Roman"/>
          <w:sz w:val="24"/>
          <w:szCs w:val="24"/>
        </w:rPr>
        <w:t xml:space="preserve"> company strategy and </w:t>
      </w:r>
      <w:r w:rsidR="00C14CA5">
        <w:rPr>
          <w:rFonts w:ascii="Times New Roman" w:hAnsi="Times New Roman" w:cs="Times New Roman"/>
          <w:sz w:val="24"/>
          <w:szCs w:val="24"/>
        </w:rPr>
        <w:t>market environment.</w:t>
      </w:r>
    </w:p>
    <w:p w14:paraId="3412C90B" w14:textId="2259853B" w:rsidR="001350BF" w:rsidRPr="00E54A06" w:rsidRDefault="000D3AA6" w:rsidP="006B4C5C">
      <w:pPr>
        <w:pStyle w:val="Heading1"/>
        <w:jc w:val="both"/>
        <w:rPr>
          <w:rFonts w:ascii="Times New Roman" w:hAnsi="Times New Roman"/>
          <w:sz w:val="28"/>
          <w:szCs w:val="28"/>
        </w:rPr>
      </w:pPr>
      <w:bookmarkStart w:id="544" w:name="_Toc141986213"/>
      <w:bookmarkStart w:id="545" w:name="_Toc142592892"/>
      <w:bookmarkStart w:id="546" w:name="_Toc142839634"/>
      <w:bookmarkStart w:id="547" w:name="_Toc142839897"/>
      <w:bookmarkStart w:id="548" w:name="_Toc143094764"/>
      <w:r w:rsidRPr="000D3AA6">
        <w:rPr>
          <w:rFonts w:ascii="Times New Roman" w:hAnsi="Times New Roman"/>
          <w:sz w:val="28"/>
          <w:szCs w:val="28"/>
        </w:rPr>
        <w:t>Dog</w:t>
      </w:r>
      <w:bookmarkEnd w:id="544"/>
      <w:bookmarkEnd w:id="545"/>
      <w:bookmarkEnd w:id="546"/>
      <w:bookmarkEnd w:id="547"/>
      <w:bookmarkEnd w:id="548"/>
      <w:r w:rsidRPr="000D3AA6">
        <w:rPr>
          <w:rFonts w:ascii="Times New Roman" w:hAnsi="Times New Roman"/>
          <w:sz w:val="28"/>
          <w:szCs w:val="28"/>
        </w:rPr>
        <w:t xml:space="preserve"> </w:t>
      </w:r>
    </w:p>
    <w:p w14:paraId="3EC90FAE" w14:textId="7E85B243" w:rsidR="00782513" w:rsidRDefault="00D7794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Any product/service that </w:t>
      </w:r>
      <w:r w:rsidR="00E54A06">
        <w:rPr>
          <w:rFonts w:ascii="Times New Roman" w:hAnsi="Times New Roman" w:cs="Times New Roman"/>
          <w:sz w:val="24"/>
          <w:szCs w:val="24"/>
        </w:rPr>
        <w:t>g</w:t>
      </w:r>
      <w:r>
        <w:rPr>
          <w:rFonts w:ascii="Times New Roman" w:hAnsi="Times New Roman" w:cs="Times New Roman"/>
          <w:sz w:val="24"/>
          <w:szCs w:val="24"/>
        </w:rPr>
        <w:t>enerat</w:t>
      </w:r>
      <w:r w:rsidR="00E54A06">
        <w:rPr>
          <w:rFonts w:ascii="Times New Roman" w:hAnsi="Times New Roman" w:cs="Times New Roman"/>
          <w:sz w:val="24"/>
          <w:szCs w:val="24"/>
        </w:rPr>
        <w:t>ed</w:t>
      </w:r>
      <w:r>
        <w:rPr>
          <w:rFonts w:ascii="Times New Roman" w:hAnsi="Times New Roman" w:cs="Times New Roman"/>
          <w:sz w:val="24"/>
          <w:szCs w:val="24"/>
        </w:rPr>
        <w:t xml:space="preserve"> negative profit or low growt</w:t>
      </w:r>
      <w:r w:rsidR="00E54A06">
        <w:rPr>
          <w:rFonts w:ascii="Times New Roman" w:hAnsi="Times New Roman" w:cs="Times New Roman"/>
          <w:sz w:val="24"/>
          <w:szCs w:val="24"/>
        </w:rPr>
        <w:t>h</w:t>
      </w:r>
      <w:r w:rsidR="008B5514">
        <w:rPr>
          <w:rFonts w:ascii="Times New Roman" w:hAnsi="Times New Roman" w:cs="Times New Roman"/>
          <w:sz w:val="24"/>
          <w:szCs w:val="24"/>
        </w:rPr>
        <w:t xml:space="preserve"> </w:t>
      </w:r>
      <w:r w:rsidR="008844A8">
        <w:rPr>
          <w:rFonts w:ascii="Times New Roman" w:hAnsi="Times New Roman" w:cs="Times New Roman"/>
          <w:sz w:val="24"/>
          <w:szCs w:val="24"/>
        </w:rPr>
        <w:t>required Allianz</w:t>
      </w:r>
      <w:r w:rsidR="00E54A06">
        <w:rPr>
          <w:rFonts w:ascii="Times New Roman" w:hAnsi="Times New Roman" w:cs="Times New Roman"/>
          <w:sz w:val="24"/>
          <w:szCs w:val="24"/>
        </w:rPr>
        <w:t>'s attention to evaluate product viability, as those products/services should be liquidated or repositioned.</w:t>
      </w:r>
      <w:r w:rsidR="007B35ED">
        <w:rPr>
          <w:rFonts w:ascii="Times New Roman" w:hAnsi="Times New Roman" w:cs="Times New Roman"/>
          <w:sz w:val="24"/>
          <w:szCs w:val="24"/>
        </w:rPr>
        <w:t xml:space="preserve"> Allianz </w:t>
      </w:r>
      <w:r w:rsidR="007B35ED">
        <w:rPr>
          <w:rFonts w:ascii="Times New Roman" w:hAnsi="Times New Roman" w:cs="Times New Roman"/>
          <w:sz w:val="24"/>
          <w:szCs w:val="24"/>
        </w:rPr>
        <w:lastRenderedPageBreak/>
        <w:t xml:space="preserve">should </w:t>
      </w:r>
      <w:r w:rsidR="002C408A">
        <w:rPr>
          <w:rFonts w:ascii="Times New Roman" w:hAnsi="Times New Roman" w:cs="Times New Roman"/>
          <w:sz w:val="24"/>
          <w:szCs w:val="24"/>
        </w:rPr>
        <w:t>regular</w:t>
      </w:r>
      <w:r w:rsidR="00B85327">
        <w:rPr>
          <w:rFonts w:ascii="Times New Roman" w:hAnsi="Times New Roman" w:cs="Times New Roman"/>
          <w:sz w:val="24"/>
          <w:szCs w:val="24"/>
        </w:rPr>
        <w:t>l</w:t>
      </w:r>
      <w:r w:rsidR="002C408A">
        <w:rPr>
          <w:rFonts w:ascii="Times New Roman" w:hAnsi="Times New Roman" w:cs="Times New Roman"/>
          <w:sz w:val="24"/>
          <w:szCs w:val="24"/>
        </w:rPr>
        <w:t xml:space="preserve">y review </w:t>
      </w:r>
      <w:r w:rsidR="002B1D3C">
        <w:rPr>
          <w:rFonts w:ascii="Times New Roman" w:hAnsi="Times New Roman" w:cs="Times New Roman"/>
          <w:sz w:val="24"/>
          <w:szCs w:val="24"/>
        </w:rPr>
        <w:t>those products/services to respond to market trends and satisfy customers.</w:t>
      </w:r>
      <w:r w:rsidR="00D11704">
        <w:rPr>
          <w:rFonts w:ascii="Times New Roman" w:hAnsi="Times New Roman" w:cs="Times New Roman"/>
          <w:sz w:val="24"/>
          <w:szCs w:val="24"/>
        </w:rPr>
        <w:t xml:space="preserve"> For example,</w:t>
      </w:r>
      <w:r w:rsidR="00B85327">
        <w:rPr>
          <w:rFonts w:ascii="Times New Roman" w:hAnsi="Times New Roman" w:cs="Times New Roman"/>
          <w:sz w:val="24"/>
          <w:szCs w:val="24"/>
        </w:rPr>
        <w:t xml:space="preserve"> </w:t>
      </w:r>
      <w:r w:rsidR="00DC5190">
        <w:rPr>
          <w:rFonts w:ascii="Times New Roman" w:hAnsi="Times New Roman" w:cs="Times New Roman"/>
          <w:sz w:val="24"/>
          <w:szCs w:val="24"/>
        </w:rPr>
        <w:t xml:space="preserve">Traditional Annuities </w:t>
      </w:r>
      <w:r w:rsidR="0093243B">
        <w:rPr>
          <w:rFonts w:ascii="Times New Roman" w:hAnsi="Times New Roman" w:cs="Times New Roman"/>
          <w:sz w:val="24"/>
          <w:szCs w:val="24"/>
        </w:rPr>
        <w:t>is</w:t>
      </w:r>
      <w:r w:rsidR="00241BAE">
        <w:rPr>
          <w:rFonts w:ascii="Times New Roman" w:hAnsi="Times New Roman" w:cs="Times New Roman"/>
          <w:sz w:val="24"/>
          <w:szCs w:val="24"/>
        </w:rPr>
        <w:t xml:space="preserve"> one of the Allianz portfolio products </w:t>
      </w:r>
      <w:r w:rsidR="00A136BB">
        <w:rPr>
          <w:rFonts w:ascii="Times New Roman" w:hAnsi="Times New Roman" w:cs="Times New Roman"/>
          <w:sz w:val="24"/>
          <w:szCs w:val="24"/>
        </w:rPr>
        <w:t xml:space="preserve">that </w:t>
      </w:r>
      <w:r w:rsidR="00B85327">
        <w:rPr>
          <w:rFonts w:ascii="Times New Roman" w:hAnsi="Times New Roman" w:cs="Times New Roman"/>
          <w:sz w:val="24"/>
          <w:szCs w:val="24"/>
        </w:rPr>
        <w:t>are</w:t>
      </w:r>
      <w:r w:rsidR="00A136BB">
        <w:rPr>
          <w:rFonts w:ascii="Times New Roman" w:hAnsi="Times New Roman" w:cs="Times New Roman"/>
          <w:sz w:val="24"/>
          <w:szCs w:val="24"/>
        </w:rPr>
        <w:t xml:space="preserve"> not t</w:t>
      </w:r>
      <w:r w:rsidR="00B85327">
        <w:rPr>
          <w:rFonts w:ascii="Times New Roman" w:hAnsi="Times New Roman" w:cs="Times New Roman"/>
          <w:sz w:val="24"/>
          <w:szCs w:val="24"/>
        </w:rPr>
        <w:t>o</w:t>
      </w:r>
      <w:r w:rsidR="00A136BB">
        <w:rPr>
          <w:rFonts w:ascii="Times New Roman" w:hAnsi="Times New Roman" w:cs="Times New Roman"/>
          <w:sz w:val="24"/>
          <w:szCs w:val="24"/>
        </w:rPr>
        <w:t xml:space="preserve">o popular because of </w:t>
      </w:r>
      <w:r w:rsidR="00B85327">
        <w:rPr>
          <w:rFonts w:ascii="Times New Roman" w:hAnsi="Times New Roman" w:cs="Times New Roman"/>
          <w:sz w:val="24"/>
          <w:szCs w:val="24"/>
        </w:rPr>
        <w:t>many other alternatives and low-interest rates.</w:t>
      </w:r>
    </w:p>
    <w:p w14:paraId="36C990F8" w14:textId="4FB4B0A3" w:rsidR="00782513" w:rsidRDefault="00782513" w:rsidP="006B4C5C">
      <w:pPr>
        <w:pStyle w:val="Heading1"/>
        <w:jc w:val="both"/>
        <w:rPr>
          <w:rFonts w:ascii="Times New Roman" w:hAnsi="Times New Roman"/>
          <w:sz w:val="28"/>
          <w:szCs w:val="28"/>
        </w:rPr>
      </w:pPr>
      <w:bookmarkStart w:id="549" w:name="_Toc141986214"/>
      <w:bookmarkStart w:id="550" w:name="_Toc142592893"/>
      <w:bookmarkStart w:id="551" w:name="_Toc142839635"/>
      <w:bookmarkStart w:id="552" w:name="_Toc142839898"/>
      <w:bookmarkStart w:id="553" w:name="_Toc143094765"/>
      <w:r w:rsidRPr="00DA0EF6">
        <w:rPr>
          <w:rFonts w:ascii="Times New Roman" w:hAnsi="Times New Roman"/>
          <w:sz w:val="28"/>
          <w:szCs w:val="28"/>
        </w:rPr>
        <w:t>Limitation of BCG Matrix of Allianz</w:t>
      </w:r>
      <w:bookmarkEnd w:id="549"/>
      <w:bookmarkEnd w:id="550"/>
      <w:bookmarkEnd w:id="551"/>
      <w:bookmarkEnd w:id="552"/>
      <w:bookmarkEnd w:id="553"/>
    </w:p>
    <w:p w14:paraId="564935D9" w14:textId="0D62B0D3" w:rsidR="00DA0EF6" w:rsidRDefault="00C511CD"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Allianz should consider some BCG Matrix limitation</w:t>
      </w:r>
      <w:r w:rsidR="006C1BE3">
        <w:rPr>
          <w:rFonts w:ascii="Times New Roman" w:hAnsi="Times New Roman" w:cs="Times New Roman"/>
          <w:sz w:val="24"/>
          <w:szCs w:val="24"/>
        </w:rPr>
        <w:t>s,</w:t>
      </w:r>
      <w:r>
        <w:rPr>
          <w:rFonts w:ascii="Times New Roman" w:hAnsi="Times New Roman" w:cs="Times New Roman"/>
          <w:sz w:val="24"/>
          <w:szCs w:val="24"/>
        </w:rPr>
        <w:t xml:space="preserve"> such as:</w:t>
      </w:r>
    </w:p>
    <w:p w14:paraId="4C4E67B7" w14:textId="39D0CFDD" w:rsidR="00C511CD" w:rsidRDefault="00CF023E" w:rsidP="006B4C5C">
      <w:pPr>
        <w:pStyle w:val="ListParagraph"/>
        <w:numPr>
          <w:ilvl w:val="0"/>
          <w:numId w:val="34"/>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There are n</w:t>
      </w:r>
      <w:r w:rsidR="00120B2D">
        <w:rPr>
          <w:rFonts w:ascii="Times New Roman" w:eastAsiaTheme="majorEastAsia" w:hAnsi="Times New Roman"/>
          <w:sz w:val="24"/>
          <w:szCs w:val="24"/>
        </w:rPr>
        <w:t>o middle business or mix</w:t>
      </w:r>
      <w:r w:rsidR="00F72448">
        <w:rPr>
          <w:rFonts w:ascii="Times New Roman" w:eastAsiaTheme="majorEastAsia" w:hAnsi="Times New Roman"/>
          <w:sz w:val="24"/>
          <w:szCs w:val="24"/>
        </w:rPr>
        <w:t>ed</w:t>
      </w:r>
      <w:r w:rsidR="00120B2D">
        <w:rPr>
          <w:rFonts w:ascii="Times New Roman" w:eastAsiaTheme="majorEastAsia" w:hAnsi="Times New Roman"/>
          <w:sz w:val="24"/>
          <w:szCs w:val="24"/>
        </w:rPr>
        <w:t xml:space="preserve"> classification</w:t>
      </w:r>
      <w:r w:rsidR="00F72448">
        <w:rPr>
          <w:rFonts w:ascii="Times New Roman" w:eastAsiaTheme="majorEastAsia" w:hAnsi="Times New Roman"/>
          <w:sz w:val="24"/>
          <w:szCs w:val="24"/>
        </w:rPr>
        <w:t>s</w:t>
      </w:r>
      <w:r w:rsidR="00120B2D">
        <w:rPr>
          <w:rFonts w:ascii="Times New Roman" w:eastAsiaTheme="majorEastAsia" w:hAnsi="Times New Roman"/>
          <w:sz w:val="24"/>
          <w:szCs w:val="24"/>
        </w:rPr>
        <w:t xml:space="preserve"> of the products/services.</w:t>
      </w:r>
    </w:p>
    <w:p w14:paraId="5302A32A" w14:textId="47BA6EB3" w:rsidR="00120B2D" w:rsidRDefault="006C1BE3" w:rsidP="006B4C5C">
      <w:pPr>
        <w:pStyle w:val="ListParagraph"/>
        <w:numPr>
          <w:ilvl w:val="0"/>
          <w:numId w:val="34"/>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Competitors are not </w:t>
      </w:r>
      <w:r w:rsidR="0057698C">
        <w:rPr>
          <w:rFonts w:ascii="Times New Roman" w:eastAsiaTheme="majorEastAsia" w:hAnsi="Times New Roman"/>
          <w:sz w:val="24"/>
          <w:szCs w:val="24"/>
        </w:rPr>
        <w:t>considered</w:t>
      </w:r>
      <w:r>
        <w:rPr>
          <w:rFonts w:ascii="Times New Roman" w:eastAsiaTheme="majorEastAsia" w:hAnsi="Times New Roman"/>
          <w:sz w:val="24"/>
          <w:szCs w:val="24"/>
        </w:rPr>
        <w:t>.</w:t>
      </w:r>
    </w:p>
    <w:p w14:paraId="2EBA4DAB" w14:textId="486456AF" w:rsidR="006C1BE3" w:rsidRDefault="00773A1D" w:rsidP="006B4C5C">
      <w:pPr>
        <w:pStyle w:val="ListParagraph"/>
        <w:numPr>
          <w:ilvl w:val="0"/>
          <w:numId w:val="34"/>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Micro and Macro environments are not t.</w:t>
      </w:r>
    </w:p>
    <w:p w14:paraId="4D262879" w14:textId="401DAB23" w:rsidR="00773A1D" w:rsidRPr="00C511CD" w:rsidRDefault="00773A1D" w:rsidP="006B4C5C">
      <w:pPr>
        <w:pStyle w:val="ListParagraph"/>
        <w:numPr>
          <w:ilvl w:val="0"/>
          <w:numId w:val="34"/>
        </w:num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PESTEL </w:t>
      </w:r>
      <w:r w:rsidR="001763EC">
        <w:rPr>
          <w:rFonts w:ascii="Times New Roman" w:eastAsiaTheme="majorEastAsia" w:hAnsi="Times New Roman"/>
          <w:sz w:val="24"/>
          <w:szCs w:val="24"/>
        </w:rPr>
        <w:t>must be analyse</w:t>
      </w:r>
      <w:r w:rsidR="00CF023E">
        <w:rPr>
          <w:rFonts w:ascii="Times New Roman" w:eastAsiaTheme="majorEastAsia" w:hAnsi="Times New Roman"/>
          <w:sz w:val="24"/>
          <w:szCs w:val="24"/>
        </w:rPr>
        <w:t>d</w:t>
      </w:r>
      <w:r w:rsidR="001763EC">
        <w:rPr>
          <w:rFonts w:ascii="Times New Roman" w:eastAsiaTheme="majorEastAsia" w:hAnsi="Times New Roman"/>
          <w:sz w:val="24"/>
          <w:szCs w:val="24"/>
        </w:rPr>
        <w:t xml:space="preserve"> for better </w:t>
      </w:r>
      <w:r w:rsidR="00CF023E">
        <w:rPr>
          <w:rFonts w:ascii="Times New Roman" w:eastAsiaTheme="majorEastAsia" w:hAnsi="Times New Roman"/>
          <w:sz w:val="24"/>
          <w:szCs w:val="24"/>
        </w:rPr>
        <w:t>decision-making.</w:t>
      </w:r>
    </w:p>
    <w:p w14:paraId="1C9714FE" w14:textId="41BC2270" w:rsidR="00200E36" w:rsidRDefault="00114066" w:rsidP="006B4C5C">
      <w:pPr>
        <w:keepNext/>
        <w:keepLines/>
        <w:numPr>
          <w:ilvl w:val="0"/>
          <w:numId w:val="4"/>
        </w:numPr>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54" w:name="_Toc139739421"/>
      <w:bookmarkStart w:id="555" w:name="_Toc141986215"/>
      <w:bookmarkStart w:id="556" w:name="_Toc142592894"/>
      <w:bookmarkStart w:id="557" w:name="_Toc142839636"/>
      <w:bookmarkStart w:id="558" w:name="_Toc142839899"/>
      <w:bookmarkStart w:id="559" w:name="_Toc143094766"/>
      <w:r w:rsidRPr="00114066">
        <w:rPr>
          <w:rFonts w:ascii="Times New Roman" w:eastAsiaTheme="majorEastAsia" w:hAnsi="Times New Roman" w:cs="Times New Roman"/>
          <w:color w:val="2F5496" w:themeColor="accent1" w:themeShade="BF"/>
          <w:sz w:val="28"/>
          <w:szCs w:val="28"/>
          <w14:ligatures w14:val="none"/>
        </w:rPr>
        <w:t>Conclusion and recommendations</w:t>
      </w:r>
      <w:bookmarkEnd w:id="554"/>
      <w:bookmarkEnd w:id="555"/>
      <w:bookmarkEnd w:id="556"/>
      <w:bookmarkEnd w:id="557"/>
      <w:bookmarkEnd w:id="558"/>
      <w:bookmarkEnd w:id="559"/>
    </w:p>
    <w:p w14:paraId="3D315CA7" w14:textId="2A95CCE3" w:rsidR="00200E36" w:rsidRPr="00D570CB" w:rsidRDefault="00F9569B" w:rsidP="006B4C5C">
      <w:pPr>
        <w:spacing w:line="360" w:lineRule="auto"/>
        <w:contextualSpacing/>
        <w:jc w:val="both"/>
        <w:rPr>
          <w:rFonts w:ascii="Times New Roman" w:eastAsia="Times New Roman" w:hAnsi="Times New Roman" w:cs="Times New Roman"/>
          <w:sz w:val="24"/>
          <w:szCs w:val="24"/>
          <w14:ligatures w14:val="none"/>
        </w:rPr>
      </w:pPr>
      <w:r>
        <w:rPr>
          <w:rFonts w:ascii="Times New Roman" w:hAnsi="Times New Roman" w:cs="Times New Roman"/>
          <w:sz w:val="24"/>
          <w:szCs w:val="24"/>
        </w:rPr>
        <w:t>Based on the evidence</w:t>
      </w:r>
      <w:r w:rsidR="00C93F38">
        <w:rPr>
          <w:rFonts w:ascii="Times New Roman" w:hAnsi="Times New Roman" w:cs="Times New Roman"/>
          <w:sz w:val="24"/>
          <w:szCs w:val="24"/>
        </w:rPr>
        <w:t>, there are excellent macroeconomic environment</w:t>
      </w:r>
      <w:r w:rsidR="00CA13E8">
        <w:rPr>
          <w:rFonts w:ascii="Times New Roman" w:hAnsi="Times New Roman" w:cs="Times New Roman"/>
          <w:sz w:val="24"/>
          <w:szCs w:val="24"/>
        </w:rPr>
        <w:t>s</w:t>
      </w:r>
      <w:r w:rsidR="00C93F38">
        <w:rPr>
          <w:rFonts w:ascii="Times New Roman" w:hAnsi="Times New Roman" w:cs="Times New Roman"/>
          <w:sz w:val="24"/>
          <w:szCs w:val="24"/>
        </w:rPr>
        <w:t xml:space="preserve"> for the insurance business but still</w:t>
      </w:r>
      <w:r w:rsidR="00B63A39">
        <w:rPr>
          <w:rFonts w:ascii="Times New Roman" w:hAnsi="Times New Roman" w:cs="Times New Roman"/>
          <w:sz w:val="24"/>
          <w:szCs w:val="24"/>
        </w:rPr>
        <w:t xml:space="preserve"> many obstacles preventing massive market penetration, such as demographic crises, inflation, and destructive</w:t>
      </w:r>
      <w:r w:rsidR="00B63A39" w:rsidRPr="00E33D78">
        <w:rPr>
          <w:rFonts w:ascii="Times New Roman" w:hAnsi="Times New Roman" w:cs="Times New Roman"/>
          <w:sz w:val="24"/>
          <w:szCs w:val="24"/>
        </w:rPr>
        <w:t xml:space="preserve"> political and economic situation</w:t>
      </w:r>
      <w:r w:rsidR="00B63A39">
        <w:rPr>
          <w:rFonts w:ascii="Times New Roman" w:hAnsi="Times New Roman" w:cs="Times New Roman"/>
          <w:sz w:val="24"/>
          <w:szCs w:val="24"/>
        </w:rPr>
        <w:t>.</w:t>
      </w:r>
    </w:p>
    <w:p w14:paraId="50D52846" w14:textId="1C757513" w:rsidR="00553739" w:rsidRDefault="00553739" w:rsidP="006B4C5C">
      <w:pPr>
        <w:jc w:val="both"/>
        <w:rPr>
          <w:rFonts w:ascii="Times New Roman" w:eastAsiaTheme="majorEastAsia" w:hAnsi="Times New Roman"/>
          <w:color w:val="2F5496" w:themeColor="accent1" w:themeShade="BF"/>
          <w:sz w:val="28"/>
          <w:szCs w:val="28"/>
        </w:rPr>
      </w:pPr>
      <w:r>
        <w:rPr>
          <w:rFonts w:ascii="Times New Roman" w:eastAsiaTheme="majorEastAsia" w:hAnsi="Times New Roman"/>
          <w:color w:val="2F5496" w:themeColor="accent1" w:themeShade="BF"/>
          <w:sz w:val="28"/>
          <w:szCs w:val="28"/>
        </w:rPr>
        <w:t xml:space="preserve">UK </w:t>
      </w:r>
    </w:p>
    <w:p w14:paraId="121DB2E6" w14:textId="7A991A22" w:rsidR="00793728" w:rsidRDefault="00386893"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Allianz UK </w:t>
      </w:r>
      <w:r w:rsidR="00F1362F">
        <w:rPr>
          <w:rFonts w:ascii="Times New Roman" w:hAnsi="Times New Roman" w:cs="Times New Roman"/>
          <w:sz w:val="24"/>
          <w:szCs w:val="24"/>
        </w:rPr>
        <w:t xml:space="preserve">is one of the leading </w:t>
      </w:r>
      <w:r w:rsidR="00AE2F65">
        <w:rPr>
          <w:rFonts w:ascii="Times New Roman" w:hAnsi="Times New Roman" w:cs="Times New Roman"/>
          <w:sz w:val="24"/>
          <w:szCs w:val="24"/>
        </w:rPr>
        <w:t>I</w:t>
      </w:r>
      <w:r w:rsidR="00A72939">
        <w:rPr>
          <w:rFonts w:ascii="Times New Roman" w:hAnsi="Times New Roman" w:cs="Times New Roman"/>
          <w:sz w:val="24"/>
          <w:szCs w:val="24"/>
        </w:rPr>
        <w:t>nsurance providers</w:t>
      </w:r>
      <w:r w:rsidR="00AE2F65">
        <w:rPr>
          <w:rFonts w:ascii="Times New Roman" w:hAnsi="Times New Roman" w:cs="Times New Roman"/>
          <w:sz w:val="24"/>
          <w:szCs w:val="24"/>
        </w:rPr>
        <w:t xml:space="preserve"> </w:t>
      </w:r>
      <w:r w:rsidR="005D5026">
        <w:rPr>
          <w:rFonts w:ascii="Times New Roman" w:hAnsi="Times New Roman" w:cs="Times New Roman"/>
          <w:sz w:val="24"/>
          <w:szCs w:val="24"/>
        </w:rPr>
        <w:t>with their stable finance position</w:t>
      </w:r>
      <w:r w:rsidR="00AE2F65">
        <w:rPr>
          <w:rFonts w:ascii="Times New Roman" w:hAnsi="Times New Roman" w:cs="Times New Roman"/>
          <w:sz w:val="24"/>
          <w:szCs w:val="24"/>
        </w:rPr>
        <w:t xml:space="preserve"> and good market share,</w:t>
      </w:r>
      <w:r w:rsidR="00A72939">
        <w:rPr>
          <w:rFonts w:ascii="Times New Roman" w:hAnsi="Times New Roman" w:cs="Times New Roman"/>
          <w:sz w:val="24"/>
          <w:szCs w:val="24"/>
        </w:rPr>
        <w:t xml:space="preserve"> offering various ins</w:t>
      </w:r>
      <w:r w:rsidR="008E3E78">
        <w:rPr>
          <w:rFonts w:ascii="Times New Roman" w:hAnsi="Times New Roman" w:cs="Times New Roman"/>
          <w:sz w:val="24"/>
          <w:szCs w:val="24"/>
        </w:rPr>
        <w:t xml:space="preserve">urance products/services for businesses, corporate </w:t>
      </w:r>
      <w:r w:rsidR="0057698C">
        <w:rPr>
          <w:rFonts w:ascii="Times New Roman" w:hAnsi="Times New Roman" w:cs="Times New Roman"/>
          <w:sz w:val="24"/>
          <w:szCs w:val="24"/>
        </w:rPr>
        <w:t>clients,</w:t>
      </w:r>
      <w:r w:rsidR="008E3E78">
        <w:rPr>
          <w:rFonts w:ascii="Times New Roman" w:hAnsi="Times New Roman" w:cs="Times New Roman"/>
          <w:sz w:val="24"/>
          <w:szCs w:val="24"/>
        </w:rPr>
        <w:t xml:space="preserve"> and individuals</w:t>
      </w:r>
      <w:r w:rsidR="00793540">
        <w:rPr>
          <w:rFonts w:ascii="Times New Roman" w:hAnsi="Times New Roman" w:cs="Times New Roman"/>
          <w:sz w:val="24"/>
          <w:szCs w:val="24"/>
        </w:rPr>
        <w:t>.</w:t>
      </w:r>
      <w:r w:rsidR="00AE2F65">
        <w:rPr>
          <w:rFonts w:ascii="Times New Roman" w:hAnsi="Times New Roman" w:cs="Times New Roman"/>
          <w:sz w:val="24"/>
          <w:szCs w:val="24"/>
        </w:rPr>
        <w:t xml:space="preserve"> </w:t>
      </w:r>
    </w:p>
    <w:p w14:paraId="32678778" w14:textId="62620BA9" w:rsidR="003D2BA4" w:rsidRPr="0086573E" w:rsidRDefault="003D2BA4"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To stay competitive</w:t>
      </w:r>
      <w:r w:rsidR="00361924">
        <w:rPr>
          <w:rFonts w:ascii="Times New Roman" w:hAnsi="Times New Roman" w:cs="Times New Roman"/>
          <w:sz w:val="24"/>
          <w:szCs w:val="24"/>
        </w:rPr>
        <w:t>,</w:t>
      </w:r>
      <w:r>
        <w:rPr>
          <w:rFonts w:ascii="Times New Roman" w:hAnsi="Times New Roman" w:cs="Times New Roman"/>
          <w:sz w:val="24"/>
          <w:szCs w:val="24"/>
        </w:rPr>
        <w:t xml:space="preserve"> Allianz should </w:t>
      </w:r>
      <w:r w:rsidR="001728DC">
        <w:rPr>
          <w:rFonts w:ascii="Times New Roman" w:hAnsi="Times New Roman" w:cs="Times New Roman"/>
          <w:sz w:val="24"/>
          <w:szCs w:val="24"/>
        </w:rPr>
        <w:t>diversif</w:t>
      </w:r>
      <w:r w:rsidR="00361924">
        <w:rPr>
          <w:rFonts w:ascii="Times New Roman" w:hAnsi="Times New Roman" w:cs="Times New Roman"/>
          <w:sz w:val="24"/>
          <w:szCs w:val="24"/>
        </w:rPr>
        <w:t>y</w:t>
      </w:r>
      <w:r w:rsidR="001728DC">
        <w:rPr>
          <w:rFonts w:ascii="Times New Roman" w:hAnsi="Times New Roman" w:cs="Times New Roman"/>
          <w:sz w:val="24"/>
          <w:szCs w:val="24"/>
        </w:rPr>
        <w:t xml:space="preserve"> products/services and explore </w:t>
      </w:r>
      <w:r w:rsidR="004C5C57">
        <w:rPr>
          <w:rFonts w:ascii="Times New Roman" w:hAnsi="Times New Roman" w:cs="Times New Roman"/>
          <w:sz w:val="24"/>
          <w:szCs w:val="24"/>
        </w:rPr>
        <w:t>niche market</w:t>
      </w:r>
      <w:r w:rsidR="00361924">
        <w:rPr>
          <w:rFonts w:ascii="Times New Roman" w:hAnsi="Times New Roman" w:cs="Times New Roman"/>
          <w:sz w:val="24"/>
          <w:szCs w:val="24"/>
        </w:rPr>
        <w:t>s</w:t>
      </w:r>
      <w:r w:rsidR="004C5C57">
        <w:rPr>
          <w:rFonts w:ascii="Times New Roman" w:hAnsi="Times New Roman" w:cs="Times New Roman"/>
          <w:sz w:val="24"/>
          <w:szCs w:val="24"/>
        </w:rPr>
        <w:t xml:space="preserve"> to attract more customers</w:t>
      </w:r>
      <w:r w:rsidR="00C20386">
        <w:rPr>
          <w:rFonts w:ascii="Times New Roman" w:hAnsi="Times New Roman" w:cs="Times New Roman"/>
          <w:sz w:val="24"/>
          <w:szCs w:val="24"/>
        </w:rPr>
        <w:t xml:space="preserve"> build trust and </w:t>
      </w:r>
      <w:r w:rsidR="00361924">
        <w:rPr>
          <w:rFonts w:ascii="Times New Roman" w:hAnsi="Times New Roman" w:cs="Times New Roman"/>
          <w:sz w:val="24"/>
          <w:szCs w:val="24"/>
        </w:rPr>
        <w:t xml:space="preserve">maintain a </w:t>
      </w:r>
      <w:r w:rsidR="00AE4EDB">
        <w:rPr>
          <w:rFonts w:ascii="Times New Roman" w:hAnsi="Times New Roman" w:cs="Times New Roman"/>
          <w:sz w:val="24"/>
          <w:szCs w:val="24"/>
        </w:rPr>
        <w:t>firm</w:t>
      </w:r>
      <w:r w:rsidR="00361924">
        <w:rPr>
          <w:rFonts w:ascii="Times New Roman" w:hAnsi="Times New Roman" w:cs="Times New Roman"/>
          <w:sz w:val="24"/>
          <w:szCs w:val="24"/>
        </w:rPr>
        <w:t xml:space="preserve"> brand name.</w:t>
      </w:r>
      <w:r w:rsidR="00AE4EDB">
        <w:rPr>
          <w:rFonts w:ascii="Times New Roman" w:hAnsi="Times New Roman" w:cs="Times New Roman"/>
          <w:sz w:val="24"/>
          <w:szCs w:val="24"/>
        </w:rPr>
        <w:t xml:space="preserve"> Focusing on customer experience </w:t>
      </w:r>
      <w:r w:rsidR="000C512F">
        <w:rPr>
          <w:rFonts w:ascii="Times New Roman" w:hAnsi="Times New Roman" w:cs="Times New Roman"/>
          <w:sz w:val="24"/>
          <w:szCs w:val="24"/>
        </w:rPr>
        <w:t xml:space="preserve">across all customer touchpoints </w:t>
      </w:r>
      <w:r w:rsidR="00B739F5">
        <w:rPr>
          <w:rFonts w:ascii="Times New Roman" w:hAnsi="Times New Roman" w:cs="Times New Roman"/>
          <w:sz w:val="24"/>
          <w:szCs w:val="24"/>
        </w:rPr>
        <w:t xml:space="preserve">is vital for company </w:t>
      </w:r>
      <w:r w:rsidR="007D0EFB">
        <w:rPr>
          <w:rFonts w:ascii="Times New Roman" w:hAnsi="Times New Roman" w:cs="Times New Roman"/>
          <w:sz w:val="24"/>
          <w:szCs w:val="24"/>
        </w:rPr>
        <w:t>growt</w:t>
      </w:r>
      <w:r w:rsidR="00AA1263">
        <w:rPr>
          <w:rFonts w:ascii="Times New Roman" w:hAnsi="Times New Roman" w:cs="Times New Roman"/>
          <w:sz w:val="24"/>
          <w:szCs w:val="24"/>
        </w:rPr>
        <w:t>h</w:t>
      </w:r>
      <w:r w:rsidR="007D0EFB">
        <w:rPr>
          <w:rFonts w:ascii="Times New Roman" w:hAnsi="Times New Roman" w:cs="Times New Roman"/>
          <w:sz w:val="24"/>
          <w:szCs w:val="24"/>
        </w:rPr>
        <w:t xml:space="preserve"> and sustainabilit</w:t>
      </w:r>
      <w:r w:rsidR="00AA1263">
        <w:rPr>
          <w:rFonts w:ascii="Times New Roman" w:hAnsi="Times New Roman" w:cs="Times New Roman"/>
          <w:sz w:val="24"/>
          <w:szCs w:val="24"/>
        </w:rPr>
        <w:t>y</w:t>
      </w:r>
      <w:r w:rsidR="007D0EFB">
        <w:rPr>
          <w:rFonts w:ascii="Times New Roman" w:hAnsi="Times New Roman" w:cs="Times New Roman"/>
          <w:sz w:val="24"/>
          <w:szCs w:val="24"/>
        </w:rPr>
        <w:t>.</w:t>
      </w:r>
    </w:p>
    <w:p w14:paraId="11B11090" w14:textId="3B30A5FC" w:rsidR="00553739" w:rsidRDefault="00553739" w:rsidP="006B4C5C">
      <w:pPr>
        <w:keepNext/>
        <w:keepLines/>
        <w:spacing w:before="240" w:after="0"/>
        <w:jc w:val="both"/>
        <w:outlineLvl w:val="0"/>
        <w:rPr>
          <w:rFonts w:ascii="Times New Roman" w:eastAsiaTheme="majorEastAsia" w:hAnsi="Times New Roman" w:cs="Times New Roman"/>
          <w:color w:val="2F5496" w:themeColor="accent1" w:themeShade="BF"/>
          <w:sz w:val="28"/>
          <w:szCs w:val="28"/>
          <w14:ligatures w14:val="none"/>
        </w:rPr>
      </w:pPr>
      <w:bookmarkStart w:id="560" w:name="_Toc141986216"/>
      <w:bookmarkStart w:id="561" w:name="_Toc142592895"/>
      <w:bookmarkStart w:id="562" w:name="_Toc142839637"/>
      <w:bookmarkStart w:id="563" w:name="_Toc142839900"/>
      <w:bookmarkStart w:id="564" w:name="_Toc143094767"/>
      <w:r>
        <w:rPr>
          <w:rFonts w:ascii="Times New Roman" w:eastAsiaTheme="majorEastAsia" w:hAnsi="Times New Roman" w:cs="Times New Roman"/>
          <w:color w:val="2F5496" w:themeColor="accent1" w:themeShade="BF"/>
          <w:sz w:val="28"/>
          <w:szCs w:val="28"/>
          <w14:ligatures w14:val="none"/>
        </w:rPr>
        <w:t>Bulgaria</w:t>
      </w:r>
      <w:bookmarkEnd w:id="560"/>
      <w:bookmarkEnd w:id="561"/>
      <w:bookmarkEnd w:id="562"/>
      <w:bookmarkEnd w:id="563"/>
      <w:bookmarkEnd w:id="564"/>
    </w:p>
    <w:p w14:paraId="75BF431E" w14:textId="5837F406" w:rsidR="00200E36" w:rsidRDefault="0017377E"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w:t>
      </w:r>
      <w:r w:rsidR="006A69CE">
        <w:rPr>
          <w:rFonts w:ascii="Times New Roman" w:hAnsi="Times New Roman" w:cs="Times New Roman"/>
          <w:sz w:val="24"/>
          <w:szCs w:val="24"/>
        </w:rPr>
        <w:t>ap</w:t>
      </w:r>
      <w:r w:rsidR="00EB27BE">
        <w:rPr>
          <w:rFonts w:ascii="Times New Roman" w:hAnsi="Times New Roman" w:cs="Times New Roman"/>
          <w:sz w:val="24"/>
          <w:szCs w:val="24"/>
        </w:rPr>
        <w:t>plicab</w:t>
      </w:r>
      <w:r w:rsidR="006A69CE">
        <w:rPr>
          <w:rFonts w:ascii="Times New Roman" w:hAnsi="Times New Roman" w:cs="Times New Roman"/>
          <w:sz w:val="24"/>
          <w:szCs w:val="24"/>
        </w:rPr>
        <w:t xml:space="preserve">le </w:t>
      </w:r>
      <w:r>
        <w:rPr>
          <w:rFonts w:ascii="Times New Roman" w:hAnsi="Times New Roman" w:cs="Times New Roman"/>
          <w:sz w:val="24"/>
          <w:szCs w:val="24"/>
        </w:rPr>
        <w:t>recommendation</w:t>
      </w:r>
      <w:r w:rsidR="00EB27BE">
        <w:rPr>
          <w:rFonts w:ascii="Times New Roman" w:hAnsi="Times New Roman" w:cs="Times New Roman"/>
          <w:sz w:val="24"/>
          <w:szCs w:val="24"/>
        </w:rPr>
        <w:t>s</w:t>
      </w:r>
      <w:r w:rsidR="00E50C5A">
        <w:rPr>
          <w:rFonts w:ascii="Times New Roman" w:hAnsi="Times New Roman" w:cs="Times New Roman"/>
          <w:sz w:val="24"/>
          <w:szCs w:val="24"/>
        </w:rPr>
        <w:t>: Allianz must stay updated</w:t>
      </w:r>
      <w:r w:rsidR="00F539B9">
        <w:rPr>
          <w:rFonts w:ascii="Times New Roman" w:hAnsi="Times New Roman" w:cs="Times New Roman"/>
          <w:sz w:val="24"/>
          <w:szCs w:val="24"/>
        </w:rPr>
        <w:t xml:space="preserve"> with </w:t>
      </w:r>
      <w:r w:rsidR="00E50C5A">
        <w:rPr>
          <w:rFonts w:ascii="Times New Roman" w:hAnsi="Times New Roman" w:cs="Times New Roman"/>
          <w:sz w:val="24"/>
          <w:szCs w:val="24"/>
        </w:rPr>
        <w:t xml:space="preserve">the </w:t>
      </w:r>
      <w:r w:rsidR="00F539B9">
        <w:rPr>
          <w:rFonts w:ascii="Times New Roman" w:hAnsi="Times New Roman" w:cs="Times New Roman"/>
          <w:sz w:val="24"/>
          <w:szCs w:val="24"/>
        </w:rPr>
        <w:t xml:space="preserve">macro environment </w:t>
      </w:r>
      <w:r w:rsidR="006A7A9A">
        <w:rPr>
          <w:rFonts w:ascii="Times New Roman" w:hAnsi="Times New Roman" w:cs="Times New Roman"/>
          <w:sz w:val="24"/>
          <w:szCs w:val="24"/>
        </w:rPr>
        <w:t>focusing on factors like GDP</w:t>
      </w:r>
      <w:r w:rsidR="00360490">
        <w:rPr>
          <w:rFonts w:ascii="Times New Roman" w:hAnsi="Times New Roman" w:cs="Times New Roman"/>
          <w:sz w:val="24"/>
          <w:szCs w:val="24"/>
        </w:rPr>
        <w:t xml:space="preserve">, </w:t>
      </w:r>
      <w:r w:rsidR="006A7A9A">
        <w:rPr>
          <w:rFonts w:ascii="Times New Roman" w:hAnsi="Times New Roman" w:cs="Times New Roman"/>
          <w:sz w:val="24"/>
          <w:szCs w:val="24"/>
        </w:rPr>
        <w:t>inflation</w:t>
      </w:r>
      <w:r w:rsidR="00360490">
        <w:rPr>
          <w:rFonts w:ascii="Times New Roman" w:hAnsi="Times New Roman" w:cs="Times New Roman"/>
          <w:sz w:val="24"/>
          <w:szCs w:val="24"/>
        </w:rPr>
        <w:t xml:space="preserve"> </w:t>
      </w:r>
      <w:r w:rsidR="00886F70">
        <w:rPr>
          <w:rFonts w:ascii="Times New Roman" w:hAnsi="Times New Roman" w:cs="Times New Roman"/>
          <w:sz w:val="24"/>
          <w:szCs w:val="24"/>
        </w:rPr>
        <w:t>rising living rates and government laws and regulations</w:t>
      </w:r>
      <w:r w:rsidR="00E50C5A">
        <w:rPr>
          <w:rFonts w:ascii="Times New Roman" w:hAnsi="Times New Roman" w:cs="Times New Roman"/>
          <w:sz w:val="24"/>
          <w:szCs w:val="24"/>
        </w:rPr>
        <w:t>, as those factors are crucial for the growth of insurance products/services.</w:t>
      </w:r>
      <w:r w:rsidR="001802C4">
        <w:rPr>
          <w:rFonts w:ascii="Times New Roman" w:hAnsi="Times New Roman" w:cs="Times New Roman"/>
          <w:sz w:val="24"/>
          <w:szCs w:val="24"/>
        </w:rPr>
        <w:t xml:space="preserve"> Allianz </w:t>
      </w:r>
      <w:r w:rsidR="001836D4">
        <w:rPr>
          <w:rFonts w:ascii="Times New Roman" w:hAnsi="Times New Roman" w:cs="Times New Roman"/>
          <w:sz w:val="24"/>
          <w:szCs w:val="24"/>
        </w:rPr>
        <w:t xml:space="preserve">must focus on </w:t>
      </w:r>
      <w:r w:rsidR="00360490">
        <w:rPr>
          <w:rFonts w:ascii="Times New Roman" w:hAnsi="Times New Roman" w:cs="Times New Roman"/>
          <w:sz w:val="24"/>
          <w:szCs w:val="24"/>
        </w:rPr>
        <w:t>customer preferences and market trends</w:t>
      </w:r>
      <w:r w:rsidR="002F2DF4">
        <w:rPr>
          <w:rFonts w:ascii="Times New Roman" w:hAnsi="Times New Roman" w:cs="Times New Roman"/>
          <w:sz w:val="24"/>
          <w:szCs w:val="24"/>
        </w:rPr>
        <w:t xml:space="preserve"> </w:t>
      </w:r>
      <w:r w:rsidR="00E76CA2">
        <w:rPr>
          <w:rFonts w:ascii="Times New Roman" w:hAnsi="Times New Roman" w:cs="Times New Roman"/>
          <w:sz w:val="24"/>
          <w:szCs w:val="24"/>
        </w:rPr>
        <w:t>and clearly</w:t>
      </w:r>
      <w:r w:rsidR="002F2DF4">
        <w:rPr>
          <w:rFonts w:ascii="Times New Roman" w:hAnsi="Times New Roman" w:cs="Times New Roman"/>
          <w:sz w:val="24"/>
          <w:szCs w:val="24"/>
        </w:rPr>
        <w:t xml:space="preserve"> define </w:t>
      </w:r>
      <w:r w:rsidR="00E76CA2">
        <w:rPr>
          <w:rFonts w:ascii="Times New Roman" w:hAnsi="Times New Roman" w:cs="Times New Roman"/>
          <w:sz w:val="24"/>
          <w:szCs w:val="24"/>
        </w:rPr>
        <w:t>its</w:t>
      </w:r>
      <w:r w:rsidR="002F2DF4">
        <w:rPr>
          <w:rFonts w:ascii="Times New Roman" w:hAnsi="Times New Roman" w:cs="Times New Roman"/>
          <w:sz w:val="24"/>
          <w:szCs w:val="24"/>
        </w:rPr>
        <w:t xml:space="preserve"> poten</w:t>
      </w:r>
      <w:r w:rsidR="00E76CA2">
        <w:rPr>
          <w:rFonts w:ascii="Times New Roman" w:hAnsi="Times New Roman" w:cs="Times New Roman"/>
          <w:sz w:val="24"/>
          <w:szCs w:val="24"/>
        </w:rPr>
        <w:t>t</w:t>
      </w:r>
      <w:r w:rsidR="002F2DF4">
        <w:rPr>
          <w:rFonts w:ascii="Times New Roman" w:hAnsi="Times New Roman" w:cs="Times New Roman"/>
          <w:sz w:val="24"/>
          <w:szCs w:val="24"/>
        </w:rPr>
        <w:t>ial customer group.</w:t>
      </w:r>
      <w:r w:rsidR="00E76CA2">
        <w:rPr>
          <w:rFonts w:ascii="Times New Roman" w:hAnsi="Times New Roman" w:cs="Times New Roman"/>
          <w:sz w:val="24"/>
          <w:szCs w:val="24"/>
        </w:rPr>
        <w:t xml:space="preserve"> </w:t>
      </w:r>
      <w:r w:rsidR="00026E43">
        <w:rPr>
          <w:rFonts w:ascii="Times New Roman" w:hAnsi="Times New Roman" w:cs="Times New Roman"/>
          <w:sz w:val="24"/>
          <w:szCs w:val="24"/>
        </w:rPr>
        <w:t xml:space="preserve">Allianz should </w:t>
      </w:r>
      <w:r w:rsidR="00CD3C22">
        <w:rPr>
          <w:rFonts w:ascii="Times New Roman" w:hAnsi="Times New Roman" w:cs="Times New Roman"/>
          <w:sz w:val="24"/>
          <w:szCs w:val="24"/>
        </w:rPr>
        <w:t xml:space="preserve">think about how to market </w:t>
      </w:r>
      <w:r w:rsidR="00E76CA2">
        <w:rPr>
          <w:rFonts w:ascii="Times New Roman" w:hAnsi="Times New Roman" w:cs="Times New Roman"/>
          <w:sz w:val="24"/>
          <w:szCs w:val="24"/>
        </w:rPr>
        <w:t>its</w:t>
      </w:r>
      <w:r w:rsidR="00CD3C22">
        <w:rPr>
          <w:rFonts w:ascii="Times New Roman" w:hAnsi="Times New Roman" w:cs="Times New Roman"/>
          <w:sz w:val="24"/>
          <w:szCs w:val="24"/>
        </w:rPr>
        <w:t xml:space="preserve"> products/services</w:t>
      </w:r>
      <w:r w:rsidR="00E76CA2">
        <w:rPr>
          <w:rFonts w:ascii="Times New Roman" w:hAnsi="Times New Roman" w:cs="Times New Roman"/>
          <w:sz w:val="24"/>
          <w:szCs w:val="24"/>
        </w:rPr>
        <w:t>, giving customers the best experience and creating value for the Allianz brand.</w:t>
      </w:r>
    </w:p>
    <w:p w14:paraId="301B98AB" w14:textId="77777777" w:rsidR="00494E94" w:rsidRDefault="00494E94" w:rsidP="006B4C5C">
      <w:pPr>
        <w:spacing w:line="360" w:lineRule="auto"/>
        <w:jc w:val="both"/>
        <w:rPr>
          <w:rFonts w:ascii="Times New Roman" w:hAnsi="Times New Roman" w:cs="Times New Roman"/>
          <w:sz w:val="24"/>
          <w:szCs w:val="24"/>
        </w:rPr>
      </w:pPr>
    </w:p>
    <w:p w14:paraId="79AA8149" w14:textId="15971269" w:rsidR="004321F5" w:rsidRDefault="00CE5CF1"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51154E">
        <w:rPr>
          <w:rFonts w:ascii="Times New Roman" w:hAnsi="Times New Roman" w:cs="Times New Roman"/>
          <w:sz w:val="24"/>
          <w:szCs w:val="24"/>
        </w:rPr>
        <w:t xml:space="preserve">OWS </w:t>
      </w:r>
      <w:r w:rsidR="00B92ED4">
        <w:rPr>
          <w:rFonts w:ascii="Times New Roman" w:hAnsi="Times New Roman" w:cs="Times New Roman"/>
          <w:sz w:val="24"/>
          <w:szCs w:val="24"/>
        </w:rPr>
        <w:t>Matrix</w:t>
      </w:r>
      <w:r w:rsidR="0051154E">
        <w:rPr>
          <w:rFonts w:ascii="Times New Roman" w:hAnsi="Times New Roman" w:cs="Times New Roman"/>
          <w:sz w:val="24"/>
          <w:szCs w:val="24"/>
        </w:rPr>
        <w:t xml:space="preserve"> is </w:t>
      </w:r>
      <w:r w:rsidR="00DA7397">
        <w:rPr>
          <w:rFonts w:ascii="Times New Roman" w:hAnsi="Times New Roman" w:cs="Times New Roman"/>
          <w:sz w:val="24"/>
          <w:szCs w:val="24"/>
        </w:rPr>
        <w:t>one step ahead of SWOT analysis and another recommendation for Allianz to use</w:t>
      </w:r>
      <w:r w:rsidR="00581C58">
        <w:rPr>
          <w:rFonts w:ascii="Times New Roman" w:hAnsi="Times New Roman" w:cs="Times New Roman"/>
          <w:sz w:val="24"/>
          <w:szCs w:val="24"/>
        </w:rPr>
        <w:t xml:space="preserve"> </w:t>
      </w:r>
      <w:r w:rsidR="00922854">
        <w:rPr>
          <w:rFonts w:ascii="Times New Roman" w:hAnsi="Times New Roman" w:cs="Times New Roman"/>
          <w:sz w:val="24"/>
          <w:szCs w:val="24"/>
        </w:rPr>
        <w:t xml:space="preserve">from </w:t>
      </w:r>
      <w:r w:rsidR="00581C58">
        <w:rPr>
          <w:rFonts w:ascii="Times New Roman" w:hAnsi="Times New Roman" w:cs="Times New Roman"/>
          <w:sz w:val="24"/>
          <w:szCs w:val="24"/>
        </w:rPr>
        <w:t xml:space="preserve">management strategic </w:t>
      </w:r>
      <w:r w:rsidR="00E865B5">
        <w:rPr>
          <w:rFonts w:ascii="Times New Roman" w:hAnsi="Times New Roman" w:cs="Times New Roman"/>
          <w:sz w:val="24"/>
          <w:szCs w:val="24"/>
        </w:rPr>
        <w:t>decisions and planning for</w:t>
      </w:r>
      <w:r w:rsidR="0051154E">
        <w:rPr>
          <w:rFonts w:ascii="Times New Roman" w:hAnsi="Times New Roman" w:cs="Times New Roman"/>
          <w:sz w:val="24"/>
          <w:szCs w:val="24"/>
        </w:rPr>
        <w:t xml:space="preserve"> future success</w:t>
      </w:r>
      <w:r w:rsidR="007130E0">
        <w:rPr>
          <w:rFonts w:ascii="Times New Roman" w:hAnsi="Times New Roman" w:cs="Times New Roman"/>
          <w:sz w:val="24"/>
          <w:szCs w:val="24"/>
        </w:rPr>
        <w:t xml:space="preserve">. </w:t>
      </w:r>
      <w:r w:rsidR="00922854">
        <w:rPr>
          <w:rFonts w:ascii="Times New Roman" w:hAnsi="Times New Roman" w:cs="Times New Roman"/>
          <w:sz w:val="24"/>
          <w:szCs w:val="24"/>
        </w:rPr>
        <w:t>TOWS Matrix</w:t>
      </w:r>
      <w:r w:rsidR="007130E0">
        <w:rPr>
          <w:rFonts w:ascii="Times New Roman" w:hAnsi="Times New Roman" w:cs="Times New Roman"/>
          <w:sz w:val="24"/>
          <w:szCs w:val="24"/>
        </w:rPr>
        <w:t xml:space="preserve"> can directly </w:t>
      </w:r>
      <w:r w:rsidR="00922854">
        <w:rPr>
          <w:rFonts w:ascii="Times New Roman" w:hAnsi="Times New Roman" w:cs="Times New Roman"/>
          <w:sz w:val="24"/>
          <w:szCs w:val="24"/>
        </w:rPr>
        <w:t>balance</w:t>
      </w:r>
      <w:r w:rsidR="007130E0">
        <w:rPr>
          <w:rFonts w:ascii="Times New Roman" w:hAnsi="Times New Roman" w:cs="Times New Roman"/>
          <w:sz w:val="24"/>
          <w:szCs w:val="24"/>
        </w:rPr>
        <w:t xml:space="preserve"> positive and negative external and internal factors with essential </w:t>
      </w:r>
      <w:r w:rsidR="00922854">
        <w:rPr>
          <w:rFonts w:ascii="Times New Roman" w:hAnsi="Times New Roman" w:cs="Times New Roman"/>
          <w:sz w:val="24"/>
          <w:szCs w:val="24"/>
        </w:rPr>
        <w:t>action point</w:t>
      </w:r>
      <w:r w:rsidR="007130E0">
        <w:rPr>
          <w:rFonts w:ascii="Times New Roman" w:hAnsi="Times New Roman" w:cs="Times New Roman"/>
          <w:sz w:val="24"/>
          <w:szCs w:val="24"/>
        </w:rPr>
        <w:t>s.</w:t>
      </w:r>
    </w:p>
    <w:p w14:paraId="2DAB2474" w14:textId="51F4930F" w:rsidR="003553A3" w:rsidRDefault="003553A3"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completing </w:t>
      </w:r>
      <w:r w:rsidR="00077F51">
        <w:rPr>
          <w:rFonts w:ascii="Times New Roman" w:hAnsi="Times New Roman" w:cs="Times New Roman"/>
          <w:sz w:val="24"/>
          <w:szCs w:val="24"/>
        </w:rPr>
        <w:t xml:space="preserve">the </w:t>
      </w:r>
      <w:r>
        <w:rPr>
          <w:rFonts w:ascii="Times New Roman" w:hAnsi="Times New Roman" w:cs="Times New Roman"/>
          <w:sz w:val="24"/>
          <w:szCs w:val="24"/>
        </w:rPr>
        <w:t>SWOT analysis,</w:t>
      </w:r>
      <w:r w:rsidR="00077F51">
        <w:rPr>
          <w:rFonts w:ascii="Times New Roman" w:hAnsi="Times New Roman" w:cs="Times New Roman"/>
          <w:sz w:val="24"/>
          <w:szCs w:val="24"/>
        </w:rPr>
        <w:t xml:space="preserve"> </w:t>
      </w:r>
      <w:r>
        <w:rPr>
          <w:rFonts w:ascii="Times New Roman" w:hAnsi="Times New Roman" w:cs="Times New Roman"/>
          <w:sz w:val="24"/>
          <w:szCs w:val="24"/>
        </w:rPr>
        <w:t xml:space="preserve">Allianz </w:t>
      </w:r>
      <w:r w:rsidR="002B4312">
        <w:rPr>
          <w:rFonts w:ascii="Times New Roman" w:hAnsi="Times New Roman" w:cs="Times New Roman"/>
          <w:sz w:val="24"/>
          <w:szCs w:val="24"/>
        </w:rPr>
        <w:t>must follow the TOWS matrix below</w:t>
      </w:r>
      <w:r w:rsidR="00FA643F">
        <w:rPr>
          <w:rFonts w:ascii="Times New Roman" w:hAnsi="Times New Roman" w:cs="Times New Roman"/>
          <w:sz w:val="24"/>
          <w:szCs w:val="24"/>
        </w:rPr>
        <w:t xml:space="preserve"> to </w:t>
      </w:r>
      <w:r w:rsidR="00077F51">
        <w:rPr>
          <w:rFonts w:ascii="Times New Roman" w:hAnsi="Times New Roman" w:cs="Times New Roman"/>
          <w:sz w:val="24"/>
          <w:szCs w:val="24"/>
        </w:rPr>
        <w:t xml:space="preserve">identify and consider </w:t>
      </w:r>
      <w:r w:rsidR="00EE1D8B">
        <w:rPr>
          <w:rFonts w:ascii="Times New Roman" w:hAnsi="Times New Roman" w:cs="Times New Roman"/>
          <w:sz w:val="24"/>
          <w:szCs w:val="24"/>
        </w:rPr>
        <w:t xml:space="preserve">four </w:t>
      </w:r>
      <w:r w:rsidR="00077F51">
        <w:rPr>
          <w:rFonts w:ascii="Times New Roman" w:hAnsi="Times New Roman" w:cs="Times New Roman"/>
          <w:sz w:val="24"/>
          <w:szCs w:val="24"/>
        </w:rPr>
        <w:t>potential business strateg</w:t>
      </w:r>
      <w:r w:rsidR="002B4312">
        <w:rPr>
          <w:rFonts w:ascii="Times New Roman" w:hAnsi="Times New Roman" w:cs="Times New Roman"/>
          <w:sz w:val="24"/>
          <w:szCs w:val="24"/>
        </w:rPr>
        <w:t>ies</w:t>
      </w:r>
      <w:r w:rsidR="00077F51">
        <w:rPr>
          <w:rFonts w:ascii="Times New Roman" w:hAnsi="Times New Roman" w:cs="Times New Roman"/>
          <w:sz w:val="24"/>
          <w:szCs w:val="24"/>
        </w:rPr>
        <w:t>.</w:t>
      </w:r>
    </w:p>
    <w:p w14:paraId="7F00345E" w14:textId="603FF9BB" w:rsidR="00A064D3" w:rsidRPr="00586C0F" w:rsidRDefault="00A064D3" w:rsidP="006B4C5C">
      <w:pPr>
        <w:pStyle w:val="Heading1"/>
        <w:jc w:val="both"/>
        <w:rPr>
          <w:rFonts w:ascii="Times New Roman" w:hAnsi="Times New Roman"/>
          <w:sz w:val="28"/>
          <w:szCs w:val="28"/>
        </w:rPr>
      </w:pPr>
      <w:bookmarkStart w:id="565" w:name="_Toc141986217"/>
      <w:bookmarkStart w:id="566" w:name="_Toc142592896"/>
      <w:bookmarkStart w:id="567" w:name="_Toc142839638"/>
      <w:bookmarkStart w:id="568" w:name="_Toc142839901"/>
      <w:bookmarkStart w:id="569" w:name="_Toc143094768"/>
      <w:r w:rsidRPr="00586C0F">
        <w:rPr>
          <w:rFonts w:ascii="Times New Roman" w:hAnsi="Times New Roman"/>
          <w:sz w:val="28"/>
          <w:szCs w:val="28"/>
        </w:rPr>
        <w:t xml:space="preserve">Table </w:t>
      </w:r>
      <w:r w:rsidR="00FC400F" w:rsidRPr="00586C0F">
        <w:rPr>
          <w:rFonts w:ascii="Times New Roman" w:hAnsi="Times New Roman"/>
          <w:sz w:val="28"/>
          <w:szCs w:val="28"/>
        </w:rPr>
        <w:t>13: TOWS</w:t>
      </w:r>
      <w:r w:rsidRPr="00586C0F">
        <w:rPr>
          <w:rFonts w:ascii="Times New Roman" w:hAnsi="Times New Roman"/>
          <w:sz w:val="28"/>
          <w:szCs w:val="28"/>
        </w:rPr>
        <w:t xml:space="preserve"> </w:t>
      </w:r>
      <w:r w:rsidR="00586C0F" w:rsidRPr="00586C0F">
        <w:rPr>
          <w:rFonts w:ascii="Times New Roman" w:hAnsi="Times New Roman"/>
          <w:sz w:val="28"/>
          <w:szCs w:val="28"/>
        </w:rPr>
        <w:t>Matrix</w:t>
      </w:r>
      <w:bookmarkEnd w:id="565"/>
      <w:bookmarkEnd w:id="566"/>
      <w:bookmarkEnd w:id="567"/>
      <w:bookmarkEnd w:id="568"/>
      <w:bookmarkEnd w:id="569"/>
    </w:p>
    <w:p w14:paraId="66CD9F09" w14:textId="2FDE348B" w:rsidR="00077F51" w:rsidRDefault="00935409" w:rsidP="006B4C5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92751C" wp14:editId="7ED07513">
            <wp:extent cx="5943600" cy="4782185"/>
            <wp:effectExtent l="76200" t="76200" r="133350" b="132715"/>
            <wp:docPr id="584467237" name="Picture 5"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67237" name="Picture 5" descr="A diagram of swot analysis&#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943600" cy="4782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920BF8" w14:textId="05737110" w:rsidR="00586C0F" w:rsidRDefault="00586C0F"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Source</w:t>
      </w:r>
      <w:r w:rsidR="00935409">
        <w:rPr>
          <w:rFonts w:ascii="Times New Roman" w:hAnsi="Times New Roman" w:cs="Times New Roman"/>
          <w:sz w:val="24"/>
          <w:szCs w:val="24"/>
        </w:rPr>
        <w:t>:</w:t>
      </w:r>
      <w:r w:rsidR="00130173" w:rsidRPr="00130173">
        <w:t xml:space="preserve"> </w:t>
      </w:r>
      <w:hyperlink r:id="rId44" w:history="1">
        <w:r w:rsidR="00130173" w:rsidRPr="00A438E1">
          <w:rPr>
            <w:rStyle w:val="Hyperlink"/>
            <w:rFonts w:ascii="Times New Roman" w:hAnsi="Times New Roman"/>
            <w:sz w:val="24"/>
            <w:szCs w:val="24"/>
          </w:rPr>
          <w:t>https://digitalleadership.com/unite-articles/tows-matrix/</w:t>
        </w:r>
      </w:hyperlink>
    </w:p>
    <w:p w14:paraId="266091EC" w14:textId="48225F37" w:rsidR="004321F5" w:rsidRDefault="00F71EBC" w:rsidP="006B4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w:t>
      </w:r>
      <w:r w:rsidR="00EB7F7D">
        <w:rPr>
          <w:rFonts w:ascii="Times New Roman" w:hAnsi="Times New Roman" w:cs="Times New Roman"/>
          <w:sz w:val="24"/>
          <w:szCs w:val="24"/>
        </w:rPr>
        <w:t xml:space="preserve">analysing and </w:t>
      </w:r>
      <w:r>
        <w:rPr>
          <w:rFonts w:ascii="Times New Roman" w:hAnsi="Times New Roman" w:cs="Times New Roman"/>
          <w:sz w:val="24"/>
          <w:szCs w:val="24"/>
        </w:rPr>
        <w:t xml:space="preserve">considering </w:t>
      </w:r>
      <w:r w:rsidR="00AF54E5">
        <w:rPr>
          <w:rFonts w:ascii="Times New Roman" w:hAnsi="Times New Roman" w:cs="Times New Roman"/>
          <w:sz w:val="24"/>
          <w:szCs w:val="24"/>
        </w:rPr>
        <w:t xml:space="preserve">more </w:t>
      </w:r>
      <w:r w:rsidR="00C03496">
        <w:rPr>
          <w:rFonts w:ascii="Times New Roman" w:hAnsi="Times New Roman" w:cs="Times New Roman"/>
          <w:sz w:val="24"/>
          <w:szCs w:val="24"/>
        </w:rPr>
        <w:t xml:space="preserve">of the </w:t>
      </w:r>
      <w:r w:rsidR="00AF54E5">
        <w:rPr>
          <w:rFonts w:ascii="Times New Roman" w:hAnsi="Times New Roman" w:cs="Times New Roman"/>
          <w:sz w:val="24"/>
          <w:szCs w:val="24"/>
        </w:rPr>
        <w:t>e</w:t>
      </w:r>
      <w:r w:rsidR="00A45200">
        <w:rPr>
          <w:rFonts w:ascii="Times New Roman" w:hAnsi="Times New Roman" w:cs="Times New Roman"/>
          <w:sz w:val="24"/>
          <w:szCs w:val="24"/>
        </w:rPr>
        <w:t>x</w:t>
      </w:r>
      <w:r w:rsidR="00AF54E5">
        <w:rPr>
          <w:rFonts w:ascii="Times New Roman" w:hAnsi="Times New Roman" w:cs="Times New Roman"/>
          <w:sz w:val="24"/>
          <w:szCs w:val="24"/>
        </w:rPr>
        <w:t>ternal and internal factors that</w:t>
      </w:r>
      <w:r w:rsidR="00A45200">
        <w:rPr>
          <w:rFonts w:ascii="Times New Roman" w:hAnsi="Times New Roman" w:cs="Times New Roman"/>
          <w:sz w:val="24"/>
          <w:szCs w:val="24"/>
        </w:rPr>
        <w:t xml:space="preserve"> </w:t>
      </w:r>
      <w:r w:rsidR="00AF54E5">
        <w:rPr>
          <w:rFonts w:ascii="Times New Roman" w:hAnsi="Times New Roman" w:cs="Times New Roman"/>
          <w:sz w:val="24"/>
          <w:szCs w:val="24"/>
        </w:rPr>
        <w:t>may affect Allianz</w:t>
      </w:r>
      <w:r w:rsidR="00A45200">
        <w:rPr>
          <w:rFonts w:ascii="Times New Roman" w:hAnsi="Times New Roman" w:cs="Times New Roman"/>
          <w:sz w:val="24"/>
          <w:szCs w:val="24"/>
        </w:rPr>
        <w:t>'s</w:t>
      </w:r>
      <w:r w:rsidR="00AF54E5">
        <w:rPr>
          <w:rFonts w:ascii="Times New Roman" w:hAnsi="Times New Roman" w:cs="Times New Roman"/>
          <w:sz w:val="24"/>
          <w:szCs w:val="24"/>
        </w:rPr>
        <w:t xml:space="preserve"> performance and revenue</w:t>
      </w:r>
      <w:r w:rsidR="00A45200">
        <w:rPr>
          <w:rFonts w:ascii="Times New Roman" w:hAnsi="Times New Roman" w:cs="Times New Roman"/>
          <w:sz w:val="24"/>
          <w:szCs w:val="24"/>
        </w:rPr>
        <w:t xml:space="preserve">, </w:t>
      </w:r>
      <w:r w:rsidR="00AF54E5">
        <w:rPr>
          <w:rFonts w:ascii="Times New Roman" w:hAnsi="Times New Roman" w:cs="Times New Roman"/>
          <w:sz w:val="24"/>
          <w:szCs w:val="24"/>
        </w:rPr>
        <w:t xml:space="preserve">the </w:t>
      </w:r>
      <w:r w:rsidR="0070335E">
        <w:rPr>
          <w:rFonts w:ascii="Times New Roman" w:hAnsi="Times New Roman" w:cs="Times New Roman"/>
          <w:sz w:val="24"/>
          <w:szCs w:val="24"/>
        </w:rPr>
        <w:t>other recommendation</w:t>
      </w:r>
      <w:r w:rsidR="00EE1D8B">
        <w:rPr>
          <w:rFonts w:ascii="Times New Roman" w:hAnsi="Times New Roman" w:cs="Times New Roman"/>
          <w:sz w:val="24"/>
          <w:szCs w:val="24"/>
        </w:rPr>
        <w:t xml:space="preserve"> for Allianz is to </w:t>
      </w:r>
      <w:r w:rsidR="003E4869">
        <w:rPr>
          <w:rFonts w:ascii="Times New Roman" w:hAnsi="Times New Roman" w:cs="Times New Roman"/>
          <w:sz w:val="24"/>
          <w:szCs w:val="24"/>
        </w:rPr>
        <w:t xml:space="preserve">use </w:t>
      </w:r>
      <w:r w:rsidR="00A45200">
        <w:rPr>
          <w:rFonts w:ascii="Times New Roman" w:hAnsi="Times New Roman" w:cs="Times New Roman"/>
          <w:sz w:val="24"/>
          <w:szCs w:val="24"/>
        </w:rPr>
        <w:t xml:space="preserve">the </w:t>
      </w:r>
      <w:r>
        <w:rPr>
          <w:rFonts w:ascii="Times New Roman" w:hAnsi="Times New Roman" w:cs="Times New Roman"/>
          <w:sz w:val="24"/>
          <w:szCs w:val="24"/>
        </w:rPr>
        <w:t xml:space="preserve">Maxi-Maxi strategy </w:t>
      </w:r>
      <w:r w:rsidR="0070335E">
        <w:rPr>
          <w:rFonts w:ascii="Times New Roman" w:hAnsi="Times New Roman" w:cs="Times New Roman"/>
          <w:sz w:val="24"/>
          <w:szCs w:val="24"/>
        </w:rPr>
        <w:t xml:space="preserve">from TOWS Matrix to achieve sustainable </w:t>
      </w:r>
      <w:r w:rsidR="00C374C5">
        <w:rPr>
          <w:rFonts w:ascii="Times New Roman" w:hAnsi="Times New Roman" w:cs="Times New Roman"/>
          <w:sz w:val="24"/>
          <w:szCs w:val="24"/>
        </w:rPr>
        <w:t xml:space="preserve">advantage and take </w:t>
      </w:r>
      <w:r w:rsidR="00A45200">
        <w:rPr>
          <w:rFonts w:ascii="Times New Roman" w:hAnsi="Times New Roman" w:cs="Times New Roman"/>
          <w:sz w:val="24"/>
          <w:szCs w:val="24"/>
        </w:rPr>
        <w:t xml:space="preserve">incredible ideas to fulfil business </w:t>
      </w:r>
      <w:r w:rsidR="00A45200">
        <w:rPr>
          <w:rFonts w:ascii="Times New Roman" w:hAnsi="Times New Roman" w:cs="Times New Roman"/>
          <w:sz w:val="24"/>
          <w:szCs w:val="24"/>
        </w:rPr>
        <w:lastRenderedPageBreak/>
        <w:t>marketing strategy.</w:t>
      </w:r>
      <w:r w:rsidR="00740964">
        <w:rPr>
          <w:rFonts w:ascii="Times New Roman" w:hAnsi="Times New Roman" w:cs="Times New Roman"/>
          <w:sz w:val="24"/>
          <w:szCs w:val="24"/>
        </w:rPr>
        <w:t xml:space="preserve"> </w:t>
      </w:r>
      <w:r w:rsidR="009A30A4">
        <w:rPr>
          <w:rFonts w:ascii="Times New Roman" w:hAnsi="Times New Roman" w:cs="Times New Roman"/>
          <w:sz w:val="24"/>
          <w:szCs w:val="24"/>
        </w:rPr>
        <w:t>The m</w:t>
      </w:r>
      <w:r w:rsidR="00535135">
        <w:rPr>
          <w:rFonts w:ascii="Times New Roman" w:hAnsi="Times New Roman" w:cs="Times New Roman"/>
          <w:sz w:val="24"/>
          <w:szCs w:val="24"/>
        </w:rPr>
        <w:t xml:space="preserve">axi-Maxi strategy is </w:t>
      </w:r>
      <w:r w:rsidR="00740964">
        <w:rPr>
          <w:rFonts w:ascii="Times New Roman" w:hAnsi="Times New Roman" w:cs="Times New Roman"/>
          <w:sz w:val="24"/>
          <w:szCs w:val="24"/>
        </w:rPr>
        <w:t>help</w:t>
      </w:r>
      <w:r w:rsidR="00AF6C7A">
        <w:rPr>
          <w:rFonts w:ascii="Times New Roman" w:hAnsi="Times New Roman" w:cs="Times New Roman"/>
          <w:sz w:val="24"/>
          <w:szCs w:val="24"/>
        </w:rPr>
        <w:t xml:space="preserve">ful for Allianz as </w:t>
      </w:r>
      <w:r w:rsidR="00740964">
        <w:rPr>
          <w:rFonts w:ascii="Times New Roman" w:hAnsi="Times New Roman" w:cs="Times New Roman"/>
          <w:sz w:val="24"/>
          <w:szCs w:val="24"/>
        </w:rPr>
        <w:t xml:space="preserve">it </w:t>
      </w:r>
      <w:r w:rsidR="00AF6C7A">
        <w:rPr>
          <w:rFonts w:ascii="Times New Roman" w:hAnsi="Times New Roman" w:cs="Times New Roman"/>
          <w:sz w:val="24"/>
          <w:szCs w:val="24"/>
        </w:rPr>
        <w:t xml:space="preserve">can use external </w:t>
      </w:r>
      <w:r w:rsidR="00321E9C">
        <w:rPr>
          <w:rFonts w:ascii="Times New Roman" w:hAnsi="Times New Roman" w:cs="Times New Roman"/>
          <w:sz w:val="24"/>
          <w:szCs w:val="24"/>
        </w:rPr>
        <w:t xml:space="preserve">opportunities </w:t>
      </w:r>
      <w:r w:rsidR="00740964">
        <w:rPr>
          <w:rFonts w:ascii="Times New Roman" w:hAnsi="Times New Roman" w:cs="Times New Roman"/>
          <w:sz w:val="24"/>
          <w:szCs w:val="24"/>
        </w:rPr>
        <w:t>and</w:t>
      </w:r>
      <w:r w:rsidR="00321E9C">
        <w:rPr>
          <w:rFonts w:ascii="Times New Roman" w:hAnsi="Times New Roman" w:cs="Times New Roman"/>
          <w:sz w:val="24"/>
          <w:szCs w:val="24"/>
        </w:rPr>
        <w:t xml:space="preserve"> internal company strengths.</w:t>
      </w:r>
      <w:r w:rsidR="00740964">
        <w:rPr>
          <w:rFonts w:ascii="Times New Roman" w:hAnsi="Times New Roman" w:cs="Times New Roman"/>
          <w:sz w:val="24"/>
          <w:szCs w:val="24"/>
        </w:rPr>
        <w:t xml:space="preserve"> </w:t>
      </w:r>
      <w:r w:rsidR="004E3870">
        <w:rPr>
          <w:rFonts w:ascii="Times New Roman" w:hAnsi="Times New Roman" w:cs="Times New Roman"/>
          <w:sz w:val="24"/>
          <w:szCs w:val="24"/>
        </w:rPr>
        <w:t>For exam</w:t>
      </w:r>
      <w:r w:rsidR="00740964">
        <w:rPr>
          <w:rFonts w:ascii="Times New Roman" w:hAnsi="Times New Roman" w:cs="Times New Roman"/>
          <w:sz w:val="24"/>
          <w:szCs w:val="24"/>
        </w:rPr>
        <w:t>ple,</w:t>
      </w:r>
      <w:r w:rsidR="00245FF3">
        <w:rPr>
          <w:rFonts w:ascii="Times New Roman" w:hAnsi="Times New Roman" w:cs="Times New Roman"/>
          <w:sz w:val="24"/>
          <w:szCs w:val="24"/>
        </w:rPr>
        <w:t xml:space="preserve"> </w:t>
      </w:r>
      <w:r w:rsidR="00740964">
        <w:rPr>
          <w:rFonts w:ascii="Times New Roman" w:hAnsi="Times New Roman" w:cs="Times New Roman"/>
          <w:sz w:val="24"/>
          <w:szCs w:val="24"/>
        </w:rPr>
        <w:t>Allianz</w:t>
      </w:r>
      <w:r w:rsidR="00245FF3">
        <w:rPr>
          <w:rFonts w:ascii="Times New Roman" w:hAnsi="Times New Roman" w:cs="Times New Roman"/>
          <w:sz w:val="24"/>
          <w:szCs w:val="24"/>
        </w:rPr>
        <w:t>,</w:t>
      </w:r>
      <w:r w:rsidR="00740964">
        <w:rPr>
          <w:rFonts w:ascii="Times New Roman" w:hAnsi="Times New Roman" w:cs="Times New Roman"/>
          <w:sz w:val="24"/>
          <w:szCs w:val="24"/>
        </w:rPr>
        <w:t xml:space="preserve"> in both the UK and Bulgaria</w:t>
      </w:r>
      <w:r w:rsidR="00245FF3">
        <w:rPr>
          <w:rFonts w:ascii="Times New Roman" w:hAnsi="Times New Roman" w:cs="Times New Roman"/>
          <w:sz w:val="24"/>
          <w:szCs w:val="24"/>
        </w:rPr>
        <w:t>,</w:t>
      </w:r>
      <w:r w:rsidR="00740964">
        <w:rPr>
          <w:rFonts w:ascii="Times New Roman" w:hAnsi="Times New Roman" w:cs="Times New Roman"/>
          <w:sz w:val="24"/>
          <w:szCs w:val="24"/>
        </w:rPr>
        <w:t xml:space="preserve"> </w:t>
      </w:r>
      <w:r w:rsidR="00245FF3">
        <w:rPr>
          <w:rFonts w:ascii="Times New Roman" w:hAnsi="Times New Roman" w:cs="Times New Roman"/>
          <w:sz w:val="24"/>
          <w:szCs w:val="24"/>
        </w:rPr>
        <w:t xml:space="preserve">has a well-established brand name and reputation that </w:t>
      </w:r>
      <w:r w:rsidR="004A1EC6">
        <w:rPr>
          <w:rFonts w:ascii="Times New Roman" w:hAnsi="Times New Roman" w:cs="Times New Roman"/>
          <w:sz w:val="24"/>
          <w:szCs w:val="24"/>
        </w:rPr>
        <w:t xml:space="preserve">successfully </w:t>
      </w:r>
      <w:r w:rsidR="00245FF3">
        <w:rPr>
          <w:rFonts w:ascii="Times New Roman" w:hAnsi="Times New Roman" w:cs="Times New Roman"/>
          <w:sz w:val="24"/>
          <w:szCs w:val="24"/>
        </w:rPr>
        <w:t xml:space="preserve">can </w:t>
      </w:r>
      <w:r w:rsidR="004A1EC6">
        <w:rPr>
          <w:rFonts w:ascii="Times New Roman" w:hAnsi="Times New Roman" w:cs="Times New Roman"/>
          <w:sz w:val="24"/>
          <w:szCs w:val="24"/>
        </w:rPr>
        <w:t>introduce new products or services for its existing customers or explore</w:t>
      </w:r>
      <w:r w:rsidR="00740964">
        <w:rPr>
          <w:rFonts w:ascii="Times New Roman" w:hAnsi="Times New Roman" w:cs="Times New Roman"/>
          <w:sz w:val="24"/>
          <w:szCs w:val="24"/>
        </w:rPr>
        <w:t xml:space="preserve"> new emergin</w:t>
      </w:r>
      <w:r w:rsidR="00245FF3">
        <w:rPr>
          <w:rFonts w:ascii="Times New Roman" w:hAnsi="Times New Roman" w:cs="Times New Roman"/>
          <w:sz w:val="24"/>
          <w:szCs w:val="24"/>
        </w:rPr>
        <w:t>g</w:t>
      </w:r>
      <w:r w:rsidR="00740964">
        <w:rPr>
          <w:rFonts w:ascii="Times New Roman" w:hAnsi="Times New Roman" w:cs="Times New Roman"/>
          <w:sz w:val="24"/>
          <w:szCs w:val="24"/>
        </w:rPr>
        <w:t xml:space="preserve"> market</w:t>
      </w:r>
      <w:r w:rsidR="00245FF3">
        <w:rPr>
          <w:rFonts w:ascii="Times New Roman" w:hAnsi="Times New Roman" w:cs="Times New Roman"/>
          <w:sz w:val="24"/>
          <w:szCs w:val="24"/>
        </w:rPr>
        <w:t>s</w:t>
      </w:r>
      <w:r w:rsidR="00740964">
        <w:rPr>
          <w:rFonts w:ascii="Times New Roman" w:hAnsi="Times New Roman" w:cs="Times New Roman"/>
          <w:sz w:val="24"/>
          <w:szCs w:val="24"/>
        </w:rPr>
        <w:t xml:space="preserve">. </w:t>
      </w:r>
    </w:p>
    <w:p w14:paraId="3E5F5C35" w14:textId="42702F24" w:rsidR="004321F5" w:rsidRPr="00BC570E" w:rsidRDefault="004321F5" w:rsidP="006B4C5C">
      <w:pPr>
        <w:pStyle w:val="Heading1"/>
        <w:jc w:val="both"/>
        <w:rPr>
          <w:rFonts w:ascii="Times New Roman" w:hAnsi="Times New Roman"/>
          <w:sz w:val="28"/>
          <w:szCs w:val="28"/>
        </w:rPr>
      </w:pPr>
      <w:bookmarkStart w:id="570" w:name="_Toc141986218"/>
      <w:bookmarkStart w:id="571" w:name="_Toc142592897"/>
      <w:bookmarkStart w:id="572" w:name="_Toc142839639"/>
      <w:bookmarkStart w:id="573" w:name="_Toc142839902"/>
      <w:bookmarkStart w:id="574" w:name="_Toc143094769"/>
      <w:r w:rsidRPr="00BC570E">
        <w:rPr>
          <w:rFonts w:ascii="Times New Roman" w:hAnsi="Times New Roman"/>
          <w:sz w:val="28"/>
          <w:szCs w:val="28"/>
        </w:rPr>
        <w:t>Table 1</w:t>
      </w:r>
      <w:r w:rsidR="00F71EBC">
        <w:rPr>
          <w:rFonts w:ascii="Times New Roman" w:hAnsi="Times New Roman"/>
          <w:sz w:val="28"/>
          <w:szCs w:val="28"/>
        </w:rPr>
        <w:t>4</w:t>
      </w:r>
      <w:r w:rsidRPr="00BC570E">
        <w:rPr>
          <w:rFonts w:ascii="Times New Roman" w:hAnsi="Times New Roman"/>
          <w:sz w:val="28"/>
          <w:szCs w:val="28"/>
        </w:rPr>
        <w:t>:</w:t>
      </w:r>
      <w:r w:rsidR="00BC570E" w:rsidRPr="00BC570E">
        <w:rPr>
          <w:rFonts w:ascii="Times New Roman" w:hAnsi="Times New Roman"/>
          <w:sz w:val="28"/>
          <w:szCs w:val="28"/>
        </w:rPr>
        <w:t xml:space="preserve"> TOWS Matrix</w:t>
      </w:r>
      <w:bookmarkEnd w:id="570"/>
      <w:bookmarkEnd w:id="571"/>
      <w:bookmarkEnd w:id="572"/>
      <w:bookmarkEnd w:id="573"/>
      <w:bookmarkEnd w:id="574"/>
    </w:p>
    <w:p w14:paraId="7E964A06" w14:textId="4A2453B3" w:rsidR="00200E36" w:rsidRDefault="004321F5" w:rsidP="006B4C5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ABE3E6" wp14:editId="607D36CE">
            <wp:extent cx="5700254" cy="4961050"/>
            <wp:effectExtent l="228600" t="247650" r="224790" b="240030"/>
            <wp:docPr id="54903068" name="Picture 1" descr="A colorful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3068" name="Picture 1" descr="A colorful squares with white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00254" cy="49610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024CF68F" w14:textId="26A574F3" w:rsidR="00BC570E" w:rsidRPr="0028041C" w:rsidRDefault="00BC570E" w:rsidP="006B4C5C">
      <w:pPr>
        <w:spacing w:line="360" w:lineRule="auto"/>
        <w:jc w:val="both"/>
        <w:rPr>
          <w:rFonts w:ascii="Times New Roman" w:hAnsi="Times New Roman" w:cs="Times New Roman"/>
          <w:sz w:val="24"/>
          <w:szCs w:val="24"/>
        </w:rPr>
      </w:pPr>
      <w:r w:rsidRPr="0028041C">
        <w:rPr>
          <w:rFonts w:ascii="Times New Roman" w:hAnsi="Times New Roman" w:cs="Times New Roman"/>
          <w:sz w:val="24"/>
          <w:szCs w:val="24"/>
        </w:rPr>
        <w:t xml:space="preserve">Source: </w:t>
      </w:r>
      <w:hyperlink r:id="rId46" w:history="1">
        <w:r w:rsidRPr="0028041C">
          <w:rPr>
            <w:rStyle w:val="Hyperlink"/>
            <w:rFonts w:ascii="Times New Roman" w:hAnsi="Times New Roman"/>
            <w:sz w:val="24"/>
            <w:szCs w:val="24"/>
          </w:rPr>
          <w:t>https://tradebrains.in/tows-matrix/</w:t>
        </w:r>
      </w:hyperlink>
    </w:p>
    <w:p w14:paraId="38F36484" w14:textId="7AF70C54" w:rsidR="00131B86" w:rsidRDefault="00131B86" w:rsidP="00131B86"/>
    <w:p w14:paraId="2FD9076D" w14:textId="77777777" w:rsidR="00BC570E" w:rsidRPr="00E33D78" w:rsidRDefault="00BC570E" w:rsidP="00E33D78">
      <w:pPr>
        <w:spacing w:line="360" w:lineRule="auto"/>
        <w:rPr>
          <w:rFonts w:ascii="Times New Roman" w:hAnsi="Times New Roman" w:cs="Times New Roman"/>
          <w:sz w:val="24"/>
          <w:szCs w:val="24"/>
        </w:rPr>
      </w:pPr>
    </w:p>
    <w:bookmarkStart w:id="575" w:name="_Toc143094770" w:displacedByCustomXml="next"/>
    <w:bookmarkStart w:id="576" w:name="_Toc142839640" w:displacedByCustomXml="next"/>
    <w:bookmarkStart w:id="577" w:name="_Toc142839903" w:displacedByCustomXml="next"/>
    <w:sdt>
      <w:sdtPr>
        <w:rPr>
          <w:rFonts w:asciiTheme="minorHAnsi" w:eastAsiaTheme="minorHAnsi" w:hAnsiTheme="minorHAnsi" w:cstheme="minorBidi"/>
          <w:color w:val="auto"/>
          <w:sz w:val="22"/>
          <w:szCs w:val="22"/>
          <w14:ligatures w14:val="standardContextual"/>
        </w:rPr>
        <w:id w:val="209854288"/>
        <w:docPartObj>
          <w:docPartGallery w:val="Bibliographies"/>
          <w:docPartUnique/>
        </w:docPartObj>
      </w:sdtPr>
      <w:sdtEndPr/>
      <w:sdtContent>
        <w:p w14:paraId="2EB03D23" w14:textId="6DEBB30F" w:rsidR="00F145DB" w:rsidRDefault="00F145DB">
          <w:pPr>
            <w:pStyle w:val="Heading1"/>
          </w:pPr>
          <w:r>
            <w:t>References</w:t>
          </w:r>
          <w:bookmarkEnd w:id="577"/>
          <w:bookmarkEnd w:id="576"/>
          <w:bookmarkEnd w:id="575"/>
        </w:p>
        <w:sdt>
          <w:sdtPr>
            <w:id w:val="-573587230"/>
            <w:bibliography/>
          </w:sdtPr>
          <w:sdtEndPr/>
          <w:sdtContent>
            <w:p w14:paraId="07BC15A0" w14:textId="77777777" w:rsidR="00F145DB" w:rsidRDefault="00F145DB" w:rsidP="00F145DB">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Ahmedova, S., 2020. </w:t>
              </w:r>
              <w:r>
                <w:rPr>
                  <w:i/>
                  <w:iCs/>
                  <w:noProof/>
                </w:rPr>
                <w:t xml:space="preserve">Digital Transformation of the Bulgarian Industry. </w:t>
              </w:r>
              <w:r>
                <w:rPr>
                  <w:noProof/>
                </w:rPr>
                <w:t>Varna, IOP Conference Series: Materials Science and Engineering, pp. 1-6.</w:t>
              </w:r>
            </w:p>
            <w:p w14:paraId="55964861" w14:textId="77777777" w:rsidR="00F145DB" w:rsidRDefault="00F145DB" w:rsidP="00F145DB">
              <w:pPr>
                <w:pStyle w:val="Bibliography"/>
                <w:rPr>
                  <w:noProof/>
                </w:rPr>
              </w:pPr>
              <w:r>
                <w:rPr>
                  <w:noProof/>
                </w:rPr>
                <w:t xml:space="preserve">Al Ries, J., 2001. </w:t>
              </w:r>
              <w:r>
                <w:rPr>
                  <w:i/>
                  <w:iCs/>
                  <w:noProof/>
                </w:rPr>
                <w:t xml:space="preserve">Positioning; The battle for your mind. </w:t>
              </w:r>
              <w:r>
                <w:rPr>
                  <w:noProof/>
                </w:rPr>
                <w:t>First ed. New York, Toronto, San Francisco: McGraw-Hill.</w:t>
              </w:r>
            </w:p>
            <w:p w14:paraId="0163A65B" w14:textId="77777777" w:rsidR="00F145DB" w:rsidRDefault="00F145DB" w:rsidP="00F145DB">
              <w:pPr>
                <w:pStyle w:val="Bibliography"/>
                <w:rPr>
                  <w:noProof/>
                </w:rPr>
              </w:pPr>
              <w:r>
                <w:rPr>
                  <w:noProof/>
                </w:rPr>
                <w:t xml:space="preserve">Ali Ahi, G. B. O. K. a. M. P., 2017. International Market Entry: How Do Small and Medium-Sized Enterprises Make Decisions?. </w:t>
              </w:r>
              <w:r>
                <w:rPr>
                  <w:i/>
                  <w:iCs/>
                  <w:noProof/>
                </w:rPr>
                <w:t xml:space="preserve">Journal of International marketing, </w:t>
              </w:r>
              <w:r>
                <w:rPr>
                  <w:noProof/>
                </w:rPr>
                <w:t>25(1), pp. 1-21.</w:t>
              </w:r>
            </w:p>
            <w:p w14:paraId="66F1A0DC" w14:textId="77777777" w:rsidR="00F145DB" w:rsidRDefault="00F145DB" w:rsidP="00F145DB">
              <w:pPr>
                <w:pStyle w:val="Bibliography"/>
                <w:rPr>
                  <w:noProof/>
                </w:rPr>
              </w:pPr>
              <w:r>
                <w:rPr>
                  <w:noProof/>
                </w:rPr>
                <w:t xml:space="preserve">Allianz Bulgaria Holding, 2023. </w:t>
              </w:r>
              <w:r>
                <w:rPr>
                  <w:i/>
                  <w:iCs/>
                  <w:noProof/>
                </w:rPr>
                <w:t xml:space="preserve">Insurance Company Allianz Bulgaria Holding. </w:t>
              </w:r>
              <w:r>
                <w:rPr>
                  <w:noProof/>
                </w:rPr>
                <w:t xml:space="preserve">[Online] </w:t>
              </w:r>
              <w:r>
                <w:rPr>
                  <w:noProof/>
                </w:rPr>
                <w:br/>
                <w:t xml:space="preserve">Available at: </w:t>
              </w:r>
              <w:r>
                <w:rPr>
                  <w:noProof/>
                  <w:u w:val="single"/>
                </w:rPr>
                <w:t>https://www.nit.bg/en/portfolio/learning-management-systems/allianz</w:t>
              </w:r>
              <w:r>
                <w:rPr>
                  <w:noProof/>
                </w:rPr>
                <w:br/>
                <w:t>[Accessed 18 July 2023].</w:t>
              </w:r>
            </w:p>
            <w:p w14:paraId="5EB513C7" w14:textId="77777777" w:rsidR="00F145DB" w:rsidRDefault="00F145DB" w:rsidP="00F145DB">
              <w:pPr>
                <w:pStyle w:val="Bibliography"/>
                <w:rPr>
                  <w:noProof/>
                </w:rPr>
              </w:pPr>
              <w:r>
                <w:rPr>
                  <w:noProof/>
                </w:rPr>
                <w:t xml:space="preserve">Allianz, 2018. </w:t>
              </w:r>
              <w:r>
                <w:rPr>
                  <w:i/>
                  <w:iCs/>
                  <w:noProof/>
                </w:rPr>
                <w:t xml:space="preserve">Allianz Legal Forms. </w:t>
              </w:r>
              <w:r>
                <w:rPr>
                  <w:noProof/>
                </w:rPr>
                <w:t xml:space="preserve">[Online] </w:t>
              </w:r>
              <w:r>
                <w:rPr>
                  <w:noProof/>
                </w:rPr>
                <w:br/>
                <w:t xml:space="preserve">Available at: </w:t>
              </w:r>
              <w:r>
                <w:rPr>
                  <w:noProof/>
                  <w:u w:val="single"/>
                </w:rPr>
                <w:t>https://www.allianz.com/en/about-us/corporate-management/corporate-governance/legal-form.html</w:t>
              </w:r>
              <w:r>
                <w:rPr>
                  <w:noProof/>
                </w:rPr>
                <w:br/>
                <w:t>[Accessed 20 July 2023].</w:t>
              </w:r>
            </w:p>
            <w:p w14:paraId="63C4A843" w14:textId="06FDC226" w:rsidR="00F145DB" w:rsidRDefault="00F145DB" w:rsidP="00F145DB">
              <w:pPr>
                <w:pStyle w:val="Bibliography"/>
                <w:rPr>
                  <w:noProof/>
                </w:rPr>
              </w:pPr>
              <w:r>
                <w:rPr>
                  <w:noProof/>
                </w:rPr>
                <w:t xml:space="preserve">Allianz, 2019. </w:t>
              </w:r>
              <w:r>
                <w:rPr>
                  <w:i/>
                  <w:iCs/>
                  <w:noProof/>
                </w:rPr>
                <w:t xml:space="preserve">Sell </w:t>
              </w:r>
              <w:r w:rsidR="00FE4570">
                <w:rPr>
                  <w:i/>
                  <w:iCs/>
                  <w:noProof/>
                </w:rPr>
                <w:t>i</w:t>
              </w:r>
              <w:r>
                <w:rPr>
                  <w:i/>
                  <w:iCs/>
                  <w:noProof/>
                </w:rPr>
                <w:t xml:space="preserve">nsurance as sample as soap. </w:t>
              </w:r>
              <w:r>
                <w:rPr>
                  <w:noProof/>
                </w:rPr>
                <w:t xml:space="preserve">[Online] </w:t>
              </w:r>
              <w:r>
                <w:rPr>
                  <w:noProof/>
                </w:rPr>
                <w:br/>
                <w:t xml:space="preserve">Available at: </w:t>
              </w:r>
              <w:r>
                <w:rPr>
                  <w:noProof/>
                  <w:u w:val="single"/>
                </w:rPr>
                <w:t>https://globaldigitalfactory.allianz.com/blog/new-joiner-s-experience-at-dixd---data-scientist-1.html</w:t>
              </w:r>
              <w:r>
                <w:rPr>
                  <w:noProof/>
                </w:rPr>
                <w:br/>
                <w:t>[Accessed 19 July 2023].</w:t>
              </w:r>
            </w:p>
            <w:p w14:paraId="0A77EC8F" w14:textId="77777777" w:rsidR="00F145DB" w:rsidRDefault="00F145DB" w:rsidP="00F145DB">
              <w:pPr>
                <w:pStyle w:val="Bibliography"/>
                <w:rPr>
                  <w:noProof/>
                </w:rPr>
              </w:pPr>
              <w:r>
                <w:rPr>
                  <w:noProof/>
                </w:rPr>
                <w:t xml:space="preserve">Allianz, 2023. </w:t>
              </w:r>
              <w:r>
                <w:rPr>
                  <w:i/>
                  <w:iCs/>
                  <w:noProof/>
                </w:rPr>
                <w:t xml:space="preserve">Allianz Group announces revenue of £5.6bn in UK. </w:t>
              </w:r>
              <w:r>
                <w:rPr>
                  <w:noProof/>
                </w:rPr>
                <w:t xml:space="preserve">[Online] </w:t>
              </w:r>
              <w:r>
                <w:rPr>
                  <w:noProof/>
                </w:rPr>
                <w:br/>
                <w:t xml:space="preserve">Available at: </w:t>
              </w:r>
              <w:r>
                <w:rPr>
                  <w:noProof/>
                  <w:u w:val="single"/>
                </w:rPr>
                <w:t>https://www.allianz.co.uk/news-and-insight/news/allianz-trading-roundup-2022.html</w:t>
              </w:r>
              <w:r>
                <w:rPr>
                  <w:noProof/>
                </w:rPr>
                <w:br/>
                <w:t>[Accessed 22 July 2023].</w:t>
              </w:r>
            </w:p>
            <w:p w14:paraId="35BAD1BD" w14:textId="77777777" w:rsidR="00F145DB" w:rsidRDefault="00F145DB" w:rsidP="00F145DB">
              <w:pPr>
                <w:pStyle w:val="Bibliography"/>
                <w:rPr>
                  <w:noProof/>
                </w:rPr>
              </w:pPr>
              <w:r>
                <w:rPr>
                  <w:noProof/>
                </w:rPr>
                <w:t xml:space="preserve">Allianz, 2023. </w:t>
              </w:r>
              <w:r>
                <w:rPr>
                  <w:i/>
                  <w:iCs/>
                  <w:noProof/>
                </w:rPr>
                <w:t xml:space="preserve">Fostering a culture of diversity, inclusion, and innovation. </w:t>
              </w:r>
              <w:r>
                <w:rPr>
                  <w:noProof/>
                </w:rPr>
                <w:t xml:space="preserve">[Online] </w:t>
              </w:r>
              <w:r>
                <w:rPr>
                  <w:noProof/>
                </w:rPr>
                <w:br/>
                <w:t xml:space="preserve">Available at: </w:t>
              </w:r>
              <w:r>
                <w:rPr>
                  <w:noProof/>
                  <w:u w:val="single"/>
                </w:rPr>
                <w:t>https://www.allianz.com/en/press/news/company/human_resources/230405_Allianz-People-Fact-Book-2022-Fostering-a-culture-of-diversity-inclusion-and-innovation.html</w:t>
              </w:r>
              <w:r>
                <w:rPr>
                  <w:noProof/>
                </w:rPr>
                <w:br/>
                <w:t>[Accessed 18 JULY 2023].</w:t>
              </w:r>
            </w:p>
            <w:p w14:paraId="5B0D0471" w14:textId="77777777" w:rsidR="00F145DB" w:rsidRDefault="00F145DB" w:rsidP="00F145DB">
              <w:pPr>
                <w:pStyle w:val="Bibliography"/>
                <w:rPr>
                  <w:noProof/>
                </w:rPr>
              </w:pPr>
              <w:r>
                <w:rPr>
                  <w:noProof/>
                </w:rPr>
                <w:t xml:space="preserve">Allianz, 2023. </w:t>
              </w:r>
              <w:r>
                <w:rPr>
                  <w:i/>
                  <w:iCs/>
                  <w:noProof/>
                </w:rPr>
                <w:t xml:space="preserve">Press. </w:t>
              </w:r>
              <w:r>
                <w:rPr>
                  <w:noProof/>
                </w:rPr>
                <w:t xml:space="preserve">[Online] </w:t>
              </w:r>
              <w:r>
                <w:rPr>
                  <w:noProof/>
                </w:rPr>
                <w:br/>
                <w:t xml:space="preserve">Available at: </w:t>
              </w:r>
              <w:r>
                <w:rPr>
                  <w:noProof/>
                  <w:u w:val="single"/>
                </w:rPr>
                <w:t>https://www.allianz.com/en/press/news/commitment/sponsorship.result.html/2.html</w:t>
              </w:r>
              <w:r>
                <w:rPr>
                  <w:noProof/>
                </w:rPr>
                <w:br/>
                <w:t>[Accessed 17 July 2023].</w:t>
              </w:r>
            </w:p>
            <w:p w14:paraId="1D705984" w14:textId="77777777" w:rsidR="00F145DB" w:rsidRDefault="00F145DB" w:rsidP="00F145DB">
              <w:pPr>
                <w:pStyle w:val="Bibliography"/>
                <w:rPr>
                  <w:noProof/>
                </w:rPr>
              </w:pPr>
              <w:r>
                <w:rPr>
                  <w:noProof/>
                </w:rPr>
                <w:t xml:space="preserve">Allianz, 2023. </w:t>
              </w:r>
              <w:r>
                <w:rPr>
                  <w:i/>
                  <w:iCs/>
                  <w:noProof/>
                </w:rPr>
                <w:t xml:space="preserve">Responsible Products and Services. </w:t>
              </w:r>
              <w:r>
                <w:rPr>
                  <w:noProof/>
                </w:rPr>
                <w:t xml:space="preserve">[Online] </w:t>
              </w:r>
              <w:r>
                <w:rPr>
                  <w:noProof/>
                </w:rPr>
                <w:br/>
                <w:t xml:space="preserve">Available at: </w:t>
              </w:r>
              <w:r>
                <w:rPr>
                  <w:noProof/>
                  <w:u w:val="single"/>
                </w:rPr>
                <w:t>https://www.allianz.co.uk/about-allianz/social-responsibility/products-and-services.html</w:t>
              </w:r>
              <w:r>
                <w:rPr>
                  <w:noProof/>
                </w:rPr>
                <w:br/>
                <w:t>[Accessed 19 July 2023].</w:t>
              </w:r>
            </w:p>
            <w:p w14:paraId="7A26D718" w14:textId="77777777" w:rsidR="00F145DB" w:rsidRDefault="00F145DB" w:rsidP="00F145DB">
              <w:pPr>
                <w:pStyle w:val="Bibliography"/>
                <w:rPr>
                  <w:noProof/>
                </w:rPr>
              </w:pPr>
              <w:r>
                <w:rPr>
                  <w:noProof/>
                </w:rPr>
                <w:t xml:space="preserve">BakerMcKenzie, 2023. </w:t>
              </w:r>
              <w:r>
                <w:rPr>
                  <w:i/>
                  <w:iCs/>
                  <w:noProof/>
                </w:rPr>
                <w:t xml:space="preserve">Who regulates banking and financial services in your jurisdiction?. </w:t>
              </w:r>
              <w:r>
                <w:rPr>
                  <w:noProof/>
                </w:rPr>
                <w:t xml:space="preserve">[Online] </w:t>
              </w:r>
              <w:r>
                <w:rPr>
                  <w:noProof/>
                </w:rPr>
                <w:br/>
                <w:t xml:space="preserve">Available at: </w:t>
              </w:r>
              <w:r>
                <w:rPr>
                  <w:noProof/>
                  <w:u w:val="single"/>
                </w:rPr>
                <w:t>https://resourcehub.bakermckenzie.com/en/resources/global-financial-services-regulatory-guide/europe-middle-east-and-africa/united-kingdom/topics/who-regulates-banking-and-financial-services-in-your-jurisdiction</w:t>
              </w:r>
              <w:r>
                <w:rPr>
                  <w:noProof/>
                </w:rPr>
                <w:br/>
                <w:t>[Accessed 30 July 2023].</w:t>
              </w:r>
            </w:p>
            <w:p w14:paraId="3F16B220" w14:textId="77777777" w:rsidR="00F145DB" w:rsidRDefault="00F145DB" w:rsidP="00F145DB">
              <w:pPr>
                <w:pStyle w:val="Bibliography"/>
                <w:rPr>
                  <w:noProof/>
                </w:rPr>
              </w:pPr>
              <w:r>
                <w:rPr>
                  <w:noProof/>
                </w:rPr>
                <w:lastRenderedPageBreak/>
                <w:t xml:space="preserve">Bank, W., 2023. </w:t>
              </w:r>
              <w:r>
                <w:rPr>
                  <w:i/>
                  <w:iCs/>
                  <w:noProof/>
                </w:rPr>
                <w:t xml:space="preserve">The world bank in Bulgaria. </w:t>
              </w:r>
              <w:r>
                <w:rPr>
                  <w:noProof/>
                </w:rPr>
                <w:t xml:space="preserve">[Online] </w:t>
              </w:r>
              <w:r>
                <w:rPr>
                  <w:noProof/>
                </w:rPr>
                <w:br/>
                <w:t xml:space="preserve">Available at: </w:t>
              </w:r>
              <w:r>
                <w:rPr>
                  <w:noProof/>
                  <w:u w:val="single"/>
                </w:rPr>
                <w:t>https://www.worldbank.org/en/country/bulgaria/overview</w:t>
              </w:r>
              <w:r>
                <w:rPr>
                  <w:noProof/>
                </w:rPr>
                <w:br/>
                <w:t>[Accessed 8 July 2023].</w:t>
              </w:r>
            </w:p>
            <w:p w14:paraId="64BC3995" w14:textId="77777777" w:rsidR="00F145DB" w:rsidRDefault="00F145DB" w:rsidP="00F145DB">
              <w:pPr>
                <w:pStyle w:val="Bibliography"/>
                <w:rPr>
                  <w:noProof/>
                </w:rPr>
              </w:pPr>
              <w:r>
                <w:rPr>
                  <w:noProof/>
                </w:rPr>
                <w:t xml:space="preserve">Cepel, M. B. J. R. Z. &amp;. S. Z., 2019. Selected economic factors of the quality of business environment. </w:t>
              </w:r>
              <w:r>
                <w:rPr>
                  <w:i/>
                  <w:iCs/>
                  <w:noProof/>
                </w:rPr>
                <w:t xml:space="preserve">Journal of International Studies, </w:t>
              </w:r>
              <w:r>
                <w:rPr>
                  <w:noProof/>
                </w:rPr>
                <w:t>12-2(14), pp. 228-240.</w:t>
              </w:r>
            </w:p>
            <w:p w14:paraId="23F9FFAB" w14:textId="77777777" w:rsidR="00F145DB" w:rsidRDefault="00F145DB" w:rsidP="00F145DB">
              <w:pPr>
                <w:pStyle w:val="Bibliography"/>
                <w:rPr>
                  <w:noProof/>
                </w:rPr>
              </w:pPr>
              <w:r>
                <w:rPr>
                  <w:noProof/>
                </w:rPr>
                <w:t xml:space="preserve">Data, G., 2022. </w:t>
              </w:r>
              <w:r>
                <w:rPr>
                  <w:i/>
                  <w:iCs/>
                  <w:noProof/>
                </w:rPr>
                <w:t xml:space="preserve">Bulgaria Insurance Industry: Key Trends and Opportunities to 2026. </w:t>
              </w:r>
              <w:r>
                <w:rPr>
                  <w:noProof/>
                </w:rPr>
                <w:t xml:space="preserve">[Online] </w:t>
              </w:r>
              <w:r>
                <w:rPr>
                  <w:noProof/>
                </w:rPr>
                <w:br/>
                <w:t xml:space="preserve">Available at: </w:t>
              </w:r>
              <w:r>
                <w:rPr>
                  <w:noProof/>
                  <w:u w:val="single"/>
                </w:rPr>
                <w:t>https://www.globaldata.com/store/report/bulgaria-insurance-industry-market-analysis/</w:t>
              </w:r>
              <w:r>
                <w:rPr>
                  <w:noProof/>
                </w:rPr>
                <w:br/>
                <w:t>[Accessed 7 July 2023].</w:t>
              </w:r>
            </w:p>
            <w:p w14:paraId="48D2043C" w14:textId="77777777" w:rsidR="00F145DB" w:rsidRDefault="00F145DB" w:rsidP="00F145DB">
              <w:pPr>
                <w:pStyle w:val="Bibliography"/>
                <w:rPr>
                  <w:noProof/>
                </w:rPr>
              </w:pPr>
              <w:r>
                <w:rPr>
                  <w:noProof/>
                </w:rPr>
                <w:t xml:space="preserve">Dave Hall, R. J. C. R. A. A., 2008. </w:t>
              </w:r>
              <w:r>
                <w:rPr>
                  <w:i/>
                  <w:iCs/>
                  <w:noProof/>
                </w:rPr>
                <w:t xml:space="preserve">Business Studies. </w:t>
              </w:r>
              <w:r>
                <w:rPr>
                  <w:noProof/>
                </w:rPr>
                <w:t>Fourth ed. Harlow: Pearson Education.</w:t>
              </w:r>
            </w:p>
            <w:p w14:paraId="3BF945B8" w14:textId="77777777" w:rsidR="00F145DB" w:rsidRDefault="00F145DB" w:rsidP="00F145DB">
              <w:pPr>
                <w:pStyle w:val="Bibliography"/>
                <w:rPr>
                  <w:noProof/>
                </w:rPr>
              </w:pPr>
              <w:r>
                <w:rPr>
                  <w:noProof/>
                </w:rPr>
                <w:t xml:space="preserve">Department, S. R., 2023. </w:t>
              </w:r>
              <w:r>
                <w:rPr>
                  <w:i/>
                  <w:iCs/>
                  <w:noProof/>
                </w:rPr>
                <w:t xml:space="preserve">Digital technology integration in Bulgaria 2021, by indicator. </w:t>
              </w:r>
              <w:r>
                <w:rPr>
                  <w:noProof/>
                </w:rPr>
                <w:t xml:space="preserve">[Online] </w:t>
              </w:r>
              <w:r>
                <w:rPr>
                  <w:noProof/>
                </w:rPr>
                <w:br/>
                <w:t xml:space="preserve">Available at: </w:t>
              </w:r>
              <w:r>
                <w:rPr>
                  <w:noProof/>
                  <w:u w:val="single"/>
                </w:rPr>
                <w:t>https://www.statista.com/statistics/1385337/digital-tech-integration-bulgaria/</w:t>
              </w:r>
              <w:r>
                <w:rPr>
                  <w:noProof/>
                </w:rPr>
                <w:br/>
                <w:t>[Accessed 10 July 2023].</w:t>
              </w:r>
            </w:p>
            <w:p w14:paraId="64F4681A" w14:textId="77777777" w:rsidR="00F145DB" w:rsidRDefault="00F145DB" w:rsidP="00F145DB">
              <w:pPr>
                <w:pStyle w:val="Bibliography"/>
                <w:rPr>
                  <w:noProof/>
                </w:rPr>
              </w:pPr>
              <w:r>
                <w:rPr>
                  <w:noProof/>
                </w:rPr>
                <w:t xml:space="preserve">Fitch Ratings, 203. </w:t>
              </w:r>
              <w:r>
                <w:rPr>
                  <w:i/>
                  <w:iCs/>
                  <w:noProof/>
                </w:rPr>
                <w:t xml:space="preserve">Fitch Affirms Bulgaria at 'BBB'; Outlook Positive. </w:t>
              </w:r>
              <w:r>
                <w:rPr>
                  <w:noProof/>
                </w:rPr>
                <w:t xml:space="preserve">[Online] </w:t>
              </w:r>
              <w:r>
                <w:rPr>
                  <w:noProof/>
                </w:rPr>
                <w:br/>
                <w:t xml:space="preserve">Available at: </w:t>
              </w:r>
              <w:r>
                <w:rPr>
                  <w:noProof/>
                  <w:u w:val="single"/>
                </w:rPr>
                <w:t>https://www.fitchratings.com/research/sovereigns/fitch-affirms-bulgaria-at-bbb-outlook-positive-12-05-2023</w:t>
              </w:r>
              <w:r>
                <w:rPr>
                  <w:noProof/>
                </w:rPr>
                <w:br/>
                <w:t>[Accessed 28 July 2023].</w:t>
              </w:r>
            </w:p>
            <w:p w14:paraId="0F4A997F" w14:textId="77777777" w:rsidR="00F145DB" w:rsidRDefault="00F145DB" w:rsidP="00F145DB">
              <w:pPr>
                <w:pStyle w:val="Bibliography"/>
                <w:rPr>
                  <w:noProof/>
                </w:rPr>
              </w:pPr>
              <w:r>
                <w:rPr>
                  <w:noProof/>
                </w:rPr>
                <w:t>FocusEconomics, 2023. Bulgaria Inflation May 2023. 14 June, pp. 1-2.</w:t>
              </w:r>
            </w:p>
            <w:p w14:paraId="3BEF4DC4" w14:textId="77777777" w:rsidR="00F145DB" w:rsidRDefault="00F145DB" w:rsidP="00F145DB">
              <w:pPr>
                <w:pStyle w:val="Bibliography"/>
                <w:rPr>
                  <w:noProof/>
                </w:rPr>
              </w:pPr>
              <w:r>
                <w:rPr>
                  <w:noProof/>
                </w:rPr>
                <w:t xml:space="preserve">Gerry Johnson, K. S. R. W., 2005. </w:t>
              </w:r>
              <w:r>
                <w:rPr>
                  <w:i/>
                  <w:iCs/>
                  <w:noProof/>
                </w:rPr>
                <w:t xml:space="preserve">Exploring Corporate Strategy. </w:t>
              </w:r>
              <w:r>
                <w:rPr>
                  <w:noProof/>
                </w:rPr>
                <w:t>7th Edition ed. Harlow: Pearson Education Limited .</w:t>
              </w:r>
            </w:p>
            <w:p w14:paraId="66872D9F" w14:textId="31962DAC" w:rsidR="00F145DB" w:rsidRDefault="00F145DB" w:rsidP="00F145DB">
              <w:pPr>
                <w:pStyle w:val="Bibliography"/>
                <w:rPr>
                  <w:noProof/>
                </w:rPr>
              </w:pPr>
              <w:r>
                <w:rPr>
                  <w:noProof/>
                </w:rPr>
                <w:t xml:space="preserve">Harward Business Review, 2021. </w:t>
              </w:r>
              <w:r>
                <w:rPr>
                  <w:i/>
                  <w:iCs/>
                  <w:noProof/>
                </w:rPr>
                <w:t>If You</w:t>
              </w:r>
              <w:r w:rsidR="00D152C8">
                <w:rPr>
                  <w:i/>
                  <w:iCs/>
                  <w:noProof/>
                </w:rPr>
                <w:t>'</w:t>
              </w:r>
              <w:r>
                <w:rPr>
                  <w:i/>
                  <w:iCs/>
                  <w:noProof/>
                </w:rPr>
                <w:t xml:space="preserve">re Going to Raise Prices,Tell Customers Why. </w:t>
              </w:r>
              <w:r>
                <w:rPr>
                  <w:noProof/>
                </w:rPr>
                <w:t xml:space="preserve">[Online] </w:t>
              </w:r>
              <w:r>
                <w:rPr>
                  <w:noProof/>
                </w:rPr>
                <w:br/>
                <w:t xml:space="preserve">Available at: </w:t>
              </w:r>
              <w:r>
                <w:rPr>
                  <w:noProof/>
                  <w:u w:val="single"/>
                </w:rPr>
                <w:t>https://hbr.org/2021/06/if-youre-going-to-raise-prices-tell-customers-why</w:t>
              </w:r>
              <w:r>
                <w:rPr>
                  <w:noProof/>
                </w:rPr>
                <w:br/>
                <w:t>[Accessed 13 July 2023].</w:t>
              </w:r>
            </w:p>
            <w:p w14:paraId="6AEE094C" w14:textId="77777777" w:rsidR="00F145DB" w:rsidRDefault="00F145DB" w:rsidP="00F145DB">
              <w:pPr>
                <w:pStyle w:val="Bibliography"/>
                <w:rPr>
                  <w:noProof/>
                </w:rPr>
              </w:pPr>
              <w:r>
                <w:rPr>
                  <w:noProof/>
                </w:rPr>
                <w:t xml:space="preserve">HM Government , 2023. </w:t>
              </w:r>
              <w:r>
                <w:rPr>
                  <w:i/>
                  <w:iCs/>
                  <w:noProof/>
                </w:rPr>
                <w:t xml:space="preserve">Environmental Improvement Plan 2023, </w:t>
              </w:r>
              <w:r>
                <w:rPr>
                  <w:noProof/>
                </w:rPr>
                <w:t>London: Department for Environment, Food and Rural Affairs.</w:t>
              </w:r>
            </w:p>
            <w:p w14:paraId="48E78EF6" w14:textId="77777777" w:rsidR="00F145DB" w:rsidRDefault="00F145DB" w:rsidP="00F145DB">
              <w:pPr>
                <w:pStyle w:val="Bibliography"/>
                <w:rPr>
                  <w:noProof/>
                </w:rPr>
              </w:pPr>
              <w:r>
                <w:rPr>
                  <w:noProof/>
                </w:rPr>
                <w:t xml:space="preserve">Hofstede Insights, 2023. </w:t>
              </w:r>
              <w:r>
                <w:rPr>
                  <w:i/>
                  <w:iCs/>
                  <w:noProof/>
                </w:rPr>
                <w:t xml:space="preserve">Organistaional Culture. What you need to know. </w:t>
              </w:r>
              <w:r>
                <w:rPr>
                  <w:noProof/>
                </w:rPr>
                <w:t xml:space="preserve">[Online] </w:t>
              </w:r>
              <w:r>
                <w:rPr>
                  <w:noProof/>
                </w:rPr>
                <w:br/>
                <w:t xml:space="preserve">Available at: </w:t>
              </w:r>
              <w:r>
                <w:rPr>
                  <w:noProof/>
                  <w:u w:val="single"/>
                </w:rPr>
                <w:t>https://www.hofstede-insights.com/organisational-culture</w:t>
              </w:r>
              <w:r>
                <w:rPr>
                  <w:noProof/>
                </w:rPr>
                <w:br/>
                <w:t>[Accessed 15 July 2023].</w:t>
              </w:r>
            </w:p>
            <w:p w14:paraId="76645200" w14:textId="77777777" w:rsidR="00F145DB" w:rsidRDefault="00F145DB" w:rsidP="00F145DB">
              <w:pPr>
                <w:pStyle w:val="Bibliography"/>
                <w:rPr>
                  <w:noProof/>
                </w:rPr>
              </w:pPr>
              <w:r>
                <w:rPr>
                  <w:noProof/>
                </w:rPr>
                <w:t xml:space="preserve">Institute, C. I., 2017. </w:t>
              </w:r>
              <w:r>
                <w:rPr>
                  <w:i/>
                  <w:iCs/>
                  <w:noProof/>
                </w:rPr>
                <w:t xml:space="preserve">THE SOCIAL VALUE OF INSURANCE. </w:t>
              </w:r>
              <w:r>
                <w:rPr>
                  <w:noProof/>
                </w:rPr>
                <w:t xml:space="preserve">[Online] </w:t>
              </w:r>
              <w:r>
                <w:rPr>
                  <w:noProof/>
                </w:rPr>
                <w:br/>
                <w:t xml:space="preserve">Available at: </w:t>
              </w:r>
              <w:r>
                <w:rPr>
                  <w:noProof/>
                  <w:u w:val="single"/>
                </w:rPr>
                <w:t>https://www.cii.co.uk/32307</w:t>
              </w:r>
              <w:r>
                <w:rPr>
                  <w:noProof/>
                </w:rPr>
                <w:br/>
                <w:t>[Accessed 9 jULY 2023].</w:t>
              </w:r>
            </w:p>
            <w:p w14:paraId="01AAB3A7" w14:textId="77777777" w:rsidR="00F145DB" w:rsidRDefault="00F145DB" w:rsidP="00F145DB">
              <w:pPr>
                <w:pStyle w:val="Bibliography"/>
                <w:rPr>
                  <w:noProof/>
                </w:rPr>
              </w:pPr>
              <w:r>
                <w:rPr>
                  <w:noProof/>
                </w:rPr>
                <w:t xml:space="preserve">Insurance, A., 2023. </w:t>
              </w:r>
              <w:r>
                <w:rPr>
                  <w:i/>
                  <w:iCs/>
                  <w:noProof/>
                </w:rPr>
                <w:t xml:space="preserve">Allianz Group announces revenue of £5.6 bn in UK. </w:t>
              </w:r>
              <w:r>
                <w:rPr>
                  <w:noProof/>
                </w:rPr>
                <w:t xml:space="preserve">[Online] </w:t>
              </w:r>
              <w:r>
                <w:rPr>
                  <w:noProof/>
                </w:rPr>
                <w:br/>
                <w:t xml:space="preserve">Available at: </w:t>
              </w:r>
              <w:r>
                <w:rPr>
                  <w:noProof/>
                  <w:u w:val="single"/>
                </w:rPr>
                <w:t>https://www.allianz.co.uk/news-and-insight/news/allianz-trading-roundup-2022.html</w:t>
              </w:r>
              <w:r>
                <w:rPr>
                  <w:noProof/>
                </w:rPr>
                <w:br/>
                <w:t>[Accessed 9 July 2023].</w:t>
              </w:r>
            </w:p>
            <w:p w14:paraId="0CBAC5A5" w14:textId="77777777" w:rsidR="00F145DB" w:rsidRDefault="00F145DB" w:rsidP="00F145DB">
              <w:pPr>
                <w:pStyle w:val="Bibliography"/>
                <w:rPr>
                  <w:noProof/>
                </w:rPr>
              </w:pPr>
              <w:r>
                <w:rPr>
                  <w:noProof/>
                </w:rPr>
                <w:t xml:space="preserve">Invest Northern Ireland, 2023. </w:t>
              </w:r>
              <w:r>
                <w:rPr>
                  <w:i/>
                  <w:iCs/>
                  <w:noProof/>
                </w:rPr>
                <w:t xml:space="preserve">Direct Marketing. </w:t>
              </w:r>
              <w:r>
                <w:rPr>
                  <w:noProof/>
                </w:rPr>
                <w:t xml:space="preserve">[Online] </w:t>
              </w:r>
              <w:r>
                <w:rPr>
                  <w:noProof/>
                </w:rPr>
                <w:br/>
                <w:t xml:space="preserve">Available at: </w:t>
              </w:r>
              <w:r>
                <w:rPr>
                  <w:noProof/>
                  <w:u w:val="single"/>
                </w:rPr>
                <w:t>https://www.nibusinessinfo.co.uk/content/advantages-and-disadvantages-direct-marketing</w:t>
              </w:r>
              <w:r>
                <w:rPr>
                  <w:noProof/>
                </w:rPr>
                <w:br/>
                <w:t>[Accessed 12 July 2023].</w:t>
              </w:r>
            </w:p>
            <w:p w14:paraId="743CF25A" w14:textId="77777777" w:rsidR="00F145DB" w:rsidRDefault="00F145DB" w:rsidP="00F145DB">
              <w:pPr>
                <w:pStyle w:val="Bibliography"/>
                <w:rPr>
                  <w:noProof/>
                </w:rPr>
              </w:pPr>
              <w:r>
                <w:rPr>
                  <w:noProof/>
                </w:rPr>
                <w:lastRenderedPageBreak/>
                <w:t xml:space="preserve">James C. Scoville, C. S. a. B. L., 2022. </w:t>
              </w:r>
              <w:r>
                <w:rPr>
                  <w:i/>
                  <w:iCs/>
                  <w:noProof/>
                </w:rPr>
                <w:t xml:space="preserve">Insurance and Reinsurance in the United Kingdom: Overview. </w:t>
              </w:r>
              <w:r>
                <w:rPr>
                  <w:noProof/>
                </w:rPr>
                <w:t xml:space="preserve">[Online] </w:t>
              </w:r>
              <w:r>
                <w:rPr>
                  <w:noProof/>
                </w:rPr>
                <w:br/>
                <w:t xml:space="preserve">Available at: </w:t>
              </w:r>
              <w:r>
                <w:rPr>
                  <w:noProof/>
                  <w:u w:val="single"/>
                </w:rPr>
                <w:t>https://uk.practicallaw.thomsonreuters.com/0-501-2031?transitionType=Default&amp;contextData=(sc.Default)&amp;firstPage=true</w:t>
              </w:r>
              <w:r>
                <w:rPr>
                  <w:noProof/>
                </w:rPr>
                <w:br/>
                <w:t>[Accessed 2023 July 2023].</w:t>
              </w:r>
            </w:p>
            <w:p w14:paraId="612A6C5B" w14:textId="77777777" w:rsidR="00F145DB" w:rsidRDefault="00F145DB" w:rsidP="00F145DB">
              <w:pPr>
                <w:pStyle w:val="Bibliography"/>
                <w:rPr>
                  <w:noProof/>
                </w:rPr>
              </w:pPr>
              <w:r>
                <w:rPr>
                  <w:noProof/>
                </w:rPr>
                <w:t xml:space="preserve">Library, B., 2023. </w:t>
              </w:r>
              <w:r>
                <w:rPr>
                  <w:i/>
                  <w:iCs/>
                  <w:noProof/>
                </w:rPr>
                <w:t xml:space="preserve">Geert Hofstede. </w:t>
              </w:r>
              <w:r>
                <w:rPr>
                  <w:noProof/>
                </w:rPr>
                <w:t xml:space="preserve">[Online] </w:t>
              </w:r>
              <w:r>
                <w:rPr>
                  <w:noProof/>
                </w:rPr>
                <w:br/>
                <w:t xml:space="preserve">Available at: </w:t>
              </w:r>
              <w:r>
                <w:rPr>
                  <w:noProof/>
                  <w:u w:val="single"/>
                </w:rPr>
                <w:t>https://www.bl.uk/people/geert-hofstede</w:t>
              </w:r>
              <w:r>
                <w:rPr>
                  <w:noProof/>
                </w:rPr>
                <w:br/>
                <w:t>[Accessed 8 July 2023].</w:t>
              </w:r>
            </w:p>
            <w:p w14:paraId="338BD1ED" w14:textId="77777777" w:rsidR="00F145DB" w:rsidRDefault="00F145DB" w:rsidP="00F145DB">
              <w:pPr>
                <w:pStyle w:val="Bibliography"/>
                <w:rPr>
                  <w:noProof/>
                </w:rPr>
              </w:pPr>
              <w:r>
                <w:rPr>
                  <w:noProof/>
                </w:rPr>
                <w:t xml:space="preserve">McAuley, N., 2023. </w:t>
              </w:r>
              <w:r>
                <w:rPr>
                  <w:i/>
                  <w:iCs/>
                  <w:noProof/>
                </w:rPr>
                <w:t xml:space="preserve">Gross Domestic Product: Year on Year growth: CVM SA %. </w:t>
              </w:r>
              <w:r>
                <w:rPr>
                  <w:noProof/>
                </w:rPr>
                <w:t xml:space="preserve">[Online] </w:t>
              </w:r>
              <w:r>
                <w:rPr>
                  <w:noProof/>
                </w:rPr>
                <w:br/>
                <w:t xml:space="preserve">Available at: </w:t>
              </w:r>
              <w:r>
                <w:rPr>
                  <w:noProof/>
                  <w:u w:val="single"/>
                </w:rPr>
                <w:t>https://www.ons.gov.uk/economy/grossdomesticproductgdp/timeseries/ihyp/qna</w:t>
              </w:r>
              <w:r>
                <w:rPr>
                  <w:noProof/>
                </w:rPr>
                <w:br/>
                <w:t>[Accessed 9 July 2023].</w:t>
              </w:r>
            </w:p>
            <w:p w14:paraId="16013609" w14:textId="77777777" w:rsidR="00F145DB" w:rsidRDefault="00F145DB" w:rsidP="00F145DB">
              <w:pPr>
                <w:pStyle w:val="Bibliography"/>
                <w:rPr>
                  <w:noProof/>
                </w:rPr>
              </w:pPr>
              <w:r>
                <w:rPr>
                  <w:noProof/>
                </w:rPr>
                <w:t xml:space="preserve">Moody's Investors Service, 2018. </w:t>
              </w:r>
              <w:r>
                <w:rPr>
                  <w:i/>
                  <w:iCs/>
                  <w:noProof/>
                </w:rPr>
                <w:t xml:space="preserve">Allianz SE Semi -annual update, </w:t>
              </w:r>
              <w:r>
                <w:rPr>
                  <w:noProof/>
                </w:rPr>
                <w:t>s.l.: Finnancial Institution.</w:t>
              </w:r>
            </w:p>
            <w:p w14:paraId="4782AEF1" w14:textId="77777777" w:rsidR="00F145DB" w:rsidRDefault="00F145DB" w:rsidP="00F145DB">
              <w:pPr>
                <w:pStyle w:val="Bibliography"/>
                <w:rPr>
                  <w:noProof/>
                </w:rPr>
              </w:pPr>
              <w:r>
                <w:rPr>
                  <w:noProof/>
                </w:rPr>
                <w:t xml:space="preserve">Muhammad Yusuf1, T. Y. S. P. S., 2022. Analysis of Segmenting, Targeting, Positioning and Marketing .Mix Strategies on the Yonly Glass Processor and Application.GlassBusiness Plan. </w:t>
              </w:r>
              <w:r>
                <w:rPr>
                  <w:i/>
                  <w:iCs/>
                  <w:noProof/>
                </w:rPr>
                <w:t xml:space="preserve">American International Journal of Business Management (AIJBM), </w:t>
              </w:r>
              <w:r>
                <w:rPr>
                  <w:noProof/>
                </w:rPr>
                <w:t>5(01), pp. 77-83.</w:t>
              </w:r>
            </w:p>
            <w:p w14:paraId="7B7E2BD0" w14:textId="77777777" w:rsidR="00F145DB" w:rsidRDefault="00F145DB" w:rsidP="00F145DB">
              <w:pPr>
                <w:pStyle w:val="Bibliography"/>
                <w:rPr>
                  <w:noProof/>
                </w:rPr>
              </w:pPr>
              <w:r>
                <w:rPr>
                  <w:noProof/>
                </w:rPr>
                <w:t xml:space="preserve">Mullakhmetov, K., 2018. Technological Factors and Management Transformation in Social and Economic System. </w:t>
              </w:r>
              <w:r>
                <w:rPr>
                  <w:i/>
                  <w:iCs/>
                  <w:noProof/>
                </w:rPr>
                <w:t xml:space="preserve">European Research Studies Journal , </w:t>
              </w:r>
              <w:r>
                <w:rPr>
                  <w:noProof/>
                </w:rPr>
                <w:t>XXI(3), pp. 230-241.</w:t>
              </w:r>
            </w:p>
            <w:p w14:paraId="3263C9B8" w14:textId="77777777" w:rsidR="00F145DB" w:rsidRDefault="00F145DB" w:rsidP="00F145DB">
              <w:pPr>
                <w:pStyle w:val="Bibliography"/>
                <w:rPr>
                  <w:noProof/>
                </w:rPr>
              </w:pPr>
              <w:r>
                <w:rPr>
                  <w:noProof/>
                </w:rPr>
                <w:t xml:space="preserve">Nevena Radlova, A. K., 2023. </w:t>
              </w:r>
              <w:r>
                <w:rPr>
                  <w:i/>
                  <w:iCs/>
                  <w:noProof/>
                </w:rPr>
                <w:t xml:space="preserve">Ten things every insurer should know in Bulgaria. </w:t>
              </w:r>
              <w:r>
                <w:rPr>
                  <w:noProof/>
                </w:rPr>
                <w:t xml:space="preserve">[Online] </w:t>
              </w:r>
              <w:r>
                <w:rPr>
                  <w:noProof/>
                </w:rPr>
                <w:br/>
                <w:t xml:space="preserve">Available at: </w:t>
              </w:r>
              <w:r>
                <w:rPr>
                  <w:noProof/>
                  <w:u w:val="single"/>
                </w:rPr>
                <w:t>https://cms.law/en/int/expert-guides/cms-expert-guide-to-insurance/bulgaria</w:t>
              </w:r>
              <w:r>
                <w:rPr>
                  <w:noProof/>
                </w:rPr>
                <w:br/>
                <w:t>[Accessed 4 July 2023].</w:t>
              </w:r>
            </w:p>
            <w:p w14:paraId="393E54C3" w14:textId="77777777" w:rsidR="00F145DB" w:rsidRDefault="00F145DB" w:rsidP="00F145DB">
              <w:pPr>
                <w:pStyle w:val="Bibliography"/>
                <w:rPr>
                  <w:noProof/>
                </w:rPr>
              </w:pPr>
              <w:r>
                <w:rPr>
                  <w:noProof/>
                </w:rPr>
                <w:t xml:space="preserve">OECD, 2023. </w:t>
              </w:r>
              <w:r>
                <w:rPr>
                  <w:i/>
                  <w:iCs/>
                  <w:noProof/>
                </w:rPr>
                <w:t xml:space="preserve">Global Insurance market trends , </w:t>
              </w:r>
              <w:r>
                <w:rPr>
                  <w:noProof/>
                </w:rPr>
                <w:t>s.l.: OECD.</w:t>
              </w:r>
            </w:p>
            <w:p w14:paraId="27468A2B" w14:textId="77777777" w:rsidR="00F145DB" w:rsidRDefault="00F145DB" w:rsidP="00F145DB">
              <w:pPr>
                <w:pStyle w:val="Bibliography"/>
                <w:rPr>
                  <w:noProof/>
                </w:rPr>
              </w:pPr>
              <w:r>
                <w:rPr>
                  <w:noProof/>
                </w:rPr>
                <w:t xml:space="preserve">Pangilinan, M., 2023. </w:t>
              </w:r>
              <w:r>
                <w:rPr>
                  <w:i/>
                  <w:iCs/>
                  <w:noProof/>
                </w:rPr>
                <w:t xml:space="preserve">Allianz Commercial enters partnership to promote safer driving. </w:t>
              </w:r>
              <w:r>
                <w:rPr>
                  <w:noProof/>
                </w:rPr>
                <w:t xml:space="preserve">[Online] </w:t>
              </w:r>
              <w:r>
                <w:rPr>
                  <w:noProof/>
                </w:rPr>
                <w:br/>
                <w:t xml:space="preserve">Available at: </w:t>
              </w:r>
              <w:r>
                <w:rPr>
                  <w:noProof/>
                  <w:u w:val="single"/>
                </w:rPr>
                <w:t>https://www.insurancebusinessmag.com/uk/news/auto-motor/allianz-commercial-enters-partnership-to-promote-safer-driving-449362.aspx</w:t>
              </w:r>
              <w:r>
                <w:rPr>
                  <w:noProof/>
                </w:rPr>
                <w:br/>
                <w:t>[Accessed 17 July 2023].</w:t>
              </w:r>
            </w:p>
            <w:p w14:paraId="582F587B" w14:textId="77777777" w:rsidR="00F145DB" w:rsidRDefault="00F145DB" w:rsidP="00F145DB">
              <w:pPr>
                <w:pStyle w:val="Bibliography"/>
                <w:rPr>
                  <w:noProof/>
                </w:rPr>
              </w:pPr>
              <w:r>
                <w:rPr>
                  <w:noProof/>
                </w:rPr>
                <w:t xml:space="preserve">Press, B. E., 2011. Dimensionalizing Cultures: The Hofstede Model in Context. </w:t>
              </w:r>
              <w:r>
                <w:rPr>
                  <w:i/>
                  <w:iCs/>
                  <w:noProof/>
                </w:rPr>
                <w:t xml:space="preserve">Online Readings in Psychology and Culture (ORPC), </w:t>
              </w:r>
              <w:r>
                <w:rPr>
                  <w:noProof/>
                </w:rPr>
                <w:t>2(1), pp. 1-26.</w:t>
              </w:r>
            </w:p>
            <w:p w14:paraId="2B623DC0" w14:textId="77777777" w:rsidR="00F145DB" w:rsidRDefault="00F145DB" w:rsidP="00F145DB">
              <w:pPr>
                <w:pStyle w:val="Bibliography"/>
                <w:rPr>
                  <w:noProof/>
                </w:rPr>
              </w:pPr>
              <w:r>
                <w:rPr>
                  <w:noProof/>
                </w:rPr>
                <w:t xml:space="preserve">Rice University , 2019. </w:t>
              </w:r>
              <w:r>
                <w:rPr>
                  <w:i/>
                  <w:iCs/>
                  <w:noProof/>
                </w:rPr>
                <w:t xml:space="preserve">Principles of Management. </w:t>
              </w:r>
              <w:r>
                <w:rPr>
                  <w:noProof/>
                </w:rPr>
                <w:t>Houston: OpenStax.</w:t>
              </w:r>
            </w:p>
            <w:p w14:paraId="72E7CB22" w14:textId="77777777" w:rsidR="00F145DB" w:rsidRDefault="00F145DB" w:rsidP="00F145DB">
              <w:pPr>
                <w:pStyle w:val="Bibliography"/>
                <w:rPr>
                  <w:noProof/>
                </w:rPr>
              </w:pPr>
              <w:r>
                <w:rPr>
                  <w:noProof/>
                </w:rPr>
                <w:t xml:space="preserve">Rudden, J., 2022. </w:t>
              </w:r>
              <w:r>
                <w:rPr>
                  <w:i/>
                  <w:iCs/>
                  <w:noProof/>
                </w:rPr>
                <w:t xml:space="preserve">Leading life insurance companies in Bulgaria Q4 2021, by gross written premiums. </w:t>
              </w:r>
              <w:r>
                <w:rPr>
                  <w:noProof/>
                </w:rPr>
                <w:t xml:space="preserve">[Online] </w:t>
              </w:r>
              <w:r>
                <w:rPr>
                  <w:noProof/>
                </w:rPr>
                <w:br/>
                <w:t xml:space="preserve">Available at: </w:t>
              </w:r>
              <w:r>
                <w:rPr>
                  <w:noProof/>
                  <w:u w:val="single"/>
                </w:rPr>
                <w:t>https://www.statista.com/statistics/882000/leading-life-insurance-companies-in-bulgaria-by-gross-written-premiums/</w:t>
              </w:r>
              <w:r>
                <w:rPr>
                  <w:noProof/>
                </w:rPr>
                <w:br/>
                <w:t>[Accessed 22 July 2023].</w:t>
              </w:r>
            </w:p>
            <w:p w14:paraId="4168D621" w14:textId="77777777" w:rsidR="00F145DB" w:rsidRDefault="00F145DB" w:rsidP="00F145DB">
              <w:pPr>
                <w:pStyle w:val="Bibliography"/>
                <w:rPr>
                  <w:noProof/>
                </w:rPr>
              </w:pPr>
              <w:r>
                <w:rPr>
                  <w:noProof/>
                </w:rPr>
                <w:t xml:space="preserve">Rudden, J., 2022. </w:t>
              </w:r>
              <w:r>
                <w:rPr>
                  <w:i/>
                  <w:iCs/>
                  <w:noProof/>
                </w:rPr>
                <w:t xml:space="preserve">Market share of leading life insurance companies in Bulgaria December 2021. </w:t>
              </w:r>
              <w:r>
                <w:rPr>
                  <w:noProof/>
                </w:rPr>
                <w:t xml:space="preserve">[Online] </w:t>
              </w:r>
              <w:r>
                <w:rPr>
                  <w:noProof/>
                </w:rPr>
                <w:br/>
                <w:t xml:space="preserve">Available at: </w:t>
              </w:r>
              <w:r>
                <w:rPr>
                  <w:noProof/>
                  <w:u w:val="single"/>
                </w:rPr>
                <w:t>https://www.statista.com/statistics/881951/market-share-of-life-insurance-companies-in-bulgaria/#statisticContainer</w:t>
              </w:r>
              <w:r>
                <w:rPr>
                  <w:noProof/>
                </w:rPr>
                <w:br/>
                <w:t>[Accessed 8 July 023].</w:t>
              </w:r>
            </w:p>
            <w:p w14:paraId="6DEB96B6" w14:textId="77777777" w:rsidR="00F145DB" w:rsidRDefault="00F145DB" w:rsidP="00F145DB">
              <w:pPr>
                <w:pStyle w:val="Bibliography"/>
                <w:rPr>
                  <w:noProof/>
                </w:rPr>
              </w:pPr>
              <w:r>
                <w:rPr>
                  <w:noProof/>
                </w:rPr>
                <w:lastRenderedPageBreak/>
                <w:t xml:space="preserve">Rudden, J., 2023. </w:t>
              </w:r>
              <w:r>
                <w:rPr>
                  <w:i/>
                  <w:iCs/>
                  <w:noProof/>
                </w:rPr>
                <w:t xml:space="preserve">Allianz Group statistics and facts. </w:t>
              </w:r>
              <w:r>
                <w:rPr>
                  <w:noProof/>
                </w:rPr>
                <w:t xml:space="preserve">[Online] </w:t>
              </w:r>
              <w:r>
                <w:rPr>
                  <w:noProof/>
                </w:rPr>
                <w:br/>
                <w:t xml:space="preserve">Available at: </w:t>
              </w:r>
              <w:r>
                <w:rPr>
                  <w:noProof/>
                  <w:u w:val="single"/>
                </w:rPr>
                <w:t>https://www.statista.com/topics/1628/allianz-group/</w:t>
              </w:r>
              <w:r>
                <w:rPr>
                  <w:noProof/>
                </w:rPr>
                <w:br/>
                <w:t>[Accessed 29 July 2023].</w:t>
              </w:r>
            </w:p>
            <w:p w14:paraId="0201C573" w14:textId="77777777" w:rsidR="00F145DB" w:rsidRDefault="00F145DB" w:rsidP="00F145DB">
              <w:pPr>
                <w:pStyle w:val="Bibliography"/>
                <w:rPr>
                  <w:noProof/>
                </w:rPr>
              </w:pPr>
              <w:r>
                <w:rPr>
                  <w:noProof/>
                </w:rPr>
                <w:t xml:space="preserve">Sport for Business, 2023. </w:t>
              </w:r>
              <w:r>
                <w:rPr>
                  <w:i/>
                  <w:iCs/>
                  <w:noProof/>
                </w:rPr>
                <w:t xml:space="preserve">Allianz and Adeleke. Strike Three Year Ambassador Deal. </w:t>
              </w:r>
              <w:r>
                <w:rPr>
                  <w:noProof/>
                </w:rPr>
                <w:t xml:space="preserve">[Online] </w:t>
              </w:r>
              <w:r>
                <w:rPr>
                  <w:noProof/>
                </w:rPr>
                <w:br/>
                <w:t xml:space="preserve">Available at: </w:t>
              </w:r>
              <w:r>
                <w:rPr>
                  <w:noProof/>
                  <w:u w:val="single"/>
                </w:rPr>
                <w:t>https://sportforbusiness.com/allianz-and-adeleke-strike-three-year-ambassador-deal/</w:t>
              </w:r>
              <w:r>
                <w:rPr>
                  <w:noProof/>
                </w:rPr>
                <w:br/>
                <w:t>[Accessed 16 July 2023].</w:t>
              </w:r>
            </w:p>
            <w:p w14:paraId="19006DAC" w14:textId="77777777" w:rsidR="00F145DB" w:rsidRDefault="00F145DB" w:rsidP="00F145DB">
              <w:pPr>
                <w:pStyle w:val="Bibliography"/>
                <w:rPr>
                  <w:noProof/>
                </w:rPr>
              </w:pPr>
              <w:r>
                <w:rPr>
                  <w:noProof/>
                </w:rPr>
                <w:t xml:space="preserve">Statista, 2022. </w:t>
              </w:r>
              <w:r>
                <w:rPr>
                  <w:i/>
                  <w:iCs/>
                  <w:noProof/>
                </w:rPr>
                <w:t xml:space="preserve">Life insurance industry in the United Kingdom (UK) - statistics &amp; facts. </w:t>
              </w:r>
              <w:r>
                <w:rPr>
                  <w:noProof/>
                </w:rPr>
                <w:t xml:space="preserve">[Online] </w:t>
              </w:r>
              <w:r>
                <w:rPr>
                  <w:noProof/>
                </w:rPr>
                <w:br/>
                <w:t xml:space="preserve">Available at: </w:t>
              </w:r>
              <w:r>
                <w:rPr>
                  <w:noProof/>
                  <w:u w:val="single"/>
                </w:rPr>
                <w:t>https://www.statista.com/topics/6688/life-insurance-industry-uk/#topicOverview</w:t>
              </w:r>
              <w:r>
                <w:rPr>
                  <w:noProof/>
                </w:rPr>
                <w:br/>
                <w:t>[Accessed 28 July 2023].</w:t>
              </w:r>
            </w:p>
            <w:p w14:paraId="407C2F5C" w14:textId="77777777" w:rsidR="00F145DB" w:rsidRDefault="00F145DB" w:rsidP="00F145DB">
              <w:pPr>
                <w:pStyle w:val="Bibliography"/>
                <w:rPr>
                  <w:noProof/>
                </w:rPr>
              </w:pPr>
              <w:r>
                <w:rPr>
                  <w:noProof/>
                </w:rPr>
                <w:t xml:space="preserve">Stephen Bungay, R. H. a. A. F., 2020. How to Make Good Decisions When You Cannot Make Good Predictions. </w:t>
              </w:r>
              <w:r>
                <w:rPr>
                  <w:i/>
                  <w:iCs/>
                  <w:noProof/>
                </w:rPr>
                <w:t xml:space="preserve">Agile Strategy, </w:t>
              </w:r>
              <w:r>
                <w:rPr>
                  <w:noProof/>
                </w:rPr>
                <w:t>pp. 1-7.</w:t>
              </w:r>
            </w:p>
            <w:p w14:paraId="7731BF06" w14:textId="77777777" w:rsidR="00F145DB" w:rsidRDefault="00F145DB" w:rsidP="00F145DB">
              <w:pPr>
                <w:pStyle w:val="Bibliography"/>
                <w:rPr>
                  <w:noProof/>
                </w:rPr>
              </w:pPr>
              <w:r>
                <w:rPr>
                  <w:noProof/>
                </w:rPr>
                <w:t xml:space="preserve">Stoeva, I., 2022. </w:t>
              </w:r>
              <w:r>
                <w:rPr>
                  <w:i/>
                  <w:iCs/>
                  <w:noProof/>
                </w:rPr>
                <w:t xml:space="preserve">The Insurance and Reinsurance Law Review: Bulgaria. </w:t>
              </w:r>
              <w:r>
                <w:rPr>
                  <w:noProof/>
                </w:rPr>
                <w:t xml:space="preserve">[Online] </w:t>
              </w:r>
              <w:r>
                <w:rPr>
                  <w:noProof/>
                </w:rPr>
                <w:br/>
                <w:t xml:space="preserve">Available at: </w:t>
              </w:r>
              <w:r>
                <w:rPr>
                  <w:noProof/>
                  <w:u w:val="single"/>
                </w:rPr>
                <w:t>https://thelawreviews.co.uk/title/the-insurance-and-reinsurance-law-review/bulgaria</w:t>
              </w:r>
              <w:r>
                <w:rPr>
                  <w:noProof/>
                </w:rPr>
                <w:br/>
                <w:t>[Accessed 2 July 2023].</w:t>
              </w:r>
            </w:p>
            <w:p w14:paraId="4A7A4AE1" w14:textId="77777777" w:rsidR="00F145DB" w:rsidRDefault="00F145DB" w:rsidP="00F145DB">
              <w:pPr>
                <w:pStyle w:val="Bibliography"/>
                <w:rPr>
                  <w:noProof/>
                </w:rPr>
              </w:pPr>
              <w:r>
                <w:rPr>
                  <w:noProof/>
                </w:rPr>
                <w:t xml:space="preserve">The Chartered Institute of Marketing, 2009. </w:t>
              </w:r>
              <w:r>
                <w:rPr>
                  <w:i/>
                  <w:iCs/>
                  <w:noProof/>
                </w:rPr>
                <w:t xml:space="preserve">Marketing and the 7PMs, </w:t>
              </w:r>
              <w:r>
                <w:rPr>
                  <w:noProof/>
                </w:rPr>
                <w:t>s.l.: The Chartered Institute of Marketing.</w:t>
              </w:r>
            </w:p>
            <w:p w14:paraId="509783C3" w14:textId="10A86901" w:rsidR="00F145DB" w:rsidRDefault="00F145DB" w:rsidP="00F145DB">
              <w:pPr>
                <w:pStyle w:val="Bibliography"/>
                <w:rPr>
                  <w:noProof/>
                </w:rPr>
              </w:pPr>
              <w:r>
                <w:rPr>
                  <w:noProof/>
                </w:rPr>
                <w:t xml:space="preserve">Usmani, F., 2022. </w:t>
              </w:r>
              <w:r>
                <w:rPr>
                  <w:i/>
                  <w:iCs/>
                  <w:noProof/>
                </w:rPr>
                <w:t>Hofstede</w:t>
              </w:r>
              <w:r w:rsidR="00D152C8">
                <w:rPr>
                  <w:i/>
                  <w:iCs/>
                  <w:noProof/>
                </w:rPr>
                <w:t>'</w:t>
              </w:r>
              <w:r>
                <w:rPr>
                  <w:i/>
                  <w:iCs/>
                  <w:noProof/>
                </w:rPr>
                <w:t xml:space="preserve">s Cultural Dimensions: Explanation, Limitation, and Examples. </w:t>
              </w:r>
              <w:r>
                <w:rPr>
                  <w:noProof/>
                </w:rPr>
                <w:t xml:space="preserve">[Online] </w:t>
              </w:r>
              <w:r>
                <w:rPr>
                  <w:noProof/>
                </w:rPr>
                <w:br/>
                <w:t xml:space="preserve">Available at: </w:t>
              </w:r>
              <w:r>
                <w:rPr>
                  <w:noProof/>
                  <w:u w:val="single"/>
                </w:rPr>
                <w:t>https://parsadi.com/hofstedes-cultural-dimensions/</w:t>
              </w:r>
              <w:r>
                <w:rPr>
                  <w:noProof/>
                </w:rPr>
                <w:br/>
                <w:t>[Accessed 4 July 2023].</w:t>
              </w:r>
            </w:p>
            <w:p w14:paraId="5FA6AA80" w14:textId="77777777" w:rsidR="00F145DB" w:rsidRDefault="00F145DB" w:rsidP="00F145DB">
              <w:pPr>
                <w:pStyle w:val="Bibliography"/>
                <w:rPr>
                  <w:noProof/>
                </w:rPr>
              </w:pPr>
              <w:r>
                <w:rPr>
                  <w:noProof/>
                </w:rPr>
                <w:t xml:space="preserve">Welp Magazine, 2023. </w:t>
              </w:r>
              <w:r>
                <w:rPr>
                  <w:i/>
                  <w:iCs/>
                  <w:noProof/>
                </w:rPr>
                <w:t xml:space="preserve">A Complete Guide to Directional Strategy. </w:t>
              </w:r>
              <w:r>
                <w:rPr>
                  <w:noProof/>
                </w:rPr>
                <w:t xml:space="preserve">[Online] </w:t>
              </w:r>
              <w:r>
                <w:rPr>
                  <w:noProof/>
                </w:rPr>
                <w:br/>
                <w:t xml:space="preserve">Available at: </w:t>
              </w:r>
              <w:r>
                <w:rPr>
                  <w:noProof/>
                  <w:u w:val="single"/>
                </w:rPr>
                <w:t>A Complete Guide to Directional Strategy</w:t>
              </w:r>
              <w:r>
                <w:rPr>
                  <w:noProof/>
                </w:rPr>
                <w:br/>
                <w:t>[Accessed 6 July 2023].</w:t>
              </w:r>
            </w:p>
            <w:p w14:paraId="17E7E877" w14:textId="77777777" w:rsidR="00F145DB" w:rsidRDefault="00F145DB" w:rsidP="00F145DB">
              <w:pPr>
                <w:pStyle w:val="Bibliography"/>
                <w:rPr>
                  <w:noProof/>
                </w:rPr>
              </w:pPr>
              <w:r>
                <w:rPr>
                  <w:noProof/>
                </w:rPr>
                <w:t xml:space="preserve">Worl Data , 2023. </w:t>
              </w:r>
              <w:r>
                <w:rPr>
                  <w:i/>
                  <w:iCs/>
                  <w:noProof/>
                </w:rPr>
                <w:t xml:space="preserve">Country comparison Bulgaria and UK. </w:t>
              </w:r>
              <w:r>
                <w:rPr>
                  <w:noProof/>
                </w:rPr>
                <w:t xml:space="preserve">[Online] </w:t>
              </w:r>
              <w:r>
                <w:rPr>
                  <w:noProof/>
                </w:rPr>
                <w:br/>
                <w:t xml:space="preserve">Available at: </w:t>
              </w:r>
              <w:r>
                <w:rPr>
                  <w:noProof/>
                  <w:u w:val="single"/>
                </w:rPr>
                <w:t>https://www.worlddata.info/country-comparison.php?country1=BGR&amp;country2=GBR</w:t>
              </w:r>
              <w:r>
                <w:rPr>
                  <w:noProof/>
                </w:rPr>
                <w:br/>
                <w:t>[Accessed 12 July 2023].</w:t>
              </w:r>
            </w:p>
            <w:p w14:paraId="3A263E08" w14:textId="6B5318CF" w:rsidR="00F145DB" w:rsidRDefault="00F145DB" w:rsidP="00F145DB">
              <w:r>
                <w:rPr>
                  <w:b/>
                  <w:bCs/>
                  <w:noProof/>
                </w:rPr>
                <w:fldChar w:fldCharType="end"/>
              </w:r>
            </w:p>
          </w:sdtContent>
        </w:sdt>
      </w:sdtContent>
    </w:sdt>
    <w:p w14:paraId="4FA0EC24" w14:textId="2AB5941B" w:rsidR="005769B8" w:rsidRDefault="005769B8" w:rsidP="005769B8"/>
    <w:p w14:paraId="5DDE2D75" w14:textId="78346832" w:rsidR="00203A22" w:rsidRPr="009564E4" w:rsidRDefault="00203A22" w:rsidP="00A064D3"/>
    <w:sectPr w:rsidR="00203A22" w:rsidRPr="009564E4" w:rsidSect="00B26050">
      <w:headerReference w:type="even" r:id="rId47"/>
      <w:headerReference w:type="default" r:id="rId48"/>
      <w:footerReference w:type="even" r:id="rId49"/>
      <w:footerReference w:type="default" r:id="rId50"/>
      <w:headerReference w:type="first" r:id="rId51"/>
      <w:footerReference w:type="first" r:id="rId5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DC36E" w14:textId="77777777" w:rsidR="006D4939" w:rsidRDefault="006D4939" w:rsidP="00D70FF3">
      <w:pPr>
        <w:spacing w:after="0" w:line="240" w:lineRule="auto"/>
      </w:pPr>
      <w:r>
        <w:separator/>
      </w:r>
    </w:p>
  </w:endnote>
  <w:endnote w:type="continuationSeparator" w:id="0">
    <w:p w14:paraId="40D1FB3A" w14:textId="77777777" w:rsidR="006D4939" w:rsidRDefault="006D4939" w:rsidP="00D70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9973" w14:textId="77777777" w:rsidR="00BE2A31" w:rsidRDefault="00BE2A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129746"/>
      <w:docPartObj>
        <w:docPartGallery w:val="Page Numbers (Bottom of Page)"/>
        <w:docPartUnique/>
      </w:docPartObj>
    </w:sdtPr>
    <w:sdtEndPr>
      <w:rPr>
        <w:color w:val="7F7F7F" w:themeColor="background1" w:themeShade="7F"/>
        <w:spacing w:val="60"/>
      </w:rPr>
    </w:sdtEndPr>
    <w:sdtContent>
      <w:p w14:paraId="444B893D" w14:textId="416EBEA3" w:rsidR="00D70FF3" w:rsidRDefault="00D70FF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A7A9A8" w14:textId="77777777" w:rsidR="00D70FF3" w:rsidRDefault="00D70F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45C36" w14:textId="77777777" w:rsidR="00BE2A31" w:rsidRDefault="00BE2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AA748" w14:textId="77777777" w:rsidR="006D4939" w:rsidRDefault="006D4939" w:rsidP="00D70FF3">
      <w:pPr>
        <w:spacing w:after="0" w:line="240" w:lineRule="auto"/>
      </w:pPr>
      <w:r>
        <w:separator/>
      </w:r>
    </w:p>
  </w:footnote>
  <w:footnote w:type="continuationSeparator" w:id="0">
    <w:p w14:paraId="0415456D" w14:textId="77777777" w:rsidR="006D4939" w:rsidRDefault="006D4939" w:rsidP="00D70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FAC9" w14:textId="77777777" w:rsidR="00BE2A31" w:rsidRDefault="00BE2A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5B7C" w14:textId="77777777" w:rsidR="00BE2A31" w:rsidRDefault="00BE2A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EE22" w14:textId="77777777" w:rsidR="00BE2A31" w:rsidRDefault="00BE2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4D9C"/>
    <w:multiLevelType w:val="hybridMultilevel"/>
    <w:tmpl w:val="4D02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044BE"/>
    <w:multiLevelType w:val="hybridMultilevel"/>
    <w:tmpl w:val="C86E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61C63"/>
    <w:multiLevelType w:val="hybridMultilevel"/>
    <w:tmpl w:val="5988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078B5"/>
    <w:multiLevelType w:val="hybridMultilevel"/>
    <w:tmpl w:val="FFFFFFFF"/>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11E53F2"/>
    <w:multiLevelType w:val="hybridMultilevel"/>
    <w:tmpl w:val="5EC6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F40A6"/>
    <w:multiLevelType w:val="hybridMultilevel"/>
    <w:tmpl w:val="8498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122B2"/>
    <w:multiLevelType w:val="hybridMultilevel"/>
    <w:tmpl w:val="6DDE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00A01"/>
    <w:multiLevelType w:val="hybridMultilevel"/>
    <w:tmpl w:val="FE90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47597"/>
    <w:multiLevelType w:val="hybridMultilevel"/>
    <w:tmpl w:val="C41C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855A7"/>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4E4712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E472F7"/>
    <w:multiLevelType w:val="hybridMultilevel"/>
    <w:tmpl w:val="75CA2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8763A"/>
    <w:multiLevelType w:val="hybridMultilevel"/>
    <w:tmpl w:val="C5A4D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F7523"/>
    <w:multiLevelType w:val="hybridMultilevel"/>
    <w:tmpl w:val="FFFFFFFF"/>
    <w:lvl w:ilvl="0" w:tplc="08090011">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282D73A4"/>
    <w:multiLevelType w:val="hybridMultilevel"/>
    <w:tmpl w:val="530C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1084B"/>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338242C1"/>
    <w:multiLevelType w:val="hybridMultilevel"/>
    <w:tmpl w:val="3D3460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3DF35F5"/>
    <w:multiLevelType w:val="hybridMultilevel"/>
    <w:tmpl w:val="479A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2C32B5"/>
    <w:multiLevelType w:val="hybridMultilevel"/>
    <w:tmpl w:val="A7CE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6714C2"/>
    <w:multiLevelType w:val="hybridMultilevel"/>
    <w:tmpl w:val="FFFFFFFF"/>
    <w:lvl w:ilvl="0" w:tplc="08090017">
      <w:start w:val="1"/>
      <w:numFmt w:val="lowerLetter"/>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0" w15:restartNumberingAfterBreak="0">
    <w:nsid w:val="3D5F1905"/>
    <w:multiLevelType w:val="hybridMultilevel"/>
    <w:tmpl w:val="37784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047555"/>
    <w:multiLevelType w:val="hybridMultilevel"/>
    <w:tmpl w:val="0A8CDF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D528D9"/>
    <w:multiLevelType w:val="hybridMultilevel"/>
    <w:tmpl w:val="9C80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981CCB"/>
    <w:multiLevelType w:val="hybridMultilevel"/>
    <w:tmpl w:val="FFFFFFFF"/>
    <w:lvl w:ilvl="0" w:tplc="08090017">
      <w:start w:val="1"/>
      <w:numFmt w:val="low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15:restartNumberingAfterBreak="0">
    <w:nsid w:val="55C646EC"/>
    <w:multiLevelType w:val="hybridMultilevel"/>
    <w:tmpl w:val="FDA2E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092DB9"/>
    <w:multiLevelType w:val="hybridMultilevel"/>
    <w:tmpl w:val="814CA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BE20FB"/>
    <w:multiLevelType w:val="hybridMultilevel"/>
    <w:tmpl w:val="DEFA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2F4E0F"/>
    <w:multiLevelType w:val="hybridMultilevel"/>
    <w:tmpl w:val="D876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1F272A"/>
    <w:multiLevelType w:val="hybridMultilevel"/>
    <w:tmpl w:val="6100C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112AD"/>
    <w:multiLevelType w:val="hybridMultilevel"/>
    <w:tmpl w:val="3488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C012E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760D1161"/>
    <w:multiLevelType w:val="hybridMultilevel"/>
    <w:tmpl w:val="D1E86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477E56"/>
    <w:multiLevelType w:val="hybridMultilevel"/>
    <w:tmpl w:val="E838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7432CD"/>
    <w:multiLevelType w:val="hybridMultilevel"/>
    <w:tmpl w:val="2B582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4393A"/>
    <w:multiLevelType w:val="hybridMultilevel"/>
    <w:tmpl w:val="44DAE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B677D"/>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346398469">
    <w:abstractNumId w:val="35"/>
  </w:num>
  <w:num w:numId="2" w16cid:durableId="706640265">
    <w:abstractNumId w:val="10"/>
  </w:num>
  <w:num w:numId="3" w16cid:durableId="1150245674">
    <w:abstractNumId w:val="15"/>
  </w:num>
  <w:num w:numId="4" w16cid:durableId="741946670">
    <w:abstractNumId w:val="9"/>
  </w:num>
  <w:num w:numId="5" w16cid:durableId="1615399449">
    <w:abstractNumId w:val="30"/>
  </w:num>
  <w:num w:numId="6" w16cid:durableId="148906813">
    <w:abstractNumId w:val="13"/>
  </w:num>
  <w:num w:numId="7" w16cid:durableId="76906403">
    <w:abstractNumId w:val="19"/>
  </w:num>
  <w:num w:numId="8" w16cid:durableId="1865361007">
    <w:abstractNumId w:val="3"/>
  </w:num>
  <w:num w:numId="9" w16cid:durableId="718162544">
    <w:abstractNumId w:val="23"/>
  </w:num>
  <w:num w:numId="10" w16cid:durableId="158859689">
    <w:abstractNumId w:val="24"/>
  </w:num>
  <w:num w:numId="11" w16cid:durableId="2041659432">
    <w:abstractNumId w:val="31"/>
  </w:num>
  <w:num w:numId="12" w16cid:durableId="1726296764">
    <w:abstractNumId w:val="7"/>
  </w:num>
  <w:num w:numId="13" w16cid:durableId="1202974">
    <w:abstractNumId w:val="25"/>
  </w:num>
  <w:num w:numId="14" w16cid:durableId="1496068273">
    <w:abstractNumId w:val="21"/>
  </w:num>
  <w:num w:numId="15" w16cid:durableId="800534570">
    <w:abstractNumId w:val="32"/>
  </w:num>
  <w:num w:numId="16" w16cid:durableId="766079010">
    <w:abstractNumId w:val="4"/>
  </w:num>
  <w:num w:numId="17" w16cid:durableId="1370492940">
    <w:abstractNumId w:val="20"/>
  </w:num>
  <w:num w:numId="18" w16cid:durableId="1300694740">
    <w:abstractNumId w:val="6"/>
  </w:num>
  <w:num w:numId="19" w16cid:durableId="565997813">
    <w:abstractNumId w:val="22"/>
  </w:num>
  <w:num w:numId="20" w16cid:durableId="1589998925">
    <w:abstractNumId w:val="28"/>
  </w:num>
  <w:num w:numId="21" w16cid:durableId="149294931">
    <w:abstractNumId w:val="12"/>
  </w:num>
  <w:num w:numId="22" w16cid:durableId="461464609">
    <w:abstractNumId w:val="5"/>
  </w:num>
  <w:num w:numId="23" w16cid:durableId="2102871875">
    <w:abstractNumId w:val="14"/>
  </w:num>
  <w:num w:numId="24" w16cid:durableId="427388415">
    <w:abstractNumId w:val="1"/>
  </w:num>
  <w:num w:numId="25" w16cid:durableId="1038551887">
    <w:abstractNumId w:val="0"/>
  </w:num>
  <w:num w:numId="26" w16cid:durableId="907036563">
    <w:abstractNumId w:val="8"/>
  </w:num>
  <w:num w:numId="27" w16cid:durableId="1975215907">
    <w:abstractNumId w:val="34"/>
  </w:num>
  <w:num w:numId="28" w16cid:durableId="1448739075">
    <w:abstractNumId w:val="33"/>
  </w:num>
  <w:num w:numId="29" w16cid:durableId="1281297827">
    <w:abstractNumId w:val="26"/>
  </w:num>
  <w:num w:numId="30" w16cid:durableId="573004131">
    <w:abstractNumId w:val="29"/>
  </w:num>
  <w:num w:numId="31" w16cid:durableId="55015939">
    <w:abstractNumId w:val="11"/>
  </w:num>
  <w:num w:numId="32" w16cid:durableId="248315924">
    <w:abstractNumId w:val="17"/>
  </w:num>
  <w:num w:numId="33" w16cid:durableId="1958559882">
    <w:abstractNumId w:val="16"/>
  </w:num>
  <w:num w:numId="34" w16cid:durableId="697195292">
    <w:abstractNumId w:val="2"/>
  </w:num>
  <w:num w:numId="35" w16cid:durableId="538053973">
    <w:abstractNumId w:val="18"/>
  </w:num>
  <w:num w:numId="36" w16cid:durableId="7479189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DI2NDSwtjQyMTIwMlHaXg1OLizPw8kAIjw1oAVFMZqy0AAAA="/>
  </w:docVars>
  <w:rsids>
    <w:rsidRoot w:val="00114066"/>
    <w:rsid w:val="000000C1"/>
    <w:rsid w:val="000053AD"/>
    <w:rsid w:val="00010200"/>
    <w:rsid w:val="000128AE"/>
    <w:rsid w:val="00012CBC"/>
    <w:rsid w:val="00013159"/>
    <w:rsid w:val="00013275"/>
    <w:rsid w:val="00014BD6"/>
    <w:rsid w:val="000212A8"/>
    <w:rsid w:val="00022793"/>
    <w:rsid w:val="00022FB4"/>
    <w:rsid w:val="00023017"/>
    <w:rsid w:val="000263DE"/>
    <w:rsid w:val="00026DBD"/>
    <w:rsid w:val="00026E43"/>
    <w:rsid w:val="000300CE"/>
    <w:rsid w:val="00030F7F"/>
    <w:rsid w:val="00031692"/>
    <w:rsid w:val="000318B3"/>
    <w:rsid w:val="00032316"/>
    <w:rsid w:val="00032A02"/>
    <w:rsid w:val="0003361A"/>
    <w:rsid w:val="00033776"/>
    <w:rsid w:val="000337CF"/>
    <w:rsid w:val="00034F3C"/>
    <w:rsid w:val="0003547C"/>
    <w:rsid w:val="00035C4F"/>
    <w:rsid w:val="00036386"/>
    <w:rsid w:val="00036BAE"/>
    <w:rsid w:val="0003706D"/>
    <w:rsid w:val="000401AC"/>
    <w:rsid w:val="00040C13"/>
    <w:rsid w:val="00041B47"/>
    <w:rsid w:val="00043811"/>
    <w:rsid w:val="00043989"/>
    <w:rsid w:val="00043BBC"/>
    <w:rsid w:val="00043D74"/>
    <w:rsid w:val="0005088A"/>
    <w:rsid w:val="00050E52"/>
    <w:rsid w:val="00051396"/>
    <w:rsid w:val="0005200D"/>
    <w:rsid w:val="00052FC4"/>
    <w:rsid w:val="00053C91"/>
    <w:rsid w:val="00054736"/>
    <w:rsid w:val="00054CBF"/>
    <w:rsid w:val="0005551B"/>
    <w:rsid w:val="00055F35"/>
    <w:rsid w:val="00056768"/>
    <w:rsid w:val="00057112"/>
    <w:rsid w:val="00057226"/>
    <w:rsid w:val="000574BE"/>
    <w:rsid w:val="000622AB"/>
    <w:rsid w:val="00063638"/>
    <w:rsid w:val="000646D0"/>
    <w:rsid w:val="000664AB"/>
    <w:rsid w:val="000706ED"/>
    <w:rsid w:val="000726D9"/>
    <w:rsid w:val="00072D68"/>
    <w:rsid w:val="00072F5A"/>
    <w:rsid w:val="0007360E"/>
    <w:rsid w:val="000742AC"/>
    <w:rsid w:val="00074FA4"/>
    <w:rsid w:val="0007569F"/>
    <w:rsid w:val="00076784"/>
    <w:rsid w:val="00076C3B"/>
    <w:rsid w:val="0007751A"/>
    <w:rsid w:val="00077F51"/>
    <w:rsid w:val="00080109"/>
    <w:rsid w:val="00080E97"/>
    <w:rsid w:val="00080EEA"/>
    <w:rsid w:val="00081DD7"/>
    <w:rsid w:val="000853BD"/>
    <w:rsid w:val="000858B9"/>
    <w:rsid w:val="00085D2E"/>
    <w:rsid w:val="000862B7"/>
    <w:rsid w:val="0008651C"/>
    <w:rsid w:val="00086C0A"/>
    <w:rsid w:val="00087B19"/>
    <w:rsid w:val="00090074"/>
    <w:rsid w:val="00090173"/>
    <w:rsid w:val="000920B7"/>
    <w:rsid w:val="00093227"/>
    <w:rsid w:val="00093A54"/>
    <w:rsid w:val="00093DE6"/>
    <w:rsid w:val="0009408F"/>
    <w:rsid w:val="000944E8"/>
    <w:rsid w:val="00095453"/>
    <w:rsid w:val="000965EF"/>
    <w:rsid w:val="00097671"/>
    <w:rsid w:val="00097B77"/>
    <w:rsid w:val="000A07F6"/>
    <w:rsid w:val="000A0A72"/>
    <w:rsid w:val="000A0F52"/>
    <w:rsid w:val="000A2FCE"/>
    <w:rsid w:val="000A6B52"/>
    <w:rsid w:val="000A6C58"/>
    <w:rsid w:val="000B0F40"/>
    <w:rsid w:val="000B6489"/>
    <w:rsid w:val="000B6B81"/>
    <w:rsid w:val="000B74F4"/>
    <w:rsid w:val="000B7DFE"/>
    <w:rsid w:val="000B7ECB"/>
    <w:rsid w:val="000C0DB6"/>
    <w:rsid w:val="000C18D3"/>
    <w:rsid w:val="000C2DA3"/>
    <w:rsid w:val="000C2DC5"/>
    <w:rsid w:val="000C2DF1"/>
    <w:rsid w:val="000C332E"/>
    <w:rsid w:val="000C4E49"/>
    <w:rsid w:val="000C512F"/>
    <w:rsid w:val="000C53B4"/>
    <w:rsid w:val="000C54BD"/>
    <w:rsid w:val="000C55EB"/>
    <w:rsid w:val="000D3AA6"/>
    <w:rsid w:val="000D3CA1"/>
    <w:rsid w:val="000D4957"/>
    <w:rsid w:val="000D5AFC"/>
    <w:rsid w:val="000D6666"/>
    <w:rsid w:val="000D7F39"/>
    <w:rsid w:val="000E1645"/>
    <w:rsid w:val="000E34CB"/>
    <w:rsid w:val="000E6944"/>
    <w:rsid w:val="000E6E6A"/>
    <w:rsid w:val="000E775A"/>
    <w:rsid w:val="000F00D7"/>
    <w:rsid w:val="000F0E60"/>
    <w:rsid w:val="000F22E1"/>
    <w:rsid w:val="000F2744"/>
    <w:rsid w:val="000F3098"/>
    <w:rsid w:val="000F4D84"/>
    <w:rsid w:val="000F5DA3"/>
    <w:rsid w:val="000F6047"/>
    <w:rsid w:val="00100E83"/>
    <w:rsid w:val="001024FB"/>
    <w:rsid w:val="001027D3"/>
    <w:rsid w:val="00103661"/>
    <w:rsid w:val="0010410E"/>
    <w:rsid w:val="00104C18"/>
    <w:rsid w:val="001059BD"/>
    <w:rsid w:val="00105F0B"/>
    <w:rsid w:val="001061DC"/>
    <w:rsid w:val="001066C9"/>
    <w:rsid w:val="00112DEA"/>
    <w:rsid w:val="00113BA2"/>
    <w:rsid w:val="00114066"/>
    <w:rsid w:val="00115BF5"/>
    <w:rsid w:val="0012037A"/>
    <w:rsid w:val="00120B2D"/>
    <w:rsid w:val="00122633"/>
    <w:rsid w:val="00122CD7"/>
    <w:rsid w:val="00123CBE"/>
    <w:rsid w:val="00125035"/>
    <w:rsid w:val="00126223"/>
    <w:rsid w:val="00130173"/>
    <w:rsid w:val="00131471"/>
    <w:rsid w:val="00131B86"/>
    <w:rsid w:val="00132260"/>
    <w:rsid w:val="0013263F"/>
    <w:rsid w:val="00133089"/>
    <w:rsid w:val="00133C6A"/>
    <w:rsid w:val="00134418"/>
    <w:rsid w:val="00134833"/>
    <w:rsid w:val="001350BF"/>
    <w:rsid w:val="00135766"/>
    <w:rsid w:val="00136629"/>
    <w:rsid w:val="00136A3B"/>
    <w:rsid w:val="00136D2D"/>
    <w:rsid w:val="001411F9"/>
    <w:rsid w:val="00141711"/>
    <w:rsid w:val="00142537"/>
    <w:rsid w:val="00143AD5"/>
    <w:rsid w:val="00146A3F"/>
    <w:rsid w:val="00146A42"/>
    <w:rsid w:val="00153B99"/>
    <w:rsid w:val="001542C5"/>
    <w:rsid w:val="00154677"/>
    <w:rsid w:val="00160260"/>
    <w:rsid w:val="00160D4B"/>
    <w:rsid w:val="00161567"/>
    <w:rsid w:val="001616D8"/>
    <w:rsid w:val="00161CD7"/>
    <w:rsid w:val="00162395"/>
    <w:rsid w:val="00163172"/>
    <w:rsid w:val="00164D18"/>
    <w:rsid w:val="001679BD"/>
    <w:rsid w:val="00171B10"/>
    <w:rsid w:val="001720B0"/>
    <w:rsid w:val="001728DC"/>
    <w:rsid w:val="001735D9"/>
    <w:rsid w:val="0017377E"/>
    <w:rsid w:val="001759E9"/>
    <w:rsid w:val="001763EC"/>
    <w:rsid w:val="00177B87"/>
    <w:rsid w:val="00180290"/>
    <w:rsid w:val="001802C4"/>
    <w:rsid w:val="001836D4"/>
    <w:rsid w:val="001855E2"/>
    <w:rsid w:val="001863D6"/>
    <w:rsid w:val="00186B6B"/>
    <w:rsid w:val="001872D2"/>
    <w:rsid w:val="0019038E"/>
    <w:rsid w:val="001913A2"/>
    <w:rsid w:val="00193357"/>
    <w:rsid w:val="00194120"/>
    <w:rsid w:val="00194A67"/>
    <w:rsid w:val="00194CA4"/>
    <w:rsid w:val="00194D91"/>
    <w:rsid w:val="001965AD"/>
    <w:rsid w:val="001968E1"/>
    <w:rsid w:val="00196D06"/>
    <w:rsid w:val="00196DEF"/>
    <w:rsid w:val="00196E51"/>
    <w:rsid w:val="00197B95"/>
    <w:rsid w:val="00197FDD"/>
    <w:rsid w:val="001A0125"/>
    <w:rsid w:val="001A0A52"/>
    <w:rsid w:val="001A2812"/>
    <w:rsid w:val="001A36FE"/>
    <w:rsid w:val="001A3A2E"/>
    <w:rsid w:val="001A3CC7"/>
    <w:rsid w:val="001A5019"/>
    <w:rsid w:val="001A6B36"/>
    <w:rsid w:val="001B0ADE"/>
    <w:rsid w:val="001B1FEB"/>
    <w:rsid w:val="001B34FB"/>
    <w:rsid w:val="001B432D"/>
    <w:rsid w:val="001B4AF0"/>
    <w:rsid w:val="001B5D86"/>
    <w:rsid w:val="001C096A"/>
    <w:rsid w:val="001C144E"/>
    <w:rsid w:val="001C1AE6"/>
    <w:rsid w:val="001C344F"/>
    <w:rsid w:val="001C63B2"/>
    <w:rsid w:val="001C6A77"/>
    <w:rsid w:val="001C7959"/>
    <w:rsid w:val="001C7C8D"/>
    <w:rsid w:val="001D0961"/>
    <w:rsid w:val="001D0C95"/>
    <w:rsid w:val="001D173B"/>
    <w:rsid w:val="001D174F"/>
    <w:rsid w:val="001D1928"/>
    <w:rsid w:val="001D1BE8"/>
    <w:rsid w:val="001D20E9"/>
    <w:rsid w:val="001D2BE2"/>
    <w:rsid w:val="001D377C"/>
    <w:rsid w:val="001D39E0"/>
    <w:rsid w:val="001D4185"/>
    <w:rsid w:val="001D73B1"/>
    <w:rsid w:val="001E0C92"/>
    <w:rsid w:val="001E24C9"/>
    <w:rsid w:val="001E3E13"/>
    <w:rsid w:val="001E4063"/>
    <w:rsid w:val="001E4D9D"/>
    <w:rsid w:val="001E4E62"/>
    <w:rsid w:val="001E64CD"/>
    <w:rsid w:val="001E6E7F"/>
    <w:rsid w:val="001E702B"/>
    <w:rsid w:val="001E73C5"/>
    <w:rsid w:val="001F1200"/>
    <w:rsid w:val="001F2A14"/>
    <w:rsid w:val="001F353B"/>
    <w:rsid w:val="001F4DA8"/>
    <w:rsid w:val="001F4DFA"/>
    <w:rsid w:val="0020035D"/>
    <w:rsid w:val="00200E36"/>
    <w:rsid w:val="00201371"/>
    <w:rsid w:val="002015B3"/>
    <w:rsid w:val="00201EFC"/>
    <w:rsid w:val="0020399B"/>
    <w:rsid w:val="00203A22"/>
    <w:rsid w:val="00203E3E"/>
    <w:rsid w:val="00204B4B"/>
    <w:rsid w:val="00205E94"/>
    <w:rsid w:val="00205F89"/>
    <w:rsid w:val="002100A5"/>
    <w:rsid w:val="0021083B"/>
    <w:rsid w:val="00211D3A"/>
    <w:rsid w:val="002129AE"/>
    <w:rsid w:val="00213621"/>
    <w:rsid w:val="00214D6E"/>
    <w:rsid w:val="00215089"/>
    <w:rsid w:val="00215B5B"/>
    <w:rsid w:val="002163EF"/>
    <w:rsid w:val="0021679F"/>
    <w:rsid w:val="00216B43"/>
    <w:rsid w:val="00220845"/>
    <w:rsid w:val="002226CA"/>
    <w:rsid w:val="0022590F"/>
    <w:rsid w:val="002266DE"/>
    <w:rsid w:val="002267AA"/>
    <w:rsid w:val="0023077E"/>
    <w:rsid w:val="00231D43"/>
    <w:rsid w:val="00232A8C"/>
    <w:rsid w:val="00240FC2"/>
    <w:rsid w:val="00241BAE"/>
    <w:rsid w:val="00244E29"/>
    <w:rsid w:val="00245881"/>
    <w:rsid w:val="00245FF3"/>
    <w:rsid w:val="0024668C"/>
    <w:rsid w:val="00246A16"/>
    <w:rsid w:val="002470A2"/>
    <w:rsid w:val="002513C0"/>
    <w:rsid w:val="0025174E"/>
    <w:rsid w:val="00252472"/>
    <w:rsid w:val="00253377"/>
    <w:rsid w:val="002537A9"/>
    <w:rsid w:val="00254C7E"/>
    <w:rsid w:val="0026049E"/>
    <w:rsid w:val="002644F0"/>
    <w:rsid w:val="002661C1"/>
    <w:rsid w:val="002679FA"/>
    <w:rsid w:val="00267D8E"/>
    <w:rsid w:val="00270F1F"/>
    <w:rsid w:val="00272D57"/>
    <w:rsid w:val="0027483F"/>
    <w:rsid w:val="0027739E"/>
    <w:rsid w:val="0028041C"/>
    <w:rsid w:val="00281175"/>
    <w:rsid w:val="002902B7"/>
    <w:rsid w:val="00292EFC"/>
    <w:rsid w:val="0029442F"/>
    <w:rsid w:val="00295557"/>
    <w:rsid w:val="00295C8A"/>
    <w:rsid w:val="00296ADB"/>
    <w:rsid w:val="00296BA6"/>
    <w:rsid w:val="00296EA7"/>
    <w:rsid w:val="002A0173"/>
    <w:rsid w:val="002A1B3B"/>
    <w:rsid w:val="002A31CE"/>
    <w:rsid w:val="002A3925"/>
    <w:rsid w:val="002A4DD0"/>
    <w:rsid w:val="002A6AAF"/>
    <w:rsid w:val="002B0FA0"/>
    <w:rsid w:val="002B10AC"/>
    <w:rsid w:val="002B1D3C"/>
    <w:rsid w:val="002B3F31"/>
    <w:rsid w:val="002B4312"/>
    <w:rsid w:val="002B506A"/>
    <w:rsid w:val="002B6CD3"/>
    <w:rsid w:val="002C0C19"/>
    <w:rsid w:val="002C10EF"/>
    <w:rsid w:val="002C3B1F"/>
    <w:rsid w:val="002C3BB9"/>
    <w:rsid w:val="002C3E82"/>
    <w:rsid w:val="002C408A"/>
    <w:rsid w:val="002C4548"/>
    <w:rsid w:val="002C489C"/>
    <w:rsid w:val="002C6624"/>
    <w:rsid w:val="002C66B3"/>
    <w:rsid w:val="002C6990"/>
    <w:rsid w:val="002C71A8"/>
    <w:rsid w:val="002C76B5"/>
    <w:rsid w:val="002D0ECB"/>
    <w:rsid w:val="002D1A89"/>
    <w:rsid w:val="002D1C25"/>
    <w:rsid w:val="002D2D94"/>
    <w:rsid w:val="002D3E32"/>
    <w:rsid w:val="002D5E02"/>
    <w:rsid w:val="002D5EE7"/>
    <w:rsid w:val="002D79FF"/>
    <w:rsid w:val="002E00C9"/>
    <w:rsid w:val="002E1ABA"/>
    <w:rsid w:val="002E1EC6"/>
    <w:rsid w:val="002E3F17"/>
    <w:rsid w:val="002E4FC3"/>
    <w:rsid w:val="002E53A2"/>
    <w:rsid w:val="002E70CD"/>
    <w:rsid w:val="002F076F"/>
    <w:rsid w:val="002F0886"/>
    <w:rsid w:val="002F17B8"/>
    <w:rsid w:val="002F2DF4"/>
    <w:rsid w:val="002F3AA8"/>
    <w:rsid w:val="002F4209"/>
    <w:rsid w:val="002F4A70"/>
    <w:rsid w:val="002F7E60"/>
    <w:rsid w:val="0030171A"/>
    <w:rsid w:val="0030487D"/>
    <w:rsid w:val="003101C6"/>
    <w:rsid w:val="00310469"/>
    <w:rsid w:val="00312B6B"/>
    <w:rsid w:val="0031487F"/>
    <w:rsid w:val="00315EEF"/>
    <w:rsid w:val="00315F92"/>
    <w:rsid w:val="003167FF"/>
    <w:rsid w:val="0031714E"/>
    <w:rsid w:val="00317616"/>
    <w:rsid w:val="0031785B"/>
    <w:rsid w:val="003207BC"/>
    <w:rsid w:val="00321E9C"/>
    <w:rsid w:val="00326A4F"/>
    <w:rsid w:val="003271C5"/>
    <w:rsid w:val="003276D0"/>
    <w:rsid w:val="003278EA"/>
    <w:rsid w:val="00330290"/>
    <w:rsid w:val="00330346"/>
    <w:rsid w:val="003309EC"/>
    <w:rsid w:val="00330DBD"/>
    <w:rsid w:val="003329AC"/>
    <w:rsid w:val="00333641"/>
    <w:rsid w:val="00334485"/>
    <w:rsid w:val="0033462F"/>
    <w:rsid w:val="00334F72"/>
    <w:rsid w:val="00336C57"/>
    <w:rsid w:val="00337A93"/>
    <w:rsid w:val="003411D2"/>
    <w:rsid w:val="00341B3D"/>
    <w:rsid w:val="003429B2"/>
    <w:rsid w:val="00343692"/>
    <w:rsid w:val="00344B8C"/>
    <w:rsid w:val="00346104"/>
    <w:rsid w:val="003472D8"/>
    <w:rsid w:val="0035015B"/>
    <w:rsid w:val="00350CBC"/>
    <w:rsid w:val="00351E96"/>
    <w:rsid w:val="00354330"/>
    <w:rsid w:val="003544B4"/>
    <w:rsid w:val="0035455E"/>
    <w:rsid w:val="00354E9E"/>
    <w:rsid w:val="003553A3"/>
    <w:rsid w:val="00355914"/>
    <w:rsid w:val="00355930"/>
    <w:rsid w:val="0035666E"/>
    <w:rsid w:val="003573C1"/>
    <w:rsid w:val="00360490"/>
    <w:rsid w:val="0036139C"/>
    <w:rsid w:val="00361924"/>
    <w:rsid w:val="00361FC3"/>
    <w:rsid w:val="0036323E"/>
    <w:rsid w:val="00365D64"/>
    <w:rsid w:val="0036624F"/>
    <w:rsid w:val="00366E8C"/>
    <w:rsid w:val="00366FAD"/>
    <w:rsid w:val="0036700D"/>
    <w:rsid w:val="0036798B"/>
    <w:rsid w:val="00367CCA"/>
    <w:rsid w:val="0037034F"/>
    <w:rsid w:val="0037061F"/>
    <w:rsid w:val="003711F3"/>
    <w:rsid w:val="003734EA"/>
    <w:rsid w:val="003739B6"/>
    <w:rsid w:val="00373D38"/>
    <w:rsid w:val="003751EE"/>
    <w:rsid w:val="003752D1"/>
    <w:rsid w:val="00380126"/>
    <w:rsid w:val="00382851"/>
    <w:rsid w:val="003837B2"/>
    <w:rsid w:val="00385E72"/>
    <w:rsid w:val="00386893"/>
    <w:rsid w:val="003873B8"/>
    <w:rsid w:val="00387871"/>
    <w:rsid w:val="003922E2"/>
    <w:rsid w:val="00393A84"/>
    <w:rsid w:val="003949F5"/>
    <w:rsid w:val="00394EAF"/>
    <w:rsid w:val="003950C2"/>
    <w:rsid w:val="003A063C"/>
    <w:rsid w:val="003A153A"/>
    <w:rsid w:val="003A247B"/>
    <w:rsid w:val="003A33CC"/>
    <w:rsid w:val="003A6642"/>
    <w:rsid w:val="003A6D0D"/>
    <w:rsid w:val="003A7645"/>
    <w:rsid w:val="003A7BA2"/>
    <w:rsid w:val="003B1753"/>
    <w:rsid w:val="003B24A5"/>
    <w:rsid w:val="003B2998"/>
    <w:rsid w:val="003B5390"/>
    <w:rsid w:val="003B54E0"/>
    <w:rsid w:val="003B693B"/>
    <w:rsid w:val="003B6E28"/>
    <w:rsid w:val="003B76A3"/>
    <w:rsid w:val="003B791D"/>
    <w:rsid w:val="003C0D46"/>
    <w:rsid w:val="003C1724"/>
    <w:rsid w:val="003C1CCC"/>
    <w:rsid w:val="003C1CF3"/>
    <w:rsid w:val="003C2EE5"/>
    <w:rsid w:val="003C34AA"/>
    <w:rsid w:val="003C3C0C"/>
    <w:rsid w:val="003C5D1E"/>
    <w:rsid w:val="003C6007"/>
    <w:rsid w:val="003C612F"/>
    <w:rsid w:val="003C642E"/>
    <w:rsid w:val="003C689B"/>
    <w:rsid w:val="003C6FA4"/>
    <w:rsid w:val="003D07E1"/>
    <w:rsid w:val="003D0C63"/>
    <w:rsid w:val="003D2460"/>
    <w:rsid w:val="003D2BA4"/>
    <w:rsid w:val="003D3626"/>
    <w:rsid w:val="003D5F13"/>
    <w:rsid w:val="003D60B5"/>
    <w:rsid w:val="003D663C"/>
    <w:rsid w:val="003E1511"/>
    <w:rsid w:val="003E1929"/>
    <w:rsid w:val="003E27FB"/>
    <w:rsid w:val="003E2822"/>
    <w:rsid w:val="003E3107"/>
    <w:rsid w:val="003E4869"/>
    <w:rsid w:val="003E5E84"/>
    <w:rsid w:val="003E777F"/>
    <w:rsid w:val="003E7FB5"/>
    <w:rsid w:val="003F0D04"/>
    <w:rsid w:val="003F29DE"/>
    <w:rsid w:val="003F2AD7"/>
    <w:rsid w:val="003F35A6"/>
    <w:rsid w:val="003F4905"/>
    <w:rsid w:val="003F634E"/>
    <w:rsid w:val="004009A9"/>
    <w:rsid w:val="00400AEE"/>
    <w:rsid w:val="00401510"/>
    <w:rsid w:val="0040165F"/>
    <w:rsid w:val="00401E2E"/>
    <w:rsid w:val="00401FEC"/>
    <w:rsid w:val="00402447"/>
    <w:rsid w:val="004027AB"/>
    <w:rsid w:val="004036B2"/>
    <w:rsid w:val="00404EA4"/>
    <w:rsid w:val="004062E6"/>
    <w:rsid w:val="00406459"/>
    <w:rsid w:val="004140DF"/>
    <w:rsid w:val="00414D30"/>
    <w:rsid w:val="00415709"/>
    <w:rsid w:val="00415FFB"/>
    <w:rsid w:val="004169DD"/>
    <w:rsid w:val="00421788"/>
    <w:rsid w:val="0042401E"/>
    <w:rsid w:val="00425D5A"/>
    <w:rsid w:val="00430523"/>
    <w:rsid w:val="004316EA"/>
    <w:rsid w:val="00431B1E"/>
    <w:rsid w:val="004321F5"/>
    <w:rsid w:val="00432C90"/>
    <w:rsid w:val="00434CA2"/>
    <w:rsid w:val="004359DB"/>
    <w:rsid w:val="004374A6"/>
    <w:rsid w:val="0044181B"/>
    <w:rsid w:val="00441CBE"/>
    <w:rsid w:val="004429FE"/>
    <w:rsid w:val="00442A21"/>
    <w:rsid w:val="004438E1"/>
    <w:rsid w:val="004450CF"/>
    <w:rsid w:val="0045033A"/>
    <w:rsid w:val="00451C3A"/>
    <w:rsid w:val="00452762"/>
    <w:rsid w:val="00452AA6"/>
    <w:rsid w:val="00452E9B"/>
    <w:rsid w:val="00455D0A"/>
    <w:rsid w:val="004574B1"/>
    <w:rsid w:val="00457C21"/>
    <w:rsid w:val="0046140A"/>
    <w:rsid w:val="0046247A"/>
    <w:rsid w:val="00463368"/>
    <w:rsid w:val="00463E3B"/>
    <w:rsid w:val="00463F88"/>
    <w:rsid w:val="00464922"/>
    <w:rsid w:val="00466B92"/>
    <w:rsid w:val="004679AA"/>
    <w:rsid w:val="0047039B"/>
    <w:rsid w:val="004707F8"/>
    <w:rsid w:val="0047117A"/>
    <w:rsid w:val="004752E1"/>
    <w:rsid w:val="00476F79"/>
    <w:rsid w:val="0048270B"/>
    <w:rsid w:val="00482EEE"/>
    <w:rsid w:val="00483217"/>
    <w:rsid w:val="00483B11"/>
    <w:rsid w:val="00484B33"/>
    <w:rsid w:val="00485172"/>
    <w:rsid w:val="00486599"/>
    <w:rsid w:val="004868EE"/>
    <w:rsid w:val="00486CA0"/>
    <w:rsid w:val="0049310E"/>
    <w:rsid w:val="00494296"/>
    <w:rsid w:val="00494E94"/>
    <w:rsid w:val="0049584C"/>
    <w:rsid w:val="004A0387"/>
    <w:rsid w:val="004A1EC6"/>
    <w:rsid w:val="004A204B"/>
    <w:rsid w:val="004A267C"/>
    <w:rsid w:val="004A4683"/>
    <w:rsid w:val="004A590F"/>
    <w:rsid w:val="004A5AC4"/>
    <w:rsid w:val="004A727F"/>
    <w:rsid w:val="004B0493"/>
    <w:rsid w:val="004B2820"/>
    <w:rsid w:val="004B3632"/>
    <w:rsid w:val="004B3B1D"/>
    <w:rsid w:val="004B5AB7"/>
    <w:rsid w:val="004B66BE"/>
    <w:rsid w:val="004B7208"/>
    <w:rsid w:val="004B76E9"/>
    <w:rsid w:val="004C0D33"/>
    <w:rsid w:val="004C17FC"/>
    <w:rsid w:val="004C297E"/>
    <w:rsid w:val="004C357B"/>
    <w:rsid w:val="004C41CE"/>
    <w:rsid w:val="004C53D8"/>
    <w:rsid w:val="004C588F"/>
    <w:rsid w:val="004C5C02"/>
    <w:rsid w:val="004C5C57"/>
    <w:rsid w:val="004C5DC0"/>
    <w:rsid w:val="004C6944"/>
    <w:rsid w:val="004C7EF1"/>
    <w:rsid w:val="004D08C8"/>
    <w:rsid w:val="004D0963"/>
    <w:rsid w:val="004D0DAD"/>
    <w:rsid w:val="004D10CA"/>
    <w:rsid w:val="004D1BF2"/>
    <w:rsid w:val="004D5176"/>
    <w:rsid w:val="004D605D"/>
    <w:rsid w:val="004D6A44"/>
    <w:rsid w:val="004D6D9F"/>
    <w:rsid w:val="004D6DD4"/>
    <w:rsid w:val="004D7A09"/>
    <w:rsid w:val="004E0F45"/>
    <w:rsid w:val="004E131B"/>
    <w:rsid w:val="004E26F0"/>
    <w:rsid w:val="004E2891"/>
    <w:rsid w:val="004E2FD2"/>
    <w:rsid w:val="004E3870"/>
    <w:rsid w:val="004E3D53"/>
    <w:rsid w:val="004E6876"/>
    <w:rsid w:val="004E740B"/>
    <w:rsid w:val="004E7550"/>
    <w:rsid w:val="004F126B"/>
    <w:rsid w:val="004F20D8"/>
    <w:rsid w:val="004F506B"/>
    <w:rsid w:val="004F6456"/>
    <w:rsid w:val="004F6BC8"/>
    <w:rsid w:val="00501F51"/>
    <w:rsid w:val="00502723"/>
    <w:rsid w:val="00502899"/>
    <w:rsid w:val="005036A2"/>
    <w:rsid w:val="00506445"/>
    <w:rsid w:val="00507227"/>
    <w:rsid w:val="00510FFC"/>
    <w:rsid w:val="0051116F"/>
    <w:rsid w:val="0051154E"/>
    <w:rsid w:val="0051157E"/>
    <w:rsid w:val="00513865"/>
    <w:rsid w:val="005139A4"/>
    <w:rsid w:val="005140DF"/>
    <w:rsid w:val="0051774D"/>
    <w:rsid w:val="005211A8"/>
    <w:rsid w:val="00521A1E"/>
    <w:rsid w:val="00522B3A"/>
    <w:rsid w:val="00523016"/>
    <w:rsid w:val="005230D0"/>
    <w:rsid w:val="00524BEF"/>
    <w:rsid w:val="00525240"/>
    <w:rsid w:val="00530C39"/>
    <w:rsid w:val="005312D5"/>
    <w:rsid w:val="005317D9"/>
    <w:rsid w:val="00531B2A"/>
    <w:rsid w:val="00531C3D"/>
    <w:rsid w:val="00532C78"/>
    <w:rsid w:val="00535055"/>
    <w:rsid w:val="00535135"/>
    <w:rsid w:val="00537394"/>
    <w:rsid w:val="00540638"/>
    <w:rsid w:val="0054074E"/>
    <w:rsid w:val="00541669"/>
    <w:rsid w:val="005421FA"/>
    <w:rsid w:val="0054269C"/>
    <w:rsid w:val="00542D77"/>
    <w:rsid w:val="0054324E"/>
    <w:rsid w:val="00546563"/>
    <w:rsid w:val="00546799"/>
    <w:rsid w:val="0055000D"/>
    <w:rsid w:val="00550409"/>
    <w:rsid w:val="0055066C"/>
    <w:rsid w:val="00550F98"/>
    <w:rsid w:val="005522B1"/>
    <w:rsid w:val="00553739"/>
    <w:rsid w:val="0055576D"/>
    <w:rsid w:val="00555E25"/>
    <w:rsid w:val="00555E54"/>
    <w:rsid w:val="00555E58"/>
    <w:rsid w:val="00555EC8"/>
    <w:rsid w:val="0056019D"/>
    <w:rsid w:val="0056089F"/>
    <w:rsid w:val="005618EA"/>
    <w:rsid w:val="005636B2"/>
    <w:rsid w:val="00564A91"/>
    <w:rsid w:val="0056608B"/>
    <w:rsid w:val="005667F8"/>
    <w:rsid w:val="00567280"/>
    <w:rsid w:val="005674F9"/>
    <w:rsid w:val="00572EEE"/>
    <w:rsid w:val="00574AAC"/>
    <w:rsid w:val="0057520C"/>
    <w:rsid w:val="00575828"/>
    <w:rsid w:val="00575E71"/>
    <w:rsid w:val="0057645F"/>
    <w:rsid w:val="0057698C"/>
    <w:rsid w:val="005769B8"/>
    <w:rsid w:val="00577112"/>
    <w:rsid w:val="005774BF"/>
    <w:rsid w:val="00580070"/>
    <w:rsid w:val="00581C58"/>
    <w:rsid w:val="00582829"/>
    <w:rsid w:val="00584A4B"/>
    <w:rsid w:val="00584EEC"/>
    <w:rsid w:val="00585107"/>
    <w:rsid w:val="00586C0F"/>
    <w:rsid w:val="0059231D"/>
    <w:rsid w:val="00595DA7"/>
    <w:rsid w:val="005968FF"/>
    <w:rsid w:val="00596987"/>
    <w:rsid w:val="00596A77"/>
    <w:rsid w:val="005A02DB"/>
    <w:rsid w:val="005A0532"/>
    <w:rsid w:val="005A1684"/>
    <w:rsid w:val="005A3544"/>
    <w:rsid w:val="005A3732"/>
    <w:rsid w:val="005A3AE4"/>
    <w:rsid w:val="005A6782"/>
    <w:rsid w:val="005A6E6D"/>
    <w:rsid w:val="005B08D1"/>
    <w:rsid w:val="005B0C5E"/>
    <w:rsid w:val="005B16C8"/>
    <w:rsid w:val="005B1A43"/>
    <w:rsid w:val="005B1F41"/>
    <w:rsid w:val="005B408D"/>
    <w:rsid w:val="005B72F0"/>
    <w:rsid w:val="005B7427"/>
    <w:rsid w:val="005C085A"/>
    <w:rsid w:val="005C1066"/>
    <w:rsid w:val="005C1B8C"/>
    <w:rsid w:val="005C4226"/>
    <w:rsid w:val="005C576A"/>
    <w:rsid w:val="005D0DB0"/>
    <w:rsid w:val="005D14A3"/>
    <w:rsid w:val="005D21BD"/>
    <w:rsid w:val="005D344D"/>
    <w:rsid w:val="005D35E5"/>
    <w:rsid w:val="005D5026"/>
    <w:rsid w:val="005D5AB7"/>
    <w:rsid w:val="005D66A3"/>
    <w:rsid w:val="005D70E4"/>
    <w:rsid w:val="005D73F8"/>
    <w:rsid w:val="005E068A"/>
    <w:rsid w:val="005E1257"/>
    <w:rsid w:val="005E2F19"/>
    <w:rsid w:val="005E3C82"/>
    <w:rsid w:val="005E3C9C"/>
    <w:rsid w:val="005E4871"/>
    <w:rsid w:val="005E64A1"/>
    <w:rsid w:val="005F0A06"/>
    <w:rsid w:val="005F1B7B"/>
    <w:rsid w:val="005F2AC4"/>
    <w:rsid w:val="005F3D29"/>
    <w:rsid w:val="005F3D8C"/>
    <w:rsid w:val="005F4CAB"/>
    <w:rsid w:val="005F5DAA"/>
    <w:rsid w:val="005F5DF8"/>
    <w:rsid w:val="005F6229"/>
    <w:rsid w:val="005F6D57"/>
    <w:rsid w:val="005F7425"/>
    <w:rsid w:val="005F78D3"/>
    <w:rsid w:val="005F7B7F"/>
    <w:rsid w:val="005F7D9A"/>
    <w:rsid w:val="005F7DD0"/>
    <w:rsid w:val="00605061"/>
    <w:rsid w:val="00607509"/>
    <w:rsid w:val="00607DCC"/>
    <w:rsid w:val="006110A4"/>
    <w:rsid w:val="0061113F"/>
    <w:rsid w:val="006147F1"/>
    <w:rsid w:val="00617CC2"/>
    <w:rsid w:val="00620978"/>
    <w:rsid w:val="0062272B"/>
    <w:rsid w:val="00624324"/>
    <w:rsid w:val="00624F56"/>
    <w:rsid w:val="00625034"/>
    <w:rsid w:val="006253EF"/>
    <w:rsid w:val="00625771"/>
    <w:rsid w:val="00625B83"/>
    <w:rsid w:val="0063018F"/>
    <w:rsid w:val="00630AB1"/>
    <w:rsid w:val="00632240"/>
    <w:rsid w:val="00633BB6"/>
    <w:rsid w:val="00633BF8"/>
    <w:rsid w:val="00634249"/>
    <w:rsid w:val="00634E05"/>
    <w:rsid w:val="006368AD"/>
    <w:rsid w:val="00636967"/>
    <w:rsid w:val="00637763"/>
    <w:rsid w:val="00637DBB"/>
    <w:rsid w:val="006405E3"/>
    <w:rsid w:val="00640DAF"/>
    <w:rsid w:val="006413F5"/>
    <w:rsid w:val="006415D8"/>
    <w:rsid w:val="00641920"/>
    <w:rsid w:val="00643041"/>
    <w:rsid w:val="006430B8"/>
    <w:rsid w:val="006444F2"/>
    <w:rsid w:val="00647009"/>
    <w:rsid w:val="0064739B"/>
    <w:rsid w:val="00647AF0"/>
    <w:rsid w:val="00647C6F"/>
    <w:rsid w:val="006516B1"/>
    <w:rsid w:val="00653422"/>
    <w:rsid w:val="0065440E"/>
    <w:rsid w:val="006554BC"/>
    <w:rsid w:val="00657C41"/>
    <w:rsid w:val="00660D02"/>
    <w:rsid w:val="00660EC2"/>
    <w:rsid w:val="00661C60"/>
    <w:rsid w:val="0066418A"/>
    <w:rsid w:val="00665C2B"/>
    <w:rsid w:val="00666093"/>
    <w:rsid w:val="00667C46"/>
    <w:rsid w:val="00670251"/>
    <w:rsid w:val="00673984"/>
    <w:rsid w:val="00673D97"/>
    <w:rsid w:val="00680CE0"/>
    <w:rsid w:val="006822D8"/>
    <w:rsid w:val="0068232B"/>
    <w:rsid w:val="006828F4"/>
    <w:rsid w:val="00682AF4"/>
    <w:rsid w:val="00682D12"/>
    <w:rsid w:val="00682F2C"/>
    <w:rsid w:val="00694F86"/>
    <w:rsid w:val="006953B9"/>
    <w:rsid w:val="00697E2C"/>
    <w:rsid w:val="006A0578"/>
    <w:rsid w:val="006A159F"/>
    <w:rsid w:val="006A3CD7"/>
    <w:rsid w:val="006A4287"/>
    <w:rsid w:val="006A5BBF"/>
    <w:rsid w:val="006A69CE"/>
    <w:rsid w:val="006A79ED"/>
    <w:rsid w:val="006A7A9A"/>
    <w:rsid w:val="006B04BD"/>
    <w:rsid w:val="006B05D9"/>
    <w:rsid w:val="006B0617"/>
    <w:rsid w:val="006B4547"/>
    <w:rsid w:val="006B4C5C"/>
    <w:rsid w:val="006B66E5"/>
    <w:rsid w:val="006B7714"/>
    <w:rsid w:val="006C169B"/>
    <w:rsid w:val="006C1BE3"/>
    <w:rsid w:val="006C204F"/>
    <w:rsid w:val="006C4D79"/>
    <w:rsid w:val="006C6B93"/>
    <w:rsid w:val="006D0A7B"/>
    <w:rsid w:val="006D0D18"/>
    <w:rsid w:val="006D10B8"/>
    <w:rsid w:val="006D1EB0"/>
    <w:rsid w:val="006D2D62"/>
    <w:rsid w:val="006D3A52"/>
    <w:rsid w:val="006D3D7D"/>
    <w:rsid w:val="006D4939"/>
    <w:rsid w:val="006D4B25"/>
    <w:rsid w:val="006D578E"/>
    <w:rsid w:val="006D6D7D"/>
    <w:rsid w:val="006D71B4"/>
    <w:rsid w:val="006D7D71"/>
    <w:rsid w:val="006E0170"/>
    <w:rsid w:val="006E1332"/>
    <w:rsid w:val="006E2AFA"/>
    <w:rsid w:val="006E2C53"/>
    <w:rsid w:val="006E309F"/>
    <w:rsid w:val="006E38DE"/>
    <w:rsid w:val="006E5BC1"/>
    <w:rsid w:val="006E62AE"/>
    <w:rsid w:val="006F0123"/>
    <w:rsid w:val="006F0488"/>
    <w:rsid w:val="006F0C87"/>
    <w:rsid w:val="006F0CC1"/>
    <w:rsid w:val="006F0E11"/>
    <w:rsid w:val="006F1549"/>
    <w:rsid w:val="006F3876"/>
    <w:rsid w:val="006F5458"/>
    <w:rsid w:val="006F63D2"/>
    <w:rsid w:val="006F766C"/>
    <w:rsid w:val="0070007D"/>
    <w:rsid w:val="007010FA"/>
    <w:rsid w:val="00701DBC"/>
    <w:rsid w:val="0070335E"/>
    <w:rsid w:val="0070368E"/>
    <w:rsid w:val="00703845"/>
    <w:rsid w:val="007040B7"/>
    <w:rsid w:val="00704FBA"/>
    <w:rsid w:val="00705290"/>
    <w:rsid w:val="007055C6"/>
    <w:rsid w:val="00705CA3"/>
    <w:rsid w:val="007106AA"/>
    <w:rsid w:val="0071070C"/>
    <w:rsid w:val="00711055"/>
    <w:rsid w:val="0071107F"/>
    <w:rsid w:val="007130E0"/>
    <w:rsid w:val="00715184"/>
    <w:rsid w:val="007156C9"/>
    <w:rsid w:val="007200F1"/>
    <w:rsid w:val="00720CB5"/>
    <w:rsid w:val="00726180"/>
    <w:rsid w:val="00726543"/>
    <w:rsid w:val="007273FD"/>
    <w:rsid w:val="007330A3"/>
    <w:rsid w:val="00734817"/>
    <w:rsid w:val="007356EC"/>
    <w:rsid w:val="00736AFB"/>
    <w:rsid w:val="00736F65"/>
    <w:rsid w:val="00737476"/>
    <w:rsid w:val="00740964"/>
    <w:rsid w:val="00741A38"/>
    <w:rsid w:val="0074277B"/>
    <w:rsid w:val="00744AA7"/>
    <w:rsid w:val="007455A3"/>
    <w:rsid w:val="0075141E"/>
    <w:rsid w:val="0075250C"/>
    <w:rsid w:val="0075253E"/>
    <w:rsid w:val="00752A5D"/>
    <w:rsid w:val="00752D92"/>
    <w:rsid w:val="0075586B"/>
    <w:rsid w:val="00760160"/>
    <w:rsid w:val="00761406"/>
    <w:rsid w:val="007629FA"/>
    <w:rsid w:val="00762DA0"/>
    <w:rsid w:val="00763971"/>
    <w:rsid w:val="00763EC8"/>
    <w:rsid w:val="00764A3D"/>
    <w:rsid w:val="00764BB0"/>
    <w:rsid w:val="007722ED"/>
    <w:rsid w:val="0077342F"/>
    <w:rsid w:val="00773A1D"/>
    <w:rsid w:val="00773EAF"/>
    <w:rsid w:val="007743E1"/>
    <w:rsid w:val="0077578F"/>
    <w:rsid w:val="00776754"/>
    <w:rsid w:val="00780E79"/>
    <w:rsid w:val="00782513"/>
    <w:rsid w:val="00782D6E"/>
    <w:rsid w:val="00785996"/>
    <w:rsid w:val="00787DB6"/>
    <w:rsid w:val="00790948"/>
    <w:rsid w:val="00790DAA"/>
    <w:rsid w:val="007912A8"/>
    <w:rsid w:val="007930E5"/>
    <w:rsid w:val="00793540"/>
    <w:rsid w:val="00793615"/>
    <w:rsid w:val="00793728"/>
    <w:rsid w:val="00794FA7"/>
    <w:rsid w:val="007956D0"/>
    <w:rsid w:val="00795AC4"/>
    <w:rsid w:val="007974C1"/>
    <w:rsid w:val="007974DB"/>
    <w:rsid w:val="007A006F"/>
    <w:rsid w:val="007A12E3"/>
    <w:rsid w:val="007A1362"/>
    <w:rsid w:val="007A162D"/>
    <w:rsid w:val="007A19EE"/>
    <w:rsid w:val="007A2DE4"/>
    <w:rsid w:val="007A3652"/>
    <w:rsid w:val="007A4469"/>
    <w:rsid w:val="007A495D"/>
    <w:rsid w:val="007A6036"/>
    <w:rsid w:val="007A644F"/>
    <w:rsid w:val="007A76E4"/>
    <w:rsid w:val="007A7917"/>
    <w:rsid w:val="007A7BEB"/>
    <w:rsid w:val="007A7C4D"/>
    <w:rsid w:val="007B01B4"/>
    <w:rsid w:val="007B0E70"/>
    <w:rsid w:val="007B35ED"/>
    <w:rsid w:val="007B5AEC"/>
    <w:rsid w:val="007B79E8"/>
    <w:rsid w:val="007C58A9"/>
    <w:rsid w:val="007C5AE0"/>
    <w:rsid w:val="007C5BA5"/>
    <w:rsid w:val="007C6D00"/>
    <w:rsid w:val="007D0EFB"/>
    <w:rsid w:val="007D19C2"/>
    <w:rsid w:val="007D275E"/>
    <w:rsid w:val="007D2E36"/>
    <w:rsid w:val="007D3C24"/>
    <w:rsid w:val="007D429D"/>
    <w:rsid w:val="007D6F4E"/>
    <w:rsid w:val="007E0933"/>
    <w:rsid w:val="007E146E"/>
    <w:rsid w:val="007E22E5"/>
    <w:rsid w:val="007E2EAB"/>
    <w:rsid w:val="007E4696"/>
    <w:rsid w:val="007E5F04"/>
    <w:rsid w:val="007E7690"/>
    <w:rsid w:val="007F0975"/>
    <w:rsid w:val="007F0A3B"/>
    <w:rsid w:val="007F7758"/>
    <w:rsid w:val="00803391"/>
    <w:rsid w:val="00803457"/>
    <w:rsid w:val="00803B8F"/>
    <w:rsid w:val="0080409F"/>
    <w:rsid w:val="00804592"/>
    <w:rsid w:val="0080461C"/>
    <w:rsid w:val="008052FA"/>
    <w:rsid w:val="00806CFF"/>
    <w:rsid w:val="008073D3"/>
    <w:rsid w:val="00807C56"/>
    <w:rsid w:val="00810FFD"/>
    <w:rsid w:val="00811B25"/>
    <w:rsid w:val="00813276"/>
    <w:rsid w:val="00813808"/>
    <w:rsid w:val="008138C9"/>
    <w:rsid w:val="00813B61"/>
    <w:rsid w:val="0081488B"/>
    <w:rsid w:val="008156D6"/>
    <w:rsid w:val="008160D6"/>
    <w:rsid w:val="0081741B"/>
    <w:rsid w:val="00817F58"/>
    <w:rsid w:val="0082117E"/>
    <w:rsid w:val="00821408"/>
    <w:rsid w:val="00822080"/>
    <w:rsid w:val="00822A95"/>
    <w:rsid w:val="00825265"/>
    <w:rsid w:val="0082588F"/>
    <w:rsid w:val="00825930"/>
    <w:rsid w:val="00831E21"/>
    <w:rsid w:val="008320F2"/>
    <w:rsid w:val="00832A27"/>
    <w:rsid w:val="00833AD9"/>
    <w:rsid w:val="00833CCD"/>
    <w:rsid w:val="00834285"/>
    <w:rsid w:val="00834C67"/>
    <w:rsid w:val="00835CB8"/>
    <w:rsid w:val="008363AA"/>
    <w:rsid w:val="00836F57"/>
    <w:rsid w:val="008372AC"/>
    <w:rsid w:val="00844BDA"/>
    <w:rsid w:val="00845173"/>
    <w:rsid w:val="00845930"/>
    <w:rsid w:val="00845C4B"/>
    <w:rsid w:val="00847DEA"/>
    <w:rsid w:val="00853723"/>
    <w:rsid w:val="008539D3"/>
    <w:rsid w:val="0085459D"/>
    <w:rsid w:val="00854838"/>
    <w:rsid w:val="0085496C"/>
    <w:rsid w:val="00855F0C"/>
    <w:rsid w:val="00861626"/>
    <w:rsid w:val="008619E2"/>
    <w:rsid w:val="00863268"/>
    <w:rsid w:val="008634C9"/>
    <w:rsid w:val="00864D7E"/>
    <w:rsid w:val="0086573E"/>
    <w:rsid w:val="00865C13"/>
    <w:rsid w:val="00870C81"/>
    <w:rsid w:val="00871B6F"/>
    <w:rsid w:val="00872628"/>
    <w:rsid w:val="00872655"/>
    <w:rsid w:val="008726FB"/>
    <w:rsid w:val="008727F9"/>
    <w:rsid w:val="008778EB"/>
    <w:rsid w:val="00880CD0"/>
    <w:rsid w:val="008844A8"/>
    <w:rsid w:val="008851A7"/>
    <w:rsid w:val="00885374"/>
    <w:rsid w:val="00885A71"/>
    <w:rsid w:val="00885F15"/>
    <w:rsid w:val="00885FC0"/>
    <w:rsid w:val="008868C2"/>
    <w:rsid w:val="00886F70"/>
    <w:rsid w:val="0089015D"/>
    <w:rsid w:val="00890E25"/>
    <w:rsid w:val="00891A71"/>
    <w:rsid w:val="0089319B"/>
    <w:rsid w:val="008949A1"/>
    <w:rsid w:val="00895EF4"/>
    <w:rsid w:val="00896C80"/>
    <w:rsid w:val="008A2583"/>
    <w:rsid w:val="008A5C92"/>
    <w:rsid w:val="008A5C9F"/>
    <w:rsid w:val="008A72E1"/>
    <w:rsid w:val="008B0420"/>
    <w:rsid w:val="008B33D3"/>
    <w:rsid w:val="008B3D12"/>
    <w:rsid w:val="008B3DD0"/>
    <w:rsid w:val="008B5514"/>
    <w:rsid w:val="008B6D93"/>
    <w:rsid w:val="008B77EA"/>
    <w:rsid w:val="008C038E"/>
    <w:rsid w:val="008C1F17"/>
    <w:rsid w:val="008C2B6E"/>
    <w:rsid w:val="008C3441"/>
    <w:rsid w:val="008C62F9"/>
    <w:rsid w:val="008D0411"/>
    <w:rsid w:val="008D0553"/>
    <w:rsid w:val="008D1216"/>
    <w:rsid w:val="008D151D"/>
    <w:rsid w:val="008D1BC0"/>
    <w:rsid w:val="008D2980"/>
    <w:rsid w:val="008D4045"/>
    <w:rsid w:val="008D4CBA"/>
    <w:rsid w:val="008E0107"/>
    <w:rsid w:val="008E201A"/>
    <w:rsid w:val="008E3479"/>
    <w:rsid w:val="008E3E78"/>
    <w:rsid w:val="008E488E"/>
    <w:rsid w:val="008E4C51"/>
    <w:rsid w:val="008E74CC"/>
    <w:rsid w:val="008E74CF"/>
    <w:rsid w:val="008F248F"/>
    <w:rsid w:val="008F36F4"/>
    <w:rsid w:val="008F5A43"/>
    <w:rsid w:val="008F5BF1"/>
    <w:rsid w:val="008F637C"/>
    <w:rsid w:val="008F6FE6"/>
    <w:rsid w:val="008F7765"/>
    <w:rsid w:val="00900359"/>
    <w:rsid w:val="00900E4E"/>
    <w:rsid w:val="00901454"/>
    <w:rsid w:val="0090169B"/>
    <w:rsid w:val="00901DD8"/>
    <w:rsid w:val="009023D1"/>
    <w:rsid w:val="009026DF"/>
    <w:rsid w:val="0090324F"/>
    <w:rsid w:val="00903F0D"/>
    <w:rsid w:val="009045BE"/>
    <w:rsid w:val="0090504A"/>
    <w:rsid w:val="0090557E"/>
    <w:rsid w:val="00905F1F"/>
    <w:rsid w:val="009068EA"/>
    <w:rsid w:val="00906B73"/>
    <w:rsid w:val="00906DB3"/>
    <w:rsid w:val="009075B8"/>
    <w:rsid w:val="009112E6"/>
    <w:rsid w:val="00913211"/>
    <w:rsid w:val="00914298"/>
    <w:rsid w:val="00914EA0"/>
    <w:rsid w:val="0091576B"/>
    <w:rsid w:val="00915CA4"/>
    <w:rsid w:val="00917900"/>
    <w:rsid w:val="00920319"/>
    <w:rsid w:val="009205EA"/>
    <w:rsid w:val="0092122B"/>
    <w:rsid w:val="009215F6"/>
    <w:rsid w:val="00921DEE"/>
    <w:rsid w:val="00922032"/>
    <w:rsid w:val="00922854"/>
    <w:rsid w:val="00923009"/>
    <w:rsid w:val="0092606B"/>
    <w:rsid w:val="00926484"/>
    <w:rsid w:val="00927DC5"/>
    <w:rsid w:val="009306BA"/>
    <w:rsid w:val="009308F2"/>
    <w:rsid w:val="00931C76"/>
    <w:rsid w:val="0093243B"/>
    <w:rsid w:val="009332C5"/>
    <w:rsid w:val="00935409"/>
    <w:rsid w:val="00936826"/>
    <w:rsid w:val="00940612"/>
    <w:rsid w:val="00940CD0"/>
    <w:rsid w:val="00940D0C"/>
    <w:rsid w:val="0094103F"/>
    <w:rsid w:val="00944220"/>
    <w:rsid w:val="00944313"/>
    <w:rsid w:val="00944FEE"/>
    <w:rsid w:val="0094598E"/>
    <w:rsid w:val="00946171"/>
    <w:rsid w:val="0094660F"/>
    <w:rsid w:val="00947B92"/>
    <w:rsid w:val="00952CA7"/>
    <w:rsid w:val="00955244"/>
    <w:rsid w:val="00955C21"/>
    <w:rsid w:val="009564AA"/>
    <w:rsid w:val="009564E4"/>
    <w:rsid w:val="00956E83"/>
    <w:rsid w:val="00957CD1"/>
    <w:rsid w:val="009602DB"/>
    <w:rsid w:val="009612BE"/>
    <w:rsid w:val="00961590"/>
    <w:rsid w:val="0096186E"/>
    <w:rsid w:val="009632A2"/>
    <w:rsid w:val="009637BB"/>
    <w:rsid w:val="00964A49"/>
    <w:rsid w:val="00964A68"/>
    <w:rsid w:val="00965578"/>
    <w:rsid w:val="00965B5E"/>
    <w:rsid w:val="009711AC"/>
    <w:rsid w:val="009722C0"/>
    <w:rsid w:val="00973759"/>
    <w:rsid w:val="00977155"/>
    <w:rsid w:val="00977B39"/>
    <w:rsid w:val="00981CED"/>
    <w:rsid w:val="00982CBD"/>
    <w:rsid w:val="00983340"/>
    <w:rsid w:val="009834E5"/>
    <w:rsid w:val="00985634"/>
    <w:rsid w:val="00986467"/>
    <w:rsid w:val="0099016F"/>
    <w:rsid w:val="00990A0E"/>
    <w:rsid w:val="00992DD0"/>
    <w:rsid w:val="00993E70"/>
    <w:rsid w:val="00994038"/>
    <w:rsid w:val="00996AB1"/>
    <w:rsid w:val="0099746C"/>
    <w:rsid w:val="009A14A0"/>
    <w:rsid w:val="009A262D"/>
    <w:rsid w:val="009A283D"/>
    <w:rsid w:val="009A2AD0"/>
    <w:rsid w:val="009A30A4"/>
    <w:rsid w:val="009A3BB1"/>
    <w:rsid w:val="009A4499"/>
    <w:rsid w:val="009A4C38"/>
    <w:rsid w:val="009A50C7"/>
    <w:rsid w:val="009A5E54"/>
    <w:rsid w:val="009A5F47"/>
    <w:rsid w:val="009A7448"/>
    <w:rsid w:val="009B04C8"/>
    <w:rsid w:val="009B1119"/>
    <w:rsid w:val="009B2087"/>
    <w:rsid w:val="009B418C"/>
    <w:rsid w:val="009B4A54"/>
    <w:rsid w:val="009B563B"/>
    <w:rsid w:val="009B579D"/>
    <w:rsid w:val="009B667E"/>
    <w:rsid w:val="009B6BDC"/>
    <w:rsid w:val="009C00FE"/>
    <w:rsid w:val="009C0918"/>
    <w:rsid w:val="009C213C"/>
    <w:rsid w:val="009C6684"/>
    <w:rsid w:val="009C74FF"/>
    <w:rsid w:val="009D2FF0"/>
    <w:rsid w:val="009D3C5C"/>
    <w:rsid w:val="009D4B1C"/>
    <w:rsid w:val="009D5B34"/>
    <w:rsid w:val="009E00CF"/>
    <w:rsid w:val="009E26DC"/>
    <w:rsid w:val="009E35B4"/>
    <w:rsid w:val="009E5765"/>
    <w:rsid w:val="009E5A70"/>
    <w:rsid w:val="009E5BBC"/>
    <w:rsid w:val="009E67F5"/>
    <w:rsid w:val="009F0B5E"/>
    <w:rsid w:val="009F3484"/>
    <w:rsid w:val="009F3FFA"/>
    <w:rsid w:val="009F5997"/>
    <w:rsid w:val="009F5F6E"/>
    <w:rsid w:val="009F797F"/>
    <w:rsid w:val="00A00784"/>
    <w:rsid w:val="00A00D8E"/>
    <w:rsid w:val="00A023B8"/>
    <w:rsid w:val="00A02A20"/>
    <w:rsid w:val="00A035DD"/>
    <w:rsid w:val="00A04DDD"/>
    <w:rsid w:val="00A050EA"/>
    <w:rsid w:val="00A06034"/>
    <w:rsid w:val="00A064D3"/>
    <w:rsid w:val="00A06E42"/>
    <w:rsid w:val="00A07CDA"/>
    <w:rsid w:val="00A07F4C"/>
    <w:rsid w:val="00A1011B"/>
    <w:rsid w:val="00A108A2"/>
    <w:rsid w:val="00A112B1"/>
    <w:rsid w:val="00A1148B"/>
    <w:rsid w:val="00A12FE9"/>
    <w:rsid w:val="00A136BB"/>
    <w:rsid w:val="00A16EA5"/>
    <w:rsid w:val="00A20599"/>
    <w:rsid w:val="00A21067"/>
    <w:rsid w:val="00A22D38"/>
    <w:rsid w:val="00A233A6"/>
    <w:rsid w:val="00A2346C"/>
    <w:rsid w:val="00A234D9"/>
    <w:rsid w:val="00A23B16"/>
    <w:rsid w:val="00A27074"/>
    <w:rsid w:val="00A275F8"/>
    <w:rsid w:val="00A27A75"/>
    <w:rsid w:val="00A309B7"/>
    <w:rsid w:val="00A30C81"/>
    <w:rsid w:val="00A31B94"/>
    <w:rsid w:val="00A33D84"/>
    <w:rsid w:val="00A34563"/>
    <w:rsid w:val="00A34892"/>
    <w:rsid w:val="00A353AC"/>
    <w:rsid w:val="00A355D8"/>
    <w:rsid w:val="00A37007"/>
    <w:rsid w:val="00A376FD"/>
    <w:rsid w:val="00A37A8C"/>
    <w:rsid w:val="00A403D6"/>
    <w:rsid w:val="00A40CAB"/>
    <w:rsid w:val="00A410B2"/>
    <w:rsid w:val="00A41FE5"/>
    <w:rsid w:val="00A42BCA"/>
    <w:rsid w:val="00A43A5B"/>
    <w:rsid w:val="00A43C79"/>
    <w:rsid w:val="00A43EA4"/>
    <w:rsid w:val="00A44679"/>
    <w:rsid w:val="00A44AFA"/>
    <w:rsid w:val="00A44BD1"/>
    <w:rsid w:val="00A45200"/>
    <w:rsid w:val="00A45330"/>
    <w:rsid w:val="00A45850"/>
    <w:rsid w:val="00A46C50"/>
    <w:rsid w:val="00A472D8"/>
    <w:rsid w:val="00A47C45"/>
    <w:rsid w:val="00A50C94"/>
    <w:rsid w:val="00A5394F"/>
    <w:rsid w:val="00A541C1"/>
    <w:rsid w:val="00A5622E"/>
    <w:rsid w:val="00A563F4"/>
    <w:rsid w:val="00A574D6"/>
    <w:rsid w:val="00A6020D"/>
    <w:rsid w:val="00A61E9D"/>
    <w:rsid w:val="00A6335A"/>
    <w:rsid w:val="00A6429F"/>
    <w:rsid w:val="00A648AF"/>
    <w:rsid w:val="00A6537F"/>
    <w:rsid w:val="00A66C07"/>
    <w:rsid w:val="00A70300"/>
    <w:rsid w:val="00A72939"/>
    <w:rsid w:val="00A72D72"/>
    <w:rsid w:val="00A740F3"/>
    <w:rsid w:val="00A74868"/>
    <w:rsid w:val="00A77B55"/>
    <w:rsid w:val="00A80808"/>
    <w:rsid w:val="00A80E0A"/>
    <w:rsid w:val="00A83999"/>
    <w:rsid w:val="00A86325"/>
    <w:rsid w:val="00A90951"/>
    <w:rsid w:val="00A9191D"/>
    <w:rsid w:val="00A91BFB"/>
    <w:rsid w:val="00A93344"/>
    <w:rsid w:val="00A95572"/>
    <w:rsid w:val="00A97B31"/>
    <w:rsid w:val="00AA03EF"/>
    <w:rsid w:val="00AA0B03"/>
    <w:rsid w:val="00AA1263"/>
    <w:rsid w:val="00AA1D5A"/>
    <w:rsid w:val="00AA202B"/>
    <w:rsid w:val="00AA4428"/>
    <w:rsid w:val="00AA47E5"/>
    <w:rsid w:val="00AA5232"/>
    <w:rsid w:val="00AA66F8"/>
    <w:rsid w:val="00AA6804"/>
    <w:rsid w:val="00AA7F22"/>
    <w:rsid w:val="00AB2B58"/>
    <w:rsid w:val="00AB3DD5"/>
    <w:rsid w:val="00AB51AD"/>
    <w:rsid w:val="00AB522C"/>
    <w:rsid w:val="00AB5849"/>
    <w:rsid w:val="00AB5F0E"/>
    <w:rsid w:val="00AB64F3"/>
    <w:rsid w:val="00AC0246"/>
    <w:rsid w:val="00AC3A3F"/>
    <w:rsid w:val="00AC508F"/>
    <w:rsid w:val="00AC6693"/>
    <w:rsid w:val="00AD011B"/>
    <w:rsid w:val="00AD0F47"/>
    <w:rsid w:val="00AD1137"/>
    <w:rsid w:val="00AD2130"/>
    <w:rsid w:val="00AD484D"/>
    <w:rsid w:val="00AD5CDC"/>
    <w:rsid w:val="00AD7C95"/>
    <w:rsid w:val="00AE181D"/>
    <w:rsid w:val="00AE19B4"/>
    <w:rsid w:val="00AE19CD"/>
    <w:rsid w:val="00AE24AF"/>
    <w:rsid w:val="00AE2F65"/>
    <w:rsid w:val="00AE3F25"/>
    <w:rsid w:val="00AE4EDB"/>
    <w:rsid w:val="00AE6E62"/>
    <w:rsid w:val="00AE76B4"/>
    <w:rsid w:val="00AF05DA"/>
    <w:rsid w:val="00AF2D01"/>
    <w:rsid w:val="00AF4FE0"/>
    <w:rsid w:val="00AF54E5"/>
    <w:rsid w:val="00AF5D3C"/>
    <w:rsid w:val="00AF6111"/>
    <w:rsid w:val="00AF678C"/>
    <w:rsid w:val="00AF6C7A"/>
    <w:rsid w:val="00AF7931"/>
    <w:rsid w:val="00B01E0C"/>
    <w:rsid w:val="00B029FB"/>
    <w:rsid w:val="00B03B86"/>
    <w:rsid w:val="00B046BB"/>
    <w:rsid w:val="00B048E9"/>
    <w:rsid w:val="00B1229F"/>
    <w:rsid w:val="00B12345"/>
    <w:rsid w:val="00B1269C"/>
    <w:rsid w:val="00B1334A"/>
    <w:rsid w:val="00B141E3"/>
    <w:rsid w:val="00B152BB"/>
    <w:rsid w:val="00B1614B"/>
    <w:rsid w:val="00B202A5"/>
    <w:rsid w:val="00B215C9"/>
    <w:rsid w:val="00B2243B"/>
    <w:rsid w:val="00B23273"/>
    <w:rsid w:val="00B24FA4"/>
    <w:rsid w:val="00B26D6D"/>
    <w:rsid w:val="00B3009B"/>
    <w:rsid w:val="00B31739"/>
    <w:rsid w:val="00B31CC1"/>
    <w:rsid w:val="00B31D8D"/>
    <w:rsid w:val="00B35458"/>
    <w:rsid w:val="00B3594E"/>
    <w:rsid w:val="00B3637C"/>
    <w:rsid w:val="00B40C62"/>
    <w:rsid w:val="00B41782"/>
    <w:rsid w:val="00B4222B"/>
    <w:rsid w:val="00B42947"/>
    <w:rsid w:val="00B44E06"/>
    <w:rsid w:val="00B50100"/>
    <w:rsid w:val="00B51270"/>
    <w:rsid w:val="00B51A1B"/>
    <w:rsid w:val="00B52E7F"/>
    <w:rsid w:val="00B53C22"/>
    <w:rsid w:val="00B5487B"/>
    <w:rsid w:val="00B56E44"/>
    <w:rsid w:val="00B57443"/>
    <w:rsid w:val="00B577D6"/>
    <w:rsid w:val="00B61D12"/>
    <w:rsid w:val="00B62E76"/>
    <w:rsid w:val="00B63A39"/>
    <w:rsid w:val="00B64511"/>
    <w:rsid w:val="00B650B9"/>
    <w:rsid w:val="00B6554F"/>
    <w:rsid w:val="00B6563C"/>
    <w:rsid w:val="00B65861"/>
    <w:rsid w:val="00B65BE0"/>
    <w:rsid w:val="00B65FEE"/>
    <w:rsid w:val="00B66B94"/>
    <w:rsid w:val="00B70082"/>
    <w:rsid w:val="00B70883"/>
    <w:rsid w:val="00B71068"/>
    <w:rsid w:val="00B729DE"/>
    <w:rsid w:val="00B739F5"/>
    <w:rsid w:val="00B73A25"/>
    <w:rsid w:val="00B74A4E"/>
    <w:rsid w:val="00B764AE"/>
    <w:rsid w:val="00B77374"/>
    <w:rsid w:val="00B779D5"/>
    <w:rsid w:val="00B81B9D"/>
    <w:rsid w:val="00B839C0"/>
    <w:rsid w:val="00B84C94"/>
    <w:rsid w:val="00B85327"/>
    <w:rsid w:val="00B8773F"/>
    <w:rsid w:val="00B90E23"/>
    <w:rsid w:val="00B91B39"/>
    <w:rsid w:val="00B92ED4"/>
    <w:rsid w:val="00B93399"/>
    <w:rsid w:val="00B933F2"/>
    <w:rsid w:val="00B944A2"/>
    <w:rsid w:val="00B9740B"/>
    <w:rsid w:val="00B97494"/>
    <w:rsid w:val="00BA0761"/>
    <w:rsid w:val="00BA4368"/>
    <w:rsid w:val="00BA53F2"/>
    <w:rsid w:val="00BA5A86"/>
    <w:rsid w:val="00BA5D8E"/>
    <w:rsid w:val="00BA5D9D"/>
    <w:rsid w:val="00BA7167"/>
    <w:rsid w:val="00BA7DC1"/>
    <w:rsid w:val="00BB0101"/>
    <w:rsid w:val="00BB0788"/>
    <w:rsid w:val="00BB0CB3"/>
    <w:rsid w:val="00BB4318"/>
    <w:rsid w:val="00BB4550"/>
    <w:rsid w:val="00BB58B5"/>
    <w:rsid w:val="00BB5A77"/>
    <w:rsid w:val="00BB5E04"/>
    <w:rsid w:val="00BB69DF"/>
    <w:rsid w:val="00BB791D"/>
    <w:rsid w:val="00BC0191"/>
    <w:rsid w:val="00BC0F45"/>
    <w:rsid w:val="00BC1836"/>
    <w:rsid w:val="00BC1868"/>
    <w:rsid w:val="00BC1BDE"/>
    <w:rsid w:val="00BC2771"/>
    <w:rsid w:val="00BC3157"/>
    <w:rsid w:val="00BC3DAD"/>
    <w:rsid w:val="00BC4F99"/>
    <w:rsid w:val="00BC570E"/>
    <w:rsid w:val="00BC5D67"/>
    <w:rsid w:val="00BD00EA"/>
    <w:rsid w:val="00BD0438"/>
    <w:rsid w:val="00BD2462"/>
    <w:rsid w:val="00BD2D7E"/>
    <w:rsid w:val="00BD2DF7"/>
    <w:rsid w:val="00BD2EF9"/>
    <w:rsid w:val="00BD438D"/>
    <w:rsid w:val="00BD64C9"/>
    <w:rsid w:val="00BD6C90"/>
    <w:rsid w:val="00BD7182"/>
    <w:rsid w:val="00BE29F8"/>
    <w:rsid w:val="00BE2A31"/>
    <w:rsid w:val="00BE2CCC"/>
    <w:rsid w:val="00BE2F0B"/>
    <w:rsid w:val="00BE4364"/>
    <w:rsid w:val="00BE53D9"/>
    <w:rsid w:val="00BE660F"/>
    <w:rsid w:val="00BE7109"/>
    <w:rsid w:val="00BE72E0"/>
    <w:rsid w:val="00BE73C1"/>
    <w:rsid w:val="00BF0737"/>
    <w:rsid w:val="00BF0C91"/>
    <w:rsid w:val="00BF31B1"/>
    <w:rsid w:val="00BF37CD"/>
    <w:rsid w:val="00BF6FA0"/>
    <w:rsid w:val="00BF71C2"/>
    <w:rsid w:val="00BF723A"/>
    <w:rsid w:val="00C01AA7"/>
    <w:rsid w:val="00C0238E"/>
    <w:rsid w:val="00C03496"/>
    <w:rsid w:val="00C04570"/>
    <w:rsid w:val="00C04FA8"/>
    <w:rsid w:val="00C0579B"/>
    <w:rsid w:val="00C05AC2"/>
    <w:rsid w:val="00C11040"/>
    <w:rsid w:val="00C14050"/>
    <w:rsid w:val="00C14AB9"/>
    <w:rsid w:val="00C14CA5"/>
    <w:rsid w:val="00C15F30"/>
    <w:rsid w:val="00C20148"/>
    <w:rsid w:val="00C20386"/>
    <w:rsid w:val="00C21FCD"/>
    <w:rsid w:val="00C25D26"/>
    <w:rsid w:val="00C2668E"/>
    <w:rsid w:val="00C324AC"/>
    <w:rsid w:val="00C32BA1"/>
    <w:rsid w:val="00C32DD6"/>
    <w:rsid w:val="00C33319"/>
    <w:rsid w:val="00C33419"/>
    <w:rsid w:val="00C33DAA"/>
    <w:rsid w:val="00C343C8"/>
    <w:rsid w:val="00C35210"/>
    <w:rsid w:val="00C3529A"/>
    <w:rsid w:val="00C35941"/>
    <w:rsid w:val="00C371B8"/>
    <w:rsid w:val="00C374C5"/>
    <w:rsid w:val="00C374D4"/>
    <w:rsid w:val="00C40582"/>
    <w:rsid w:val="00C41B4C"/>
    <w:rsid w:val="00C435E4"/>
    <w:rsid w:val="00C43915"/>
    <w:rsid w:val="00C43EF2"/>
    <w:rsid w:val="00C4477B"/>
    <w:rsid w:val="00C453C9"/>
    <w:rsid w:val="00C45A19"/>
    <w:rsid w:val="00C45FE3"/>
    <w:rsid w:val="00C460BC"/>
    <w:rsid w:val="00C46226"/>
    <w:rsid w:val="00C47C29"/>
    <w:rsid w:val="00C511CD"/>
    <w:rsid w:val="00C51721"/>
    <w:rsid w:val="00C52414"/>
    <w:rsid w:val="00C52E6F"/>
    <w:rsid w:val="00C53DB9"/>
    <w:rsid w:val="00C546C9"/>
    <w:rsid w:val="00C54D85"/>
    <w:rsid w:val="00C5729E"/>
    <w:rsid w:val="00C57C97"/>
    <w:rsid w:val="00C60F57"/>
    <w:rsid w:val="00C61989"/>
    <w:rsid w:val="00C62022"/>
    <w:rsid w:val="00C623A0"/>
    <w:rsid w:val="00C62587"/>
    <w:rsid w:val="00C6317D"/>
    <w:rsid w:val="00C632DB"/>
    <w:rsid w:val="00C6336A"/>
    <w:rsid w:val="00C6346B"/>
    <w:rsid w:val="00C655E1"/>
    <w:rsid w:val="00C71FAC"/>
    <w:rsid w:val="00C730B4"/>
    <w:rsid w:val="00C75595"/>
    <w:rsid w:val="00C757CF"/>
    <w:rsid w:val="00C75F8F"/>
    <w:rsid w:val="00C764D0"/>
    <w:rsid w:val="00C80127"/>
    <w:rsid w:val="00C80601"/>
    <w:rsid w:val="00C80D6D"/>
    <w:rsid w:val="00C81B76"/>
    <w:rsid w:val="00C83A40"/>
    <w:rsid w:val="00C85F62"/>
    <w:rsid w:val="00C86505"/>
    <w:rsid w:val="00C86955"/>
    <w:rsid w:val="00C86B3D"/>
    <w:rsid w:val="00C876F0"/>
    <w:rsid w:val="00C90F65"/>
    <w:rsid w:val="00C93525"/>
    <w:rsid w:val="00C93643"/>
    <w:rsid w:val="00C93F38"/>
    <w:rsid w:val="00C9547E"/>
    <w:rsid w:val="00C95BD5"/>
    <w:rsid w:val="00C9701F"/>
    <w:rsid w:val="00C976A3"/>
    <w:rsid w:val="00C9791D"/>
    <w:rsid w:val="00CA13E8"/>
    <w:rsid w:val="00CA1806"/>
    <w:rsid w:val="00CA1911"/>
    <w:rsid w:val="00CA2573"/>
    <w:rsid w:val="00CA3BF0"/>
    <w:rsid w:val="00CA511E"/>
    <w:rsid w:val="00CB02B9"/>
    <w:rsid w:val="00CB18A5"/>
    <w:rsid w:val="00CB441C"/>
    <w:rsid w:val="00CB6720"/>
    <w:rsid w:val="00CC1662"/>
    <w:rsid w:val="00CC286F"/>
    <w:rsid w:val="00CC2E2F"/>
    <w:rsid w:val="00CC2F79"/>
    <w:rsid w:val="00CC3755"/>
    <w:rsid w:val="00CC462B"/>
    <w:rsid w:val="00CC520B"/>
    <w:rsid w:val="00CD3C22"/>
    <w:rsid w:val="00CD45F3"/>
    <w:rsid w:val="00CD4EA4"/>
    <w:rsid w:val="00CD5CE9"/>
    <w:rsid w:val="00CD682B"/>
    <w:rsid w:val="00CD7A13"/>
    <w:rsid w:val="00CD7E9C"/>
    <w:rsid w:val="00CD7FB7"/>
    <w:rsid w:val="00CE186B"/>
    <w:rsid w:val="00CE334D"/>
    <w:rsid w:val="00CE4AE0"/>
    <w:rsid w:val="00CE5853"/>
    <w:rsid w:val="00CE5CF1"/>
    <w:rsid w:val="00CE6DC3"/>
    <w:rsid w:val="00CE7D7F"/>
    <w:rsid w:val="00CF0226"/>
    <w:rsid w:val="00CF023E"/>
    <w:rsid w:val="00CF129D"/>
    <w:rsid w:val="00CF4048"/>
    <w:rsid w:val="00CF4584"/>
    <w:rsid w:val="00CF4AC5"/>
    <w:rsid w:val="00CF4C1E"/>
    <w:rsid w:val="00CF4F58"/>
    <w:rsid w:val="00CF550D"/>
    <w:rsid w:val="00CF6378"/>
    <w:rsid w:val="00CF7E93"/>
    <w:rsid w:val="00D001A4"/>
    <w:rsid w:val="00D02A5B"/>
    <w:rsid w:val="00D03238"/>
    <w:rsid w:val="00D04CAF"/>
    <w:rsid w:val="00D05B3A"/>
    <w:rsid w:val="00D060DA"/>
    <w:rsid w:val="00D0743A"/>
    <w:rsid w:val="00D0781C"/>
    <w:rsid w:val="00D11704"/>
    <w:rsid w:val="00D11E93"/>
    <w:rsid w:val="00D1222E"/>
    <w:rsid w:val="00D12946"/>
    <w:rsid w:val="00D12F97"/>
    <w:rsid w:val="00D14556"/>
    <w:rsid w:val="00D14AD1"/>
    <w:rsid w:val="00D14CD6"/>
    <w:rsid w:val="00D152C8"/>
    <w:rsid w:val="00D15B1D"/>
    <w:rsid w:val="00D17B9C"/>
    <w:rsid w:val="00D21FCA"/>
    <w:rsid w:val="00D22466"/>
    <w:rsid w:val="00D23C12"/>
    <w:rsid w:val="00D24193"/>
    <w:rsid w:val="00D24B5E"/>
    <w:rsid w:val="00D26716"/>
    <w:rsid w:val="00D26972"/>
    <w:rsid w:val="00D30174"/>
    <w:rsid w:val="00D32C0C"/>
    <w:rsid w:val="00D34697"/>
    <w:rsid w:val="00D34790"/>
    <w:rsid w:val="00D36509"/>
    <w:rsid w:val="00D36FE5"/>
    <w:rsid w:val="00D37186"/>
    <w:rsid w:val="00D3795B"/>
    <w:rsid w:val="00D41400"/>
    <w:rsid w:val="00D4166E"/>
    <w:rsid w:val="00D42B94"/>
    <w:rsid w:val="00D43EE6"/>
    <w:rsid w:val="00D4414D"/>
    <w:rsid w:val="00D44198"/>
    <w:rsid w:val="00D44718"/>
    <w:rsid w:val="00D4615A"/>
    <w:rsid w:val="00D47121"/>
    <w:rsid w:val="00D479A9"/>
    <w:rsid w:val="00D504B8"/>
    <w:rsid w:val="00D507E3"/>
    <w:rsid w:val="00D50A45"/>
    <w:rsid w:val="00D51464"/>
    <w:rsid w:val="00D52885"/>
    <w:rsid w:val="00D52928"/>
    <w:rsid w:val="00D52E4B"/>
    <w:rsid w:val="00D542E5"/>
    <w:rsid w:val="00D55307"/>
    <w:rsid w:val="00D555E0"/>
    <w:rsid w:val="00D55941"/>
    <w:rsid w:val="00D570CB"/>
    <w:rsid w:val="00D6005F"/>
    <w:rsid w:val="00D60505"/>
    <w:rsid w:val="00D6224F"/>
    <w:rsid w:val="00D62B31"/>
    <w:rsid w:val="00D63FB2"/>
    <w:rsid w:val="00D64493"/>
    <w:rsid w:val="00D648CE"/>
    <w:rsid w:val="00D648EB"/>
    <w:rsid w:val="00D672C9"/>
    <w:rsid w:val="00D6730B"/>
    <w:rsid w:val="00D6783D"/>
    <w:rsid w:val="00D70588"/>
    <w:rsid w:val="00D709D0"/>
    <w:rsid w:val="00D70E71"/>
    <w:rsid w:val="00D70FF3"/>
    <w:rsid w:val="00D72CB9"/>
    <w:rsid w:val="00D73F80"/>
    <w:rsid w:val="00D747BD"/>
    <w:rsid w:val="00D747BF"/>
    <w:rsid w:val="00D7569B"/>
    <w:rsid w:val="00D75EBD"/>
    <w:rsid w:val="00D774E3"/>
    <w:rsid w:val="00D77944"/>
    <w:rsid w:val="00D80684"/>
    <w:rsid w:val="00D80E8A"/>
    <w:rsid w:val="00D82619"/>
    <w:rsid w:val="00D82D0C"/>
    <w:rsid w:val="00D900C5"/>
    <w:rsid w:val="00D92E54"/>
    <w:rsid w:val="00D94146"/>
    <w:rsid w:val="00D94958"/>
    <w:rsid w:val="00D94D23"/>
    <w:rsid w:val="00D96ADE"/>
    <w:rsid w:val="00D97DF2"/>
    <w:rsid w:val="00DA009B"/>
    <w:rsid w:val="00DA0EF6"/>
    <w:rsid w:val="00DA12C6"/>
    <w:rsid w:val="00DA14F7"/>
    <w:rsid w:val="00DA1B23"/>
    <w:rsid w:val="00DA406A"/>
    <w:rsid w:val="00DA4A1B"/>
    <w:rsid w:val="00DA5234"/>
    <w:rsid w:val="00DA64C6"/>
    <w:rsid w:val="00DA6A31"/>
    <w:rsid w:val="00DA6A7C"/>
    <w:rsid w:val="00DA7397"/>
    <w:rsid w:val="00DB0F0D"/>
    <w:rsid w:val="00DB2498"/>
    <w:rsid w:val="00DB42B8"/>
    <w:rsid w:val="00DB5696"/>
    <w:rsid w:val="00DB5829"/>
    <w:rsid w:val="00DB7A75"/>
    <w:rsid w:val="00DC01C8"/>
    <w:rsid w:val="00DC07A5"/>
    <w:rsid w:val="00DC0870"/>
    <w:rsid w:val="00DC1AC5"/>
    <w:rsid w:val="00DC1E88"/>
    <w:rsid w:val="00DC4BE4"/>
    <w:rsid w:val="00DC5190"/>
    <w:rsid w:val="00DC76F5"/>
    <w:rsid w:val="00DD13CD"/>
    <w:rsid w:val="00DD2EF8"/>
    <w:rsid w:val="00DD314E"/>
    <w:rsid w:val="00DD32EB"/>
    <w:rsid w:val="00DD72D2"/>
    <w:rsid w:val="00DD75CB"/>
    <w:rsid w:val="00DE0053"/>
    <w:rsid w:val="00DE0317"/>
    <w:rsid w:val="00DE14A1"/>
    <w:rsid w:val="00DE17E2"/>
    <w:rsid w:val="00DE223D"/>
    <w:rsid w:val="00DE396A"/>
    <w:rsid w:val="00DE3BFB"/>
    <w:rsid w:val="00DE4621"/>
    <w:rsid w:val="00DE7312"/>
    <w:rsid w:val="00DF0CB4"/>
    <w:rsid w:val="00DF2100"/>
    <w:rsid w:val="00DF2987"/>
    <w:rsid w:val="00DF2F31"/>
    <w:rsid w:val="00DF35EC"/>
    <w:rsid w:val="00DF616B"/>
    <w:rsid w:val="00DF6266"/>
    <w:rsid w:val="00DF7622"/>
    <w:rsid w:val="00DF7DDB"/>
    <w:rsid w:val="00E00187"/>
    <w:rsid w:val="00E0124C"/>
    <w:rsid w:val="00E0147D"/>
    <w:rsid w:val="00E01C98"/>
    <w:rsid w:val="00E027C8"/>
    <w:rsid w:val="00E02D3D"/>
    <w:rsid w:val="00E030AF"/>
    <w:rsid w:val="00E04FFC"/>
    <w:rsid w:val="00E06BD3"/>
    <w:rsid w:val="00E1025A"/>
    <w:rsid w:val="00E11FD2"/>
    <w:rsid w:val="00E12158"/>
    <w:rsid w:val="00E12DB0"/>
    <w:rsid w:val="00E13017"/>
    <w:rsid w:val="00E13262"/>
    <w:rsid w:val="00E13FDA"/>
    <w:rsid w:val="00E143D4"/>
    <w:rsid w:val="00E1507A"/>
    <w:rsid w:val="00E15EA3"/>
    <w:rsid w:val="00E1620C"/>
    <w:rsid w:val="00E1779E"/>
    <w:rsid w:val="00E17F73"/>
    <w:rsid w:val="00E200D6"/>
    <w:rsid w:val="00E221F8"/>
    <w:rsid w:val="00E2328A"/>
    <w:rsid w:val="00E2347D"/>
    <w:rsid w:val="00E24BB4"/>
    <w:rsid w:val="00E24E06"/>
    <w:rsid w:val="00E25072"/>
    <w:rsid w:val="00E2582B"/>
    <w:rsid w:val="00E30DE9"/>
    <w:rsid w:val="00E33BDC"/>
    <w:rsid w:val="00E33D78"/>
    <w:rsid w:val="00E365E1"/>
    <w:rsid w:val="00E3751A"/>
    <w:rsid w:val="00E40890"/>
    <w:rsid w:val="00E40926"/>
    <w:rsid w:val="00E40C44"/>
    <w:rsid w:val="00E4379C"/>
    <w:rsid w:val="00E43850"/>
    <w:rsid w:val="00E43B47"/>
    <w:rsid w:val="00E4402E"/>
    <w:rsid w:val="00E451F6"/>
    <w:rsid w:val="00E46D73"/>
    <w:rsid w:val="00E50C5A"/>
    <w:rsid w:val="00E523C6"/>
    <w:rsid w:val="00E52F5C"/>
    <w:rsid w:val="00E5480D"/>
    <w:rsid w:val="00E54A06"/>
    <w:rsid w:val="00E54B06"/>
    <w:rsid w:val="00E575B2"/>
    <w:rsid w:val="00E60FBC"/>
    <w:rsid w:val="00E636D5"/>
    <w:rsid w:val="00E6579C"/>
    <w:rsid w:val="00E66925"/>
    <w:rsid w:val="00E67695"/>
    <w:rsid w:val="00E70230"/>
    <w:rsid w:val="00E71CE1"/>
    <w:rsid w:val="00E73305"/>
    <w:rsid w:val="00E74463"/>
    <w:rsid w:val="00E75E6E"/>
    <w:rsid w:val="00E76CA2"/>
    <w:rsid w:val="00E776DC"/>
    <w:rsid w:val="00E8084C"/>
    <w:rsid w:val="00E81720"/>
    <w:rsid w:val="00E8552A"/>
    <w:rsid w:val="00E8585B"/>
    <w:rsid w:val="00E8605F"/>
    <w:rsid w:val="00E865B5"/>
    <w:rsid w:val="00E87E7B"/>
    <w:rsid w:val="00E906A8"/>
    <w:rsid w:val="00E93E59"/>
    <w:rsid w:val="00E94FDA"/>
    <w:rsid w:val="00E975E3"/>
    <w:rsid w:val="00E97ACB"/>
    <w:rsid w:val="00EA0750"/>
    <w:rsid w:val="00EA0AE6"/>
    <w:rsid w:val="00EA162A"/>
    <w:rsid w:val="00EA1B18"/>
    <w:rsid w:val="00EA27FA"/>
    <w:rsid w:val="00EA3FA3"/>
    <w:rsid w:val="00EA6479"/>
    <w:rsid w:val="00EA65FB"/>
    <w:rsid w:val="00EA737A"/>
    <w:rsid w:val="00EA7A04"/>
    <w:rsid w:val="00EB27BE"/>
    <w:rsid w:val="00EB3CEC"/>
    <w:rsid w:val="00EB4E7D"/>
    <w:rsid w:val="00EB509A"/>
    <w:rsid w:val="00EB52BE"/>
    <w:rsid w:val="00EB5858"/>
    <w:rsid w:val="00EB5A3F"/>
    <w:rsid w:val="00EB7F7D"/>
    <w:rsid w:val="00EC0B19"/>
    <w:rsid w:val="00EC11F5"/>
    <w:rsid w:val="00EC1962"/>
    <w:rsid w:val="00EC30EF"/>
    <w:rsid w:val="00EC5829"/>
    <w:rsid w:val="00ED0B9E"/>
    <w:rsid w:val="00ED0D70"/>
    <w:rsid w:val="00ED38C4"/>
    <w:rsid w:val="00ED409C"/>
    <w:rsid w:val="00ED4355"/>
    <w:rsid w:val="00ED4586"/>
    <w:rsid w:val="00ED5981"/>
    <w:rsid w:val="00ED6441"/>
    <w:rsid w:val="00EE03A0"/>
    <w:rsid w:val="00EE0F69"/>
    <w:rsid w:val="00EE1D8B"/>
    <w:rsid w:val="00EE2B5A"/>
    <w:rsid w:val="00EE329C"/>
    <w:rsid w:val="00EE4542"/>
    <w:rsid w:val="00EE4664"/>
    <w:rsid w:val="00EE5D0D"/>
    <w:rsid w:val="00EF02A8"/>
    <w:rsid w:val="00EF0DD3"/>
    <w:rsid w:val="00EF2566"/>
    <w:rsid w:val="00EF3E56"/>
    <w:rsid w:val="00EF55EE"/>
    <w:rsid w:val="00EF5675"/>
    <w:rsid w:val="00EF67C9"/>
    <w:rsid w:val="00EF700A"/>
    <w:rsid w:val="00F001F8"/>
    <w:rsid w:val="00F0135C"/>
    <w:rsid w:val="00F0226F"/>
    <w:rsid w:val="00F03CD0"/>
    <w:rsid w:val="00F04655"/>
    <w:rsid w:val="00F04A09"/>
    <w:rsid w:val="00F07A44"/>
    <w:rsid w:val="00F12D98"/>
    <w:rsid w:val="00F1324B"/>
    <w:rsid w:val="00F1346F"/>
    <w:rsid w:val="00F13626"/>
    <w:rsid w:val="00F1362F"/>
    <w:rsid w:val="00F145DB"/>
    <w:rsid w:val="00F14D0A"/>
    <w:rsid w:val="00F14D81"/>
    <w:rsid w:val="00F16F62"/>
    <w:rsid w:val="00F17186"/>
    <w:rsid w:val="00F20DB5"/>
    <w:rsid w:val="00F223C4"/>
    <w:rsid w:val="00F23D35"/>
    <w:rsid w:val="00F247F6"/>
    <w:rsid w:val="00F32C71"/>
    <w:rsid w:val="00F36EC2"/>
    <w:rsid w:val="00F3762F"/>
    <w:rsid w:val="00F41C18"/>
    <w:rsid w:val="00F42451"/>
    <w:rsid w:val="00F43383"/>
    <w:rsid w:val="00F44388"/>
    <w:rsid w:val="00F4578F"/>
    <w:rsid w:val="00F47469"/>
    <w:rsid w:val="00F505B2"/>
    <w:rsid w:val="00F50DD3"/>
    <w:rsid w:val="00F51466"/>
    <w:rsid w:val="00F51DB2"/>
    <w:rsid w:val="00F51DBC"/>
    <w:rsid w:val="00F539B9"/>
    <w:rsid w:val="00F54118"/>
    <w:rsid w:val="00F55B9D"/>
    <w:rsid w:val="00F56677"/>
    <w:rsid w:val="00F56B43"/>
    <w:rsid w:val="00F574B8"/>
    <w:rsid w:val="00F61AE6"/>
    <w:rsid w:val="00F622FB"/>
    <w:rsid w:val="00F625B9"/>
    <w:rsid w:val="00F645A7"/>
    <w:rsid w:val="00F701FF"/>
    <w:rsid w:val="00F70670"/>
    <w:rsid w:val="00F717AC"/>
    <w:rsid w:val="00F71EBC"/>
    <w:rsid w:val="00F72448"/>
    <w:rsid w:val="00F73CFA"/>
    <w:rsid w:val="00F74DBD"/>
    <w:rsid w:val="00F75592"/>
    <w:rsid w:val="00F76EFE"/>
    <w:rsid w:val="00F7772E"/>
    <w:rsid w:val="00F81F55"/>
    <w:rsid w:val="00F83176"/>
    <w:rsid w:val="00F83818"/>
    <w:rsid w:val="00F84367"/>
    <w:rsid w:val="00F8473F"/>
    <w:rsid w:val="00F84F03"/>
    <w:rsid w:val="00F86DCD"/>
    <w:rsid w:val="00F8740F"/>
    <w:rsid w:val="00F8774E"/>
    <w:rsid w:val="00F90BA3"/>
    <w:rsid w:val="00F90D13"/>
    <w:rsid w:val="00F92479"/>
    <w:rsid w:val="00F92CB5"/>
    <w:rsid w:val="00F945D7"/>
    <w:rsid w:val="00F9569B"/>
    <w:rsid w:val="00F958D2"/>
    <w:rsid w:val="00F96760"/>
    <w:rsid w:val="00F9747C"/>
    <w:rsid w:val="00F979AA"/>
    <w:rsid w:val="00F97B6A"/>
    <w:rsid w:val="00FA0209"/>
    <w:rsid w:val="00FA0611"/>
    <w:rsid w:val="00FA169C"/>
    <w:rsid w:val="00FA28A9"/>
    <w:rsid w:val="00FA3D9A"/>
    <w:rsid w:val="00FA5515"/>
    <w:rsid w:val="00FA5B66"/>
    <w:rsid w:val="00FA643F"/>
    <w:rsid w:val="00FA6A04"/>
    <w:rsid w:val="00FB0875"/>
    <w:rsid w:val="00FB0D17"/>
    <w:rsid w:val="00FB146C"/>
    <w:rsid w:val="00FB1DAC"/>
    <w:rsid w:val="00FB1F79"/>
    <w:rsid w:val="00FB44BA"/>
    <w:rsid w:val="00FB560C"/>
    <w:rsid w:val="00FB6587"/>
    <w:rsid w:val="00FB6898"/>
    <w:rsid w:val="00FB74F5"/>
    <w:rsid w:val="00FB787A"/>
    <w:rsid w:val="00FC093C"/>
    <w:rsid w:val="00FC1712"/>
    <w:rsid w:val="00FC19F1"/>
    <w:rsid w:val="00FC400F"/>
    <w:rsid w:val="00FC43CD"/>
    <w:rsid w:val="00FD0592"/>
    <w:rsid w:val="00FD0708"/>
    <w:rsid w:val="00FD33D0"/>
    <w:rsid w:val="00FD39EF"/>
    <w:rsid w:val="00FD47A5"/>
    <w:rsid w:val="00FD50D9"/>
    <w:rsid w:val="00FD57FD"/>
    <w:rsid w:val="00FD6266"/>
    <w:rsid w:val="00FD792A"/>
    <w:rsid w:val="00FE1103"/>
    <w:rsid w:val="00FE3C03"/>
    <w:rsid w:val="00FE3ECB"/>
    <w:rsid w:val="00FE432E"/>
    <w:rsid w:val="00FE4570"/>
    <w:rsid w:val="00FF6E54"/>
    <w:rsid w:val="00FF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3F1EE23"/>
  <w15:chartTrackingRefBased/>
  <w15:docId w15:val="{2D5525D3-E2D8-439B-B3F5-E7998996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066"/>
    <w:pPr>
      <w:keepNext/>
      <w:keepLines/>
      <w:spacing w:before="240" w:after="0"/>
      <w:outlineLvl w:val="0"/>
    </w:pPr>
    <w:rPr>
      <w:rFonts w:asciiTheme="majorHAnsi" w:eastAsiaTheme="majorEastAsia" w:hAnsiTheme="majorHAnsi" w:cs="Times New Roman"/>
      <w:color w:val="2F5496" w:themeColor="accent1" w:themeShade="BF"/>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066"/>
    <w:rPr>
      <w:rFonts w:asciiTheme="majorHAnsi" w:eastAsiaTheme="majorEastAsia" w:hAnsiTheme="majorHAnsi" w:cs="Times New Roman"/>
      <w:color w:val="2F5496" w:themeColor="accent1" w:themeShade="BF"/>
      <w:sz w:val="32"/>
      <w:szCs w:val="32"/>
      <w14:ligatures w14:val="none"/>
    </w:rPr>
  </w:style>
  <w:style w:type="numbering" w:customStyle="1" w:styleId="NoList1">
    <w:name w:val="No List1"/>
    <w:next w:val="NoList"/>
    <w:uiPriority w:val="99"/>
    <w:semiHidden/>
    <w:unhideWhenUsed/>
    <w:rsid w:val="00114066"/>
  </w:style>
  <w:style w:type="table" w:styleId="TableGrid">
    <w:name w:val="Table Grid"/>
    <w:basedOn w:val="TableNormal"/>
    <w:uiPriority w:val="39"/>
    <w:rsid w:val="00114066"/>
    <w:pPr>
      <w:spacing w:after="0" w:line="240" w:lineRule="auto"/>
    </w:pPr>
    <w:rPr>
      <w:rFonts w:eastAsia="Times New Roman"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4066"/>
    <w:pPr>
      <w:ind w:left="720"/>
      <w:contextualSpacing/>
    </w:pPr>
    <w:rPr>
      <w:rFonts w:eastAsia="Times New Roman" w:cs="Times New Roman"/>
      <w14:ligatures w14:val="none"/>
    </w:rPr>
  </w:style>
  <w:style w:type="paragraph" w:styleId="Header">
    <w:name w:val="header"/>
    <w:basedOn w:val="Normal"/>
    <w:link w:val="HeaderChar"/>
    <w:uiPriority w:val="99"/>
    <w:unhideWhenUsed/>
    <w:rsid w:val="00114066"/>
    <w:pPr>
      <w:tabs>
        <w:tab w:val="center" w:pos="4513"/>
        <w:tab w:val="right" w:pos="9026"/>
      </w:tabs>
      <w:spacing w:after="0" w:line="240" w:lineRule="auto"/>
    </w:pPr>
    <w:rPr>
      <w:rFonts w:eastAsia="Times New Roman" w:cs="Times New Roman"/>
      <w14:ligatures w14:val="none"/>
    </w:rPr>
  </w:style>
  <w:style w:type="character" w:customStyle="1" w:styleId="HeaderChar">
    <w:name w:val="Header Char"/>
    <w:basedOn w:val="DefaultParagraphFont"/>
    <w:link w:val="Header"/>
    <w:uiPriority w:val="99"/>
    <w:rsid w:val="00114066"/>
    <w:rPr>
      <w:rFonts w:eastAsia="Times New Roman" w:cs="Times New Roman"/>
      <w14:ligatures w14:val="none"/>
    </w:rPr>
  </w:style>
  <w:style w:type="paragraph" w:styleId="Footer">
    <w:name w:val="footer"/>
    <w:basedOn w:val="Normal"/>
    <w:link w:val="FooterChar"/>
    <w:uiPriority w:val="99"/>
    <w:unhideWhenUsed/>
    <w:rsid w:val="00114066"/>
    <w:pPr>
      <w:tabs>
        <w:tab w:val="center" w:pos="4513"/>
        <w:tab w:val="right" w:pos="9026"/>
      </w:tabs>
      <w:spacing w:after="0" w:line="240" w:lineRule="auto"/>
    </w:pPr>
    <w:rPr>
      <w:rFonts w:eastAsia="Times New Roman" w:cs="Times New Roman"/>
      <w14:ligatures w14:val="none"/>
    </w:rPr>
  </w:style>
  <w:style w:type="character" w:customStyle="1" w:styleId="FooterChar">
    <w:name w:val="Footer Char"/>
    <w:basedOn w:val="DefaultParagraphFont"/>
    <w:link w:val="Footer"/>
    <w:uiPriority w:val="99"/>
    <w:rsid w:val="00114066"/>
    <w:rPr>
      <w:rFonts w:eastAsia="Times New Roman" w:cs="Times New Roman"/>
      <w14:ligatures w14:val="none"/>
    </w:rPr>
  </w:style>
  <w:style w:type="character" w:styleId="Hyperlink">
    <w:name w:val="Hyperlink"/>
    <w:basedOn w:val="DefaultParagraphFont"/>
    <w:uiPriority w:val="99"/>
    <w:unhideWhenUsed/>
    <w:rsid w:val="00114066"/>
    <w:rPr>
      <w:rFonts w:cs="Times New Roman"/>
      <w:color w:val="0563C1" w:themeColor="hyperlink"/>
      <w:u w:val="single"/>
    </w:rPr>
  </w:style>
  <w:style w:type="character" w:styleId="UnresolvedMention">
    <w:name w:val="Unresolved Mention"/>
    <w:basedOn w:val="DefaultParagraphFont"/>
    <w:uiPriority w:val="99"/>
    <w:semiHidden/>
    <w:unhideWhenUsed/>
    <w:rsid w:val="00114066"/>
    <w:rPr>
      <w:rFonts w:cs="Times New Roman"/>
      <w:color w:val="605E5C"/>
      <w:shd w:val="clear" w:color="auto" w:fill="E1DFDD"/>
    </w:rPr>
  </w:style>
  <w:style w:type="paragraph" w:styleId="TOCHeading">
    <w:name w:val="TOC Heading"/>
    <w:basedOn w:val="Heading1"/>
    <w:next w:val="Normal"/>
    <w:uiPriority w:val="39"/>
    <w:unhideWhenUsed/>
    <w:qFormat/>
    <w:rsid w:val="00114066"/>
    <w:pPr>
      <w:outlineLvl w:val="9"/>
    </w:pPr>
    <w:rPr>
      <w:kern w:val="0"/>
      <w:lang w:val="en-US"/>
    </w:rPr>
  </w:style>
  <w:style w:type="paragraph" w:styleId="TOC1">
    <w:name w:val="toc 1"/>
    <w:basedOn w:val="Normal"/>
    <w:next w:val="Normal"/>
    <w:autoRedefine/>
    <w:uiPriority w:val="39"/>
    <w:unhideWhenUsed/>
    <w:rsid w:val="00114066"/>
    <w:pPr>
      <w:spacing w:after="100"/>
    </w:pPr>
    <w:rPr>
      <w:rFonts w:eastAsia="Times New Roman" w:cs="Times New Roman"/>
      <w14:ligatures w14:val="none"/>
    </w:rPr>
  </w:style>
  <w:style w:type="paragraph" w:styleId="TOC2">
    <w:name w:val="toc 2"/>
    <w:basedOn w:val="Normal"/>
    <w:next w:val="Normal"/>
    <w:autoRedefine/>
    <w:uiPriority w:val="39"/>
    <w:unhideWhenUsed/>
    <w:rsid w:val="00114066"/>
    <w:pPr>
      <w:spacing w:after="100"/>
      <w:ind w:left="220"/>
    </w:pPr>
    <w:rPr>
      <w:rFonts w:eastAsiaTheme="minorEastAsia" w:cs="Times New Roman"/>
      <w:lang w:eastAsia="en-GB"/>
      <w14:ligatures w14:val="none"/>
    </w:rPr>
  </w:style>
  <w:style w:type="paragraph" w:styleId="TOC3">
    <w:name w:val="toc 3"/>
    <w:basedOn w:val="Normal"/>
    <w:next w:val="Normal"/>
    <w:autoRedefine/>
    <w:uiPriority w:val="39"/>
    <w:unhideWhenUsed/>
    <w:rsid w:val="00114066"/>
    <w:pPr>
      <w:spacing w:after="100"/>
      <w:ind w:left="440"/>
    </w:pPr>
    <w:rPr>
      <w:rFonts w:eastAsiaTheme="minorEastAsia" w:cs="Times New Roman"/>
      <w:lang w:eastAsia="en-GB"/>
      <w14:ligatures w14:val="none"/>
    </w:rPr>
  </w:style>
  <w:style w:type="paragraph" w:styleId="TOC4">
    <w:name w:val="toc 4"/>
    <w:basedOn w:val="Normal"/>
    <w:next w:val="Normal"/>
    <w:autoRedefine/>
    <w:uiPriority w:val="39"/>
    <w:unhideWhenUsed/>
    <w:rsid w:val="00114066"/>
    <w:pPr>
      <w:spacing w:after="100"/>
      <w:ind w:left="660"/>
    </w:pPr>
    <w:rPr>
      <w:rFonts w:eastAsiaTheme="minorEastAsia" w:cs="Times New Roman"/>
      <w:lang w:eastAsia="en-GB"/>
      <w14:ligatures w14:val="none"/>
    </w:rPr>
  </w:style>
  <w:style w:type="paragraph" w:styleId="TOC5">
    <w:name w:val="toc 5"/>
    <w:basedOn w:val="Normal"/>
    <w:next w:val="Normal"/>
    <w:autoRedefine/>
    <w:uiPriority w:val="39"/>
    <w:unhideWhenUsed/>
    <w:rsid w:val="00114066"/>
    <w:pPr>
      <w:spacing w:after="100"/>
      <w:ind w:left="880"/>
    </w:pPr>
    <w:rPr>
      <w:rFonts w:eastAsiaTheme="minorEastAsia" w:cs="Times New Roman"/>
      <w:lang w:eastAsia="en-GB"/>
      <w14:ligatures w14:val="none"/>
    </w:rPr>
  </w:style>
  <w:style w:type="paragraph" w:styleId="TOC6">
    <w:name w:val="toc 6"/>
    <w:basedOn w:val="Normal"/>
    <w:next w:val="Normal"/>
    <w:autoRedefine/>
    <w:uiPriority w:val="39"/>
    <w:unhideWhenUsed/>
    <w:rsid w:val="00114066"/>
    <w:pPr>
      <w:spacing w:after="100"/>
      <w:ind w:left="1100"/>
    </w:pPr>
    <w:rPr>
      <w:rFonts w:eastAsiaTheme="minorEastAsia" w:cs="Times New Roman"/>
      <w:lang w:eastAsia="en-GB"/>
      <w14:ligatures w14:val="none"/>
    </w:rPr>
  </w:style>
  <w:style w:type="paragraph" w:styleId="TOC7">
    <w:name w:val="toc 7"/>
    <w:basedOn w:val="Normal"/>
    <w:next w:val="Normal"/>
    <w:autoRedefine/>
    <w:uiPriority w:val="39"/>
    <w:unhideWhenUsed/>
    <w:rsid w:val="00114066"/>
    <w:pPr>
      <w:spacing w:after="100"/>
      <w:ind w:left="1320"/>
    </w:pPr>
    <w:rPr>
      <w:rFonts w:eastAsiaTheme="minorEastAsia" w:cs="Times New Roman"/>
      <w:lang w:eastAsia="en-GB"/>
      <w14:ligatures w14:val="none"/>
    </w:rPr>
  </w:style>
  <w:style w:type="paragraph" w:styleId="TOC8">
    <w:name w:val="toc 8"/>
    <w:basedOn w:val="Normal"/>
    <w:next w:val="Normal"/>
    <w:autoRedefine/>
    <w:uiPriority w:val="39"/>
    <w:unhideWhenUsed/>
    <w:rsid w:val="00114066"/>
    <w:pPr>
      <w:spacing w:after="100"/>
      <w:ind w:left="1540"/>
    </w:pPr>
    <w:rPr>
      <w:rFonts w:eastAsiaTheme="minorEastAsia" w:cs="Times New Roman"/>
      <w:lang w:eastAsia="en-GB"/>
      <w14:ligatures w14:val="none"/>
    </w:rPr>
  </w:style>
  <w:style w:type="paragraph" w:styleId="TOC9">
    <w:name w:val="toc 9"/>
    <w:basedOn w:val="Normal"/>
    <w:next w:val="Normal"/>
    <w:autoRedefine/>
    <w:uiPriority w:val="39"/>
    <w:unhideWhenUsed/>
    <w:rsid w:val="00114066"/>
    <w:pPr>
      <w:spacing w:after="100"/>
      <w:ind w:left="1760"/>
    </w:pPr>
    <w:rPr>
      <w:rFonts w:eastAsiaTheme="minorEastAsia" w:cs="Times New Roman"/>
      <w:lang w:eastAsia="en-GB"/>
      <w14:ligatures w14:val="none"/>
    </w:rPr>
  </w:style>
  <w:style w:type="paragraph" w:styleId="NoSpacing">
    <w:name w:val="No Spacing"/>
    <w:uiPriority w:val="1"/>
    <w:qFormat/>
    <w:rsid w:val="00920319"/>
    <w:pPr>
      <w:spacing w:after="0" w:line="240" w:lineRule="auto"/>
    </w:pPr>
  </w:style>
  <w:style w:type="table" w:styleId="GridTable1Light-Accent1">
    <w:name w:val="Grid Table 1 Light Accent 1"/>
    <w:basedOn w:val="TableNormal"/>
    <w:uiPriority w:val="46"/>
    <w:rsid w:val="005D5AB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F72448"/>
  </w:style>
  <w:style w:type="table" w:customStyle="1" w:styleId="TableGrid1">
    <w:name w:val="Table Grid1"/>
    <w:basedOn w:val="TableNormal"/>
    <w:next w:val="TableGrid"/>
    <w:uiPriority w:val="39"/>
    <w:rsid w:val="00F77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5193">
      <w:bodyDiv w:val="1"/>
      <w:marLeft w:val="0"/>
      <w:marRight w:val="0"/>
      <w:marTop w:val="0"/>
      <w:marBottom w:val="0"/>
      <w:divBdr>
        <w:top w:val="none" w:sz="0" w:space="0" w:color="auto"/>
        <w:left w:val="none" w:sz="0" w:space="0" w:color="auto"/>
        <w:bottom w:val="none" w:sz="0" w:space="0" w:color="auto"/>
        <w:right w:val="none" w:sz="0" w:space="0" w:color="auto"/>
      </w:divBdr>
    </w:div>
    <w:div w:id="23943976">
      <w:bodyDiv w:val="1"/>
      <w:marLeft w:val="0"/>
      <w:marRight w:val="0"/>
      <w:marTop w:val="0"/>
      <w:marBottom w:val="0"/>
      <w:divBdr>
        <w:top w:val="none" w:sz="0" w:space="0" w:color="auto"/>
        <w:left w:val="none" w:sz="0" w:space="0" w:color="auto"/>
        <w:bottom w:val="none" w:sz="0" w:space="0" w:color="auto"/>
        <w:right w:val="none" w:sz="0" w:space="0" w:color="auto"/>
      </w:divBdr>
    </w:div>
    <w:div w:id="35011058">
      <w:bodyDiv w:val="1"/>
      <w:marLeft w:val="0"/>
      <w:marRight w:val="0"/>
      <w:marTop w:val="0"/>
      <w:marBottom w:val="0"/>
      <w:divBdr>
        <w:top w:val="none" w:sz="0" w:space="0" w:color="auto"/>
        <w:left w:val="none" w:sz="0" w:space="0" w:color="auto"/>
        <w:bottom w:val="none" w:sz="0" w:space="0" w:color="auto"/>
        <w:right w:val="none" w:sz="0" w:space="0" w:color="auto"/>
      </w:divBdr>
    </w:div>
    <w:div w:id="36517314">
      <w:bodyDiv w:val="1"/>
      <w:marLeft w:val="0"/>
      <w:marRight w:val="0"/>
      <w:marTop w:val="0"/>
      <w:marBottom w:val="0"/>
      <w:divBdr>
        <w:top w:val="none" w:sz="0" w:space="0" w:color="auto"/>
        <w:left w:val="none" w:sz="0" w:space="0" w:color="auto"/>
        <w:bottom w:val="none" w:sz="0" w:space="0" w:color="auto"/>
        <w:right w:val="none" w:sz="0" w:space="0" w:color="auto"/>
      </w:divBdr>
    </w:div>
    <w:div w:id="50617854">
      <w:bodyDiv w:val="1"/>
      <w:marLeft w:val="0"/>
      <w:marRight w:val="0"/>
      <w:marTop w:val="0"/>
      <w:marBottom w:val="0"/>
      <w:divBdr>
        <w:top w:val="none" w:sz="0" w:space="0" w:color="auto"/>
        <w:left w:val="none" w:sz="0" w:space="0" w:color="auto"/>
        <w:bottom w:val="none" w:sz="0" w:space="0" w:color="auto"/>
        <w:right w:val="none" w:sz="0" w:space="0" w:color="auto"/>
      </w:divBdr>
    </w:div>
    <w:div w:id="53625581">
      <w:bodyDiv w:val="1"/>
      <w:marLeft w:val="0"/>
      <w:marRight w:val="0"/>
      <w:marTop w:val="0"/>
      <w:marBottom w:val="0"/>
      <w:divBdr>
        <w:top w:val="none" w:sz="0" w:space="0" w:color="auto"/>
        <w:left w:val="none" w:sz="0" w:space="0" w:color="auto"/>
        <w:bottom w:val="none" w:sz="0" w:space="0" w:color="auto"/>
        <w:right w:val="none" w:sz="0" w:space="0" w:color="auto"/>
      </w:divBdr>
    </w:div>
    <w:div w:id="112284774">
      <w:bodyDiv w:val="1"/>
      <w:marLeft w:val="0"/>
      <w:marRight w:val="0"/>
      <w:marTop w:val="0"/>
      <w:marBottom w:val="0"/>
      <w:divBdr>
        <w:top w:val="none" w:sz="0" w:space="0" w:color="auto"/>
        <w:left w:val="none" w:sz="0" w:space="0" w:color="auto"/>
        <w:bottom w:val="none" w:sz="0" w:space="0" w:color="auto"/>
        <w:right w:val="none" w:sz="0" w:space="0" w:color="auto"/>
      </w:divBdr>
    </w:div>
    <w:div w:id="116489438">
      <w:bodyDiv w:val="1"/>
      <w:marLeft w:val="0"/>
      <w:marRight w:val="0"/>
      <w:marTop w:val="0"/>
      <w:marBottom w:val="0"/>
      <w:divBdr>
        <w:top w:val="none" w:sz="0" w:space="0" w:color="auto"/>
        <w:left w:val="none" w:sz="0" w:space="0" w:color="auto"/>
        <w:bottom w:val="none" w:sz="0" w:space="0" w:color="auto"/>
        <w:right w:val="none" w:sz="0" w:space="0" w:color="auto"/>
      </w:divBdr>
    </w:div>
    <w:div w:id="125121641">
      <w:bodyDiv w:val="1"/>
      <w:marLeft w:val="0"/>
      <w:marRight w:val="0"/>
      <w:marTop w:val="0"/>
      <w:marBottom w:val="0"/>
      <w:divBdr>
        <w:top w:val="none" w:sz="0" w:space="0" w:color="auto"/>
        <w:left w:val="none" w:sz="0" w:space="0" w:color="auto"/>
        <w:bottom w:val="none" w:sz="0" w:space="0" w:color="auto"/>
        <w:right w:val="none" w:sz="0" w:space="0" w:color="auto"/>
      </w:divBdr>
    </w:div>
    <w:div w:id="164639091">
      <w:bodyDiv w:val="1"/>
      <w:marLeft w:val="0"/>
      <w:marRight w:val="0"/>
      <w:marTop w:val="0"/>
      <w:marBottom w:val="0"/>
      <w:divBdr>
        <w:top w:val="none" w:sz="0" w:space="0" w:color="auto"/>
        <w:left w:val="none" w:sz="0" w:space="0" w:color="auto"/>
        <w:bottom w:val="none" w:sz="0" w:space="0" w:color="auto"/>
        <w:right w:val="none" w:sz="0" w:space="0" w:color="auto"/>
      </w:divBdr>
    </w:div>
    <w:div w:id="184103316">
      <w:bodyDiv w:val="1"/>
      <w:marLeft w:val="0"/>
      <w:marRight w:val="0"/>
      <w:marTop w:val="0"/>
      <w:marBottom w:val="0"/>
      <w:divBdr>
        <w:top w:val="none" w:sz="0" w:space="0" w:color="auto"/>
        <w:left w:val="none" w:sz="0" w:space="0" w:color="auto"/>
        <w:bottom w:val="none" w:sz="0" w:space="0" w:color="auto"/>
        <w:right w:val="none" w:sz="0" w:space="0" w:color="auto"/>
      </w:divBdr>
    </w:div>
    <w:div w:id="208492690">
      <w:bodyDiv w:val="1"/>
      <w:marLeft w:val="0"/>
      <w:marRight w:val="0"/>
      <w:marTop w:val="0"/>
      <w:marBottom w:val="0"/>
      <w:divBdr>
        <w:top w:val="none" w:sz="0" w:space="0" w:color="auto"/>
        <w:left w:val="none" w:sz="0" w:space="0" w:color="auto"/>
        <w:bottom w:val="none" w:sz="0" w:space="0" w:color="auto"/>
        <w:right w:val="none" w:sz="0" w:space="0" w:color="auto"/>
      </w:divBdr>
    </w:div>
    <w:div w:id="212426365">
      <w:bodyDiv w:val="1"/>
      <w:marLeft w:val="0"/>
      <w:marRight w:val="0"/>
      <w:marTop w:val="0"/>
      <w:marBottom w:val="0"/>
      <w:divBdr>
        <w:top w:val="none" w:sz="0" w:space="0" w:color="auto"/>
        <w:left w:val="none" w:sz="0" w:space="0" w:color="auto"/>
        <w:bottom w:val="none" w:sz="0" w:space="0" w:color="auto"/>
        <w:right w:val="none" w:sz="0" w:space="0" w:color="auto"/>
      </w:divBdr>
    </w:div>
    <w:div w:id="216403068">
      <w:bodyDiv w:val="1"/>
      <w:marLeft w:val="0"/>
      <w:marRight w:val="0"/>
      <w:marTop w:val="0"/>
      <w:marBottom w:val="0"/>
      <w:divBdr>
        <w:top w:val="none" w:sz="0" w:space="0" w:color="auto"/>
        <w:left w:val="none" w:sz="0" w:space="0" w:color="auto"/>
        <w:bottom w:val="none" w:sz="0" w:space="0" w:color="auto"/>
        <w:right w:val="none" w:sz="0" w:space="0" w:color="auto"/>
      </w:divBdr>
    </w:div>
    <w:div w:id="218983047">
      <w:bodyDiv w:val="1"/>
      <w:marLeft w:val="0"/>
      <w:marRight w:val="0"/>
      <w:marTop w:val="0"/>
      <w:marBottom w:val="0"/>
      <w:divBdr>
        <w:top w:val="none" w:sz="0" w:space="0" w:color="auto"/>
        <w:left w:val="none" w:sz="0" w:space="0" w:color="auto"/>
        <w:bottom w:val="none" w:sz="0" w:space="0" w:color="auto"/>
        <w:right w:val="none" w:sz="0" w:space="0" w:color="auto"/>
      </w:divBdr>
    </w:div>
    <w:div w:id="224530236">
      <w:bodyDiv w:val="1"/>
      <w:marLeft w:val="0"/>
      <w:marRight w:val="0"/>
      <w:marTop w:val="0"/>
      <w:marBottom w:val="0"/>
      <w:divBdr>
        <w:top w:val="none" w:sz="0" w:space="0" w:color="auto"/>
        <w:left w:val="none" w:sz="0" w:space="0" w:color="auto"/>
        <w:bottom w:val="none" w:sz="0" w:space="0" w:color="auto"/>
        <w:right w:val="none" w:sz="0" w:space="0" w:color="auto"/>
      </w:divBdr>
    </w:div>
    <w:div w:id="228884034">
      <w:bodyDiv w:val="1"/>
      <w:marLeft w:val="0"/>
      <w:marRight w:val="0"/>
      <w:marTop w:val="0"/>
      <w:marBottom w:val="0"/>
      <w:divBdr>
        <w:top w:val="none" w:sz="0" w:space="0" w:color="auto"/>
        <w:left w:val="none" w:sz="0" w:space="0" w:color="auto"/>
        <w:bottom w:val="none" w:sz="0" w:space="0" w:color="auto"/>
        <w:right w:val="none" w:sz="0" w:space="0" w:color="auto"/>
      </w:divBdr>
    </w:div>
    <w:div w:id="239676737">
      <w:bodyDiv w:val="1"/>
      <w:marLeft w:val="0"/>
      <w:marRight w:val="0"/>
      <w:marTop w:val="0"/>
      <w:marBottom w:val="0"/>
      <w:divBdr>
        <w:top w:val="none" w:sz="0" w:space="0" w:color="auto"/>
        <w:left w:val="none" w:sz="0" w:space="0" w:color="auto"/>
        <w:bottom w:val="none" w:sz="0" w:space="0" w:color="auto"/>
        <w:right w:val="none" w:sz="0" w:space="0" w:color="auto"/>
      </w:divBdr>
    </w:div>
    <w:div w:id="276372345">
      <w:bodyDiv w:val="1"/>
      <w:marLeft w:val="0"/>
      <w:marRight w:val="0"/>
      <w:marTop w:val="0"/>
      <w:marBottom w:val="0"/>
      <w:divBdr>
        <w:top w:val="none" w:sz="0" w:space="0" w:color="auto"/>
        <w:left w:val="none" w:sz="0" w:space="0" w:color="auto"/>
        <w:bottom w:val="none" w:sz="0" w:space="0" w:color="auto"/>
        <w:right w:val="none" w:sz="0" w:space="0" w:color="auto"/>
      </w:divBdr>
    </w:div>
    <w:div w:id="297103054">
      <w:bodyDiv w:val="1"/>
      <w:marLeft w:val="0"/>
      <w:marRight w:val="0"/>
      <w:marTop w:val="0"/>
      <w:marBottom w:val="0"/>
      <w:divBdr>
        <w:top w:val="none" w:sz="0" w:space="0" w:color="auto"/>
        <w:left w:val="none" w:sz="0" w:space="0" w:color="auto"/>
        <w:bottom w:val="none" w:sz="0" w:space="0" w:color="auto"/>
        <w:right w:val="none" w:sz="0" w:space="0" w:color="auto"/>
      </w:divBdr>
    </w:div>
    <w:div w:id="341854287">
      <w:bodyDiv w:val="1"/>
      <w:marLeft w:val="0"/>
      <w:marRight w:val="0"/>
      <w:marTop w:val="0"/>
      <w:marBottom w:val="0"/>
      <w:divBdr>
        <w:top w:val="none" w:sz="0" w:space="0" w:color="auto"/>
        <w:left w:val="none" w:sz="0" w:space="0" w:color="auto"/>
        <w:bottom w:val="none" w:sz="0" w:space="0" w:color="auto"/>
        <w:right w:val="none" w:sz="0" w:space="0" w:color="auto"/>
      </w:divBdr>
    </w:div>
    <w:div w:id="399518560">
      <w:bodyDiv w:val="1"/>
      <w:marLeft w:val="0"/>
      <w:marRight w:val="0"/>
      <w:marTop w:val="0"/>
      <w:marBottom w:val="0"/>
      <w:divBdr>
        <w:top w:val="none" w:sz="0" w:space="0" w:color="auto"/>
        <w:left w:val="none" w:sz="0" w:space="0" w:color="auto"/>
        <w:bottom w:val="none" w:sz="0" w:space="0" w:color="auto"/>
        <w:right w:val="none" w:sz="0" w:space="0" w:color="auto"/>
      </w:divBdr>
    </w:div>
    <w:div w:id="415904722">
      <w:bodyDiv w:val="1"/>
      <w:marLeft w:val="0"/>
      <w:marRight w:val="0"/>
      <w:marTop w:val="0"/>
      <w:marBottom w:val="0"/>
      <w:divBdr>
        <w:top w:val="none" w:sz="0" w:space="0" w:color="auto"/>
        <w:left w:val="none" w:sz="0" w:space="0" w:color="auto"/>
        <w:bottom w:val="none" w:sz="0" w:space="0" w:color="auto"/>
        <w:right w:val="none" w:sz="0" w:space="0" w:color="auto"/>
      </w:divBdr>
    </w:div>
    <w:div w:id="467554150">
      <w:bodyDiv w:val="1"/>
      <w:marLeft w:val="0"/>
      <w:marRight w:val="0"/>
      <w:marTop w:val="0"/>
      <w:marBottom w:val="0"/>
      <w:divBdr>
        <w:top w:val="none" w:sz="0" w:space="0" w:color="auto"/>
        <w:left w:val="none" w:sz="0" w:space="0" w:color="auto"/>
        <w:bottom w:val="none" w:sz="0" w:space="0" w:color="auto"/>
        <w:right w:val="none" w:sz="0" w:space="0" w:color="auto"/>
      </w:divBdr>
    </w:div>
    <w:div w:id="468598522">
      <w:bodyDiv w:val="1"/>
      <w:marLeft w:val="0"/>
      <w:marRight w:val="0"/>
      <w:marTop w:val="0"/>
      <w:marBottom w:val="0"/>
      <w:divBdr>
        <w:top w:val="none" w:sz="0" w:space="0" w:color="auto"/>
        <w:left w:val="none" w:sz="0" w:space="0" w:color="auto"/>
        <w:bottom w:val="none" w:sz="0" w:space="0" w:color="auto"/>
        <w:right w:val="none" w:sz="0" w:space="0" w:color="auto"/>
      </w:divBdr>
    </w:div>
    <w:div w:id="478108316">
      <w:bodyDiv w:val="1"/>
      <w:marLeft w:val="0"/>
      <w:marRight w:val="0"/>
      <w:marTop w:val="0"/>
      <w:marBottom w:val="0"/>
      <w:divBdr>
        <w:top w:val="none" w:sz="0" w:space="0" w:color="auto"/>
        <w:left w:val="none" w:sz="0" w:space="0" w:color="auto"/>
        <w:bottom w:val="none" w:sz="0" w:space="0" w:color="auto"/>
        <w:right w:val="none" w:sz="0" w:space="0" w:color="auto"/>
      </w:divBdr>
    </w:div>
    <w:div w:id="506409362">
      <w:bodyDiv w:val="1"/>
      <w:marLeft w:val="0"/>
      <w:marRight w:val="0"/>
      <w:marTop w:val="0"/>
      <w:marBottom w:val="0"/>
      <w:divBdr>
        <w:top w:val="none" w:sz="0" w:space="0" w:color="auto"/>
        <w:left w:val="none" w:sz="0" w:space="0" w:color="auto"/>
        <w:bottom w:val="none" w:sz="0" w:space="0" w:color="auto"/>
        <w:right w:val="none" w:sz="0" w:space="0" w:color="auto"/>
      </w:divBdr>
    </w:div>
    <w:div w:id="538006297">
      <w:bodyDiv w:val="1"/>
      <w:marLeft w:val="0"/>
      <w:marRight w:val="0"/>
      <w:marTop w:val="0"/>
      <w:marBottom w:val="0"/>
      <w:divBdr>
        <w:top w:val="none" w:sz="0" w:space="0" w:color="auto"/>
        <w:left w:val="none" w:sz="0" w:space="0" w:color="auto"/>
        <w:bottom w:val="none" w:sz="0" w:space="0" w:color="auto"/>
        <w:right w:val="none" w:sz="0" w:space="0" w:color="auto"/>
      </w:divBdr>
    </w:div>
    <w:div w:id="551581536">
      <w:bodyDiv w:val="1"/>
      <w:marLeft w:val="0"/>
      <w:marRight w:val="0"/>
      <w:marTop w:val="0"/>
      <w:marBottom w:val="0"/>
      <w:divBdr>
        <w:top w:val="none" w:sz="0" w:space="0" w:color="auto"/>
        <w:left w:val="none" w:sz="0" w:space="0" w:color="auto"/>
        <w:bottom w:val="none" w:sz="0" w:space="0" w:color="auto"/>
        <w:right w:val="none" w:sz="0" w:space="0" w:color="auto"/>
      </w:divBdr>
    </w:div>
    <w:div w:id="561910806">
      <w:bodyDiv w:val="1"/>
      <w:marLeft w:val="0"/>
      <w:marRight w:val="0"/>
      <w:marTop w:val="0"/>
      <w:marBottom w:val="0"/>
      <w:divBdr>
        <w:top w:val="none" w:sz="0" w:space="0" w:color="auto"/>
        <w:left w:val="none" w:sz="0" w:space="0" w:color="auto"/>
        <w:bottom w:val="none" w:sz="0" w:space="0" w:color="auto"/>
        <w:right w:val="none" w:sz="0" w:space="0" w:color="auto"/>
      </w:divBdr>
    </w:div>
    <w:div w:id="610091456">
      <w:bodyDiv w:val="1"/>
      <w:marLeft w:val="0"/>
      <w:marRight w:val="0"/>
      <w:marTop w:val="0"/>
      <w:marBottom w:val="0"/>
      <w:divBdr>
        <w:top w:val="none" w:sz="0" w:space="0" w:color="auto"/>
        <w:left w:val="none" w:sz="0" w:space="0" w:color="auto"/>
        <w:bottom w:val="none" w:sz="0" w:space="0" w:color="auto"/>
        <w:right w:val="none" w:sz="0" w:space="0" w:color="auto"/>
      </w:divBdr>
      <w:divsChild>
        <w:div w:id="27880843">
          <w:marLeft w:val="0"/>
          <w:marRight w:val="0"/>
          <w:marTop w:val="0"/>
          <w:marBottom w:val="0"/>
          <w:divBdr>
            <w:top w:val="none" w:sz="0" w:space="0" w:color="auto"/>
            <w:left w:val="none" w:sz="0" w:space="0" w:color="auto"/>
            <w:bottom w:val="none" w:sz="0" w:space="0" w:color="auto"/>
            <w:right w:val="none" w:sz="0" w:space="0" w:color="auto"/>
          </w:divBdr>
          <w:divsChild>
            <w:div w:id="538473630">
              <w:marLeft w:val="0"/>
              <w:marRight w:val="0"/>
              <w:marTop w:val="0"/>
              <w:marBottom w:val="0"/>
              <w:divBdr>
                <w:top w:val="none" w:sz="0" w:space="0" w:color="auto"/>
                <w:left w:val="none" w:sz="0" w:space="0" w:color="auto"/>
                <w:bottom w:val="none" w:sz="0" w:space="0" w:color="auto"/>
                <w:right w:val="none" w:sz="0" w:space="0" w:color="auto"/>
              </w:divBdr>
              <w:divsChild>
                <w:div w:id="1368405427">
                  <w:marLeft w:val="0"/>
                  <w:marRight w:val="0"/>
                  <w:marTop w:val="0"/>
                  <w:marBottom w:val="0"/>
                  <w:divBdr>
                    <w:top w:val="none" w:sz="0" w:space="0" w:color="auto"/>
                    <w:left w:val="none" w:sz="0" w:space="0" w:color="auto"/>
                    <w:bottom w:val="none" w:sz="0" w:space="0" w:color="auto"/>
                    <w:right w:val="none" w:sz="0" w:space="0" w:color="auto"/>
                  </w:divBdr>
                  <w:divsChild>
                    <w:div w:id="1649557287">
                      <w:marLeft w:val="0"/>
                      <w:marRight w:val="0"/>
                      <w:marTop w:val="0"/>
                      <w:marBottom w:val="0"/>
                      <w:divBdr>
                        <w:top w:val="none" w:sz="0" w:space="0" w:color="auto"/>
                        <w:left w:val="none" w:sz="0" w:space="0" w:color="auto"/>
                        <w:bottom w:val="none" w:sz="0" w:space="0" w:color="auto"/>
                        <w:right w:val="none" w:sz="0" w:space="0" w:color="auto"/>
                      </w:divBdr>
                      <w:divsChild>
                        <w:div w:id="203345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819969">
          <w:marLeft w:val="0"/>
          <w:marRight w:val="0"/>
          <w:marTop w:val="0"/>
          <w:marBottom w:val="0"/>
          <w:divBdr>
            <w:top w:val="none" w:sz="0" w:space="0" w:color="auto"/>
            <w:left w:val="none" w:sz="0" w:space="0" w:color="auto"/>
            <w:bottom w:val="none" w:sz="0" w:space="0" w:color="auto"/>
            <w:right w:val="none" w:sz="0" w:space="0" w:color="auto"/>
          </w:divBdr>
          <w:divsChild>
            <w:div w:id="23362815">
              <w:marLeft w:val="0"/>
              <w:marRight w:val="0"/>
              <w:marTop w:val="0"/>
              <w:marBottom w:val="0"/>
              <w:divBdr>
                <w:top w:val="none" w:sz="0" w:space="0" w:color="auto"/>
                <w:left w:val="none" w:sz="0" w:space="0" w:color="auto"/>
                <w:bottom w:val="none" w:sz="0" w:space="0" w:color="auto"/>
                <w:right w:val="none" w:sz="0" w:space="0" w:color="auto"/>
              </w:divBdr>
              <w:divsChild>
                <w:div w:id="1612281120">
                  <w:marLeft w:val="0"/>
                  <w:marRight w:val="0"/>
                  <w:marTop w:val="0"/>
                  <w:marBottom w:val="0"/>
                  <w:divBdr>
                    <w:top w:val="none" w:sz="0" w:space="0" w:color="auto"/>
                    <w:left w:val="none" w:sz="0" w:space="0" w:color="auto"/>
                    <w:bottom w:val="none" w:sz="0" w:space="0" w:color="auto"/>
                    <w:right w:val="none" w:sz="0" w:space="0" w:color="auto"/>
                  </w:divBdr>
                  <w:divsChild>
                    <w:div w:id="1105416353">
                      <w:marLeft w:val="0"/>
                      <w:marRight w:val="0"/>
                      <w:marTop w:val="0"/>
                      <w:marBottom w:val="0"/>
                      <w:divBdr>
                        <w:top w:val="none" w:sz="0" w:space="0" w:color="auto"/>
                        <w:left w:val="none" w:sz="0" w:space="0" w:color="auto"/>
                        <w:bottom w:val="none" w:sz="0" w:space="0" w:color="auto"/>
                        <w:right w:val="none" w:sz="0" w:space="0" w:color="auto"/>
                      </w:divBdr>
                      <w:divsChild>
                        <w:div w:id="25567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074966">
          <w:marLeft w:val="0"/>
          <w:marRight w:val="0"/>
          <w:marTop w:val="90"/>
          <w:marBottom w:val="0"/>
          <w:divBdr>
            <w:top w:val="none" w:sz="0" w:space="0" w:color="auto"/>
            <w:left w:val="none" w:sz="0" w:space="0" w:color="auto"/>
            <w:bottom w:val="none" w:sz="0" w:space="0" w:color="auto"/>
            <w:right w:val="none" w:sz="0" w:space="0" w:color="auto"/>
          </w:divBdr>
        </w:div>
        <w:div w:id="1526364211">
          <w:marLeft w:val="0"/>
          <w:marRight w:val="0"/>
          <w:marTop w:val="90"/>
          <w:marBottom w:val="0"/>
          <w:divBdr>
            <w:top w:val="none" w:sz="0" w:space="0" w:color="auto"/>
            <w:left w:val="none" w:sz="0" w:space="0" w:color="auto"/>
            <w:bottom w:val="none" w:sz="0" w:space="0" w:color="auto"/>
            <w:right w:val="none" w:sz="0" w:space="0" w:color="auto"/>
          </w:divBdr>
        </w:div>
        <w:div w:id="1718164073">
          <w:marLeft w:val="0"/>
          <w:marRight w:val="0"/>
          <w:marTop w:val="30"/>
          <w:marBottom w:val="0"/>
          <w:divBdr>
            <w:top w:val="none" w:sz="0" w:space="0" w:color="auto"/>
            <w:left w:val="none" w:sz="0" w:space="0" w:color="auto"/>
            <w:bottom w:val="none" w:sz="0" w:space="0" w:color="auto"/>
            <w:right w:val="none" w:sz="0" w:space="0" w:color="auto"/>
          </w:divBdr>
        </w:div>
        <w:div w:id="980110021">
          <w:marLeft w:val="0"/>
          <w:marRight w:val="0"/>
          <w:marTop w:val="0"/>
          <w:marBottom w:val="0"/>
          <w:divBdr>
            <w:top w:val="single" w:sz="12" w:space="2" w:color="FFFFFF"/>
            <w:left w:val="single" w:sz="12" w:space="2" w:color="FFFFFF"/>
            <w:bottom w:val="single" w:sz="12" w:space="2" w:color="FFFFFF"/>
            <w:right w:val="single" w:sz="12" w:space="2" w:color="FFFFFF"/>
          </w:divBdr>
        </w:div>
        <w:div w:id="198475313">
          <w:marLeft w:val="0"/>
          <w:marRight w:val="0"/>
          <w:marTop w:val="0"/>
          <w:marBottom w:val="0"/>
          <w:divBdr>
            <w:top w:val="single" w:sz="12" w:space="2" w:color="FFFFFF"/>
            <w:left w:val="single" w:sz="12" w:space="2" w:color="FFFFFF"/>
            <w:bottom w:val="single" w:sz="12" w:space="2" w:color="FFFFFF"/>
            <w:right w:val="single" w:sz="12" w:space="2" w:color="FFFFFF"/>
          </w:divBdr>
        </w:div>
        <w:div w:id="1076434220">
          <w:marLeft w:val="0"/>
          <w:marRight w:val="0"/>
          <w:marTop w:val="30"/>
          <w:marBottom w:val="0"/>
          <w:divBdr>
            <w:top w:val="none" w:sz="0" w:space="0" w:color="auto"/>
            <w:left w:val="none" w:sz="0" w:space="0" w:color="auto"/>
            <w:bottom w:val="none" w:sz="0" w:space="0" w:color="auto"/>
            <w:right w:val="none" w:sz="0" w:space="0" w:color="auto"/>
          </w:divBdr>
        </w:div>
        <w:div w:id="1375231527">
          <w:marLeft w:val="0"/>
          <w:marRight w:val="0"/>
          <w:marTop w:val="0"/>
          <w:marBottom w:val="0"/>
          <w:divBdr>
            <w:top w:val="single" w:sz="12" w:space="2" w:color="FFFFFF"/>
            <w:left w:val="single" w:sz="12" w:space="2" w:color="FFFFFF"/>
            <w:bottom w:val="single" w:sz="12" w:space="2" w:color="FFFFFF"/>
            <w:right w:val="single" w:sz="12" w:space="2" w:color="FFFFFF"/>
          </w:divBdr>
        </w:div>
        <w:div w:id="300431264">
          <w:marLeft w:val="0"/>
          <w:marRight w:val="0"/>
          <w:marTop w:val="0"/>
          <w:marBottom w:val="0"/>
          <w:divBdr>
            <w:top w:val="single" w:sz="12" w:space="2" w:color="FFFFFF"/>
            <w:left w:val="single" w:sz="12" w:space="2" w:color="FFFFFF"/>
            <w:bottom w:val="single" w:sz="12" w:space="2" w:color="FFFFFF"/>
            <w:right w:val="single" w:sz="12" w:space="2" w:color="FFFFFF"/>
          </w:divBdr>
        </w:div>
        <w:div w:id="16153579">
          <w:marLeft w:val="0"/>
          <w:marRight w:val="0"/>
          <w:marTop w:val="30"/>
          <w:marBottom w:val="0"/>
          <w:divBdr>
            <w:top w:val="none" w:sz="0" w:space="0" w:color="auto"/>
            <w:left w:val="none" w:sz="0" w:space="0" w:color="auto"/>
            <w:bottom w:val="none" w:sz="0" w:space="0" w:color="auto"/>
            <w:right w:val="none" w:sz="0" w:space="0" w:color="auto"/>
          </w:divBdr>
        </w:div>
        <w:div w:id="559362648">
          <w:marLeft w:val="0"/>
          <w:marRight w:val="0"/>
          <w:marTop w:val="0"/>
          <w:marBottom w:val="0"/>
          <w:divBdr>
            <w:top w:val="single" w:sz="12" w:space="2" w:color="FFFFFF"/>
            <w:left w:val="single" w:sz="12" w:space="2" w:color="FFFFFF"/>
            <w:bottom w:val="single" w:sz="12" w:space="2" w:color="FFFFFF"/>
            <w:right w:val="single" w:sz="12" w:space="2" w:color="FFFFFF"/>
          </w:divBdr>
        </w:div>
        <w:div w:id="2075464802">
          <w:marLeft w:val="0"/>
          <w:marRight w:val="0"/>
          <w:marTop w:val="0"/>
          <w:marBottom w:val="0"/>
          <w:divBdr>
            <w:top w:val="single" w:sz="12" w:space="2" w:color="FFFFFF"/>
            <w:left w:val="single" w:sz="12" w:space="2" w:color="FFFFFF"/>
            <w:bottom w:val="single" w:sz="12" w:space="2" w:color="FFFFFF"/>
            <w:right w:val="single" w:sz="12" w:space="2" w:color="FFFFFF"/>
          </w:divBdr>
        </w:div>
        <w:div w:id="32316479">
          <w:marLeft w:val="0"/>
          <w:marRight w:val="0"/>
          <w:marTop w:val="30"/>
          <w:marBottom w:val="0"/>
          <w:divBdr>
            <w:top w:val="none" w:sz="0" w:space="0" w:color="auto"/>
            <w:left w:val="none" w:sz="0" w:space="0" w:color="auto"/>
            <w:bottom w:val="none" w:sz="0" w:space="0" w:color="auto"/>
            <w:right w:val="none" w:sz="0" w:space="0" w:color="auto"/>
          </w:divBdr>
        </w:div>
        <w:div w:id="913666932">
          <w:marLeft w:val="0"/>
          <w:marRight w:val="0"/>
          <w:marTop w:val="0"/>
          <w:marBottom w:val="0"/>
          <w:divBdr>
            <w:top w:val="single" w:sz="12" w:space="2" w:color="FFFFFF"/>
            <w:left w:val="single" w:sz="12" w:space="2" w:color="FFFFFF"/>
            <w:bottom w:val="single" w:sz="12" w:space="2" w:color="FFFFFF"/>
            <w:right w:val="single" w:sz="12" w:space="2" w:color="FFFFFF"/>
          </w:divBdr>
        </w:div>
        <w:div w:id="1697392571">
          <w:marLeft w:val="0"/>
          <w:marRight w:val="0"/>
          <w:marTop w:val="0"/>
          <w:marBottom w:val="0"/>
          <w:divBdr>
            <w:top w:val="single" w:sz="12" w:space="2" w:color="FFFFFF"/>
            <w:left w:val="single" w:sz="12" w:space="2" w:color="FFFFFF"/>
            <w:bottom w:val="single" w:sz="12" w:space="2" w:color="FFFFFF"/>
            <w:right w:val="single" w:sz="12" w:space="2" w:color="FFFFFF"/>
          </w:divBdr>
        </w:div>
        <w:div w:id="1348363358">
          <w:marLeft w:val="0"/>
          <w:marRight w:val="0"/>
          <w:marTop w:val="30"/>
          <w:marBottom w:val="0"/>
          <w:divBdr>
            <w:top w:val="none" w:sz="0" w:space="0" w:color="auto"/>
            <w:left w:val="none" w:sz="0" w:space="0" w:color="auto"/>
            <w:bottom w:val="none" w:sz="0" w:space="0" w:color="auto"/>
            <w:right w:val="none" w:sz="0" w:space="0" w:color="auto"/>
          </w:divBdr>
        </w:div>
        <w:div w:id="144467596">
          <w:marLeft w:val="0"/>
          <w:marRight w:val="0"/>
          <w:marTop w:val="0"/>
          <w:marBottom w:val="0"/>
          <w:divBdr>
            <w:top w:val="single" w:sz="12" w:space="2" w:color="FFFFFF"/>
            <w:left w:val="single" w:sz="12" w:space="2" w:color="FFFFFF"/>
            <w:bottom w:val="single" w:sz="12" w:space="2" w:color="FFFFFF"/>
            <w:right w:val="single" w:sz="12" w:space="2" w:color="FFFFFF"/>
          </w:divBdr>
        </w:div>
        <w:div w:id="645477713">
          <w:marLeft w:val="0"/>
          <w:marRight w:val="0"/>
          <w:marTop w:val="0"/>
          <w:marBottom w:val="0"/>
          <w:divBdr>
            <w:top w:val="single" w:sz="12" w:space="2" w:color="FFFFFF"/>
            <w:left w:val="single" w:sz="12" w:space="2" w:color="FFFFFF"/>
            <w:bottom w:val="single" w:sz="12" w:space="2" w:color="FFFFFF"/>
            <w:right w:val="single" w:sz="12" w:space="2" w:color="FFFFFF"/>
          </w:divBdr>
        </w:div>
        <w:div w:id="1869294065">
          <w:marLeft w:val="0"/>
          <w:marRight w:val="0"/>
          <w:marTop w:val="0"/>
          <w:marBottom w:val="0"/>
          <w:divBdr>
            <w:top w:val="none" w:sz="0" w:space="0" w:color="auto"/>
            <w:left w:val="none" w:sz="0" w:space="0" w:color="auto"/>
            <w:bottom w:val="none" w:sz="0" w:space="0" w:color="auto"/>
            <w:right w:val="none" w:sz="0" w:space="0" w:color="auto"/>
          </w:divBdr>
        </w:div>
        <w:div w:id="341667244">
          <w:marLeft w:val="0"/>
          <w:marRight w:val="0"/>
          <w:marTop w:val="30"/>
          <w:marBottom w:val="0"/>
          <w:divBdr>
            <w:top w:val="none" w:sz="0" w:space="0" w:color="auto"/>
            <w:left w:val="none" w:sz="0" w:space="0" w:color="auto"/>
            <w:bottom w:val="none" w:sz="0" w:space="0" w:color="auto"/>
            <w:right w:val="none" w:sz="0" w:space="0" w:color="auto"/>
          </w:divBdr>
        </w:div>
        <w:div w:id="361633639">
          <w:marLeft w:val="0"/>
          <w:marRight w:val="0"/>
          <w:marTop w:val="0"/>
          <w:marBottom w:val="0"/>
          <w:divBdr>
            <w:top w:val="single" w:sz="12" w:space="2" w:color="FFFFFF"/>
            <w:left w:val="single" w:sz="12" w:space="2" w:color="FFFFFF"/>
            <w:bottom w:val="single" w:sz="12" w:space="2" w:color="FFFFFF"/>
            <w:right w:val="single" w:sz="12" w:space="2" w:color="FFFFFF"/>
          </w:divBdr>
        </w:div>
        <w:div w:id="1228880637">
          <w:marLeft w:val="0"/>
          <w:marRight w:val="0"/>
          <w:marTop w:val="0"/>
          <w:marBottom w:val="0"/>
          <w:divBdr>
            <w:top w:val="single" w:sz="12" w:space="2" w:color="FFFFFF"/>
            <w:left w:val="single" w:sz="12" w:space="2" w:color="FFFFFF"/>
            <w:bottom w:val="single" w:sz="12" w:space="2" w:color="FFFFFF"/>
            <w:right w:val="single" w:sz="12" w:space="2" w:color="FFFFFF"/>
          </w:divBdr>
        </w:div>
      </w:divsChild>
    </w:div>
    <w:div w:id="624895525">
      <w:bodyDiv w:val="1"/>
      <w:marLeft w:val="0"/>
      <w:marRight w:val="0"/>
      <w:marTop w:val="0"/>
      <w:marBottom w:val="0"/>
      <w:divBdr>
        <w:top w:val="none" w:sz="0" w:space="0" w:color="auto"/>
        <w:left w:val="none" w:sz="0" w:space="0" w:color="auto"/>
        <w:bottom w:val="none" w:sz="0" w:space="0" w:color="auto"/>
        <w:right w:val="none" w:sz="0" w:space="0" w:color="auto"/>
      </w:divBdr>
    </w:div>
    <w:div w:id="639073482">
      <w:bodyDiv w:val="1"/>
      <w:marLeft w:val="0"/>
      <w:marRight w:val="0"/>
      <w:marTop w:val="0"/>
      <w:marBottom w:val="0"/>
      <w:divBdr>
        <w:top w:val="none" w:sz="0" w:space="0" w:color="auto"/>
        <w:left w:val="none" w:sz="0" w:space="0" w:color="auto"/>
        <w:bottom w:val="none" w:sz="0" w:space="0" w:color="auto"/>
        <w:right w:val="none" w:sz="0" w:space="0" w:color="auto"/>
      </w:divBdr>
    </w:div>
    <w:div w:id="667560012">
      <w:bodyDiv w:val="1"/>
      <w:marLeft w:val="0"/>
      <w:marRight w:val="0"/>
      <w:marTop w:val="0"/>
      <w:marBottom w:val="0"/>
      <w:divBdr>
        <w:top w:val="none" w:sz="0" w:space="0" w:color="auto"/>
        <w:left w:val="none" w:sz="0" w:space="0" w:color="auto"/>
        <w:bottom w:val="none" w:sz="0" w:space="0" w:color="auto"/>
        <w:right w:val="none" w:sz="0" w:space="0" w:color="auto"/>
      </w:divBdr>
    </w:div>
    <w:div w:id="674193323">
      <w:bodyDiv w:val="1"/>
      <w:marLeft w:val="0"/>
      <w:marRight w:val="0"/>
      <w:marTop w:val="0"/>
      <w:marBottom w:val="0"/>
      <w:divBdr>
        <w:top w:val="none" w:sz="0" w:space="0" w:color="auto"/>
        <w:left w:val="none" w:sz="0" w:space="0" w:color="auto"/>
        <w:bottom w:val="none" w:sz="0" w:space="0" w:color="auto"/>
        <w:right w:val="none" w:sz="0" w:space="0" w:color="auto"/>
      </w:divBdr>
    </w:div>
    <w:div w:id="693068744">
      <w:bodyDiv w:val="1"/>
      <w:marLeft w:val="0"/>
      <w:marRight w:val="0"/>
      <w:marTop w:val="0"/>
      <w:marBottom w:val="0"/>
      <w:divBdr>
        <w:top w:val="none" w:sz="0" w:space="0" w:color="auto"/>
        <w:left w:val="none" w:sz="0" w:space="0" w:color="auto"/>
        <w:bottom w:val="none" w:sz="0" w:space="0" w:color="auto"/>
        <w:right w:val="none" w:sz="0" w:space="0" w:color="auto"/>
      </w:divBdr>
    </w:div>
    <w:div w:id="710495350">
      <w:bodyDiv w:val="1"/>
      <w:marLeft w:val="0"/>
      <w:marRight w:val="0"/>
      <w:marTop w:val="0"/>
      <w:marBottom w:val="0"/>
      <w:divBdr>
        <w:top w:val="none" w:sz="0" w:space="0" w:color="auto"/>
        <w:left w:val="none" w:sz="0" w:space="0" w:color="auto"/>
        <w:bottom w:val="none" w:sz="0" w:space="0" w:color="auto"/>
        <w:right w:val="none" w:sz="0" w:space="0" w:color="auto"/>
      </w:divBdr>
    </w:div>
    <w:div w:id="742874345">
      <w:bodyDiv w:val="1"/>
      <w:marLeft w:val="0"/>
      <w:marRight w:val="0"/>
      <w:marTop w:val="0"/>
      <w:marBottom w:val="0"/>
      <w:divBdr>
        <w:top w:val="none" w:sz="0" w:space="0" w:color="auto"/>
        <w:left w:val="none" w:sz="0" w:space="0" w:color="auto"/>
        <w:bottom w:val="none" w:sz="0" w:space="0" w:color="auto"/>
        <w:right w:val="none" w:sz="0" w:space="0" w:color="auto"/>
      </w:divBdr>
    </w:div>
    <w:div w:id="755369762">
      <w:bodyDiv w:val="1"/>
      <w:marLeft w:val="0"/>
      <w:marRight w:val="0"/>
      <w:marTop w:val="0"/>
      <w:marBottom w:val="0"/>
      <w:divBdr>
        <w:top w:val="none" w:sz="0" w:space="0" w:color="auto"/>
        <w:left w:val="none" w:sz="0" w:space="0" w:color="auto"/>
        <w:bottom w:val="none" w:sz="0" w:space="0" w:color="auto"/>
        <w:right w:val="none" w:sz="0" w:space="0" w:color="auto"/>
      </w:divBdr>
    </w:div>
    <w:div w:id="781874467">
      <w:bodyDiv w:val="1"/>
      <w:marLeft w:val="0"/>
      <w:marRight w:val="0"/>
      <w:marTop w:val="0"/>
      <w:marBottom w:val="0"/>
      <w:divBdr>
        <w:top w:val="none" w:sz="0" w:space="0" w:color="auto"/>
        <w:left w:val="none" w:sz="0" w:space="0" w:color="auto"/>
        <w:bottom w:val="none" w:sz="0" w:space="0" w:color="auto"/>
        <w:right w:val="none" w:sz="0" w:space="0" w:color="auto"/>
      </w:divBdr>
    </w:div>
    <w:div w:id="795028021">
      <w:bodyDiv w:val="1"/>
      <w:marLeft w:val="0"/>
      <w:marRight w:val="0"/>
      <w:marTop w:val="0"/>
      <w:marBottom w:val="0"/>
      <w:divBdr>
        <w:top w:val="none" w:sz="0" w:space="0" w:color="auto"/>
        <w:left w:val="none" w:sz="0" w:space="0" w:color="auto"/>
        <w:bottom w:val="none" w:sz="0" w:space="0" w:color="auto"/>
        <w:right w:val="none" w:sz="0" w:space="0" w:color="auto"/>
      </w:divBdr>
    </w:div>
    <w:div w:id="979191126">
      <w:bodyDiv w:val="1"/>
      <w:marLeft w:val="0"/>
      <w:marRight w:val="0"/>
      <w:marTop w:val="0"/>
      <w:marBottom w:val="0"/>
      <w:divBdr>
        <w:top w:val="none" w:sz="0" w:space="0" w:color="auto"/>
        <w:left w:val="none" w:sz="0" w:space="0" w:color="auto"/>
        <w:bottom w:val="none" w:sz="0" w:space="0" w:color="auto"/>
        <w:right w:val="none" w:sz="0" w:space="0" w:color="auto"/>
      </w:divBdr>
    </w:div>
    <w:div w:id="1002390821">
      <w:bodyDiv w:val="1"/>
      <w:marLeft w:val="0"/>
      <w:marRight w:val="0"/>
      <w:marTop w:val="0"/>
      <w:marBottom w:val="0"/>
      <w:divBdr>
        <w:top w:val="none" w:sz="0" w:space="0" w:color="auto"/>
        <w:left w:val="none" w:sz="0" w:space="0" w:color="auto"/>
        <w:bottom w:val="none" w:sz="0" w:space="0" w:color="auto"/>
        <w:right w:val="none" w:sz="0" w:space="0" w:color="auto"/>
      </w:divBdr>
    </w:div>
    <w:div w:id="1043142470">
      <w:bodyDiv w:val="1"/>
      <w:marLeft w:val="0"/>
      <w:marRight w:val="0"/>
      <w:marTop w:val="0"/>
      <w:marBottom w:val="0"/>
      <w:divBdr>
        <w:top w:val="none" w:sz="0" w:space="0" w:color="auto"/>
        <w:left w:val="none" w:sz="0" w:space="0" w:color="auto"/>
        <w:bottom w:val="none" w:sz="0" w:space="0" w:color="auto"/>
        <w:right w:val="none" w:sz="0" w:space="0" w:color="auto"/>
      </w:divBdr>
    </w:div>
    <w:div w:id="1052852565">
      <w:bodyDiv w:val="1"/>
      <w:marLeft w:val="0"/>
      <w:marRight w:val="0"/>
      <w:marTop w:val="0"/>
      <w:marBottom w:val="0"/>
      <w:divBdr>
        <w:top w:val="none" w:sz="0" w:space="0" w:color="auto"/>
        <w:left w:val="none" w:sz="0" w:space="0" w:color="auto"/>
        <w:bottom w:val="none" w:sz="0" w:space="0" w:color="auto"/>
        <w:right w:val="none" w:sz="0" w:space="0" w:color="auto"/>
      </w:divBdr>
    </w:div>
    <w:div w:id="1056049890">
      <w:bodyDiv w:val="1"/>
      <w:marLeft w:val="0"/>
      <w:marRight w:val="0"/>
      <w:marTop w:val="0"/>
      <w:marBottom w:val="0"/>
      <w:divBdr>
        <w:top w:val="none" w:sz="0" w:space="0" w:color="auto"/>
        <w:left w:val="none" w:sz="0" w:space="0" w:color="auto"/>
        <w:bottom w:val="none" w:sz="0" w:space="0" w:color="auto"/>
        <w:right w:val="none" w:sz="0" w:space="0" w:color="auto"/>
      </w:divBdr>
    </w:div>
    <w:div w:id="1057440074">
      <w:bodyDiv w:val="1"/>
      <w:marLeft w:val="0"/>
      <w:marRight w:val="0"/>
      <w:marTop w:val="0"/>
      <w:marBottom w:val="0"/>
      <w:divBdr>
        <w:top w:val="none" w:sz="0" w:space="0" w:color="auto"/>
        <w:left w:val="none" w:sz="0" w:space="0" w:color="auto"/>
        <w:bottom w:val="none" w:sz="0" w:space="0" w:color="auto"/>
        <w:right w:val="none" w:sz="0" w:space="0" w:color="auto"/>
      </w:divBdr>
    </w:div>
    <w:div w:id="1087077253">
      <w:bodyDiv w:val="1"/>
      <w:marLeft w:val="0"/>
      <w:marRight w:val="0"/>
      <w:marTop w:val="0"/>
      <w:marBottom w:val="0"/>
      <w:divBdr>
        <w:top w:val="none" w:sz="0" w:space="0" w:color="auto"/>
        <w:left w:val="none" w:sz="0" w:space="0" w:color="auto"/>
        <w:bottom w:val="none" w:sz="0" w:space="0" w:color="auto"/>
        <w:right w:val="none" w:sz="0" w:space="0" w:color="auto"/>
      </w:divBdr>
    </w:div>
    <w:div w:id="1088700250">
      <w:bodyDiv w:val="1"/>
      <w:marLeft w:val="0"/>
      <w:marRight w:val="0"/>
      <w:marTop w:val="0"/>
      <w:marBottom w:val="0"/>
      <w:divBdr>
        <w:top w:val="none" w:sz="0" w:space="0" w:color="auto"/>
        <w:left w:val="none" w:sz="0" w:space="0" w:color="auto"/>
        <w:bottom w:val="none" w:sz="0" w:space="0" w:color="auto"/>
        <w:right w:val="none" w:sz="0" w:space="0" w:color="auto"/>
      </w:divBdr>
    </w:div>
    <w:div w:id="1093238679">
      <w:bodyDiv w:val="1"/>
      <w:marLeft w:val="0"/>
      <w:marRight w:val="0"/>
      <w:marTop w:val="0"/>
      <w:marBottom w:val="0"/>
      <w:divBdr>
        <w:top w:val="none" w:sz="0" w:space="0" w:color="auto"/>
        <w:left w:val="none" w:sz="0" w:space="0" w:color="auto"/>
        <w:bottom w:val="none" w:sz="0" w:space="0" w:color="auto"/>
        <w:right w:val="none" w:sz="0" w:space="0" w:color="auto"/>
      </w:divBdr>
    </w:div>
    <w:div w:id="1158040885">
      <w:bodyDiv w:val="1"/>
      <w:marLeft w:val="0"/>
      <w:marRight w:val="0"/>
      <w:marTop w:val="0"/>
      <w:marBottom w:val="0"/>
      <w:divBdr>
        <w:top w:val="none" w:sz="0" w:space="0" w:color="auto"/>
        <w:left w:val="none" w:sz="0" w:space="0" w:color="auto"/>
        <w:bottom w:val="none" w:sz="0" w:space="0" w:color="auto"/>
        <w:right w:val="none" w:sz="0" w:space="0" w:color="auto"/>
      </w:divBdr>
    </w:div>
    <w:div w:id="1163470008">
      <w:bodyDiv w:val="1"/>
      <w:marLeft w:val="0"/>
      <w:marRight w:val="0"/>
      <w:marTop w:val="0"/>
      <w:marBottom w:val="0"/>
      <w:divBdr>
        <w:top w:val="none" w:sz="0" w:space="0" w:color="auto"/>
        <w:left w:val="none" w:sz="0" w:space="0" w:color="auto"/>
        <w:bottom w:val="none" w:sz="0" w:space="0" w:color="auto"/>
        <w:right w:val="none" w:sz="0" w:space="0" w:color="auto"/>
      </w:divBdr>
    </w:div>
    <w:div w:id="1179585199">
      <w:bodyDiv w:val="1"/>
      <w:marLeft w:val="0"/>
      <w:marRight w:val="0"/>
      <w:marTop w:val="0"/>
      <w:marBottom w:val="0"/>
      <w:divBdr>
        <w:top w:val="none" w:sz="0" w:space="0" w:color="auto"/>
        <w:left w:val="none" w:sz="0" w:space="0" w:color="auto"/>
        <w:bottom w:val="none" w:sz="0" w:space="0" w:color="auto"/>
        <w:right w:val="none" w:sz="0" w:space="0" w:color="auto"/>
      </w:divBdr>
    </w:div>
    <w:div w:id="1187871532">
      <w:bodyDiv w:val="1"/>
      <w:marLeft w:val="0"/>
      <w:marRight w:val="0"/>
      <w:marTop w:val="0"/>
      <w:marBottom w:val="0"/>
      <w:divBdr>
        <w:top w:val="none" w:sz="0" w:space="0" w:color="auto"/>
        <w:left w:val="none" w:sz="0" w:space="0" w:color="auto"/>
        <w:bottom w:val="none" w:sz="0" w:space="0" w:color="auto"/>
        <w:right w:val="none" w:sz="0" w:space="0" w:color="auto"/>
      </w:divBdr>
    </w:div>
    <w:div w:id="1192955685">
      <w:bodyDiv w:val="1"/>
      <w:marLeft w:val="0"/>
      <w:marRight w:val="0"/>
      <w:marTop w:val="0"/>
      <w:marBottom w:val="0"/>
      <w:divBdr>
        <w:top w:val="none" w:sz="0" w:space="0" w:color="auto"/>
        <w:left w:val="none" w:sz="0" w:space="0" w:color="auto"/>
        <w:bottom w:val="none" w:sz="0" w:space="0" w:color="auto"/>
        <w:right w:val="none" w:sz="0" w:space="0" w:color="auto"/>
      </w:divBdr>
    </w:div>
    <w:div w:id="1234121318">
      <w:bodyDiv w:val="1"/>
      <w:marLeft w:val="0"/>
      <w:marRight w:val="0"/>
      <w:marTop w:val="0"/>
      <w:marBottom w:val="0"/>
      <w:divBdr>
        <w:top w:val="none" w:sz="0" w:space="0" w:color="auto"/>
        <w:left w:val="none" w:sz="0" w:space="0" w:color="auto"/>
        <w:bottom w:val="none" w:sz="0" w:space="0" w:color="auto"/>
        <w:right w:val="none" w:sz="0" w:space="0" w:color="auto"/>
      </w:divBdr>
    </w:div>
    <w:div w:id="1313370792">
      <w:bodyDiv w:val="1"/>
      <w:marLeft w:val="0"/>
      <w:marRight w:val="0"/>
      <w:marTop w:val="0"/>
      <w:marBottom w:val="0"/>
      <w:divBdr>
        <w:top w:val="none" w:sz="0" w:space="0" w:color="auto"/>
        <w:left w:val="none" w:sz="0" w:space="0" w:color="auto"/>
        <w:bottom w:val="none" w:sz="0" w:space="0" w:color="auto"/>
        <w:right w:val="none" w:sz="0" w:space="0" w:color="auto"/>
      </w:divBdr>
    </w:div>
    <w:div w:id="1315060326">
      <w:bodyDiv w:val="1"/>
      <w:marLeft w:val="0"/>
      <w:marRight w:val="0"/>
      <w:marTop w:val="0"/>
      <w:marBottom w:val="0"/>
      <w:divBdr>
        <w:top w:val="none" w:sz="0" w:space="0" w:color="auto"/>
        <w:left w:val="none" w:sz="0" w:space="0" w:color="auto"/>
        <w:bottom w:val="none" w:sz="0" w:space="0" w:color="auto"/>
        <w:right w:val="none" w:sz="0" w:space="0" w:color="auto"/>
      </w:divBdr>
    </w:div>
    <w:div w:id="1318873776">
      <w:bodyDiv w:val="1"/>
      <w:marLeft w:val="0"/>
      <w:marRight w:val="0"/>
      <w:marTop w:val="0"/>
      <w:marBottom w:val="0"/>
      <w:divBdr>
        <w:top w:val="none" w:sz="0" w:space="0" w:color="auto"/>
        <w:left w:val="none" w:sz="0" w:space="0" w:color="auto"/>
        <w:bottom w:val="none" w:sz="0" w:space="0" w:color="auto"/>
        <w:right w:val="none" w:sz="0" w:space="0" w:color="auto"/>
      </w:divBdr>
    </w:div>
    <w:div w:id="1330714217">
      <w:bodyDiv w:val="1"/>
      <w:marLeft w:val="0"/>
      <w:marRight w:val="0"/>
      <w:marTop w:val="0"/>
      <w:marBottom w:val="0"/>
      <w:divBdr>
        <w:top w:val="none" w:sz="0" w:space="0" w:color="auto"/>
        <w:left w:val="none" w:sz="0" w:space="0" w:color="auto"/>
        <w:bottom w:val="none" w:sz="0" w:space="0" w:color="auto"/>
        <w:right w:val="none" w:sz="0" w:space="0" w:color="auto"/>
      </w:divBdr>
    </w:div>
    <w:div w:id="1334533062">
      <w:bodyDiv w:val="1"/>
      <w:marLeft w:val="0"/>
      <w:marRight w:val="0"/>
      <w:marTop w:val="0"/>
      <w:marBottom w:val="0"/>
      <w:divBdr>
        <w:top w:val="none" w:sz="0" w:space="0" w:color="auto"/>
        <w:left w:val="none" w:sz="0" w:space="0" w:color="auto"/>
        <w:bottom w:val="none" w:sz="0" w:space="0" w:color="auto"/>
        <w:right w:val="none" w:sz="0" w:space="0" w:color="auto"/>
      </w:divBdr>
    </w:div>
    <w:div w:id="1418012762">
      <w:bodyDiv w:val="1"/>
      <w:marLeft w:val="0"/>
      <w:marRight w:val="0"/>
      <w:marTop w:val="0"/>
      <w:marBottom w:val="0"/>
      <w:divBdr>
        <w:top w:val="none" w:sz="0" w:space="0" w:color="auto"/>
        <w:left w:val="none" w:sz="0" w:space="0" w:color="auto"/>
        <w:bottom w:val="none" w:sz="0" w:space="0" w:color="auto"/>
        <w:right w:val="none" w:sz="0" w:space="0" w:color="auto"/>
      </w:divBdr>
    </w:div>
    <w:div w:id="1440947503">
      <w:bodyDiv w:val="1"/>
      <w:marLeft w:val="0"/>
      <w:marRight w:val="0"/>
      <w:marTop w:val="0"/>
      <w:marBottom w:val="0"/>
      <w:divBdr>
        <w:top w:val="none" w:sz="0" w:space="0" w:color="auto"/>
        <w:left w:val="none" w:sz="0" w:space="0" w:color="auto"/>
        <w:bottom w:val="none" w:sz="0" w:space="0" w:color="auto"/>
        <w:right w:val="none" w:sz="0" w:space="0" w:color="auto"/>
      </w:divBdr>
    </w:div>
    <w:div w:id="1484814819">
      <w:bodyDiv w:val="1"/>
      <w:marLeft w:val="0"/>
      <w:marRight w:val="0"/>
      <w:marTop w:val="0"/>
      <w:marBottom w:val="0"/>
      <w:divBdr>
        <w:top w:val="none" w:sz="0" w:space="0" w:color="auto"/>
        <w:left w:val="none" w:sz="0" w:space="0" w:color="auto"/>
        <w:bottom w:val="none" w:sz="0" w:space="0" w:color="auto"/>
        <w:right w:val="none" w:sz="0" w:space="0" w:color="auto"/>
      </w:divBdr>
    </w:div>
    <w:div w:id="1543054189">
      <w:bodyDiv w:val="1"/>
      <w:marLeft w:val="0"/>
      <w:marRight w:val="0"/>
      <w:marTop w:val="0"/>
      <w:marBottom w:val="0"/>
      <w:divBdr>
        <w:top w:val="none" w:sz="0" w:space="0" w:color="auto"/>
        <w:left w:val="none" w:sz="0" w:space="0" w:color="auto"/>
        <w:bottom w:val="none" w:sz="0" w:space="0" w:color="auto"/>
        <w:right w:val="none" w:sz="0" w:space="0" w:color="auto"/>
      </w:divBdr>
    </w:div>
    <w:div w:id="1577517975">
      <w:bodyDiv w:val="1"/>
      <w:marLeft w:val="0"/>
      <w:marRight w:val="0"/>
      <w:marTop w:val="0"/>
      <w:marBottom w:val="0"/>
      <w:divBdr>
        <w:top w:val="none" w:sz="0" w:space="0" w:color="auto"/>
        <w:left w:val="none" w:sz="0" w:space="0" w:color="auto"/>
        <w:bottom w:val="none" w:sz="0" w:space="0" w:color="auto"/>
        <w:right w:val="none" w:sz="0" w:space="0" w:color="auto"/>
      </w:divBdr>
    </w:div>
    <w:div w:id="1580406872">
      <w:bodyDiv w:val="1"/>
      <w:marLeft w:val="0"/>
      <w:marRight w:val="0"/>
      <w:marTop w:val="0"/>
      <w:marBottom w:val="0"/>
      <w:divBdr>
        <w:top w:val="none" w:sz="0" w:space="0" w:color="auto"/>
        <w:left w:val="none" w:sz="0" w:space="0" w:color="auto"/>
        <w:bottom w:val="none" w:sz="0" w:space="0" w:color="auto"/>
        <w:right w:val="none" w:sz="0" w:space="0" w:color="auto"/>
      </w:divBdr>
    </w:div>
    <w:div w:id="1589078748">
      <w:bodyDiv w:val="1"/>
      <w:marLeft w:val="0"/>
      <w:marRight w:val="0"/>
      <w:marTop w:val="0"/>
      <w:marBottom w:val="0"/>
      <w:divBdr>
        <w:top w:val="none" w:sz="0" w:space="0" w:color="auto"/>
        <w:left w:val="none" w:sz="0" w:space="0" w:color="auto"/>
        <w:bottom w:val="none" w:sz="0" w:space="0" w:color="auto"/>
        <w:right w:val="none" w:sz="0" w:space="0" w:color="auto"/>
      </w:divBdr>
    </w:div>
    <w:div w:id="1683166074">
      <w:bodyDiv w:val="1"/>
      <w:marLeft w:val="0"/>
      <w:marRight w:val="0"/>
      <w:marTop w:val="0"/>
      <w:marBottom w:val="0"/>
      <w:divBdr>
        <w:top w:val="none" w:sz="0" w:space="0" w:color="auto"/>
        <w:left w:val="none" w:sz="0" w:space="0" w:color="auto"/>
        <w:bottom w:val="none" w:sz="0" w:space="0" w:color="auto"/>
        <w:right w:val="none" w:sz="0" w:space="0" w:color="auto"/>
      </w:divBdr>
    </w:div>
    <w:div w:id="1705672176">
      <w:bodyDiv w:val="1"/>
      <w:marLeft w:val="0"/>
      <w:marRight w:val="0"/>
      <w:marTop w:val="0"/>
      <w:marBottom w:val="0"/>
      <w:divBdr>
        <w:top w:val="none" w:sz="0" w:space="0" w:color="auto"/>
        <w:left w:val="none" w:sz="0" w:space="0" w:color="auto"/>
        <w:bottom w:val="none" w:sz="0" w:space="0" w:color="auto"/>
        <w:right w:val="none" w:sz="0" w:space="0" w:color="auto"/>
      </w:divBdr>
    </w:div>
    <w:div w:id="1709407891">
      <w:bodyDiv w:val="1"/>
      <w:marLeft w:val="0"/>
      <w:marRight w:val="0"/>
      <w:marTop w:val="0"/>
      <w:marBottom w:val="0"/>
      <w:divBdr>
        <w:top w:val="none" w:sz="0" w:space="0" w:color="auto"/>
        <w:left w:val="none" w:sz="0" w:space="0" w:color="auto"/>
        <w:bottom w:val="none" w:sz="0" w:space="0" w:color="auto"/>
        <w:right w:val="none" w:sz="0" w:space="0" w:color="auto"/>
      </w:divBdr>
    </w:div>
    <w:div w:id="1733692770">
      <w:bodyDiv w:val="1"/>
      <w:marLeft w:val="0"/>
      <w:marRight w:val="0"/>
      <w:marTop w:val="0"/>
      <w:marBottom w:val="0"/>
      <w:divBdr>
        <w:top w:val="none" w:sz="0" w:space="0" w:color="auto"/>
        <w:left w:val="none" w:sz="0" w:space="0" w:color="auto"/>
        <w:bottom w:val="none" w:sz="0" w:space="0" w:color="auto"/>
        <w:right w:val="none" w:sz="0" w:space="0" w:color="auto"/>
      </w:divBdr>
    </w:div>
    <w:div w:id="1756631303">
      <w:bodyDiv w:val="1"/>
      <w:marLeft w:val="0"/>
      <w:marRight w:val="0"/>
      <w:marTop w:val="0"/>
      <w:marBottom w:val="0"/>
      <w:divBdr>
        <w:top w:val="none" w:sz="0" w:space="0" w:color="auto"/>
        <w:left w:val="none" w:sz="0" w:space="0" w:color="auto"/>
        <w:bottom w:val="none" w:sz="0" w:space="0" w:color="auto"/>
        <w:right w:val="none" w:sz="0" w:space="0" w:color="auto"/>
      </w:divBdr>
    </w:div>
    <w:div w:id="1805271091">
      <w:bodyDiv w:val="1"/>
      <w:marLeft w:val="0"/>
      <w:marRight w:val="0"/>
      <w:marTop w:val="0"/>
      <w:marBottom w:val="0"/>
      <w:divBdr>
        <w:top w:val="none" w:sz="0" w:space="0" w:color="auto"/>
        <w:left w:val="none" w:sz="0" w:space="0" w:color="auto"/>
        <w:bottom w:val="none" w:sz="0" w:space="0" w:color="auto"/>
        <w:right w:val="none" w:sz="0" w:space="0" w:color="auto"/>
      </w:divBdr>
    </w:div>
    <w:div w:id="1810049358">
      <w:bodyDiv w:val="1"/>
      <w:marLeft w:val="0"/>
      <w:marRight w:val="0"/>
      <w:marTop w:val="0"/>
      <w:marBottom w:val="0"/>
      <w:divBdr>
        <w:top w:val="none" w:sz="0" w:space="0" w:color="auto"/>
        <w:left w:val="none" w:sz="0" w:space="0" w:color="auto"/>
        <w:bottom w:val="none" w:sz="0" w:space="0" w:color="auto"/>
        <w:right w:val="none" w:sz="0" w:space="0" w:color="auto"/>
      </w:divBdr>
    </w:div>
    <w:div w:id="1859469460">
      <w:bodyDiv w:val="1"/>
      <w:marLeft w:val="0"/>
      <w:marRight w:val="0"/>
      <w:marTop w:val="0"/>
      <w:marBottom w:val="0"/>
      <w:divBdr>
        <w:top w:val="none" w:sz="0" w:space="0" w:color="auto"/>
        <w:left w:val="none" w:sz="0" w:space="0" w:color="auto"/>
        <w:bottom w:val="none" w:sz="0" w:space="0" w:color="auto"/>
        <w:right w:val="none" w:sz="0" w:space="0" w:color="auto"/>
      </w:divBdr>
    </w:div>
    <w:div w:id="1862277366">
      <w:bodyDiv w:val="1"/>
      <w:marLeft w:val="0"/>
      <w:marRight w:val="0"/>
      <w:marTop w:val="0"/>
      <w:marBottom w:val="0"/>
      <w:divBdr>
        <w:top w:val="none" w:sz="0" w:space="0" w:color="auto"/>
        <w:left w:val="none" w:sz="0" w:space="0" w:color="auto"/>
        <w:bottom w:val="none" w:sz="0" w:space="0" w:color="auto"/>
        <w:right w:val="none" w:sz="0" w:space="0" w:color="auto"/>
      </w:divBdr>
    </w:div>
    <w:div w:id="1876506938">
      <w:bodyDiv w:val="1"/>
      <w:marLeft w:val="0"/>
      <w:marRight w:val="0"/>
      <w:marTop w:val="0"/>
      <w:marBottom w:val="0"/>
      <w:divBdr>
        <w:top w:val="none" w:sz="0" w:space="0" w:color="auto"/>
        <w:left w:val="none" w:sz="0" w:space="0" w:color="auto"/>
        <w:bottom w:val="none" w:sz="0" w:space="0" w:color="auto"/>
        <w:right w:val="none" w:sz="0" w:space="0" w:color="auto"/>
      </w:divBdr>
    </w:div>
    <w:div w:id="1879080123">
      <w:bodyDiv w:val="1"/>
      <w:marLeft w:val="0"/>
      <w:marRight w:val="0"/>
      <w:marTop w:val="0"/>
      <w:marBottom w:val="0"/>
      <w:divBdr>
        <w:top w:val="none" w:sz="0" w:space="0" w:color="auto"/>
        <w:left w:val="none" w:sz="0" w:space="0" w:color="auto"/>
        <w:bottom w:val="none" w:sz="0" w:space="0" w:color="auto"/>
        <w:right w:val="none" w:sz="0" w:space="0" w:color="auto"/>
      </w:divBdr>
    </w:div>
    <w:div w:id="1888175849">
      <w:bodyDiv w:val="1"/>
      <w:marLeft w:val="0"/>
      <w:marRight w:val="0"/>
      <w:marTop w:val="0"/>
      <w:marBottom w:val="0"/>
      <w:divBdr>
        <w:top w:val="none" w:sz="0" w:space="0" w:color="auto"/>
        <w:left w:val="none" w:sz="0" w:space="0" w:color="auto"/>
        <w:bottom w:val="none" w:sz="0" w:space="0" w:color="auto"/>
        <w:right w:val="none" w:sz="0" w:space="0" w:color="auto"/>
      </w:divBdr>
    </w:div>
    <w:div w:id="1895123250">
      <w:bodyDiv w:val="1"/>
      <w:marLeft w:val="0"/>
      <w:marRight w:val="0"/>
      <w:marTop w:val="0"/>
      <w:marBottom w:val="0"/>
      <w:divBdr>
        <w:top w:val="none" w:sz="0" w:space="0" w:color="auto"/>
        <w:left w:val="none" w:sz="0" w:space="0" w:color="auto"/>
        <w:bottom w:val="none" w:sz="0" w:space="0" w:color="auto"/>
        <w:right w:val="none" w:sz="0" w:space="0" w:color="auto"/>
      </w:divBdr>
    </w:div>
    <w:div w:id="1911772402">
      <w:bodyDiv w:val="1"/>
      <w:marLeft w:val="0"/>
      <w:marRight w:val="0"/>
      <w:marTop w:val="0"/>
      <w:marBottom w:val="0"/>
      <w:divBdr>
        <w:top w:val="none" w:sz="0" w:space="0" w:color="auto"/>
        <w:left w:val="none" w:sz="0" w:space="0" w:color="auto"/>
        <w:bottom w:val="none" w:sz="0" w:space="0" w:color="auto"/>
        <w:right w:val="none" w:sz="0" w:space="0" w:color="auto"/>
      </w:divBdr>
    </w:div>
    <w:div w:id="1931356611">
      <w:bodyDiv w:val="1"/>
      <w:marLeft w:val="0"/>
      <w:marRight w:val="0"/>
      <w:marTop w:val="0"/>
      <w:marBottom w:val="0"/>
      <w:divBdr>
        <w:top w:val="none" w:sz="0" w:space="0" w:color="auto"/>
        <w:left w:val="none" w:sz="0" w:space="0" w:color="auto"/>
        <w:bottom w:val="none" w:sz="0" w:space="0" w:color="auto"/>
        <w:right w:val="none" w:sz="0" w:space="0" w:color="auto"/>
      </w:divBdr>
    </w:div>
    <w:div w:id="1952323084">
      <w:bodyDiv w:val="1"/>
      <w:marLeft w:val="0"/>
      <w:marRight w:val="0"/>
      <w:marTop w:val="0"/>
      <w:marBottom w:val="0"/>
      <w:divBdr>
        <w:top w:val="none" w:sz="0" w:space="0" w:color="auto"/>
        <w:left w:val="none" w:sz="0" w:space="0" w:color="auto"/>
        <w:bottom w:val="none" w:sz="0" w:space="0" w:color="auto"/>
        <w:right w:val="none" w:sz="0" w:space="0" w:color="auto"/>
      </w:divBdr>
    </w:div>
    <w:div w:id="1953826090">
      <w:bodyDiv w:val="1"/>
      <w:marLeft w:val="0"/>
      <w:marRight w:val="0"/>
      <w:marTop w:val="0"/>
      <w:marBottom w:val="0"/>
      <w:divBdr>
        <w:top w:val="none" w:sz="0" w:space="0" w:color="auto"/>
        <w:left w:val="none" w:sz="0" w:space="0" w:color="auto"/>
        <w:bottom w:val="none" w:sz="0" w:space="0" w:color="auto"/>
        <w:right w:val="none" w:sz="0" w:space="0" w:color="auto"/>
      </w:divBdr>
    </w:div>
    <w:div w:id="1980111138">
      <w:bodyDiv w:val="1"/>
      <w:marLeft w:val="0"/>
      <w:marRight w:val="0"/>
      <w:marTop w:val="0"/>
      <w:marBottom w:val="0"/>
      <w:divBdr>
        <w:top w:val="none" w:sz="0" w:space="0" w:color="auto"/>
        <w:left w:val="none" w:sz="0" w:space="0" w:color="auto"/>
        <w:bottom w:val="none" w:sz="0" w:space="0" w:color="auto"/>
        <w:right w:val="none" w:sz="0" w:space="0" w:color="auto"/>
      </w:divBdr>
    </w:div>
    <w:div w:id="1990593616">
      <w:bodyDiv w:val="1"/>
      <w:marLeft w:val="0"/>
      <w:marRight w:val="0"/>
      <w:marTop w:val="0"/>
      <w:marBottom w:val="0"/>
      <w:divBdr>
        <w:top w:val="none" w:sz="0" w:space="0" w:color="auto"/>
        <w:left w:val="none" w:sz="0" w:space="0" w:color="auto"/>
        <w:bottom w:val="none" w:sz="0" w:space="0" w:color="auto"/>
        <w:right w:val="none" w:sz="0" w:space="0" w:color="auto"/>
      </w:divBdr>
    </w:div>
    <w:div w:id="1994067872">
      <w:bodyDiv w:val="1"/>
      <w:marLeft w:val="0"/>
      <w:marRight w:val="0"/>
      <w:marTop w:val="0"/>
      <w:marBottom w:val="0"/>
      <w:divBdr>
        <w:top w:val="none" w:sz="0" w:space="0" w:color="auto"/>
        <w:left w:val="none" w:sz="0" w:space="0" w:color="auto"/>
        <w:bottom w:val="none" w:sz="0" w:space="0" w:color="auto"/>
        <w:right w:val="none" w:sz="0" w:space="0" w:color="auto"/>
      </w:divBdr>
    </w:div>
    <w:div w:id="2027555536">
      <w:bodyDiv w:val="1"/>
      <w:marLeft w:val="0"/>
      <w:marRight w:val="0"/>
      <w:marTop w:val="0"/>
      <w:marBottom w:val="0"/>
      <w:divBdr>
        <w:top w:val="none" w:sz="0" w:space="0" w:color="auto"/>
        <w:left w:val="none" w:sz="0" w:space="0" w:color="auto"/>
        <w:bottom w:val="none" w:sz="0" w:space="0" w:color="auto"/>
        <w:right w:val="none" w:sz="0" w:space="0" w:color="auto"/>
      </w:divBdr>
    </w:div>
    <w:div w:id="2033872470">
      <w:bodyDiv w:val="1"/>
      <w:marLeft w:val="0"/>
      <w:marRight w:val="0"/>
      <w:marTop w:val="0"/>
      <w:marBottom w:val="0"/>
      <w:divBdr>
        <w:top w:val="none" w:sz="0" w:space="0" w:color="auto"/>
        <w:left w:val="none" w:sz="0" w:space="0" w:color="auto"/>
        <w:bottom w:val="none" w:sz="0" w:space="0" w:color="auto"/>
        <w:right w:val="none" w:sz="0" w:space="0" w:color="auto"/>
      </w:divBdr>
    </w:div>
    <w:div w:id="208098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ns.gov.uk/economy/grossdomesticproductgdp/timeseries/ihyp/qna" TargetMode="External"/><Relationship Id="rId18" Type="http://schemas.openxmlformats.org/officeDocument/2006/relationships/hyperlink" Target="https://www.allianz.co.uk/news-and-insight/news/allianz-trading-roundup-2022.html" TargetMode="External"/><Relationship Id="rId26" Type="http://schemas.openxmlformats.org/officeDocument/2006/relationships/image" Target="media/image9.png"/><Relationship Id="rId39" Type="http://schemas.openxmlformats.org/officeDocument/2006/relationships/image" Target="media/image21.png"/><Relationship Id="rId21" Type="http://schemas.openxmlformats.org/officeDocument/2006/relationships/diagramQuickStyle" Target="diagrams/quickStyle1.xml"/><Relationship Id="rId34" Type="http://schemas.openxmlformats.org/officeDocument/2006/relationships/diagramQuickStyle" Target="diagrams/quickStyle2.xml"/><Relationship Id="rId42" Type="http://schemas.openxmlformats.org/officeDocument/2006/relationships/hyperlink" Target="https://managementconsulted.com/bcg-matrix/"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2.svg"/><Relationship Id="rId11" Type="http://schemas.openxmlformats.org/officeDocument/2006/relationships/hyperlink" Target="https://ecampusontario.pressbooks.pub/globalmarketing/chapter/5-3-a-firms-external-macro-environment-pestel/" TargetMode="External"/><Relationship Id="rId24" Type="http://schemas.openxmlformats.org/officeDocument/2006/relationships/image" Target="media/image8.png"/><Relationship Id="rId32" Type="http://schemas.openxmlformats.org/officeDocument/2006/relationships/diagramData" Target="diagrams/data2.xml"/><Relationship Id="rId37" Type="http://schemas.openxmlformats.org/officeDocument/2006/relationships/chart" Target="charts/chart1.xml"/><Relationship Id="rId40" Type="http://schemas.openxmlformats.org/officeDocument/2006/relationships/hyperlink" Target="https://assemblo.com/guides/what-are-the-7-ps-of-marketing/" TargetMode="External"/><Relationship Id="rId45" Type="http://schemas.openxmlformats.org/officeDocument/2006/relationships/image" Target="media/image24.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image" Target="media/image14.svg"/><Relationship Id="rId44" Type="http://schemas.openxmlformats.org/officeDocument/2006/relationships/hyperlink" Target="https://digitalleadership.com/unite-articles/tows-matrix/"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diagramColors" Target="diagrams/colors1.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diagramColors" Target="diagrams/colors2.xml"/><Relationship Id="rId43" Type="http://schemas.openxmlformats.org/officeDocument/2006/relationships/image" Target="media/image23.pn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abz.bg/en" TargetMode="External"/><Relationship Id="rId33" Type="http://schemas.openxmlformats.org/officeDocument/2006/relationships/diagramLayout" Target="diagrams/layout2.xml"/><Relationship Id="rId38" Type="http://schemas.openxmlformats.org/officeDocument/2006/relationships/hyperlink" Target="https://www.consumerintelligence.com/articles/the-insurance-brands-delivering-the-best-customer-service" TargetMode="External"/><Relationship Id="rId46" Type="http://schemas.openxmlformats.org/officeDocument/2006/relationships/hyperlink" Target="https://tradebrains.in/tows-matrix/" TargetMode="External"/><Relationship Id="rId20" Type="http://schemas.openxmlformats.org/officeDocument/2006/relationships/diagramLayout" Target="diagrams/layout1.xml"/><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ofstede-insights.com/country-comparison%20%20tool?countries=bulgaria%2Cunited+kingdom" TargetMode="External"/><Relationship Id="rId23" Type="http://schemas.microsoft.com/office/2007/relationships/diagramDrawing" Target="diagrams/drawing1.xml"/><Relationship Id="rId28" Type="http://schemas.openxmlformats.org/officeDocument/2006/relationships/image" Target="media/image11.png"/><Relationship Id="rId36" Type="http://schemas.microsoft.com/office/2007/relationships/diagramDrawing" Target="diagrams/drawing2.xml"/><Relationship Id="rId4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normalizeH="0" baseline="0">
                <a:solidFill>
                  <a:schemeClr val="tx1">
                    <a:lumMod val="65000"/>
                    <a:lumOff val="35000"/>
                  </a:schemeClr>
                </a:solidFill>
                <a:latin typeface="+mj-lt"/>
                <a:ea typeface="+mj-ea"/>
                <a:cs typeface="+mj-cs"/>
              </a:defRPr>
            </a:pPr>
            <a:r>
              <a:rPr lang="en-GB" sz="1800"/>
              <a:t>Customer Perceptional </a:t>
            </a:r>
            <a:r>
              <a:rPr lang="en-US" sz="1800"/>
              <a:t> map</a:t>
            </a:r>
          </a:p>
        </c:rich>
      </c:tx>
      <c:overlay val="0"/>
      <c:spPr>
        <a:noFill/>
        <a:ln>
          <a:noFill/>
        </a:ln>
        <a:effectLst/>
      </c:spPr>
      <c:txPr>
        <a:bodyPr rot="0" spcFirstLastPara="1" vertOverflow="ellipsis" vert="horz" wrap="square" anchor="ctr" anchorCtr="1"/>
        <a:lstStyle/>
        <a:p>
          <a:pPr>
            <a:defRPr sz="18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ubbleChart>
        <c:varyColors val="0"/>
        <c:ser>
          <c:idx val="0"/>
          <c:order val="0"/>
          <c:tx>
            <c:strRef>
              <c:f>Sheet1!$A$4</c:f>
              <c:strCache>
                <c:ptCount val="1"/>
                <c:pt idx="0">
                  <c:v>AVIVA</c:v>
                </c:pt>
              </c:strCache>
            </c:strRef>
          </c:tx>
          <c:spPr>
            <a:noFill/>
            <a:ln w="31750">
              <a:solidFill>
                <a:schemeClr val="accent1">
                  <a:alpha val="70000"/>
                </a:schemeClr>
              </a:solidFill>
            </a:ln>
            <a:effectLst/>
          </c:spPr>
          <c:invertIfNegative val="0"/>
          <c:xVal>
            <c:numRef>
              <c:f>Sheet1!$C$4</c:f>
              <c:numCache>
                <c:formatCode>General</c:formatCode>
                <c:ptCount val="1"/>
                <c:pt idx="0">
                  <c:v>83</c:v>
                </c:pt>
              </c:numCache>
            </c:numRef>
          </c:xVal>
          <c:yVal>
            <c:numRef>
              <c:f>Sheet1!$E$4</c:f>
              <c:numCache>
                <c:formatCode>General</c:formatCode>
                <c:ptCount val="1"/>
                <c:pt idx="0">
                  <c:v>85</c:v>
                </c:pt>
              </c:numCache>
            </c:numRef>
          </c:yVal>
          <c:bubbleSize>
            <c:numRef>
              <c:f>Sheet1!$H$4</c:f>
              <c:numCache>
                <c:formatCode>General</c:formatCode>
                <c:ptCount val="1"/>
                <c:pt idx="0">
                  <c:v>90</c:v>
                </c:pt>
              </c:numCache>
            </c:numRef>
          </c:bubbleSize>
          <c:bubble3D val="0"/>
          <c:extLst>
            <c:ext xmlns:c16="http://schemas.microsoft.com/office/drawing/2014/chart" uri="{C3380CC4-5D6E-409C-BE32-E72D297353CC}">
              <c16:uniqueId val="{00000000-8706-4970-8598-913CEEE2E933}"/>
            </c:ext>
          </c:extLst>
        </c:ser>
        <c:ser>
          <c:idx val="1"/>
          <c:order val="1"/>
          <c:tx>
            <c:strRef>
              <c:f>Sheet1!$A$5</c:f>
              <c:strCache>
                <c:ptCount val="1"/>
                <c:pt idx="0">
                  <c:v>ALLIANZ</c:v>
                </c:pt>
              </c:strCache>
            </c:strRef>
          </c:tx>
          <c:spPr>
            <a:noFill/>
            <a:ln w="31750">
              <a:solidFill>
                <a:schemeClr val="accent2">
                  <a:alpha val="70000"/>
                </a:schemeClr>
              </a:solidFill>
            </a:ln>
            <a:effectLst/>
          </c:spPr>
          <c:invertIfNegative val="0"/>
          <c:xVal>
            <c:numRef>
              <c:f>Sheet1!$C$5</c:f>
              <c:numCache>
                <c:formatCode>General</c:formatCode>
                <c:ptCount val="1"/>
                <c:pt idx="0">
                  <c:v>87</c:v>
                </c:pt>
              </c:numCache>
            </c:numRef>
          </c:xVal>
          <c:yVal>
            <c:numRef>
              <c:f>Sheet1!$E$5</c:f>
              <c:numCache>
                <c:formatCode>General</c:formatCode>
                <c:ptCount val="1"/>
                <c:pt idx="0">
                  <c:v>81</c:v>
                </c:pt>
              </c:numCache>
            </c:numRef>
          </c:yVal>
          <c:bubbleSize>
            <c:numRef>
              <c:f>Sheet1!$H$5</c:f>
              <c:numCache>
                <c:formatCode>General</c:formatCode>
                <c:ptCount val="1"/>
                <c:pt idx="0">
                  <c:v>88</c:v>
                </c:pt>
              </c:numCache>
            </c:numRef>
          </c:bubbleSize>
          <c:bubble3D val="0"/>
          <c:extLst>
            <c:ext xmlns:c16="http://schemas.microsoft.com/office/drawing/2014/chart" uri="{C3380CC4-5D6E-409C-BE32-E72D297353CC}">
              <c16:uniqueId val="{00000001-8706-4970-8598-913CEEE2E933}"/>
            </c:ext>
          </c:extLst>
        </c:ser>
        <c:ser>
          <c:idx val="2"/>
          <c:order val="2"/>
          <c:tx>
            <c:strRef>
              <c:f>Sheet1!$A$6</c:f>
              <c:strCache>
                <c:ptCount val="1"/>
                <c:pt idx="0">
                  <c:v>ADMIRAL</c:v>
                </c:pt>
              </c:strCache>
            </c:strRef>
          </c:tx>
          <c:spPr>
            <a:noFill/>
            <a:ln w="31750">
              <a:solidFill>
                <a:schemeClr val="accent3">
                  <a:alpha val="70000"/>
                </a:schemeClr>
              </a:solidFill>
            </a:ln>
            <a:effectLst/>
          </c:spPr>
          <c:invertIfNegative val="0"/>
          <c:xVal>
            <c:numRef>
              <c:f>Sheet1!$C$6</c:f>
              <c:numCache>
                <c:formatCode>General</c:formatCode>
                <c:ptCount val="1"/>
                <c:pt idx="0">
                  <c:v>88</c:v>
                </c:pt>
              </c:numCache>
            </c:numRef>
          </c:xVal>
          <c:yVal>
            <c:numRef>
              <c:f>Sheet1!$E$6</c:f>
              <c:numCache>
                <c:formatCode>General</c:formatCode>
                <c:ptCount val="1"/>
                <c:pt idx="0">
                  <c:v>89</c:v>
                </c:pt>
              </c:numCache>
            </c:numRef>
          </c:yVal>
          <c:bubbleSize>
            <c:numRef>
              <c:f>Sheet1!$H$6</c:f>
              <c:numCache>
                <c:formatCode>General</c:formatCode>
                <c:ptCount val="1"/>
                <c:pt idx="0">
                  <c:v>90</c:v>
                </c:pt>
              </c:numCache>
            </c:numRef>
          </c:bubbleSize>
          <c:bubble3D val="0"/>
          <c:extLst>
            <c:ext xmlns:c16="http://schemas.microsoft.com/office/drawing/2014/chart" uri="{C3380CC4-5D6E-409C-BE32-E72D297353CC}">
              <c16:uniqueId val="{00000002-8706-4970-8598-913CEEE2E933}"/>
            </c:ext>
          </c:extLst>
        </c:ser>
        <c:ser>
          <c:idx val="3"/>
          <c:order val="3"/>
          <c:tx>
            <c:strRef>
              <c:f>Sheet1!$A$7</c:f>
              <c:strCache>
                <c:ptCount val="1"/>
                <c:pt idx="0">
                  <c:v>SAGA</c:v>
                </c:pt>
              </c:strCache>
            </c:strRef>
          </c:tx>
          <c:spPr>
            <a:noFill/>
            <a:ln w="31750">
              <a:solidFill>
                <a:schemeClr val="accent4">
                  <a:alpha val="70000"/>
                </a:schemeClr>
              </a:solidFill>
            </a:ln>
            <a:effectLst/>
          </c:spPr>
          <c:invertIfNegative val="0"/>
          <c:xVal>
            <c:numRef>
              <c:f>Sheet1!$C$7</c:f>
              <c:numCache>
                <c:formatCode>General</c:formatCode>
                <c:ptCount val="1"/>
                <c:pt idx="0">
                  <c:v>80</c:v>
                </c:pt>
              </c:numCache>
            </c:numRef>
          </c:xVal>
          <c:yVal>
            <c:numRef>
              <c:f>Sheet1!$E$7</c:f>
              <c:numCache>
                <c:formatCode>General</c:formatCode>
                <c:ptCount val="1"/>
                <c:pt idx="0">
                  <c:v>70</c:v>
                </c:pt>
              </c:numCache>
            </c:numRef>
          </c:yVal>
          <c:bubbleSize>
            <c:numRef>
              <c:f>Sheet1!$H$7</c:f>
              <c:numCache>
                <c:formatCode>General</c:formatCode>
                <c:ptCount val="1"/>
                <c:pt idx="0">
                  <c:v>84</c:v>
                </c:pt>
              </c:numCache>
            </c:numRef>
          </c:bubbleSize>
          <c:bubble3D val="0"/>
          <c:extLst>
            <c:ext xmlns:c16="http://schemas.microsoft.com/office/drawing/2014/chart" uri="{C3380CC4-5D6E-409C-BE32-E72D297353CC}">
              <c16:uniqueId val="{00000003-8706-4970-8598-913CEEE2E933}"/>
            </c:ext>
          </c:extLst>
        </c:ser>
        <c:dLbls>
          <c:showLegendKey val="0"/>
          <c:showVal val="0"/>
          <c:showCatName val="0"/>
          <c:showSerName val="0"/>
          <c:showPercent val="0"/>
          <c:showBubbleSize val="0"/>
        </c:dLbls>
        <c:bubbleScale val="100"/>
        <c:showNegBubbles val="0"/>
        <c:axId val="960449999"/>
        <c:axId val="960451439"/>
      </c:bubbleChart>
      <c:valAx>
        <c:axId val="960449999"/>
        <c:scaling>
          <c:orientation val="minMax"/>
        </c:scaling>
        <c:delete val="0"/>
        <c:axPos val="b"/>
        <c:majorGridlines>
          <c:spPr>
            <a:ln w="9525">
              <a:solidFill>
                <a:schemeClr val="tx1">
                  <a:lumMod val="15000"/>
                  <a:lumOff val="85000"/>
                </a:schemeClr>
              </a:solidFill>
            </a:ln>
            <a:effectLst/>
          </c:spPr>
        </c:majorGridlines>
        <c:title>
          <c:tx>
            <c:rich>
              <a:bodyPr rot="0" spcFirstLastPara="1" vertOverflow="ellipsis" vert="horz" wrap="square" anchor="ctr" anchorCtr="1"/>
              <a:lstStyle/>
              <a:p>
                <a:pPr>
                  <a:defRPr sz="1400" b="0" i="0" u="none" strike="noStrike" kern="1200" baseline="0">
                    <a:solidFill>
                      <a:schemeClr val="tx1">
                        <a:lumMod val="50000"/>
                        <a:lumOff val="50000"/>
                      </a:schemeClr>
                    </a:solidFill>
                    <a:latin typeface="+mn-lt"/>
                    <a:ea typeface="+mn-ea"/>
                    <a:cs typeface="+mn-cs"/>
                  </a:defRPr>
                </a:pPr>
                <a:r>
                  <a:rPr lang="en-US" sz="1400"/>
                  <a:t>overal satisfaction</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60451439"/>
        <c:crossesAt val="50"/>
        <c:crossBetween val="midCat"/>
      </c:valAx>
      <c:valAx>
        <c:axId val="960451439"/>
        <c:scaling>
          <c:orientation val="minMax"/>
        </c:scaling>
        <c:delete val="0"/>
        <c:axPos val="l"/>
        <c:majorGridlines>
          <c:spPr>
            <a:ln w="9525">
              <a:solidFill>
                <a:schemeClr val="tx1">
                  <a:lumMod val="15000"/>
                  <a:lumOff val="85000"/>
                </a:schemeClr>
              </a:solidFill>
            </a:ln>
            <a:effectLst/>
          </c:spPr>
        </c:majorGridlines>
        <c:title>
          <c:tx>
            <c:rich>
              <a:bodyPr rot="-5400000" spcFirstLastPara="1" vertOverflow="ellipsis" vert="horz" wrap="square" anchor="ctr" anchorCtr="1"/>
              <a:lstStyle/>
              <a:p>
                <a:pPr>
                  <a:defRPr sz="1400" b="0" i="0" u="none" strike="noStrike" kern="1200" baseline="0">
                    <a:solidFill>
                      <a:schemeClr val="tx1">
                        <a:lumMod val="50000"/>
                        <a:lumOff val="50000"/>
                      </a:schemeClr>
                    </a:solidFill>
                    <a:latin typeface="+mn-lt"/>
                    <a:ea typeface="+mn-ea"/>
                    <a:cs typeface="+mn-cs"/>
                  </a:defRPr>
                </a:pPr>
                <a:r>
                  <a:rPr lang="en-US" sz="1400"/>
                  <a:t>service quality</a:t>
                </a:r>
              </a:p>
            </c:rich>
          </c:tx>
          <c:layout>
            <c:manualLayout>
              <c:xMode val="edge"/>
              <c:yMode val="edge"/>
              <c:x val="3.3333333333333333E-2"/>
              <c:y val="0.3684609215514727"/>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60449999"/>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4">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spPr>
      <a:ln>
        <a:solidFill>
          <a:schemeClr val="tx1">
            <a:lumMod val="15000"/>
            <a:lumOff val="85000"/>
          </a:schemeClr>
        </a:solidFill>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31750">
        <a:solidFill>
          <a:schemeClr val="phClr">
            <a:alpha val="70000"/>
          </a:schemeClr>
        </a:solidFill>
      </a:ln>
    </cs:spPr>
  </cs:dataPoint>
  <cs:dataPoint3D>
    <cs:lnRef idx="0">
      <cs:styleClr val="auto"/>
    </cs:lnRef>
    <cs:fillRef idx="0">
      <cs:styleClr val="auto"/>
    </cs:fillRef>
    <cs:effectRef idx="0"/>
    <cs:fontRef idx="minor">
      <a:schemeClr val="dk1"/>
    </cs:fontRef>
    <cs:spPr>
      <a:noFill/>
      <a:ln w="31750">
        <a:solidFill>
          <a:schemeClr val="phClr">
            <a:alpha val="70000"/>
          </a:scheme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a:solidFill>
          <a:schemeClr val="tx1">
            <a:lumMod val="15000"/>
            <a:lumOff val="85000"/>
          </a:schemeClr>
        </a:solidFill>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9050" cap="rnd">
        <a:solidFill>
          <a:schemeClr val="phClr"/>
        </a:solidFill>
        <a:prstDash val="sysDot"/>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spPr>
      <a:ln>
        <a:solidFill>
          <a:schemeClr val="tx1">
            <a:lumMod val="25000"/>
            <a:lumOff val="75000"/>
          </a:schemeClr>
        </a:solidFill>
      </a:ln>
    </cs:spPr>
    <cs:defRPr sz="900" kern="1200"/>
  </cs:valueAxis>
  <cs:wall>
    <cs:lnRef idx="0"/>
    <cs:fillRef idx="0"/>
    <cs:effectRef idx="0"/>
    <cs:fontRef idx="minor">
      <a:schemeClr val="dk1"/>
    </cs:fontRef>
  </cs:wall>
</cs:chartStyle>
</file>

<file path=word/diagrams/_rels/data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svg"/><Relationship Id="rId1" Type="http://schemas.openxmlformats.org/officeDocument/2006/relationships/image" Target="../media/image15.png"/><Relationship Id="rId6" Type="http://schemas.openxmlformats.org/officeDocument/2006/relationships/image" Target="../media/image20.svg"/><Relationship Id="rId5" Type="http://schemas.openxmlformats.org/officeDocument/2006/relationships/image" Target="../media/image19.png"/><Relationship Id="rId4" Type="http://schemas.openxmlformats.org/officeDocument/2006/relationships/image" Target="../media/image18.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svg"/><Relationship Id="rId1" Type="http://schemas.openxmlformats.org/officeDocument/2006/relationships/image" Target="../media/image15.png"/><Relationship Id="rId6" Type="http://schemas.openxmlformats.org/officeDocument/2006/relationships/image" Target="../media/image20.svg"/><Relationship Id="rId5" Type="http://schemas.openxmlformats.org/officeDocument/2006/relationships/image" Target="../media/image19.png"/><Relationship Id="rId4" Type="http://schemas.openxmlformats.org/officeDocument/2006/relationships/image" Target="../media/image18.svg"/></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1B4A9F-E743-4622-B3CC-D0DF4DD60ECE}" type="doc">
      <dgm:prSet loTypeId="urn:microsoft.com/office/officeart/2011/layout/HexagonRadial" loCatId="cycle" qsTypeId="urn:microsoft.com/office/officeart/2005/8/quickstyle/3d4" qsCatId="3D" csTypeId="urn:microsoft.com/office/officeart/2005/8/colors/accent6_1" csCatId="accent6" phldr="1"/>
      <dgm:spPr/>
      <dgm:t>
        <a:bodyPr/>
        <a:lstStyle/>
        <a:p>
          <a:endParaRPr lang="en-GB"/>
        </a:p>
      </dgm:t>
    </dgm:pt>
    <dgm:pt modelId="{E5DF5A00-1D06-4FC6-A010-E40189DEADB3}">
      <dgm:prSet phldrT="[Text]" custT="1"/>
      <dgm:spPr/>
      <dgm:t>
        <a:bodyPr/>
        <a:lstStyle/>
        <a:p>
          <a:r>
            <a:rPr lang="en-GB" sz="1400">
              <a:solidFill>
                <a:srgbClr val="0070C0"/>
              </a:solidFill>
            </a:rPr>
            <a:t>ALLIANZ</a:t>
          </a:r>
        </a:p>
      </dgm:t>
    </dgm:pt>
    <dgm:pt modelId="{878FD077-E55B-4513-BCA4-ECD3F1EFDD83}" type="parTrans" cxnId="{CD3BCD85-6AE7-424C-83FF-716E745A8A45}">
      <dgm:prSet/>
      <dgm:spPr/>
      <dgm:t>
        <a:bodyPr/>
        <a:lstStyle/>
        <a:p>
          <a:endParaRPr lang="en-GB"/>
        </a:p>
      </dgm:t>
    </dgm:pt>
    <dgm:pt modelId="{795DE728-6CD9-4154-A284-88A05476F174}" type="sibTrans" cxnId="{CD3BCD85-6AE7-424C-83FF-716E745A8A45}">
      <dgm:prSet/>
      <dgm:spPr/>
      <dgm:t>
        <a:bodyPr/>
        <a:lstStyle/>
        <a:p>
          <a:endParaRPr lang="en-GB"/>
        </a:p>
      </dgm:t>
    </dgm:pt>
    <dgm:pt modelId="{CAA22EDF-FE0E-4D55-B283-814F9DAFBC82}">
      <dgm:prSet phldrT="[Text]" custT="1"/>
      <dgm:spPr/>
      <dgm:t>
        <a:bodyPr/>
        <a:lstStyle/>
        <a:p>
          <a:r>
            <a:rPr lang="en-GB" sz="1600">
              <a:solidFill>
                <a:srgbClr val="00B0F0"/>
              </a:solidFill>
            </a:rPr>
            <a:t>AVIVA</a:t>
          </a:r>
        </a:p>
      </dgm:t>
    </dgm:pt>
    <dgm:pt modelId="{C4C27006-F3EC-482A-ADF9-568B28612662}" type="parTrans" cxnId="{BB71DA78-28EE-45AC-BF59-EC3B8ED1A94F}">
      <dgm:prSet/>
      <dgm:spPr/>
      <dgm:t>
        <a:bodyPr/>
        <a:lstStyle/>
        <a:p>
          <a:endParaRPr lang="en-GB"/>
        </a:p>
      </dgm:t>
    </dgm:pt>
    <dgm:pt modelId="{0B8D2844-9294-48B2-BA27-7C49ED5B1C18}" type="sibTrans" cxnId="{BB71DA78-28EE-45AC-BF59-EC3B8ED1A94F}">
      <dgm:prSet/>
      <dgm:spPr/>
      <dgm:t>
        <a:bodyPr/>
        <a:lstStyle/>
        <a:p>
          <a:endParaRPr lang="en-GB"/>
        </a:p>
      </dgm:t>
    </dgm:pt>
    <dgm:pt modelId="{6DA852B6-55EA-494F-AEC4-51D2D1C3B632}">
      <dgm:prSet phldrT="[Text]" custT="1"/>
      <dgm:spPr/>
      <dgm:t>
        <a:bodyPr/>
        <a:lstStyle/>
        <a:p>
          <a:r>
            <a:rPr lang="en-GB" sz="1600">
              <a:solidFill>
                <a:srgbClr val="002060"/>
              </a:solidFill>
            </a:rPr>
            <a:t>AXA</a:t>
          </a:r>
        </a:p>
      </dgm:t>
    </dgm:pt>
    <dgm:pt modelId="{8ECEBBDB-5E73-4B7F-8EEE-498D4257A6E3}" type="parTrans" cxnId="{BA40879C-7F3A-41B4-AB1E-CB234E18A7A7}">
      <dgm:prSet/>
      <dgm:spPr/>
      <dgm:t>
        <a:bodyPr/>
        <a:lstStyle/>
        <a:p>
          <a:endParaRPr lang="en-GB"/>
        </a:p>
      </dgm:t>
    </dgm:pt>
    <dgm:pt modelId="{56728DB2-E8FC-4557-800B-5EDD9B04ACB7}" type="sibTrans" cxnId="{BA40879C-7F3A-41B4-AB1E-CB234E18A7A7}">
      <dgm:prSet/>
      <dgm:spPr/>
      <dgm:t>
        <a:bodyPr/>
        <a:lstStyle/>
        <a:p>
          <a:endParaRPr lang="en-GB"/>
        </a:p>
      </dgm:t>
    </dgm:pt>
    <dgm:pt modelId="{CC3C1C03-9CD2-4824-942A-A9A10C7EFF7A}">
      <dgm:prSet phldrT="[Text]" custT="1"/>
      <dgm:spPr/>
      <dgm:t>
        <a:bodyPr/>
        <a:lstStyle/>
        <a:p>
          <a:r>
            <a:rPr lang="en-GB" sz="1600">
              <a:solidFill>
                <a:srgbClr val="7030A0"/>
              </a:solidFill>
            </a:rPr>
            <a:t>MetLife</a:t>
          </a:r>
        </a:p>
      </dgm:t>
    </dgm:pt>
    <dgm:pt modelId="{7EBD77B0-90F8-466B-AA15-BF54A2736242}" type="parTrans" cxnId="{912C6E18-7596-45BA-94ED-57E340C22484}">
      <dgm:prSet/>
      <dgm:spPr/>
      <dgm:t>
        <a:bodyPr/>
        <a:lstStyle/>
        <a:p>
          <a:endParaRPr lang="en-GB"/>
        </a:p>
      </dgm:t>
    </dgm:pt>
    <dgm:pt modelId="{0E4114F1-4F2D-4DA4-899E-D6AEE5DF3533}" type="sibTrans" cxnId="{912C6E18-7596-45BA-94ED-57E340C22484}">
      <dgm:prSet/>
      <dgm:spPr/>
      <dgm:t>
        <a:bodyPr/>
        <a:lstStyle/>
        <a:p>
          <a:endParaRPr lang="en-GB"/>
        </a:p>
      </dgm:t>
    </dgm:pt>
    <dgm:pt modelId="{0FACC333-1130-4C3F-8AF9-B3A63D0E2051}">
      <dgm:prSet phldrT="[Text]" custT="1"/>
      <dgm:spPr/>
      <dgm:t>
        <a:bodyPr/>
        <a:lstStyle/>
        <a:p>
          <a:r>
            <a:rPr lang="en-GB" sz="1600">
              <a:solidFill>
                <a:srgbClr val="00B050"/>
              </a:solidFill>
            </a:rPr>
            <a:t>AIG</a:t>
          </a:r>
        </a:p>
      </dgm:t>
    </dgm:pt>
    <dgm:pt modelId="{9E10B75C-48E8-4DFB-82DE-08309F0CD3CB}" type="parTrans" cxnId="{1D51F27F-A086-4517-8091-7634877DDC0E}">
      <dgm:prSet/>
      <dgm:spPr/>
      <dgm:t>
        <a:bodyPr/>
        <a:lstStyle/>
        <a:p>
          <a:endParaRPr lang="en-GB"/>
        </a:p>
      </dgm:t>
    </dgm:pt>
    <dgm:pt modelId="{9302D7FA-765C-44EF-A74C-D6C575AE27BB}" type="sibTrans" cxnId="{1D51F27F-A086-4517-8091-7634877DDC0E}">
      <dgm:prSet/>
      <dgm:spPr/>
      <dgm:t>
        <a:bodyPr/>
        <a:lstStyle/>
        <a:p>
          <a:endParaRPr lang="en-GB"/>
        </a:p>
      </dgm:t>
    </dgm:pt>
    <dgm:pt modelId="{78687A48-AD91-49A4-88C8-39DCE0192089}">
      <dgm:prSet phldrT="[Text]" custT="1"/>
      <dgm:spPr/>
      <dgm:t>
        <a:bodyPr/>
        <a:lstStyle/>
        <a:p>
          <a:r>
            <a:rPr lang="en-GB" sz="1600">
              <a:solidFill>
                <a:schemeClr val="accent6">
                  <a:lumMod val="75000"/>
                </a:schemeClr>
              </a:solidFill>
            </a:rPr>
            <a:t>LV</a:t>
          </a:r>
        </a:p>
      </dgm:t>
    </dgm:pt>
    <dgm:pt modelId="{5403610D-3B24-49E5-BDE3-B35887C30D6C}" type="parTrans" cxnId="{45E4752C-062D-467A-93F1-5B799624DB7E}">
      <dgm:prSet/>
      <dgm:spPr/>
      <dgm:t>
        <a:bodyPr/>
        <a:lstStyle/>
        <a:p>
          <a:endParaRPr lang="en-GB"/>
        </a:p>
      </dgm:t>
    </dgm:pt>
    <dgm:pt modelId="{FBEC5447-28CB-40B1-ACD4-C6C98AB7BAD2}" type="sibTrans" cxnId="{45E4752C-062D-467A-93F1-5B799624DB7E}">
      <dgm:prSet/>
      <dgm:spPr/>
      <dgm:t>
        <a:bodyPr/>
        <a:lstStyle/>
        <a:p>
          <a:endParaRPr lang="en-GB"/>
        </a:p>
      </dgm:t>
    </dgm:pt>
    <dgm:pt modelId="{B543C098-AC50-42FD-B7D4-AC3B46B7C27A}">
      <dgm:prSet phldrT="[Text]" custT="1"/>
      <dgm:spPr/>
      <dgm:t>
        <a:bodyPr/>
        <a:lstStyle/>
        <a:p>
          <a:r>
            <a:rPr lang="en-GB" sz="1200">
              <a:solidFill>
                <a:schemeClr val="accent4">
                  <a:lumMod val="50000"/>
                </a:schemeClr>
              </a:solidFill>
            </a:rPr>
            <a:t>THE</a:t>
          </a:r>
          <a:r>
            <a:rPr lang="en-GB" sz="1200" baseline="0">
              <a:solidFill>
                <a:schemeClr val="accent4">
                  <a:lumMod val="50000"/>
                </a:schemeClr>
              </a:solidFill>
            </a:rPr>
            <a:t> HARTFORD</a:t>
          </a:r>
          <a:endParaRPr lang="en-GB" sz="1200">
            <a:solidFill>
              <a:schemeClr val="accent4">
                <a:lumMod val="50000"/>
              </a:schemeClr>
            </a:solidFill>
          </a:endParaRPr>
        </a:p>
      </dgm:t>
    </dgm:pt>
    <dgm:pt modelId="{E8D21088-6F29-4523-9A9D-00D5A2A8FB76}" type="parTrans" cxnId="{CBAF2BE2-3747-44DF-A676-AF830E96AC98}">
      <dgm:prSet/>
      <dgm:spPr/>
      <dgm:t>
        <a:bodyPr/>
        <a:lstStyle/>
        <a:p>
          <a:endParaRPr lang="en-GB"/>
        </a:p>
      </dgm:t>
    </dgm:pt>
    <dgm:pt modelId="{680F0C17-87EA-4224-88A6-DD0FACB6BF5C}" type="sibTrans" cxnId="{CBAF2BE2-3747-44DF-A676-AF830E96AC98}">
      <dgm:prSet/>
      <dgm:spPr/>
      <dgm:t>
        <a:bodyPr/>
        <a:lstStyle/>
        <a:p>
          <a:endParaRPr lang="en-GB"/>
        </a:p>
      </dgm:t>
    </dgm:pt>
    <dgm:pt modelId="{09A03F5B-DA51-4556-9C7F-F8F46D1FA671}" type="pres">
      <dgm:prSet presAssocID="{DF1B4A9F-E743-4622-B3CC-D0DF4DD60ECE}" presName="Name0" presStyleCnt="0">
        <dgm:presLayoutVars>
          <dgm:chMax val="1"/>
          <dgm:chPref val="1"/>
          <dgm:dir/>
          <dgm:animOne val="branch"/>
          <dgm:animLvl val="lvl"/>
        </dgm:presLayoutVars>
      </dgm:prSet>
      <dgm:spPr/>
    </dgm:pt>
    <dgm:pt modelId="{17390028-F63A-4130-8BB0-6FA71D58C88D}" type="pres">
      <dgm:prSet presAssocID="{E5DF5A00-1D06-4FC6-A010-E40189DEADB3}" presName="Parent" presStyleLbl="node0" presStyleIdx="0" presStyleCnt="1">
        <dgm:presLayoutVars>
          <dgm:chMax val="6"/>
          <dgm:chPref val="6"/>
        </dgm:presLayoutVars>
      </dgm:prSet>
      <dgm:spPr/>
    </dgm:pt>
    <dgm:pt modelId="{B51AAB41-D23E-4A88-81A3-24775AA3871C}" type="pres">
      <dgm:prSet presAssocID="{CAA22EDF-FE0E-4D55-B283-814F9DAFBC82}" presName="Accent1" presStyleCnt="0"/>
      <dgm:spPr/>
    </dgm:pt>
    <dgm:pt modelId="{C797AE4B-9A27-4817-AFD5-A9D5BC650834}" type="pres">
      <dgm:prSet presAssocID="{CAA22EDF-FE0E-4D55-B283-814F9DAFBC82}" presName="Accent" presStyleLbl="bgShp" presStyleIdx="0" presStyleCnt="6"/>
      <dgm:spPr/>
    </dgm:pt>
    <dgm:pt modelId="{7A8440DD-0E0E-4ADE-A840-95432BBC3D82}" type="pres">
      <dgm:prSet presAssocID="{CAA22EDF-FE0E-4D55-B283-814F9DAFBC82}" presName="Child1" presStyleLbl="node1" presStyleIdx="0" presStyleCnt="6">
        <dgm:presLayoutVars>
          <dgm:chMax val="0"/>
          <dgm:chPref val="0"/>
          <dgm:bulletEnabled val="1"/>
        </dgm:presLayoutVars>
      </dgm:prSet>
      <dgm:spPr/>
    </dgm:pt>
    <dgm:pt modelId="{37827C82-DD6B-4C46-8B8F-9F572C20F9A9}" type="pres">
      <dgm:prSet presAssocID="{6DA852B6-55EA-494F-AEC4-51D2D1C3B632}" presName="Accent2" presStyleCnt="0"/>
      <dgm:spPr/>
    </dgm:pt>
    <dgm:pt modelId="{B41E85F7-0C75-46DC-9669-8B97CEF0362D}" type="pres">
      <dgm:prSet presAssocID="{6DA852B6-55EA-494F-AEC4-51D2D1C3B632}" presName="Accent" presStyleLbl="bgShp" presStyleIdx="1" presStyleCnt="6"/>
      <dgm:spPr/>
    </dgm:pt>
    <dgm:pt modelId="{0A15A8AA-3F9F-4AD9-A8C6-B646E4E04A44}" type="pres">
      <dgm:prSet presAssocID="{6DA852B6-55EA-494F-AEC4-51D2D1C3B632}" presName="Child2" presStyleLbl="node1" presStyleIdx="1" presStyleCnt="6">
        <dgm:presLayoutVars>
          <dgm:chMax val="0"/>
          <dgm:chPref val="0"/>
          <dgm:bulletEnabled val="1"/>
        </dgm:presLayoutVars>
      </dgm:prSet>
      <dgm:spPr/>
    </dgm:pt>
    <dgm:pt modelId="{0BDAEF94-8BFC-41BA-8FED-7C762353594B}" type="pres">
      <dgm:prSet presAssocID="{CC3C1C03-9CD2-4824-942A-A9A10C7EFF7A}" presName="Accent3" presStyleCnt="0"/>
      <dgm:spPr/>
    </dgm:pt>
    <dgm:pt modelId="{8A2B3E9E-9F9A-4455-8923-FCCA169EF293}" type="pres">
      <dgm:prSet presAssocID="{CC3C1C03-9CD2-4824-942A-A9A10C7EFF7A}" presName="Accent" presStyleLbl="bgShp" presStyleIdx="2" presStyleCnt="6"/>
      <dgm:spPr/>
    </dgm:pt>
    <dgm:pt modelId="{6FCC1268-8A30-49F5-A0BE-81970A98320C}" type="pres">
      <dgm:prSet presAssocID="{CC3C1C03-9CD2-4824-942A-A9A10C7EFF7A}" presName="Child3" presStyleLbl="node1" presStyleIdx="2" presStyleCnt="6">
        <dgm:presLayoutVars>
          <dgm:chMax val="0"/>
          <dgm:chPref val="0"/>
          <dgm:bulletEnabled val="1"/>
        </dgm:presLayoutVars>
      </dgm:prSet>
      <dgm:spPr/>
    </dgm:pt>
    <dgm:pt modelId="{F46B1DB2-51D0-40F8-B2C1-073056197DEB}" type="pres">
      <dgm:prSet presAssocID="{0FACC333-1130-4C3F-8AF9-B3A63D0E2051}" presName="Accent4" presStyleCnt="0"/>
      <dgm:spPr/>
    </dgm:pt>
    <dgm:pt modelId="{D85949CE-E4FD-4DB3-AEF8-244C9746578D}" type="pres">
      <dgm:prSet presAssocID="{0FACC333-1130-4C3F-8AF9-B3A63D0E2051}" presName="Accent" presStyleLbl="bgShp" presStyleIdx="3" presStyleCnt="6"/>
      <dgm:spPr/>
    </dgm:pt>
    <dgm:pt modelId="{907CE900-189A-406D-A830-4544B7C03EE7}" type="pres">
      <dgm:prSet presAssocID="{0FACC333-1130-4C3F-8AF9-B3A63D0E2051}" presName="Child4" presStyleLbl="node1" presStyleIdx="3" presStyleCnt="6">
        <dgm:presLayoutVars>
          <dgm:chMax val="0"/>
          <dgm:chPref val="0"/>
          <dgm:bulletEnabled val="1"/>
        </dgm:presLayoutVars>
      </dgm:prSet>
      <dgm:spPr/>
    </dgm:pt>
    <dgm:pt modelId="{FAF003A2-BDF9-4370-A7B5-8CEBE48DCF8C}" type="pres">
      <dgm:prSet presAssocID="{78687A48-AD91-49A4-88C8-39DCE0192089}" presName="Accent5" presStyleCnt="0"/>
      <dgm:spPr/>
    </dgm:pt>
    <dgm:pt modelId="{ACCFE11B-537C-4D68-8EC0-6F999A443908}" type="pres">
      <dgm:prSet presAssocID="{78687A48-AD91-49A4-88C8-39DCE0192089}" presName="Accent" presStyleLbl="bgShp" presStyleIdx="4" presStyleCnt="6"/>
      <dgm:spPr/>
    </dgm:pt>
    <dgm:pt modelId="{70C3A97B-3A44-4901-A9D7-C3391157BD39}" type="pres">
      <dgm:prSet presAssocID="{78687A48-AD91-49A4-88C8-39DCE0192089}" presName="Child5" presStyleLbl="node1" presStyleIdx="4" presStyleCnt="6">
        <dgm:presLayoutVars>
          <dgm:chMax val="0"/>
          <dgm:chPref val="0"/>
          <dgm:bulletEnabled val="1"/>
        </dgm:presLayoutVars>
      </dgm:prSet>
      <dgm:spPr/>
    </dgm:pt>
    <dgm:pt modelId="{89BCA6FB-BB1D-472D-A655-95A79D531D47}" type="pres">
      <dgm:prSet presAssocID="{B543C098-AC50-42FD-B7D4-AC3B46B7C27A}" presName="Accent6" presStyleCnt="0"/>
      <dgm:spPr/>
    </dgm:pt>
    <dgm:pt modelId="{6E2B162C-4B03-4607-BC91-733CD8D4AC8A}" type="pres">
      <dgm:prSet presAssocID="{B543C098-AC50-42FD-B7D4-AC3B46B7C27A}" presName="Accent" presStyleLbl="bgShp" presStyleIdx="5" presStyleCnt="6"/>
      <dgm:spPr/>
    </dgm:pt>
    <dgm:pt modelId="{70BE96CA-186E-4988-B8A9-3BE6F97FC7E3}" type="pres">
      <dgm:prSet presAssocID="{B543C098-AC50-42FD-B7D4-AC3B46B7C27A}" presName="Child6" presStyleLbl="node1" presStyleIdx="5" presStyleCnt="6">
        <dgm:presLayoutVars>
          <dgm:chMax val="0"/>
          <dgm:chPref val="0"/>
          <dgm:bulletEnabled val="1"/>
        </dgm:presLayoutVars>
      </dgm:prSet>
      <dgm:spPr/>
    </dgm:pt>
  </dgm:ptLst>
  <dgm:cxnLst>
    <dgm:cxn modelId="{912C6E18-7596-45BA-94ED-57E340C22484}" srcId="{E5DF5A00-1D06-4FC6-A010-E40189DEADB3}" destId="{CC3C1C03-9CD2-4824-942A-A9A10C7EFF7A}" srcOrd="2" destOrd="0" parTransId="{7EBD77B0-90F8-466B-AA15-BF54A2736242}" sibTransId="{0E4114F1-4F2D-4DA4-899E-D6AEE5DF3533}"/>
    <dgm:cxn modelId="{45E4752C-062D-467A-93F1-5B799624DB7E}" srcId="{E5DF5A00-1D06-4FC6-A010-E40189DEADB3}" destId="{78687A48-AD91-49A4-88C8-39DCE0192089}" srcOrd="4" destOrd="0" parTransId="{5403610D-3B24-49E5-BDE3-B35887C30D6C}" sibTransId="{FBEC5447-28CB-40B1-ACD4-C6C98AB7BAD2}"/>
    <dgm:cxn modelId="{1774F72C-C1CE-45E2-8417-FA3ACD094CE0}" type="presOf" srcId="{DF1B4A9F-E743-4622-B3CC-D0DF4DD60ECE}" destId="{09A03F5B-DA51-4556-9C7F-F8F46D1FA671}" srcOrd="0" destOrd="0" presId="urn:microsoft.com/office/officeart/2011/layout/HexagonRadial"/>
    <dgm:cxn modelId="{54404C33-DF21-4354-911F-91563D54F313}" type="presOf" srcId="{B543C098-AC50-42FD-B7D4-AC3B46B7C27A}" destId="{70BE96CA-186E-4988-B8A9-3BE6F97FC7E3}" srcOrd="0" destOrd="0" presId="urn:microsoft.com/office/officeart/2011/layout/HexagonRadial"/>
    <dgm:cxn modelId="{10315066-2AB6-404C-AB64-4D7EC42038C3}" type="presOf" srcId="{CC3C1C03-9CD2-4824-942A-A9A10C7EFF7A}" destId="{6FCC1268-8A30-49F5-A0BE-81970A98320C}" srcOrd="0" destOrd="0" presId="urn:microsoft.com/office/officeart/2011/layout/HexagonRadial"/>
    <dgm:cxn modelId="{D776BD67-EA98-472F-8726-70E81016624E}" type="presOf" srcId="{0FACC333-1130-4C3F-8AF9-B3A63D0E2051}" destId="{907CE900-189A-406D-A830-4544B7C03EE7}" srcOrd="0" destOrd="0" presId="urn:microsoft.com/office/officeart/2011/layout/HexagonRadial"/>
    <dgm:cxn modelId="{BB71DA78-28EE-45AC-BF59-EC3B8ED1A94F}" srcId="{E5DF5A00-1D06-4FC6-A010-E40189DEADB3}" destId="{CAA22EDF-FE0E-4D55-B283-814F9DAFBC82}" srcOrd="0" destOrd="0" parTransId="{C4C27006-F3EC-482A-ADF9-568B28612662}" sibTransId="{0B8D2844-9294-48B2-BA27-7C49ED5B1C18}"/>
    <dgm:cxn modelId="{1D51F27F-A086-4517-8091-7634877DDC0E}" srcId="{E5DF5A00-1D06-4FC6-A010-E40189DEADB3}" destId="{0FACC333-1130-4C3F-8AF9-B3A63D0E2051}" srcOrd="3" destOrd="0" parTransId="{9E10B75C-48E8-4DFB-82DE-08309F0CD3CB}" sibTransId="{9302D7FA-765C-44EF-A74C-D6C575AE27BB}"/>
    <dgm:cxn modelId="{56AE9A84-9E67-4460-88C8-D4714C158C96}" type="presOf" srcId="{E5DF5A00-1D06-4FC6-A010-E40189DEADB3}" destId="{17390028-F63A-4130-8BB0-6FA71D58C88D}" srcOrd="0" destOrd="0" presId="urn:microsoft.com/office/officeart/2011/layout/HexagonRadial"/>
    <dgm:cxn modelId="{CD3BCD85-6AE7-424C-83FF-716E745A8A45}" srcId="{DF1B4A9F-E743-4622-B3CC-D0DF4DD60ECE}" destId="{E5DF5A00-1D06-4FC6-A010-E40189DEADB3}" srcOrd="0" destOrd="0" parTransId="{878FD077-E55B-4513-BCA4-ECD3F1EFDD83}" sibTransId="{795DE728-6CD9-4154-A284-88A05476F174}"/>
    <dgm:cxn modelId="{BA40879C-7F3A-41B4-AB1E-CB234E18A7A7}" srcId="{E5DF5A00-1D06-4FC6-A010-E40189DEADB3}" destId="{6DA852B6-55EA-494F-AEC4-51D2D1C3B632}" srcOrd="1" destOrd="0" parTransId="{8ECEBBDB-5E73-4B7F-8EEE-498D4257A6E3}" sibTransId="{56728DB2-E8FC-4557-800B-5EDD9B04ACB7}"/>
    <dgm:cxn modelId="{B1263CB3-6F2A-49C4-B46A-52054C4B36E1}" type="presOf" srcId="{78687A48-AD91-49A4-88C8-39DCE0192089}" destId="{70C3A97B-3A44-4901-A9D7-C3391157BD39}" srcOrd="0" destOrd="0" presId="urn:microsoft.com/office/officeart/2011/layout/HexagonRadial"/>
    <dgm:cxn modelId="{CBAF2BE2-3747-44DF-A676-AF830E96AC98}" srcId="{E5DF5A00-1D06-4FC6-A010-E40189DEADB3}" destId="{B543C098-AC50-42FD-B7D4-AC3B46B7C27A}" srcOrd="5" destOrd="0" parTransId="{E8D21088-6F29-4523-9A9D-00D5A2A8FB76}" sibTransId="{680F0C17-87EA-4224-88A6-DD0FACB6BF5C}"/>
    <dgm:cxn modelId="{89EF31F3-6141-4461-A83F-00F0F995822D}" type="presOf" srcId="{CAA22EDF-FE0E-4D55-B283-814F9DAFBC82}" destId="{7A8440DD-0E0E-4ADE-A840-95432BBC3D82}" srcOrd="0" destOrd="0" presId="urn:microsoft.com/office/officeart/2011/layout/HexagonRadial"/>
    <dgm:cxn modelId="{263468F3-0EB8-49D3-A2ED-0B0A69173B7F}" type="presOf" srcId="{6DA852B6-55EA-494F-AEC4-51D2D1C3B632}" destId="{0A15A8AA-3F9F-4AD9-A8C6-B646E4E04A44}" srcOrd="0" destOrd="0" presId="urn:microsoft.com/office/officeart/2011/layout/HexagonRadial"/>
    <dgm:cxn modelId="{8BBD7DCC-C066-49BE-8339-34E7C98D54E6}" type="presParOf" srcId="{09A03F5B-DA51-4556-9C7F-F8F46D1FA671}" destId="{17390028-F63A-4130-8BB0-6FA71D58C88D}" srcOrd="0" destOrd="0" presId="urn:microsoft.com/office/officeart/2011/layout/HexagonRadial"/>
    <dgm:cxn modelId="{D29C6B0E-147A-4FF8-AF8D-F97C37C00895}" type="presParOf" srcId="{09A03F5B-DA51-4556-9C7F-F8F46D1FA671}" destId="{B51AAB41-D23E-4A88-81A3-24775AA3871C}" srcOrd="1" destOrd="0" presId="urn:microsoft.com/office/officeart/2011/layout/HexagonRadial"/>
    <dgm:cxn modelId="{748B43E0-F279-4238-9FFA-EC29F69C09F7}" type="presParOf" srcId="{B51AAB41-D23E-4A88-81A3-24775AA3871C}" destId="{C797AE4B-9A27-4817-AFD5-A9D5BC650834}" srcOrd="0" destOrd="0" presId="urn:microsoft.com/office/officeart/2011/layout/HexagonRadial"/>
    <dgm:cxn modelId="{82FC643B-ED68-44F5-A5C3-65C734DA7092}" type="presParOf" srcId="{09A03F5B-DA51-4556-9C7F-F8F46D1FA671}" destId="{7A8440DD-0E0E-4ADE-A840-95432BBC3D82}" srcOrd="2" destOrd="0" presId="urn:microsoft.com/office/officeart/2011/layout/HexagonRadial"/>
    <dgm:cxn modelId="{2B28518E-5B1C-45F7-B331-5C26A8740EDC}" type="presParOf" srcId="{09A03F5B-DA51-4556-9C7F-F8F46D1FA671}" destId="{37827C82-DD6B-4C46-8B8F-9F572C20F9A9}" srcOrd="3" destOrd="0" presId="urn:microsoft.com/office/officeart/2011/layout/HexagonRadial"/>
    <dgm:cxn modelId="{253BBB8D-5676-4805-A472-4E0F207DE002}" type="presParOf" srcId="{37827C82-DD6B-4C46-8B8F-9F572C20F9A9}" destId="{B41E85F7-0C75-46DC-9669-8B97CEF0362D}" srcOrd="0" destOrd="0" presId="urn:microsoft.com/office/officeart/2011/layout/HexagonRadial"/>
    <dgm:cxn modelId="{2DA1CD74-F0D7-4C94-BAD2-3327701465B1}" type="presParOf" srcId="{09A03F5B-DA51-4556-9C7F-F8F46D1FA671}" destId="{0A15A8AA-3F9F-4AD9-A8C6-B646E4E04A44}" srcOrd="4" destOrd="0" presId="urn:microsoft.com/office/officeart/2011/layout/HexagonRadial"/>
    <dgm:cxn modelId="{14C2518D-ECCD-4E42-8AB6-F6BBC944E354}" type="presParOf" srcId="{09A03F5B-DA51-4556-9C7F-F8F46D1FA671}" destId="{0BDAEF94-8BFC-41BA-8FED-7C762353594B}" srcOrd="5" destOrd="0" presId="urn:microsoft.com/office/officeart/2011/layout/HexagonRadial"/>
    <dgm:cxn modelId="{A83B0A98-2985-408B-A88F-B3178FF36764}" type="presParOf" srcId="{0BDAEF94-8BFC-41BA-8FED-7C762353594B}" destId="{8A2B3E9E-9F9A-4455-8923-FCCA169EF293}" srcOrd="0" destOrd="0" presId="urn:microsoft.com/office/officeart/2011/layout/HexagonRadial"/>
    <dgm:cxn modelId="{E50802EF-0559-41CC-A525-22DECE08FBCC}" type="presParOf" srcId="{09A03F5B-DA51-4556-9C7F-F8F46D1FA671}" destId="{6FCC1268-8A30-49F5-A0BE-81970A98320C}" srcOrd="6" destOrd="0" presId="urn:microsoft.com/office/officeart/2011/layout/HexagonRadial"/>
    <dgm:cxn modelId="{535FE5B8-43A3-4C5F-9D04-A082A93C6691}" type="presParOf" srcId="{09A03F5B-DA51-4556-9C7F-F8F46D1FA671}" destId="{F46B1DB2-51D0-40F8-B2C1-073056197DEB}" srcOrd="7" destOrd="0" presId="urn:microsoft.com/office/officeart/2011/layout/HexagonRadial"/>
    <dgm:cxn modelId="{D38A916B-BC45-4E73-B518-1F9CCA18B792}" type="presParOf" srcId="{F46B1DB2-51D0-40F8-B2C1-073056197DEB}" destId="{D85949CE-E4FD-4DB3-AEF8-244C9746578D}" srcOrd="0" destOrd="0" presId="urn:microsoft.com/office/officeart/2011/layout/HexagonRadial"/>
    <dgm:cxn modelId="{C1E337FD-3D51-4F58-8B8B-529047C58856}" type="presParOf" srcId="{09A03F5B-DA51-4556-9C7F-F8F46D1FA671}" destId="{907CE900-189A-406D-A830-4544B7C03EE7}" srcOrd="8" destOrd="0" presId="urn:microsoft.com/office/officeart/2011/layout/HexagonRadial"/>
    <dgm:cxn modelId="{D992FC7E-3383-4A82-88A6-B41B50C8ECB5}" type="presParOf" srcId="{09A03F5B-DA51-4556-9C7F-F8F46D1FA671}" destId="{FAF003A2-BDF9-4370-A7B5-8CEBE48DCF8C}" srcOrd="9" destOrd="0" presId="urn:microsoft.com/office/officeart/2011/layout/HexagonRadial"/>
    <dgm:cxn modelId="{9933F911-38D8-4727-A756-3427C055356A}" type="presParOf" srcId="{FAF003A2-BDF9-4370-A7B5-8CEBE48DCF8C}" destId="{ACCFE11B-537C-4D68-8EC0-6F999A443908}" srcOrd="0" destOrd="0" presId="urn:microsoft.com/office/officeart/2011/layout/HexagonRadial"/>
    <dgm:cxn modelId="{BC8A62DD-18F3-430F-ACC2-CA5A44377049}" type="presParOf" srcId="{09A03F5B-DA51-4556-9C7F-F8F46D1FA671}" destId="{70C3A97B-3A44-4901-A9D7-C3391157BD39}" srcOrd="10" destOrd="0" presId="urn:microsoft.com/office/officeart/2011/layout/HexagonRadial"/>
    <dgm:cxn modelId="{0CC412C1-938A-4CFA-A780-DBE051BF6B2F}" type="presParOf" srcId="{09A03F5B-DA51-4556-9C7F-F8F46D1FA671}" destId="{89BCA6FB-BB1D-472D-A655-95A79D531D47}" srcOrd="11" destOrd="0" presId="urn:microsoft.com/office/officeart/2011/layout/HexagonRadial"/>
    <dgm:cxn modelId="{6AB36049-4FB6-43B5-939D-F3184CF9D99D}" type="presParOf" srcId="{89BCA6FB-BB1D-472D-A655-95A79D531D47}" destId="{6E2B162C-4B03-4607-BC91-733CD8D4AC8A}" srcOrd="0" destOrd="0" presId="urn:microsoft.com/office/officeart/2011/layout/HexagonRadial"/>
    <dgm:cxn modelId="{222C20DC-AF53-4A51-BEBB-833D49222178}" type="presParOf" srcId="{09A03F5B-DA51-4556-9C7F-F8F46D1FA671}" destId="{70BE96CA-186E-4988-B8A9-3BE6F97FC7E3}"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96EE32-8B8C-4E89-9ACD-5BB7BC66DF79}" type="doc">
      <dgm:prSet loTypeId="urn:microsoft.com/office/officeart/2005/8/layout/vList3" loCatId="list" qsTypeId="urn:microsoft.com/office/officeart/2005/8/quickstyle/simple1" qsCatId="simple" csTypeId="urn:microsoft.com/office/officeart/2005/8/colors/accent1_2" csCatId="accent1" phldr="1"/>
      <dgm:spPr/>
    </dgm:pt>
    <dgm:pt modelId="{0844D7B3-6AE0-4E05-AFD0-572C77CE003A}">
      <dgm:prSet phldrT="[Text]" custT="1"/>
      <dgm:spPr/>
      <dgm:t>
        <a:bodyPr/>
        <a:lstStyle/>
        <a:p>
          <a:r>
            <a:rPr lang="en-GB" sz="1200"/>
            <a:t>Divided market into groups and individuals that share same characteristics,needs and wants.</a:t>
          </a:r>
        </a:p>
      </dgm:t>
    </dgm:pt>
    <dgm:pt modelId="{2144A59D-15E0-41E0-A69D-2AA5089BB2E4}" type="parTrans" cxnId="{3CE01E07-D0E2-43C5-81E3-635CD668BC43}">
      <dgm:prSet/>
      <dgm:spPr/>
      <dgm:t>
        <a:bodyPr/>
        <a:lstStyle/>
        <a:p>
          <a:endParaRPr lang="en-GB"/>
        </a:p>
      </dgm:t>
    </dgm:pt>
    <dgm:pt modelId="{8FF88E70-CA25-4E49-8490-65427DD17FAB}" type="sibTrans" cxnId="{3CE01E07-D0E2-43C5-81E3-635CD668BC43}">
      <dgm:prSet/>
      <dgm:spPr/>
      <dgm:t>
        <a:bodyPr/>
        <a:lstStyle/>
        <a:p>
          <a:endParaRPr lang="en-GB"/>
        </a:p>
      </dgm:t>
    </dgm:pt>
    <dgm:pt modelId="{7C770190-6E43-4E25-96A0-C24695A1DE60}">
      <dgm:prSet phldrT="[Text]" custT="1"/>
      <dgm:spPr/>
      <dgm:t>
        <a:bodyPr/>
        <a:lstStyle/>
        <a:p>
          <a:r>
            <a:rPr lang="en-GB" sz="1200"/>
            <a:t>Deside wich customer segment to serve</a:t>
          </a:r>
        </a:p>
      </dgm:t>
    </dgm:pt>
    <dgm:pt modelId="{A617A2CA-AC84-4025-B697-2FDF3750193B}" type="parTrans" cxnId="{328096B9-0620-4AA4-93D2-9FA6871E344B}">
      <dgm:prSet/>
      <dgm:spPr/>
      <dgm:t>
        <a:bodyPr/>
        <a:lstStyle/>
        <a:p>
          <a:endParaRPr lang="en-GB"/>
        </a:p>
      </dgm:t>
    </dgm:pt>
    <dgm:pt modelId="{AA107A3A-6468-4783-BE5C-D5D8A0858FBC}" type="sibTrans" cxnId="{328096B9-0620-4AA4-93D2-9FA6871E344B}">
      <dgm:prSet/>
      <dgm:spPr/>
      <dgm:t>
        <a:bodyPr/>
        <a:lstStyle/>
        <a:p>
          <a:endParaRPr lang="en-GB"/>
        </a:p>
      </dgm:t>
    </dgm:pt>
    <dgm:pt modelId="{9D097C4B-8101-468C-94CC-77084F0BF093}">
      <dgm:prSet phldrT="[Text]" custT="1"/>
      <dgm:spPr/>
      <dgm:t>
        <a:bodyPr/>
        <a:lstStyle/>
        <a:p>
          <a:r>
            <a:rPr lang="en-GB" sz="1200"/>
            <a:t>Positioning product/service to stand out from competitors </a:t>
          </a:r>
        </a:p>
      </dgm:t>
    </dgm:pt>
    <dgm:pt modelId="{E17D38E1-CF2D-4376-9C52-978A0FB6542A}" type="parTrans" cxnId="{5F153F4E-9CE5-496D-8267-807BDF91FE1B}">
      <dgm:prSet/>
      <dgm:spPr/>
      <dgm:t>
        <a:bodyPr/>
        <a:lstStyle/>
        <a:p>
          <a:endParaRPr lang="en-GB"/>
        </a:p>
      </dgm:t>
    </dgm:pt>
    <dgm:pt modelId="{C23F0F4F-45BF-41B1-93CD-26EDC61D7C0A}" type="sibTrans" cxnId="{5F153F4E-9CE5-496D-8267-807BDF91FE1B}">
      <dgm:prSet/>
      <dgm:spPr/>
      <dgm:t>
        <a:bodyPr/>
        <a:lstStyle/>
        <a:p>
          <a:endParaRPr lang="en-GB"/>
        </a:p>
      </dgm:t>
    </dgm:pt>
    <dgm:pt modelId="{52A7E73B-3210-4678-AD35-E480C6B47924}" type="pres">
      <dgm:prSet presAssocID="{3196EE32-8B8C-4E89-9ACD-5BB7BC66DF79}" presName="linearFlow" presStyleCnt="0">
        <dgm:presLayoutVars>
          <dgm:dir/>
          <dgm:resizeHandles val="exact"/>
        </dgm:presLayoutVars>
      </dgm:prSet>
      <dgm:spPr/>
    </dgm:pt>
    <dgm:pt modelId="{0360D51E-AEE0-4A45-8732-034276213822}" type="pres">
      <dgm:prSet presAssocID="{0844D7B3-6AE0-4E05-AFD0-572C77CE003A}" presName="composite" presStyleCnt="0"/>
      <dgm:spPr/>
    </dgm:pt>
    <dgm:pt modelId="{6D24682B-F93E-42C9-BF72-05537336E05D}" type="pres">
      <dgm:prSet presAssocID="{0844D7B3-6AE0-4E05-AFD0-572C77CE003A}" presName="imgShp"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Group of people outline"/>
        </a:ext>
      </dgm:extLst>
    </dgm:pt>
    <dgm:pt modelId="{0E690348-9EF5-4F43-9253-E59E12753354}" type="pres">
      <dgm:prSet presAssocID="{0844D7B3-6AE0-4E05-AFD0-572C77CE003A}" presName="txShp" presStyleLbl="node1" presStyleIdx="0" presStyleCnt="3">
        <dgm:presLayoutVars>
          <dgm:bulletEnabled val="1"/>
        </dgm:presLayoutVars>
      </dgm:prSet>
      <dgm:spPr/>
    </dgm:pt>
    <dgm:pt modelId="{AED6AE79-792F-45C1-B093-ECCFF7F26877}" type="pres">
      <dgm:prSet presAssocID="{8FF88E70-CA25-4E49-8490-65427DD17FAB}" presName="spacing" presStyleCnt="0"/>
      <dgm:spPr/>
    </dgm:pt>
    <dgm:pt modelId="{0FAA14B4-2C53-4466-AC33-58621FA2D8CB}" type="pres">
      <dgm:prSet presAssocID="{7C770190-6E43-4E25-96A0-C24695A1DE60}" presName="composite" presStyleCnt="0"/>
      <dgm:spPr/>
    </dgm:pt>
    <dgm:pt modelId="{AFDFAFB9-892B-4736-8E6B-D7ED9CD401F9}" type="pres">
      <dgm:prSet presAssocID="{7C770190-6E43-4E25-96A0-C24695A1DE60}" presName="imgShp"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Bullseye outline"/>
        </a:ext>
      </dgm:extLst>
    </dgm:pt>
    <dgm:pt modelId="{D91E7B48-F8FD-407C-AF75-E7963A2114DD}" type="pres">
      <dgm:prSet presAssocID="{7C770190-6E43-4E25-96A0-C24695A1DE60}" presName="txShp" presStyleLbl="node1" presStyleIdx="1" presStyleCnt="3">
        <dgm:presLayoutVars>
          <dgm:bulletEnabled val="1"/>
        </dgm:presLayoutVars>
      </dgm:prSet>
      <dgm:spPr/>
    </dgm:pt>
    <dgm:pt modelId="{F89F33DE-7B16-48F4-BD32-F06870FB11BA}" type="pres">
      <dgm:prSet presAssocID="{AA107A3A-6468-4783-BE5C-D5D8A0858FBC}" presName="spacing" presStyleCnt="0"/>
      <dgm:spPr/>
    </dgm:pt>
    <dgm:pt modelId="{AE9F1C3A-1676-403D-B8A3-158B502B580A}" type="pres">
      <dgm:prSet presAssocID="{9D097C4B-8101-468C-94CC-77084F0BF093}" presName="composite" presStyleCnt="0"/>
      <dgm:spPr/>
    </dgm:pt>
    <dgm:pt modelId="{ABE62026-8355-4E6C-8F9C-55FC915FCA3D}" type="pres">
      <dgm:prSet presAssocID="{9D097C4B-8101-468C-94CC-77084F0BF093}" presName="imgShp"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Badge Tick1 outline"/>
        </a:ext>
      </dgm:extLst>
    </dgm:pt>
    <dgm:pt modelId="{D209A5B6-334F-4077-98B2-C130C0D69F16}" type="pres">
      <dgm:prSet presAssocID="{9D097C4B-8101-468C-94CC-77084F0BF093}" presName="txShp" presStyleLbl="node1" presStyleIdx="2" presStyleCnt="3">
        <dgm:presLayoutVars>
          <dgm:bulletEnabled val="1"/>
        </dgm:presLayoutVars>
      </dgm:prSet>
      <dgm:spPr/>
    </dgm:pt>
  </dgm:ptLst>
  <dgm:cxnLst>
    <dgm:cxn modelId="{3CE01E07-D0E2-43C5-81E3-635CD668BC43}" srcId="{3196EE32-8B8C-4E89-9ACD-5BB7BC66DF79}" destId="{0844D7B3-6AE0-4E05-AFD0-572C77CE003A}" srcOrd="0" destOrd="0" parTransId="{2144A59D-15E0-41E0-A69D-2AA5089BB2E4}" sibTransId="{8FF88E70-CA25-4E49-8490-65427DD17FAB}"/>
    <dgm:cxn modelId="{AE030F31-DC9E-4A9E-BF95-2895403C2335}" type="presOf" srcId="{0844D7B3-6AE0-4E05-AFD0-572C77CE003A}" destId="{0E690348-9EF5-4F43-9253-E59E12753354}" srcOrd="0" destOrd="0" presId="urn:microsoft.com/office/officeart/2005/8/layout/vList3"/>
    <dgm:cxn modelId="{5F153F4E-9CE5-496D-8267-807BDF91FE1B}" srcId="{3196EE32-8B8C-4E89-9ACD-5BB7BC66DF79}" destId="{9D097C4B-8101-468C-94CC-77084F0BF093}" srcOrd="2" destOrd="0" parTransId="{E17D38E1-CF2D-4376-9C52-978A0FB6542A}" sibTransId="{C23F0F4F-45BF-41B1-93CD-26EDC61D7C0A}"/>
    <dgm:cxn modelId="{02633158-24A8-47A0-AAC8-14B588921C06}" type="presOf" srcId="{3196EE32-8B8C-4E89-9ACD-5BB7BC66DF79}" destId="{52A7E73B-3210-4678-AD35-E480C6B47924}" srcOrd="0" destOrd="0" presId="urn:microsoft.com/office/officeart/2005/8/layout/vList3"/>
    <dgm:cxn modelId="{2873CFA3-4919-4771-823A-8017F37DB5BE}" type="presOf" srcId="{7C770190-6E43-4E25-96A0-C24695A1DE60}" destId="{D91E7B48-F8FD-407C-AF75-E7963A2114DD}" srcOrd="0" destOrd="0" presId="urn:microsoft.com/office/officeart/2005/8/layout/vList3"/>
    <dgm:cxn modelId="{328096B9-0620-4AA4-93D2-9FA6871E344B}" srcId="{3196EE32-8B8C-4E89-9ACD-5BB7BC66DF79}" destId="{7C770190-6E43-4E25-96A0-C24695A1DE60}" srcOrd="1" destOrd="0" parTransId="{A617A2CA-AC84-4025-B697-2FDF3750193B}" sibTransId="{AA107A3A-6468-4783-BE5C-D5D8A0858FBC}"/>
    <dgm:cxn modelId="{D165ADC8-6E8F-49F3-AE66-99B0BF23E632}" type="presOf" srcId="{9D097C4B-8101-468C-94CC-77084F0BF093}" destId="{D209A5B6-334F-4077-98B2-C130C0D69F16}" srcOrd="0" destOrd="0" presId="urn:microsoft.com/office/officeart/2005/8/layout/vList3"/>
    <dgm:cxn modelId="{335C7706-0E62-4D45-A2BD-5D57F190C8D8}" type="presParOf" srcId="{52A7E73B-3210-4678-AD35-E480C6B47924}" destId="{0360D51E-AEE0-4A45-8732-034276213822}" srcOrd="0" destOrd="0" presId="urn:microsoft.com/office/officeart/2005/8/layout/vList3"/>
    <dgm:cxn modelId="{089AE5F9-8FEF-498B-89F3-2446AF41F819}" type="presParOf" srcId="{0360D51E-AEE0-4A45-8732-034276213822}" destId="{6D24682B-F93E-42C9-BF72-05537336E05D}" srcOrd="0" destOrd="0" presId="urn:microsoft.com/office/officeart/2005/8/layout/vList3"/>
    <dgm:cxn modelId="{5A6E233C-8235-4935-9023-6D5BAD3ED262}" type="presParOf" srcId="{0360D51E-AEE0-4A45-8732-034276213822}" destId="{0E690348-9EF5-4F43-9253-E59E12753354}" srcOrd="1" destOrd="0" presId="urn:microsoft.com/office/officeart/2005/8/layout/vList3"/>
    <dgm:cxn modelId="{02FA4F29-AB47-48B9-A0A2-198A728169C4}" type="presParOf" srcId="{52A7E73B-3210-4678-AD35-E480C6B47924}" destId="{AED6AE79-792F-45C1-B093-ECCFF7F26877}" srcOrd="1" destOrd="0" presId="urn:microsoft.com/office/officeart/2005/8/layout/vList3"/>
    <dgm:cxn modelId="{50FBD367-50D7-4013-9F29-716D1FD8D631}" type="presParOf" srcId="{52A7E73B-3210-4678-AD35-E480C6B47924}" destId="{0FAA14B4-2C53-4466-AC33-58621FA2D8CB}" srcOrd="2" destOrd="0" presId="urn:microsoft.com/office/officeart/2005/8/layout/vList3"/>
    <dgm:cxn modelId="{5F65A079-C2B9-423E-8221-3C931B08DDED}" type="presParOf" srcId="{0FAA14B4-2C53-4466-AC33-58621FA2D8CB}" destId="{AFDFAFB9-892B-4736-8E6B-D7ED9CD401F9}" srcOrd="0" destOrd="0" presId="urn:microsoft.com/office/officeart/2005/8/layout/vList3"/>
    <dgm:cxn modelId="{FC65DDFA-E253-403B-8C38-FC599528B5D6}" type="presParOf" srcId="{0FAA14B4-2C53-4466-AC33-58621FA2D8CB}" destId="{D91E7B48-F8FD-407C-AF75-E7963A2114DD}" srcOrd="1" destOrd="0" presId="urn:microsoft.com/office/officeart/2005/8/layout/vList3"/>
    <dgm:cxn modelId="{4B03E2D2-3964-4AB3-BD40-F5D3172E0533}" type="presParOf" srcId="{52A7E73B-3210-4678-AD35-E480C6B47924}" destId="{F89F33DE-7B16-48F4-BD32-F06870FB11BA}" srcOrd="3" destOrd="0" presId="urn:microsoft.com/office/officeart/2005/8/layout/vList3"/>
    <dgm:cxn modelId="{99D4FA5A-1C90-455D-B354-CA43B6201190}" type="presParOf" srcId="{52A7E73B-3210-4678-AD35-E480C6B47924}" destId="{AE9F1C3A-1676-403D-B8A3-158B502B580A}" srcOrd="4" destOrd="0" presId="urn:microsoft.com/office/officeart/2005/8/layout/vList3"/>
    <dgm:cxn modelId="{0DAC8030-5432-4F92-9AD3-D3D9341E975B}" type="presParOf" srcId="{AE9F1C3A-1676-403D-B8A3-158B502B580A}" destId="{ABE62026-8355-4E6C-8F9C-55FC915FCA3D}" srcOrd="0" destOrd="0" presId="urn:microsoft.com/office/officeart/2005/8/layout/vList3"/>
    <dgm:cxn modelId="{AE79D00D-0EC1-4AE1-80EF-F57DF08A4AE0}" type="presParOf" srcId="{AE9F1C3A-1676-403D-B8A3-158B502B580A}" destId="{D209A5B6-334F-4077-98B2-C130C0D69F16}" srcOrd="1" destOrd="0" presId="urn:microsoft.com/office/officeart/2005/8/layout/vList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390028-F63A-4130-8BB0-6FA71D58C88D}">
      <dsp:nvSpPr>
        <dsp:cNvPr id="0" name=""/>
        <dsp:cNvSpPr/>
      </dsp:nvSpPr>
      <dsp:spPr>
        <a:xfrm>
          <a:off x="2086903" y="1032449"/>
          <a:ext cx="1312287" cy="1135181"/>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0070C0"/>
              </a:solidFill>
            </a:rPr>
            <a:t>ALLIANZ</a:t>
          </a:r>
        </a:p>
      </dsp:txBody>
      <dsp:txXfrm>
        <a:off x="2304367" y="1220564"/>
        <a:ext cx="877359" cy="758951"/>
      </dsp:txXfrm>
    </dsp:sp>
    <dsp:sp modelId="{B41E85F7-0C75-46DC-9669-8B97CEF0362D}">
      <dsp:nvSpPr>
        <dsp:cNvPr id="0" name=""/>
        <dsp:cNvSpPr/>
      </dsp:nvSpPr>
      <dsp:spPr>
        <a:xfrm>
          <a:off x="2908647" y="489341"/>
          <a:ext cx="495122" cy="426613"/>
        </a:xfrm>
        <a:prstGeom prst="hexagon">
          <a:avLst>
            <a:gd name="adj" fmla="val 28900"/>
            <a:gd name="vf" fmla="val 115470"/>
          </a:avLst>
        </a:prstGeom>
        <a:solidFill>
          <a:schemeClr val="accent6">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7A8440DD-0E0E-4ADE-A840-95432BBC3D82}">
      <dsp:nvSpPr>
        <dsp:cNvPr id="0" name=""/>
        <dsp:cNvSpPr/>
      </dsp:nvSpPr>
      <dsp:spPr>
        <a:xfrm>
          <a:off x="2207784" y="0"/>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rgbClr val="00B0F0"/>
              </a:solidFill>
            </a:rPr>
            <a:t>AVIVA</a:t>
          </a:r>
        </a:p>
      </dsp:txBody>
      <dsp:txXfrm>
        <a:off x="2386002" y="154180"/>
        <a:ext cx="718974" cy="621996"/>
      </dsp:txXfrm>
    </dsp:sp>
    <dsp:sp modelId="{8A2B3E9E-9F9A-4455-8923-FCCA169EF293}">
      <dsp:nvSpPr>
        <dsp:cNvPr id="0" name=""/>
        <dsp:cNvSpPr/>
      </dsp:nvSpPr>
      <dsp:spPr>
        <a:xfrm>
          <a:off x="3486493" y="1286880"/>
          <a:ext cx="495122" cy="426613"/>
        </a:xfrm>
        <a:prstGeom prst="hexagon">
          <a:avLst>
            <a:gd name="adj" fmla="val 28900"/>
            <a:gd name="vf" fmla="val 115470"/>
          </a:avLst>
        </a:prstGeom>
        <a:solidFill>
          <a:schemeClr val="accent6">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0A15A8AA-3F9F-4AD9-A8C6-B646E4E04A44}">
      <dsp:nvSpPr>
        <dsp:cNvPr id="0" name=""/>
        <dsp:cNvSpPr/>
      </dsp:nvSpPr>
      <dsp:spPr>
        <a:xfrm>
          <a:off x="3194060" y="572231"/>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rgbClr val="002060"/>
              </a:solidFill>
            </a:rPr>
            <a:t>AXA</a:t>
          </a:r>
        </a:p>
      </dsp:txBody>
      <dsp:txXfrm>
        <a:off x="3372278" y="726411"/>
        <a:ext cx="718974" cy="621996"/>
      </dsp:txXfrm>
    </dsp:sp>
    <dsp:sp modelId="{D85949CE-E4FD-4DB3-AEF8-244C9746578D}">
      <dsp:nvSpPr>
        <dsp:cNvPr id="0" name=""/>
        <dsp:cNvSpPr/>
      </dsp:nvSpPr>
      <dsp:spPr>
        <a:xfrm>
          <a:off x="3085084" y="2187153"/>
          <a:ext cx="495122" cy="426613"/>
        </a:xfrm>
        <a:prstGeom prst="hexagon">
          <a:avLst>
            <a:gd name="adj" fmla="val 28900"/>
            <a:gd name="vf" fmla="val 115470"/>
          </a:avLst>
        </a:prstGeom>
        <a:solidFill>
          <a:schemeClr val="accent6">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6FCC1268-8A30-49F5-A0BE-81970A98320C}">
      <dsp:nvSpPr>
        <dsp:cNvPr id="0" name=""/>
        <dsp:cNvSpPr/>
      </dsp:nvSpPr>
      <dsp:spPr>
        <a:xfrm>
          <a:off x="3194060" y="1697172"/>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rgbClr val="7030A0"/>
              </a:solidFill>
            </a:rPr>
            <a:t>MetLife</a:t>
          </a:r>
        </a:p>
      </dsp:txBody>
      <dsp:txXfrm>
        <a:off x="3372278" y="1851352"/>
        <a:ext cx="718974" cy="621996"/>
      </dsp:txXfrm>
    </dsp:sp>
    <dsp:sp modelId="{ACCFE11B-537C-4D68-8EC0-6F999A443908}">
      <dsp:nvSpPr>
        <dsp:cNvPr id="0" name=""/>
        <dsp:cNvSpPr/>
      </dsp:nvSpPr>
      <dsp:spPr>
        <a:xfrm>
          <a:off x="2089345" y="2280605"/>
          <a:ext cx="495122" cy="426613"/>
        </a:xfrm>
        <a:prstGeom prst="hexagon">
          <a:avLst>
            <a:gd name="adj" fmla="val 28900"/>
            <a:gd name="vf" fmla="val 115470"/>
          </a:avLst>
        </a:prstGeom>
        <a:solidFill>
          <a:schemeClr val="accent6">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907CE900-189A-406D-A830-4544B7C03EE7}">
      <dsp:nvSpPr>
        <dsp:cNvPr id="0" name=""/>
        <dsp:cNvSpPr/>
      </dsp:nvSpPr>
      <dsp:spPr>
        <a:xfrm>
          <a:off x="2207784" y="2270043"/>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rgbClr val="00B050"/>
              </a:solidFill>
            </a:rPr>
            <a:t>AIG</a:t>
          </a:r>
        </a:p>
      </dsp:txBody>
      <dsp:txXfrm>
        <a:off x="2386002" y="2424223"/>
        <a:ext cx="718974" cy="621996"/>
      </dsp:txXfrm>
    </dsp:sp>
    <dsp:sp modelId="{6E2B162C-4B03-4607-BC91-733CD8D4AC8A}">
      <dsp:nvSpPr>
        <dsp:cNvPr id="0" name=""/>
        <dsp:cNvSpPr/>
      </dsp:nvSpPr>
      <dsp:spPr>
        <a:xfrm>
          <a:off x="1502036" y="1483385"/>
          <a:ext cx="495122" cy="426613"/>
        </a:xfrm>
        <a:prstGeom prst="hexagon">
          <a:avLst>
            <a:gd name="adj" fmla="val 28900"/>
            <a:gd name="vf" fmla="val 115470"/>
          </a:avLst>
        </a:prstGeom>
        <a:solidFill>
          <a:schemeClr val="accent6">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70C3A97B-3A44-4901-A9D7-C3391157BD39}">
      <dsp:nvSpPr>
        <dsp:cNvPr id="0" name=""/>
        <dsp:cNvSpPr/>
      </dsp:nvSpPr>
      <dsp:spPr>
        <a:xfrm>
          <a:off x="1216929" y="1697812"/>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chemeClr val="accent6">
                  <a:lumMod val="75000"/>
                </a:schemeClr>
              </a:solidFill>
            </a:rPr>
            <a:t>LV</a:t>
          </a:r>
        </a:p>
      </dsp:txBody>
      <dsp:txXfrm>
        <a:off x="1395147" y="1851992"/>
        <a:ext cx="718974" cy="621996"/>
      </dsp:txXfrm>
    </dsp:sp>
    <dsp:sp modelId="{70BE96CA-186E-4988-B8A9-3BE6F97FC7E3}">
      <dsp:nvSpPr>
        <dsp:cNvPr id="0" name=""/>
        <dsp:cNvSpPr/>
      </dsp:nvSpPr>
      <dsp:spPr>
        <a:xfrm>
          <a:off x="1216929" y="570951"/>
          <a:ext cx="1075410" cy="930356"/>
        </a:xfrm>
        <a:prstGeom prst="hexagon">
          <a:avLst>
            <a:gd name="adj" fmla="val 28570"/>
            <a:gd name="vf" fmla="val 11547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accent4">
                  <a:lumMod val="50000"/>
                </a:schemeClr>
              </a:solidFill>
            </a:rPr>
            <a:t>THE</a:t>
          </a:r>
          <a:r>
            <a:rPr lang="en-GB" sz="1200" kern="1200" baseline="0">
              <a:solidFill>
                <a:schemeClr val="accent4">
                  <a:lumMod val="50000"/>
                </a:schemeClr>
              </a:solidFill>
            </a:rPr>
            <a:t> HARTFORD</a:t>
          </a:r>
          <a:endParaRPr lang="en-GB" sz="1200" kern="1200">
            <a:solidFill>
              <a:schemeClr val="accent4">
                <a:lumMod val="50000"/>
              </a:schemeClr>
            </a:solidFill>
          </a:endParaRP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690348-9EF5-4F43-9253-E59E12753354}">
      <dsp:nvSpPr>
        <dsp:cNvPr id="0" name=""/>
        <dsp:cNvSpPr/>
      </dsp:nvSpPr>
      <dsp:spPr>
        <a:xfrm rot="10800000">
          <a:off x="1196424" y="1185"/>
          <a:ext cx="4115914" cy="638835"/>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1709"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Divided market into groups and individuals that share same characteristics,needs and wants.</a:t>
          </a:r>
        </a:p>
      </dsp:txBody>
      <dsp:txXfrm rot="10800000">
        <a:off x="1356133" y="1185"/>
        <a:ext cx="3956205" cy="638835"/>
      </dsp:txXfrm>
    </dsp:sp>
    <dsp:sp modelId="{6D24682B-F93E-42C9-BF72-05537336E05D}">
      <dsp:nvSpPr>
        <dsp:cNvPr id="0" name=""/>
        <dsp:cNvSpPr/>
      </dsp:nvSpPr>
      <dsp:spPr>
        <a:xfrm>
          <a:off x="877006" y="1185"/>
          <a:ext cx="638835" cy="638835"/>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91E7B48-F8FD-407C-AF75-E7963A2114DD}">
      <dsp:nvSpPr>
        <dsp:cNvPr id="0" name=""/>
        <dsp:cNvSpPr/>
      </dsp:nvSpPr>
      <dsp:spPr>
        <a:xfrm rot="10800000">
          <a:off x="1196424" y="814741"/>
          <a:ext cx="4115914" cy="638835"/>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1709"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Deside wich customer segment to serve</a:t>
          </a:r>
        </a:p>
      </dsp:txBody>
      <dsp:txXfrm rot="10800000">
        <a:off x="1356133" y="814741"/>
        <a:ext cx="3956205" cy="638835"/>
      </dsp:txXfrm>
    </dsp:sp>
    <dsp:sp modelId="{AFDFAFB9-892B-4736-8E6B-D7ED9CD401F9}">
      <dsp:nvSpPr>
        <dsp:cNvPr id="0" name=""/>
        <dsp:cNvSpPr/>
      </dsp:nvSpPr>
      <dsp:spPr>
        <a:xfrm>
          <a:off x="877006" y="814741"/>
          <a:ext cx="638835" cy="638835"/>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09A5B6-334F-4077-98B2-C130C0D69F16}">
      <dsp:nvSpPr>
        <dsp:cNvPr id="0" name=""/>
        <dsp:cNvSpPr/>
      </dsp:nvSpPr>
      <dsp:spPr>
        <a:xfrm rot="10800000">
          <a:off x="1196424" y="1628296"/>
          <a:ext cx="4115914" cy="638835"/>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1709"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Positioning product/service to stand out from competitors </a:t>
          </a:r>
        </a:p>
      </dsp:txBody>
      <dsp:txXfrm rot="10800000">
        <a:off x="1356133" y="1628296"/>
        <a:ext cx="3956205" cy="638835"/>
      </dsp:txXfrm>
    </dsp:sp>
    <dsp:sp modelId="{ABE62026-8355-4E6C-8F9C-55FC915FCA3D}">
      <dsp:nvSpPr>
        <dsp:cNvPr id="0" name=""/>
        <dsp:cNvSpPr/>
      </dsp:nvSpPr>
      <dsp:spPr>
        <a:xfrm>
          <a:off x="877006" y="1628296"/>
          <a:ext cx="638835" cy="638835"/>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Cep19</b:Tag>
    <b:SourceType>JournalArticle</b:SourceType>
    <b:Guid>{35ABBAAE-554E-413B-85AE-33AB4FCDC924}</b:Guid>
    <b:Title>Selected economic factors of the quality of business environment</b:Title>
    <b:Year>2019</b:Year>
    <b:YearAccessed>2023</b:YearAccessed>
    <b:Author>
      <b:Author>
        <b:NameList>
          <b:Person>
            <b:Last>Cepel</b:Last>
            <b:First>M.,</b:First>
            <b:Middle>Belas, J., Rozsa, Z., &amp; Strnad, Z</b:Middle>
          </b:Person>
        </b:NameList>
      </b:Author>
    </b:Author>
    <b:JournalName>Journal of International Studies</b:JournalName>
    <b:Pages>228-240</b:Pages>
    <b:Volume>12-2</b:Volume>
    <b:Issue>14</b:Issue>
    <b:RefOrder>5</b:RefOrder>
  </b:Source>
  <b:Source>
    <b:Tag>McA23</b:Tag>
    <b:SourceType>InternetSite</b:SourceType>
    <b:Guid>{0D9A5D8F-0D7B-4442-A34E-92773EF126B0}</b:Guid>
    <b:Title>Gross Domestic Product: Year on Year growth: CVM SA %</b:Title>
    <b:Year>2023</b:Year>
    <b:Author>
      <b:Author>
        <b:NameList>
          <b:Person>
            <b:Last>McAuley</b:Last>
            <b:First>Niamh</b:First>
          </b:Person>
        </b:NameList>
      </b:Author>
    </b:Author>
    <b:YearAccessed>2023</b:YearAccessed>
    <b:MonthAccessed>July</b:MonthAccessed>
    <b:DayAccessed>9</b:DayAccessed>
    <b:URL>https://www.ons.gov.uk/economy/grossdomesticproductgdp/timeseries/ihyp/qna</b:URL>
    <b:RefOrder>42</b:RefOrder>
  </b:Source>
  <b:Source>
    <b:Tag>Wor23</b:Tag>
    <b:SourceType>InternetSite</b:SourceType>
    <b:Guid>{E8D0E606-9B8F-4C54-A146-11D1B4654CA3}</b:Guid>
    <b:Author>
      <b:Author>
        <b:NameList>
          <b:Person>
            <b:Last>Bank</b:Last>
            <b:First>Worl</b:First>
          </b:Person>
        </b:NameList>
      </b:Author>
    </b:Author>
    <b:Title>The world bank in Bulgaria</b:Title>
    <b:Year>2023</b:Year>
    <b:YearAccessed>2023</b:YearAccessed>
    <b:MonthAccessed>July</b:MonthAccessed>
    <b:DayAccessed>8</b:DayAccessed>
    <b:URL>https://www.worldbank.org/en/country/bulgaria/overview</b:URL>
    <b:RefOrder>7</b:RefOrder>
  </b:Source>
  <b:Source>
    <b:Tag>Foc23</b:Tag>
    <b:SourceType>ArticleInAPeriodical</b:SourceType>
    <b:Guid>{562E4F33-CDFD-44B0-BCFE-C0C091C27A0C}</b:Guid>
    <b:Title>Bulgaria Inflation May 2023</b:Title>
    <b:Year>2023</b:Year>
    <b:YearAccessed>2023</b:YearAccessed>
    <b:MonthAccessed>July</b:MonthAccessed>
    <b:DayAccessed>9</b:DayAccessed>
    <b:URL>https://www.focus-economics.com/countries/bulgaria/news/inflation/inflation-drops-in-may/</b:URL>
    <b:Month>June</b:Month>
    <b:Day>14</b:Day>
    <b:Pages>1-2</b:Pages>
    <b:Author>
      <b:Author>
        <b:NameList>
          <b:Person>
            <b:Last>FocusEconomics</b:Last>
          </b:Person>
        </b:NameList>
      </b:Author>
    </b:Author>
    <b:RefOrder>8</b:RefOrder>
  </b:Source>
  <b:Source>
    <b:Tag>Cha17</b:Tag>
    <b:SourceType>DocumentFromInternetSite</b:SourceType>
    <b:Guid>{722233A7-382E-4E30-B17C-C2D19BA5B1DF}</b:Guid>
    <b:Title>THE SOCIAL VALUE OF INSURANCE</b:Title>
    <b:Year>2017</b:Year>
    <b:Month>SEPTEMBER</b:Month>
    <b:Day>22</b:Day>
    <b:Author>
      <b:Author>
        <b:NameList>
          <b:Person>
            <b:Last>Institute</b:Last>
            <b:First>Chartered</b:First>
            <b:Middle>Insurance</b:Middle>
          </b:Person>
        </b:NameList>
      </b:Author>
    </b:Author>
    <b:YearAccessed>2023</b:YearAccessed>
    <b:MonthAccessed>jULY</b:MonthAccessed>
    <b:DayAccessed>9</b:DayAccessed>
    <b:URL>https://www.cii.co.uk/32307</b:URL>
    <b:RefOrder>9</b:RefOrder>
  </b:Source>
  <b:Source>
    <b:Tag>Glo22</b:Tag>
    <b:SourceType>InternetSite</b:SourceType>
    <b:Guid>{F5AB5335-467B-462C-96AB-6BD0EB9F0D0E}</b:Guid>
    <b:Title>Bulgaria Insurance Industry: Key Trends and Opportunities to 2026</b:Title>
    <b:Year>2022</b:Year>
    <b:YearAccessed>2023</b:YearAccessed>
    <b:MonthAccessed>July</b:MonthAccessed>
    <b:DayAccessed>7</b:DayAccessed>
    <b:URL>https://www.globaldata.com/store/report/bulgaria-insurance-industry-market-analysis/</b:URL>
    <b:Author>
      <b:Author>
        <b:NameList>
          <b:Person>
            <b:Last>Data</b:Last>
            <b:First>Global</b:First>
          </b:Person>
        </b:NameList>
      </b:Author>
    </b:Author>
    <b:RefOrder>10</b:RefOrder>
  </b:Source>
  <b:Source>
    <b:Tag>Uni11</b:Tag>
    <b:SourceType>JournalArticle</b:SourceType>
    <b:Guid>{3552352E-DDB1-4E77-B47A-D993447730CC}</b:Guid>
    <b:Title>Dimensionalizing Cultures: The Hofstede Model in Context</b:Title>
    <b:Year>2011</b:Year>
    <b:Author>
      <b:Author>
        <b:NameList>
          <b:Person>
            <b:Last>Press</b:Last>
            <b:First>Berkeley</b:First>
            <b:Middle>Electronic</b:Middle>
          </b:Person>
        </b:NameList>
      </b:Author>
    </b:Author>
    <b:JournalName>Online Readings in Psychology and Culture (ORPC)</b:JournalName>
    <b:Pages>1-26</b:Pages>
    <b:Volume>2</b:Volume>
    <b:Issue>1</b:Issue>
    <b:RefOrder>11</b:RefOrder>
  </b:Source>
  <b:Source>
    <b:Tag>Bri23</b:Tag>
    <b:SourceType>InternetSite</b:SourceType>
    <b:Guid>{4A004E70-40FE-4090-B7E3-42939D453B08}</b:Guid>
    <b:Title>Geert Hofstede</b:Title>
    <b:Year>2023</b:Year>
    <b:Author>
      <b:Author>
        <b:NameList>
          <b:Person>
            <b:Last>Library</b:Last>
            <b:First>British</b:First>
          </b:Person>
        </b:NameList>
      </b:Author>
    </b:Author>
    <b:YearAccessed>2023</b:YearAccessed>
    <b:MonthAccessed>July</b:MonthAccessed>
    <b:DayAccessed>8</b:DayAccessed>
    <b:URL>https://www.bl.uk/people/geert-hofstede</b:URL>
    <b:RefOrder>12</b:RefOrder>
  </b:Source>
  <b:Source>
    <b:Tag>Pri19</b:Tag>
    <b:SourceType>Book</b:SourceType>
    <b:Guid>{AC6DFAF3-1734-4F93-9524-9DF43A7269A6}</b:Guid>
    <b:Title>Principles of Management</b:Title>
    <b:Year>2019</b:Year>
    <b:City>Houston</b:City>
    <b:Publisher>OpenStax</b:Publisher>
    <b:Author>
      <b:Author>
        <b:Corporate>Rice University </b:Corporate>
      </b:Author>
    </b:Author>
    <b:RefOrder>43</b:RefOrder>
  </b:Source>
  <b:Source>
    <b:Tag>KhS18</b:Tag>
    <b:SourceType>JournalArticle</b:SourceType>
    <b:Guid>{9AFB1857-C399-486E-ABED-B2495AF05F24}</b:Guid>
    <b:Title>Technological Factors and Management Transformation in Social and Economic System</b:Title>
    <b:Year>2018</b:Year>
    <b:Author>
      <b:Author>
        <b:NameList>
          <b:Person>
            <b:Last>Mullakhmetov</b:Last>
            <b:First>Kh.Sh.</b:First>
          </b:Person>
        </b:NameList>
      </b:Author>
    </b:Author>
    <b:JournalName>European Research Studies Journal </b:JournalName>
    <b:Pages>230-241</b:Pages>
    <b:Volume>XXI</b:Volume>
    <b:Issue>3</b:Issue>
    <b:RefOrder>44</b:RefOrder>
  </b:Source>
  <b:Source>
    <b:Tag>Dav08</b:Tag>
    <b:SourceType>Book</b:SourceType>
    <b:Guid>{A34D1B87-55CA-4192-AAC1-D4196E134252}</b:Guid>
    <b:Title>Business Studies</b:Title>
    <b:Year>2008</b:Year>
    <b:Author>
      <b:Author>
        <b:NameList>
          <b:Person>
            <b:Last>Dave Hall</b:Last>
            <b:First>Rob</b:First>
            <b:Middle>Jones, Carlo Raffo, Alain Anderson</b:Middle>
          </b:Person>
        </b:NameList>
      </b:Author>
    </b:Author>
    <b:City>Harlow</b:City>
    <b:Publisher>Pearson Education</b:Publisher>
    <b:Edition>Fourth</b:Edition>
    <b:RefOrder>28</b:RefOrder>
  </b:Source>
  <b:Source>
    <b:Tag>Ahm20</b:Tag>
    <b:SourceType>ConferenceProceedings</b:SourceType>
    <b:Guid>{85BF01A5-7F63-4BDC-886E-E64ADBBA035E}</b:Guid>
    <b:Title>Digital Transformation of the Bulgarian Industry</b:Title>
    <b:Year>2020</b:Year>
    <b:City>Varna</b:City>
    <b:Publisher>IOP Conference Series: Materials Science and Engineering</b:Publisher>
    <b:Author>
      <b:Author>
        <b:NameList>
          <b:Person>
            <b:Last>Ahmedova</b:Last>
            <b:First>Sibel</b:First>
          </b:Person>
        </b:NameList>
      </b:Author>
    </b:Author>
    <b:Pages>1-6</b:Pages>
    <b:RefOrder>45</b:RefOrder>
  </b:Source>
  <b:Source>
    <b:Tag>Sta23</b:Tag>
    <b:SourceType>InternetSite</b:SourceType>
    <b:Guid>{64C1C64D-A5D9-4B5F-BE0A-1D1055A9D192}</b:Guid>
    <b:Title>Digital technology integration in Bulgaria 2021, by indicator</b:Title>
    <b:Year>2023</b:Year>
    <b:Author>
      <b:Author>
        <b:NameList>
          <b:Person>
            <b:Last>Department</b:Last>
            <b:First>Statista</b:First>
            <b:Middle>Research</b:Middle>
          </b:Person>
        </b:NameList>
      </b:Author>
    </b:Author>
    <b:YearAccessed>2023</b:YearAccessed>
    <b:MonthAccessed>July</b:MonthAccessed>
    <b:DayAccessed>10</b:DayAccessed>
    <b:URL>https://www.statista.com/statistics/1385337/digital-tech-integration-bulgaria/</b:URL>
    <b:RefOrder>15</b:RefOrder>
  </b:Source>
  <b:Source>
    <b:Tag>Jam22</b:Tag>
    <b:SourceType>InternetSite</b:SourceType>
    <b:Guid>{F178B89A-C009-4A6E-A73E-8807F3E49D0D}</b:Guid>
    <b:Author>
      <b:Author>
        <b:NameList>
          <b:Person>
            <b:Last>James C. Scoville</b:Last>
            <b:First>Clare</b:First>
            <b:Middle>Swirski and Benjamin Lyon</b:Middle>
          </b:Person>
        </b:NameList>
      </b:Author>
    </b:Author>
    <b:Title>Insurance and Reinsurance in the United Kingdom: Overview</b:Title>
    <b:Year>2022</b:Year>
    <b:YearAccessed>2023</b:YearAccessed>
    <b:MonthAccessed>July</b:MonthAccessed>
    <b:DayAccessed>2023</b:DayAccessed>
    <b:URL>https://uk.practicallaw.thomsonreuters.com/0-501-2031?transitionType=Default&amp;contextData=(sc.Default)&amp;firstPage=true</b:URL>
    <b:RefOrder>16</b:RefOrder>
  </b:Source>
  <b:Source>
    <b:Tag>Nev23</b:Tag>
    <b:SourceType>InternetSite</b:SourceType>
    <b:Guid>{93E90B55-5552-4AE6-9FA1-143631389712}</b:Guid>
    <b:Author>
      <b:Author>
        <b:NameList>
          <b:Person>
            <b:Last>Nevena Radlova</b:Last>
            <b:First>Antonia</b:First>
            <b:Middle>Kehayova</b:Middle>
          </b:Person>
        </b:NameList>
      </b:Author>
    </b:Author>
    <b:Title>Ten things every insurer should know in Bulgaria</b:Title>
    <b:Year>2023</b:Year>
    <b:YearAccessed>2023</b:YearAccessed>
    <b:MonthAccessed>July</b:MonthAccessed>
    <b:DayAccessed>4</b:DayAccessed>
    <b:URL>https://cms.law/en/int/expert-guides/cms-expert-guide-to-insurance/bulgaria</b:URL>
    <b:RefOrder>17</b:RefOrder>
  </b:Source>
  <b:Source>
    <b:Tag>Iri22</b:Tag>
    <b:SourceType>InternetSite</b:SourceType>
    <b:Guid>{9E6934F2-1D39-4957-9888-A1ED1915E0B8}</b:Guid>
    <b:Author>
      <b:Author>
        <b:NameList>
          <b:Person>
            <b:Last>Stoeva</b:Last>
            <b:First>Irina</b:First>
          </b:Person>
        </b:NameList>
      </b:Author>
    </b:Author>
    <b:Title>The Insurance and Reinsurance Law Review: Bulgaria</b:Title>
    <b:Year>2022</b:Year>
    <b:YearAccessed>2023</b:YearAccessed>
    <b:MonthAccessed>July</b:MonthAccessed>
    <b:DayAccessed>2</b:DayAccessed>
    <b:URL>https://thelawreviews.co.uk/title/the-insurance-and-reinsurance-law-review/bulgaria</b:URL>
    <b:RefOrder>18</b:RefOrder>
  </b:Source>
  <b:Source>
    <b:Tag>HMG23</b:Tag>
    <b:SourceType>Report</b:SourceType>
    <b:Guid>{9800C21F-34BE-4F03-86B9-E46A02EF1EF0}</b:Guid>
    <b:Title>Environmental Improvement Plan 2023</b:Title>
    <b:Year>2023</b:Year>
    <b:URL>www.gov.uk/government/publications/environmental-improvement-plan.</b:URL>
    <b:Publisher>Department for Environment, Food and Rural Affairs</b:Publisher>
    <b:City>London</b:City>
    <b:Author>
      <b:Author>
        <b:Corporate>HM Government </b:Corporate>
      </b:Author>
    </b:Author>
    <b:RefOrder>19</b:RefOrder>
  </b:Source>
  <b:Source>
    <b:Tag>Ger05</b:Tag>
    <b:SourceType>Book</b:SourceType>
    <b:Guid>{9CE375FE-049A-48B4-8555-B1CB1CCC4748}</b:Guid>
    <b:Title>Exploring Corporate Strategy</b:Title>
    <b:Year>2005</b:Year>
    <b:Publisher>Pearson Education Limited </b:Publisher>
    <b:City>Harlow</b:City>
    <b:Edition>7th Edition</b:Edition>
    <b:Author>
      <b:Author>
        <b:NameList>
          <b:Person>
            <b:Last>Gerry Johnson</b:Last>
            <b:First>Kevan</b:First>
            <b:Middle>Scholes, Richard Whittington</b:Middle>
          </b:Person>
        </b:NameList>
      </b:Author>
    </b:Author>
    <b:RefOrder>26</b:RefOrder>
  </b:Source>
  <b:Source>
    <b:Tag>Muh22</b:Tag>
    <b:SourceType>JournalArticle</b:SourceType>
    <b:Guid>{7EEC0656-0F3F-40D3-8FEA-044635127991}</b:Guid>
    <b:Author>
      <b:Author>
        <b:NameList>
          <b:Person>
            <b:Last>Muhammad Yusuf1</b:Last>
            <b:First>Tantri</b:First>
            <b:Middle>YanuarRahmat Shah2,Semerdanta Pusaka3,Ketut Sunaryanto4.</b:Middle>
          </b:Person>
        </b:NameList>
      </b:Author>
    </b:Author>
    <b:Title>Analysis of Segmenting, Targeting, Positioning and Marketing .Mix Strategies on the Yonly Glass Processor and Application.GlassBusiness Plan</b:Title>
    <b:Year>2022</b:Year>
    <b:JournalName>American International Journal of Business Management (AIJBM)</b:JournalName>
    <b:Pages>77-83</b:Pages>
    <b:Volume>5</b:Volume>
    <b:Issue>01</b:Issue>
    <b:RefOrder>27</b:RefOrder>
  </b:Source>
  <b:Source>
    <b:Tag>All231</b:Tag>
    <b:SourceType>InternetSite</b:SourceType>
    <b:Guid>{1B2B09F1-112F-49DF-8009-59C91EE8E008}</b:Guid>
    <b:Author>
      <b:Author>
        <b:NameList>
          <b:Person>
            <b:Last>Insurance</b:Last>
            <b:First>Allianz</b:First>
          </b:Person>
        </b:NameList>
      </b:Author>
    </b:Author>
    <b:Title>Allianz Group announces revenue of £5.6 bn in UK</b:Title>
    <b:Year>2023</b:Year>
    <b:YearAccessed>2023</b:YearAccessed>
    <b:MonthAccessed>July</b:MonthAccessed>
    <b:DayAccessed>9</b:DayAccessed>
    <b:URL>https://www.allianz.co.uk/news-and-insight/news/allianz-trading-roundup-2022.html</b:URL>
    <b:RefOrder>46</b:RefOrder>
  </b:Source>
  <b:Source>
    <b:Tag>Jen221</b:Tag>
    <b:SourceType>InternetSite</b:SourceType>
    <b:Guid>{2C1DE0A1-8ABD-4B2B-ADD0-648B7A3141BA}</b:Guid>
    <b:Author>
      <b:Author>
        <b:NameList>
          <b:Person>
            <b:Last>Rudden</b:Last>
            <b:First>Jennifer</b:First>
          </b:Person>
        </b:NameList>
      </b:Author>
    </b:Author>
    <b:Title>Market share of leading life insurance companies in Bulgaria December 2021 </b:Title>
    <b:Year>2022</b:Year>
    <b:YearAccessed>023</b:YearAccessed>
    <b:MonthAccessed>July</b:MonthAccessed>
    <b:DayAccessed>8</b:DayAccessed>
    <b:URL>https://www.statista.com/statistics/881951/market-share-of-life-insurance-companies-in-bulgaria/#statisticContainer</b:URL>
    <b:RefOrder>20</b:RefOrder>
  </b:Source>
  <b:Source>
    <b:Tag>The09</b:Tag>
    <b:SourceType>Report</b:SourceType>
    <b:Guid>{4459081C-F724-4E12-9A55-78163E01D24E}</b:Guid>
    <b:Author>
      <b:Author>
        <b:Corporate>The Chartered Institute of Marketing</b:Corporate>
      </b:Author>
    </b:Author>
    <b:Title>Marketing and the 7PMs</b:Title>
    <b:Year>2009</b:Year>
    <b:URL>http://www.cim.co.uk/marketingresources</b:URL>
    <b:Publisher>The Chartered Institute of Marketing</b:Publisher>
    <b:RefOrder>47</b:RefOrder>
  </b:Source>
  <b:Source>
    <b:Tag>All232</b:Tag>
    <b:SourceType>InternetSite</b:SourceType>
    <b:Guid>{472DADD2-11D7-4CE1-AE12-0DF1FA6BB9E3}</b:Guid>
    <b:Title>Responsible Products and Services</b:Title>
    <b:Year>2023</b:Year>
    <b:Author>
      <b:Author>
        <b:Corporate>Allianz</b:Corporate>
      </b:Author>
    </b:Author>
    <b:YearAccessed>2023</b:YearAccessed>
    <b:MonthAccessed>July</b:MonthAccessed>
    <b:DayAccessed>19</b:DayAccessed>
    <b:URL>https://www.allianz.co.uk/about-allianz/social-responsibility/products-and-services.html</b:URL>
    <b:RefOrder>30</b:RefOrder>
  </b:Source>
  <b:Source>
    <b:Tag>Moo18</b:Tag>
    <b:SourceType>Report</b:SourceType>
    <b:Guid>{2B6B4B50-C0AE-4F7C-93C9-E4FD4758A835}</b:Guid>
    <b:Title>Allianz SE Semi -annual update</b:Title>
    <b:Year>2018</b:Year>
    <b:Author>
      <b:Author>
        <b:Corporate>Moody's Investors Service</b:Corporate>
      </b:Author>
    </b:Author>
    <b:Publisher>Finnancial Institution</b:Publisher>
    <b:RefOrder>31</b:RefOrder>
  </b:Source>
  <b:Source>
    <b:Tag>All233</b:Tag>
    <b:SourceType>InternetSite</b:SourceType>
    <b:Guid>{FD49C99E-852A-4ED3-ADD9-2AD658B970B8}</b:Guid>
    <b:Title>Insurance Company Allianz Bulgaria Holding</b:Title>
    <b:Year>2023</b:Year>
    <b:Author>
      <b:Author>
        <b:Corporate>Allianz Bulgaria Holding</b:Corporate>
      </b:Author>
    </b:Author>
    <b:YearAccessed>2023</b:YearAccessed>
    <b:MonthAccessed>July</b:MonthAccessed>
    <b:DayAccessed>18</b:DayAccessed>
    <b:URL>https://www.nit.bg/en/portfolio/learning-management-systems/allianz</b:URL>
    <b:RefOrder>34</b:RefOrder>
  </b:Source>
  <b:Source>
    <b:Tag>All234</b:Tag>
    <b:SourceType>InternetSite</b:SourceType>
    <b:Guid>{CBAAC2C0-7E30-4D4A-99EB-5330DCADA30D}</b:Guid>
    <b:Author>
      <b:Author>
        <b:Corporate>Allianz</b:Corporate>
      </b:Author>
    </b:Author>
    <b:Title>Press</b:Title>
    <b:Year>2023</b:Year>
    <b:YearAccessed>2023</b:YearAccessed>
    <b:MonthAccessed>July</b:MonthAccessed>
    <b:DayAccessed>17</b:DayAccessed>
    <b:URL>https://www.allianz.com/en/press/news/commitment/sponsorship.result.html/2.html</b:URL>
    <b:RefOrder>37</b:RefOrder>
  </b:Source>
  <b:Source>
    <b:Tag>Mik23</b:Tag>
    <b:SourceType>DocumentFromInternetSite</b:SourceType>
    <b:Guid>{FE214029-4B5F-4406-ADDF-B301292E064D}</b:Guid>
    <b:Title>Allianz Commercial enters partnership to promote safer driving</b:Title>
    <b:Year>2023</b:Year>
    <b:YearAccessed>2023</b:YearAccessed>
    <b:MonthAccessed>July</b:MonthAccessed>
    <b:DayAccessed>17</b:DayAccessed>
    <b:URL>https://www.insurancebusinessmag.com/uk/news/auto-motor/allianz-commercial-enters-partnership-to-promote-safer-driving-449362.aspx</b:URL>
    <b:Author>
      <b:Author>
        <b:NameList>
          <b:Person>
            <b:Last>Pangilinan</b:Last>
            <b:First>Mika</b:First>
          </b:Person>
        </b:NameList>
      </b:Author>
    </b:Author>
    <b:Month>June</b:Month>
    <b:Day>15</b:Day>
    <b:RefOrder>39</b:RefOrder>
  </b:Source>
  <b:Source>
    <b:Tag>Wel23</b:Tag>
    <b:SourceType>InternetSite</b:SourceType>
    <b:Guid>{4383CEE0-D11A-4289-9EA0-BADDAC3D83B3}</b:Guid>
    <b:Title>A Complete Guide to Directional Strategy</b:Title>
    <b:Year>2023</b:Year>
    <b:YearAccessed>2023</b:YearAccessed>
    <b:MonthAccessed>July</b:MonthAccessed>
    <b:DayAccessed>6</b:DayAccessed>
    <b:URL>A Complete Guide to Directional Strategy</b:URL>
    <b:Author>
      <b:Author>
        <b:Corporate>Welp Magazine</b:Corporate>
      </b:Author>
    </b:Author>
    <b:RefOrder>41</b:RefOrder>
  </b:Source>
  <b:Source>
    <b:Tag>Ste20</b:Tag>
    <b:SourceType>JournalArticle</b:SourceType>
    <b:Guid>{6E2378B2-6DE7-42F4-B9C7-1CCAF6576DA5}</b:Guid>
    <b:Title>How to Make Good Decisions When You Cannot Make Good Predictions </b:Title>
    <b:Year>2020</b:Year>
    <b:Author>
      <b:Author>
        <b:NameList>
          <b:Person>
            <b:Last>Stephen Bungay</b:Last>
            <b:First>Rebecca</b:First>
            <b:Middle>Homkes and Anthony Freeling</b:Middle>
          </b:Person>
        </b:NameList>
      </b:Author>
    </b:Author>
    <b:JournalName>Agile Strategy</b:JournalName>
    <b:Pages>1-7</b:Pages>
    <b:RefOrder>48</b:RefOrder>
  </b:Source>
  <b:Source>
    <b:Tag>Hof23</b:Tag>
    <b:SourceType>InternetSite</b:SourceType>
    <b:Guid>{DC941B84-42D1-46B8-B20E-D2383942431A}</b:Guid>
    <b:Author>
      <b:Author>
        <b:Corporate>Hofstede Insights</b:Corporate>
      </b:Author>
    </b:Author>
    <b:Title>Organistaional Culture. What you need to know</b:Title>
    <b:Year>2023</b:Year>
    <b:YearAccessed>2023</b:YearAccessed>
    <b:MonthAccessed>July</b:MonthAccessed>
    <b:DayAccessed>15</b:DayAccessed>
    <b:URL>https://www.hofstede-insights.com/organisational-culture</b:URL>
    <b:RefOrder>13</b:RefOrder>
  </b:Source>
  <b:Source>
    <b:Tag>Fah22</b:Tag>
    <b:SourceType>DocumentFromInternetSite</b:SourceType>
    <b:Guid>{0422A872-0E95-48F2-ABFF-F41801141AE4}</b:Guid>
    <b:Title>Hofstede’s Cultural Dimensions: Explanation, Limitation, and Examples</b:Title>
    <b:Year>2022</b:Year>
    <b:YearAccessed>2023</b:YearAccessed>
    <b:MonthAccessed>July</b:MonthAccessed>
    <b:DayAccessed>4</b:DayAccessed>
    <b:URL>https://parsadi.com/hofstedes-cultural-dimensions/</b:URL>
    <b:Author>
      <b:Author>
        <b:NameList>
          <b:Person>
            <b:Last>Usmani</b:Last>
            <b:First>Fahad</b:First>
          </b:Person>
        </b:NameList>
      </b:Author>
    </b:Author>
    <b:Month>March</b:Month>
    <b:Day>19</b:Day>
    <b:RefOrder>14</b:RefOrder>
  </b:Source>
  <b:Source>
    <b:Tag>Inv23</b:Tag>
    <b:SourceType>InternetSite</b:SourceType>
    <b:Guid>{EDF6930C-CDD7-4520-8A10-78FA5D962DEF}</b:Guid>
    <b:Title>Direct Marketing</b:Title>
    <b:YearAccessed>2023</b:YearAccessed>
    <b:MonthAccessed>July</b:MonthAccessed>
    <b:DayAccessed>12</b:DayAccessed>
    <b:URL>https://www.nibusinessinfo.co.uk/content/advantages-and-disadvantages-direct-marketing</b:URL>
    <b:Author>
      <b:Author>
        <b:Corporate>Invest Northern Ireland</b:Corporate>
      </b:Author>
    </b:Author>
    <b:Year>2023</b:Year>
    <b:RefOrder>35</b:RefOrder>
  </b:Source>
  <b:Source>
    <b:Tag>Har21</b:Tag>
    <b:SourceType>DocumentFromInternetSite</b:SourceType>
    <b:Guid>{B9E497A5-6CB3-4EFE-BFFC-74526F36142F}</b:Guid>
    <b:Title>If You’re Going to Raise Prices,Tell Customers Why</b:Title>
    <b:Year>2021</b:Year>
    <b:YearAccessed>2023</b:YearAccessed>
    <b:MonthAccessed>July</b:MonthAccessed>
    <b:DayAccessed>13</b:DayAccessed>
    <b:URL>https://hbr.org/2021/06/if-youre-going-to-raise-prices-tell-customers-why</b:URL>
    <b:Author>
      <b:Author>
        <b:Corporate>Harward Business Review</b:Corporate>
      </b:Author>
    </b:Author>
    <b:Month>June</b:Month>
    <b:Day>2021</b:Day>
    <b:RefOrder>36</b:RefOrder>
  </b:Source>
  <b:Source>
    <b:Tag>Spo23</b:Tag>
    <b:SourceType>InternetSite</b:SourceType>
    <b:Guid>{634E1381-2D71-41BC-918B-C7E2357C27D1}</b:Guid>
    <b:Author>
      <b:Author>
        <b:Corporate>Sport for Business</b:Corporate>
      </b:Author>
    </b:Author>
    <b:Title>Allianz and Adeleke. Strike Three Year Ambassador Deal</b:Title>
    <b:Year>2023</b:Year>
    <b:YearAccessed>2023</b:YearAccessed>
    <b:MonthAccessed>July</b:MonthAccessed>
    <b:DayAccessed>16</b:DayAccessed>
    <b:URL>https://sportforbusiness.com/allianz-and-adeleke-strike-three-year-ambassador-deal/</b:URL>
    <b:RefOrder>38</b:RefOrder>
  </b:Source>
  <b:Source>
    <b:Tag>All235</b:Tag>
    <b:SourceType>DocumentFromInternetSite</b:SourceType>
    <b:Guid>{42326852-AAE0-484F-9872-1237FB25E356}</b:Guid>
    <b:Author>
      <b:Author>
        <b:Corporate>Allianz</b:Corporate>
      </b:Author>
    </b:Author>
    <b:Title>Allianz Group announces revenue of £5.6bn in UK</b:Title>
    <b:Year>2023</b:Year>
    <b:Month>February</b:Month>
    <b:Day>17</b:Day>
    <b:YearAccessed>2023</b:YearAccessed>
    <b:MonthAccessed>July</b:MonthAccessed>
    <b:DayAccessed>22</b:DayAccessed>
    <b:URL>https://www.allianz.co.uk/news-and-insight/news/allianz-trading-roundup-2022.html</b:URL>
    <b:RefOrder>22</b:RefOrder>
  </b:Source>
  <b:Source>
    <b:Tag>OEC23</b:Tag>
    <b:SourceType>Report</b:SourceType>
    <b:Guid>{80752B05-47E0-465F-B92B-CB6A0444EAD7}</b:Guid>
    <b:Title>Global Insurance market trends </b:Title>
    <b:Year>2023</b:Year>
    <b:Author>
      <b:Author>
        <b:Corporate>OECD</b:Corporate>
      </b:Author>
    </b:Author>
    <b:Publisher>OECD</b:Publisher>
    <b:RefOrder>49</b:RefOrder>
  </b:Source>
  <b:Source>
    <b:Tag>Ali17</b:Tag>
    <b:SourceType>JournalArticle</b:SourceType>
    <b:Guid>{2DBDF42A-9405-48FC-B1CA-0BEA5E672C5A}</b:Guid>
    <b:Title>International Market Entry: How Do Small and Medium-Sized Enterprises Make Decisions?</b:Title>
    <b:Year>2017</b:Year>
    <b:Author>
      <b:Author>
        <b:NameList>
          <b:Person>
            <b:Last>Ali Ahi</b:Last>
            <b:First>Gianpaolo</b:First>
            <b:Middle>Baronchelli, Olli Kuivalainen, and Mariella Piantoni</b:Middle>
          </b:Person>
        </b:NameList>
      </b:Author>
    </b:Author>
    <b:JournalName>Journal of International marketing</b:JournalName>
    <b:Pages>1-21</b:Pages>
    <b:Volume>25</b:Volume>
    <b:Issue>1</b:Issue>
    <b:RefOrder>33</b:RefOrder>
  </b:Source>
  <b:Source>
    <b:Tag>All19</b:Tag>
    <b:SourceType>InternetSite</b:SourceType>
    <b:Guid>{EDCDD407-3AFD-4738-B7E0-6CF199BD96A1}</b:Guid>
    <b:Author>
      <b:Author>
        <b:Corporate>Allianz</b:Corporate>
      </b:Author>
    </b:Author>
    <b:Title>Sell Insurance as sample as soap</b:Title>
    <b:Year>2019</b:Year>
    <b:YearAccessed>2023</b:YearAccessed>
    <b:MonthAccessed>July</b:MonthAccessed>
    <b:DayAccessed>19</b:DayAccessed>
    <b:URL>https://globaldigitalfactory.allianz.com/blog/new-joiner-s-experience-at-dixd---data-scientist-1.html</b:URL>
    <b:RefOrder>32</b:RefOrder>
  </b:Source>
  <b:Source>
    <b:Tag>All25</b:Tag>
    <b:SourceType>InternetSite</b:SourceType>
    <b:Guid>{CAA5C63C-2AA4-4477-B6DF-894F6F0D0EE0}</b:Guid>
    <b:Author>
      <b:Author>
        <b:Corporate>Allianz</b:Corporate>
      </b:Author>
    </b:Author>
    <b:Title>Fostering a culture of diversity, inclusion, and innovation </b:Title>
    <b:Year>2023</b:Year>
    <b:YearAccessed>2023</b:YearAccessed>
    <b:MonthAccessed>JULY</b:MonthAccessed>
    <b:DayAccessed>18</b:DayAccessed>
    <b:URL>https://www.allianz.com/en/press/news/company/human_resources/230405_Allianz-People-Fact-Book-2022-Fostering-a-culture-of-diversity-inclusion-and-innovation.html</b:URL>
    <b:RefOrder>40</b:RefOrder>
  </b:Source>
  <b:Source>
    <b:Tag>AlR01</b:Tag>
    <b:SourceType>Book</b:SourceType>
    <b:Guid>{629E2E58-D61F-4D12-81B6-50EC2A6C5F5B}</b:Guid>
    <b:Title>Positioning; The battle for your mind</b:Title>
    <b:Year>2001</b:Year>
    <b:Publisher>McGraw-Hill</b:Publisher>
    <b:City>New York, Toronto, San Francisco</b:City>
    <b:Author>
      <b:Author>
        <b:NameList>
          <b:Person>
            <b:Last>Al Ries</b:Last>
            <b:First>JackmTrout</b:First>
          </b:Person>
        </b:NameList>
      </b:Author>
    </b:Author>
    <b:Edition>First</b:Edition>
    <b:RefOrder>50</b:RefOrder>
  </b:Source>
  <b:Source>
    <b:Tag>Wor231</b:Tag>
    <b:SourceType>InternetSite</b:SourceType>
    <b:Guid>{8910437C-25ED-4E1D-B426-6DECC594C560}</b:Guid>
    <b:Title>Country comparison Bulgaria and UK</b:Title>
    <b:Year>2023</b:Year>
    <b:Author>
      <b:Author>
        <b:Corporate>Worl Data </b:Corporate>
      </b:Author>
    </b:Author>
    <b:YearAccessed>2023</b:YearAccessed>
    <b:MonthAccessed>July </b:MonthAccessed>
    <b:DayAccessed>12</b:DayAccessed>
    <b:URL>https://www.worlddata.info/country-comparison.php?country1=BGR&amp;country2=GBR</b:URL>
    <b:RefOrder>21</b:RefOrder>
  </b:Source>
  <b:Source>
    <b:Tag>Jen222</b:Tag>
    <b:SourceType>DocumentFromInternetSite</b:SourceType>
    <b:Guid>{79CD0EFF-2F91-4F6C-856E-1B9A6937AB8F}</b:Guid>
    <b:Title>Leading life insurance companies in Bulgaria Q4 2021, by gross written premiums</b:Title>
    <b:Year>2022</b:Year>
    <b:Author>
      <b:Author>
        <b:NameList>
          <b:Person>
            <b:Last>Rudden</b:Last>
            <b:First>Jennifer</b:First>
          </b:Person>
        </b:NameList>
      </b:Author>
    </b:Author>
    <b:Month>May</b:Month>
    <b:Day>5</b:Day>
    <b:YearAccessed>2023</b:YearAccessed>
    <b:MonthAccessed>July</b:MonthAccessed>
    <b:DayAccessed>22</b:DayAccessed>
    <b:URL>https://www.statista.com/statistics/882000/leading-life-insurance-companies-in-bulgaria-by-gross-written-premiums/</b:URL>
    <b:RefOrder>23</b:RefOrder>
  </b:Source>
  <b:Source>
    <b:Tag>Jen231</b:Tag>
    <b:SourceType>DocumentFromInternetSite</b:SourceType>
    <b:Guid>{0D6583F2-97E8-4C32-8857-583BABBC514A}</b:Guid>
    <b:Author>
      <b:Author>
        <b:NameList>
          <b:Person>
            <b:Last>Rudden</b:Last>
            <b:First>Jennifer</b:First>
          </b:Person>
        </b:NameList>
      </b:Author>
    </b:Author>
    <b:Title>Allianz Group statistics and facts</b:Title>
    <b:Year>2023</b:Year>
    <b:Month>June</b:Month>
    <b:Day>17</b:Day>
    <b:YearAccessed>2023</b:YearAccessed>
    <b:MonthAccessed>July</b:MonthAccessed>
    <b:DayAccessed>29</b:DayAccessed>
    <b:URL>https://www.statista.com/topics/1628/allianz-group/</b:URL>
    <b:RefOrder>1</b:RefOrder>
  </b:Source>
  <b:Source>
    <b:Tag>Bak23</b:Tag>
    <b:SourceType>InternetSite</b:SourceType>
    <b:Guid>{0A310728-F6D3-47E5-808A-73F19D442C86}</b:Guid>
    <b:Title>Who regulates banking and financial services in your jurisdiction?</b:Title>
    <b:Year>2023</b:Year>
    <b:YearAccessed>2023</b:YearAccessed>
    <b:MonthAccessed>July</b:MonthAccessed>
    <b:DayAccessed>30</b:DayAccessed>
    <b:URL>https://resourcehub.bakermckenzie.com/en/resources/global-financial-services-regulatory-guide/europe-middle-east-and-africa/united-kingdom/topics/who-regulates-banking-and-financial-services-in-your-jurisdiction</b:URL>
    <b:Author>
      <b:Author>
        <b:Corporate>BakerMcKenzie</b:Corporate>
      </b:Author>
    </b:Author>
    <b:RefOrder>2</b:RefOrder>
  </b:Source>
  <b:Source>
    <b:Tag>All18</b:Tag>
    <b:SourceType>InternetSite</b:SourceType>
    <b:Guid>{C252BBC7-48AC-41B4-97DD-4AC1210F74A7}</b:Guid>
    <b:Author>
      <b:Author>
        <b:Corporate>Allianz</b:Corporate>
      </b:Author>
    </b:Author>
    <b:Title>Allianz Legal Forms</b:Title>
    <b:Year>2018</b:Year>
    <b:YearAccessed>2023</b:YearAccessed>
    <b:MonthAccessed>July</b:MonthAccessed>
    <b:DayAccessed>20</b:DayAccessed>
    <b:URL>https://www.allianz.com/en/about-us/corporate-management/corporate-governance/legal-form.html</b:URL>
    <b:RefOrder>3</b:RefOrder>
  </b:Source>
  <b:Source>
    <b:Tag>Fit03</b:Tag>
    <b:SourceType>InternetSite</b:SourceType>
    <b:Guid>{5D4043C9-4831-4041-85DE-BD24A518DD37}</b:Guid>
    <b:Author>
      <b:Author>
        <b:Corporate>Fitch Ratings</b:Corporate>
      </b:Author>
    </b:Author>
    <b:Title>Fitch Affirms Bulgaria at 'BBB'; Outlook Positive</b:Title>
    <b:Year>203</b:Year>
    <b:YearAccessed>2023</b:YearAccessed>
    <b:MonthAccessed>July</b:MonthAccessed>
    <b:DayAccessed>28</b:DayAccessed>
    <b:URL>https://www.fitchratings.com/research/sovereigns/fitch-affirms-bulgaria-at-bbb-outlook-positive-12-05-2023</b:URL>
    <b:RefOrder>4</b:RefOrder>
  </b:Source>
  <b:Source>
    <b:Tag>Sta22</b:Tag>
    <b:SourceType>DocumentFromInternetSite</b:SourceType>
    <b:Guid>{71CCE93D-332B-40CA-93C9-00AFC06840DF}</b:Guid>
    <b:Title>Life insurance industry in the United Kingdom (UK) - statistics &amp; facts</b:Title>
    <b:Year>2022</b:Year>
    <b:YearAccessed>2023</b:YearAccessed>
    <b:MonthAccessed>July</b:MonthAccessed>
    <b:DayAccessed>28</b:DayAccessed>
    <b:URL>https://www.statista.com/topics/6688/life-insurance-industry-uk/#topicOverview</b:URL>
    <b:Author>
      <b:Author>
        <b:Corporate>Statista</b:Corporate>
      </b:Author>
    </b:Author>
    <b:Month>December </b:Month>
    <b:Day>2</b:Day>
    <b:RefOrder>6</b:RefOrder>
  </b:Source>
  <b:Source>
    <b:Tag>Jen232</b:Tag>
    <b:SourceType>DocumentFromInternetSite</b:SourceType>
    <b:Guid>{01A46921-E5D7-469F-BEEA-E9009529850F}</b:Guid>
    <b:Title>Insurance industry in the United Kingdom - statistics &amp; facts</b:Title>
    <b:Year>2023</b:Year>
    <b:Month>July</b:Month>
    <b:Day>27</b:Day>
    <b:YearAccessed>2023</b:YearAccessed>
    <b:MonthAccessed>August</b:MonthAccessed>
    <b:DayAccessed>14</b:DayAccessed>
    <b:URL>https://www.statista.com/topics/4511/insurance-industry-uk/</b:URL>
    <b:Author>
      <b:Author>
        <b:NameList>
          <b:Person>
            <b:Last>Rudden</b:Last>
            <b:First>Jennifer</b:First>
          </b:Person>
        </b:NameList>
      </b:Author>
    </b:Author>
    <b:RefOrder>29</b:RefOrder>
  </b:Source>
  <b:Source>
    <b:Tag>Kim23</b:Tag>
    <b:SourceType>DocumentFromInternetSite</b:SourceType>
    <b:Guid>{945FF776-46DE-4169-8AE4-1E4DDC41B9AE}</b:Guid>
    <b:Author>
      <b:Author>
        <b:NameList>
          <b:Person>
            <b:Last>Kimberley Nanson</b:Last>
            <b:First>Francine</b:First>
            <b:Middle>Wolfisz</b:Middle>
          </b:Person>
        </b:NameList>
      </b:Author>
    </b:Author>
    <b:Title>What are the 8 key concerns insurers will face in 2023?</b:Title>
    <b:Year>2023</b:Year>
    <b:Month>January</b:Month>
    <b:Day>12</b:Day>
    <b:YearAccessed>2023</b:YearAccessed>
    <b:MonthAccessed>August</b:MonthAccessed>
    <b:DayAccessed>15</b:DayAccessed>
    <b:URL>https://www.rpc.co.uk/press-and-media/what-are-the-8-key-concerns-insurers-will-face-in-2023/</b:URL>
    <b:RefOrder>25</b:RefOrder>
  </b:Source>
  <b:Source>
    <b:Tag>Bri231</b:Tag>
    <b:SourceType>DocumentFromInternetSite</b:SourceType>
    <b:Guid>{8EC82117-46EF-48D7-974B-583B5E874134}</b:Guid>
    <b:Author>
      <b:Author>
        <b:Corporate>British Chambers of Commerce </b:Corporate>
      </b:Author>
    </b:Author>
    <b:Title>Tight labour market problem persists </b:Title>
    <b:Year>2023</b:Year>
    <b:Month>April</b:Month>
    <b:Day>18</b:Day>
    <b:YearAccessed>2023</b:YearAccessed>
    <b:MonthAccessed>August </b:MonthAccessed>
    <b:DayAccessed>16</b:DayAccessed>
    <b:URL>https://www.britishchambers.org.uk/news/2023/04/tight-labour-market-problem-persists</b:URL>
    <b:RefOrder>24</b:RefOrder>
  </b:Source>
</b:Sources>
</file>

<file path=customXml/itemProps1.xml><?xml version="1.0" encoding="utf-8"?>
<ds:datastoreItem xmlns:ds="http://schemas.openxmlformats.org/officeDocument/2006/customXml" ds:itemID="{3F1192F0-1EB7-446F-8887-3607643F4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47</Pages>
  <Words>12362</Words>
  <Characters>70469</Characters>
  <Application>Microsoft Office Word</Application>
  <DocSecurity>0</DocSecurity>
  <Lines>587</Lines>
  <Paragraphs>165</Paragraphs>
  <ScaleCrop>false</ScaleCrop>
  <Company/>
  <LinksUpToDate>false</LinksUpToDate>
  <CharactersWithSpaces>82666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ALEXANDRA</dc:creator>
  <cp:keywords/>
  <dc:description/>
  <cp:lastModifiedBy>ALEXANDRA ALEXANDRA</cp:lastModifiedBy>
  <cp:revision>56</cp:revision>
  <dcterms:created xsi:type="dcterms:W3CDTF">2023-08-13T16:38:00Z</dcterms:created>
  <dcterms:modified xsi:type="dcterms:W3CDTF">2023-08-16T15:17:00Z</dcterms:modified>
</cp:coreProperties>
</file>