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E713B8" w14:textId="05F688E7" w:rsidR="00230F35" w:rsidRDefault="00750704" w:rsidP="00230F35">
      <w:pPr>
        <w:pStyle w:val="NormalWeb"/>
        <w:spacing w:before="0" w:beforeAutospacing="0" w:after="0" w:afterAutospacing="0"/>
        <w:ind w:left="-180" w:right="-334"/>
      </w:pPr>
      <w:r>
        <w:rPr>
          <w:noProof/>
        </w:rPr>
        <w:drawing>
          <wp:inline distT="0" distB="0" distL="0" distR="0" wp14:anchorId="58D2426E" wp14:editId="54B02E8C">
            <wp:extent cx="1905000" cy="632460"/>
            <wp:effectExtent l="19050" t="1905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6DEC5C26" w14:textId="77777777" w:rsidR="00230F35" w:rsidRDefault="00230F35" w:rsidP="00230F35">
      <w:pPr>
        <w:pStyle w:val="NormalWeb"/>
        <w:spacing w:before="0" w:beforeAutospacing="0" w:after="0" w:afterAutospacing="0"/>
        <w:ind w:left="-180" w:right="-334"/>
      </w:pPr>
    </w:p>
    <w:p w14:paraId="1F9803A2" w14:textId="77777777" w:rsidR="00A745B6" w:rsidRDefault="00A745B6" w:rsidP="00230F35">
      <w:pPr>
        <w:pStyle w:val="NormalWeb"/>
        <w:spacing w:before="0" w:beforeAutospacing="0" w:after="0" w:afterAutospacing="0"/>
        <w:ind w:left="-180" w:right="-334"/>
      </w:pPr>
    </w:p>
    <w:p w14:paraId="25D031FF"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3F1ADCCD"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04958429" w14:textId="77777777" w:rsidR="002E67CE" w:rsidRPr="00230F35" w:rsidRDefault="002E67CE" w:rsidP="002E67CE">
      <w:pPr>
        <w:rPr>
          <w:rFonts w:ascii="Arial" w:hAnsi="Arial" w:cs="Arial"/>
          <w:sz w:val="28"/>
          <w:szCs w:val="28"/>
          <w:lang w:val="cy-GB"/>
        </w:rPr>
      </w:pPr>
    </w:p>
    <w:p w14:paraId="76FBCAA5"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349A0D29"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3"/>
        <w:gridCol w:w="419"/>
        <w:gridCol w:w="1518"/>
        <w:gridCol w:w="280"/>
        <w:gridCol w:w="1786"/>
      </w:tblGrid>
      <w:tr w:rsidR="00E57529" w:rsidRPr="00230F35" w14:paraId="7B371CA9" w14:textId="77777777" w:rsidTr="00A745B6">
        <w:trPr>
          <w:trHeight w:val="614"/>
        </w:trPr>
        <w:tc>
          <w:tcPr>
            <w:tcW w:w="8856" w:type="dxa"/>
            <w:gridSpan w:val="5"/>
          </w:tcPr>
          <w:p w14:paraId="14F7A30E"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3998A136" w14:textId="77777777" w:rsidTr="00A745B6">
        <w:trPr>
          <w:trHeight w:val="718"/>
        </w:trPr>
        <w:tc>
          <w:tcPr>
            <w:tcW w:w="8856" w:type="dxa"/>
            <w:gridSpan w:val="5"/>
          </w:tcPr>
          <w:p w14:paraId="0C5371AA"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14:paraId="783C3A61" w14:textId="2360D6A9" w:rsidR="00FA2A4C" w:rsidRPr="00230F35" w:rsidRDefault="00C34FEF"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Fiona Manto</w:t>
            </w:r>
          </w:p>
        </w:tc>
      </w:tr>
      <w:tr w:rsidR="00CE3B79" w:rsidRPr="00230F35" w14:paraId="1EA4D376" w14:textId="77777777" w:rsidTr="00A745B6">
        <w:trPr>
          <w:trHeight w:val="849"/>
        </w:trPr>
        <w:tc>
          <w:tcPr>
            <w:tcW w:w="4788" w:type="dxa"/>
          </w:tcPr>
          <w:p w14:paraId="2F6D65C4" w14:textId="52DFC5E5"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C34FEF">
              <w:rPr>
                <w:rFonts w:ascii="Arial" w:hAnsi="Arial" w:cs="Arial"/>
                <w:sz w:val="22"/>
                <w:szCs w:val="22"/>
              </w:rPr>
              <w:t xml:space="preserve"> HPCA7027</w:t>
            </w:r>
          </w:p>
          <w:p w14:paraId="12E5DF2E"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7AFAC6C"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4976745D" w14:textId="598626C7" w:rsidR="00A745B6" w:rsidRDefault="00C34FEF"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Cosmology, Magic and Divination</w:t>
            </w:r>
          </w:p>
          <w:p w14:paraId="605AF86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CF8D22D" w14:textId="13677FB0"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C34FEF">
              <w:rPr>
                <w:rFonts w:ascii="Arial" w:hAnsi="Arial" w:cs="Arial"/>
                <w:sz w:val="22"/>
                <w:szCs w:val="22"/>
              </w:rPr>
              <w:t xml:space="preserve"> 2115803</w:t>
            </w:r>
          </w:p>
        </w:tc>
        <w:tc>
          <w:tcPr>
            <w:tcW w:w="1802" w:type="dxa"/>
          </w:tcPr>
          <w:p w14:paraId="10A3CFC2"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765FCE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CE3B79" w:rsidRPr="00230F35" w14:paraId="77BF37A0" w14:textId="77777777" w:rsidTr="00A745B6">
        <w:trPr>
          <w:trHeight w:val="1139"/>
        </w:trPr>
        <w:tc>
          <w:tcPr>
            <w:tcW w:w="8856" w:type="dxa"/>
            <w:gridSpan w:val="5"/>
          </w:tcPr>
          <w:p w14:paraId="345114BC" w14:textId="416A5C0A" w:rsidR="00CE3B79" w:rsidRPr="00230F35" w:rsidRDefault="00F75EB5" w:rsidP="00C34FEF">
            <w:pPr>
              <w:pStyle w:val="NormalWeb"/>
              <w:ind w:right="34"/>
              <w:rPr>
                <w:rFonts w:ascii="Arial" w:hAnsi="Arial" w:cs="Arial"/>
                <w:sz w:val="22"/>
                <w:szCs w:val="22"/>
              </w:rPr>
            </w:pPr>
            <w:r>
              <w:rPr>
                <w:rFonts w:ascii="Arial" w:hAnsi="Arial" w:cs="Arial"/>
                <w:sz w:val="22"/>
                <w:szCs w:val="22"/>
              </w:rPr>
              <w:t>Module tutor:</w:t>
            </w:r>
            <w:r w:rsidR="00C34FEF">
              <w:rPr>
                <w:rFonts w:ascii="Arial" w:hAnsi="Arial" w:cs="Arial"/>
                <w:sz w:val="22"/>
                <w:szCs w:val="22"/>
              </w:rPr>
              <w:t xml:space="preserve"> </w:t>
            </w:r>
            <w:r w:rsidR="00C34FEF" w:rsidRPr="00C34FEF">
              <w:rPr>
                <w:rFonts w:ascii="Arial" w:hAnsi="Arial" w:cs="Arial"/>
                <w:sz w:val="22"/>
                <w:szCs w:val="22"/>
              </w:rPr>
              <w:t>Dr Dorian Greenbaum</w:t>
            </w:r>
            <w:r w:rsidR="00C34FEF">
              <w:rPr>
                <w:rFonts w:ascii="Arial" w:hAnsi="Arial" w:cs="Arial"/>
                <w:sz w:val="22"/>
                <w:szCs w:val="22"/>
              </w:rPr>
              <w:t xml:space="preserve">, </w:t>
            </w:r>
            <w:r w:rsidR="00C34FEF" w:rsidRPr="00C34FEF">
              <w:rPr>
                <w:rFonts w:ascii="Arial" w:hAnsi="Arial" w:cs="Arial"/>
                <w:sz w:val="22"/>
                <w:szCs w:val="22"/>
              </w:rPr>
              <w:t xml:space="preserve">Dr Crystal </w:t>
            </w:r>
            <w:proofErr w:type="spellStart"/>
            <w:r w:rsidR="00C34FEF" w:rsidRPr="00C34FEF">
              <w:rPr>
                <w:rFonts w:ascii="Arial" w:hAnsi="Arial" w:cs="Arial"/>
                <w:sz w:val="22"/>
                <w:szCs w:val="22"/>
              </w:rPr>
              <w:t>Addey</w:t>
            </w:r>
            <w:proofErr w:type="spellEnd"/>
            <w:r w:rsidR="00C34FEF">
              <w:rPr>
                <w:rFonts w:ascii="Arial" w:hAnsi="Arial" w:cs="Arial"/>
                <w:sz w:val="22"/>
                <w:szCs w:val="22"/>
              </w:rPr>
              <w:t xml:space="preserve">, </w:t>
            </w:r>
            <w:r w:rsidR="00C34FEF" w:rsidRPr="00C34FEF">
              <w:rPr>
                <w:rFonts w:ascii="Arial" w:hAnsi="Arial" w:cs="Arial"/>
                <w:sz w:val="22"/>
                <w:szCs w:val="22"/>
              </w:rPr>
              <w:t>Dr Dawn Collins</w:t>
            </w:r>
          </w:p>
          <w:p w14:paraId="259532FC"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67D1BA59" w14:textId="77777777" w:rsidR="00230F35" w:rsidRDefault="00230F35" w:rsidP="002F467C">
            <w:pPr>
              <w:pStyle w:val="NormalWeb"/>
              <w:spacing w:before="0" w:beforeAutospacing="0" w:after="0" w:afterAutospacing="0"/>
              <w:ind w:right="34"/>
              <w:rPr>
                <w:rFonts w:ascii="Arial" w:hAnsi="Arial" w:cs="Arial"/>
                <w:sz w:val="22"/>
                <w:szCs w:val="22"/>
              </w:rPr>
            </w:pPr>
          </w:p>
          <w:p w14:paraId="73E6C923" w14:textId="112C7BC2"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34FEF">
              <w:rPr>
                <w:rFonts w:ascii="Arial" w:hAnsi="Arial" w:cs="Arial"/>
                <w:sz w:val="22"/>
                <w:szCs w:val="22"/>
              </w:rPr>
              <w:t xml:space="preserve"> 14/03/2022</w:t>
            </w:r>
          </w:p>
        </w:tc>
      </w:tr>
      <w:tr w:rsidR="00230F35" w:rsidRPr="00230F35" w14:paraId="0539F002" w14:textId="77777777" w:rsidTr="00A745B6">
        <w:trPr>
          <w:trHeight w:val="978"/>
        </w:trPr>
        <w:tc>
          <w:tcPr>
            <w:tcW w:w="8856" w:type="dxa"/>
            <w:gridSpan w:val="5"/>
            <w:tcBorders>
              <w:bottom w:val="single" w:sz="4" w:space="0" w:color="000000"/>
            </w:tcBorders>
          </w:tcPr>
          <w:p w14:paraId="7DC5F553" w14:textId="77777777" w:rsidR="00F75EB5" w:rsidRDefault="00F75EB5" w:rsidP="00F75EB5">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2E616944" w14:textId="77777777" w:rsidR="00F75EB5" w:rsidRDefault="00F75EB5" w:rsidP="00F75EB5">
            <w:pPr>
              <w:rPr>
                <w:rFonts w:ascii="Arial" w:hAnsi="Arial" w:cs="Arial"/>
                <w:sz w:val="22"/>
                <w:szCs w:val="22"/>
              </w:rPr>
            </w:pPr>
          </w:p>
          <w:p w14:paraId="6A100FC5" w14:textId="33C93D56"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C34FEF">
              <w:rPr>
                <w:rFonts w:ascii="Arial" w:hAnsi="Arial" w:cs="Arial"/>
                <w:sz w:val="22"/>
                <w:szCs w:val="22"/>
              </w:rPr>
              <w:fldChar w:fldCharType="begin">
                <w:ffData>
                  <w:name w:val="Check13"/>
                  <w:enabled/>
                  <w:calcOnExit w:val="0"/>
                  <w:checkBox>
                    <w:sizeAuto/>
                    <w:default w:val="0"/>
                  </w:checkBox>
                </w:ffData>
              </w:fldChar>
            </w:r>
            <w:bookmarkStart w:id="0" w:name="Check13"/>
            <w:r w:rsidR="00C34FEF">
              <w:rPr>
                <w:rFonts w:ascii="Arial" w:hAnsi="Arial" w:cs="Arial"/>
                <w:sz w:val="22"/>
                <w:szCs w:val="22"/>
              </w:rPr>
              <w:instrText xml:space="preserve"> FORMCHECKBOX </w:instrText>
            </w:r>
            <w:r w:rsidR="00C34FEF">
              <w:rPr>
                <w:rFonts w:ascii="Arial" w:hAnsi="Arial" w:cs="Arial"/>
                <w:sz w:val="22"/>
                <w:szCs w:val="22"/>
              </w:rPr>
            </w:r>
            <w:r w:rsidR="00C34FEF">
              <w:rPr>
                <w:rFonts w:ascii="Arial" w:hAnsi="Arial" w:cs="Arial"/>
                <w:sz w:val="22"/>
                <w:szCs w:val="22"/>
              </w:rPr>
              <w:fldChar w:fldCharType="end"/>
            </w:r>
            <w:bookmarkEnd w:id="0"/>
            <w:r w:rsidR="00C34FEF">
              <w:rPr>
                <w:rFonts w:ascii="Arial" w:hAnsi="Arial" w:cs="Arial"/>
                <w:sz w:val="22"/>
                <w:szCs w:val="22"/>
              </w:rPr>
              <w:t>X</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901157" w:rsidRPr="00230F35" w14:paraId="4AE15B7B" w14:textId="77777777" w:rsidTr="00A745B6">
        <w:trPr>
          <w:trHeight w:val="978"/>
        </w:trPr>
        <w:tc>
          <w:tcPr>
            <w:tcW w:w="8856" w:type="dxa"/>
            <w:gridSpan w:val="5"/>
            <w:shd w:val="clear" w:color="auto" w:fill="D9D9D9"/>
          </w:tcPr>
          <w:p w14:paraId="1AB91E5F"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ACEEB57" w14:textId="275139B8"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C34FEF">
              <w:rPr>
                <w:rFonts w:ascii="Arial" w:hAnsi="Arial" w:cs="Arial"/>
                <w:sz w:val="22"/>
                <w:szCs w:val="22"/>
              </w:rPr>
              <w:t>Fiona Manto</w:t>
            </w:r>
            <w:r w:rsidRPr="00230F35">
              <w:rPr>
                <w:rFonts w:ascii="Arial" w:hAnsi="Arial" w:cs="Arial"/>
                <w:sz w:val="22"/>
                <w:szCs w:val="22"/>
              </w:rPr>
              <w:t>…………………………………</w:t>
            </w:r>
            <w:r w:rsidR="00AE3217" w:rsidRPr="00230F35">
              <w:rPr>
                <w:rFonts w:ascii="Arial" w:hAnsi="Arial" w:cs="Arial"/>
                <w:sz w:val="22"/>
                <w:szCs w:val="22"/>
              </w:rPr>
              <w:t>………</w:t>
            </w:r>
          </w:p>
          <w:p w14:paraId="7F2757B8"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235D3C5C"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6D0C9B14" w14:textId="77777777" w:rsidTr="00A745B6">
        <w:trPr>
          <w:trHeight w:val="3972"/>
        </w:trPr>
        <w:tc>
          <w:tcPr>
            <w:tcW w:w="8856" w:type="dxa"/>
            <w:gridSpan w:val="5"/>
          </w:tcPr>
          <w:p w14:paraId="427F5127" w14:textId="77777777" w:rsidR="00A745B6" w:rsidRDefault="00A745B6" w:rsidP="00A745B6">
            <w:pPr>
              <w:rPr>
                <w:rFonts w:ascii="Arial" w:hAnsi="Arial"/>
                <w:b/>
              </w:rPr>
            </w:pPr>
          </w:p>
          <w:p w14:paraId="29592C59"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6AA62D29" w14:textId="77777777" w:rsidTr="00022345">
              <w:tc>
                <w:tcPr>
                  <w:tcW w:w="6970" w:type="dxa"/>
                </w:tcPr>
                <w:p w14:paraId="5D070A60" w14:textId="77777777" w:rsidR="00A745B6" w:rsidRPr="00116CE6" w:rsidRDefault="00A745B6" w:rsidP="009C1A08">
                  <w:pPr>
                    <w:rPr>
                      <w:rFonts w:ascii="Arial" w:hAnsi="Arial"/>
                      <w:sz w:val="20"/>
                      <w:szCs w:val="20"/>
                    </w:rPr>
                  </w:pPr>
                </w:p>
                <w:p w14:paraId="7225FFFB"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6DA2ABC" w14:textId="77777777" w:rsidR="00A745B6" w:rsidRPr="00116CE6" w:rsidRDefault="00A745B6" w:rsidP="009C1A08">
                  <w:pPr>
                    <w:rPr>
                      <w:rFonts w:ascii="Arial" w:hAnsi="Arial"/>
                      <w:sz w:val="20"/>
                      <w:szCs w:val="20"/>
                    </w:rPr>
                  </w:pPr>
                </w:p>
              </w:tc>
            </w:tr>
            <w:tr w:rsidR="00A745B6" w:rsidRPr="00116CE6" w14:paraId="24CC6B70" w14:textId="77777777" w:rsidTr="00022345">
              <w:tc>
                <w:tcPr>
                  <w:tcW w:w="6970" w:type="dxa"/>
                </w:tcPr>
                <w:p w14:paraId="041F66F3" w14:textId="77777777" w:rsidR="00A745B6" w:rsidRPr="00116CE6" w:rsidRDefault="00A745B6" w:rsidP="009C1A08">
                  <w:pPr>
                    <w:rPr>
                      <w:rFonts w:ascii="Arial" w:hAnsi="Arial"/>
                      <w:sz w:val="20"/>
                      <w:szCs w:val="20"/>
                    </w:rPr>
                  </w:pPr>
                </w:p>
                <w:p w14:paraId="43BD1EB7"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950334A" w14:textId="77777777" w:rsidR="00A745B6" w:rsidRPr="00116CE6" w:rsidRDefault="00A745B6" w:rsidP="009C1A08">
                  <w:pPr>
                    <w:rPr>
                      <w:rFonts w:ascii="Arial" w:hAnsi="Arial"/>
                      <w:sz w:val="20"/>
                      <w:szCs w:val="20"/>
                    </w:rPr>
                  </w:pPr>
                </w:p>
              </w:tc>
            </w:tr>
            <w:tr w:rsidR="00963B31" w:rsidRPr="00116CE6" w14:paraId="5C038337" w14:textId="77777777" w:rsidTr="00022345">
              <w:tc>
                <w:tcPr>
                  <w:tcW w:w="6970" w:type="dxa"/>
                </w:tcPr>
                <w:p w14:paraId="51425B16" w14:textId="77777777" w:rsidR="00963B31" w:rsidRPr="006367FD" w:rsidRDefault="00963B31" w:rsidP="009C1A08">
                  <w:pPr>
                    <w:rPr>
                      <w:rFonts w:ascii="Arial" w:hAnsi="Arial"/>
                      <w:color w:val="000000"/>
                      <w:sz w:val="20"/>
                      <w:szCs w:val="20"/>
                    </w:rPr>
                  </w:pPr>
                  <w:r w:rsidRPr="006367FD">
                    <w:rPr>
                      <w:rFonts w:ascii="Arial" w:hAnsi="Arial"/>
                      <w:color w:val="000000"/>
                      <w:sz w:val="20"/>
                      <w:szCs w:val="20"/>
                    </w:rPr>
                    <w:t xml:space="preserve">Agreed Internal Mark: </w:t>
                  </w:r>
                </w:p>
                <w:p w14:paraId="79AD4C0E" w14:textId="77777777" w:rsidR="00963B31" w:rsidRPr="00E14D2E" w:rsidRDefault="00963B31" w:rsidP="009C1A08">
                  <w:pPr>
                    <w:rPr>
                      <w:rFonts w:ascii="Arial" w:hAnsi="Arial"/>
                      <w:sz w:val="20"/>
                      <w:szCs w:val="20"/>
                      <w:highlight w:val="yellow"/>
                    </w:rPr>
                  </w:pPr>
                </w:p>
              </w:tc>
              <w:tc>
                <w:tcPr>
                  <w:tcW w:w="1660" w:type="dxa"/>
                </w:tcPr>
                <w:p w14:paraId="084BB8F7" w14:textId="77777777" w:rsidR="00963B31" w:rsidRPr="00E14D2E" w:rsidRDefault="00963B31" w:rsidP="009C1A08">
                  <w:pPr>
                    <w:rPr>
                      <w:rFonts w:ascii="Arial" w:hAnsi="Arial"/>
                      <w:sz w:val="20"/>
                      <w:szCs w:val="20"/>
                      <w:highlight w:val="yellow"/>
                    </w:rPr>
                  </w:pPr>
                </w:p>
              </w:tc>
            </w:tr>
            <w:tr w:rsidR="00A745B6" w:rsidRPr="00116CE6" w14:paraId="0273F0EF" w14:textId="77777777" w:rsidTr="00022345">
              <w:tc>
                <w:tcPr>
                  <w:tcW w:w="6970" w:type="dxa"/>
                </w:tcPr>
                <w:p w14:paraId="0DCDCA9F" w14:textId="77777777" w:rsidR="00A745B6" w:rsidRPr="00116CE6" w:rsidRDefault="00A745B6" w:rsidP="009C1A08">
                  <w:pPr>
                    <w:rPr>
                      <w:rFonts w:ascii="Arial" w:hAnsi="Arial"/>
                      <w:sz w:val="20"/>
                      <w:szCs w:val="20"/>
                    </w:rPr>
                  </w:pPr>
                </w:p>
                <w:p w14:paraId="2AE2EFFC"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F1D4F31" w14:textId="77777777" w:rsidR="00A745B6" w:rsidRPr="00116CE6" w:rsidRDefault="00A745B6" w:rsidP="009C1A08">
                  <w:pPr>
                    <w:rPr>
                      <w:rFonts w:ascii="Arial" w:hAnsi="Arial"/>
                      <w:sz w:val="20"/>
                      <w:szCs w:val="20"/>
                    </w:rPr>
                  </w:pPr>
                </w:p>
              </w:tc>
            </w:tr>
            <w:tr w:rsidR="00A745B6" w:rsidRPr="00116CE6" w14:paraId="69FAE9EC" w14:textId="77777777" w:rsidTr="00022345">
              <w:tc>
                <w:tcPr>
                  <w:tcW w:w="6970" w:type="dxa"/>
                </w:tcPr>
                <w:p w14:paraId="34EEA40B" w14:textId="77777777" w:rsidR="00A745B6" w:rsidRDefault="00A745B6" w:rsidP="009C1A08">
                  <w:pPr>
                    <w:rPr>
                      <w:rFonts w:ascii="Arial" w:hAnsi="Arial"/>
                      <w:sz w:val="20"/>
                      <w:szCs w:val="20"/>
                    </w:rPr>
                  </w:pPr>
                </w:p>
                <w:p w14:paraId="4217FBB6"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2D204B10" w14:textId="77777777" w:rsidR="00A745B6" w:rsidRPr="00116CE6" w:rsidRDefault="00A745B6" w:rsidP="009C1A08">
                  <w:pPr>
                    <w:rPr>
                      <w:rFonts w:ascii="Arial" w:hAnsi="Arial"/>
                      <w:sz w:val="20"/>
                      <w:szCs w:val="20"/>
                    </w:rPr>
                  </w:pPr>
                </w:p>
              </w:tc>
              <w:tc>
                <w:tcPr>
                  <w:tcW w:w="1660" w:type="dxa"/>
                </w:tcPr>
                <w:p w14:paraId="4AEC6566" w14:textId="77777777" w:rsidR="00A745B6" w:rsidRPr="00116CE6" w:rsidRDefault="00A745B6" w:rsidP="009C1A08">
                  <w:pPr>
                    <w:rPr>
                      <w:rFonts w:ascii="Arial" w:hAnsi="Arial"/>
                      <w:sz w:val="20"/>
                      <w:szCs w:val="20"/>
                    </w:rPr>
                  </w:pPr>
                </w:p>
              </w:tc>
            </w:tr>
          </w:tbl>
          <w:p w14:paraId="59ECE3D7"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090162B1" w14:textId="4CC60C91" w:rsidR="00B462B1" w:rsidRPr="00750704" w:rsidRDefault="00A745B6" w:rsidP="0075070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9D64ACE" w14:textId="77777777" w:rsidR="00B462B1" w:rsidRDefault="00B462B1" w:rsidP="002F467C">
            <w:pPr>
              <w:pStyle w:val="NormalWeb"/>
              <w:spacing w:before="0" w:beforeAutospacing="0" w:after="0" w:afterAutospacing="0"/>
              <w:rPr>
                <w:rFonts w:ascii="Arial" w:hAnsi="Arial" w:cs="Arial"/>
                <w:b/>
                <w:sz w:val="22"/>
                <w:szCs w:val="22"/>
              </w:rPr>
            </w:pPr>
          </w:p>
          <w:p w14:paraId="4D007210"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2524B69E"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0C7E86F8" w14:textId="77777777" w:rsidR="00B56E7B" w:rsidRPr="00001C3B" w:rsidRDefault="00B56E7B" w:rsidP="00043549">
            <w:pPr>
              <w:pStyle w:val="NormalWeb"/>
              <w:rPr>
                <w:rFonts w:ascii="Arial" w:hAnsi="Arial" w:cs="Arial"/>
                <w:sz w:val="22"/>
                <w:szCs w:val="22"/>
              </w:rPr>
            </w:pPr>
          </w:p>
        </w:tc>
      </w:tr>
      <w:tr w:rsidR="00EC7546" w:rsidRPr="00230F35" w14:paraId="5083BF4B" w14:textId="77777777" w:rsidTr="00A745B6">
        <w:trPr>
          <w:trHeight w:val="492"/>
        </w:trPr>
        <w:tc>
          <w:tcPr>
            <w:tcW w:w="6768" w:type="dxa"/>
            <w:gridSpan w:val="3"/>
          </w:tcPr>
          <w:p w14:paraId="17A636F1"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5E968BF3"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5A7BC258" w14:textId="77777777" w:rsidTr="002F467C">
        <w:tc>
          <w:tcPr>
            <w:tcW w:w="8856" w:type="dxa"/>
            <w:gridSpan w:val="5"/>
          </w:tcPr>
          <w:p w14:paraId="694E8E2A"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05B0CD02"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6AB580D8"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501CC45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8AD2E4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6D5FDF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59C91C3E" w14:textId="77777777" w:rsidTr="008D674F">
        <w:trPr>
          <w:trHeight w:val="720"/>
        </w:trPr>
        <w:tc>
          <w:tcPr>
            <w:tcW w:w="5211" w:type="dxa"/>
            <w:gridSpan w:val="2"/>
          </w:tcPr>
          <w:p w14:paraId="58DB81DC"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7811B13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65C65" w:rsidRPr="002F467C" w14:paraId="5597F421" w14:textId="77777777" w:rsidTr="009C1A08">
        <w:trPr>
          <w:trHeight w:val="720"/>
        </w:trPr>
        <w:tc>
          <w:tcPr>
            <w:tcW w:w="8856" w:type="dxa"/>
            <w:gridSpan w:val="5"/>
          </w:tcPr>
          <w:p w14:paraId="134D6173" w14:textId="77777777" w:rsidR="00665C65" w:rsidRPr="006367FD" w:rsidRDefault="00665C65" w:rsidP="00230F35">
            <w:pPr>
              <w:rPr>
                <w:rFonts w:ascii="Arial" w:hAnsi="Arial" w:cs="Arial"/>
                <w:b/>
                <w:sz w:val="22"/>
                <w:szCs w:val="22"/>
              </w:rPr>
            </w:pPr>
            <w:r w:rsidRPr="006367FD">
              <w:rPr>
                <w:rFonts w:ascii="Arial" w:hAnsi="Arial" w:cs="Arial"/>
                <w:b/>
                <w:sz w:val="22"/>
                <w:szCs w:val="22"/>
              </w:rPr>
              <w:t>AGREED INTERNAL MARK (where necessary):</w:t>
            </w:r>
          </w:p>
          <w:p w14:paraId="1AA033F9" w14:textId="77777777" w:rsidR="00963B31" w:rsidRPr="006367FD" w:rsidRDefault="00963B31" w:rsidP="00230F35">
            <w:pPr>
              <w:rPr>
                <w:rFonts w:ascii="Arial" w:hAnsi="Arial" w:cs="Arial"/>
                <w:b/>
                <w:sz w:val="22"/>
                <w:szCs w:val="22"/>
              </w:rPr>
            </w:pPr>
          </w:p>
          <w:p w14:paraId="0EF69DF8" w14:textId="77777777" w:rsidR="00963B31" w:rsidRDefault="00963B31" w:rsidP="00230F35">
            <w:pPr>
              <w:rPr>
                <w:rFonts w:ascii="Arial" w:hAnsi="Arial" w:cs="Arial"/>
                <w:b/>
                <w:sz w:val="22"/>
                <w:szCs w:val="22"/>
              </w:rPr>
            </w:pPr>
            <w:r w:rsidRPr="006367FD">
              <w:rPr>
                <w:rFonts w:ascii="Arial" w:hAnsi="Arial" w:cs="Arial"/>
                <w:b/>
                <w:sz w:val="22"/>
                <w:szCs w:val="22"/>
              </w:rPr>
              <w:t>Comment on process o</w:t>
            </w:r>
            <w:r w:rsidR="000F1DE6" w:rsidRPr="006367FD">
              <w:rPr>
                <w:rFonts w:ascii="Arial" w:hAnsi="Arial" w:cs="Arial"/>
                <w:b/>
                <w:sz w:val="22"/>
                <w:szCs w:val="22"/>
              </w:rPr>
              <w:t>f</w:t>
            </w:r>
            <w:r w:rsidRPr="006367FD">
              <w:rPr>
                <w:rFonts w:ascii="Arial" w:hAnsi="Arial" w:cs="Arial"/>
                <w:b/>
                <w:sz w:val="22"/>
                <w:szCs w:val="22"/>
              </w:rPr>
              <w:t xml:space="preserve"> arriving at agreed mark:</w:t>
            </w:r>
          </w:p>
          <w:p w14:paraId="2616E3A6" w14:textId="77777777" w:rsidR="000F1DE6" w:rsidRDefault="000F1DE6" w:rsidP="00230F35">
            <w:pPr>
              <w:rPr>
                <w:rFonts w:ascii="Arial" w:hAnsi="Arial" w:cs="Arial"/>
                <w:b/>
                <w:sz w:val="22"/>
                <w:szCs w:val="22"/>
              </w:rPr>
            </w:pPr>
          </w:p>
          <w:p w14:paraId="572825C1" w14:textId="77777777" w:rsidR="000F1DE6" w:rsidRDefault="000F1DE6" w:rsidP="00230F35">
            <w:pPr>
              <w:rPr>
                <w:rFonts w:ascii="Arial" w:hAnsi="Arial" w:cs="Arial"/>
                <w:b/>
                <w:sz w:val="22"/>
                <w:szCs w:val="22"/>
              </w:rPr>
            </w:pPr>
          </w:p>
          <w:p w14:paraId="5A77948B" w14:textId="77777777" w:rsidR="00D00BDC" w:rsidRDefault="00D00BDC" w:rsidP="00230F35">
            <w:pPr>
              <w:rPr>
                <w:rFonts w:ascii="Arial" w:hAnsi="Arial" w:cs="Arial"/>
                <w:b/>
                <w:sz w:val="22"/>
                <w:szCs w:val="22"/>
              </w:rPr>
            </w:pPr>
          </w:p>
          <w:p w14:paraId="388A7A81" w14:textId="77777777" w:rsidR="00D00BDC" w:rsidRDefault="00D00BDC" w:rsidP="00230F35">
            <w:pPr>
              <w:rPr>
                <w:rFonts w:ascii="Arial" w:hAnsi="Arial" w:cs="Arial"/>
                <w:b/>
                <w:sz w:val="22"/>
                <w:szCs w:val="22"/>
              </w:rPr>
            </w:pPr>
          </w:p>
          <w:p w14:paraId="338A70D2" w14:textId="77777777" w:rsidR="000F1DE6" w:rsidRDefault="000F1DE6" w:rsidP="00230F35">
            <w:pPr>
              <w:rPr>
                <w:rFonts w:ascii="Arial" w:hAnsi="Arial" w:cs="Arial"/>
                <w:b/>
                <w:sz w:val="22"/>
                <w:szCs w:val="22"/>
              </w:rPr>
            </w:pPr>
          </w:p>
          <w:p w14:paraId="6116E67A" w14:textId="77777777" w:rsidR="00963B31" w:rsidRDefault="00963B31" w:rsidP="00230F35">
            <w:pPr>
              <w:rPr>
                <w:rFonts w:ascii="Arial" w:hAnsi="Arial" w:cs="Arial"/>
                <w:b/>
                <w:sz w:val="22"/>
                <w:szCs w:val="22"/>
              </w:rPr>
            </w:pPr>
          </w:p>
          <w:p w14:paraId="4694CD62" w14:textId="77777777" w:rsidR="00963B31" w:rsidRPr="00B34964" w:rsidRDefault="00963B31" w:rsidP="00230F35">
            <w:pPr>
              <w:rPr>
                <w:rFonts w:ascii="Arial" w:hAnsi="Arial" w:cs="Arial"/>
                <w:b/>
                <w:sz w:val="22"/>
                <w:szCs w:val="22"/>
              </w:rPr>
            </w:pPr>
          </w:p>
        </w:tc>
      </w:tr>
      <w:tr w:rsidR="00230F35" w:rsidRPr="002F467C" w14:paraId="12680F0D" w14:textId="77777777" w:rsidTr="009C1A08">
        <w:trPr>
          <w:trHeight w:val="720"/>
        </w:trPr>
        <w:tc>
          <w:tcPr>
            <w:tcW w:w="8856" w:type="dxa"/>
            <w:gridSpan w:val="5"/>
          </w:tcPr>
          <w:p w14:paraId="417D736D"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04C1E37C" w14:textId="77777777" w:rsidR="00230F35" w:rsidRDefault="00230F35" w:rsidP="002F467C">
            <w:pPr>
              <w:pStyle w:val="NormalWeb"/>
              <w:spacing w:before="0" w:beforeAutospacing="0" w:after="0" w:afterAutospacing="0"/>
              <w:ind w:right="-334"/>
              <w:rPr>
                <w:rFonts w:ascii="Arial" w:hAnsi="Arial" w:cs="Arial"/>
                <w:bCs/>
                <w:sz w:val="22"/>
                <w:szCs w:val="22"/>
              </w:rPr>
            </w:pPr>
          </w:p>
          <w:p w14:paraId="1D40B915" w14:textId="77777777" w:rsidR="00D00BDC" w:rsidRDefault="00D00BDC" w:rsidP="002F467C">
            <w:pPr>
              <w:pStyle w:val="NormalWeb"/>
              <w:spacing w:before="0" w:beforeAutospacing="0" w:after="0" w:afterAutospacing="0"/>
              <w:ind w:right="-334"/>
              <w:rPr>
                <w:rFonts w:ascii="Arial" w:hAnsi="Arial" w:cs="Arial"/>
                <w:bCs/>
                <w:sz w:val="22"/>
                <w:szCs w:val="22"/>
              </w:rPr>
            </w:pPr>
          </w:p>
          <w:p w14:paraId="57091479" w14:textId="77777777" w:rsidR="00D00BDC" w:rsidRDefault="00D00BDC" w:rsidP="002F467C">
            <w:pPr>
              <w:pStyle w:val="NormalWeb"/>
              <w:spacing w:before="0" w:beforeAutospacing="0" w:after="0" w:afterAutospacing="0"/>
              <w:ind w:right="-334"/>
              <w:rPr>
                <w:rFonts w:ascii="Arial" w:hAnsi="Arial" w:cs="Arial"/>
                <w:bCs/>
                <w:sz w:val="22"/>
                <w:szCs w:val="22"/>
              </w:rPr>
            </w:pPr>
          </w:p>
          <w:p w14:paraId="1263487E" w14:textId="77777777" w:rsidR="00D00BDC" w:rsidRDefault="00D00BDC" w:rsidP="002F467C">
            <w:pPr>
              <w:pStyle w:val="NormalWeb"/>
              <w:spacing w:before="0" w:beforeAutospacing="0" w:after="0" w:afterAutospacing="0"/>
              <w:ind w:right="-334"/>
              <w:rPr>
                <w:rFonts w:ascii="Arial" w:hAnsi="Arial" w:cs="Arial"/>
                <w:bCs/>
                <w:sz w:val="22"/>
                <w:szCs w:val="22"/>
              </w:rPr>
            </w:pPr>
          </w:p>
          <w:p w14:paraId="05E0B7C9" w14:textId="77777777" w:rsidR="00D00BDC" w:rsidRPr="00230F35" w:rsidRDefault="00D00BDC" w:rsidP="002F467C">
            <w:pPr>
              <w:pStyle w:val="NormalWeb"/>
              <w:spacing w:before="0" w:beforeAutospacing="0" w:after="0" w:afterAutospacing="0"/>
              <w:ind w:right="-334"/>
              <w:rPr>
                <w:rFonts w:ascii="Arial" w:hAnsi="Arial" w:cs="Arial"/>
                <w:bCs/>
                <w:sz w:val="22"/>
                <w:szCs w:val="22"/>
              </w:rPr>
            </w:pPr>
          </w:p>
          <w:p w14:paraId="18F73B5E"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FAD321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11DEB839" w14:textId="77777777" w:rsidTr="00230F35">
        <w:trPr>
          <w:trHeight w:val="720"/>
        </w:trPr>
        <w:tc>
          <w:tcPr>
            <w:tcW w:w="5211" w:type="dxa"/>
            <w:gridSpan w:val="2"/>
          </w:tcPr>
          <w:p w14:paraId="3D162603"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5BD1516"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292534D4" w14:textId="13688482" w:rsidR="00C34FEF" w:rsidRDefault="00C34FEF" w:rsidP="00FA07E9">
      <w:pPr>
        <w:pStyle w:val="NormalWeb"/>
        <w:spacing w:before="0" w:beforeAutospacing="0" w:after="0" w:afterAutospacing="0"/>
        <w:ind w:right="-334"/>
        <w:rPr>
          <w:rFonts w:ascii="Trebuchet MS" w:hAnsi="Trebuchet MS" w:cs="Tahoma"/>
          <w:bCs/>
          <w:sz w:val="24"/>
          <w:szCs w:val="24"/>
        </w:rPr>
      </w:pPr>
    </w:p>
    <w:p w14:paraId="7A144695" w14:textId="77777777" w:rsidR="002B5EE3" w:rsidRDefault="00D57ECE" w:rsidP="002B5EE3">
      <w:pPr>
        <w:spacing w:line="259" w:lineRule="auto"/>
        <w:rPr>
          <w:rFonts w:eastAsiaTheme="minorHAnsi"/>
          <w:lang w:eastAsia="en-US"/>
        </w:rPr>
      </w:pPr>
      <w:r w:rsidRPr="00D57ECE">
        <w:rPr>
          <w:rFonts w:eastAsiaTheme="minorHAnsi"/>
          <w:lang w:eastAsia="en-US"/>
        </w:rPr>
        <w:t>Essay 1</w:t>
      </w:r>
    </w:p>
    <w:p w14:paraId="6614351B" w14:textId="2ED69B65" w:rsidR="00D57ECE" w:rsidRPr="00D57ECE" w:rsidRDefault="00D57ECE" w:rsidP="002B5EE3">
      <w:pPr>
        <w:spacing w:line="259" w:lineRule="auto"/>
        <w:rPr>
          <w:rFonts w:eastAsiaTheme="minorHAnsi"/>
          <w:lang w:eastAsia="en-US"/>
        </w:rPr>
      </w:pPr>
      <w:r w:rsidRPr="00D57ECE">
        <w:rPr>
          <w:rFonts w:eastAsiaTheme="minorHAnsi"/>
          <w:lang w:eastAsia="en-US"/>
        </w:rPr>
        <w:t xml:space="preserve">  </w:t>
      </w:r>
    </w:p>
    <w:p w14:paraId="30464778" w14:textId="66BF1F49" w:rsidR="00D57ECE" w:rsidRPr="00D57ECE" w:rsidRDefault="00D57ECE" w:rsidP="00AF15EA">
      <w:pPr>
        <w:spacing w:before="240" w:line="259" w:lineRule="auto"/>
        <w:rPr>
          <w:rFonts w:eastAsiaTheme="minorHAnsi"/>
          <w:b/>
          <w:bCs/>
          <w:i/>
          <w:iCs/>
          <w:lang w:eastAsia="en-US"/>
        </w:rPr>
      </w:pPr>
      <w:r w:rsidRPr="00D57ECE">
        <w:rPr>
          <w:rFonts w:eastAsiaTheme="minorHAnsi"/>
          <w:b/>
          <w:bCs/>
          <w:lang w:eastAsia="en-US"/>
        </w:rPr>
        <w:t xml:space="preserve">(1) A Critical Review of Cicero’s Arguments against Divination in </w:t>
      </w:r>
      <w:r w:rsidRPr="00D57ECE">
        <w:rPr>
          <w:rFonts w:eastAsiaTheme="minorHAnsi"/>
          <w:b/>
          <w:bCs/>
          <w:i/>
          <w:iCs/>
          <w:lang w:eastAsia="en-US"/>
        </w:rPr>
        <w:t xml:space="preserve">De </w:t>
      </w:r>
      <w:r w:rsidR="00A546ED">
        <w:rPr>
          <w:rFonts w:eastAsiaTheme="minorHAnsi"/>
          <w:b/>
          <w:bCs/>
          <w:i/>
          <w:iCs/>
          <w:lang w:eastAsia="en-US"/>
        </w:rPr>
        <w:t>D</w:t>
      </w:r>
      <w:r w:rsidRPr="00D57ECE">
        <w:rPr>
          <w:rFonts w:eastAsiaTheme="minorHAnsi"/>
          <w:b/>
          <w:bCs/>
          <w:i/>
          <w:iCs/>
          <w:lang w:eastAsia="en-US"/>
        </w:rPr>
        <w:t>ivinatione</w:t>
      </w:r>
    </w:p>
    <w:p w14:paraId="3FD7F5DF" w14:textId="77777777" w:rsidR="002B5EE3" w:rsidRDefault="002B5EE3" w:rsidP="00AF15EA">
      <w:pPr>
        <w:spacing w:before="240" w:line="276" w:lineRule="auto"/>
        <w:rPr>
          <w:rFonts w:eastAsiaTheme="minorHAnsi"/>
          <w:b/>
          <w:bCs/>
          <w:lang w:eastAsia="en-US"/>
        </w:rPr>
      </w:pPr>
    </w:p>
    <w:p w14:paraId="40661511" w14:textId="5BDD3272" w:rsidR="002B5EE3" w:rsidRDefault="006F1B20" w:rsidP="00AF15EA">
      <w:pPr>
        <w:spacing w:before="240" w:line="276" w:lineRule="auto"/>
        <w:rPr>
          <w:rFonts w:eastAsiaTheme="minorHAnsi"/>
          <w:b/>
          <w:bCs/>
          <w:lang w:eastAsia="en-US"/>
        </w:rPr>
      </w:pPr>
      <w:r w:rsidRPr="002B5EE3">
        <w:rPr>
          <w:rFonts w:eastAsiaTheme="minorHAnsi"/>
          <w:b/>
          <w:bCs/>
          <w:lang w:eastAsia="en-US"/>
        </w:rPr>
        <w:t>Introduction</w:t>
      </w:r>
    </w:p>
    <w:p w14:paraId="2BFA70DC" w14:textId="460D4942" w:rsidR="002B5EE3" w:rsidRDefault="004C161F" w:rsidP="00AF15EA">
      <w:pPr>
        <w:spacing w:before="240" w:line="276" w:lineRule="auto"/>
        <w:rPr>
          <w:rFonts w:eastAsiaTheme="minorHAnsi"/>
          <w:b/>
          <w:bCs/>
          <w:lang w:eastAsia="en-US"/>
        </w:rPr>
      </w:pPr>
      <w:r w:rsidRPr="004C161F">
        <w:rPr>
          <w:rFonts w:eastAsiaTheme="minorHAnsi"/>
          <w:lang w:eastAsia="en-US"/>
        </w:rPr>
        <w:t>Marcus Tullius Cicero’s</w:t>
      </w:r>
      <w:r w:rsidRPr="004C161F">
        <w:rPr>
          <w:rFonts w:eastAsiaTheme="minorHAnsi"/>
          <w:i/>
          <w:iCs/>
          <w:lang w:eastAsia="en-US"/>
        </w:rPr>
        <w:t xml:space="preserve"> ‘On Divination’ (De </w:t>
      </w:r>
      <w:r w:rsidR="00736894">
        <w:rPr>
          <w:rFonts w:eastAsiaTheme="minorHAnsi"/>
          <w:i/>
          <w:iCs/>
          <w:lang w:eastAsia="en-US"/>
        </w:rPr>
        <w:t>D</w:t>
      </w:r>
      <w:r w:rsidR="00736894" w:rsidRPr="004C161F">
        <w:rPr>
          <w:rFonts w:eastAsiaTheme="minorHAnsi"/>
          <w:i/>
          <w:iCs/>
          <w:lang w:eastAsia="en-US"/>
        </w:rPr>
        <w:t>ivinatione</w:t>
      </w:r>
      <w:r w:rsidRPr="004C161F">
        <w:rPr>
          <w:rFonts w:eastAsiaTheme="minorHAnsi"/>
          <w:i/>
          <w:iCs/>
          <w:lang w:eastAsia="en-US"/>
        </w:rPr>
        <w:t>)</w:t>
      </w:r>
      <w:r w:rsidRPr="004C161F">
        <w:rPr>
          <w:rFonts w:eastAsiaTheme="minorHAnsi"/>
          <w:lang w:eastAsia="en-US"/>
        </w:rPr>
        <w:t xml:space="preserve"> is a philosophical dialogue examining the legitimacy of the practice of divination. It supplements his earlier work ‘</w:t>
      </w:r>
      <w:r w:rsidRPr="004C161F">
        <w:rPr>
          <w:rFonts w:eastAsiaTheme="minorHAnsi"/>
          <w:i/>
          <w:iCs/>
          <w:lang w:eastAsia="en-US"/>
        </w:rPr>
        <w:t>On the Nature of the Gods’</w:t>
      </w:r>
      <w:r w:rsidRPr="004C161F">
        <w:rPr>
          <w:rFonts w:eastAsiaTheme="minorHAnsi"/>
          <w:lang w:eastAsia="en-US"/>
        </w:rPr>
        <w:t xml:space="preserve"> (</w:t>
      </w:r>
      <w:r w:rsidRPr="004C161F">
        <w:rPr>
          <w:rFonts w:eastAsiaTheme="minorHAnsi"/>
          <w:i/>
          <w:iCs/>
          <w:lang w:eastAsia="en-US"/>
        </w:rPr>
        <w:t xml:space="preserve">De </w:t>
      </w:r>
      <w:r w:rsidR="00736894">
        <w:rPr>
          <w:rFonts w:eastAsiaTheme="minorHAnsi"/>
          <w:i/>
          <w:iCs/>
          <w:lang w:eastAsia="en-US"/>
        </w:rPr>
        <w:t>N</w:t>
      </w:r>
      <w:r w:rsidRPr="004C161F">
        <w:rPr>
          <w:rFonts w:eastAsiaTheme="minorHAnsi"/>
          <w:i/>
          <w:iCs/>
          <w:lang w:eastAsia="en-US"/>
        </w:rPr>
        <w:t xml:space="preserve">atura </w:t>
      </w:r>
      <w:proofErr w:type="spellStart"/>
      <w:r w:rsidR="00736894">
        <w:rPr>
          <w:rFonts w:eastAsiaTheme="minorHAnsi"/>
          <w:i/>
          <w:iCs/>
          <w:lang w:eastAsia="en-US"/>
        </w:rPr>
        <w:t>D</w:t>
      </w:r>
      <w:r w:rsidRPr="004C161F">
        <w:rPr>
          <w:rFonts w:eastAsiaTheme="minorHAnsi"/>
          <w:i/>
          <w:iCs/>
          <w:lang w:eastAsia="en-US"/>
        </w:rPr>
        <w:t>eorum</w:t>
      </w:r>
      <w:proofErr w:type="spellEnd"/>
      <w:r w:rsidRPr="004C161F">
        <w:rPr>
          <w:rFonts w:eastAsiaTheme="minorHAnsi"/>
          <w:lang w:eastAsia="en-US"/>
        </w:rPr>
        <w:t>) and serves as a precursor to a third related work ‘</w:t>
      </w:r>
      <w:r w:rsidRPr="004C161F">
        <w:rPr>
          <w:rFonts w:eastAsiaTheme="minorHAnsi"/>
          <w:i/>
          <w:iCs/>
          <w:lang w:eastAsia="en-US"/>
        </w:rPr>
        <w:t xml:space="preserve">On Fate’ (De </w:t>
      </w:r>
      <w:proofErr w:type="spellStart"/>
      <w:r w:rsidR="00E809DF">
        <w:rPr>
          <w:rFonts w:eastAsiaTheme="minorHAnsi"/>
          <w:i/>
          <w:iCs/>
          <w:lang w:eastAsia="en-US"/>
        </w:rPr>
        <w:t>F</w:t>
      </w:r>
      <w:r w:rsidRPr="004C161F">
        <w:rPr>
          <w:rFonts w:eastAsiaTheme="minorHAnsi"/>
          <w:i/>
          <w:iCs/>
          <w:lang w:eastAsia="en-US"/>
        </w:rPr>
        <w:t>ato</w:t>
      </w:r>
      <w:proofErr w:type="spellEnd"/>
      <w:r w:rsidRPr="004C161F">
        <w:rPr>
          <w:rFonts w:eastAsiaTheme="minorHAnsi"/>
          <w:lang w:eastAsia="en-US"/>
        </w:rPr>
        <w:t>), of which little</w:t>
      </w:r>
      <w:r w:rsidR="004C5F5D">
        <w:rPr>
          <w:rFonts w:eastAsiaTheme="minorHAnsi"/>
          <w:lang w:eastAsia="en-US"/>
        </w:rPr>
        <w:t xml:space="preserve"> unfortunately</w:t>
      </w:r>
      <w:r w:rsidRPr="004C161F">
        <w:rPr>
          <w:rFonts w:eastAsiaTheme="minorHAnsi"/>
          <w:lang w:eastAsia="en-US"/>
        </w:rPr>
        <w:t xml:space="preserve"> survives. Composed in Latin in 45-44 BCE, towards the end of his life, it features arguments in favour of divination put forward by Cicero’s brother Quintus in Book I, and then in Book II, Cicero himself, speaking as the character Marcus, undermines his brother’s assertions</w:t>
      </w:r>
      <w:r w:rsidR="008C1BA4">
        <w:rPr>
          <w:rFonts w:eastAsiaTheme="minorHAnsi"/>
          <w:lang w:eastAsia="en-US"/>
        </w:rPr>
        <w:t xml:space="preserve"> </w:t>
      </w:r>
      <w:r w:rsidR="00086928">
        <w:rPr>
          <w:rFonts w:eastAsiaTheme="minorHAnsi"/>
          <w:lang w:eastAsia="en-US"/>
        </w:rPr>
        <w:t>and attempts to pick apart his arguments in succession.</w:t>
      </w:r>
    </w:p>
    <w:p w14:paraId="0DFC549F" w14:textId="1C6ECC08" w:rsidR="004C161F" w:rsidRPr="004C161F" w:rsidRDefault="004C161F" w:rsidP="00AF15EA">
      <w:pPr>
        <w:spacing w:before="240" w:line="276" w:lineRule="auto"/>
        <w:ind w:firstLine="720"/>
        <w:rPr>
          <w:rFonts w:eastAsiaTheme="minorHAnsi"/>
          <w:b/>
          <w:bCs/>
          <w:lang w:eastAsia="en-US"/>
        </w:rPr>
      </w:pPr>
      <w:r w:rsidRPr="004C161F">
        <w:rPr>
          <w:rFonts w:eastAsiaTheme="minorHAnsi"/>
          <w:lang w:eastAsia="en-US"/>
        </w:rPr>
        <w:t xml:space="preserve">Cicero was born in </w:t>
      </w:r>
      <w:r w:rsidR="008C3242">
        <w:rPr>
          <w:rFonts w:eastAsiaTheme="minorHAnsi"/>
          <w:lang w:eastAsia="en-US"/>
        </w:rPr>
        <w:t xml:space="preserve">106 BCE in </w:t>
      </w:r>
      <w:proofErr w:type="spellStart"/>
      <w:r w:rsidRPr="004C161F">
        <w:rPr>
          <w:rFonts w:eastAsiaTheme="minorHAnsi"/>
          <w:lang w:eastAsia="en-US"/>
        </w:rPr>
        <w:t>Arpinum</w:t>
      </w:r>
      <w:proofErr w:type="spellEnd"/>
      <w:r w:rsidRPr="004C161F">
        <w:rPr>
          <w:rFonts w:eastAsiaTheme="minorHAnsi"/>
          <w:lang w:eastAsia="en-US"/>
        </w:rPr>
        <w:t>, 100km from Rome</w:t>
      </w:r>
      <w:r w:rsidR="00B46324">
        <w:rPr>
          <w:rFonts w:eastAsiaTheme="minorHAnsi"/>
          <w:lang w:eastAsia="en-US"/>
        </w:rPr>
        <w:t>,</w:t>
      </w:r>
      <w:r w:rsidRPr="004C161F">
        <w:rPr>
          <w:rFonts w:eastAsiaTheme="minorHAnsi"/>
          <w:lang w:eastAsia="en-US"/>
        </w:rPr>
        <w:t xml:space="preserve"> and</w:t>
      </w:r>
      <w:r w:rsidR="00B46324">
        <w:rPr>
          <w:rFonts w:eastAsiaTheme="minorHAnsi"/>
          <w:lang w:eastAsia="en-US"/>
        </w:rPr>
        <w:t xml:space="preserve"> died in 43 BCE</w:t>
      </w:r>
      <w:r w:rsidR="00317C9B">
        <w:rPr>
          <w:rFonts w:eastAsiaTheme="minorHAnsi"/>
          <w:lang w:eastAsia="en-US"/>
        </w:rPr>
        <w:t xml:space="preserve">, </w:t>
      </w:r>
      <w:r w:rsidR="00317C9B" w:rsidRPr="00317C9B">
        <w:rPr>
          <w:rFonts w:eastAsiaTheme="minorHAnsi"/>
          <w:lang w:eastAsia="en-US"/>
        </w:rPr>
        <w:t>murdered on the orders of Mark Antony</w:t>
      </w:r>
      <w:r w:rsidR="00810D97">
        <w:rPr>
          <w:rFonts w:eastAsiaTheme="minorHAnsi"/>
          <w:lang w:eastAsia="en-US"/>
        </w:rPr>
        <w:t xml:space="preserve">. He was </w:t>
      </w:r>
      <w:r w:rsidRPr="004C161F">
        <w:rPr>
          <w:rFonts w:eastAsiaTheme="minorHAnsi"/>
          <w:lang w:eastAsia="en-US"/>
        </w:rPr>
        <w:t>caught up in the political turmoil around the collapse of the late Roman Republic,</w:t>
      </w:r>
      <w:r w:rsidR="00810D97">
        <w:rPr>
          <w:rFonts w:eastAsiaTheme="minorHAnsi"/>
          <w:lang w:eastAsia="en-US"/>
        </w:rPr>
        <w:t xml:space="preserve"> a time of great insecurity and violence</w:t>
      </w:r>
      <w:r w:rsidR="00D3731F">
        <w:rPr>
          <w:rFonts w:eastAsiaTheme="minorHAnsi"/>
          <w:lang w:eastAsia="en-US"/>
        </w:rPr>
        <w:t>.</w:t>
      </w:r>
      <w:r w:rsidRPr="004C161F">
        <w:rPr>
          <w:rFonts w:eastAsiaTheme="minorHAnsi"/>
          <w:lang w:eastAsia="en-US"/>
        </w:rPr>
        <w:t xml:space="preserve"> </w:t>
      </w:r>
      <w:r w:rsidR="003D287C">
        <w:rPr>
          <w:rFonts w:eastAsiaTheme="minorHAnsi"/>
          <w:lang w:eastAsia="en-US"/>
        </w:rPr>
        <w:t>Not of the pa</w:t>
      </w:r>
      <w:r w:rsidR="00BA04A8">
        <w:rPr>
          <w:rFonts w:eastAsiaTheme="minorHAnsi"/>
          <w:lang w:eastAsia="en-US"/>
        </w:rPr>
        <w:t>trician class, but b</w:t>
      </w:r>
      <w:r w:rsidRPr="004C161F">
        <w:rPr>
          <w:rFonts w:eastAsiaTheme="minorHAnsi"/>
          <w:lang w:eastAsia="en-US"/>
        </w:rPr>
        <w:t xml:space="preserve">orn into a wealthy equestrian family, he scaled the </w:t>
      </w:r>
      <w:r w:rsidR="000333FD" w:rsidRPr="000333FD">
        <w:rPr>
          <w:rFonts w:eastAsiaTheme="minorHAnsi"/>
          <w:i/>
          <w:iCs/>
          <w:lang w:eastAsia="en-US"/>
        </w:rPr>
        <w:t xml:space="preserve">cursus </w:t>
      </w:r>
      <w:proofErr w:type="spellStart"/>
      <w:r w:rsidR="000333FD" w:rsidRPr="000333FD">
        <w:rPr>
          <w:rFonts w:eastAsiaTheme="minorHAnsi"/>
          <w:i/>
          <w:iCs/>
          <w:lang w:eastAsia="en-US"/>
        </w:rPr>
        <w:t>honor</w:t>
      </w:r>
      <w:r w:rsidR="005A6087">
        <w:rPr>
          <w:rFonts w:eastAsiaTheme="minorHAnsi"/>
          <w:i/>
          <w:iCs/>
          <w:lang w:eastAsia="en-US"/>
        </w:rPr>
        <w:t>u</w:t>
      </w:r>
      <w:r w:rsidR="000333FD" w:rsidRPr="000333FD">
        <w:rPr>
          <w:rFonts w:eastAsiaTheme="minorHAnsi"/>
          <w:i/>
          <w:iCs/>
          <w:lang w:eastAsia="en-US"/>
        </w:rPr>
        <w:t>m</w:t>
      </w:r>
      <w:proofErr w:type="spellEnd"/>
      <w:r w:rsidRPr="004C161F">
        <w:rPr>
          <w:rFonts w:eastAsiaTheme="minorHAnsi"/>
          <w:lang w:eastAsia="en-US"/>
        </w:rPr>
        <w:t xml:space="preserve"> as a </w:t>
      </w:r>
      <w:proofErr w:type="spellStart"/>
      <w:r w:rsidRPr="004C161F">
        <w:rPr>
          <w:rFonts w:eastAsiaTheme="minorHAnsi"/>
          <w:i/>
          <w:iCs/>
          <w:lang w:eastAsia="en-US"/>
        </w:rPr>
        <w:t>novus</w:t>
      </w:r>
      <w:proofErr w:type="spellEnd"/>
      <w:r w:rsidRPr="004C161F">
        <w:rPr>
          <w:rFonts w:eastAsiaTheme="minorHAnsi"/>
          <w:i/>
          <w:iCs/>
          <w:lang w:eastAsia="en-US"/>
        </w:rPr>
        <w:t xml:space="preserve"> homo, </w:t>
      </w:r>
      <w:r w:rsidRPr="004C161F">
        <w:rPr>
          <w:rFonts w:eastAsiaTheme="minorHAnsi"/>
          <w:lang w:eastAsia="en-US"/>
        </w:rPr>
        <w:t xml:space="preserve">becoming consul in 63 BCE. Cicero was a successful lawyer, orator, politician, and philosopher, and as a prolific writer his extant speeches, letters and treatises are valuable sources for study of the politics and society of the late Republic. </w:t>
      </w:r>
      <w:r w:rsidR="00FD2A5C">
        <w:rPr>
          <w:rFonts w:eastAsiaTheme="minorHAnsi"/>
          <w:lang w:eastAsia="en-US"/>
        </w:rPr>
        <w:t>This essay will e</w:t>
      </w:r>
      <w:r w:rsidR="00D76EB9">
        <w:rPr>
          <w:rFonts w:eastAsiaTheme="minorHAnsi"/>
          <w:lang w:eastAsia="en-US"/>
        </w:rPr>
        <w:t xml:space="preserve">valuate Cicero’s arguments against divination in </w:t>
      </w:r>
      <w:r w:rsidR="00D76EB9" w:rsidRPr="00D76EB9">
        <w:rPr>
          <w:rFonts w:eastAsiaTheme="minorHAnsi"/>
          <w:i/>
          <w:iCs/>
          <w:lang w:eastAsia="en-US"/>
        </w:rPr>
        <w:t xml:space="preserve">De </w:t>
      </w:r>
      <w:r w:rsidR="00400F6A">
        <w:rPr>
          <w:rFonts w:eastAsiaTheme="minorHAnsi"/>
          <w:i/>
          <w:iCs/>
          <w:lang w:eastAsia="en-US"/>
        </w:rPr>
        <w:t>D</w:t>
      </w:r>
      <w:r w:rsidR="00400F6A" w:rsidRPr="00D76EB9">
        <w:rPr>
          <w:rFonts w:eastAsiaTheme="minorHAnsi"/>
          <w:i/>
          <w:iCs/>
          <w:lang w:eastAsia="en-US"/>
        </w:rPr>
        <w:t>ivinatione</w:t>
      </w:r>
      <w:r w:rsidR="00D76EB9">
        <w:rPr>
          <w:rFonts w:eastAsiaTheme="minorHAnsi"/>
          <w:lang w:eastAsia="en-US"/>
        </w:rPr>
        <w:t>.</w:t>
      </w:r>
    </w:p>
    <w:p w14:paraId="1481A0D9" w14:textId="77777777" w:rsidR="0077133D" w:rsidRDefault="006F1B20" w:rsidP="00AF15EA">
      <w:pPr>
        <w:spacing w:before="240" w:line="276" w:lineRule="auto"/>
        <w:rPr>
          <w:rFonts w:eastAsiaTheme="minorHAnsi"/>
          <w:b/>
          <w:bCs/>
          <w:lang w:eastAsia="en-US"/>
        </w:rPr>
      </w:pPr>
      <w:r w:rsidRPr="00ED0F04">
        <w:rPr>
          <w:rFonts w:eastAsiaTheme="minorHAnsi"/>
          <w:b/>
          <w:bCs/>
          <w:lang w:eastAsia="en-US"/>
        </w:rPr>
        <w:t>Cicero’s philosophy</w:t>
      </w:r>
      <w:r w:rsidR="00A81210">
        <w:rPr>
          <w:rFonts w:eastAsiaTheme="minorHAnsi"/>
          <w:b/>
          <w:bCs/>
          <w:lang w:eastAsia="en-US"/>
        </w:rPr>
        <w:t xml:space="preserve"> </w:t>
      </w:r>
    </w:p>
    <w:p w14:paraId="75C7CF45" w14:textId="673DC659" w:rsidR="0077133D" w:rsidRDefault="004C161F" w:rsidP="00AF15EA">
      <w:pPr>
        <w:spacing w:before="240" w:line="276" w:lineRule="auto"/>
        <w:rPr>
          <w:rFonts w:eastAsiaTheme="minorHAnsi"/>
          <w:b/>
          <w:bCs/>
          <w:lang w:eastAsia="en-US"/>
        </w:rPr>
      </w:pPr>
      <w:r w:rsidRPr="004C161F">
        <w:rPr>
          <w:rFonts w:eastAsiaTheme="minorHAnsi"/>
          <w:lang w:eastAsia="en-US"/>
        </w:rPr>
        <w:t>Cicero regarded himself as a politician, first and foremost, with his philosophical works</w:t>
      </w:r>
      <w:r w:rsidR="00A84A77">
        <w:rPr>
          <w:rFonts w:eastAsiaTheme="minorHAnsi"/>
          <w:lang w:eastAsia="en-US"/>
        </w:rPr>
        <w:t xml:space="preserve"> mainly</w:t>
      </w:r>
      <w:r w:rsidRPr="004C161F">
        <w:rPr>
          <w:rFonts w:eastAsiaTheme="minorHAnsi"/>
          <w:lang w:eastAsia="en-US"/>
        </w:rPr>
        <w:t xml:space="preserve"> written when he was </w:t>
      </w:r>
      <w:r w:rsidR="00696D12">
        <w:rPr>
          <w:rFonts w:eastAsiaTheme="minorHAnsi"/>
          <w:lang w:eastAsia="en-US"/>
        </w:rPr>
        <w:t>in exile</w:t>
      </w:r>
      <w:r w:rsidRPr="004C161F">
        <w:rPr>
          <w:rFonts w:eastAsiaTheme="minorHAnsi"/>
          <w:lang w:eastAsia="en-US"/>
        </w:rPr>
        <w:t xml:space="preserve"> from </w:t>
      </w:r>
      <w:r w:rsidR="00CF0CA7">
        <w:rPr>
          <w:rFonts w:eastAsiaTheme="minorHAnsi"/>
          <w:lang w:eastAsia="en-US"/>
        </w:rPr>
        <w:t>the uncertain world of late Republic</w:t>
      </w:r>
      <w:r w:rsidR="00E6493F">
        <w:rPr>
          <w:rFonts w:eastAsiaTheme="minorHAnsi"/>
          <w:lang w:eastAsia="en-US"/>
        </w:rPr>
        <w:t xml:space="preserve"> </w:t>
      </w:r>
      <w:r w:rsidRPr="004C161F">
        <w:rPr>
          <w:rFonts w:eastAsiaTheme="minorHAnsi"/>
          <w:lang w:eastAsia="en-US"/>
        </w:rPr>
        <w:t>politics, “debarred from [my] former activities.”</w:t>
      </w:r>
      <w:r w:rsidRPr="004C161F">
        <w:rPr>
          <w:rFonts w:eastAsiaTheme="minorHAnsi"/>
          <w:vertAlign w:val="superscript"/>
          <w:lang w:eastAsia="en-US"/>
        </w:rPr>
        <w:footnoteReference w:id="1"/>
      </w:r>
      <w:r w:rsidRPr="004C161F">
        <w:rPr>
          <w:rFonts w:eastAsiaTheme="minorHAnsi"/>
          <w:lang w:eastAsia="en-US"/>
        </w:rPr>
        <w:t xml:space="preserve"> He was educated in Rome and Greece and was well acquainted with the philosophical schools of Stoicism, Epicureanism and Academic </w:t>
      </w:r>
      <w:r w:rsidR="00571E29" w:rsidRPr="004C161F">
        <w:rPr>
          <w:rFonts w:eastAsiaTheme="minorHAnsi"/>
          <w:lang w:eastAsia="en-US"/>
        </w:rPr>
        <w:t>Scepticism.</w:t>
      </w:r>
      <w:r w:rsidR="00571E29">
        <w:rPr>
          <w:rFonts w:eastAsiaTheme="minorHAnsi"/>
          <w:lang w:eastAsia="en-US"/>
        </w:rPr>
        <w:t xml:space="preserve"> </w:t>
      </w:r>
      <w:r w:rsidR="00571E29" w:rsidRPr="001C250C">
        <w:rPr>
          <w:rFonts w:eastAsiaTheme="minorHAnsi"/>
          <w:lang w:eastAsia="en-US"/>
        </w:rPr>
        <w:t>In</w:t>
      </w:r>
      <w:r w:rsidR="001C250C" w:rsidRPr="001C250C">
        <w:rPr>
          <w:rFonts w:eastAsiaTheme="minorHAnsi"/>
          <w:lang w:eastAsia="en-US"/>
        </w:rPr>
        <w:t xml:space="preserve"> addition to his </w:t>
      </w:r>
      <w:r w:rsidR="00DC7064">
        <w:rPr>
          <w:rFonts w:eastAsiaTheme="minorHAnsi"/>
          <w:lang w:eastAsia="en-US"/>
        </w:rPr>
        <w:t xml:space="preserve">expressly </w:t>
      </w:r>
      <w:r w:rsidR="001C250C" w:rsidRPr="001C250C">
        <w:rPr>
          <w:rFonts w:eastAsiaTheme="minorHAnsi"/>
          <w:lang w:eastAsia="en-US"/>
        </w:rPr>
        <w:t xml:space="preserve">philosophical compositions, his speeches, works of rhetoric, and a substantial collection of </w:t>
      </w:r>
      <w:r w:rsidR="00AA33C9" w:rsidRPr="001C250C">
        <w:rPr>
          <w:rFonts w:eastAsiaTheme="minorHAnsi"/>
          <w:lang w:eastAsia="en-US"/>
        </w:rPr>
        <w:t>letters show</w:t>
      </w:r>
      <w:r w:rsidR="001C250C" w:rsidRPr="001C250C">
        <w:rPr>
          <w:rFonts w:eastAsiaTheme="minorHAnsi"/>
          <w:lang w:eastAsia="en-US"/>
        </w:rPr>
        <w:t xml:space="preserve"> evidence of his philosophical interests</w:t>
      </w:r>
      <w:r w:rsidR="005D5DC5" w:rsidRPr="001C250C">
        <w:rPr>
          <w:rFonts w:eastAsiaTheme="minorHAnsi"/>
          <w:lang w:eastAsia="en-US"/>
        </w:rPr>
        <w:t>.</w:t>
      </w:r>
      <w:r w:rsidR="005D5DC5">
        <w:rPr>
          <w:rFonts w:eastAsiaTheme="minorHAnsi"/>
          <w:lang w:eastAsia="en-US"/>
        </w:rPr>
        <w:t xml:space="preserve"> </w:t>
      </w:r>
      <w:r w:rsidR="00AA33C9" w:rsidRPr="00C36000">
        <w:rPr>
          <w:rFonts w:eastAsiaTheme="minorHAnsi"/>
          <w:lang w:eastAsia="en-US"/>
        </w:rPr>
        <w:t xml:space="preserve">Cicero was convinced that philosophy had the potential to make society better and </w:t>
      </w:r>
      <w:r w:rsidR="00AA33C9" w:rsidRPr="00C36000">
        <w:rPr>
          <w:rFonts w:eastAsiaTheme="minorHAnsi"/>
          <w:lang w:eastAsia="en-US"/>
        </w:rPr>
        <w:t>asked,</w:t>
      </w:r>
      <w:r w:rsidR="00AA33C9" w:rsidRPr="00C36000">
        <w:rPr>
          <w:rFonts w:eastAsiaTheme="minorHAnsi"/>
          <w:lang w:eastAsia="en-US"/>
        </w:rPr>
        <w:t xml:space="preserve"> “what greater or better service can I render to the commonwealth than to instruct and train the youth?”</w:t>
      </w:r>
      <w:r w:rsidR="00AA33C9" w:rsidRPr="00C36000">
        <w:rPr>
          <w:rFonts w:eastAsiaTheme="minorHAnsi"/>
          <w:vertAlign w:val="superscript"/>
          <w:lang w:eastAsia="en-US"/>
        </w:rPr>
        <w:footnoteReference w:id="2"/>
      </w:r>
    </w:p>
    <w:p w14:paraId="7CC84AA6" w14:textId="775E8261" w:rsidR="003F785C" w:rsidRDefault="004C161F" w:rsidP="00AF15EA">
      <w:pPr>
        <w:spacing w:before="240" w:line="276" w:lineRule="auto"/>
        <w:ind w:firstLine="720"/>
        <w:rPr>
          <w:rFonts w:eastAsiaTheme="minorHAnsi"/>
          <w:lang w:eastAsia="en-US"/>
        </w:rPr>
      </w:pPr>
      <w:r w:rsidRPr="004C161F">
        <w:rPr>
          <w:rFonts w:eastAsiaTheme="minorHAnsi"/>
          <w:lang w:eastAsia="en-US"/>
        </w:rPr>
        <w:lastRenderedPageBreak/>
        <w:t xml:space="preserve">Philosophical dialogue as a literary form was a common and effective way to explore complex issues from opposing or differing viewpoints. </w:t>
      </w:r>
      <w:r w:rsidR="0045500F" w:rsidRPr="00ED0F04">
        <w:rPr>
          <w:rFonts w:eastAsiaTheme="minorHAnsi"/>
          <w:lang w:eastAsia="en-US"/>
        </w:rPr>
        <w:t>The form</w:t>
      </w:r>
      <w:r w:rsidRPr="004C161F">
        <w:rPr>
          <w:rFonts w:eastAsiaTheme="minorHAnsi"/>
          <w:lang w:eastAsia="en-US"/>
        </w:rPr>
        <w:t xml:space="preserve"> originated in 5</w:t>
      </w:r>
      <w:r w:rsidRPr="004C161F">
        <w:rPr>
          <w:rFonts w:eastAsiaTheme="minorHAnsi"/>
          <w:vertAlign w:val="superscript"/>
          <w:lang w:eastAsia="en-US"/>
        </w:rPr>
        <w:t>th</w:t>
      </w:r>
      <w:r w:rsidRPr="004C161F">
        <w:rPr>
          <w:rFonts w:eastAsiaTheme="minorHAnsi"/>
          <w:lang w:eastAsia="en-US"/>
        </w:rPr>
        <w:t xml:space="preserve"> and 4</w:t>
      </w:r>
      <w:r w:rsidRPr="004C161F">
        <w:rPr>
          <w:rFonts w:eastAsiaTheme="minorHAnsi"/>
          <w:vertAlign w:val="superscript"/>
          <w:lang w:eastAsia="en-US"/>
        </w:rPr>
        <w:t>th</w:t>
      </w:r>
      <w:r w:rsidRPr="004C161F">
        <w:rPr>
          <w:rFonts w:eastAsiaTheme="minorHAnsi"/>
          <w:lang w:eastAsia="en-US"/>
        </w:rPr>
        <w:t xml:space="preserve"> century BCE Classical Athens with Plato and his ‘Socratic Dialogue’. Cicero’s </w:t>
      </w:r>
      <w:r w:rsidR="003C2F3C">
        <w:rPr>
          <w:rFonts w:eastAsiaTheme="minorHAnsi"/>
          <w:lang w:eastAsia="en-US"/>
        </w:rPr>
        <w:t xml:space="preserve">adoption of the form </w:t>
      </w:r>
      <w:r w:rsidR="00B25C7A">
        <w:rPr>
          <w:rFonts w:eastAsiaTheme="minorHAnsi"/>
          <w:lang w:eastAsia="en-US"/>
        </w:rPr>
        <w:t>was very Academic</w:t>
      </w:r>
      <w:r w:rsidR="0056085B">
        <w:rPr>
          <w:rFonts w:eastAsiaTheme="minorHAnsi"/>
          <w:lang w:eastAsia="en-US"/>
        </w:rPr>
        <w:t xml:space="preserve">, although his use of opposing set </w:t>
      </w:r>
      <w:r w:rsidR="003F785C">
        <w:rPr>
          <w:rFonts w:eastAsiaTheme="minorHAnsi"/>
          <w:lang w:eastAsia="en-US"/>
        </w:rPr>
        <w:t>speeches differed</w:t>
      </w:r>
      <w:r w:rsidR="0056085B">
        <w:rPr>
          <w:rFonts w:eastAsiaTheme="minorHAnsi"/>
          <w:lang w:eastAsia="en-US"/>
        </w:rPr>
        <w:t xml:space="preserve"> from the </w:t>
      </w:r>
      <w:proofErr w:type="gramStart"/>
      <w:r w:rsidR="0056085B">
        <w:rPr>
          <w:rFonts w:eastAsiaTheme="minorHAnsi"/>
          <w:lang w:eastAsia="en-US"/>
        </w:rPr>
        <w:t>m</w:t>
      </w:r>
      <w:r w:rsidR="003F785C">
        <w:rPr>
          <w:rFonts w:eastAsiaTheme="minorHAnsi"/>
          <w:lang w:eastAsia="en-US"/>
        </w:rPr>
        <w:t>ore</w:t>
      </w:r>
      <w:r w:rsidR="002C472F">
        <w:rPr>
          <w:rFonts w:eastAsiaTheme="minorHAnsi"/>
          <w:lang w:eastAsia="en-US"/>
        </w:rPr>
        <w:t xml:space="preserve"> lively</w:t>
      </w:r>
      <w:proofErr w:type="gramEnd"/>
      <w:r w:rsidR="003F785C">
        <w:rPr>
          <w:rFonts w:eastAsiaTheme="minorHAnsi"/>
          <w:lang w:eastAsia="en-US"/>
        </w:rPr>
        <w:t xml:space="preserve"> back and forth exchange</w:t>
      </w:r>
      <w:r w:rsidR="00824CB5">
        <w:rPr>
          <w:rFonts w:eastAsiaTheme="minorHAnsi"/>
          <w:lang w:eastAsia="en-US"/>
        </w:rPr>
        <w:t>s</w:t>
      </w:r>
      <w:r w:rsidR="003F785C">
        <w:rPr>
          <w:rFonts w:eastAsiaTheme="minorHAnsi"/>
          <w:lang w:eastAsia="en-US"/>
        </w:rPr>
        <w:t xml:space="preserve"> of </w:t>
      </w:r>
      <w:r w:rsidR="00CA18A7">
        <w:rPr>
          <w:rFonts w:eastAsiaTheme="minorHAnsi"/>
          <w:lang w:eastAsia="en-US"/>
        </w:rPr>
        <w:t>Plato, and</w:t>
      </w:r>
      <w:r w:rsidR="00824CB5">
        <w:rPr>
          <w:rFonts w:eastAsiaTheme="minorHAnsi"/>
          <w:lang w:eastAsia="en-US"/>
        </w:rPr>
        <w:t xml:space="preserve"> was</w:t>
      </w:r>
      <w:r w:rsidR="00A93F09">
        <w:rPr>
          <w:rFonts w:eastAsiaTheme="minorHAnsi"/>
          <w:lang w:eastAsia="en-US"/>
        </w:rPr>
        <w:t xml:space="preserve"> more</w:t>
      </w:r>
      <w:r w:rsidR="00824CB5">
        <w:rPr>
          <w:rFonts w:eastAsiaTheme="minorHAnsi"/>
          <w:lang w:eastAsia="en-US"/>
        </w:rPr>
        <w:t xml:space="preserve"> reminiscent perhaps of his legal p</w:t>
      </w:r>
      <w:r w:rsidR="007E2BAC">
        <w:rPr>
          <w:rFonts w:eastAsiaTheme="minorHAnsi"/>
          <w:lang w:eastAsia="en-US"/>
        </w:rPr>
        <w:t>rowess.</w:t>
      </w:r>
    </w:p>
    <w:p w14:paraId="577812F3" w14:textId="11F5885A" w:rsidR="004C161F" w:rsidRDefault="003F785C" w:rsidP="00AF15EA">
      <w:pPr>
        <w:spacing w:before="240" w:line="276" w:lineRule="auto"/>
        <w:ind w:firstLine="720"/>
        <w:rPr>
          <w:rFonts w:eastAsiaTheme="minorHAnsi"/>
          <w:lang w:eastAsia="en-US"/>
        </w:rPr>
      </w:pPr>
      <w:r>
        <w:rPr>
          <w:rFonts w:eastAsiaTheme="minorHAnsi"/>
          <w:lang w:eastAsia="en-US"/>
        </w:rPr>
        <w:t xml:space="preserve">His </w:t>
      </w:r>
      <w:r w:rsidR="004C161F" w:rsidRPr="004C161F">
        <w:rPr>
          <w:rFonts w:eastAsiaTheme="minorHAnsi"/>
          <w:lang w:eastAsia="en-US"/>
        </w:rPr>
        <w:t>work would have been aimed at</w:t>
      </w:r>
      <w:r w:rsidR="00200156">
        <w:rPr>
          <w:rFonts w:eastAsiaTheme="minorHAnsi"/>
          <w:lang w:eastAsia="en-US"/>
        </w:rPr>
        <w:t>,</w:t>
      </w:r>
      <w:r w:rsidR="004C161F" w:rsidRPr="004C161F">
        <w:rPr>
          <w:rFonts w:eastAsiaTheme="minorHAnsi"/>
          <w:lang w:eastAsia="en-US"/>
        </w:rPr>
        <w:t xml:space="preserve"> and read by</w:t>
      </w:r>
      <w:r w:rsidR="00200156">
        <w:rPr>
          <w:rFonts w:eastAsiaTheme="minorHAnsi"/>
          <w:lang w:eastAsia="en-US"/>
        </w:rPr>
        <w:t>,</w:t>
      </w:r>
      <w:r w:rsidR="0045500F" w:rsidRPr="00ED0F04">
        <w:rPr>
          <w:rFonts w:eastAsiaTheme="minorHAnsi"/>
          <w:lang w:eastAsia="en-US"/>
        </w:rPr>
        <w:t xml:space="preserve"> the elite and by</w:t>
      </w:r>
      <w:r w:rsidR="004C161F" w:rsidRPr="004C161F">
        <w:rPr>
          <w:rFonts w:eastAsiaTheme="minorHAnsi"/>
          <w:lang w:eastAsia="en-US"/>
        </w:rPr>
        <w:t xml:space="preserve"> scholars, revealing more about the context of divination in the lives of the wealthy, educated and politically active</w:t>
      </w:r>
      <w:r w:rsidR="00E85524">
        <w:rPr>
          <w:rFonts w:eastAsiaTheme="minorHAnsi"/>
          <w:lang w:eastAsia="en-US"/>
        </w:rPr>
        <w:t xml:space="preserve"> like himself,</w:t>
      </w:r>
      <w:r w:rsidR="004C161F" w:rsidRPr="004C161F">
        <w:rPr>
          <w:rFonts w:eastAsiaTheme="minorHAnsi"/>
          <w:lang w:eastAsia="en-US"/>
        </w:rPr>
        <w:t xml:space="preserve"> than that of the masses whose lives tended to go unrecorded. </w:t>
      </w:r>
      <w:r w:rsidR="00B0493E">
        <w:rPr>
          <w:rFonts w:eastAsiaTheme="minorHAnsi"/>
          <w:lang w:eastAsia="en-US"/>
        </w:rPr>
        <w:t xml:space="preserve">Cicero’s </w:t>
      </w:r>
      <w:r w:rsidR="0054055D">
        <w:rPr>
          <w:rFonts w:eastAsiaTheme="minorHAnsi"/>
          <w:lang w:eastAsia="en-US"/>
        </w:rPr>
        <w:t>divination was tied up in civic religion and duty.</w:t>
      </w:r>
    </w:p>
    <w:p w14:paraId="0C46A882" w14:textId="77777777" w:rsidR="00265EC2" w:rsidRDefault="00265EC2" w:rsidP="00C36000">
      <w:pPr>
        <w:spacing w:after="160" w:line="259" w:lineRule="auto"/>
        <w:rPr>
          <w:color w:val="1A1A1A"/>
          <w:sz w:val="25"/>
          <w:szCs w:val="25"/>
          <w:shd w:val="clear" w:color="auto" w:fill="FFFFFF"/>
        </w:rPr>
      </w:pPr>
    </w:p>
    <w:p w14:paraId="27787B94" w14:textId="77777777" w:rsidR="00331D35" w:rsidRPr="004C161F" w:rsidRDefault="00331D35" w:rsidP="003D0E99">
      <w:pPr>
        <w:spacing w:before="240" w:line="276" w:lineRule="auto"/>
        <w:rPr>
          <w:rFonts w:eastAsiaTheme="minorHAnsi"/>
          <w:b/>
          <w:bCs/>
          <w:lang w:eastAsia="en-US"/>
        </w:rPr>
      </w:pPr>
    </w:p>
    <w:p w14:paraId="66F8007D" w14:textId="77777777" w:rsidR="0077133D" w:rsidRDefault="006F1B20" w:rsidP="00AF15EA">
      <w:pPr>
        <w:spacing w:before="240" w:line="276" w:lineRule="auto"/>
        <w:rPr>
          <w:rFonts w:eastAsiaTheme="minorHAnsi"/>
          <w:b/>
          <w:bCs/>
          <w:lang w:eastAsia="en-US"/>
        </w:rPr>
      </w:pPr>
      <w:r w:rsidRPr="0077133D">
        <w:rPr>
          <w:rFonts w:eastAsiaTheme="minorHAnsi"/>
          <w:b/>
          <w:bCs/>
          <w:lang w:eastAsia="en-US"/>
        </w:rPr>
        <w:t>Divination</w:t>
      </w:r>
    </w:p>
    <w:p w14:paraId="6DBC9ED8" w14:textId="31EE07EF" w:rsidR="00331D35" w:rsidRDefault="004C161F" w:rsidP="00AF15EA">
      <w:pPr>
        <w:spacing w:before="240" w:line="276" w:lineRule="auto"/>
        <w:rPr>
          <w:rFonts w:eastAsiaTheme="minorHAnsi"/>
          <w:b/>
          <w:bCs/>
          <w:lang w:eastAsia="en-US"/>
        </w:rPr>
      </w:pPr>
      <w:r w:rsidRPr="004C161F">
        <w:rPr>
          <w:rFonts w:eastAsiaTheme="minorHAnsi"/>
          <w:lang w:eastAsia="en-US"/>
        </w:rPr>
        <w:t xml:space="preserve">Book </w:t>
      </w:r>
      <w:r w:rsidR="00E85524">
        <w:rPr>
          <w:rFonts w:eastAsiaTheme="minorHAnsi"/>
          <w:lang w:eastAsia="en-US"/>
        </w:rPr>
        <w:t>I</w:t>
      </w:r>
      <w:r w:rsidR="00D566F8">
        <w:rPr>
          <w:rFonts w:eastAsiaTheme="minorHAnsi"/>
          <w:lang w:eastAsia="en-US"/>
        </w:rPr>
        <w:t>,</w:t>
      </w:r>
      <w:r w:rsidRPr="004C161F">
        <w:rPr>
          <w:rFonts w:eastAsiaTheme="minorHAnsi"/>
          <w:lang w:eastAsia="en-US"/>
        </w:rPr>
        <w:t xml:space="preserve"> </w:t>
      </w:r>
      <w:r w:rsidR="00D566F8" w:rsidRPr="00D566F8">
        <w:rPr>
          <w:rFonts w:eastAsiaTheme="minorHAnsi"/>
          <w:lang w:eastAsia="en-US"/>
        </w:rPr>
        <w:t>in which the character Quintus argues for divination</w:t>
      </w:r>
      <w:r w:rsidR="00D566F8">
        <w:rPr>
          <w:rFonts w:eastAsiaTheme="minorHAnsi"/>
          <w:lang w:eastAsia="en-US"/>
        </w:rPr>
        <w:t>,</w:t>
      </w:r>
      <w:r w:rsidR="00D566F8" w:rsidRPr="00D566F8">
        <w:rPr>
          <w:rFonts w:eastAsiaTheme="minorHAnsi"/>
          <w:lang w:eastAsia="en-US"/>
        </w:rPr>
        <w:t xml:space="preserve"> </w:t>
      </w:r>
      <w:r w:rsidRPr="004C161F">
        <w:rPr>
          <w:rFonts w:eastAsiaTheme="minorHAnsi"/>
          <w:lang w:eastAsia="en-US"/>
        </w:rPr>
        <w:t>begins with a prologue in which Cicero defines divination as the “foresight and knowledge of future events.”</w:t>
      </w:r>
      <w:r w:rsidRPr="004C161F">
        <w:rPr>
          <w:rFonts w:eastAsiaTheme="minorHAnsi"/>
          <w:vertAlign w:val="superscript"/>
          <w:lang w:eastAsia="en-US"/>
        </w:rPr>
        <w:footnoteReference w:id="3"/>
      </w:r>
      <w:r w:rsidRPr="004C161F">
        <w:rPr>
          <w:rFonts w:eastAsiaTheme="minorHAnsi"/>
          <w:lang w:eastAsia="en-US"/>
        </w:rPr>
        <w:t xml:space="preserve"> Disappointed that </w:t>
      </w:r>
      <w:r w:rsidRPr="004C161F">
        <w:rPr>
          <w:rFonts w:eastAsiaTheme="minorHAnsi"/>
          <w:i/>
          <w:iCs/>
          <w:lang w:eastAsia="en-US"/>
        </w:rPr>
        <w:t xml:space="preserve">De Natura </w:t>
      </w:r>
      <w:proofErr w:type="spellStart"/>
      <w:r w:rsidRPr="004C161F">
        <w:rPr>
          <w:rFonts w:eastAsiaTheme="minorHAnsi"/>
          <w:i/>
          <w:iCs/>
          <w:lang w:eastAsia="en-US"/>
        </w:rPr>
        <w:t>Deorum</w:t>
      </w:r>
      <w:proofErr w:type="spellEnd"/>
      <w:r w:rsidRPr="004C161F">
        <w:rPr>
          <w:rFonts w:eastAsiaTheme="minorHAnsi"/>
          <w:lang w:eastAsia="en-US"/>
        </w:rPr>
        <w:t xml:space="preserve"> failed to cover divination, Quintus suggests a discussion around the topic to which Marcus eagerly consents.</w:t>
      </w:r>
      <w:r w:rsidRPr="004C161F">
        <w:rPr>
          <w:rFonts w:eastAsiaTheme="minorHAnsi"/>
          <w:vertAlign w:val="superscript"/>
          <w:lang w:eastAsia="en-US"/>
        </w:rPr>
        <w:footnoteReference w:id="4"/>
      </w:r>
      <w:r w:rsidRPr="004C161F">
        <w:rPr>
          <w:rFonts w:eastAsiaTheme="minorHAnsi"/>
          <w:lang w:eastAsia="en-US"/>
        </w:rPr>
        <w:t xml:space="preserve">  </w:t>
      </w:r>
      <w:r w:rsidR="006522E1">
        <w:rPr>
          <w:rFonts w:eastAsiaTheme="minorHAnsi"/>
          <w:lang w:eastAsia="en-US"/>
        </w:rPr>
        <w:t>E</w:t>
      </w:r>
      <w:r w:rsidRPr="004C161F">
        <w:rPr>
          <w:rFonts w:eastAsiaTheme="minorHAnsi"/>
          <w:lang w:eastAsia="en-US"/>
        </w:rPr>
        <w:t>xpand</w:t>
      </w:r>
      <w:r w:rsidR="008720DD">
        <w:rPr>
          <w:rFonts w:eastAsiaTheme="minorHAnsi"/>
          <w:lang w:eastAsia="en-US"/>
        </w:rPr>
        <w:t>ing</w:t>
      </w:r>
      <w:r w:rsidRPr="004C161F">
        <w:rPr>
          <w:rFonts w:eastAsiaTheme="minorHAnsi"/>
          <w:lang w:eastAsia="en-US"/>
        </w:rPr>
        <w:t xml:space="preserve"> on Cicero’s definition, </w:t>
      </w:r>
      <w:r w:rsidR="008720DD">
        <w:rPr>
          <w:rFonts w:eastAsiaTheme="minorHAnsi"/>
          <w:lang w:eastAsia="en-US"/>
        </w:rPr>
        <w:t xml:space="preserve">Quintus </w:t>
      </w:r>
      <w:r w:rsidRPr="004C161F">
        <w:rPr>
          <w:rFonts w:eastAsiaTheme="minorHAnsi"/>
          <w:lang w:eastAsia="en-US"/>
        </w:rPr>
        <w:t>explain</w:t>
      </w:r>
      <w:r w:rsidR="008720DD">
        <w:rPr>
          <w:rFonts w:eastAsiaTheme="minorHAnsi"/>
          <w:lang w:eastAsia="en-US"/>
        </w:rPr>
        <w:t>s</w:t>
      </w:r>
      <w:r w:rsidRPr="004C161F">
        <w:rPr>
          <w:rFonts w:eastAsiaTheme="minorHAnsi"/>
          <w:lang w:eastAsia="en-US"/>
        </w:rPr>
        <w:t xml:space="preserve"> t</w:t>
      </w:r>
      <w:r w:rsidR="00E85524">
        <w:rPr>
          <w:rFonts w:eastAsiaTheme="minorHAnsi"/>
          <w:lang w:eastAsia="en-US"/>
        </w:rPr>
        <w:t>hat t</w:t>
      </w:r>
      <w:r w:rsidRPr="004C161F">
        <w:rPr>
          <w:rFonts w:eastAsiaTheme="minorHAnsi"/>
          <w:lang w:eastAsia="en-US"/>
        </w:rPr>
        <w:t>hese future events are “considered as happening by chance”</w:t>
      </w:r>
      <w:r w:rsidRPr="004C161F">
        <w:rPr>
          <w:rFonts w:eastAsiaTheme="minorHAnsi"/>
          <w:vertAlign w:val="superscript"/>
          <w:lang w:eastAsia="en-US"/>
        </w:rPr>
        <w:footnoteReference w:id="5"/>
      </w:r>
      <w:r w:rsidR="00965356">
        <w:rPr>
          <w:rFonts w:eastAsiaTheme="minorHAnsi"/>
          <w:lang w:eastAsia="en-US"/>
        </w:rPr>
        <w:t>,</w:t>
      </w:r>
      <w:r w:rsidRPr="004C161F">
        <w:rPr>
          <w:rFonts w:eastAsiaTheme="minorHAnsi"/>
          <w:lang w:eastAsia="en-US"/>
        </w:rPr>
        <w:t xml:space="preserve">  </w:t>
      </w:r>
      <w:r w:rsidR="00965356">
        <w:rPr>
          <w:rFonts w:eastAsiaTheme="minorHAnsi"/>
          <w:lang w:eastAsia="en-US"/>
        </w:rPr>
        <w:t>He</w:t>
      </w:r>
      <w:r w:rsidRPr="004C161F">
        <w:rPr>
          <w:rFonts w:eastAsiaTheme="minorHAnsi"/>
          <w:lang w:eastAsia="en-US"/>
        </w:rPr>
        <w:t xml:space="preserve"> reiterates towards the end of the </w:t>
      </w:r>
      <w:r w:rsidR="002D16E2">
        <w:rPr>
          <w:rFonts w:eastAsiaTheme="minorHAnsi"/>
          <w:lang w:eastAsia="en-US"/>
        </w:rPr>
        <w:t xml:space="preserve">first </w:t>
      </w:r>
      <w:r w:rsidRPr="004C161F">
        <w:rPr>
          <w:rFonts w:eastAsiaTheme="minorHAnsi"/>
          <w:lang w:eastAsia="en-US"/>
        </w:rPr>
        <w:t>book that these events are not practical predictions or “things foreseen by physicians, pilots, and also by farmers.”</w:t>
      </w:r>
      <w:r w:rsidRPr="004C161F">
        <w:rPr>
          <w:rFonts w:eastAsiaTheme="minorHAnsi"/>
          <w:vertAlign w:val="superscript"/>
          <w:lang w:eastAsia="en-US"/>
        </w:rPr>
        <w:footnoteReference w:id="6"/>
      </w:r>
      <w:r w:rsidRPr="004C161F">
        <w:rPr>
          <w:rFonts w:eastAsiaTheme="minorHAnsi"/>
          <w:lang w:eastAsia="en-US"/>
        </w:rPr>
        <w:t xml:space="preserve"> This caveat distinguishes divination from simple and rational insight.</w:t>
      </w:r>
    </w:p>
    <w:p w14:paraId="4858E0F8" w14:textId="7EB9E0F4" w:rsidR="00C77E63" w:rsidRPr="003E5A3F" w:rsidRDefault="00854E85" w:rsidP="00AF15EA">
      <w:pPr>
        <w:spacing w:before="240" w:line="276" w:lineRule="auto"/>
        <w:ind w:firstLine="720"/>
        <w:rPr>
          <w:rFonts w:eastAsiaTheme="minorHAnsi"/>
          <w:b/>
          <w:bCs/>
          <w:lang w:eastAsia="en-US"/>
        </w:rPr>
      </w:pPr>
      <w:r>
        <w:rPr>
          <w:rFonts w:eastAsiaTheme="minorHAnsi"/>
          <w:lang w:eastAsia="en-US"/>
        </w:rPr>
        <w:t>Quintus</w:t>
      </w:r>
      <w:r w:rsidR="004C161F" w:rsidRPr="004C161F">
        <w:rPr>
          <w:rFonts w:eastAsiaTheme="minorHAnsi"/>
          <w:lang w:eastAsia="en-US"/>
        </w:rPr>
        <w:t xml:space="preserve"> divides </w:t>
      </w:r>
      <w:r>
        <w:rPr>
          <w:rFonts w:eastAsiaTheme="minorHAnsi"/>
          <w:lang w:eastAsia="en-US"/>
        </w:rPr>
        <w:t>divination</w:t>
      </w:r>
      <w:r w:rsidR="004C161F" w:rsidRPr="004C161F">
        <w:rPr>
          <w:rFonts w:eastAsiaTheme="minorHAnsi"/>
          <w:lang w:eastAsia="en-US"/>
        </w:rPr>
        <w:t xml:space="preserve"> into two types</w:t>
      </w:r>
      <w:r w:rsidR="003E5A3F">
        <w:rPr>
          <w:rFonts w:eastAsiaTheme="minorHAnsi"/>
          <w:lang w:eastAsia="en-US"/>
        </w:rPr>
        <w:t>,</w:t>
      </w:r>
      <w:r w:rsidR="004C161F" w:rsidRPr="004C161F">
        <w:rPr>
          <w:rFonts w:eastAsiaTheme="minorHAnsi"/>
          <w:lang w:eastAsia="en-US"/>
        </w:rPr>
        <w:t xml:space="preserve"> </w:t>
      </w:r>
      <w:r w:rsidR="008720DD">
        <w:rPr>
          <w:rFonts w:eastAsiaTheme="minorHAnsi"/>
          <w:lang w:eastAsia="en-US"/>
        </w:rPr>
        <w:t xml:space="preserve">maintaining </w:t>
      </w:r>
      <w:r w:rsidR="004C161F" w:rsidRPr="004C161F">
        <w:rPr>
          <w:rFonts w:eastAsiaTheme="minorHAnsi"/>
          <w:lang w:eastAsia="en-US"/>
        </w:rPr>
        <w:t>“the first is dependent on art, the other on nature.”</w:t>
      </w:r>
      <w:r w:rsidR="004C161F" w:rsidRPr="004C161F">
        <w:rPr>
          <w:rFonts w:eastAsiaTheme="minorHAnsi"/>
          <w:vertAlign w:val="superscript"/>
          <w:lang w:eastAsia="en-US"/>
        </w:rPr>
        <w:footnoteReference w:id="7"/>
      </w:r>
      <w:r w:rsidR="004C161F" w:rsidRPr="004C161F">
        <w:rPr>
          <w:rFonts w:eastAsiaTheme="minorHAnsi"/>
          <w:lang w:eastAsia="en-US"/>
        </w:rPr>
        <w:t xml:space="preserve"> </w:t>
      </w:r>
      <w:r w:rsidR="003E5084" w:rsidRPr="00A81210">
        <w:rPr>
          <w:rFonts w:eastAsiaTheme="minorHAnsi"/>
          <w:lang w:eastAsia="en-US"/>
        </w:rPr>
        <w:t>Artificial</w:t>
      </w:r>
      <w:r w:rsidR="00D33417">
        <w:rPr>
          <w:rFonts w:eastAsiaTheme="minorHAnsi"/>
          <w:lang w:eastAsia="en-US"/>
        </w:rPr>
        <w:t xml:space="preserve"> or </w:t>
      </w:r>
      <w:r w:rsidR="005E418C" w:rsidRPr="00A81210">
        <w:rPr>
          <w:rFonts w:eastAsiaTheme="minorHAnsi"/>
          <w:lang w:eastAsia="en-US"/>
        </w:rPr>
        <w:t>inductive divination seeks a</w:t>
      </w:r>
      <w:r w:rsidR="003E5084" w:rsidRPr="00A81210">
        <w:rPr>
          <w:rFonts w:eastAsiaTheme="minorHAnsi"/>
          <w:lang w:eastAsia="en-US"/>
        </w:rPr>
        <w:t xml:space="preserve">nswers </w:t>
      </w:r>
      <w:r w:rsidR="00D33417">
        <w:rPr>
          <w:rFonts w:eastAsiaTheme="minorHAnsi"/>
          <w:lang w:eastAsia="en-US"/>
        </w:rPr>
        <w:t xml:space="preserve">indirectly </w:t>
      </w:r>
      <w:r w:rsidR="003E5084" w:rsidRPr="00A81210">
        <w:rPr>
          <w:rFonts w:eastAsiaTheme="minorHAnsi"/>
          <w:lang w:eastAsia="en-US"/>
        </w:rPr>
        <w:t>from the divine, often using instruments</w:t>
      </w:r>
      <w:r w:rsidR="006F1F9E" w:rsidRPr="006F1F9E">
        <w:t xml:space="preserve"> </w:t>
      </w:r>
      <w:r w:rsidR="006F1F9E" w:rsidRPr="006F1F9E">
        <w:rPr>
          <w:rFonts w:eastAsiaTheme="minorHAnsi"/>
          <w:lang w:eastAsia="en-US"/>
        </w:rPr>
        <w:t>as channels between the divine and the mundane</w:t>
      </w:r>
      <w:r w:rsidR="003E5084" w:rsidRPr="00A81210">
        <w:rPr>
          <w:rFonts w:eastAsiaTheme="minorHAnsi"/>
          <w:lang w:eastAsia="en-US"/>
        </w:rPr>
        <w:t>.</w:t>
      </w:r>
      <w:r w:rsidR="009C601F" w:rsidRPr="00A81210">
        <w:rPr>
          <w:rFonts w:eastAsiaTheme="minorHAnsi"/>
          <w:lang w:eastAsia="en-US"/>
        </w:rPr>
        <w:t xml:space="preserve"> It consists of the observation of phenomena and the </w:t>
      </w:r>
      <w:r w:rsidR="00487840" w:rsidRPr="00A81210">
        <w:rPr>
          <w:rFonts w:eastAsiaTheme="minorHAnsi"/>
          <w:lang w:eastAsia="en-US"/>
        </w:rPr>
        <w:t>deciphering</w:t>
      </w:r>
      <w:r w:rsidR="007D29FD" w:rsidRPr="00A81210">
        <w:rPr>
          <w:rFonts w:eastAsiaTheme="minorHAnsi"/>
          <w:lang w:eastAsia="en-US"/>
        </w:rPr>
        <w:t xml:space="preserve"> of t</w:t>
      </w:r>
      <w:r w:rsidR="00AF3554" w:rsidRPr="00A81210">
        <w:rPr>
          <w:rFonts w:eastAsiaTheme="minorHAnsi"/>
          <w:lang w:eastAsia="en-US"/>
        </w:rPr>
        <w:t>heir</w:t>
      </w:r>
      <w:r w:rsidR="007D29FD" w:rsidRPr="00A81210">
        <w:rPr>
          <w:rFonts w:eastAsiaTheme="minorHAnsi"/>
          <w:lang w:eastAsia="en-US"/>
        </w:rPr>
        <w:t xml:space="preserve"> significance</w:t>
      </w:r>
      <w:r w:rsidR="00124C2E">
        <w:rPr>
          <w:rFonts w:eastAsiaTheme="minorHAnsi"/>
          <w:lang w:eastAsia="en-US"/>
        </w:rPr>
        <w:t>,</w:t>
      </w:r>
      <w:r w:rsidR="00EC39D7" w:rsidRPr="00A81210">
        <w:rPr>
          <w:rFonts w:eastAsiaTheme="minorHAnsi"/>
          <w:lang w:eastAsia="en-US"/>
        </w:rPr>
        <w:t xml:space="preserve"> and </w:t>
      </w:r>
      <w:r w:rsidR="00660C73" w:rsidRPr="00A81210">
        <w:rPr>
          <w:rFonts w:eastAsiaTheme="minorHAnsi"/>
          <w:lang w:eastAsia="en-US"/>
        </w:rPr>
        <w:t xml:space="preserve">therefore </w:t>
      </w:r>
      <w:r w:rsidR="00EC39D7" w:rsidRPr="00A81210">
        <w:rPr>
          <w:rFonts w:eastAsiaTheme="minorHAnsi"/>
          <w:lang w:eastAsia="en-US"/>
        </w:rPr>
        <w:t>requires expertise</w:t>
      </w:r>
      <w:r w:rsidR="000363E8" w:rsidRPr="00A81210">
        <w:rPr>
          <w:rFonts w:eastAsiaTheme="minorHAnsi"/>
          <w:lang w:eastAsia="en-US"/>
        </w:rPr>
        <w:t xml:space="preserve"> and knowledge</w:t>
      </w:r>
      <w:r w:rsidR="007D5512" w:rsidRPr="00A81210">
        <w:rPr>
          <w:rFonts w:eastAsiaTheme="minorHAnsi"/>
          <w:lang w:eastAsia="en-US"/>
        </w:rPr>
        <w:t xml:space="preserve"> to understand</w:t>
      </w:r>
      <w:r w:rsidR="005B062B" w:rsidRPr="00A81210">
        <w:rPr>
          <w:rFonts w:eastAsiaTheme="minorHAnsi"/>
          <w:lang w:eastAsia="en-US"/>
        </w:rPr>
        <w:t xml:space="preserve"> </w:t>
      </w:r>
      <w:r w:rsidR="00E0173A">
        <w:rPr>
          <w:rFonts w:eastAsiaTheme="minorHAnsi"/>
          <w:lang w:eastAsia="en-US"/>
        </w:rPr>
        <w:t>the</w:t>
      </w:r>
      <w:r w:rsidR="005B062B" w:rsidRPr="00A81210">
        <w:rPr>
          <w:rFonts w:eastAsiaTheme="minorHAnsi"/>
          <w:lang w:eastAsia="en-US"/>
        </w:rPr>
        <w:t xml:space="preserve"> </w:t>
      </w:r>
      <w:r w:rsidR="00752799" w:rsidRPr="00A81210">
        <w:rPr>
          <w:rFonts w:eastAsiaTheme="minorHAnsi"/>
          <w:lang w:eastAsia="en-US"/>
        </w:rPr>
        <w:t>implications</w:t>
      </w:r>
      <w:r w:rsidR="00E0173A">
        <w:rPr>
          <w:rFonts w:eastAsiaTheme="minorHAnsi"/>
          <w:lang w:eastAsia="en-US"/>
        </w:rPr>
        <w:t xml:space="preserve"> of the resulting messages</w:t>
      </w:r>
      <w:r w:rsidR="000363E8" w:rsidRPr="00A81210">
        <w:rPr>
          <w:rFonts w:eastAsiaTheme="minorHAnsi"/>
          <w:lang w:eastAsia="en-US"/>
        </w:rPr>
        <w:t>.</w:t>
      </w:r>
      <w:r w:rsidR="003A7F2F" w:rsidRPr="00A81210">
        <w:rPr>
          <w:rFonts w:eastAsiaTheme="minorHAnsi"/>
          <w:lang w:eastAsia="en-US"/>
        </w:rPr>
        <w:t xml:space="preserve"> </w:t>
      </w:r>
      <w:r w:rsidR="001B1556" w:rsidRPr="00A81210">
        <w:rPr>
          <w:rFonts w:eastAsiaTheme="minorHAnsi"/>
          <w:lang w:eastAsia="en-US"/>
        </w:rPr>
        <w:t>A</w:t>
      </w:r>
      <w:r w:rsidR="003A7F2F" w:rsidRPr="00A81210">
        <w:rPr>
          <w:rFonts w:eastAsiaTheme="minorHAnsi"/>
          <w:lang w:eastAsia="en-US"/>
        </w:rPr>
        <w:t>strology, augury</w:t>
      </w:r>
      <w:r w:rsidR="00B47451" w:rsidRPr="00A81210">
        <w:rPr>
          <w:rFonts w:eastAsiaTheme="minorHAnsi"/>
          <w:lang w:eastAsia="en-US"/>
        </w:rPr>
        <w:t xml:space="preserve"> and </w:t>
      </w:r>
      <w:r w:rsidR="003A7F2F" w:rsidRPr="00A81210">
        <w:rPr>
          <w:rFonts w:eastAsiaTheme="minorHAnsi"/>
          <w:lang w:eastAsia="en-US"/>
        </w:rPr>
        <w:t>haruspicy</w:t>
      </w:r>
      <w:r w:rsidR="007D5512" w:rsidRPr="00A81210">
        <w:rPr>
          <w:rFonts w:eastAsiaTheme="minorHAnsi"/>
          <w:lang w:eastAsia="en-US"/>
        </w:rPr>
        <w:t xml:space="preserve"> </w:t>
      </w:r>
      <w:r w:rsidR="00B47451" w:rsidRPr="00A81210">
        <w:rPr>
          <w:rFonts w:eastAsiaTheme="minorHAnsi"/>
          <w:lang w:eastAsia="en-US"/>
        </w:rPr>
        <w:t>are examples mentioned by Quintus.</w:t>
      </w:r>
      <w:r w:rsidR="002465BC" w:rsidRPr="00A81210">
        <w:rPr>
          <w:rFonts w:eastAsiaTheme="minorHAnsi"/>
          <w:lang w:eastAsia="en-US"/>
        </w:rPr>
        <w:t xml:space="preserve"> </w:t>
      </w:r>
    </w:p>
    <w:p w14:paraId="4EC7D462" w14:textId="26844130" w:rsidR="00DA112A" w:rsidRPr="00BD4993" w:rsidRDefault="005B062B" w:rsidP="00BD4993">
      <w:pPr>
        <w:spacing w:before="240" w:line="276" w:lineRule="auto"/>
        <w:ind w:firstLine="720"/>
      </w:pPr>
      <w:r w:rsidRPr="00A81210">
        <w:rPr>
          <w:rFonts w:eastAsiaTheme="minorHAnsi"/>
          <w:lang w:eastAsia="en-US"/>
        </w:rPr>
        <w:t>Natural or inspired divination</w:t>
      </w:r>
      <w:r w:rsidR="0090180B" w:rsidRPr="00A81210">
        <w:rPr>
          <w:rFonts w:eastAsiaTheme="minorHAnsi"/>
          <w:lang w:eastAsia="en-US"/>
        </w:rPr>
        <w:t xml:space="preserve"> includes visions </w:t>
      </w:r>
      <w:r w:rsidR="00EB0B3A" w:rsidRPr="00A81210">
        <w:rPr>
          <w:rFonts w:eastAsiaTheme="minorHAnsi"/>
          <w:lang w:eastAsia="en-US"/>
        </w:rPr>
        <w:t xml:space="preserve">received directly </w:t>
      </w:r>
      <w:r w:rsidR="00005894">
        <w:rPr>
          <w:rFonts w:eastAsiaTheme="minorHAnsi"/>
          <w:lang w:eastAsia="en-US"/>
        </w:rPr>
        <w:t>into</w:t>
      </w:r>
      <w:r w:rsidR="00EB0B3A" w:rsidRPr="00A81210">
        <w:rPr>
          <w:rFonts w:eastAsiaTheme="minorHAnsi"/>
          <w:lang w:eastAsia="en-US"/>
        </w:rPr>
        <w:t xml:space="preserve"> the</w:t>
      </w:r>
      <w:r w:rsidR="00005894">
        <w:rPr>
          <w:rFonts w:eastAsiaTheme="minorHAnsi"/>
          <w:lang w:eastAsia="en-US"/>
        </w:rPr>
        <w:t xml:space="preserve"> human</w:t>
      </w:r>
      <w:r w:rsidR="00EB0B3A" w:rsidRPr="00A81210">
        <w:rPr>
          <w:rFonts w:eastAsiaTheme="minorHAnsi"/>
          <w:lang w:eastAsia="en-US"/>
        </w:rPr>
        <w:t xml:space="preserve"> soul </w:t>
      </w:r>
      <w:r w:rsidR="0090180B" w:rsidRPr="00A81210">
        <w:rPr>
          <w:rFonts w:eastAsiaTheme="minorHAnsi"/>
          <w:lang w:eastAsia="en-US"/>
        </w:rPr>
        <w:t xml:space="preserve">via frenzied possession or </w:t>
      </w:r>
      <w:r w:rsidR="001705B5" w:rsidRPr="00A81210">
        <w:rPr>
          <w:rFonts w:eastAsiaTheme="minorHAnsi"/>
          <w:lang w:eastAsia="en-US"/>
        </w:rPr>
        <w:t>through a</w:t>
      </w:r>
      <w:r w:rsidR="00D42F36" w:rsidRPr="00A81210">
        <w:rPr>
          <w:rFonts w:eastAsiaTheme="minorHAnsi"/>
          <w:lang w:eastAsia="en-US"/>
        </w:rPr>
        <w:t xml:space="preserve"> dream. </w:t>
      </w:r>
      <w:r w:rsidR="006F47B1" w:rsidRPr="00A81210">
        <w:rPr>
          <w:rFonts w:eastAsiaTheme="minorHAnsi"/>
          <w:lang w:eastAsia="en-US"/>
        </w:rPr>
        <w:t>This type of divination</w:t>
      </w:r>
      <w:r w:rsidR="00D42F36" w:rsidRPr="00A81210">
        <w:rPr>
          <w:rFonts w:eastAsiaTheme="minorHAnsi"/>
          <w:lang w:eastAsia="en-US"/>
        </w:rPr>
        <w:t xml:space="preserve"> comes </w:t>
      </w:r>
      <w:r w:rsidR="00EE22BD">
        <w:rPr>
          <w:rFonts w:eastAsiaTheme="minorHAnsi"/>
          <w:lang w:eastAsia="en-US"/>
        </w:rPr>
        <w:t xml:space="preserve">straight </w:t>
      </w:r>
      <w:r w:rsidR="00D42F36" w:rsidRPr="00A81210">
        <w:rPr>
          <w:rFonts w:eastAsiaTheme="minorHAnsi"/>
          <w:lang w:eastAsia="en-US"/>
        </w:rPr>
        <w:t xml:space="preserve">from the </w:t>
      </w:r>
      <w:r w:rsidR="006F47B1" w:rsidRPr="00A81210">
        <w:rPr>
          <w:rFonts w:eastAsiaTheme="minorHAnsi"/>
          <w:lang w:eastAsia="en-US"/>
        </w:rPr>
        <w:t>divine</w:t>
      </w:r>
      <w:r w:rsidR="00F861B5" w:rsidRPr="00A81210">
        <w:rPr>
          <w:rFonts w:eastAsiaTheme="minorHAnsi"/>
          <w:lang w:eastAsia="en-US"/>
        </w:rPr>
        <w:t>,</w:t>
      </w:r>
      <w:r w:rsidR="00D42F36" w:rsidRPr="00A81210">
        <w:rPr>
          <w:rFonts w:eastAsiaTheme="minorHAnsi"/>
          <w:lang w:eastAsia="en-US"/>
        </w:rPr>
        <w:t xml:space="preserve"> often spontaneous</w:t>
      </w:r>
      <w:r w:rsidR="00F861B5" w:rsidRPr="00A81210">
        <w:rPr>
          <w:rFonts w:eastAsiaTheme="minorHAnsi"/>
          <w:lang w:eastAsia="en-US"/>
        </w:rPr>
        <w:t>ly</w:t>
      </w:r>
      <w:r w:rsidR="00D42F36" w:rsidRPr="00A81210">
        <w:rPr>
          <w:rFonts w:eastAsiaTheme="minorHAnsi"/>
          <w:lang w:eastAsia="en-US"/>
        </w:rPr>
        <w:t xml:space="preserve"> and unsought</w:t>
      </w:r>
      <w:r w:rsidR="00F861B5" w:rsidRPr="00A81210">
        <w:rPr>
          <w:rFonts w:eastAsiaTheme="minorHAnsi"/>
          <w:lang w:eastAsia="en-US"/>
        </w:rPr>
        <w:t>, and does not r</w:t>
      </w:r>
      <w:r w:rsidR="00EC37D6" w:rsidRPr="00A81210">
        <w:rPr>
          <w:rFonts w:eastAsiaTheme="minorHAnsi"/>
          <w:lang w:eastAsia="en-US"/>
        </w:rPr>
        <w:t xml:space="preserve">ely </w:t>
      </w:r>
      <w:r w:rsidR="0065268A" w:rsidRPr="00A81210">
        <w:rPr>
          <w:rFonts w:eastAsiaTheme="minorHAnsi"/>
          <w:lang w:eastAsia="en-US"/>
        </w:rPr>
        <w:t xml:space="preserve">so much </w:t>
      </w:r>
      <w:r w:rsidR="00EC37D6" w:rsidRPr="00A81210">
        <w:rPr>
          <w:rFonts w:eastAsiaTheme="minorHAnsi"/>
          <w:lang w:eastAsia="en-US"/>
        </w:rPr>
        <w:t xml:space="preserve">on interpretive </w:t>
      </w:r>
      <w:r w:rsidR="00AA5A3F" w:rsidRPr="00A81210">
        <w:rPr>
          <w:rFonts w:eastAsiaTheme="minorHAnsi"/>
          <w:lang w:eastAsia="en-US"/>
        </w:rPr>
        <w:t>techniques</w:t>
      </w:r>
      <w:r w:rsidR="00DB0D4D">
        <w:rPr>
          <w:rFonts w:eastAsiaTheme="minorHAnsi"/>
          <w:lang w:eastAsia="en-US"/>
        </w:rPr>
        <w:t xml:space="preserve">. </w:t>
      </w:r>
      <w:r w:rsidR="0026427B" w:rsidRPr="00A81210">
        <w:rPr>
          <w:rFonts w:eastAsiaTheme="minorHAnsi"/>
          <w:lang w:eastAsia="en-US"/>
        </w:rPr>
        <w:t xml:space="preserve">Natural </w:t>
      </w:r>
      <w:r w:rsidR="007553C7" w:rsidRPr="00A81210">
        <w:rPr>
          <w:rFonts w:eastAsiaTheme="minorHAnsi"/>
          <w:lang w:eastAsia="en-US"/>
        </w:rPr>
        <w:t>divination</w:t>
      </w:r>
      <w:r w:rsidR="00D03B9F">
        <w:rPr>
          <w:rFonts w:eastAsiaTheme="minorHAnsi"/>
          <w:lang w:eastAsia="en-US"/>
        </w:rPr>
        <w:t xml:space="preserve"> </w:t>
      </w:r>
      <w:r w:rsidR="00B743B8" w:rsidRPr="00A81210">
        <w:rPr>
          <w:rFonts w:eastAsiaTheme="minorHAnsi"/>
          <w:lang w:eastAsia="en-US"/>
        </w:rPr>
        <w:t>carrie</w:t>
      </w:r>
      <w:r w:rsidR="00D03B9F">
        <w:rPr>
          <w:rFonts w:eastAsiaTheme="minorHAnsi"/>
          <w:lang w:eastAsia="en-US"/>
        </w:rPr>
        <w:t>d</w:t>
      </w:r>
      <w:r w:rsidR="00B743B8" w:rsidRPr="00A81210">
        <w:rPr>
          <w:rFonts w:eastAsiaTheme="minorHAnsi"/>
          <w:lang w:eastAsia="en-US"/>
        </w:rPr>
        <w:t xml:space="preserve"> more authority than </w:t>
      </w:r>
      <w:r w:rsidR="0075123B" w:rsidRPr="00A81210">
        <w:rPr>
          <w:rFonts w:eastAsiaTheme="minorHAnsi"/>
          <w:lang w:eastAsia="en-US"/>
        </w:rPr>
        <w:t>inductive divination</w:t>
      </w:r>
      <w:r w:rsidR="00BD4993">
        <w:rPr>
          <w:rFonts w:eastAsiaTheme="minorHAnsi"/>
          <w:lang w:eastAsia="en-US"/>
        </w:rPr>
        <w:t xml:space="preserve"> as it</w:t>
      </w:r>
      <w:r w:rsidR="00BD4993" w:rsidRPr="00BD4993">
        <w:rPr>
          <w:rFonts w:eastAsiaTheme="minorHAnsi"/>
          <w:lang w:eastAsia="en-US"/>
        </w:rPr>
        <w:t xml:space="preserve"> originate</w:t>
      </w:r>
      <w:r w:rsidR="003D390E">
        <w:rPr>
          <w:rFonts w:eastAsiaTheme="minorHAnsi"/>
          <w:lang w:eastAsia="en-US"/>
        </w:rPr>
        <w:t>d</w:t>
      </w:r>
      <w:r w:rsidR="00BD4993" w:rsidRPr="00BD4993">
        <w:rPr>
          <w:rFonts w:eastAsiaTheme="minorHAnsi"/>
          <w:lang w:eastAsia="en-US"/>
        </w:rPr>
        <w:t xml:space="preserve"> in nature</w:t>
      </w:r>
      <w:r w:rsidR="003D390E">
        <w:rPr>
          <w:rFonts w:eastAsiaTheme="minorHAnsi"/>
          <w:lang w:eastAsia="en-US"/>
        </w:rPr>
        <w:t>.</w:t>
      </w:r>
      <w:r w:rsidR="003D390E">
        <w:rPr>
          <w:rStyle w:val="FootnoteReference"/>
          <w:rFonts w:eastAsiaTheme="minorHAnsi"/>
          <w:lang w:eastAsia="en-US"/>
        </w:rPr>
        <w:footnoteReference w:id="8"/>
      </w:r>
      <w:r w:rsidR="0075123B" w:rsidRPr="00A81210">
        <w:rPr>
          <w:rFonts w:eastAsiaTheme="minorHAnsi"/>
          <w:lang w:eastAsia="en-US"/>
        </w:rPr>
        <w:t xml:space="preserve"> </w:t>
      </w:r>
      <w:r w:rsidR="00A3017D" w:rsidRPr="00A81210">
        <w:rPr>
          <w:rFonts w:eastAsiaTheme="minorHAnsi"/>
          <w:lang w:eastAsia="en-US"/>
        </w:rPr>
        <w:t xml:space="preserve">King Priam in </w:t>
      </w:r>
      <w:r w:rsidR="00D72423">
        <w:rPr>
          <w:rFonts w:eastAsiaTheme="minorHAnsi"/>
          <w:lang w:eastAsia="en-US"/>
        </w:rPr>
        <w:t>Homer’s</w:t>
      </w:r>
      <w:r w:rsidR="00A3017D" w:rsidRPr="00A81210">
        <w:rPr>
          <w:rFonts w:eastAsiaTheme="minorHAnsi"/>
          <w:lang w:eastAsia="en-US"/>
        </w:rPr>
        <w:t xml:space="preserve"> </w:t>
      </w:r>
      <w:r w:rsidR="00A3017D" w:rsidRPr="009E055A">
        <w:rPr>
          <w:rFonts w:eastAsiaTheme="minorHAnsi"/>
          <w:i/>
          <w:iCs/>
          <w:lang w:eastAsia="en-US"/>
        </w:rPr>
        <w:t>Iliad</w:t>
      </w:r>
      <w:r w:rsidR="00A3017D" w:rsidRPr="00A81210">
        <w:rPr>
          <w:rFonts w:eastAsiaTheme="minorHAnsi"/>
          <w:lang w:eastAsia="en-US"/>
        </w:rPr>
        <w:t xml:space="preserve"> </w:t>
      </w:r>
      <w:r w:rsidR="0075123B" w:rsidRPr="00A81210">
        <w:rPr>
          <w:rFonts w:eastAsiaTheme="minorHAnsi"/>
          <w:lang w:eastAsia="en-US"/>
        </w:rPr>
        <w:t>claim</w:t>
      </w:r>
      <w:r w:rsidR="007A1FDF">
        <w:rPr>
          <w:rFonts w:eastAsiaTheme="minorHAnsi"/>
          <w:lang w:eastAsia="en-US"/>
        </w:rPr>
        <w:t>ed</w:t>
      </w:r>
      <w:r w:rsidR="0075123B" w:rsidRPr="00A81210">
        <w:rPr>
          <w:rFonts w:eastAsiaTheme="minorHAnsi"/>
          <w:lang w:eastAsia="en-US"/>
        </w:rPr>
        <w:t xml:space="preserve"> to </w:t>
      </w:r>
      <w:r w:rsidR="00E31DCD" w:rsidRPr="00A81210">
        <w:rPr>
          <w:rFonts w:eastAsiaTheme="minorHAnsi"/>
          <w:lang w:eastAsia="en-US"/>
        </w:rPr>
        <w:t xml:space="preserve">reject the </w:t>
      </w:r>
      <w:r w:rsidR="0041048A" w:rsidRPr="00A81210">
        <w:rPr>
          <w:rFonts w:eastAsiaTheme="minorHAnsi"/>
          <w:lang w:eastAsia="en-US"/>
        </w:rPr>
        <w:lastRenderedPageBreak/>
        <w:t>advice of entrail</w:t>
      </w:r>
      <w:r w:rsidR="00B11B8C" w:rsidRPr="00A81210">
        <w:rPr>
          <w:rFonts w:eastAsiaTheme="minorHAnsi"/>
          <w:lang w:eastAsia="en-US"/>
        </w:rPr>
        <w:t xml:space="preserve"> reading diviners, only accepting a direct message from the goddess herself.</w:t>
      </w:r>
      <w:r w:rsidR="0075123B" w:rsidRPr="00A81210">
        <w:rPr>
          <w:rStyle w:val="FootnoteReference"/>
          <w:rFonts w:eastAsiaTheme="minorHAnsi"/>
          <w:lang w:eastAsia="en-US"/>
        </w:rPr>
        <w:footnoteReference w:id="9"/>
      </w:r>
    </w:p>
    <w:p w14:paraId="6C0E6500" w14:textId="0FA199E7" w:rsidR="00AF6B17" w:rsidRDefault="005E1025" w:rsidP="00AF15EA">
      <w:pPr>
        <w:spacing w:before="240" w:line="276" w:lineRule="auto"/>
        <w:ind w:firstLine="720"/>
        <w:rPr>
          <w:rFonts w:eastAsiaTheme="minorHAnsi"/>
          <w:lang w:eastAsia="en-US"/>
        </w:rPr>
      </w:pPr>
      <w:r w:rsidRPr="00A81210">
        <w:rPr>
          <w:rFonts w:eastAsiaTheme="minorHAnsi"/>
          <w:lang w:eastAsia="en-US"/>
        </w:rPr>
        <w:t xml:space="preserve">As </w:t>
      </w:r>
      <w:r w:rsidR="001D2DAD" w:rsidRPr="00A81210">
        <w:rPr>
          <w:rFonts w:eastAsiaTheme="minorHAnsi"/>
          <w:lang w:eastAsia="en-US"/>
        </w:rPr>
        <w:t xml:space="preserve">Radcliffe G Edmonds </w:t>
      </w:r>
      <w:r w:rsidR="006B7D6E" w:rsidRPr="00A81210">
        <w:rPr>
          <w:rFonts w:eastAsiaTheme="minorHAnsi"/>
          <w:lang w:eastAsia="en-US"/>
        </w:rPr>
        <w:t>suggest</w:t>
      </w:r>
      <w:r w:rsidR="001D2DAD" w:rsidRPr="00A81210">
        <w:rPr>
          <w:rFonts w:eastAsiaTheme="minorHAnsi"/>
          <w:lang w:eastAsia="en-US"/>
        </w:rPr>
        <w:t>s</w:t>
      </w:r>
      <w:r w:rsidR="0065268A" w:rsidRPr="00A81210">
        <w:rPr>
          <w:rFonts w:eastAsiaTheme="minorHAnsi"/>
          <w:lang w:eastAsia="en-US"/>
        </w:rPr>
        <w:t xml:space="preserve"> in </w:t>
      </w:r>
      <w:r w:rsidR="009653ED">
        <w:rPr>
          <w:rFonts w:eastAsiaTheme="minorHAnsi"/>
          <w:lang w:eastAsia="en-US"/>
        </w:rPr>
        <w:t>‘</w:t>
      </w:r>
      <w:r w:rsidR="00472388" w:rsidRPr="00A81210">
        <w:rPr>
          <w:rFonts w:eastAsiaTheme="minorHAnsi"/>
          <w:i/>
          <w:iCs/>
          <w:lang w:eastAsia="en-US"/>
        </w:rPr>
        <w:t>D</w:t>
      </w:r>
      <w:r w:rsidR="00472388" w:rsidRPr="00A81210">
        <w:rPr>
          <w:rFonts w:eastAsiaTheme="minorHAnsi"/>
          <w:i/>
          <w:iCs/>
          <w:lang w:eastAsia="en-US"/>
        </w:rPr>
        <w:t>rawing Down the Moon: Magic in the Ancient Greco-Roman World</w:t>
      </w:r>
      <w:r w:rsidR="009653ED">
        <w:rPr>
          <w:rFonts w:eastAsiaTheme="minorHAnsi"/>
          <w:i/>
          <w:iCs/>
          <w:lang w:eastAsia="en-US"/>
        </w:rPr>
        <w:t>’</w:t>
      </w:r>
      <w:r w:rsidR="001D2DAD" w:rsidRPr="00A81210">
        <w:rPr>
          <w:rFonts w:eastAsiaTheme="minorHAnsi"/>
          <w:lang w:eastAsia="en-US"/>
        </w:rPr>
        <w:t>,</w:t>
      </w:r>
      <w:r w:rsidR="000A7B6C" w:rsidRPr="00A81210">
        <w:rPr>
          <w:rFonts w:eastAsiaTheme="minorHAnsi"/>
          <w:lang w:eastAsia="en-US"/>
        </w:rPr>
        <w:t xml:space="preserve"> the lines </w:t>
      </w:r>
      <w:r w:rsidR="001D2DAD" w:rsidRPr="00A81210">
        <w:rPr>
          <w:rFonts w:eastAsiaTheme="minorHAnsi"/>
          <w:lang w:eastAsia="en-US"/>
        </w:rPr>
        <w:t xml:space="preserve">between </w:t>
      </w:r>
      <w:r w:rsidR="000F75DB" w:rsidRPr="00A81210">
        <w:rPr>
          <w:rFonts w:eastAsiaTheme="minorHAnsi"/>
          <w:lang w:eastAsia="en-US"/>
        </w:rPr>
        <w:t xml:space="preserve">natural and artificial divination </w:t>
      </w:r>
      <w:r w:rsidR="00EC10F3" w:rsidRPr="00A81210">
        <w:rPr>
          <w:rFonts w:eastAsiaTheme="minorHAnsi"/>
          <w:lang w:eastAsia="en-US"/>
        </w:rPr>
        <w:t>are</w:t>
      </w:r>
      <w:r w:rsidR="00F83DDF" w:rsidRPr="00A81210">
        <w:rPr>
          <w:rFonts w:eastAsiaTheme="minorHAnsi"/>
          <w:lang w:eastAsia="en-US"/>
        </w:rPr>
        <w:t xml:space="preserve"> </w:t>
      </w:r>
      <w:r w:rsidR="00EC10F3" w:rsidRPr="00A81210">
        <w:rPr>
          <w:rFonts w:eastAsiaTheme="minorHAnsi"/>
          <w:lang w:eastAsia="en-US"/>
        </w:rPr>
        <w:t>not always well defined.</w:t>
      </w:r>
      <w:r w:rsidR="00EC10F3" w:rsidRPr="00A81210">
        <w:rPr>
          <w:rStyle w:val="FootnoteReference"/>
          <w:rFonts w:eastAsiaTheme="minorHAnsi"/>
          <w:lang w:eastAsia="en-US"/>
        </w:rPr>
        <w:footnoteReference w:id="10"/>
      </w:r>
      <w:r w:rsidR="000A7B6C" w:rsidRPr="00A81210">
        <w:rPr>
          <w:rFonts w:eastAsiaTheme="minorHAnsi"/>
          <w:lang w:eastAsia="en-US"/>
        </w:rPr>
        <w:t xml:space="preserve"> </w:t>
      </w:r>
      <w:r w:rsidR="00B13001" w:rsidRPr="00A81210">
        <w:rPr>
          <w:rFonts w:eastAsiaTheme="minorHAnsi"/>
          <w:lang w:eastAsia="en-US"/>
        </w:rPr>
        <w:t>M</w:t>
      </w:r>
      <w:r w:rsidR="000A7B6C" w:rsidRPr="00A81210">
        <w:rPr>
          <w:rFonts w:eastAsiaTheme="minorHAnsi"/>
          <w:lang w:eastAsia="en-US"/>
        </w:rPr>
        <w:t>ost forms of communication from the gods involve some sort of mediation and interpretation</w:t>
      </w:r>
      <w:r w:rsidR="00B13001" w:rsidRPr="00A81210">
        <w:rPr>
          <w:rFonts w:eastAsiaTheme="minorHAnsi"/>
          <w:lang w:eastAsia="en-US"/>
        </w:rPr>
        <w:t>.</w:t>
      </w:r>
      <w:r w:rsidR="006B7D6E" w:rsidRPr="00A81210">
        <w:rPr>
          <w:rFonts w:eastAsiaTheme="minorHAnsi"/>
          <w:lang w:eastAsia="en-US"/>
        </w:rPr>
        <w:t xml:space="preserve"> </w:t>
      </w:r>
      <w:r w:rsidR="002B0841">
        <w:rPr>
          <w:rFonts w:eastAsiaTheme="minorHAnsi"/>
          <w:lang w:eastAsia="en-US"/>
        </w:rPr>
        <w:t xml:space="preserve">One </w:t>
      </w:r>
      <w:r w:rsidR="00C937E8">
        <w:rPr>
          <w:rFonts w:eastAsiaTheme="minorHAnsi"/>
          <w:lang w:eastAsia="en-US"/>
        </w:rPr>
        <w:t xml:space="preserve">should </w:t>
      </w:r>
      <w:r w:rsidR="002D4025">
        <w:t xml:space="preserve">distinguish between the </w:t>
      </w:r>
      <w:r w:rsidR="009653ED">
        <w:t xml:space="preserve">skill of the </w:t>
      </w:r>
      <w:r w:rsidR="002D4025">
        <w:t>interpretation of dreams</w:t>
      </w:r>
      <w:r w:rsidR="007A55F4">
        <w:t xml:space="preserve"> in consultation with a</w:t>
      </w:r>
      <w:r w:rsidR="00265AAA">
        <w:t xml:space="preserve"> dream interpreter</w:t>
      </w:r>
      <w:r w:rsidR="009F0E56">
        <w:t xml:space="preserve">, </w:t>
      </w:r>
      <w:r w:rsidR="00C937E8">
        <w:t>which</w:t>
      </w:r>
      <w:r w:rsidR="002D4025">
        <w:t xml:space="preserve"> makes it a form of artificial divination, and the </w:t>
      </w:r>
      <w:r w:rsidR="00D45E6F">
        <w:t>direct way</w:t>
      </w:r>
      <w:r w:rsidR="002D4025">
        <w:t xml:space="preserve"> the message is </w:t>
      </w:r>
      <w:r w:rsidR="009F0E56">
        <w:t>passed from divine to human soul</w:t>
      </w:r>
      <w:r w:rsidR="002D4025">
        <w:t xml:space="preserve"> in </w:t>
      </w:r>
      <w:r w:rsidR="00D80471">
        <w:t>a dream which makes</w:t>
      </w:r>
      <w:r w:rsidR="002D4025">
        <w:t xml:space="preserve"> it a form of natural divination.</w:t>
      </w:r>
      <w:r w:rsidR="008A428E" w:rsidRPr="008A428E">
        <w:t xml:space="preserve"> </w:t>
      </w:r>
      <w:r w:rsidR="00984B19">
        <w:t>Later, i</w:t>
      </w:r>
      <w:r w:rsidR="008A428E" w:rsidRPr="008A428E">
        <w:t xml:space="preserve">n Book </w:t>
      </w:r>
      <w:r w:rsidR="00984B19">
        <w:t>II</w:t>
      </w:r>
      <w:r w:rsidR="008A428E" w:rsidRPr="008A428E">
        <w:t xml:space="preserve">, Marcus criticises “the dream-interpreter's </w:t>
      </w:r>
      <w:r w:rsidR="000C581A" w:rsidRPr="008A428E">
        <w:t>art” as</w:t>
      </w:r>
      <w:r w:rsidR="008A428E" w:rsidRPr="008A428E">
        <w:t xml:space="preserve"> a means of deception.</w:t>
      </w:r>
      <w:r w:rsidR="00283EFB">
        <w:rPr>
          <w:rStyle w:val="FootnoteReference"/>
        </w:rPr>
        <w:footnoteReference w:id="11"/>
      </w:r>
    </w:p>
    <w:p w14:paraId="141ECA94" w14:textId="77777777" w:rsidR="002A3696" w:rsidRDefault="002A3696" w:rsidP="00AF15EA">
      <w:pPr>
        <w:spacing w:before="240" w:line="276" w:lineRule="auto"/>
        <w:rPr>
          <w:rFonts w:eastAsiaTheme="minorHAnsi"/>
          <w:b/>
          <w:bCs/>
          <w:lang w:eastAsia="en-US"/>
        </w:rPr>
      </w:pPr>
    </w:p>
    <w:p w14:paraId="45EF921E" w14:textId="075F7379" w:rsidR="000F7F65" w:rsidRPr="00331D35" w:rsidRDefault="00612615" w:rsidP="00AF15EA">
      <w:pPr>
        <w:spacing w:before="240" w:line="276" w:lineRule="auto"/>
        <w:rPr>
          <w:rFonts w:eastAsiaTheme="minorHAnsi"/>
          <w:b/>
          <w:bCs/>
          <w:lang w:eastAsia="en-US"/>
        </w:rPr>
      </w:pPr>
      <w:r>
        <w:rPr>
          <w:rFonts w:eastAsiaTheme="minorHAnsi"/>
          <w:b/>
          <w:bCs/>
          <w:lang w:eastAsia="en-US"/>
        </w:rPr>
        <w:t>Artificial</w:t>
      </w:r>
      <w:r w:rsidR="00A15728">
        <w:rPr>
          <w:rFonts w:eastAsiaTheme="minorHAnsi"/>
          <w:b/>
          <w:bCs/>
          <w:lang w:eastAsia="en-US"/>
        </w:rPr>
        <w:t xml:space="preserve"> divination</w:t>
      </w:r>
    </w:p>
    <w:p w14:paraId="79A142FC" w14:textId="7FB6FD1F" w:rsidR="0017207B" w:rsidRDefault="004E5DCF" w:rsidP="00AF15EA">
      <w:pPr>
        <w:spacing w:before="240" w:line="276" w:lineRule="auto"/>
        <w:rPr>
          <w:rFonts w:eastAsiaTheme="minorHAnsi"/>
          <w:lang w:eastAsia="en-US"/>
        </w:rPr>
      </w:pPr>
      <w:r w:rsidRPr="00331D35">
        <w:rPr>
          <w:rFonts w:eastAsiaTheme="minorHAnsi"/>
          <w:lang w:eastAsia="en-US"/>
        </w:rPr>
        <w:t>Quintus</w:t>
      </w:r>
      <w:r w:rsidR="004F0F0E" w:rsidRPr="00331D35">
        <w:rPr>
          <w:rFonts w:eastAsiaTheme="minorHAnsi"/>
          <w:lang w:eastAsia="en-US"/>
        </w:rPr>
        <w:t xml:space="preserve"> has no doubts as to the legitimacy of</w:t>
      </w:r>
      <w:r w:rsidRPr="00331D35">
        <w:rPr>
          <w:rFonts w:eastAsiaTheme="minorHAnsi"/>
          <w:lang w:eastAsia="en-US"/>
        </w:rPr>
        <w:t xml:space="preserve"> divination, both natural and artificial.</w:t>
      </w:r>
      <w:r w:rsidR="00AF6B17" w:rsidRPr="00331D35">
        <w:rPr>
          <w:rFonts w:eastAsiaTheme="minorHAnsi"/>
          <w:lang w:eastAsia="en-US"/>
        </w:rPr>
        <w:t xml:space="preserve"> </w:t>
      </w:r>
      <w:r w:rsidR="009F1F4F" w:rsidRPr="009F1F4F">
        <w:rPr>
          <w:rFonts w:eastAsiaTheme="minorHAnsi"/>
          <w:lang w:eastAsia="en-US"/>
        </w:rPr>
        <w:t>Book I is mostly an exposition of the Stoic view on divination</w:t>
      </w:r>
      <w:r w:rsidR="0017207B">
        <w:rPr>
          <w:rFonts w:eastAsiaTheme="minorHAnsi"/>
          <w:lang w:eastAsia="en-US"/>
        </w:rPr>
        <w:t xml:space="preserve">. As </w:t>
      </w:r>
      <w:r w:rsidR="009F1F4F" w:rsidRPr="009F1F4F">
        <w:rPr>
          <w:rFonts w:eastAsiaTheme="minorHAnsi"/>
          <w:lang w:eastAsia="en-US"/>
        </w:rPr>
        <w:t>Cicero states</w:t>
      </w:r>
      <w:r w:rsidR="0017207B">
        <w:rPr>
          <w:rFonts w:eastAsiaTheme="minorHAnsi"/>
          <w:lang w:eastAsia="en-US"/>
        </w:rPr>
        <w:t>,</w:t>
      </w:r>
      <w:r w:rsidR="009F1F4F" w:rsidRPr="009F1F4F">
        <w:rPr>
          <w:rFonts w:eastAsiaTheme="minorHAnsi"/>
          <w:lang w:eastAsia="en-US"/>
        </w:rPr>
        <w:t xml:space="preserve"> the Stoics “defended nearly every sort of divination”</w:t>
      </w:r>
      <w:r w:rsidR="009F1F4F" w:rsidRPr="009F1F4F">
        <w:rPr>
          <w:rFonts w:eastAsiaTheme="minorHAnsi"/>
          <w:vertAlign w:val="superscript"/>
          <w:lang w:eastAsia="en-US"/>
        </w:rPr>
        <w:footnoteReference w:id="12"/>
      </w:r>
      <w:r w:rsidR="00D95742">
        <w:rPr>
          <w:rFonts w:eastAsiaTheme="minorHAnsi"/>
          <w:lang w:eastAsia="en-US"/>
        </w:rPr>
        <w:t>.</w:t>
      </w:r>
    </w:p>
    <w:p w14:paraId="4D1A4C42" w14:textId="6464C55A" w:rsidR="003A064B" w:rsidRPr="00F85F33" w:rsidRDefault="00627334" w:rsidP="00062C11">
      <w:pPr>
        <w:spacing w:before="240" w:line="276" w:lineRule="auto"/>
        <w:ind w:firstLine="720"/>
        <w:rPr>
          <w:rFonts w:eastAsiaTheme="minorHAnsi"/>
          <w:i/>
          <w:iCs/>
          <w:lang w:eastAsia="en-US"/>
        </w:rPr>
      </w:pPr>
      <w:r w:rsidRPr="00331D35">
        <w:rPr>
          <w:rFonts w:eastAsiaTheme="minorHAnsi"/>
          <w:lang w:eastAsia="en-US"/>
        </w:rPr>
        <w:t>The argument</w:t>
      </w:r>
      <w:r w:rsidR="003637D6">
        <w:rPr>
          <w:rFonts w:eastAsiaTheme="minorHAnsi"/>
          <w:lang w:eastAsia="en-US"/>
        </w:rPr>
        <w:t>s</w:t>
      </w:r>
      <w:r w:rsidRPr="00331D35">
        <w:rPr>
          <w:rFonts w:eastAsiaTheme="minorHAnsi"/>
          <w:lang w:eastAsia="en-US"/>
        </w:rPr>
        <w:t xml:space="preserve"> that </w:t>
      </w:r>
      <w:r w:rsidR="003637D6">
        <w:rPr>
          <w:rFonts w:eastAsiaTheme="minorHAnsi"/>
          <w:lang w:eastAsia="en-US"/>
        </w:rPr>
        <w:t>Quintus</w:t>
      </w:r>
      <w:r w:rsidR="009B0A18">
        <w:rPr>
          <w:rFonts w:eastAsiaTheme="minorHAnsi"/>
          <w:lang w:eastAsia="en-US"/>
        </w:rPr>
        <w:t xml:space="preserve"> makes</w:t>
      </w:r>
      <w:r w:rsidRPr="00331D35">
        <w:rPr>
          <w:rFonts w:eastAsiaTheme="minorHAnsi"/>
          <w:lang w:eastAsia="en-US"/>
        </w:rPr>
        <w:t xml:space="preserve"> </w:t>
      </w:r>
      <w:r w:rsidR="0017207B">
        <w:rPr>
          <w:rFonts w:eastAsiaTheme="minorHAnsi"/>
          <w:lang w:eastAsia="en-US"/>
        </w:rPr>
        <w:t>are</w:t>
      </w:r>
      <w:r w:rsidRPr="00331D35">
        <w:rPr>
          <w:rFonts w:eastAsiaTheme="minorHAnsi"/>
          <w:lang w:eastAsia="en-US"/>
        </w:rPr>
        <w:t xml:space="preserve"> primarily empirical</w:t>
      </w:r>
      <w:r w:rsidRPr="00331D35">
        <w:rPr>
          <w:rFonts w:eastAsiaTheme="minorHAnsi"/>
          <w:lang w:eastAsia="en-US"/>
        </w:rPr>
        <w:t xml:space="preserve">, </w:t>
      </w:r>
      <w:r w:rsidR="00DB2F2A" w:rsidRPr="00331D35">
        <w:rPr>
          <w:rFonts w:eastAsiaTheme="minorHAnsi"/>
          <w:lang w:eastAsia="en-US"/>
        </w:rPr>
        <w:t>cit</w:t>
      </w:r>
      <w:r w:rsidRPr="00331D35">
        <w:rPr>
          <w:rFonts w:eastAsiaTheme="minorHAnsi"/>
          <w:lang w:eastAsia="en-US"/>
        </w:rPr>
        <w:t>ing</w:t>
      </w:r>
      <w:r w:rsidR="00DB2F2A" w:rsidRPr="00331D35">
        <w:rPr>
          <w:rFonts w:eastAsiaTheme="minorHAnsi"/>
          <w:lang w:eastAsia="en-US"/>
        </w:rPr>
        <w:t xml:space="preserve"> many </w:t>
      </w:r>
      <w:r w:rsidR="00E91505" w:rsidRPr="00331D35">
        <w:rPr>
          <w:rFonts w:eastAsiaTheme="minorHAnsi"/>
          <w:lang w:eastAsia="en-US"/>
        </w:rPr>
        <w:t>examples</w:t>
      </w:r>
      <w:r w:rsidR="00867DD4" w:rsidRPr="00331D35">
        <w:rPr>
          <w:rFonts w:eastAsiaTheme="minorHAnsi"/>
          <w:lang w:eastAsia="en-US"/>
        </w:rPr>
        <w:t>, stating that divination was “</w:t>
      </w:r>
      <w:r w:rsidR="00867DD4" w:rsidRPr="00331D35">
        <w:rPr>
          <w:rFonts w:eastAsiaTheme="minorHAnsi"/>
          <w:lang w:eastAsia="en-US"/>
        </w:rPr>
        <w:t>endorsed by the consent of all peoples and nations</w:t>
      </w:r>
      <w:r w:rsidR="00867DD4" w:rsidRPr="00331D35">
        <w:rPr>
          <w:rFonts w:eastAsiaTheme="minorHAnsi"/>
          <w:lang w:eastAsia="en-US"/>
        </w:rPr>
        <w:t>”</w:t>
      </w:r>
      <w:r w:rsidR="00867DD4" w:rsidRPr="00331D35">
        <w:rPr>
          <w:rStyle w:val="FootnoteReference"/>
          <w:rFonts w:eastAsiaTheme="minorHAnsi"/>
          <w:lang w:eastAsia="en-US"/>
        </w:rPr>
        <w:footnoteReference w:id="13"/>
      </w:r>
      <w:r w:rsidR="00FD6175" w:rsidRPr="00331D35">
        <w:rPr>
          <w:rFonts w:eastAsiaTheme="minorHAnsi"/>
          <w:lang w:eastAsia="en-US"/>
        </w:rPr>
        <w:t xml:space="preserve"> </w:t>
      </w:r>
      <w:r w:rsidR="00935608">
        <w:rPr>
          <w:rFonts w:eastAsiaTheme="minorHAnsi"/>
          <w:lang w:eastAsia="en-US"/>
        </w:rPr>
        <w:t xml:space="preserve">Quintus mentions </w:t>
      </w:r>
      <w:r w:rsidR="00B300F4">
        <w:rPr>
          <w:rFonts w:eastAsiaTheme="minorHAnsi"/>
          <w:lang w:eastAsia="en-US"/>
        </w:rPr>
        <w:t xml:space="preserve">several </w:t>
      </w:r>
      <w:r w:rsidR="00FC3812" w:rsidRPr="00FC3812">
        <w:rPr>
          <w:rFonts w:eastAsiaTheme="minorHAnsi"/>
          <w:lang w:eastAsia="en-US"/>
        </w:rPr>
        <w:t>barbarian tribes</w:t>
      </w:r>
      <w:r w:rsidR="00696105">
        <w:rPr>
          <w:rFonts w:eastAsiaTheme="minorHAnsi"/>
          <w:lang w:eastAsia="en-US"/>
        </w:rPr>
        <w:t xml:space="preserve"> including</w:t>
      </w:r>
      <w:r w:rsidR="00FC3812" w:rsidRPr="00FC3812">
        <w:rPr>
          <w:rFonts w:eastAsiaTheme="minorHAnsi"/>
          <w:lang w:eastAsia="en-US"/>
        </w:rPr>
        <w:t xml:space="preserve"> Druids </w:t>
      </w:r>
      <w:r w:rsidR="00BD16C2">
        <w:rPr>
          <w:rFonts w:eastAsiaTheme="minorHAnsi"/>
          <w:lang w:eastAsia="en-US"/>
        </w:rPr>
        <w:t>from</w:t>
      </w:r>
      <w:r w:rsidR="00FC3812" w:rsidRPr="00FC3812">
        <w:rPr>
          <w:rFonts w:eastAsiaTheme="minorHAnsi"/>
          <w:lang w:eastAsia="en-US"/>
        </w:rPr>
        <w:t xml:space="preserve"> Ga</w:t>
      </w:r>
      <w:r w:rsidR="00BD16C2">
        <w:rPr>
          <w:rFonts w:eastAsiaTheme="minorHAnsi"/>
          <w:lang w:eastAsia="en-US"/>
        </w:rPr>
        <w:t>ul</w:t>
      </w:r>
      <w:r w:rsidR="00696105">
        <w:rPr>
          <w:rFonts w:eastAsiaTheme="minorHAnsi"/>
          <w:lang w:eastAsia="en-US"/>
        </w:rPr>
        <w:t>;</w:t>
      </w:r>
      <w:r w:rsidR="00FC3812" w:rsidRPr="00FC3812">
        <w:rPr>
          <w:rFonts w:eastAsiaTheme="minorHAnsi"/>
          <w:lang w:eastAsia="en-US"/>
        </w:rPr>
        <w:t xml:space="preserve"> </w:t>
      </w:r>
      <w:proofErr w:type="spellStart"/>
      <w:r w:rsidR="00FC3812" w:rsidRPr="00FC3812">
        <w:rPr>
          <w:rFonts w:eastAsiaTheme="minorHAnsi"/>
          <w:lang w:eastAsia="en-US"/>
        </w:rPr>
        <w:t>Telmessus</w:t>
      </w:r>
      <w:proofErr w:type="spellEnd"/>
      <w:r w:rsidR="00FC3812" w:rsidRPr="00FC3812">
        <w:rPr>
          <w:rFonts w:eastAsiaTheme="minorHAnsi"/>
          <w:lang w:eastAsia="en-US"/>
        </w:rPr>
        <w:t xml:space="preserve"> in Caria</w:t>
      </w:r>
      <w:r w:rsidR="001F735C">
        <w:rPr>
          <w:rFonts w:eastAsiaTheme="minorHAnsi"/>
          <w:lang w:eastAsia="en-US"/>
        </w:rPr>
        <w:t xml:space="preserve">; </w:t>
      </w:r>
      <w:r w:rsidR="00FC3812" w:rsidRPr="00FC3812">
        <w:rPr>
          <w:rFonts w:eastAsiaTheme="minorHAnsi"/>
          <w:lang w:eastAsia="en-US"/>
        </w:rPr>
        <w:t xml:space="preserve">Elis in the Peloponnesus </w:t>
      </w:r>
      <w:r w:rsidR="001F7AE2">
        <w:rPr>
          <w:rFonts w:eastAsiaTheme="minorHAnsi"/>
          <w:lang w:eastAsia="en-US"/>
        </w:rPr>
        <w:t>w</w:t>
      </w:r>
      <w:r w:rsidR="00490073">
        <w:rPr>
          <w:rFonts w:eastAsiaTheme="minorHAnsi"/>
          <w:lang w:eastAsia="en-US"/>
        </w:rPr>
        <w:t>hich has</w:t>
      </w:r>
      <w:r w:rsidR="00FC3812" w:rsidRPr="00FC3812">
        <w:rPr>
          <w:rFonts w:eastAsiaTheme="minorHAnsi"/>
          <w:lang w:eastAsia="en-US"/>
        </w:rPr>
        <w:t xml:space="preserve"> </w:t>
      </w:r>
      <w:r w:rsidR="00490073">
        <w:rPr>
          <w:rFonts w:eastAsiaTheme="minorHAnsi"/>
          <w:lang w:eastAsia="en-US"/>
        </w:rPr>
        <w:t>“</w:t>
      </w:r>
      <w:r w:rsidR="00373029" w:rsidRPr="00373029">
        <w:rPr>
          <w:rFonts w:eastAsiaTheme="minorHAnsi"/>
          <w:lang w:eastAsia="en-US"/>
        </w:rPr>
        <w:t>permanently set aside two families as soothsayers</w:t>
      </w:r>
      <w:r w:rsidR="00591FFE">
        <w:rPr>
          <w:rFonts w:eastAsiaTheme="minorHAnsi"/>
          <w:lang w:eastAsia="en-US"/>
        </w:rPr>
        <w:t>”</w:t>
      </w:r>
      <w:r w:rsidR="001F735C">
        <w:rPr>
          <w:rFonts w:eastAsiaTheme="minorHAnsi"/>
          <w:lang w:eastAsia="en-US"/>
        </w:rPr>
        <w:t>;</w:t>
      </w:r>
      <w:r w:rsidR="00FC3812" w:rsidRPr="00FC3812">
        <w:rPr>
          <w:rFonts w:eastAsiaTheme="minorHAnsi"/>
          <w:lang w:eastAsia="en-US"/>
        </w:rPr>
        <w:t xml:space="preserve"> the </w:t>
      </w:r>
      <w:r w:rsidR="001F735C" w:rsidRPr="00FC3812">
        <w:rPr>
          <w:rFonts w:eastAsiaTheme="minorHAnsi"/>
          <w:lang w:eastAsia="en-US"/>
        </w:rPr>
        <w:t>Chaldeans</w:t>
      </w:r>
      <w:r w:rsidR="00FC3812" w:rsidRPr="00FC3812">
        <w:rPr>
          <w:rFonts w:eastAsiaTheme="minorHAnsi"/>
          <w:lang w:eastAsia="en-US"/>
        </w:rPr>
        <w:t xml:space="preserve"> </w:t>
      </w:r>
      <w:r w:rsidR="001F735C">
        <w:rPr>
          <w:rFonts w:eastAsiaTheme="minorHAnsi"/>
          <w:lang w:eastAsia="en-US"/>
        </w:rPr>
        <w:t>in Syria,</w:t>
      </w:r>
      <w:r w:rsidR="00FC3812" w:rsidRPr="00FC3812">
        <w:rPr>
          <w:rFonts w:eastAsiaTheme="minorHAnsi"/>
          <w:lang w:eastAsia="en-US"/>
        </w:rPr>
        <w:t xml:space="preserve"> distinguished for their knowledge of the </w:t>
      </w:r>
      <w:r w:rsidR="00591FFE">
        <w:rPr>
          <w:rFonts w:eastAsiaTheme="minorHAnsi"/>
          <w:lang w:eastAsia="en-US"/>
        </w:rPr>
        <w:t>astronomy</w:t>
      </w:r>
      <w:r w:rsidR="001F735C">
        <w:rPr>
          <w:rFonts w:eastAsiaTheme="minorHAnsi"/>
          <w:lang w:eastAsia="en-US"/>
        </w:rPr>
        <w:t>;</w:t>
      </w:r>
      <w:r w:rsidR="00FC3812" w:rsidRPr="00FC3812">
        <w:rPr>
          <w:rFonts w:eastAsiaTheme="minorHAnsi"/>
          <w:lang w:eastAsia="en-US"/>
        </w:rPr>
        <w:t xml:space="preserve"> </w:t>
      </w:r>
      <w:proofErr w:type="spellStart"/>
      <w:r w:rsidR="00FC3812" w:rsidRPr="00FC3812">
        <w:rPr>
          <w:rFonts w:eastAsiaTheme="minorHAnsi"/>
          <w:lang w:eastAsia="en-US"/>
        </w:rPr>
        <w:t>Etruria</w:t>
      </w:r>
      <w:r w:rsidR="00BC73CB">
        <w:rPr>
          <w:rFonts w:eastAsiaTheme="minorHAnsi"/>
          <w:lang w:eastAsia="en-US"/>
        </w:rPr>
        <w:t>ns</w:t>
      </w:r>
      <w:proofErr w:type="spellEnd"/>
      <w:r w:rsidR="00FC3812" w:rsidRPr="00FC3812">
        <w:rPr>
          <w:rFonts w:eastAsiaTheme="minorHAnsi"/>
          <w:lang w:eastAsia="en-US"/>
        </w:rPr>
        <w:t xml:space="preserve"> </w:t>
      </w:r>
      <w:r w:rsidR="00BC73CB">
        <w:rPr>
          <w:rFonts w:eastAsiaTheme="minorHAnsi"/>
          <w:lang w:eastAsia="en-US"/>
        </w:rPr>
        <w:t>who</w:t>
      </w:r>
      <w:r w:rsidR="00FC3812" w:rsidRPr="00FC3812">
        <w:rPr>
          <w:rFonts w:eastAsiaTheme="minorHAnsi"/>
          <w:lang w:eastAsia="en-US"/>
        </w:rPr>
        <w:t xml:space="preserve"> </w:t>
      </w:r>
      <w:proofErr w:type="spellStart"/>
      <w:r w:rsidR="00FC3812" w:rsidRPr="00FC3812">
        <w:rPr>
          <w:rFonts w:eastAsiaTheme="minorHAnsi"/>
          <w:lang w:eastAsia="en-US"/>
        </w:rPr>
        <w:t>skillfully</w:t>
      </w:r>
      <w:proofErr w:type="spellEnd"/>
      <w:r w:rsidR="00FC3812" w:rsidRPr="00FC3812">
        <w:rPr>
          <w:rFonts w:eastAsiaTheme="minorHAnsi"/>
          <w:lang w:eastAsia="en-US"/>
        </w:rPr>
        <w:t xml:space="preserve"> observ</w:t>
      </w:r>
      <w:r w:rsidR="0038793F">
        <w:rPr>
          <w:rFonts w:eastAsiaTheme="minorHAnsi"/>
          <w:lang w:eastAsia="en-US"/>
        </w:rPr>
        <w:t>e</w:t>
      </w:r>
      <w:r w:rsidR="00FC3812" w:rsidRPr="00FC3812">
        <w:rPr>
          <w:rFonts w:eastAsiaTheme="minorHAnsi"/>
          <w:lang w:eastAsia="en-US"/>
        </w:rPr>
        <w:t xml:space="preserve"> thunder-strikes from the sky</w:t>
      </w:r>
      <w:r w:rsidR="00FA3907">
        <w:rPr>
          <w:rFonts w:eastAsiaTheme="minorHAnsi"/>
          <w:lang w:eastAsia="en-US"/>
        </w:rPr>
        <w:t>;</w:t>
      </w:r>
      <w:r w:rsidR="00FC3812" w:rsidRPr="00FC3812">
        <w:rPr>
          <w:rFonts w:eastAsiaTheme="minorHAnsi"/>
          <w:lang w:eastAsia="en-US"/>
        </w:rPr>
        <w:t xml:space="preserve"> Phrygians, Pisidians, </w:t>
      </w:r>
      <w:proofErr w:type="spellStart"/>
      <w:r w:rsidR="00FC3812" w:rsidRPr="00FC3812">
        <w:rPr>
          <w:rFonts w:eastAsiaTheme="minorHAnsi"/>
          <w:lang w:eastAsia="en-US"/>
        </w:rPr>
        <w:t>Cilicians</w:t>
      </w:r>
      <w:proofErr w:type="spellEnd"/>
      <w:r w:rsidR="00FC3812" w:rsidRPr="00FC3812">
        <w:rPr>
          <w:rFonts w:eastAsiaTheme="minorHAnsi"/>
          <w:lang w:eastAsia="en-US"/>
        </w:rPr>
        <w:t xml:space="preserve">, and the nation of Arabs </w:t>
      </w:r>
      <w:r w:rsidR="00CB0672">
        <w:rPr>
          <w:rFonts w:eastAsiaTheme="minorHAnsi"/>
          <w:lang w:eastAsia="en-US"/>
        </w:rPr>
        <w:t>who take the auspices</w:t>
      </w:r>
      <w:r w:rsidR="00FA3907">
        <w:rPr>
          <w:rFonts w:eastAsiaTheme="minorHAnsi"/>
          <w:lang w:eastAsia="en-US"/>
        </w:rPr>
        <w:t>,</w:t>
      </w:r>
      <w:r w:rsidR="00FA3907" w:rsidRPr="00FA3907">
        <w:t xml:space="preserve"> </w:t>
      </w:r>
      <w:r w:rsidR="00FA3907" w:rsidRPr="00FA3907">
        <w:rPr>
          <w:rFonts w:eastAsiaTheme="minorHAnsi"/>
          <w:lang w:eastAsia="en-US"/>
        </w:rPr>
        <w:t xml:space="preserve">Persian magi who undertake auguries and “assemble regularly in a sacred place for practice and consultation, just as formerly your augurs used to do on the </w:t>
      </w:r>
      <w:proofErr w:type="spellStart"/>
      <w:r w:rsidR="00FA3907" w:rsidRPr="00FA3907">
        <w:rPr>
          <w:rFonts w:eastAsiaTheme="minorHAnsi"/>
          <w:lang w:eastAsia="en-US"/>
        </w:rPr>
        <w:t>Nones</w:t>
      </w:r>
      <w:proofErr w:type="spellEnd"/>
      <w:r w:rsidR="00FA3907" w:rsidRPr="00FA3907">
        <w:rPr>
          <w:rFonts w:eastAsiaTheme="minorHAnsi"/>
          <w:lang w:eastAsia="en-US"/>
        </w:rPr>
        <w:t>”</w:t>
      </w:r>
      <w:r w:rsidR="00AD385D">
        <w:rPr>
          <w:rStyle w:val="FootnoteReference"/>
          <w:rFonts w:eastAsiaTheme="minorHAnsi"/>
          <w:lang w:eastAsia="en-US"/>
        </w:rPr>
        <w:footnoteReference w:id="14"/>
      </w:r>
      <w:r w:rsidR="00F70A20">
        <w:rPr>
          <w:rFonts w:eastAsiaTheme="minorHAnsi"/>
          <w:lang w:eastAsia="en-US"/>
        </w:rPr>
        <w:t>. Quintus</w:t>
      </w:r>
      <w:r w:rsidR="005C28BB">
        <w:rPr>
          <w:rFonts w:eastAsiaTheme="minorHAnsi"/>
          <w:lang w:eastAsia="en-US"/>
        </w:rPr>
        <w:t xml:space="preserve"> here quick to</w:t>
      </w:r>
      <w:r w:rsidR="00F70A20">
        <w:rPr>
          <w:rFonts w:eastAsiaTheme="minorHAnsi"/>
          <w:lang w:eastAsia="en-US"/>
        </w:rPr>
        <w:t xml:space="preserve"> mention any links that Marcus might have with divination</w:t>
      </w:r>
      <w:r w:rsidR="005A5687">
        <w:rPr>
          <w:rFonts w:eastAsiaTheme="minorHAnsi"/>
          <w:lang w:eastAsia="en-US"/>
        </w:rPr>
        <w:t>,</w:t>
      </w:r>
      <w:r w:rsidR="00E36091">
        <w:rPr>
          <w:rFonts w:eastAsiaTheme="minorHAnsi"/>
          <w:lang w:eastAsia="en-US"/>
        </w:rPr>
        <w:t xml:space="preserve"> his work as an augur as part of the </w:t>
      </w:r>
      <w:r w:rsidR="007257AD">
        <w:rPr>
          <w:rFonts w:eastAsiaTheme="minorHAnsi"/>
          <w:lang w:eastAsia="en-US"/>
        </w:rPr>
        <w:t xml:space="preserve">religion of the </w:t>
      </w:r>
      <w:r w:rsidR="00E36091">
        <w:rPr>
          <w:rFonts w:eastAsiaTheme="minorHAnsi"/>
          <w:lang w:eastAsia="en-US"/>
        </w:rPr>
        <w:t>Roman Republic</w:t>
      </w:r>
      <w:r w:rsidR="00AC3E29">
        <w:rPr>
          <w:rFonts w:eastAsiaTheme="minorHAnsi"/>
          <w:lang w:eastAsia="en-US"/>
        </w:rPr>
        <w:t>.</w:t>
      </w:r>
      <w:r w:rsidR="00FA3907">
        <w:rPr>
          <w:rFonts w:eastAsiaTheme="minorHAnsi"/>
          <w:lang w:eastAsia="en-US"/>
        </w:rPr>
        <w:t xml:space="preserve"> </w:t>
      </w:r>
      <w:r w:rsidR="00AC3E29">
        <w:rPr>
          <w:rFonts w:eastAsiaTheme="minorHAnsi"/>
          <w:lang w:eastAsia="en-US"/>
        </w:rPr>
        <w:t xml:space="preserve"> He also </w:t>
      </w:r>
      <w:r w:rsidR="005A5687">
        <w:rPr>
          <w:rFonts w:eastAsiaTheme="minorHAnsi"/>
          <w:lang w:eastAsia="en-US"/>
        </w:rPr>
        <w:t>quotes</w:t>
      </w:r>
      <w:r w:rsidR="00AC3E29">
        <w:rPr>
          <w:rFonts w:eastAsiaTheme="minorHAnsi"/>
          <w:lang w:eastAsia="en-US"/>
        </w:rPr>
        <w:t xml:space="preserve"> </w:t>
      </w:r>
      <w:r w:rsidR="005A5687">
        <w:rPr>
          <w:rFonts w:eastAsiaTheme="minorHAnsi"/>
          <w:lang w:eastAsia="en-US"/>
        </w:rPr>
        <w:t>the</w:t>
      </w:r>
      <w:r w:rsidR="007257AD">
        <w:rPr>
          <w:rFonts w:eastAsiaTheme="minorHAnsi"/>
          <w:lang w:eastAsia="en-US"/>
        </w:rPr>
        <w:t xml:space="preserve"> poetry</w:t>
      </w:r>
      <w:r w:rsidR="00AD385D">
        <w:rPr>
          <w:rFonts w:eastAsiaTheme="minorHAnsi"/>
          <w:lang w:eastAsia="en-US"/>
        </w:rPr>
        <w:t xml:space="preserve"> of Cicero</w:t>
      </w:r>
      <w:r w:rsidR="005C28BB">
        <w:rPr>
          <w:rFonts w:eastAsiaTheme="minorHAnsi"/>
          <w:lang w:eastAsia="en-US"/>
        </w:rPr>
        <w:t xml:space="preserve"> in his evidence</w:t>
      </w:r>
      <w:r w:rsidR="00F85F33">
        <w:rPr>
          <w:rFonts w:eastAsiaTheme="minorHAnsi"/>
          <w:lang w:eastAsia="en-US"/>
        </w:rPr>
        <w:t xml:space="preserve">: </w:t>
      </w:r>
      <w:r w:rsidR="00F85F33" w:rsidRPr="00F85F33">
        <w:rPr>
          <w:rFonts w:eastAsiaTheme="minorHAnsi"/>
          <w:i/>
          <w:iCs/>
          <w:lang w:eastAsia="en-US"/>
        </w:rPr>
        <w:t xml:space="preserve">Marius, Prognostics </w:t>
      </w:r>
      <w:r w:rsidR="00F85F33" w:rsidRPr="00F85F33">
        <w:rPr>
          <w:rFonts w:eastAsiaTheme="minorHAnsi"/>
          <w:lang w:eastAsia="en-US"/>
        </w:rPr>
        <w:t>and</w:t>
      </w:r>
      <w:r w:rsidR="00F85F33" w:rsidRPr="00F85F33">
        <w:rPr>
          <w:rFonts w:eastAsiaTheme="minorHAnsi"/>
          <w:i/>
          <w:iCs/>
          <w:lang w:eastAsia="en-US"/>
        </w:rPr>
        <w:t xml:space="preserve"> My Consulship.</w:t>
      </w:r>
    </w:p>
    <w:p w14:paraId="58982FBC" w14:textId="315C0692" w:rsidR="00B05D1C" w:rsidRDefault="0051677D" w:rsidP="00AF15EA">
      <w:pPr>
        <w:spacing w:before="240" w:line="276" w:lineRule="auto"/>
        <w:ind w:firstLine="720"/>
        <w:rPr>
          <w:rFonts w:eastAsiaTheme="minorHAnsi"/>
          <w:lang w:eastAsia="en-US"/>
        </w:rPr>
      </w:pPr>
      <w:r>
        <w:rPr>
          <w:rFonts w:eastAsiaTheme="minorHAnsi"/>
          <w:lang w:eastAsia="en-US"/>
        </w:rPr>
        <w:t>Quintus argues that</w:t>
      </w:r>
      <w:r w:rsidR="00721AA8">
        <w:rPr>
          <w:rFonts w:eastAsiaTheme="minorHAnsi"/>
          <w:lang w:eastAsia="en-US"/>
        </w:rPr>
        <w:t xml:space="preserve"> </w:t>
      </w:r>
      <w:r w:rsidR="000D1A27">
        <w:rPr>
          <w:rFonts w:eastAsiaTheme="minorHAnsi"/>
          <w:lang w:eastAsia="en-US"/>
        </w:rPr>
        <w:t>“</w:t>
      </w:r>
      <w:r w:rsidR="00721AA8" w:rsidRPr="00721AA8">
        <w:rPr>
          <w:rFonts w:eastAsiaTheme="minorHAnsi"/>
          <w:lang w:eastAsia="en-US"/>
        </w:rPr>
        <w:t>the character of the country determined the kind of divination which its inhabitants adopted</w:t>
      </w:r>
      <w:r w:rsidR="000D1A27">
        <w:rPr>
          <w:rFonts w:eastAsiaTheme="minorHAnsi"/>
          <w:lang w:eastAsia="en-US"/>
        </w:rPr>
        <w:t>”</w:t>
      </w:r>
      <w:r w:rsidR="000D1A27">
        <w:rPr>
          <w:rStyle w:val="FootnoteReference"/>
          <w:rFonts w:eastAsiaTheme="minorHAnsi"/>
          <w:lang w:eastAsia="en-US"/>
        </w:rPr>
        <w:footnoteReference w:id="15"/>
      </w:r>
      <w:r>
        <w:rPr>
          <w:rFonts w:eastAsiaTheme="minorHAnsi"/>
          <w:lang w:eastAsia="en-US"/>
        </w:rPr>
        <w:t xml:space="preserve"> </w:t>
      </w:r>
      <w:r w:rsidR="008971DA">
        <w:rPr>
          <w:rFonts w:eastAsiaTheme="minorHAnsi"/>
          <w:lang w:eastAsia="en-US"/>
        </w:rPr>
        <w:t xml:space="preserve">Book </w:t>
      </w:r>
      <w:r w:rsidR="00B4350C">
        <w:rPr>
          <w:rFonts w:eastAsiaTheme="minorHAnsi"/>
          <w:lang w:eastAsia="en-US"/>
        </w:rPr>
        <w:t>I</w:t>
      </w:r>
      <w:r w:rsidR="008971DA">
        <w:rPr>
          <w:rFonts w:eastAsiaTheme="minorHAnsi"/>
          <w:lang w:eastAsia="en-US"/>
        </w:rPr>
        <w:t xml:space="preserve"> </w:t>
      </w:r>
      <w:proofErr w:type="gramStart"/>
      <w:r w:rsidR="008971DA">
        <w:rPr>
          <w:rFonts w:eastAsiaTheme="minorHAnsi"/>
          <w:lang w:eastAsia="en-US"/>
        </w:rPr>
        <w:t>mentions</w:t>
      </w:r>
      <w:proofErr w:type="gramEnd"/>
      <w:r w:rsidR="00954FD7">
        <w:rPr>
          <w:rFonts w:eastAsiaTheme="minorHAnsi"/>
          <w:lang w:eastAsia="en-US"/>
        </w:rPr>
        <w:t xml:space="preserve"> plain dweller</w:t>
      </w:r>
      <w:r w:rsidR="003B767F">
        <w:rPr>
          <w:rFonts w:eastAsiaTheme="minorHAnsi"/>
          <w:lang w:eastAsia="en-US"/>
        </w:rPr>
        <w:t>s</w:t>
      </w:r>
      <w:r w:rsidR="00954FD7">
        <w:rPr>
          <w:rFonts w:eastAsiaTheme="minorHAnsi"/>
          <w:lang w:eastAsia="en-US"/>
        </w:rPr>
        <w:t xml:space="preserve"> who view the stars, </w:t>
      </w:r>
      <w:r w:rsidR="00614A62">
        <w:rPr>
          <w:rFonts w:eastAsiaTheme="minorHAnsi"/>
          <w:lang w:eastAsia="en-US"/>
        </w:rPr>
        <w:t>wandering pastoral tribes</w:t>
      </w:r>
      <w:r w:rsidR="00406BE9">
        <w:rPr>
          <w:rFonts w:eastAsiaTheme="minorHAnsi"/>
          <w:lang w:eastAsia="en-US"/>
        </w:rPr>
        <w:t xml:space="preserve"> who watch the birds, </w:t>
      </w:r>
      <w:r w:rsidR="00487BA9">
        <w:rPr>
          <w:rFonts w:eastAsiaTheme="minorHAnsi"/>
          <w:lang w:eastAsia="en-US"/>
        </w:rPr>
        <w:t xml:space="preserve">and </w:t>
      </w:r>
      <w:r w:rsidR="00822E9F">
        <w:rPr>
          <w:rFonts w:eastAsiaTheme="minorHAnsi"/>
          <w:lang w:eastAsia="en-US"/>
        </w:rPr>
        <w:t xml:space="preserve">ardently religious </w:t>
      </w:r>
      <w:r w:rsidR="00487BA9">
        <w:rPr>
          <w:rFonts w:eastAsiaTheme="minorHAnsi"/>
          <w:lang w:eastAsia="en-US"/>
        </w:rPr>
        <w:t>Etruscans</w:t>
      </w:r>
      <w:r w:rsidR="00822E9F">
        <w:rPr>
          <w:rFonts w:eastAsiaTheme="minorHAnsi"/>
          <w:lang w:eastAsia="en-US"/>
        </w:rPr>
        <w:t xml:space="preserve"> who sacrifice regularly and read the entrails.</w:t>
      </w:r>
      <w:r w:rsidR="00487BA9">
        <w:rPr>
          <w:rFonts w:eastAsiaTheme="minorHAnsi"/>
          <w:lang w:eastAsia="en-US"/>
        </w:rPr>
        <w:t xml:space="preserve"> </w:t>
      </w:r>
      <w:r w:rsidR="003B767F">
        <w:rPr>
          <w:rFonts w:eastAsiaTheme="minorHAnsi"/>
          <w:lang w:eastAsia="en-US"/>
        </w:rPr>
        <w:t xml:space="preserve">Cicero’s knowledge of ethnography and </w:t>
      </w:r>
      <w:r w:rsidR="00F37BA0">
        <w:rPr>
          <w:rFonts w:eastAsiaTheme="minorHAnsi"/>
          <w:lang w:eastAsia="en-US"/>
        </w:rPr>
        <w:t xml:space="preserve">the </w:t>
      </w:r>
      <w:r w:rsidR="00F37BA0">
        <w:rPr>
          <w:rFonts w:eastAsiaTheme="minorHAnsi"/>
          <w:lang w:eastAsia="en-US"/>
        </w:rPr>
        <w:lastRenderedPageBreak/>
        <w:t xml:space="preserve">habits of varied peoples show his knowledge around </w:t>
      </w:r>
      <w:r w:rsidR="00047F46">
        <w:rPr>
          <w:rFonts w:eastAsiaTheme="minorHAnsi"/>
          <w:lang w:eastAsia="en-US"/>
        </w:rPr>
        <w:t>divination across the Mediterranean and further afield.</w:t>
      </w:r>
      <w:r w:rsidR="004E4E52">
        <w:rPr>
          <w:rFonts w:eastAsiaTheme="minorHAnsi"/>
          <w:lang w:eastAsia="en-US"/>
        </w:rPr>
        <w:t xml:space="preserve"> Both he and his brother, as elite statesmen would have travelled </w:t>
      </w:r>
      <w:r w:rsidR="00722E7C">
        <w:rPr>
          <w:rFonts w:eastAsiaTheme="minorHAnsi"/>
          <w:lang w:eastAsia="en-US"/>
        </w:rPr>
        <w:t>and seen many divination practices first hand.</w:t>
      </w:r>
    </w:p>
    <w:p w14:paraId="75A830FE" w14:textId="6F036676" w:rsidR="005B50C2" w:rsidRDefault="00A11790" w:rsidP="00803266">
      <w:pPr>
        <w:spacing w:before="240" w:line="276" w:lineRule="auto"/>
        <w:ind w:firstLine="720"/>
        <w:rPr>
          <w:rFonts w:eastAsiaTheme="minorHAnsi"/>
          <w:lang w:eastAsia="en-US"/>
        </w:rPr>
      </w:pPr>
      <w:r>
        <w:rPr>
          <w:rFonts w:eastAsiaTheme="minorHAnsi"/>
          <w:lang w:eastAsia="en-US"/>
        </w:rPr>
        <w:t>With an almost story-like feel</w:t>
      </w:r>
      <w:r w:rsidR="00E01B3D">
        <w:rPr>
          <w:rFonts w:eastAsiaTheme="minorHAnsi"/>
          <w:lang w:eastAsia="en-US"/>
        </w:rPr>
        <w:t xml:space="preserve"> rather than philosophical treatise, t</w:t>
      </w:r>
      <w:r w:rsidR="00F51B93">
        <w:rPr>
          <w:rFonts w:eastAsiaTheme="minorHAnsi"/>
          <w:lang w:eastAsia="en-US"/>
        </w:rPr>
        <w:t xml:space="preserve">he first book </w:t>
      </w:r>
      <w:r w:rsidR="00062C11" w:rsidRPr="00062C11">
        <w:rPr>
          <w:rFonts w:eastAsiaTheme="minorHAnsi"/>
          <w:lang w:eastAsia="en-US"/>
        </w:rPr>
        <w:t>seems at times disorganised and overwhelming</w:t>
      </w:r>
      <w:r w:rsidR="00803266">
        <w:rPr>
          <w:rFonts w:eastAsiaTheme="minorHAnsi"/>
          <w:lang w:eastAsia="en-US"/>
        </w:rPr>
        <w:t xml:space="preserve">. Malcolm Schofield describes </w:t>
      </w:r>
      <w:r w:rsidR="00062C11" w:rsidRPr="00062C11">
        <w:rPr>
          <w:rFonts w:eastAsiaTheme="minorHAnsi"/>
          <w:lang w:eastAsia="en-US"/>
        </w:rPr>
        <w:t xml:space="preserve">a </w:t>
      </w:r>
      <w:r w:rsidR="004F1396">
        <w:rPr>
          <w:rFonts w:eastAsiaTheme="minorHAnsi"/>
          <w:lang w:eastAsia="en-US"/>
        </w:rPr>
        <w:t>‘</w:t>
      </w:r>
      <w:r w:rsidR="00D47B4A">
        <w:rPr>
          <w:rFonts w:eastAsiaTheme="minorHAnsi"/>
          <w:lang w:eastAsia="en-US"/>
        </w:rPr>
        <w:t>chaotic disorder</w:t>
      </w:r>
      <w:r w:rsidR="004F1396">
        <w:rPr>
          <w:rFonts w:eastAsiaTheme="minorHAnsi"/>
          <w:lang w:eastAsia="en-US"/>
        </w:rPr>
        <w:t>’</w:t>
      </w:r>
      <w:r w:rsidR="00A21B32">
        <w:rPr>
          <w:rStyle w:val="FootnoteReference"/>
          <w:rFonts w:eastAsiaTheme="minorHAnsi"/>
          <w:lang w:eastAsia="en-US"/>
        </w:rPr>
        <w:footnoteReference w:id="16"/>
      </w:r>
      <w:r w:rsidR="00E57C4C">
        <w:rPr>
          <w:rFonts w:eastAsiaTheme="minorHAnsi"/>
          <w:lang w:eastAsia="en-US"/>
        </w:rPr>
        <w:t>.</w:t>
      </w:r>
      <w:r w:rsidR="00062C11" w:rsidRPr="00062C11">
        <w:rPr>
          <w:rFonts w:eastAsiaTheme="minorHAnsi"/>
          <w:lang w:eastAsia="en-US"/>
        </w:rPr>
        <w:t xml:space="preserve"> where Quintus </w:t>
      </w:r>
      <w:r w:rsidR="004F1396">
        <w:rPr>
          <w:rFonts w:eastAsiaTheme="minorHAnsi"/>
          <w:lang w:eastAsia="en-US"/>
        </w:rPr>
        <w:t xml:space="preserve">‘switch[es] erratically </w:t>
      </w:r>
      <w:r w:rsidR="00830F6F">
        <w:rPr>
          <w:rFonts w:eastAsiaTheme="minorHAnsi"/>
          <w:lang w:eastAsia="en-US"/>
        </w:rPr>
        <w:t>both from one sort of divination to another, and from anecdotes to arguments</w:t>
      </w:r>
      <w:r w:rsidR="00F90CF9">
        <w:rPr>
          <w:rFonts w:eastAsiaTheme="minorHAnsi"/>
          <w:lang w:eastAsia="en-US"/>
        </w:rPr>
        <w:t xml:space="preserve"> and theories back to anecdotes</w:t>
      </w:r>
      <w:r w:rsidR="0033510A">
        <w:rPr>
          <w:rFonts w:eastAsiaTheme="minorHAnsi"/>
          <w:lang w:eastAsia="en-US"/>
        </w:rPr>
        <w:t xml:space="preserve"> again’</w:t>
      </w:r>
      <w:r w:rsidR="005B50C2">
        <w:rPr>
          <w:rFonts w:eastAsiaTheme="minorHAnsi"/>
          <w:lang w:eastAsia="en-US"/>
        </w:rPr>
        <w:t>.</w:t>
      </w:r>
      <w:r w:rsidR="00803266">
        <w:rPr>
          <w:rFonts w:eastAsiaTheme="minorHAnsi"/>
          <w:lang w:eastAsia="en-US"/>
        </w:rPr>
        <w:t xml:space="preserve"> </w:t>
      </w:r>
      <w:r w:rsidR="005B50C2" w:rsidRPr="005B50C2">
        <w:rPr>
          <w:rFonts w:eastAsiaTheme="minorHAnsi"/>
          <w:lang w:eastAsia="en-US"/>
        </w:rPr>
        <w:t>In reply in Book II, Marcus employs the philosophical argument and rhetorical attack characteristic of Roman oratory to weaken his brother's arguments. His reasoning is more structured than that of Quintus and he moves more methodically through the arguments one by one.</w:t>
      </w:r>
    </w:p>
    <w:p w14:paraId="57B8EDF4" w14:textId="60EAC8CB" w:rsidR="00D74797" w:rsidRDefault="00D16F93" w:rsidP="00AF15EA">
      <w:pPr>
        <w:spacing w:before="240" w:line="276" w:lineRule="auto"/>
        <w:ind w:firstLine="720"/>
        <w:rPr>
          <w:rFonts w:eastAsiaTheme="minorHAnsi"/>
          <w:lang w:eastAsia="en-US"/>
        </w:rPr>
      </w:pPr>
      <w:r>
        <w:rPr>
          <w:rFonts w:eastAsiaTheme="minorHAnsi"/>
          <w:lang w:eastAsia="en-US"/>
        </w:rPr>
        <w:t xml:space="preserve">Cicero himself </w:t>
      </w:r>
      <w:r w:rsidR="000474BA">
        <w:rPr>
          <w:rFonts w:eastAsiaTheme="minorHAnsi"/>
          <w:lang w:eastAsia="en-US"/>
        </w:rPr>
        <w:t>had been</w:t>
      </w:r>
      <w:r>
        <w:rPr>
          <w:rFonts w:eastAsiaTheme="minorHAnsi"/>
          <w:lang w:eastAsia="en-US"/>
        </w:rPr>
        <w:t xml:space="preserve"> a member of the augural college</w:t>
      </w:r>
      <w:r w:rsidR="0060135A">
        <w:rPr>
          <w:rFonts w:eastAsiaTheme="minorHAnsi"/>
          <w:lang w:eastAsia="en-US"/>
        </w:rPr>
        <w:t xml:space="preserve">. </w:t>
      </w:r>
      <w:r w:rsidR="003622EB">
        <w:rPr>
          <w:rFonts w:eastAsiaTheme="minorHAnsi"/>
          <w:lang w:eastAsia="en-US"/>
        </w:rPr>
        <w:t>His experience of this t</w:t>
      </w:r>
      <w:r w:rsidR="001026AD">
        <w:rPr>
          <w:rFonts w:eastAsiaTheme="minorHAnsi"/>
          <w:lang w:eastAsia="en-US"/>
        </w:rPr>
        <w:t>yp</w:t>
      </w:r>
      <w:r w:rsidR="003622EB">
        <w:rPr>
          <w:rFonts w:eastAsiaTheme="minorHAnsi"/>
          <w:lang w:eastAsia="en-US"/>
        </w:rPr>
        <w:t xml:space="preserve">e of practice was </w:t>
      </w:r>
      <w:r w:rsidR="009F0745">
        <w:rPr>
          <w:rFonts w:eastAsiaTheme="minorHAnsi"/>
          <w:lang w:eastAsia="en-US"/>
        </w:rPr>
        <w:t xml:space="preserve">less </w:t>
      </w:r>
      <w:r w:rsidR="001026AD">
        <w:rPr>
          <w:rFonts w:eastAsiaTheme="minorHAnsi"/>
          <w:lang w:eastAsia="en-US"/>
        </w:rPr>
        <w:t xml:space="preserve">spiritual and more one of ritual and </w:t>
      </w:r>
      <w:r w:rsidR="00926318">
        <w:rPr>
          <w:rFonts w:eastAsiaTheme="minorHAnsi"/>
          <w:lang w:eastAsia="en-US"/>
        </w:rPr>
        <w:t xml:space="preserve">tradition. </w:t>
      </w:r>
      <w:r w:rsidR="0060135A">
        <w:rPr>
          <w:rFonts w:eastAsiaTheme="minorHAnsi"/>
          <w:lang w:eastAsia="en-US"/>
        </w:rPr>
        <w:t xml:space="preserve">Augury </w:t>
      </w:r>
      <w:proofErr w:type="gramStart"/>
      <w:r w:rsidR="0060135A">
        <w:rPr>
          <w:rFonts w:eastAsiaTheme="minorHAnsi"/>
          <w:lang w:eastAsia="en-US"/>
        </w:rPr>
        <w:t>in particular was</w:t>
      </w:r>
      <w:proofErr w:type="gramEnd"/>
      <w:r w:rsidR="0060135A">
        <w:rPr>
          <w:rFonts w:eastAsiaTheme="minorHAnsi"/>
          <w:lang w:eastAsia="en-US"/>
        </w:rPr>
        <w:t xml:space="preserve"> a method of </w:t>
      </w:r>
      <w:r w:rsidR="00B87AB4">
        <w:rPr>
          <w:rFonts w:eastAsiaTheme="minorHAnsi"/>
          <w:lang w:eastAsia="en-US"/>
        </w:rPr>
        <w:t>artificial</w:t>
      </w:r>
      <w:r w:rsidR="00766D99" w:rsidRPr="00766D99">
        <w:rPr>
          <w:rFonts w:eastAsiaTheme="minorHAnsi"/>
          <w:lang w:eastAsia="en-US"/>
        </w:rPr>
        <w:t xml:space="preserve"> </w:t>
      </w:r>
      <w:r w:rsidR="00B87AB4">
        <w:rPr>
          <w:rFonts w:eastAsiaTheme="minorHAnsi"/>
          <w:lang w:eastAsia="en-US"/>
        </w:rPr>
        <w:t>d</w:t>
      </w:r>
      <w:r w:rsidR="00766D99" w:rsidRPr="00766D99">
        <w:rPr>
          <w:rFonts w:eastAsiaTheme="minorHAnsi"/>
          <w:lang w:eastAsia="en-US"/>
        </w:rPr>
        <w:t xml:space="preserve">ivination employed by the government of the </w:t>
      </w:r>
      <w:r w:rsidR="00B87AB4">
        <w:rPr>
          <w:rFonts w:eastAsiaTheme="minorHAnsi"/>
          <w:lang w:eastAsia="en-US"/>
        </w:rPr>
        <w:t>R</w:t>
      </w:r>
      <w:r w:rsidR="00766D99" w:rsidRPr="00766D99">
        <w:rPr>
          <w:rFonts w:eastAsiaTheme="minorHAnsi"/>
          <w:lang w:eastAsia="en-US"/>
        </w:rPr>
        <w:t xml:space="preserve">oman </w:t>
      </w:r>
      <w:r w:rsidR="00B87AB4">
        <w:rPr>
          <w:rFonts w:eastAsiaTheme="minorHAnsi"/>
          <w:lang w:eastAsia="en-US"/>
        </w:rPr>
        <w:t>R</w:t>
      </w:r>
      <w:r w:rsidR="00766D99" w:rsidRPr="00766D99">
        <w:rPr>
          <w:rFonts w:eastAsiaTheme="minorHAnsi"/>
          <w:lang w:eastAsia="en-US"/>
        </w:rPr>
        <w:t xml:space="preserve">epublic in </w:t>
      </w:r>
      <w:r w:rsidR="000474BA">
        <w:rPr>
          <w:rFonts w:eastAsiaTheme="minorHAnsi"/>
          <w:lang w:eastAsia="en-US"/>
        </w:rPr>
        <w:t xml:space="preserve">civic </w:t>
      </w:r>
      <w:r w:rsidR="00766D99" w:rsidRPr="00766D99">
        <w:rPr>
          <w:rFonts w:eastAsiaTheme="minorHAnsi"/>
          <w:lang w:eastAsia="en-US"/>
        </w:rPr>
        <w:t>decision making</w:t>
      </w:r>
      <w:r w:rsidR="00A70C63">
        <w:rPr>
          <w:rFonts w:eastAsiaTheme="minorHAnsi"/>
          <w:lang w:eastAsia="en-US"/>
        </w:rPr>
        <w:t>, political control and public reassuranc</w:t>
      </w:r>
      <w:r w:rsidR="00590335">
        <w:rPr>
          <w:rFonts w:eastAsiaTheme="minorHAnsi"/>
          <w:lang w:eastAsia="en-US"/>
        </w:rPr>
        <w:t xml:space="preserve">e. </w:t>
      </w:r>
      <w:r w:rsidR="00766D99" w:rsidRPr="00766D99">
        <w:rPr>
          <w:rFonts w:eastAsiaTheme="minorHAnsi"/>
          <w:lang w:eastAsia="en-US"/>
        </w:rPr>
        <w:t>Art</w:t>
      </w:r>
      <w:r w:rsidR="003C3258">
        <w:rPr>
          <w:rFonts w:eastAsiaTheme="minorHAnsi"/>
          <w:lang w:eastAsia="en-US"/>
        </w:rPr>
        <w:t>ificial</w:t>
      </w:r>
      <w:r w:rsidR="00766D99" w:rsidRPr="00766D99">
        <w:rPr>
          <w:rFonts w:eastAsiaTheme="minorHAnsi"/>
          <w:lang w:eastAsia="en-US"/>
        </w:rPr>
        <w:t xml:space="preserve"> div</w:t>
      </w:r>
      <w:r w:rsidR="003C3258">
        <w:rPr>
          <w:rFonts w:eastAsiaTheme="minorHAnsi"/>
          <w:lang w:eastAsia="en-US"/>
        </w:rPr>
        <w:t>ination</w:t>
      </w:r>
      <w:r w:rsidR="00766D99" w:rsidRPr="00766D99">
        <w:rPr>
          <w:rFonts w:eastAsiaTheme="minorHAnsi"/>
          <w:lang w:eastAsia="en-US"/>
        </w:rPr>
        <w:t xml:space="preserve"> could be used too to manipulate</w:t>
      </w:r>
      <w:r w:rsidR="00992599">
        <w:rPr>
          <w:rFonts w:eastAsiaTheme="minorHAnsi"/>
          <w:lang w:eastAsia="en-US"/>
        </w:rPr>
        <w:t xml:space="preserve"> to best suit politicians and decision makers</w:t>
      </w:r>
      <w:r w:rsidR="00766D99" w:rsidRPr="00766D99">
        <w:rPr>
          <w:rFonts w:eastAsiaTheme="minorHAnsi"/>
          <w:lang w:eastAsia="en-US"/>
        </w:rPr>
        <w:t xml:space="preserve">. </w:t>
      </w:r>
      <w:r w:rsidR="00590335">
        <w:rPr>
          <w:rFonts w:eastAsiaTheme="minorHAnsi"/>
          <w:lang w:eastAsia="en-US"/>
        </w:rPr>
        <w:t xml:space="preserve">Marcus declares that </w:t>
      </w:r>
      <w:r w:rsidR="00D25E80">
        <w:rPr>
          <w:rFonts w:eastAsiaTheme="minorHAnsi"/>
          <w:lang w:eastAsia="en-US"/>
        </w:rPr>
        <w:t>l</w:t>
      </w:r>
      <w:r w:rsidR="00590335" w:rsidRPr="00590335">
        <w:rPr>
          <w:rFonts w:eastAsiaTheme="minorHAnsi"/>
          <w:lang w:eastAsia="en-US"/>
        </w:rPr>
        <w:t>ightning</w:t>
      </w:r>
      <w:r w:rsidR="00D25E80">
        <w:rPr>
          <w:rFonts w:eastAsiaTheme="minorHAnsi"/>
          <w:lang w:eastAsia="en-US"/>
        </w:rPr>
        <w:t xml:space="preserve"> seen</w:t>
      </w:r>
      <w:r w:rsidR="00590335" w:rsidRPr="00590335">
        <w:rPr>
          <w:rFonts w:eastAsiaTheme="minorHAnsi"/>
          <w:lang w:eastAsia="en-US"/>
        </w:rPr>
        <w:t xml:space="preserve"> on the left </w:t>
      </w:r>
      <w:r w:rsidR="00D25E80">
        <w:rPr>
          <w:rFonts w:eastAsiaTheme="minorHAnsi"/>
          <w:lang w:eastAsia="en-US"/>
        </w:rPr>
        <w:t>is</w:t>
      </w:r>
      <w:r w:rsidR="00590335" w:rsidRPr="00590335">
        <w:rPr>
          <w:rFonts w:eastAsiaTheme="minorHAnsi"/>
          <w:lang w:eastAsia="en-US"/>
        </w:rPr>
        <w:t xml:space="preserve"> a</w:t>
      </w:r>
    </w:p>
    <w:p w14:paraId="38DEFE32" w14:textId="4DFDB51A" w:rsidR="00FC07D6" w:rsidRDefault="00D25E80" w:rsidP="00D74797">
      <w:pPr>
        <w:spacing w:before="240" w:line="276" w:lineRule="auto"/>
        <w:ind w:left="720"/>
        <w:rPr>
          <w:rFonts w:eastAsiaTheme="minorHAnsi"/>
          <w:lang w:eastAsia="en-US"/>
        </w:rPr>
      </w:pPr>
      <w:r>
        <w:rPr>
          <w:rFonts w:eastAsiaTheme="minorHAnsi"/>
          <w:lang w:eastAsia="en-US"/>
        </w:rPr>
        <w:t>‘</w:t>
      </w:r>
      <w:r w:rsidR="0069137B" w:rsidRPr="00590335">
        <w:rPr>
          <w:rFonts w:eastAsiaTheme="minorHAnsi"/>
          <w:lang w:eastAsia="en-US"/>
        </w:rPr>
        <w:t>Most</w:t>
      </w:r>
      <w:r w:rsidR="00590335" w:rsidRPr="00590335">
        <w:rPr>
          <w:rFonts w:eastAsiaTheme="minorHAnsi"/>
          <w:lang w:eastAsia="en-US"/>
        </w:rPr>
        <w:t xml:space="preserve"> favourable omen for everything except for an election, and this exception was made, no doubt, from reasons of political expediency so that the rulers of the State would be the judges of the regularity of an election, whether held to pass judgements in criminal cases, or to enact laws, or to elect magistrates.</w:t>
      </w:r>
      <w:r w:rsidR="00D74797">
        <w:rPr>
          <w:rFonts w:eastAsiaTheme="minorHAnsi"/>
          <w:lang w:eastAsia="en-US"/>
        </w:rPr>
        <w:t>’</w:t>
      </w:r>
      <w:r w:rsidR="00D74797">
        <w:rPr>
          <w:rStyle w:val="FootnoteReference"/>
          <w:rFonts w:eastAsiaTheme="minorHAnsi"/>
          <w:lang w:eastAsia="en-US"/>
        </w:rPr>
        <w:footnoteReference w:id="17"/>
      </w:r>
    </w:p>
    <w:p w14:paraId="667B7F2B" w14:textId="1D2CA871" w:rsidR="00D74797" w:rsidRDefault="00C951C8" w:rsidP="00D74797">
      <w:pPr>
        <w:spacing w:before="240" w:line="276" w:lineRule="auto"/>
        <w:ind w:left="720" w:firstLine="720"/>
        <w:rPr>
          <w:rFonts w:eastAsiaTheme="minorHAnsi"/>
          <w:lang w:eastAsia="en-US"/>
        </w:rPr>
      </w:pPr>
      <w:r>
        <w:rPr>
          <w:rFonts w:eastAsiaTheme="minorHAnsi"/>
          <w:lang w:eastAsia="en-US"/>
        </w:rPr>
        <w:tab/>
      </w:r>
    </w:p>
    <w:p w14:paraId="4A39FADF" w14:textId="45091543" w:rsidR="00C951C8" w:rsidRPr="00C951C8" w:rsidRDefault="00EB4B01" w:rsidP="00C951C8">
      <w:pPr>
        <w:spacing w:before="240" w:line="276" w:lineRule="auto"/>
        <w:rPr>
          <w:rFonts w:eastAsiaTheme="minorHAnsi"/>
          <w:lang w:eastAsia="en-US"/>
        </w:rPr>
      </w:pPr>
      <w:r>
        <w:rPr>
          <w:rFonts w:eastAsiaTheme="minorHAnsi"/>
          <w:lang w:eastAsia="en-US"/>
        </w:rPr>
        <w:t xml:space="preserve">As well as touching on Marcus’ possible previous pro divination stance as an auger, </w:t>
      </w:r>
      <w:r w:rsidR="00C951C8" w:rsidRPr="00C951C8">
        <w:rPr>
          <w:rFonts w:eastAsiaTheme="minorHAnsi"/>
          <w:lang w:eastAsia="en-US"/>
        </w:rPr>
        <w:t xml:space="preserve">Quintus uses over 200 lines of poetry in his evidence, including poetry of Cicero himself: </w:t>
      </w:r>
      <w:r w:rsidR="00C951C8" w:rsidRPr="00EB4B01">
        <w:rPr>
          <w:rFonts w:eastAsiaTheme="minorHAnsi"/>
          <w:i/>
          <w:iCs/>
          <w:lang w:eastAsia="en-US"/>
        </w:rPr>
        <w:t xml:space="preserve">Marius, Prognostics </w:t>
      </w:r>
      <w:r w:rsidR="00C951C8" w:rsidRPr="00EB4B01">
        <w:rPr>
          <w:rFonts w:eastAsiaTheme="minorHAnsi"/>
          <w:lang w:eastAsia="en-US"/>
        </w:rPr>
        <w:t>and</w:t>
      </w:r>
      <w:r w:rsidR="00C951C8" w:rsidRPr="00EB4B01">
        <w:rPr>
          <w:rFonts w:eastAsiaTheme="minorHAnsi"/>
          <w:i/>
          <w:iCs/>
          <w:lang w:eastAsia="en-US"/>
        </w:rPr>
        <w:t xml:space="preserve"> My Consulship</w:t>
      </w:r>
      <w:r w:rsidR="00C22990">
        <w:rPr>
          <w:rFonts w:eastAsiaTheme="minorHAnsi"/>
          <w:lang w:eastAsia="en-US"/>
        </w:rPr>
        <w:t xml:space="preserve">, with evidence of </w:t>
      </w:r>
      <w:r w:rsidR="007B24BA">
        <w:rPr>
          <w:rFonts w:eastAsiaTheme="minorHAnsi"/>
          <w:lang w:eastAsia="en-US"/>
        </w:rPr>
        <w:t>phenomena and signs</w:t>
      </w:r>
      <w:r w:rsidR="00E61C78">
        <w:rPr>
          <w:rFonts w:eastAsiaTheme="minorHAnsi"/>
          <w:lang w:eastAsia="en-US"/>
        </w:rPr>
        <w:t xml:space="preserve"> from the natural world; </w:t>
      </w:r>
      <w:r w:rsidR="00B52478">
        <w:rPr>
          <w:rFonts w:eastAsiaTheme="minorHAnsi"/>
          <w:lang w:eastAsia="en-US"/>
        </w:rPr>
        <w:t xml:space="preserve">prophecies and </w:t>
      </w:r>
      <w:r w:rsidR="0095742A">
        <w:rPr>
          <w:rFonts w:eastAsiaTheme="minorHAnsi"/>
          <w:lang w:eastAsia="en-US"/>
        </w:rPr>
        <w:t>divination</w:t>
      </w:r>
      <w:r w:rsidR="00686CE2">
        <w:rPr>
          <w:rFonts w:eastAsiaTheme="minorHAnsi"/>
          <w:lang w:eastAsia="en-US"/>
        </w:rPr>
        <w:t>, and auspices</w:t>
      </w:r>
      <w:r w:rsidR="00E76103">
        <w:rPr>
          <w:rFonts w:eastAsiaTheme="minorHAnsi"/>
          <w:lang w:eastAsia="en-US"/>
        </w:rPr>
        <w:t>, directly quoted.</w:t>
      </w:r>
      <w:r w:rsidR="00641E70">
        <w:rPr>
          <w:rStyle w:val="FootnoteReference"/>
          <w:rFonts w:eastAsiaTheme="minorHAnsi"/>
          <w:lang w:eastAsia="en-US"/>
        </w:rPr>
        <w:footnoteReference w:id="18"/>
      </w:r>
      <w:r w:rsidR="00C951C8" w:rsidRPr="00C951C8">
        <w:rPr>
          <w:rFonts w:eastAsiaTheme="minorHAnsi"/>
          <w:lang w:eastAsia="en-US"/>
        </w:rPr>
        <w:t xml:space="preserve"> </w:t>
      </w:r>
      <w:r w:rsidR="00641E70">
        <w:rPr>
          <w:rStyle w:val="FootnoteReference"/>
          <w:rFonts w:eastAsiaTheme="minorHAnsi"/>
          <w:lang w:eastAsia="en-US"/>
        </w:rPr>
        <w:footnoteReference w:id="19"/>
      </w:r>
      <w:r w:rsidR="00641E70">
        <w:rPr>
          <w:rFonts w:eastAsiaTheme="minorHAnsi"/>
          <w:lang w:eastAsia="en-US"/>
        </w:rPr>
        <w:t xml:space="preserve"> </w:t>
      </w:r>
      <w:r w:rsidR="00641E70">
        <w:rPr>
          <w:rStyle w:val="FootnoteReference"/>
          <w:rFonts w:eastAsiaTheme="minorHAnsi"/>
          <w:lang w:eastAsia="en-US"/>
        </w:rPr>
        <w:footnoteReference w:id="20"/>
      </w:r>
    </w:p>
    <w:p w14:paraId="2D5A1F2B" w14:textId="77777777" w:rsidR="00C951C8" w:rsidRPr="004C161F" w:rsidRDefault="00C951C8" w:rsidP="00C951C8">
      <w:pPr>
        <w:spacing w:before="240" w:line="276" w:lineRule="auto"/>
        <w:rPr>
          <w:rFonts w:eastAsiaTheme="minorHAnsi"/>
          <w:lang w:eastAsia="en-US"/>
        </w:rPr>
      </w:pPr>
    </w:p>
    <w:p w14:paraId="1264F617" w14:textId="77777777" w:rsidR="00C951C8" w:rsidRDefault="00C951C8" w:rsidP="009C3899">
      <w:pPr>
        <w:spacing w:before="240" w:line="276" w:lineRule="auto"/>
        <w:rPr>
          <w:rFonts w:eastAsiaTheme="minorHAnsi"/>
          <w:b/>
          <w:bCs/>
          <w:lang w:eastAsia="en-US"/>
        </w:rPr>
      </w:pPr>
    </w:p>
    <w:p w14:paraId="483F4A1B" w14:textId="5546A641" w:rsidR="006B7AE7" w:rsidRDefault="00612615" w:rsidP="009C3899">
      <w:pPr>
        <w:spacing w:before="240" w:line="276" w:lineRule="auto"/>
        <w:rPr>
          <w:rFonts w:eastAsiaTheme="minorHAnsi"/>
          <w:b/>
          <w:bCs/>
          <w:lang w:eastAsia="en-US"/>
        </w:rPr>
      </w:pPr>
      <w:r>
        <w:rPr>
          <w:rFonts w:eastAsiaTheme="minorHAnsi"/>
          <w:b/>
          <w:bCs/>
          <w:lang w:eastAsia="en-US"/>
        </w:rPr>
        <w:t>N</w:t>
      </w:r>
      <w:r w:rsidR="006B7AE7" w:rsidRPr="009C3899">
        <w:rPr>
          <w:rFonts w:eastAsiaTheme="minorHAnsi"/>
          <w:b/>
          <w:bCs/>
          <w:lang w:eastAsia="en-US"/>
        </w:rPr>
        <w:t>atural divination</w:t>
      </w:r>
    </w:p>
    <w:p w14:paraId="4695ED09" w14:textId="6A35FA4A" w:rsidR="009C3899" w:rsidRPr="0077502E" w:rsidRDefault="00825368" w:rsidP="00A575EF">
      <w:pPr>
        <w:spacing w:before="240" w:line="276" w:lineRule="auto"/>
        <w:rPr>
          <w:rFonts w:eastAsiaTheme="minorHAnsi"/>
          <w:b/>
          <w:bCs/>
          <w:lang w:eastAsia="en-US"/>
        </w:rPr>
      </w:pPr>
      <w:r>
        <w:lastRenderedPageBreak/>
        <w:t>The central</w:t>
      </w:r>
      <w:r w:rsidR="008610FC">
        <w:t xml:space="preserve"> idea </w:t>
      </w:r>
      <w:r w:rsidR="00023BDE">
        <w:t>behind</w:t>
      </w:r>
      <w:r w:rsidR="008610FC">
        <w:t xml:space="preserve"> the two forms of natural divination, </w:t>
      </w:r>
      <w:r>
        <w:t xml:space="preserve">divine frenzy and </w:t>
      </w:r>
      <w:r w:rsidR="008610FC">
        <w:t xml:space="preserve">dreams, is that the soul is liberated from the </w:t>
      </w:r>
      <w:r w:rsidR="00023BDE">
        <w:t xml:space="preserve">sensory </w:t>
      </w:r>
      <w:r w:rsidR="00774CAA">
        <w:t>ties</w:t>
      </w:r>
      <w:r w:rsidR="008610FC">
        <w:t xml:space="preserve"> of the body</w:t>
      </w:r>
      <w:r w:rsidR="00797202">
        <w:t xml:space="preserve"> and can commune with </w:t>
      </w:r>
      <w:r w:rsidR="00240CA0">
        <w:t xml:space="preserve">all </w:t>
      </w:r>
      <w:r w:rsidR="00797202">
        <w:t>other souls</w:t>
      </w:r>
      <w:r w:rsidR="00774CAA">
        <w:t>.</w:t>
      </w:r>
      <w:r w:rsidR="00634812" w:rsidRPr="00634812">
        <w:t xml:space="preserve"> </w:t>
      </w:r>
      <w:r w:rsidR="00387B0C">
        <w:t xml:space="preserve">The idea </w:t>
      </w:r>
      <w:r w:rsidR="00A34D4A">
        <w:t xml:space="preserve">of sleep as divine healing </w:t>
      </w:r>
      <w:r w:rsidR="00387B0C">
        <w:t xml:space="preserve">was </w:t>
      </w:r>
      <w:r w:rsidR="00A575EF">
        <w:t>old and deeply religious</w:t>
      </w:r>
      <w:r w:rsidR="00BB16CA">
        <w:t xml:space="preserve"> and c</w:t>
      </w:r>
      <w:r w:rsidR="00A575EF">
        <w:t>ould</w:t>
      </w:r>
      <w:r w:rsidR="00634812">
        <w:t xml:space="preserve"> be traced</w:t>
      </w:r>
      <w:r w:rsidR="00546C25">
        <w:t xml:space="preserve"> back</w:t>
      </w:r>
      <w:r w:rsidR="00634812">
        <w:t xml:space="preserve"> as early as Homeric literature</w:t>
      </w:r>
      <w:r w:rsidR="00E22E72">
        <w:t xml:space="preserve"> in the 8</w:t>
      </w:r>
      <w:r w:rsidR="00E22E72" w:rsidRPr="00E22E72">
        <w:rPr>
          <w:vertAlign w:val="superscript"/>
        </w:rPr>
        <w:t>th</w:t>
      </w:r>
      <w:r w:rsidR="00E22E72">
        <w:t xml:space="preserve"> cent</w:t>
      </w:r>
      <w:r w:rsidR="00090134">
        <w:t>ury BCE</w:t>
      </w:r>
      <w:r w:rsidR="00800197">
        <w:t>.</w:t>
      </w:r>
      <w:r w:rsidR="00634812">
        <w:t xml:space="preserve"> </w:t>
      </w:r>
      <w:r w:rsidR="00800197">
        <w:t>In the temple of Asclepius, i</w:t>
      </w:r>
      <w:r w:rsidR="00634812">
        <w:t>nduced sleep and dream</w:t>
      </w:r>
      <w:r w:rsidR="00800197">
        <w:t>s</w:t>
      </w:r>
      <w:r w:rsidR="00634812">
        <w:t xml:space="preserve"> </w:t>
      </w:r>
      <w:r w:rsidR="0022745D">
        <w:t>we</w:t>
      </w:r>
      <w:r w:rsidR="00634812">
        <w:t xml:space="preserve">re known as the ritual of </w:t>
      </w:r>
      <w:proofErr w:type="spellStart"/>
      <w:r w:rsidR="00634812" w:rsidRPr="00546C25">
        <w:rPr>
          <w:i/>
          <w:iCs/>
        </w:rPr>
        <w:t>enkoimesis</w:t>
      </w:r>
      <w:proofErr w:type="spellEnd"/>
      <w:r w:rsidR="0022745D">
        <w:t xml:space="preserve"> with the</w:t>
      </w:r>
      <w:r w:rsidR="00634812">
        <w:t xml:space="preserve"> belief that</w:t>
      </w:r>
      <w:r w:rsidR="00090134">
        <w:t xml:space="preserve"> the</w:t>
      </w:r>
      <w:r w:rsidR="00634812">
        <w:t xml:space="preserve"> gods </w:t>
      </w:r>
      <w:r w:rsidR="00090134">
        <w:t>begin</w:t>
      </w:r>
      <w:r w:rsidR="00634812">
        <w:t xml:space="preserve"> the healing process of the patient during sleep and send signs in the form of dreams which </w:t>
      </w:r>
      <w:r w:rsidR="00197AEB">
        <w:t>are</w:t>
      </w:r>
      <w:r w:rsidR="00634812">
        <w:t xml:space="preserve"> interpreted by the </w:t>
      </w:r>
      <w:r w:rsidR="00197AEB">
        <w:t>priest</w:t>
      </w:r>
      <w:r w:rsidR="00634812">
        <w:t xml:space="preserve">. </w:t>
      </w:r>
      <w:r w:rsidR="0022745D">
        <w:t>There</w:t>
      </w:r>
      <w:r w:rsidR="00634812">
        <w:t xml:space="preserve"> </w:t>
      </w:r>
      <w:r w:rsidR="00AC3583">
        <w:t>wa</w:t>
      </w:r>
      <w:r w:rsidR="00634812">
        <w:t xml:space="preserve">s a distinction </w:t>
      </w:r>
      <w:r w:rsidR="00387B0C">
        <w:t xml:space="preserve">in Hippocratic writings </w:t>
      </w:r>
      <w:r w:rsidR="00634812">
        <w:t xml:space="preserve">between dreams given by the gods </w:t>
      </w:r>
      <w:r w:rsidR="00AC3583">
        <w:t xml:space="preserve">which could foretell the future </w:t>
      </w:r>
      <w:r w:rsidR="00634812">
        <w:t>and dreams that were derived from the soul</w:t>
      </w:r>
      <w:r w:rsidR="00AC3583">
        <w:t xml:space="preserve"> which could </w:t>
      </w:r>
      <w:r w:rsidR="00D810C7">
        <w:t>uncover ailments and imbalances</w:t>
      </w:r>
      <w:r w:rsidR="00634812">
        <w:t>.</w:t>
      </w:r>
      <w:r w:rsidR="00DE544A">
        <w:rPr>
          <w:rStyle w:val="FootnoteReference"/>
          <w:rFonts w:eastAsiaTheme="minorHAnsi"/>
          <w:lang w:eastAsia="en-US"/>
        </w:rPr>
        <w:footnoteReference w:id="21"/>
      </w:r>
      <w:r w:rsidR="00172578">
        <w:t xml:space="preserve"> In the</w:t>
      </w:r>
      <w:r w:rsidR="006B1A12">
        <w:t xml:space="preserve"> Anc</w:t>
      </w:r>
      <w:r w:rsidR="00B03842">
        <w:t xml:space="preserve">ient </w:t>
      </w:r>
      <w:r w:rsidR="006B1A12">
        <w:t xml:space="preserve">Greek </w:t>
      </w:r>
      <w:r w:rsidR="002C5606">
        <w:t xml:space="preserve">world </w:t>
      </w:r>
      <w:r w:rsidR="002C5606" w:rsidRPr="00BB16CA">
        <w:t>these</w:t>
      </w:r>
      <w:r w:rsidR="00172578">
        <w:t xml:space="preserve"> dream</w:t>
      </w:r>
      <w:r w:rsidR="00B03842">
        <w:t xml:space="preserve"> interpreter</w:t>
      </w:r>
      <w:r w:rsidR="00172578">
        <w:t>s were considered Hippocratic physicians</w:t>
      </w:r>
      <w:r w:rsidR="00B03842">
        <w:t>.</w:t>
      </w:r>
      <w:r w:rsidR="00172578">
        <w:t xml:space="preserve"> Cicero </w:t>
      </w:r>
      <w:r w:rsidR="00AF0DAA">
        <w:t>questioned</w:t>
      </w:r>
      <w:r w:rsidR="00172578">
        <w:t xml:space="preserve"> the validity</w:t>
      </w:r>
      <w:r w:rsidR="002C5606">
        <w:t xml:space="preserve"> of such pract</w:t>
      </w:r>
      <w:r w:rsidR="004550BF">
        <w:t>itioners</w:t>
      </w:r>
      <w:r w:rsidR="002C5606">
        <w:t>, asking ‘w</w:t>
      </w:r>
      <w:r w:rsidR="00BB16CA" w:rsidRPr="00BB16CA">
        <w:t>hat would be the sense in the sick seeking relief from an interpreter of dreams rather than from a physician?</w:t>
      </w:r>
      <w:r w:rsidR="002C5606">
        <w:t>’</w:t>
      </w:r>
      <w:r w:rsidR="004550BF">
        <w:rPr>
          <w:rStyle w:val="FootnoteReference"/>
        </w:rPr>
        <w:footnoteReference w:id="22"/>
      </w:r>
    </w:p>
    <w:p w14:paraId="1EB262A5" w14:textId="04ABFDDE" w:rsidR="00567C8A" w:rsidRDefault="001A30BB" w:rsidP="00215BDE">
      <w:pPr>
        <w:spacing w:before="240" w:line="276" w:lineRule="auto"/>
        <w:ind w:firstLine="720"/>
        <w:rPr>
          <w:rFonts w:eastAsiaTheme="minorHAnsi"/>
          <w:lang w:eastAsia="en-US"/>
        </w:rPr>
      </w:pPr>
      <w:r>
        <w:rPr>
          <w:rFonts w:eastAsiaTheme="minorHAnsi"/>
          <w:lang w:eastAsia="en-US"/>
        </w:rPr>
        <w:t xml:space="preserve">Quintus uses his brother’s own dream to </w:t>
      </w:r>
      <w:r w:rsidR="00202129">
        <w:rPr>
          <w:rFonts w:eastAsiaTheme="minorHAnsi"/>
          <w:lang w:eastAsia="en-US"/>
        </w:rPr>
        <w:t xml:space="preserve">attempt to </w:t>
      </w:r>
      <w:r>
        <w:rPr>
          <w:rFonts w:eastAsiaTheme="minorHAnsi"/>
          <w:lang w:eastAsia="en-US"/>
        </w:rPr>
        <w:t xml:space="preserve">convince him </w:t>
      </w:r>
      <w:r w:rsidR="001C7165">
        <w:rPr>
          <w:rFonts w:eastAsiaTheme="minorHAnsi"/>
          <w:lang w:eastAsia="en-US"/>
        </w:rPr>
        <w:t>of the validity of his argument</w:t>
      </w:r>
      <w:r w:rsidR="00202129">
        <w:rPr>
          <w:rFonts w:eastAsiaTheme="minorHAnsi"/>
          <w:lang w:eastAsia="en-US"/>
        </w:rPr>
        <w:t>.</w:t>
      </w:r>
      <w:r w:rsidR="00D46A5D" w:rsidRPr="00D46A5D">
        <w:t xml:space="preserve"> </w:t>
      </w:r>
      <w:r w:rsidR="00194FAA">
        <w:t>As Marcus was banished</w:t>
      </w:r>
      <w:r w:rsidR="001F578D">
        <w:t xml:space="preserve"> from Rome</w:t>
      </w:r>
      <w:r w:rsidR="00F925F0">
        <w:t xml:space="preserve"> in 58-57 BCE</w:t>
      </w:r>
      <w:r w:rsidR="001F578D">
        <w:t>, he dreamt of</w:t>
      </w:r>
      <w:r w:rsidR="00783D60">
        <w:t xml:space="preserve"> wandering alone and </w:t>
      </w:r>
      <w:r w:rsidR="00F925F0">
        <w:t>unhappy</w:t>
      </w:r>
      <w:r w:rsidR="00D075CC">
        <w:t>, driven from his country,</w:t>
      </w:r>
      <w:r w:rsidR="00783D60">
        <w:t xml:space="preserve"> when he came across</w:t>
      </w:r>
      <w:r w:rsidR="00D46A5D" w:rsidRPr="00D46A5D">
        <w:rPr>
          <w:rFonts w:eastAsiaTheme="minorHAnsi"/>
          <w:lang w:eastAsia="en-US"/>
        </w:rPr>
        <w:t xml:space="preserve"> </w:t>
      </w:r>
      <w:r w:rsidR="000A0911">
        <w:rPr>
          <w:rFonts w:eastAsiaTheme="minorHAnsi"/>
          <w:lang w:eastAsia="en-US"/>
        </w:rPr>
        <w:t>the great general Gaius Marius</w:t>
      </w:r>
      <w:r w:rsidR="002C1F51">
        <w:rPr>
          <w:rFonts w:eastAsiaTheme="minorHAnsi"/>
          <w:lang w:eastAsia="en-US"/>
        </w:rPr>
        <w:t>. Marius</w:t>
      </w:r>
      <w:r w:rsidR="007E7053">
        <w:rPr>
          <w:rFonts w:eastAsiaTheme="minorHAnsi"/>
          <w:lang w:eastAsia="en-US"/>
        </w:rPr>
        <w:t xml:space="preserve"> took him by the hand </w:t>
      </w:r>
      <w:r w:rsidR="00D075CC">
        <w:rPr>
          <w:rFonts w:eastAsiaTheme="minorHAnsi"/>
          <w:lang w:eastAsia="en-US"/>
        </w:rPr>
        <w:t>to safety and</w:t>
      </w:r>
      <w:r w:rsidR="00D46A5D" w:rsidRPr="00D46A5D">
        <w:rPr>
          <w:rFonts w:eastAsiaTheme="minorHAnsi"/>
          <w:lang w:eastAsia="en-US"/>
        </w:rPr>
        <w:t xml:space="preserve"> cried out, 'a speedy and a glorious return awaits you.'</w:t>
      </w:r>
      <w:r w:rsidR="002C1F51">
        <w:rPr>
          <w:rFonts w:eastAsiaTheme="minorHAnsi"/>
          <w:lang w:eastAsia="en-US"/>
        </w:rPr>
        <w:t>.</w:t>
      </w:r>
      <w:r w:rsidR="00D46A5D" w:rsidRPr="00D46A5D">
        <w:rPr>
          <w:rFonts w:eastAsiaTheme="minorHAnsi"/>
          <w:lang w:eastAsia="en-US"/>
        </w:rPr>
        <w:t xml:space="preserve"> </w:t>
      </w:r>
      <w:r w:rsidR="00AA5A57">
        <w:rPr>
          <w:rFonts w:eastAsiaTheme="minorHAnsi"/>
          <w:lang w:eastAsia="en-US"/>
        </w:rPr>
        <w:t xml:space="preserve">Quintus goes on to </w:t>
      </w:r>
      <w:r w:rsidR="00474825">
        <w:rPr>
          <w:rFonts w:eastAsiaTheme="minorHAnsi"/>
          <w:lang w:eastAsia="en-US"/>
        </w:rPr>
        <w:t xml:space="preserve">remind Marcus </w:t>
      </w:r>
      <w:r w:rsidR="00D30406">
        <w:rPr>
          <w:rFonts w:eastAsiaTheme="minorHAnsi"/>
          <w:lang w:eastAsia="en-US"/>
        </w:rPr>
        <w:t xml:space="preserve">how the decree of Senate </w:t>
      </w:r>
      <w:r w:rsidR="009C57B4">
        <w:rPr>
          <w:rFonts w:eastAsiaTheme="minorHAnsi"/>
          <w:lang w:eastAsia="en-US"/>
        </w:rPr>
        <w:t xml:space="preserve">for his recall </w:t>
      </w:r>
      <w:r w:rsidR="00D30406">
        <w:rPr>
          <w:rFonts w:eastAsiaTheme="minorHAnsi"/>
          <w:lang w:eastAsia="en-US"/>
        </w:rPr>
        <w:t>had been enacted</w:t>
      </w:r>
      <w:r w:rsidR="009C57B4">
        <w:rPr>
          <w:rFonts w:eastAsiaTheme="minorHAnsi"/>
          <w:lang w:eastAsia="en-US"/>
        </w:rPr>
        <w:t xml:space="preserve"> shortly afterwards</w:t>
      </w:r>
      <w:r w:rsidR="00D30406">
        <w:rPr>
          <w:rFonts w:eastAsiaTheme="minorHAnsi"/>
          <w:lang w:eastAsia="en-US"/>
        </w:rPr>
        <w:t xml:space="preserve"> in </w:t>
      </w:r>
      <w:r w:rsidR="00474825">
        <w:rPr>
          <w:rFonts w:eastAsiaTheme="minorHAnsi"/>
          <w:lang w:eastAsia="en-US"/>
        </w:rPr>
        <w:t>Marius’</w:t>
      </w:r>
      <w:r w:rsidR="009C57B4">
        <w:rPr>
          <w:rFonts w:eastAsiaTheme="minorHAnsi"/>
          <w:lang w:eastAsia="en-US"/>
        </w:rPr>
        <w:t xml:space="preserve"> </w:t>
      </w:r>
      <w:r w:rsidR="00474825">
        <w:rPr>
          <w:rFonts w:eastAsiaTheme="minorHAnsi"/>
          <w:lang w:eastAsia="en-US"/>
        </w:rPr>
        <w:t>temple</w:t>
      </w:r>
      <w:r w:rsidR="009C57B4">
        <w:rPr>
          <w:rFonts w:eastAsiaTheme="minorHAnsi"/>
          <w:lang w:eastAsia="en-US"/>
        </w:rPr>
        <w:t xml:space="preserve"> </w:t>
      </w:r>
      <w:r w:rsidR="00F85AA1">
        <w:rPr>
          <w:rFonts w:eastAsiaTheme="minorHAnsi"/>
          <w:lang w:eastAsia="en-US"/>
        </w:rPr>
        <w:t xml:space="preserve">and he </w:t>
      </w:r>
      <w:r w:rsidR="00D46A5D" w:rsidRPr="00D46A5D">
        <w:rPr>
          <w:rFonts w:eastAsiaTheme="minorHAnsi"/>
          <w:lang w:eastAsia="en-US"/>
        </w:rPr>
        <w:t xml:space="preserve">said that </w:t>
      </w:r>
      <w:r w:rsidR="00F85AA1">
        <w:rPr>
          <w:rFonts w:eastAsiaTheme="minorHAnsi"/>
          <w:lang w:eastAsia="en-US"/>
        </w:rPr>
        <w:t>‘</w:t>
      </w:r>
      <w:r w:rsidR="00D46A5D" w:rsidRPr="00D46A5D">
        <w:rPr>
          <w:rFonts w:eastAsiaTheme="minorHAnsi"/>
          <w:lang w:eastAsia="en-US"/>
        </w:rPr>
        <w:t>no stronger proof could be given of a divinely inspired dream than this.</w:t>
      </w:r>
      <w:r w:rsidR="00F85AA1">
        <w:rPr>
          <w:rFonts w:eastAsiaTheme="minorHAnsi"/>
          <w:lang w:eastAsia="en-US"/>
        </w:rPr>
        <w:t>’</w:t>
      </w:r>
      <w:r w:rsidR="00F85AA1">
        <w:rPr>
          <w:rStyle w:val="FootnoteReference"/>
          <w:rFonts w:eastAsiaTheme="minorHAnsi"/>
          <w:lang w:eastAsia="en-US"/>
        </w:rPr>
        <w:footnoteReference w:id="23"/>
      </w:r>
      <w:r w:rsidR="00D46A5D">
        <w:rPr>
          <w:rFonts w:eastAsiaTheme="minorHAnsi"/>
          <w:lang w:eastAsia="en-US"/>
        </w:rPr>
        <w:t xml:space="preserve"> </w:t>
      </w:r>
      <w:r w:rsidR="001C7165">
        <w:rPr>
          <w:rFonts w:eastAsiaTheme="minorHAnsi"/>
          <w:lang w:eastAsia="en-US"/>
        </w:rPr>
        <w:t xml:space="preserve"> </w:t>
      </w:r>
      <w:r w:rsidR="007A108B">
        <w:rPr>
          <w:rFonts w:eastAsiaTheme="minorHAnsi"/>
          <w:lang w:eastAsia="en-US"/>
        </w:rPr>
        <w:t xml:space="preserve">Marcus does not deny the </w:t>
      </w:r>
      <w:r w:rsidR="002D556F">
        <w:rPr>
          <w:rFonts w:eastAsiaTheme="minorHAnsi"/>
          <w:lang w:eastAsia="en-US"/>
        </w:rPr>
        <w:t xml:space="preserve">detail of this </w:t>
      </w:r>
      <w:r w:rsidR="007A108B">
        <w:rPr>
          <w:rFonts w:eastAsiaTheme="minorHAnsi"/>
          <w:lang w:eastAsia="en-US"/>
        </w:rPr>
        <w:t xml:space="preserve">dream when he </w:t>
      </w:r>
      <w:r w:rsidR="00771AC5">
        <w:rPr>
          <w:rFonts w:eastAsiaTheme="minorHAnsi"/>
          <w:lang w:eastAsia="en-US"/>
        </w:rPr>
        <w:t>responds</w:t>
      </w:r>
      <w:r w:rsidR="009E63A9">
        <w:rPr>
          <w:rFonts w:eastAsiaTheme="minorHAnsi"/>
          <w:lang w:eastAsia="en-US"/>
        </w:rPr>
        <w:t xml:space="preserve">, but </w:t>
      </w:r>
      <w:r w:rsidR="00E25AF2">
        <w:rPr>
          <w:rFonts w:eastAsiaTheme="minorHAnsi"/>
          <w:lang w:eastAsia="en-US"/>
        </w:rPr>
        <w:t>explains it was the ‘l</w:t>
      </w:r>
      <w:r w:rsidR="00E25AF2" w:rsidRPr="00E25AF2">
        <w:rPr>
          <w:rFonts w:eastAsiaTheme="minorHAnsi"/>
          <w:lang w:eastAsia="en-US"/>
        </w:rPr>
        <w:t>ikeness' or 'phantom</w:t>
      </w:r>
      <w:r w:rsidR="00E25AF2">
        <w:rPr>
          <w:rFonts w:eastAsiaTheme="minorHAnsi"/>
          <w:lang w:eastAsia="en-US"/>
        </w:rPr>
        <w:t>’ of Marius</w:t>
      </w:r>
      <w:r w:rsidR="005E1420">
        <w:rPr>
          <w:rStyle w:val="FootnoteReference"/>
          <w:rFonts w:eastAsiaTheme="minorHAnsi"/>
          <w:lang w:eastAsia="en-US"/>
        </w:rPr>
        <w:footnoteReference w:id="24"/>
      </w:r>
      <w:r w:rsidR="004C7C22">
        <w:rPr>
          <w:rFonts w:eastAsiaTheme="minorHAnsi"/>
          <w:lang w:eastAsia="en-US"/>
        </w:rPr>
        <w:t xml:space="preserve">. </w:t>
      </w:r>
      <w:r w:rsidR="003B0F6F">
        <w:rPr>
          <w:rFonts w:eastAsiaTheme="minorHAnsi"/>
          <w:lang w:eastAsia="en-US"/>
        </w:rPr>
        <w:t xml:space="preserve">He </w:t>
      </w:r>
      <w:r w:rsidR="004D16DF">
        <w:rPr>
          <w:rFonts w:eastAsiaTheme="minorHAnsi"/>
          <w:lang w:eastAsia="en-US"/>
        </w:rPr>
        <w:t xml:space="preserve">quotes the opinion of Democritus, saying </w:t>
      </w:r>
      <w:r w:rsidR="00EF3D92">
        <w:rPr>
          <w:rFonts w:eastAsiaTheme="minorHAnsi"/>
          <w:lang w:eastAsia="en-US"/>
        </w:rPr>
        <w:t xml:space="preserve">it was not </w:t>
      </w:r>
      <w:r w:rsidR="004D16DF" w:rsidRPr="004D16DF">
        <w:rPr>
          <w:rFonts w:eastAsiaTheme="minorHAnsi"/>
          <w:lang w:eastAsia="en-US"/>
        </w:rPr>
        <w:t>'phantoms</w:t>
      </w:r>
      <w:r w:rsidR="00EF3D92">
        <w:rPr>
          <w:rFonts w:eastAsiaTheme="minorHAnsi"/>
          <w:lang w:eastAsia="en-US"/>
        </w:rPr>
        <w:t xml:space="preserve"> </w:t>
      </w:r>
      <w:r w:rsidR="004D16DF" w:rsidRPr="004D16DF">
        <w:rPr>
          <w:rFonts w:eastAsiaTheme="minorHAnsi"/>
          <w:lang w:eastAsia="en-US"/>
        </w:rPr>
        <w:t xml:space="preserve">from the outside </w:t>
      </w:r>
      <w:r w:rsidR="00EF3D92">
        <w:rPr>
          <w:rFonts w:eastAsiaTheme="minorHAnsi"/>
          <w:lang w:eastAsia="en-US"/>
        </w:rPr>
        <w:t xml:space="preserve">[that] </w:t>
      </w:r>
      <w:r w:rsidR="004D16DF" w:rsidRPr="004D16DF">
        <w:rPr>
          <w:rFonts w:eastAsiaTheme="minorHAnsi"/>
          <w:lang w:eastAsia="en-US"/>
        </w:rPr>
        <w:t>steal in upon our souls in sleep</w:t>
      </w:r>
      <w:r w:rsidR="00EF3D92">
        <w:rPr>
          <w:rFonts w:eastAsiaTheme="minorHAnsi"/>
          <w:lang w:eastAsia="en-US"/>
        </w:rPr>
        <w:t xml:space="preserve">’, but </w:t>
      </w:r>
      <w:r w:rsidR="00E83206" w:rsidRPr="00E83206">
        <w:rPr>
          <w:rFonts w:eastAsiaTheme="minorHAnsi"/>
          <w:lang w:eastAsia="en-US"/>
        </w:rPr>
        <w:t>'remnants</w:t>
      </w:r>
      <w:r w:rsidR="00E83206">
        <w:rPr>
          <w:rFonts w:eastAsiaTheme="minorHAnsi"/>
          <w:lang w:eastAsia="en-US"/>
        </w:rPr>
        <w:t xml:space="preserve"> </w:t>
      </w:r>
      <w:r w:rsidR="00E83206" w:rsidRPr="00E83206">
        <w:rPr>
          <w:rFonts w:eastAsiaTheme="minorHAnsi"/>
          <w:lang w:eastAsia="en-US"/>
        </w:rPr>
        <w:t>of our waking thoughts and deeds</w:t>
      </w:r>
      <w:r w:rsidR="00E83206">
        <w:rPr>
          <w:rFonts w:eastAsiaTheme="minorHAnsi"/>
          <w:lang w:eastAsia="en-US"/>
        </w:rPr>
        <w:t>’</w:t>
      </w:r>
      <w:r w:rsidR="00E83206">
        <w:rPr>
          <w:rStyle w:val="FootnoteReference"/>
          <w:rFonts w:eastAsiaTheme="minorHAnsi"/>
          <w:lang w:eastAsia="en-US"/>
        </w:rPr>
        <w:footnoteReference w:id="25"/>
      </w:r>
      <w:r w:rsidR="007E4625">
        <w:rPr>
          <w:rFonts w:eastAsiaTheme="minorHAnsi"/>
          <w:lang w:eastAsia="en-US"/>
        </w:rPr>
        <w:t xml:space="preserve"> as </w:t>
      </w:r>
      <w:r w:rsidR="00215BDE">
        <w:rPr>
          <w:rFonts w:eastAsiaTheme="minorHAnsi"/>
          <w:lang w:eastAsia="en-US"/>
        </w:rPr>
        <w:t>Marius had been on his mind.</w:t>
      </w:r>
    </w:p>
    <w:p w14:paraId="6A9963DE" w14:textId="77777777" w:rsidR="00A34EE1" w:rsidRDefault="00A34EE1" w:rsidP="00AF15EA">
      <w:pPr>
        <w:spacing w:before="240" w:line="276" w:lineRule="auto"/>
        <w:rPr>
          <w:rFonts w:eastAsiaTheme="minorHAnsi"/>
          <w:b/>
          <w:bCs/>
          <w:lang w:eastAsia="en-US"/>
        </w:rPr>
      </w:pPr>
    </w:p>
    <w:p w14:paraId="6A7C7CD1" w14:textId="11C93A49" w:rsidR="004C161F" w:rsidRPr="004C161F" w:rsidRDefault="00A34EE1" w:rsidP="00AF15EA">
      <w:pPr>
        <w:spacing w:before="240" w:line="276" w:lineRule="auto"/>
        <w:rPr>
          <w:rFonts w:eastAsiaTheme="minorHAnsi"/>
          <w:b/>
          <w:bCs/>
          <w:lang w:eastAsia="en-US"/>
        </w:rPr>
      </w:pPr>
      <w:r>
        <w:rPr>
          <w:rFonts w:eastAsiaTheme="minorHAnsi"/>
          <w:b/>
          <w:bCs/>
          <w:lang w:eastAsia="en-US"/>
        </w:rPr>
        <w:t>‘Marcus’ or Cicero?</w:t>
      </w:r>
    </w:p>
    <w:p w14:paraId="66DE554A" w14:textId="4FDA31FA" w:rsidR="00D7393B" w:rsidRDefault="00365FBF" w:rsidP="00D7393B">
      <w:pPr>
        <w:spacing w:before="240" w:line="276" w:lineRule="auto"/>
        <w:ind w:firstLine="720"/>
        <w:rPr>
          <w:rFonts w:eastAsiaTheme="minorHAnsi"/>
          <w:lang w:eastAsia="en-US"/>
        </w:rPr>
      </w:pPr>
      <w:r>
        <w:rPr>
          <w:rFonts w:eastAsiaTheme="minorHAnsi"/>
          <w:lang w:eastAsia="en-US"/>
        </w:rPr>
        <w:t>As</w:t>
      </w:r>
      <w:r w:rsidR="00215BDE">
        <w:rPr>
          <w:rFonts w:eastAsiaTheme="minorHAnsi"/>
          <w:lang w:eastAsia="en-US"/>
        </w:rPr>
        <w:t xml:space="preserve"> </w:t>
      </w:r>
      <w:r>
        <w:rPr>
          <w:rFonts w:eastAsiaTheme="minorHAnsi"/>
          <w:lang w:eastAsia="en-US"/>
        </w:rPr>
        <w:t xml:space="preserve">in Book I, </w:t>
      </w:r>
      <w:r w:rsidR="00A34EE1">
        <w:rPr>
          <w:rFonts w:eastAsiaTheme="minorHAnsi"/>
          <w:lang w:eastAsia="en-US"/>
        </w:rPr>
        <w:t>Book II begins with a prologue</w:t>
      </w:r>
      <w:r w:rsidR="004C161F" w:rsidRPr="004C161F">
        <w:rPr>
          <w:rFonts w:eastAsiaTheme="minorHAnsi"/>
          <w:lang w:eastAsia="en-US"/>
        </w:rPr>
        <w:t xml:space="preserve"> in which the voice of the author Cicero is distinct from the character ‘Marcus’.</w:t>
      </w:r>
      <w:r w:rsidR="00AE025A" w:rsidRPr="008B3E5B">
        <w:rPr>
          <w:rFonts w:eastAsiaTheme="minorHAnsi"/>
          <w:lang w:eastAsia="en-US"/>
        </w:rPr>
        <w:t xml:space="preserve"> </w:t>
      </w:r>
      <w:r w:rsidR="00D7393B" w:rsidRPr="00272B0F">
        <w:rPr>
          <w:rFonts w:eastAsiaTheme="minorHAnsi"/>
          <w:lang w:eastAsia="en-US"/>
        </w:rPr>
        <w:t xml:space="preserve">When </w:t>
      </w:r>
      <w:r w:rsidR="00D7393B">
        <w:rPr>
          <w:rFonts w:eastAsiaTheme="minorHAnsi"/>
          <w:lang w:eastAsia="en-US"/>
        </w:rPr>
        <w:t xml:space="preserve">the character </w:t>
      </w:r>
      <w:r w:rsidR="00D7393B" w:rsidRPr="00272B0F">
        <w:rPr>
          <w:rFonts w:eastAsiaTheme="minorHAnsi"/>
          <w:lang w:eastAsia="en-US"/>
        </w:rPr>
        <w:t>Marcus speaks of benefiting</w:t>
      </w:r>
      <w:r w:rsidR="00D7393B" w:rsidRPr="003231E6">
        <w:t xml:space="preserve"> </w:t>
      </w:r>
      <w:r w:rsidR="00D7393B">
        <w:t>“</w:t>
      </w:r>
      <w:r w:rsidR="00D7393B" w:rsidRPr="003231E6">
        <w:rPr>
          <w:rFonts w:eastAsiaTheme="minorHAnsi"/>
          <w:lang w:eastAsia="en-US"/>
        </w:rPr>
        <w:t>my countrymen</w:t>
      </w:r>
      <w:r w:rsidR="00D7393B">
        <w:rPr>
          <w:rFonts w:eastAsiaTheme="minorHAnsi"/>
          <w:lang w:eastAsia="en-US"/>
        </w:rPr>
        <w:t>”</w:t>
      </w:r>
      <w:r w:rsidR="00D7393B" w:rsidRPr="003231E6">
        <w:rPr>
          <w:rFonts w:eastAsiaTheme="minorHAnsi"/>
          <w:lang w:eastAsia="en-US"/>
        </w:rPr>
        <w:t xml:space="preserve"> </w:t>
      </w:r>
      <w:r w:rsidR="00D7393B">
        <w:rPr>
          <w:rFonts w:eastAsiaTheme="minorHAnsi"/>
          <w:lang w:eastAsia="en-US"/>
        </w:rPr>
        <w:t>by</w:t>
      </w:r>
      <w:r w:rsidR="00D7393B" w:rsidRPr="003231E6">
        <w:rPr>
          <w:rFonts w:eastAsiaTheme="minorHAnsi"/>
          <w:lang w:eastAsia="en-US"/>
        </w:rPr>
        <w:t xml:space="preserve"> tear</w:t>
      </w:r>
      <w:r w:rsidR="00D7393B">
        <w:rPr>
          <w:rFonts w:eastAsiaTheme="minorHAnsi"/>
          <w:lang w:eastAsia="en-US"/>
        </w:rPr>
        <w:t>ing up</w:t>
      </w:r>
      <w:r w:rsidR="00D7393B" w:rsidRPr="003231E6">
        <w:rPr>
          <w:rFonts w:eastAsiaTheme="minorHAnsi"/>
          <w:lang w:eastAsia="en-US"/>
        </w:rPr>
        <w:t xml:space="preserve"> superstition up by the roots</w:t>
      </w:r>
      <w:r w:rsidR="00D7393B">
        <w:rPr>
          <w:rStyle w:val="FootnoteReference"/>
          <w:rFonts w:eastAsiaTheme="minorHAnsi"/>
          <w:lang w:eastAsia="en-US"/>
        </w:rPr>
        <w:footnoteReference w:id="26"/>
      </w:r>
      <w:r w:rsidR="00742CD5">
        <w:rPr>
          <w:rFonts w:eastAsiaTheme="minorHAnsi"/>
          <w:lang w:eastAsia="en-US"/>
        </w:rPr>
        <w:t xml:space="preserve"> at the end of his </w:t>
      </w:r>
      <w:r w:rsidR="00CB7689">
        <w:rPr>
          <w:rFonts w:eastAsiaTheme="minorHAnsi"/>
          <w:lang w:eastAsia="en-US"/>
        </w:rPr>
        <w:t>argument against divination</w:t>
      </w:r>
      <w:r w:rsidR="00D7393B" w:rsidRPr="00272B0F">
        <w:rPr>
          <w:rFonts w:eastAsiaTheme="minorHAnsi"/>
          <w:lang w:eastAsia="en-US"/>
        </w:rPr>
        <w:t xml:space="preserve">, </w:t>
      </w:r>
      <w:r w:rsidR="00D7393B">
        <w:rPr>
          <w:rFonts w:eastAsiaTheme="minorHAnsi"/>
          <w:lang w:eastAsia="en-US"/>
        </w:rPr>
        <w:t xml:space="preserve">it is </w:t>
      </w:r>
      <w:r w:rsidR="00CF2171">
        <w:rPr>
          <w:rFonts w:eastAsiaTheme="minorHAnsi"/>
          <w:lang w:eastAsia="en-US"/>
        </w:rPr>
        <w:t xml:space="preserve">not made </w:t>
      </w:r>
      <w:r w:rsidR="00173829">
        <w:rPr>
          <w:rFonts w:eastAsiaTheme="minorHAnsi"/>
          <w:lang w:eastAsia="en-US"/>
        </w:rPr>
        <w:t>abundantly clear</w:t>
      </w:r>
      <w:r w:rsidR="00D7393B">
        <w:rPr>
          <w:rFonts w:eastAsiaTheme="minorHAnsi"/>
          <w:lang w:eastAsia="en-US"/>
        </w:rPr>
        <w:t xml:space="preserve"> whether that</w:t>
      </w:r>
      <w:r w:rsidR="00D7393B" w:rsidRPr="00272B0F">
        <w:rPr>
          <w:rFonts w:eastAsiaTheme="minorHAnsi"/>
          <w:lang w:eastAsia="en-US"/>
        </w:rPr>
        <w:t xml:space="preserve"> is the same voice that speaks of benefiting “my fellow-citizens” </w:t>
      </w:r>
      <w:r w:rsidR="00D7393B">
        <w:rPr>
          <w:rFonts w:eastAsiaTheme="minorHAnsi"/>
          <w:lang w:eastAsia="en-US"/>
        </w:rPr>
        <w:t>with his</w:t>
      </w:r>
      <w:r w:rsidR="00D7393B" w:rsidRPr="00272B0F">
        <w:rPr>
          <w:rFonts w:eastAsiaTheme="minorHAnsi"/>
          <w:lang w:eastAsia="en-US"/>
        </w:rPr>
        <w:t xml:space="preserve"> philosophical writing</w:t>
      </w:r>
      <w:r w:rsidR="00171A7E">
        <w:rPr>
          <w:rFonts w:eastAsiaTheme="minorHAnsi"/>
          <w:lang w:eastAsia="en-US"/>
        </w:rPr>
        <w:t xml:space="preserve"> and engaging them in deep thought</w:t>
      </w:r>
      <w:r w:rsidR="00D7393B">
        <w:rPr>
          <w:rFonts w:eastAsiaTheme="minorHAnsi"/>
          <w:lang w:eastAsia="en-US"/>
        </w:rPr>
        <w:t xml:space="preserve"> in the authorial prologue.</w:t>
      </w:r>
      <w:r w:rsidR="00D7393B">
        <w:rPr>
          <w:rStyle w:val="FootnoteReference"/>
          <w:rFonts w:eastAsiaTheme="minorHAnsi"/>
          <w:lang w:eastAsia="en-US"/>
        </w:rPr>
        <w:footnoteReference w:id="27"/>
      </w:r>
      <w:r w:rsidR="00D7393B">
        <w:rPr>
          <w:rFonts w:eastAsiaTheme="minorHAnsi"/>
          <w:lang w:eastAsia="en-US"/>
        </w:rPr>
        <w:t xml:space="preserve"> </w:t>
      </w:r>
    </w:p>
    <w:p w14:paraId="5BD8AF3D" w14:textId="682458DA" w:rsidR="00362C29" w:rsidRDefault="00020EDC" w:rsidP="00A208C1">
      <w:pPr>
        <w:spacing w:before="240" w:line="276" w:lineRule="auto"/>
        <w:ind w:firstLine="720"/>
        <w:rPr>
          <w:rFonts w:eastAsiaTheme="minorHAnsi"/>
          <w:lang w:eastAsia="en-US"/>
        </w:rPr>
      </w:pPr>
      <w:r w:rsidRPr="00020EDC">
        <w:rPr>
          <w:rFonts w:eastAsiaTheme="minorHAnsi"/>
          <w:lang w:eastAsia="en-US"/>
        </w:rPr>
        <w:lastRenderedPageBreak/>
        <w:t xml:space="preserve">As a sceptic, Cicero supposes that his dialogue's enquiry, with argument and contra-argument, will induce suspension of judgment about divination and its relevance. Although Quintus and Marcus take generally opposing stands on theological issues in </w:t>
      </w:r>
      <w:r w:rsidR="00C54449" w:rsidRPr="00C54449">
        <w:rPr>
          <w:rFonts w:eastAsiaTheme="minorHAnsi"/>
          <w:i/>
          <w:iCs/>
          <w:lang w:eastAsia="en-US"/>
        </w:rPr>
        <w:t>D</w:t>
      </w:r>
      <w:r w:rsidRPr="00C54449">
        <w:rPr>
          <w:rFonts w:eastAsiaTheme="minorHAnsi"/>
          <w:i/>
          <w:iCs/>
          <w:lang w:eastAsia="en-US"/>
        </w:rPr>
        <w:t xml:space="preserve">e </w:t>
      </w:r>
      <w:r w:rsidR="00C54449" w:rsidRPr="00C54449">
        <w:rPr>
          <w:rFonts w:eastAsiaTheme="minorHAnsi"/>
          <w:i/>
          <w:iCs/>
          <w:lang w:eastAsia="en-US"/>
        </w:rPr>
        <w:t>D</w:t>
      </w:r>
      <w:r w:rsidRPr="00C54449">
        <w:rPr>
          <w:rFonts w:eastAsiaTheme="minorHAnsi"/>
          <w:i/>
          <w:iCs/>
          <w:lang w:eastAsia="en-US"/>
        </w:rPr>
        <w:t>iv</w:t>
      </w:r>
      <w:r w:rsidR="00C54449" w:rsidRPr="00C54449">
        <w:rPr>
          <w:rFonts w:eastAsiaTheme="minorHAnsi"/>
          <w:i/>
          <w:iCs/>
          <w:lang w:eastAsia="en-US"/>
        </w:rPr>
        <w:t>inatione</w:t>
      </w:r>
      <w:r w:rsidR="00C54449">
        <w:rPr>
          <w:rFonts w:eastAsiaTheme="minorHAnsi"/>
          <w:lang w:eastAsia="en-US"/>
        </w:rPr>
        <w:t>,</w:t>
      </w:r>
      <w:r w:rsidRPr="00020EDC">
        <w:rPr>
          <w:rFonts w:eastAsiaTheme="minorHAnsi"/>
          <w:lang w:eastAsia="en-US"/>
        </w:rPr>
        <w:t xml:space="preserve"> there is a distinction between the author and the persona</w:t>
      </w:r>
      <w:r w:rsidR="00BA7C66">
        <w:rPr>
          <w:rFonts w:eastAsiaTheme="minorHAnsi"/>
          <w:lang w:eastAsia="en-US"/>
        </w:rPr>
        <w:t>. The author has presented both sides of the argument in one work</w:t>
      </w:r>
      <w:r w:rsidR="007109EB">
        <w:rPr>
          <w:rFonts w:eastAsiaTheme="minorHAnsi"/>
          <w:lang w:eastAsia="en-US"/>
        </w:rPr>
        <w:t>. This work is part of a</w:t>
      </w:r>
      <w:r w:rsidR="00970287">
        <w:rPr>
          <w:rFonts w:eastAsiaTheme="minorHAnsi"/>
          <w:lang w:eastAsia="en-US"/>
        </w:rPr>
        <w:t xml:space="preserve"> trilogy, a</w:t>
      </w:r>
      <w:r w:rsidR="007109EB">
        <w:rPr>
          <w:rFonts w:eastAsiaTheme="minorHAnsi"/>
          <w:lang w:eastAsia="en-US"/>
        </w:rPr>
        <w:t xml:space="preserve"> wider</w:t>
      </w:r>
      <w:r w:rsidR="007109EB" w:rsidRPr="007109EB">
        <w:rPr>
          <w:rFonts w:eastAsiaTheme="minorHAnsi"/>
          <w:lang w:eastAsia="en-US"/>
        </w:rPr>
        <w:t xml:space="preserve"> debate on religious matters</w:t>
      </w:r>
      <w:r w:rsidR="001A7007">
        <w:rPr>
          <w:rFonts w:eastAsiaTheme="minorHAnsi"/>
          <w:lang w:eastAsia="en-US"/>
        </w:rPr>
        <w:t>, the gods, divination and fate,</w:t>
      </w:r>
      <w:r w:rsidR="007109EB" w:rsidRPr="007109EB">
        <w:rPr>
          <w:rFonts w:eastAsiaTheme="minorHAnsi"/>
          <w:lang w:eastAsia="en-US"/>
        </w:rPr>
        <w:t xml:space="preserve"> and stresses the importance of </w:t>
      </w:r>
      <w:r w:rsidR="001A7007">
        <w:rPr>
          <w:rFonts w:eastAsiaTheme="minorHAnsi"/>
          <w:lang w:eastAsia="en-US"/>
        </w:rPr>
        <w:t xml:space="preserve">Roman </w:t>
      </w:r>
      <w:r w:rsidR="007109EB" w:rsidRPr="007109EB">
        <w:rPr>
          <w:rFonts w:eastAsiaTheme="minorHAnsi"/>
          <w:lang w:eastAsia="en-US"/>
        </w:rPr>
        <w:t xml:space="preserve">religion in late </w:t>
      </w:r>
      <w:r w:rsidR="001A7007">
        <w:rPr>
          <w:rFonts w:eastAsiaTheme="minorHAnsi"/>
          <w:lang w:eastAsia="en-US"/>
        </w:rPr>
        <w:t>R</w:t>
      </w:r>
      <w:r w:rsidR="007109EB" w:rsidRPr="007109EB">
        <w:rPr>
          <w:rFonts w:eastAsiaTheme="minorHAnsi"/>
          <w:lang w:eastAsia="en-US"/>
        </w:rPr>
        <w:t>epublic theologically and politically</w:t>
      </w:r>
      <w:r w:rsidR="001A7007">
        <w:rPr>
          <w:rFonts w:eastAsiaTheme="minorHAnsi"/>
          <w:lang w:eastAsia="en-US"/>
        </w:rPr>
        <w:t xml:space="preserve">. Marcus is a less </w:t>
      </w:r>
      <w:r w:rsidR="00AC2A94">
        <w:rPr>
          <w:rFonts w:eastAsiaTheme="minorHAnsi"/>
          <w:lang w:eastAsia="en-US"/>
        </w:rPr>
        <w:t>developed individual than Cicero himself</w:t>
      </w:r>
      <w:r w:rsidR="008D3672">
        <w:rPr>
          <w:rFonts w:eastAsiaTheme="minorHAnsi"/>
          <w:lang w:eastAsia="en-US"/>
        </w:rPr>
        <w:t xml:space="preserve"> and should not be considered as just a mouthpiece</w:t>
      </w:r>
      <w:r w:rsidR="00F222E2">
        <w:rPr>
          <w:rFonts w:eastAsiaTheme="minorHAnsi"/>
          <w:lang w:eastAsia="en-US"/>
        </w:rPr>
        <w:t xml:space="preserve"> for him.</w:t>
      </w:r>
    </w:p>
    <w:p w14:paraId="5CABFED1" w14:textId="77777777" w:rsidR="00272B0F" w:rsidRDefault="00272B0F" w:rsidP="00AF15EA">
      <w:pPr>
        <w:spacing w:before="240" w:line="276" w:lineRule="auto"/>
        <w:rPr>
          <w:rFonts w:eastAsiaTheme="minorHAnsi"/>
          <w:lang w:eastAsia="en-US"/>
        </w:rPr>
      </w:pPr>
    </w:p>
    <w:p w14:paraId="5E393BAC" w14:textId="74B16C18" w:rsidR="00D31F94" w:rsidRDefault="00D31F94" w:rsidP="00AF15EA">
      <w:pPr>
        <w:spacing w:before="240" w:line="276" w:lineRule="auto"/>
        <w:rPr>
          <w:rFonts w:eastAsiaTheme="minorHAnsi"/>
          <w:lang w:eastAsia="en-US"/>
        </w:rPr>
      </w:pPr>
      <w:r>
        <w:rPr>
          <w:rFonts w:eastAsiaTheme="minorHAnsi"/>
          <w:lang w:eastAsia="en-US"/>
        </w:rPr>
        <w:t>.</w:t>
      </w:r>
    </w:p>
    <w:p w14:paraId="478862BC" w14:textId="379B8F52" w:rsidR="00AC080F" w:rsidRPr="004C161F" w:rsidRDefault="00215BDE" w:rsidP="00AC080F">
      <w:pPr>
        <w:spacing w:before="240" w:line="276" w:lineRule="auto"/>
        <w:rPr>
          <w:rFonts w:eastAsiaTheme="minorHAnsi"/>
          <w:b/>
          <w:bCs/>
          <w:lang w:eastAsia="en-US"/>
        </w:rPr>
      </w:pPr>
      <w:r>
        <w:rPr>
          <w:rFonts w:eastAsiaTheme="minorHAnsi"/>
          <w:b/>
          <w:bCs/>
          <w:lang w:eastAsia="en-US"/>
        </w:rPr>
        <w:t xml:space="preserve">Modern </w:t>
      </w:r>
      <w:r w:rsidR="002326FC">
        <w:rPr>
          <w:rFonts w:eastAsiaTheme="minorHAnsi"/>
          <w:b/>
          <w:bCs/>
          <w:lang w:eastAsia="en-US"/>
        </w:rPr>
        <w:t>scholarship</w:t>
      </w:r>
    </w:p>
    <w:p w14:paraId="766A086A" w14:textId="3EEDE231" w:rsidR="00EA6CC1" w:rsidRDefault="00491FFF" w:rsidP="00AF15EA">
      <w:pPr>
        <w:spacing w:before="240" w:line="276" w:lineRule="auto"/>
        <w:rPr>
          <w:rFonts w:eastAsiaTheme="minorHAnsi"/>
          <w:lang w:eastAsia="en-US"/>
        </w:rPr>
      </w:pPr>
      <w:r w:rsidRPr="00A50E03">
        <w:rPr>
          <w:rFonts w:eastAsiaTheme="minorHAnsi"/>
          <w:i/>
          <w:iCs/>
          <w:lang w:eastAsia="en-US"/>
        </w:rPr>
        <w:t xml:space="preserve">De </w:t>
      </w:r>
      <w:r w:rsidR="007553C7" w:rsidRPr="00A50E03">
        <w:rPr>
          <w:rFonts w:eastAsiaTheme="minorHAnsi"/>
          <w:i/>
          <w:iCs/>
          <w:lang w:eastAsia="en-US"/>
        </w:rPr>
        <w:t>Divinatione</w:t>
      </w:r>
      <w:r w:rsidRPr="008B3E5B">
        <w:rPr>
          <w:rFonts w:eastAsiaTheme="minorHAnsi"/>
          <w:lang w:eastAsia="en-US"/>
        </w:rPr>
        <w:t xml:space="preserve"> </w:t>
      </w:r>
      <w:r w:rsidR="00D85102" w:rsidRPr="008B3E5B">
        <w:rPr>
          <w:rFonts w:eastAsiaTheme="minorHAnsi"/>
          <w:lang w:eastAsia="en-US"/>
        </w:rPr>
        <w:t>has</w:t>
      </w:r>
      <w:r w:rsidRPr="008B3E5B">
        <w:rPr>
          <w:rFonts w:eastAsiaTheme="minorHAnsi"/>
          <w:lang w:eastAsia="en-US"/>
        </w:rPr>
        <w:t xml:space="preserve"> </w:t>
      </w:r>
      <w:r w:rsidR="00A44514" w:rsidRPr="008B3E5B">
        <w:rPr>
          <w:rFonts w:eastAsiaTheme="minorHAnsi"/>
          <w:lang w:eastAsia="en-US"/>
        </w:rPr>
        <w:t xml:space="preserve">traditionally </w:t>
      </w:r>
      <w:r w:rsidRPr="008B3E5B">
        <w:rPr>
          <w:rFonts w:eastAsiaTheme="minorHAnsi"/>
          <w:lang w:eastAsia="en-US"/>
        </w:rPr>
        <w:t>be</w:t>
      </w:r>
      <w:r w:rsidR="00D85102" w:rsidRPr="008B3E5B">
        <w:rPr>
          <w:rFonts w:eastAsiaTheme="minorHAnsi"/>
          <w:lang w:eastAsia="en-US"/>
        </w:rPr>
        <w:t>en</w:t>
      </w:r>
      <w:r w:rsidRPr="008B3E5B">
        <w:rPr>
          <w:rFonts w:eastAsiaTheme="minorHAnsi"/>
          <w:lang w:eastAsia="en-US"/>
        </w:rPr>
        <w:t xml:space="preserve"> read as a </w:t>
      </w:r>
      <w:r w:rsidR="00544BEA" w:rsidRPr="008B3E5B">
        <w:rPr>
          <w:rFonts w:eastAsiaTheme="minorHAnsi"/>
          <w:lang w:eastAsia="en-US"/>
        </w:rPr>
        <w:t>“vigorous</w:t>
      </w:r>
      <w:r w:rsidRPr="008B3E5B">
        <w:rPr>
          <w:rFonts w:eastAsiaTheme="minorHAnsi"/>
          <w:lang w:eastAsia="en-US"/>
        </w:rPr>
        <w:t xml:space="preserve"> </w:t>
      </w:r>
      <w:r w:rsidR="00544BEA" w:rsidRPr="008B3E5B">
        <w:rPr>
          <w:rFonts w:eastAsiaTheme="minorHAnsi"/>
          <w:lang w:eastAsia="en-US"/>
        </w:rPr>
        <w:t>rationalistic protest”</w:t>
      </w:r>
      <w:r w:rsidR="00F46139" w:rsidRPr="008B3E5B">
        <w:rPr>
          <w:rStyle w:val="FootnoteReference"/>
          <w:rFonts w:eastAsiaTheme="minorHAnsi"/>
          <w:lang w:eastAsia="en-US"/>
        </w:rPr>
        <w:footnoteReference w:id="28"/>
      </w:r>
      <w:r w:rsidR="00E309A9" w:rsidRPr="008B3E5B">
        <w:rPr>
          <w:rFonts w:eastAsiaTheme="minorHAnsi"/>
          <w:lang w:eastAsia="en-US"/>
        </w:rPr>
        <w:t>,</w:t>
      </w:r>
      <w:r w:rsidR="00544BEA" w:rsidRPr="008B3E5B">
        <w:rPr>
          <w:rFonts w:eastAsiaTheme="minorHAnsi"/>
          <w:lang w:eastAsia="en-US"/>
        </w:rPr>
        <w:t xml:space="preserve"> with Cicero</w:t>
      </w:r>
      <w:r w:rsidR="003B2BCE" w:rsidRPr="008B3E5B">
        <w:rPr>
          <w:rFonts w:eastAsiaTheme="minorHAnsi"/>
          <w:lang w:eastAsia="en-US"/>
        </w:rPr>
        <w:t xml:space="preserve"> the author </w:t>
      </w:r>
      <w:r w:rsidR="007E76FB">
        <w:rPr>
          <w:rFonts w:eastAsiaTheme="minorHAnsi"/>
          <w:lang w:eastAsia="en-US"/>
        </w:rPr>
        <w:t xml:space="preserve">seen to be </w:t>
      </w:r>
      <w:r w:rsidR="003B2BCE" w:rsidRPr="008B3E5B">
        <w:rPr>
          <w:rFonts w:eastAsiaTheme="minorHAnsi"/>
          <w:lang w:eastAsia="en-US"/>
        </w:rPr>
        <w:t>holding the view of the fictional Marcus</w:t>
      </w:r>
      <w:r w:rsidR="00E56751" w:rsidRPr="008B3E5B">
        <w:rPr>
          <w:rFonts w:eastAsiaTheme="minorHAnsi"/>
          <w:lang w:eastAsia="en-US"/>
        </w:rPr>
        <w:t>, although more recent scholarship</w:t>
      </w:r>
      <w:r w:rsidR="007A5D71" w:rsidRPr="008B3E5B">
        <w:rPr>
          <w:rFonts w:eastAsiaTheme="minorHAnsi"/>
          <w:lang w:eastAsia="en-US"/>
        </w:rPr>
        <w:t xml:space="preserve"> in the late 20</w:t>
      </w:r>
      <w:r w:rsidR="007A5D71" w:rsidRPr="008B3E5B">
        <w:rPr>
          <w:rFonts w:eastAsiaTheme="minorHAnsi"/>
          <w:vertAlign w:val="superscript"/>
          <w:lang w:eastAsia="en-US"/>
        </w:rPr>
        <w:t>th</w:t>
      </w:r>
      <w:r w:rsidR="007A5D71" w:rsidRPr="008B3E5B">
        <w:rPr>
          <w:rFonts w:eastAsiaTheme="minorHAnsi"/>
          <w:lang w:eastAsia="en-US"/>
        </w:rPr>
        <w:t xml:space="preserve"> century</w:t>
      </w:r>
      <w:r w:rsidR="00EA6CC1">
        <w:rPr>
          <w:rFonts w:eastAsiaTheme="minorHAnsi"/>
          <w:lang w:eastAsia="en-US"/>
        </w:rPr>
        <w:t>,</w:t>
      </w:r>
      <w:r w:rsidR="007A5D71" w:rsidRPr="008B3E5B">
        <w:rPr>
          <w:rFonts w:eastAsiaTheme="minorHAnsi"/>
          <w:lang w:eastAsia="en-US"/>
        </w:rPr>
        <w:t xml:space="preserve"> by Mary Beard and </w:t>
      </w:r>
      <w:r w:rsidR="00733673">
        <w:rPr>
          <w:rFonts w:eastAsiaTheme="minorHAnsi"/>
          <w:lang w:eastAsia="en-US"/>
        </w:rPr>
        <w:t>Malcolm</w:t>
      </w:r>
      <w:r w:rsidR="00E309A9" w:rsidRPr="008B3E5B">
        <w:rPr>
          <w:rFonts w:eastAsiaTheme="minorHAnsi"/>
          <w:lang w:eastAsia="en-US"/>
        </w:rPr>
        <w:t xml:space="preserve"> </w:t>
      </w:r>
      <w:r w:rsidR="007A5D71" w:rsidRPr="008B3E5B">
        <w:rPr>
          <w:rFonts w:eastAsiaTheme="minorHAnsi"/>
          <w:lang w:eastAsia="en-US"/>
        </w:rPr>
        <w:t>Schofiel</w:t>
      </w:r>
      <w:r w:rsidR="00E309A9" w:rsidRPr="008B3E5B">
        <w:rPr>
          <w:rFonts w:eastAsiaTheme="minorHAnsi"/>
          <w:lang w:eastAsia="en-US"/>
        </w:rPr>
        <w:t>d</w:t>
      </w:r>
      <w:r w:rsidR="006C191F" w:rsidRPr="008B3E5B">
        <w:rPr>
          <w:rFonts w:eastAsiaTheme="minorHAnsi"/>
          <w:lang w:eastAsia="en-US"/>
        </w:rPr>
        <w:t xml:space="preserve"> in particular</w:t>
      </w:r>
      <w:r w:rsidR="00317A9F" w:rsidRPr="008B3E5B">
        <w:rPr>
          <w:rFonts w:eastAsiaTheme="minorHAnsi"/>
          <w:lang w:eastAsia="en-US"/>
        </w:rPr>
        <w:t>, question this view.</w:t>
      </w:r>
      <w:r w:rsidR="00F33169" w:rsidRPr="008B3E5B">
        <w:rPr>
          <w:rFonts w:eastAsiaTheme="minorHAnsi"/>
          <w:lang w:eastAsia="en-US"/>
        </w:rPr>
        <w:t xml:space="preserve"> </w:t>
      </w:r>
      <w:r w:rsidR="00EA6CC1" w:rsidRPr="006717AF">
        <w:rPr>
          <w:rFonts w:eastAsiaTheme="minorHAnsi"/>
          <w:lang w:eastAsia="en-US"/>
        </w:rPr>
        <w:t xml:space="preserve">Brian </w:t>
      </w:r>
      <w:r w:rsidR="00EA6CC1">
        <w:rPr>
          <w:rFonts w:eastAsiaTheme="minorHAnsi"/>
          <w:lang w:eastAsia="en-US"/>
        </w:rPr>
        <w:t>A.</w:t>
      </w:r>
      <w:r w:rsidR="00EA6CC1" w:rsidRPr="006717AF">
        <w:rPr>
          <w:rFonts w:eastAsiaTheme="minorHAnsi"/>
          <w:lang w:eastAsia="en-US"/>
        </w:rPr>
        <w:t xml:space="preserve"> </w:t>
      </w:r>
      <w:proofErr w:type="spellStart"/>
      <w:r w:rsidR="00EA6CC1">
        <w:rPr>
          <w:rFonts w:eastAsiaTheme="minorHAnsi"/>
          <w:lang w:eastAsia="en-US"/>
        </w:rPr>
        <w:t>K</w:t>
      </w:r>
      <w:r w:rsidR="00EA6CC1" w:rsidRPr="006717AF">
        <w:rPr>
          <w:rFonts w:eastAsiaTheme="minorHAnsi"/>
          <w:lang w:eastAsia="en-US"/>
        </w:rPr>
        <w:t>rostenko</w:t>
      </w:r>
      <w:proofErr w:type="spellEnd"/>
      <w:r w:rsidR="00EA6CC1" w:rsidRPr="006717AF">
        <w:rPr>
          <w:rFonts w:eastAsiaTheme="minorHAnsi"/>
          <w:lang w:eastAsia="en-US"/>
        </w:rPr>
        <w:t xml:space="preserve"> </w:t>
      </w:r>
      <w:r w:rsidR="00EA6CC1">
        <w:rPr>
          <w:rFonts w:eastAsiaTheme="minorHAnsi"/>
          <w:lang w:eastAsia="en-US"/>
        </w:rPr>
        <w:t>describes</w:t>
      </w:r>
      <w:r w:rsidR="00EA6CC1" w:rsidRPr="006717AF">
        <w:rPr>
          <w:rFonts w:eastAsiaTheme="minorHAnsi"/>
          <w:lang w:eastAsia="en-US"/>
        </w:rPr>
        <w:t xml:space="preserve"> older commentators </w:t>
      </w:r>
      <w:r w:rsidR="00EA6CC1">
        <w:rPr>
          <w:rFonts w:eastAsiaTheme="minorHAnsi"/>
          <w:lang w:eastAsia="en-US"/>
        </w:rPr>
        <w:t xml:space="preserve">as </w:t>
      </w:r>
      <w:r w:rsidR="00EA6CC1" w:rsidRPr="006717AF">
        <w:rPr>
          <w:rFonts w:eastAsiaTheme="minorHAnsi"/>
          <w:lang w:eastAsia="en-US"/>
        </w:rPr>
        <w:t>see</w:t>
      </w:r>
      <w:r w:rsidR="00EA6CC1">
        <w:rPr>
          <w:rFonts w:eastAsiaTheme="minorHAnsi"/>
          <w:lang w:eastAsia="en-US"/>
        </w:rPr>
        <w:t>ing</w:t>
      </w:r>
      <w:r w:rsidR="00EA6CC1" w:rsidRPr="006717AF">
        <w:rPr>
          <w:rFonts w:eastAsiaTheme="minorHAnsi"/>
          <w:lang w:eastAsia="en-US"/>
        </w:rPr>
        <w:t xml:space="preserve"> Marcus’ case in </w:t>
      </w:r>
      <w:r w:rsidR="00EA6CC1">
        <w:rPr>
          <w:rFonts w:eastAsiaTheme="minorHAnsi"/>
          <w:lang w:eastAsia="en-US"/>
        </w:rPr>
        <w:t>Book II</w:t>
      </w:r>
      <w:r w:rsidR="00EA6CC1" w:rsidRPr="006717AF">
        <w:rPr>
          <w:rFonts w:eastAsiaTheme="minorHAnsi"/>
          <w:lang w:eastAsia="en-US"/>
        </w:rPr>
        <w:t xml:space="preserve"> as ‘a genuine refutation of the possibility of divination’</w:t>
      </w:r>
      <w:r w:rsidR="008E5B64">
        <w:rPr>
          <w:rFonts w:eastAsiaTheme="minorHAnsi"/>
          <w:lang w:eastAsia="en-US"/>
        </w:rPr>
        <w:t>,</w:t>
      </w:r>
      <w:r w:rsidR="00EA6CC1" w:rsidRPr="006717AF">
        <w:rPr>
          <w:rFonts w:eastAsiaTheme="minorHAnsi"/>
          <w:lang w:eastAsia="en-US"/>
        </w:rPr>
        <w:t xml:space="preserve"> whereas more recent commentators have ‘detected subtler political </w:t>
      </w:r>
      <w:r w:rsidR="008E5B64" w:rsidRPr="006717AF">
        <w:rPr>
          <w:rFonts w:eastAsiaTheme="minorHAnsi"/>
          <w:lang w:eastAsia="en-US"/>
        </w:rPr>
        <w:t>motivations</w:t>
      </w:r>
      <w:r w:rsidR="008E5B64">
        <w:rPr>
          <w:rFonts w:eastAsiaTheme="minorHAnsi"/>
          <w:lang w:eastAsia="en-US"/>
        </w:rPr>
        <w:t>.</w:t>
      </w:r>
      <w:r w:rsidR="00B821DC">
        <w:rPr>
          <w:rFonts w:eastAsiaTheme="minorHAnsi"/>
          <w:lang w:eastAsia="en-US"/>
        </w:rPr>
        <w:t>’</w:t>
      </w:r>
      <w:r w:rsidR="008E5B64">
        <w:rPr>
          <w:rStyle w:val="FootnoteReference"/>
          <w:rFonts w:eastAsiaTheme="minorHAnsi"/>
          <w:lang w:eastAsia="en-US"/>
        </w:rPr>
        <w:footnoteReference w:id="29"/>
      </w:r>
      <w:r w:rsidR="00EA6CC1" w:rsidRPr="006717AF">
        <w:rPr>
          <w:rFonts w:eastAsiaTheme="minorHAnsi"/>
          <w:lang w:eastAsia="en-US"/>
        </w:rPr>
        <w:t xml:space="preserve"> </w:t>
      </w:r>
    </w:p>
    <w:p w14:paraId="44B9C7E4" w14:textId="0B91E0CE" w:rsidR="00CB6AFD" w:rsidRDefault="004C161F" w:rsidP="00AF15EA">
      <w:pPr>
        <w:spacing w:before="240" w:line="276" w:lineRule="auto"/>
        <w:rPr>
          <w:rFonts w:eastAsiaTheme="minorHAnsi"/>
          <w:lang w:eastAsia="en-US"/>
        </w:rPr>
      </w:pPr>
      <w:r w:rsidRPr="004C161F">
        <w:rPr>
          <w:rFonts w:eastAsiaTheme="minorHAnsi"/>
          <w:lang w:eastAsia="en-US"/>
        </w:rPr>
        <w:t>Beard</w:t>
      </w:r>
      <w:r w:rsidR="00AA4152" w:rsidRPr="008B3E5B">
        <w:rPr>
          <w:rFonts w:eastAsiaTheme="minorHAnsi"/>
          <w:lang w:eastAsia="en-US"/>
        </w:rPr>
        <w:t xml:space="preserve"> stress</w:t>
      </w:r>
      <w:r w:rsidRPr="004C161F">
        <w:rPr>
          <w:rFonts w:eastAsiaTheme="minorHAnsi"/>
          <w:lang w:eastAsia="en-US"/>
        </w:rPr>
        <w:t xml:space="preserve">es that De Divinatione is not written as a </w:t>
      </w:r>
      <w:r w:rsidR="00FC736A" w:rsidRPr="008B3E5B">
        <w:rPr>
          <w:rFonts w:eastAsiaTheme="minorHAnsi"/>
          <w:lang w:eastAsia="en-US"/>
        </w:rPr>
        <w:t>partisan</w:t>
      </w:r>
      <w:r w:rsidRPr="004C161F">
        <w:rPr>
          <w:rFonts w:eastAsiaTheme="minorHAnsi"/>
          <w:lang w:eastAsia="en-US"/>
        </w:rPr>
        <w:t xml:space="preserve"> treatise directed against</w:t>
      </w:r>
      <w:r w:rsidR="00FC736A" w:rsidRPr="008B3E5B">
        <w:rPr>
          <w:rFonts w:eastAsiaTheme="minorHAnsi"/>
          <w:lang w:eastAsia="en-US"/>
        </w:rPr>
        <w:t xml:space="preserve"> the validity of</w:t>
      </w:r>
      <w:r w:rsidRPr="004C161F">
        <w:rPr>
          <w:rFonts w:eastAsiaTheme="minorHAnsi"/>
          <w:lang w:eastAsia="en-US"/>
        </w:rPr>
        <w:t xml:space="preserve"> divination</w:t>
      </w:r>
      <w:r w:rsidR="00C53CE5" w:rsidRPr="008B3E5B">
        <w:rPr>
          <w:rFonts w:eastAsiaTheme="minorHAnsi"/>
          <w:lang w:eastAsia="en-US"/>
        </w:rPr>
        <w:t>,</w:t>
      </w:r>
      <w:r w:rsidRPr="004C161F">
        <w:rPr>
          <w:rFonts w:eastAsiaTheme="minorHAnsi"/>
          <w:lang w:eastAsia="en-US"/>
        </w:rPr>
        <w:t xml:space="preserve"> rather “in the traditions of the Academic school of philosophy, the reader is left to make up his own mind on the most convincing case”</w:t>
      </w:r>
      <w:r w:rsidR="00C53CE5" w:rsidRPr="008B3E5B">
        <w:rPr>
          <w:rStyle w:val="FootnoteReference"/>
          <w:rFonts w:eastAsiaTheme="minorHAnsi"/>
          <w:lang w:eastAsia="en-US"/>
        </w:rPr>
        <w:footnoteReference w:id="30"/>
      </w:r>
      <w:r w:rsidRPr="004C161F">
        <w:rPr>
          <w:rFonts w:eastAsiaTheme="minorHAnsi"/>
          <w:lang w:eastAsia="en-US"/>
        </w:rPr>
        <w:t xml:space="preserve">. </w:t>
      </w:r>
    </w:p>
    <w:p w14:paraId="01288862" w14:textId="2700DCC1" w:rsidR="004C161F" w:rsidRDefault="002326FC" w:rsidP="00AF15EA">
      <w:pPr>
        <w:spacing w:before="240" w:line="276" w:lineRule="auto"/>
        <w:rPr>
          <w:rFonts w:eastAsiaTheme="minorHAnsi"/>
          <w:b/>
          <w:bCs/>
          <w:lang w:eastAsia="en-US"/>
        </w:rPr>
      </w:pPr>
      <w:r w:rsidRPr="002326FC">
        <w:rPr>
          <w:rFonts w:eastAsiaTheme="minorHAnsi"/>
          <w:b/>
          <w:bCs/>
          <w:lang w:eastAsia="en-US"/>
        </w:rPr>
        <w:t>Conclusion</w:t>
      </w:r>
    </w:p>
    <w:p w14:paraId="6F1699FD" w14:textId="7F7AA4C0" w:rsidR="001E5B58" w:rsidRDefault="001E5B58" w:rsidP="002326FC">
      <w:pPr>
        <w:spacing w:before="240" w:line="276" w:lineRule="auto"/>
        <w:rPr>
          <w:rFonts w:eastAsiaTheme="minorHAnsi"/>
          <w:lang w:eastAsia="en-US"/>
        </w:rPr>
      </w:pPr>
      <w:r w:rsidRPr="001E5B58">
        <w:rPr>
          <w:rFonts w:eastAsiaTheme="minorHAnsi"/>
          <w:lang w:eastAsia="en-US"/>
        </w:rPr>
        <w:t xml:space="preserve">Although Marcus has the final say, </w:t>
      </w:r>
      <w:r w:rsidR="008F0C54">
        <w:rPr>
          <w:rFonts w:eastAsiaTheme="minorHAnsi"/>
          <w:lang w:eastAsia="en-US"/>
        </w:rPr>
        <w:t>as</w:t>
      </w:r>
      <w:r w:rsidRPr="001E5B58">
        <w:rPr>
          <w:rFonts w:eastAsiaTheme="minorHAnsi"/>
          <w:lang w:eastAsia="en-US"/>
        </w:rPr>
        <w:t xml:space="preserve"> the case against divination was featured second to respond to the case </w:t>
      </w:r>
      <w:r w:rsidR="001378A9">
        <w:rPr>
          <w:rFonts w:eastAsiaTheme="minorHAnsi"/>
          <w:lang w:eastAsia="en-US"/>
        </w:rPr>
        <w:t>arguing for,</w:t>
      </w:r>
      <w:r w:rsidRPr="001E5B58">
        <w:rPr>
          <w:rFonts w:eastAsiaTheme="minorHAnsi"/>
          <w:lang w:eastAsia="en-US"/>
        </w:rPr>
        <w:t xml:space="preserve"> both books of De Divinatione are of roughly the same length, and the two speakers of similar background and status, not master and pupil. Their parity of status and the open ending leave the reader </w:t>
      </w:r>
      <w:r w:rsidR="001378A9">
        <w:rPr>
          <w:rFonts w:eastAsiaTheme="minorHAnsi"/>
          <w:lang w:eastAsia="en-US"/>
        </w:rPr>
        <w:t xml:space="preserve">able </w:t>
      </w:r>
      <w:r w:rsidRPr="001E5B58">
        <w:rPr>
          <w:rFonts w:eastAsiaTheme="minorHAnsi"/>
          <w:lang w:eastAsia="en-US"/>
        </w:rPr>
        <w:t>to make up their own mind</w:t>
      </w:r>
      <w:r>
        <w:rPr>
          <w:rFonts w:eastAsiaTheme="minorHAnsi"/>
          <w:lang w:eastAsia="en-US"/>
        </w:rPr>
        <w:t>.</w:t>
      </w:r>
    </w:p>
    <w:p w14:paraId="2050D36F" w14:textId="1DB60CCA" w:rsidR="002326FC" w:rsidRDefault="00734006" w:rsidP="0013340C">
      <w:pPr>
        <w:spacing w:before="240" w:line="276" w:lineRule="auto"/>
        <w:ind w:firstLine="720"/>
        <w:rPr>
          <w:rFonts w:eastAsiaTheme="minorHAnsi"/>
          <w:lang w:eastAsia="en-US"/>
        </w:rPr>
      </w:pPr>
      <w:r w:rsidRPr="00475806">
        <w:rPr>
          <w:rFonts w:eastAsiaTheme="minorHAnsi"/>
          <w:lang w:eastAsia="en-US"/>
        </w:rPr>
        <w:t xml:space="preserve">Marcus finishes his </w:t>
      </w:r>
      <w:r w:rsidR="00C669E7" w:rsidRPr="00475806">
        <w:rPr>
          <w:rFonts w:eastAsiaTheme="minorHAnsi"/>
          <w:lang w:eastAsia="en-US"/>
        </w:rPr>
        <w:t>dialogue</w:t>
      </w:r>
      <w:r w:rsidR="00635656" w:rsidRPr="00475806">
        <w:rPr>
          <w:rFonts w:eastAsiaTheme="minorHAnsi"/>
          <w:lang w:eastAsia="en-US"/>
        </w:rPr>
        <w:t xml:space="preserve"> with n</w:t>
      </w:r>
      <w:r w:rsidR="002326FC" w:rsidRPr="00475806">
        <w:rPr>
          <w:rFonts w:eastAsiaTheme="minorHAnsi"/>
          <w:lang w:eastAsia="en-US"/>
        </w:rPr>
        <w:t xml:space="preserve">o </w:t>
      </w:r>
      <w:r w:rsidR="00B36A69" w:rsidRPr="00475806">
        <w:rPr>
          <w:rFonts w:eastAsiaTheme="minorHAnsi"/>
          <w:lang w:eastAsia="en-US"/>
        </w:rPr>
        <w:t>definite</w:t>
      </w:r>
      <w:r w:rsidR="002326FC" w:rsidRPr="00475806">
        <w:rPr>
          <w:rFonts w:eastAsiaTheme="minorHAnsi"/>
          <w:lang w:eastAsia="en-US"/>
        </w:rPr>
        <w:t xml:space="preserve"> </w:t>
      </w:r>
      <w:r w:rsidR="00120578" w:rsidRPr="00475806">
        <w:rPr>
          <w:rFonts w:eastAsiaTheme="minorHAnsi"/>
          <w:lang w:eastAsia="en-US"/>
        </w:rPr>
        <w:t>outcome</w:t>
      </w:r>
      <w:r w:rsidR="009353D9" w:rsidRPr="00475806">
        <w:rPr>
          <w:rFonts w:eastAsiaTheme="minorHAnsi"/>
          <w:lang w:eastAsia="en-US"/>
        </w:rPr>
        <w:t xml:space="preserve">, even after countering </w:t>
      </w:r>
      <w:proofErr w:type="gramStart"/>
      <w:r w:rsidR="009353D9" w:rsidRPr="00475806">
        <w:rPr>
          <w:rFonts w:eastAsiaTheme="minorHAnsi"/>
          <w:lang w:eastAsia="en-US"/>
        </w:rPr>
        <w:t>all of</w:t>
      </w:r>
      <w:proofErr w:type="gramEnd"/>
      <w:r w:rsidR="009353D9" w:rsidRPr="00475806">
        <w:rPr>
          <w:rFonts w:eastAsiaTheme="minorHAnsi"/>
          <w:lang w:eastAsia="en-US"/>
        </w:rPr>
        <w:t xml:space="preserve"> his</w:t>
      </w:r>
      <w:r w:rsidR="00C669E7" w:rsidRPr="00475806">
        <w:rPr>
          <w:rFonts w:eastAsiaTheme="minorHAnsi"/>
          <w:lang w:eastAsia="en-US"/>
        </w:rPr>
        <w:t xml:space="preserve"> brother’s</w:t>
      </w:r>
      <w:r w:rsidR="009353D9" w:rsidRPr="00475806">
        <w:rPr>
          <w:rFonts w:eastAsiaTheme="minorHAnsi"/>
          <w:lang w:eastAsia="en-US"/>
        </w:rPr>
        <w:t xml:space="preserve"> arguments.</w:t>
      </w:r>
      <w:r w:rsidR="00E1142C" w:rsidRPr="00475806">
        <w:rPr>
          <w:rFonts w:eastAsiaTheme="minorHAnsi"/>
          <w:lang w:eastAsia="en-US"/>
        </w:rPr>
        <w:t xml:space="preserve"> He describes</w:t>
      </w:r>
      <w:r w:rsidR="00B36A69" w:rsidRPr="00475806">
        <w:rPr>
          <w:rFonts w:eastAsiaTheme="minorHAnsi"/>
          <w:lang w:eastAsia="en-US"/>
        </w:rPr>
        <w:t xml:space="preserve"> the </w:t>
      </w:r>
      <w:proofErr w:type="gramStart"/>
      <w:r w:rsidR="00B36A69" w:rsidRPr="00475806">
        <w:rPr>
          <w:rFonts w:eastAsiaTheme="minorHAnsi"/>
          <w:lang w:eastAsia="en-US"/>
        </w:rPr>
        <w:t>particular</w:t>
      </w:r>
      <w:r w:rsidR="00E1142C" w:rsidRPr="00475806">
        <w:rPr>
          <w:rFonts w:eastAsiaTheme="minorHAnsi"/>
          <w:lang w:eastAsia="en-US"/>
        </w:rPr>
        <w:t xml:space="preserve"> characteristic</w:t>
      </w:r>
      <w:proofErr w:type="gramEnd"/>
      <w:r w:rsidR="00E1142C" w:rsidRPr="00475806">
        <w:rPr>
          <w:rFonts w:eastAsiaTheme="minorHAnsi"/>
          <w:lang w:eastAsia="en-US"/>
        </w:rPr>
        <w:t xml:space="preserve"> of the Academy</w:t>
      </w:r>
      <w:r w:rsidR="00120578" w:rsidRPr="00475806">
        <w:rPr>
          <w:rFonts w:eastAsiaTheme="minorHAnsi"/>
          <w:lang w:eastAsia="en-US"/>
        </w:rPr>
        <w:t>,</w:t>
      </w:r>
      <w:r w:rsidR="00E1142C" w:rsidRPr="00475806">
        <w:rPr>
          <w:rFonts w:eastAsiaTheme="minorHAnsi"/>
          <w:lang w:eastAsia="en-US"/>
        </w:rPr>
        <w:t xml:space="preserve"> </w:t>
      </w:r>
      <w:r w:rsidR="00120578" w:rsidRPr="00475806">
        <w:rPr>
          <w:rFonts w:eastAsiaTheme="minorHAnsi"/>
          <w:lang w:eastAsia="en-US"/>
        </w:rPr>
        <w:t>‘</w:t>
      </w:r>
      <w:r w:rsidR="00E1142C" w:rsidRPr="00475806">
        <w:rPr>
          <w:rFonts w:eastAsiaTheme="minorHAnsi"/>
          <w:lang w:eastAsia="en-US"/>
        </w:rPr>
        <w:t xml:space="preserve">to </w:t>
      </w:r>
      <w:r w:rsidR="00E1142C" w:rsidRPr="00475806">
        <w:rPr>
          <w:rFonts w:eastAsiaTheme="minorHAnsi"/>
          <w:lang w:eastAsia="en-US"/>
        </w:rPr>
        <w:lastRenderedPageBreak/>
        <w:t>put forward no conclusions of its own, but to approve those which seem to approach nearest to the truth</w:t>
      </w:r>
      <w:r w:rsidR="00B87967" w:rsidRPr="00475806">
        <w:rPr>
          <w:rFonts w:eastAsiaTheme="minorHAnsi"/>
          <w:lang w:eastAsia="en-US"/>
        </w:rPr>
        <w:t>’ in order to ‘</w:t>
      </w:r>
      <w:r w:rsidR="00E1142C" w:rsidRPr="00475806">
        <w:rPr>
          <w:rFonts w:eastAsiaTheme="minorHAnsi"/>
          <w:lang w:eastAsia="en-US"/>
        </w:rPr>
        <w:t>leave the judgement of the inquirer wholly free.</w:t>
      </w:r>
      <w:r w:rsidR="00B87967" w:rsidRPr="00475806">
        <w:rPr>
          <w:rFonts w:eastAsiaTheme="minorHAnsi"/>
          <w:lang w:eastAsia="en-US"/>
        </w:rPr>
        <w:t>’</w:t>
      </w:r>
      <w:r w:rsidR="00B87967" w:rsidRPr="00475806">
        <w:rPr>
          <w:rStyle w:val="FootnoteReference"/>
          <w:rFonts w:eastAsiaTheme="minorHAnsi"/>
          <w:lang w:eastAsia="en-US"/>
        </w:rPr>
        <w:footnoteReference w:id="31"/>
      </w:r>
    </w:p>
    <w:p w14:paraId="6C155D40" w14:textId="12A08311" w:rsidR="00376E7A" w:rsidRDefault="00376E7A" w:rsidP="0013340C">
      <w:pPr>
        <w:spacing w:before="240" w:line="276" w:lineRule="auto"/>
        <w:ind w:firstLine="720"/>
        <w:rPr>
          <w:rFonts w:eastAsiaTheme="minorHAnsi"/>
          <w:lang w:eastAsia="en-US"/>
        </w:rPr>
      </w:pPr>
      <w:r w:rsidRPr="00376E7A">
        <w:rPr>
          <w:rFonts w:eastAsiaTheme="minorHAnsi"/>
          <w:lang w:eastAsia="en-US"/>
        </w:rPr>
        <w:t xml:space="preserve">There is no such thing as </w:t>
      </w:r>
      <w:r w:rsidR="00CB29B0">
        <w:rPr>
          <w:rFonts w:eastAsiaTheme="minorHAnsi"/>
          <w:lang w:eastAsia="en-US"/>
        </w:rPr>
        <w:t>one</w:t>
      </w:r>
      <w:r w:rsidRPr="00376E7A">
        <w:rPr>
          <w:rFonts w:eastAsiaTheme="minorHAnsi"/>
          <w:lang w:eastAsia="en-US"/>
        </w:rPr>
        <w:t xml:space="preserve"> voice of Cicero</w:t>
      </w:r>
      <w:r w:rsidR="00D960A6">
        <w:rPr>
          <w:rFonts w:eastAsiaTheme="minorHAnsi"/>
          <w:lang w:eastAsia="en-US"/>
        </w:rPr>
        <w:t xml:space="preserve"> in </w:t>
      </w:r>
      <w:r w:rsidR="00D960A6" w:rsidRPr="00CB29B0">
        <w:rPr>
          <w:rFonts w:eastAsiaTheme="minorHAnsi"/>
          <w:i/>
          <w:iCs/>
          <w:lang w:eastAsia="en-US"/>
        </w:rPr>
        <w:t>De Divinatione</w:t>
      </w:r>
      <w:r w:rsidR="00D960A6">
        <w:rPr>
          <w:rFonts w:eastAsiaTheme="minorHAnsi"/>
          <w:lang w:eastAsia="en-US"/>
        </w:rPr>
        <w:t xml:space="preserve">. He </w:t>
      </w:r>
      <w:r w:rsidR="00263FD1">
        <w:rPr>
          <w:rFonts w:eastAsiaTheme="minorHAnsi"/>
          <w:lang w:eastAsia="en-US"/>
        </w:rPr>
        <w:t>puts forward</w:t>
      </w:r>
      <w:r w:rsidR="00D960A6">
        <w:rPr>
          <w:rFonts w:eastAsiaTheme="minorHAnsi"/>
          <w:lang w:eastAsia="en-US"/>
        </w:rPr>
        <w:t xml:space="preserve"> both sides of the argument</w:t>
      </w:r>
      <w:r w:rsidR="00263FD1">
        <w:rPr>
          <w:rFonts w:eastAsiaTheme="minorHAnsi"/>
          <w:lang w:eastAsia="en-US"/>
        </w:rPr>
        <w:t>. The treatise is part of a larger trilogy on</w:t>
      </w:r>
      <w:r w:rsidR="00CB2946">
        <w:rPr>
          <w:rFonts w:eastAsiaTheme="minorHAnsi"/>
          <w:lang w:eastAsia="en-US"/>
        </w:rPr>
        <w:t xml:space="preserve"> Roman Republican theological philosophy</w:t>
      </w:r>
      <w:r w:rsidR="00CB29B0">
        <w:rPr>
          <w:rFonts w:eastAsiaTheme="minorHAnsi"/>
          <w:lang w:eastAsia="en-US"/>
        </w:rPr>
        <w:t xml:space="preserve"> which </w:t>
      </w:r>
      <w:r w:rsidR="0083683E">
        <w:rPr>
          <w:rFonts w:eastAsiaTheme="minorHAnsi"/>
          <w:lang w:eastAsia="en-US"/>
        </w:rPr>
        <w:t>includes</w:t>
      </w:r>
      <w:r w:rsidR="00CB29B0">
        <w:rPr>
          <w:rFonts w:eastAsiaTheme="minorHAnsi"/>
          <w:lang w:eastAsia="en-US"/>
        </w:rPr>
        <w:t xml:space="preserve"> </w:t>
      </w:r>
      <w:r w:rsidR="0083683E">
        <w:rPr>
          <w:rFonts w:eastAsiaTheme="minorHAnsi"/>
          <w:lang w:eastAsia="en-US"/>
        </w:rPr>
        <w:t>musings on the gods and fate</w:t>
      </w:r>
      <w:r w:rsidR="00731C2A">
        <w:rPr>
          <w:rFonts w:eastAsiaTheme="minorHAnsi"/>
          <w:lang w:eastAsia="en-US"/>
        </w:rPr>
        <w:t>,</w:t>
      </w:r>
      <w:r w:rsidR="00144E36">
        <w:rPr>
          <w:rFonts w:eastAsiaTheme="minorHAnsi"/>
          <w:lang w:eastAsia="en-US"/>
        </w:rPr>
        <w:t xml:space="preserve"> </w:t>
      </w:r>
      <w:r w:rsidR="00731C2A">
        <w:rPr>
          <w:rFonts w:eastAsiaTheme="minorHAnsi"/>
          <w:lang w:eastAsia="en-US"/>
        </w:rPr>
        <w:t>s</w:t>
      </w:r>
      <w:r w:rsidR="00924B1B">
        <w:rPr>
          <w:rFonts w:eastAsiaTheme="minorHAnsi"/>
          <w:lang w:eastAsia="en-US"/>
        </w:rPr>
        <w:t xml:space="preserve">o it </w:t>
      </w:r>
      <w:r w:rsidR="00731C2A">
        <w:rPr>
          <w:rFonts w:eastAsiaTheme="minorHAnsi"/>
          <w:lang w:eastAsia="en-US"/>
        </w:rPr>
        <w:t>should no</w:t>
      </w:r>
      <w:r w:rsidR="00924B1B">
        <w:rPr>
          <w:rFonts w:eastAsiaTheme="minorHAnsi"/>
          <w:lang w:eastAsia="en-US"/>
        </w:rPr>
        <w:t>t be read as a straightforward attack on divination</w:t>
      </w:r>
      <w:r w:rsidR="00144E36">
        <w:rPr>
          <w:rFonts w:eastAsiaTheme="minorHAnsi"/>
          <w:lang w:eastAsia="en-US"/>
        </w:rPr>
        <w:t>, but as part of a larger discussion</w:t>
      </w:r>
      <w:r w:rsidR="007F0C75">
        <w:rPr>
          <w:rFonts w:eastAsiaTheme="minorHAnsi"/>
          <w:lang w:eastAsia="en-US"/>
        </w:rPr>
        <w:t xml:space="preserve"> around Roman religion</w:t>
      </w:r>
      <w:r w:rsidR="00263522">
        <w:rPr>
          <w:rFonts w:eastAsiaTheme="minorHAnsi"/>
          <w:lang w:eastAsia="en-US"/>
        </w:rPr>
        <w:t>.</w:t>
      </w:r>
    </w:p>
    <w:p w14:paraId="3D61A5BE" w14:textId="77777777" w:rsidR="00EF3537" w:rsidRPr="00475806" w:rsidRDefault="00EF3537" w:rsidP="0013340C">
      <w:pPr>
        <w:spacing w:before="240" w:line="276" w:lineRule="auto"/>
        <w:ind w:firstLine="720"/>
        <w:rPr>
          <w:rFonts w:eastAsiaTheme="minorHAnsi"/>
          <w:lang w:eastAsia="en-US"/>
        </w:rPr>
      </w:pPr>
    </w:p>
    <w:p w14:paraId="37799988" w14:textId="5B08E8B4" w:rsidR="00020CCE" w:rsidRDefault="00020CCE" w:rsidP="002326FC">
      <w:pPr>
        <w:spacing w:before="240" w:line="276" w:lineRule="auto"/>
      </w:pPr>
      <w:r>
        <w:t xml:space="preserve">. </w:t>
      </w:r>
    </w:p>
    <w:p w14:paraId="4CC43B8F" w14:textId="4E122F54" w:rsidR="002326FC" w:rsidRPr="002326FC" w:rsidRDefault="00750EE1" w:rsidP="0013340C">
      <w:pPr>
        <w:spacing w:before="240" w:line="276" w:lineRule="auto"/>
        <w:rPr>
          <w:rFonts w:eastAsiaTheme="minorHAnsi"/>
          <w:b/>
          <w:bCs/>
          <w:lang w:eastAsia="en-US"/>
        </w:rPr>
      </w:pPr>
      <w:r>
        <w:t xml:space="preserve"> </w:t>
      </w:r>
      <w:r w:rsidR="00653451">
        <w:t>Word count - 2223</w:t>
      </w:r>
    </w:p>
    <w:p w14:paraId="0B04D02D" w14:textId="77777777" w:rsidR="004C161F" w:rsidRPr="004C161F" w:rsidRDefault="004C161F" w:rsidP="00AF15EA">
      <w:pPr>
        <w:spacing w:before="240" w:line="276" w:lineRule="auto"/>
        <w:rPr>
          <w:rFonts w:eastAsiaTheme="minorHAnsi"/>
          <w:lang w:eastAsia="en-US"/>
        </w:rPr>
      </w:pPr>
    </w:p>
    <w:p w14:paraId="37575D19" w14:textId="77777777" w:rsidR="004C161F" w:rsidRPr="004C161F" w:rsidRDefault="004C161F" w:rsidP="00AF15EA">
      <w:pPr>
        <w:spacing w:before="240" w:line="276" w:lineRule="auto"/>
        <w:rPr>
          <w:rFonts w:eastAsiaTheme="minorHAnsi"/>
          <w:lang w:eastAsia="en-US"/>
        </w:rPr>
      </w:pPr>
    </w:p>
    <w:p w14:paraId="2D9B550A" w14:textId="77777777" w:rsidR="004C161F" w:rsidRPr="004C161F" w:rsidRDefault="004C161F" w:rsidP="00AF15EA">
      <w:pPr>
        <w:spacing w:before="240" w:line="276" w:lineRule="auto"/>
        <w:rPr>
          <w:rFonts w:eastAsiaTheme="minorHAnsi"/>
          <w:b/>
          <w:bCs/>
          <w:u w:val="single"/>
          <w:lang w:eastAsia="en-US"/>
        </w:rPr>
      </w:pPr>
      <w:r w:rsidRPr="004C161F">
        <w:rPr>
          <w:rFonts w:eastAsiaTheme="minorHAnsi"/>
          <w:b/>
          <w:bCs/>
          <w:u w:val="single"/>
          <w:lang w:eastAsia="en-US"/>
        </w:rPr>
        <w:t>Bibliography</w:t>
      </w:r>
    </w:p>
    <w:p w14:paraId="3B1A19A7" w14:textId="588088B3" w:rsidR="004C161F" w:rsidRPr="004C161F" w:rsidRDefault="004C161F" w:rsidP="00AF15EA">
      <w:pPr>
        <w:spacing w:before="240" w:line="276" w:lineRule="auto"/>
        <w:rPr>
          <w:rFonts w:eastAsiaTheme="minorHAnsi"/>
          <w:u w:val="single"/>
          <w:lang w:eastAsia="en-US"/>
        </w:rPr>
      </w:pPr>
      <w:r w:rsidRPr="004C161F">
        <w:rPr>
          <w:rFonts w:eastAsiaTheme="minorHAnsi"/>
          <w:u w:val="single"/>
          <w:lang w:eastAsia="en-US"/>
        </w:rPr>
        <w:t xml:space="preserve">Primary </w:t>
      </w:r>
      <w:r w:rsidR="00C50A5A" w:rsidRPr="008C071E">
        <w:rPr>
          <w:rFonts w:eastAsiaTheme="minorHAnsi"/>
          <w:u w:val="single"/>
          <w:lang w:eastAsia="en-US"/>
        </w:rPr>
        <w:t>s</w:t>
      </w:r>
      <w:r w:rsidRPr="004C161F">
        <w:rPr>
          <w:rFonts w:eastAsiaTheme="minorHAnsi"/>
          <w:u w:val="single"/>
          <w:lang w:eastAsia="en-US"/>
        </w:rPr>
        <w:t>ources</w:t>
      </w:r>
    </w:p>
    <w:p w14:paraId="7356FE45" w14:textId="77777777" w:rsidR="004C161F" w:rsidRPr="004C161F" w:rsidRDefault="004C161F" w:rsidP="00AF15EA">
      <w:pPr>
        <w:spacing w:before="240" w:line="276" w:lineRule="auto"/>
        <w:rPr>
          <w:rFonts w:eastAsiaTheme="minorHAnsi"/>
          <w:lang w:eastAsia="en-US"/>
        </w:rPr>
      </w:pPr>
      <w:r w:rsidRPr="004C161F">
        <w:rPr>
          <w:rFonts w:eastAsiaTheme="minorHAnsi"/>
          <w:lang w:eastAsia="en-US"/>
        </w:rPr>
        <w:t xml:space="preserve">Cicero, </w:t>
      </w:r>
      <w:r w:rsidRPr="004C161F">
        <w:rPr>
          <w:rFonts w:eastAsiaTheme="minorHAnsi"/>
          <w:i/>
          <w:iCs/>
          <w:lang w:eastAsia="en-US"/>
        </w:rPr>
        <w:t>On Divination (De Divinatione</w:t>
      </w:r>
      <w:r w:rsidRPr="004C161F">
        <w:rPr>
          <w:rFonts w:eastAsiaTheme="minorHAnsi"/>
          <w:lang w:eastAsia="en-US"/>
        </w:rPr>
        <w:t xml:space="preserve">), in De </w:t>
      </w:r>
      <w:proofErr w:type="spellStart"/>
      <w:r w:rsidRPr="004C161F">
        <w:rPr>
          <w:rFonts w:eastAsiaTheme="minorHAnsi"/>
          <w:lang w:eastAsia="en-US"/>
        </w:rPr>
        <w:t>senectute</w:t>
      </w:r>
      <w:proofErr w:type="spellEnd"/>
      <w:r w:rsidRPr="004C161F">
        <w:rPr>
          <w:rFonts w:eastAsiaTheme="minorHAnsi"/>
          <w:lang w:eastAsia="en-US"/>
        </w:rPr>
        <w:t xml:space="preserve">, De </w:t>
      </w:r>
      <w:proofErr w:type="spellStart"/>
      <w:r w:rsidRPr="004C161F">
        <w:rPr>
          <w:rFonts w:eastAsiaTheme="minorHAnsi"/>
          <w:lang w:eastAsia="en-US"/>
        </w:rPr>
        <w:t>amicitia</w:t>
      </w:r>
      <w:proofErr w:type="spellEnd"/>
      <w:r w:rsidRPr="004C161F">
        <w:rPr>
          <w:rFonts w:eastAsiaTheme="minorHAnsi"/>
          <w:lang w:eastAsia="en-US"/>
        </w:rPr>
        <w:t xml:space="preserve">, De </w:t>
      </w:r>
      <w:proofErr w:type="spellStart"/>
      <w:r w:rsidRPr="004C161F">
        <w:rPr>
          <w:rFonts w:eastAsiaTheme="minorHAnsi"/>
          <w:lang w:eastAsia="en-US"/>
        </w:rPr>
        <w:t>divinatione</w:t>
      </w:r>
      <w:proofErr w:type="spellEnd"/>
      <w:r w:rsidRPr="004C161F">
        <w:rPr>
          <w:rFonts w:eastAsiaTheme="minorHAnsi"/>
          <w:lang w:eastAsia="en-US"/>
        </w:rPr>
        <w:t>. Translated by W. A. Falconer, Loeb Classical Library vol. 154 (Cambridge, MA: Harvard University Press, 1923 [2001]).</w:t>
      </w:r>
    </w:p>
    <w:p w14:paraId="04319879" w14:textId="795F5982" w:rsidR="003E3F99" w:rsidRDefault="00236C1B" w:rsidP="00AF15EA">
      <w:pPr>
        <w:spacing w:before="240" w:line="276" w:lineRule="auto"/>
        <w:rPr>
          <w:rFonts w:eastAsiaTheme="minorHAnsi"/>
          <w:lang w:eastAsia="en-US"/>
        </w:rPr>
      </w:pPr>
      <w:r>
        <w:rPr>
          <w:rFonts w:eastAsiaTheme="minorHAnsi"/>
          <w:lang w:eastAsia="en-US"/>
        </w:rPr>
        <w:t xml:space="preserve">Homer, </w:t>
      </w:r>
      <w:r w:rsidR="00D60641" w:rsidRPr="008C071E">
        <w:rPr>
          <w:rFonts w:eastAsiaTheme="minorHAnsi"/>
          <w:i/>
          <w:iCs/>
          <w:lang w:eastAsia="en-US"/>
        </w:rPr>
        <w:t>The Iliad</w:t>
      </w:r>
      <w:r w:rsidR="00D60641">
        <w:rPr>
          <w:rFonts w:eastAsiaTheme="minorHAnsi"/>
          <w:lang w:eastAsia="en-US"/>
        </w:rPr>
        <w:t xml:space="preserve">, Translated by </w:t>
      </w:r>
      <w:r w:rsidR="00373895">
        <w:rPr>
          <w:rFonts w:eastAsiaTheme="minorHAnsi"/>
          <w:lang w:eastAsia="en-US"/>
        </w:rPr>
        <w:t>R. Fitzgerald, (Oxford, |Oxford University Press</w:t>
      </w:r>
      <w:r w:rsidR="00376390">
        <w:rPr>
          <w:rFonts w:eastAsiaTheme="minorHAnsi"/>
          <w:lang w:eastAsia="en-US"/>
        </w:rPr>
        <w:t>, 1974</w:t>
      </w:r>
      <w:r w:rsidR="008C071E">
        <w:rPr>
          <w:rFonts w:eastAsiaTheme="minorHAnsi"/>
          <w:lang w:eastAsia="en-US"/>
        </w:rPr>
        <w:t>).</w:t>
      </w:r>
    </w:p>
    <w:p w14:paraId="6B659EC4" w14:textId="03418901" w:rsidR="004C161F" w:rsidRPr="004C161F" w:rsidRDefault="00C50A5A" w:rsidP="00AF15EA">
      <w:pPr>
        <w:spacing w:before="240" w:line="276" w:lineRule="auto"/>
        <w:rPr>
          <w:rFonts w:eastAsiaTheme="minorHAnsi"/>
          <w:u w:val="single"/>
          <w:lang w:eastAsia="en-US"/>
        </w:rPr>
      </w:pPr>
      <w:r w:rsidRPr="008C071E">
        <w:rPr>
          <w:rFonts w:eastAsiaTheme="minorHAnsi"/>
          <w:u w:val="single"/>
          <w:lang w:eastAsia="en-US"/>
        </w:rPr>
        <w:t>Secondary sources</w:t>
      </w:r>
    </w:p>
    <w:p w14:paraId="3BE5DA12" w14:textId="6DB93E32" w:rsidR="006E7B4E" w:rsidRPr="004C161F" w:rsidRDefault="00C50A5A" w:rsidP="00B50A33">
      <w:pPr>
        <w:spacing w:before="240" w:line="276" w:lineRule="auto"/>
        <w:rPr>
          <w:rFonts w:eastAsiaTheme="minorHAnsi"/>
          <w:lang w:eastAsia="en-US"/>
        </w:rPr>
      </w:pPr>
      <w:bookmarkStart w:id="9" w:name="_Hlk98185479"/>
      <w:r w:rsidRPr="008B3E5B">
        <w:rPr>
          <w:rFonts w:eastAsiaTheme="minorHAnsi"/>
          <w:lang w:eastAsia="en-US"/>
        </w:rPr>
        <w:t>Beard</w:t>
      </w:r>
      <w:r w:rsidR="00165B29" w:rsidRPr="008B3E5B">
        <w:rPr>
          <w:rFonts w:eastAsiaTheme="minorHAnsi"/>
          <w:lang w:eastAsia="en-US"/>
        </w:rPr>
        <w:t>, M</w:t>
      </w:r>
      <w:r w:rsidR="00AA3781">
        <w:rPr>
          <w:rFonts w:eastAsiaTheme="minorHAnsi"/>
          <w:lang w:eastAsia="en-US"/>
        </w:rPr>
        <w:t>ary</w:t>
      </w:r>
      <w:r w:rsidR="003E3F99">
        <w:rPr>
          <w:rFonts w:eastAsiaTheme="minorHAnsi"/>
          <w:lang w:eastAsia="en-US"/>
        </w:rPr>
        <w:t>.,</w:t>
      </w:r>
      <w:r w:rsidR="003E3F99" w:rsidRPr="003E3F99">
        <w:rPr>
          <w:rFonts w:eastAsiaTheme="minorHAnsi"/>
          <w:lang w:eastAsia="en-US"/>
        </w:rPr>
        <w:t xml:space="preserve"> </w:t>
      </w:r>
      <w:r w:rsidR="001519C1">
        <w:rPr>
          <w:rFonts w:eastAsiaTheme="minorHAnsi"/>
          <w:lang w:eastAsia="en-US"/>
        </w:rPr>
        <w:t>‘</w:t>
      </w:r>
      <w:r w:rsidR="003E3F99" w:rsidRPr="004C161F">
        <w:rPr>
          <w:rFonts w:eastAsiaTheme="minorHAnsi"/>
          <w:lang w:eastAsia="en-US"/>
        </w:rPr>
        <w:t>Cicero and Divination: The Formation of a Latin Discourse</w:t>
      </w:r>
      <w:r w:rsidR="001519C1">
        <w:rPr>
          <w:rFonts w:eastAsiaTheme="minorHAnsi"/>
          <w:lang w:eastAsia="en-US"/>
        </w:rPr>
        <w:t>’</w:t>
      </w:r>
      <w:r w:rsidR="003A65DC">
        <w:rPr>
          <w:rFonts w:eastAsiaTheme="minorHAnsi"/>
          <w:lang w:eastAsia="en-US"/>
        </w:rPr>
        <w:t xml:space="preserve">, </w:t>
      </w:r>
      <w:r w:rsidR="003A65DC" w:rsidRPr="004C161F">
        <w:rPr>
          <w:rFonts w:eastAsiaTheme="minorHAnsi"/>
          <w:i/>
          <w:iCs/>
          <w:lang w:eastAsia="en-US"/>
        </w:rPr>
        <w:t>The Journal of Roman Studies</w:t>
      </w:r>
      <w:r w:rsidR="003A65DC">
        <w:rPr>
          <w:rFonts w:eastAsiaTheme="minorHAnsi"/>
          <w:i/>
          <w:iCs/>
          <w:lang w:eastAsia="en-US"/>
        </w:rPr>
        <w:t xml:space="preserve">, </w:t>
      </w:r>
      <w:r w:rsidR="00CF77F9" w:rsidRPr="00CF77F9">
        <w:rPr>
          <w:rFonts w:eastAsiaTheme="minorHAnsi"/>
          <w:i/>
          <w:iCs/>
          <w:lang w:eastAsia="en-US"/>
        </w:rPr>
        <w:t>Vol. 76 (1986), pp. 33-46</w:t>
      </w:r>
      <w:r w:rsidR="006E7B4E">
        <w:rPr>
          <w:rFonts w:eastAsiaTheme="minorHAnsi"/>
          <w:i/>
          <w:iCs/>
          <w:lang w:eastAsia="en-US"/>
        </w:rPr>
        <w:t xml:space="preserve">, </w:t>
      </w:r>
      <w:hyperlink r:id="rId12" w:history="1">
        <w:r w:rsidR="006E7B4E" w:rsidRPr="004C161F">
          <w:rPr>
            <w:rStyle w:val="Hyperlink"/>
            <w:rFonts w:eastAsiaTheme="minorHAnsi"/>
            <w:lang w:eastAsia="en-US"/>
          </w:rPr>
          <w:t>https://www.jstor.org/stable/300364</w:t>
        </w:r>
      </w:hyperlink>
      <w:r w:rsidR="006E7B4E">
        <w:rPr>
          <w:rFonts w:eastAsiaTheme="minorHAnsi"/>
          <w:lang w:eastAsia="en-US"/>
        </w:rPr>
        <w:t xml:space="preserve">, </w:t>
      </w:r>
      <w:r w:rsidR="001519C1">
        <w:rPr>
          <w:rFonts w:eastAsiaTheme="minorHAnsi"/>
          <w:lang w:eastAsia="en-US"/>
        </w:rPr>
        <w:t>[accessed 10/03/2022].</w:t>
      </w:r>
    </w:p>
    <w:bookmarkEnd w:id="9"/>
    <w:p w14:paraId="77C2F94D" w14:textId="73DD358E" w:rsidR="004C161F" w:rsidRDefault="008340EB" w:rsidP="00AF15EA">
      <w:pPr>
        <w:spacing w:before="240" w:line="276" w:lineRule="auto"/>
        <w:rPr>
          <w:rFonts w:eastAsiaTheme="minorHAnsi"/>
          <w:lang w:eastAsia="en-US"/>
        </w:rPr>
      </w:pPr>
      <w:r>
        <w:rPr>
          <w:rFonts w:eastAsiaTheme="minorHAnsi"/>
          <w:lang w:eastAsia="en-US"/>
        </w:rPr>
        <w:t>Edmonds, R</w:t>
      </w:r>
      <w:r w:rsidR="00AA3781">
        <w:rPr>
          <w:rFonts w:eastAsiaTheme="minorHAnsi"/>
          <w:lang w:eastAsia="en-US"/>
        </w:rPr>
        <w:t>adcliffe</w:t>
      </w:r>
      <w:r>
        <w:rPr>
          <w:rFonts w:eastAsiaTheme="minorHAnsi"/>
          <w:lang w:eastAsia="en-US"/>
        </w:rPr>
        <w:t xml:space="preserve"> G.</w:t>
      </w:r>
      <w:r w:rsidR="00F93B02">
        <w:rPr>
          <w:rFonts w:eastAsiaTheme="minorHAnsi"/>
          <w:lang w:eastAsia="en-US"/>
        </w:rPr>
        <w:t xml:space="preserve">, </w:t>
      </w:r>
      <w:bookmarkStart w:id="10" w:name="_Hlk98184444"/>
      <w:r w:rsidR="00F93B02" w:rsidRPr="004C161F">
        <w:rPr>
          <w:rFonts w:eastAsiaTheme="minorHAnsi"/>
          <w:i/>
          <w:iCs/>
          <w:lang w:eastAsia="en-US"/>
        </w:rPr>
        <w:t>Drawing Down the Moon: Magic in the Ancient Greco-Roman World</w:t>
      </w:r>
      <w:r w:rsidR="00F93B02">
        <w:rPr>
          <w:rFonts w:eastAsiaTheme="minorHAnsi"/>
          <w:i/>
          <w:iCs/>
          <w:lang w:eastAsia="en-US"/>
        </w:rPr>
        <w:t xml:space="preserve">, </w:t>
      </w:r>
      <w:r w:rsidR="00AB6766" w:rsidRPr="00AB6766">
        <w:rPr>
          <w:rFonts w:eastAsiaTheme="minorHAnsi"/>
          <w:lang w:eastAsia="en-US"/>
        </w:rPr>
        <w:t>(</w:t>
      </w:r>
      <w:r w:rsidR="00DB1D62" w:rsidRPr="00AB6766">
        <w:rPr>
          <w:rFonts w:eastAsiaTheme="minorHAnsi"/>
          <w:lang w:eastAsia="en-US"/>
        </w:rPr>
        <w:t>New Jersey, Princeton University Press,</w:t>
      </w:r>
      <w:r w:rsidR="00AB6766" w:rsidRPr="00AB6766">
        <w:rPr>
          <w:rFonts w:eastAsiaTheme="minorHAnsi"/>
          <w:lang w:eastAsia="en-US"/>
        </w:rPr>
        <w:t xml:space="preserve"> 2019)</w:t>
      </w:r>
      <w:r w:rsidR="00781B4D">
        <w:rPr>
          <w:rFonts w:eastAsiaTheme="minorHAnsi"/>
          <w:lang w:eastAsia="en-US"/>
        </w:rPr>
        <w:t>.</w:t>
      </w:r>
      <w:bookmarkEnd w:id="10"/>
    </w:p>
    <w:p w14:paraId="1C5F4C09" w14:textId="6892E132" w:rsidR="00781B4D" w:rsidRDefault="00781B4D" w:rsidP="00781B4D">
      <w:pPr>
        <w:spacing w:before="240" w:line="276" w:lineRule="auto"/>
        <w:rPr>
          <w:rFonts w:eastAsiaTheme="minorHAnsi"/>
          <w:lang w:eastAsia="en-US"/>
        </w:rPr>
      </w:pPr>
      <w:bookmarkStart w:id="11" w:name="_Hlk98191324"/>
      <w:proofErr w:type="spellStart"/>
      <w:r w:rsidRPr="008872C0">
        <w:rPr>
          <w:rFonts w:eastAsiaTheme="minorHAnsi"/>
          <w:lang w:eastAsia="en-US"/>
        </w:rPr>
        <w:t>Krostenko</w:t>
      </w:r>
      <w:proofErr w:type="spellEnd"/>
      <w:r w:rsidRPr="008872C0">
        <w:rPr>
          <w:rFonts w:eastAsiaTheme="minorHAnsi"/>
          <w:lang w:eastAsia="en-US"/>
        </w:rPr>
        <w:t>, B</w:t>
      </w:r>
      <w:r w:rsidR="00AB0A2D">
        <w:rPr>
          <w:rFonts w:eastAsiaTheme="minorHAnsi"/>
          <w:lang w:eastAsia="en-US"/>
        </w:rPr>
        <w:t xml:space="preserve">rian </w:t>
      </w:r>
      <w:r w:rsidRPr="008872C0">
        <w:rPr>
          <w:rFonts w:eastAsiaTheme="minorHAnsi"/>
          <w:lang w:eastAsia="en-US"/>
        </w:rPr>
        <w:t>A.</w:t>
      </w:r>
      <w:r>
        <w:rPr>
          <w:rFonts w:eastAsiaTheme="minorHAnsi"/>
          <w:lang w:eastAsia="en-US"/>
        </w:rPr>
        <w:t>,</w:t>
      </w:r>
      <w:r w:rsidR="00A4051A">
        <w:rPr>
          <w:rFonts w:eastAsiaTheme="minorHAnsi"/>
          <w:lang w:eastAsia="en-US"/>
        </w:rPr>
        <w:t xml:space="preserve"> ‘</w:t>
      </w:r>
      <w:r w:rsidRPr="008872C0">
        <w:rPr>
          <w:rFonts w:eastAsiaTheme="minorHAnsi"/>
          <w:lang w:eastAsia="en-US"/>
        </w:rPr>
        <w:t>Beyond (Dis)belief: Rhetorical Form and Religious Symbol in Cicero’s De</w:t>
      </w:r>
      <w:r w:rsidR="00A4051A">
        <w:rPr>
          <w:rFonts w:eastAsiaTheme="minorHAnsi"/>
          <w:lang w:eastAsia="en-US"/>
        </w:rPr>
        <w:t xml:space="preserve"> </w:t>
      </w:r>
      <w:proofErr w:type="spellStart"/>
      <w:r w:rsidRPr="008872C0">
        <w:rPr>
          <w:rFonts w:eastAsiaTheme="minorHAnsi"/>
          <w:lang w:eastAsia="en-US"/>
        </w:rPr>
        <w:t>divinatione</w:t>
      </w:r>
      <w:proofErr w:type="spellEnd"/>
      <w:r w:rsidR="00A4051A">
        <w:rPr>
          <w:rFonts w:eastAsiaTheme="minorHAnsi"/>
          <w:lang w:eastAsia="en-US"/>
        </w:rPr>
        <w:t>’,</w:t>
      </w:r>
      <w:r w:rsidRPr="008872C0">
        <w:rPr>
          <w:rFonts w:eastAsiaTheme="minorHAnsi"/>
          <w:lang w:eastAsia="en-US"/>
        </w:rPr>
        <w:t xml:space="preserve"> </w:t>
      </w:r>
      <w:r w:rsidRPr="00A4051A">
        <w:rPr>
          <w:rFonts w:eastAsiaTheme="minorHAnsi"/>
          <w:i/>
          <w:iCs/>
          <w:lang w:eastAsia="en-US"/>
        </w:rPr>
        <w:t>American Philological Association</w:t>
      </w:r>
      <w:r w:rsidRPr="008872C0">
        <w:rPr>
          <w:rFonts w:eastAsiaTheme="minorHAnsi"/>
          <w:lang w:eastAsia="en-US"/>
        </w:rPr>
        <w:t xml:space="preserve"> </w:t>
      </w:r>
      <w:r w:rsidRPr="00A4051A">
        <w:rPr>
          <w:rFonts w:eastAsiaTheme="minorHAnsi"/>
          <w:i/>
          <w:iCs/>
          <w:lang w:eastAsia="en-US"/>
        </w:rPr>
        <w:t>130: 353–91</w:t>
      </w:r>
      <w:r w:rsidR="00A4051A">
        <w:rPr>
          <w:rFonts w:eastAsiaTheme="minorHAnsi"/>
          <w:lang w:eastAsia="en-US"/>
        </w:rPr>
        <w:t xml:space="preserve">, </w:t>
      </w:r>
      <w:hyperlink r:id="rId13" w:history="1">
        <w:r w:rsidR="00F26351" w:rsidRPr="005D2350">
          <w:rPr>
            <w:rStyle w:val="Hyperlink"/>
            <w:rFonts w:eastAsiaTheme="minorHAnsi"/>
            <w:lang w:eastAsia="en-US"/>
          </w:rPr>
          <w:t>https://www-jstor-org.ezproxy.uwtsd.ac.uk/stable/284315?sid=primo&amp;seq=2#metadata_info_tab_contents</w:t>
        </w:r>
      </w:hyperlink>
      <w:bookmarkEnd w:id="11"/>
      <w:r w:rsidR="008316B3">
        <w:rPr>
          <w:rFonts w:eastAsiaTheme="minorHAnsi"/>
          <w:lang w:eastAsia="en-US"/>
        </w:rPr>
        <w:t>, [accessed 12/03/2022].</w:t>
      </w:r>
      <w:r w:rsidR="00F26351">
        <w:rPr>
          <w:rFonts w:eastAsiaTheme="minorHAnsi"/>
          <w:lang w:eastAsia="en-US"/>
        </w:rPr>
        <w:t xml:space="preserve"> </w:t>
      </w:r>
    </w:p>
    <w:p w14:paraId="4A992740" w14:textId="77777777" w:rsidR="00A4051A" w:rsidRDefault="00A4051A" w:rsidP="00A4051A">
      <w:pPr>
        <w:spacing w:before="240" w:line="276" w:lineRule="auto"/>
        <w:rPr>
          <w:rFonts w:eastAsiaTheme="minorHAnsi"/>
          <w:lang w:eastAsia="en-US"/>
        </w:rPr>
      </w:pPr>
      <w:r w:rsidRPr="00CD6E00">
        <w:rPr>
          <w:rFonts w:eastAsiaTheme="minorHAnsi"/>
          <w:lang w:eastAsia="en-US"/>
        </w:rPr>
        <w:lastRenderedPageBreak/>
        <w:t xml:space="preserve">Santangelo, Federico, </w:t>
      </w:r>
      <w:r w:rsidRPr="008721BC">
        <w:rPr>
          <w:rFonts w:eastAsiaTheme="minorHAnsi"/>
          <w:i/>
          <w:iCs/>
          <w:lang w:eastAsia="en-US"/>
        </w:rPr>
        <w:t>Divination, prediction and the end of the Roman Republic</w:t>
      </w:r>
      <w:r>
        <w:rPr>
          <w:rFonts w:eastAsiaTheme="minorHAnsi"/>
          <w:lang w:eastAsia="en-US"/>
        </w:rPr>
        <w:t xml:space="preserve">, (Cambridge, Cambridge University Press, 2013) available at </w:t>
      </w:r>
      <w:hyperlink r:id="rId14" w:history="1">
        <w:r w:rsidRPr="005D2350">
          <w:rPr>
            <w:rStyle w:val="Hyperlink"/>
            <w:rFonts w:eastAsiaTheme="minorHAnsi"/>
            <w:lang w:eastAsia="en-US"/>
          </w:rPr>
          <w:t>https://www-vlebooks-com.ezproxy.uwtsd.ac.uk/Product/Index/2008068?page=0</w:t>
        </w:r>
      </w:hyperlink>
      <w:r>
        <w:rPr>
          <w:rFonts w:eastAsiaTheme="minorHAnsi"/>
          <w:lang w:eastAsia="en-US"/>
        </w:rPr>
        <w:t xml:space="preserve"> [accessed 13/03/2022].</w:t>
      </w:r>
    </w:p>
    <w:p w14:paraId="6480FA6F" w14:textId="3E0B9551" w:rsidR="00A4051A" w:rsidRPr="004C161F" w:rsidRDefault="00A4051A" w:rsidP="00A4051A">
      <w:pPr>
        <w:spacing w:before="240" w:line="276" w:lineRule="auto"/>
        <w:rPr>
          <w:rFonts w:eastAsiaTheme="minorHAnsi"/>
          <w:i/>
          <w:iCs/>
          <w:lang w:eastAsia="en-US"/>
        </w:rPr>
      </w:pPr>
      <w:bookmarkStart w:id="12" w:name="_Hlk98185352"/>
      <w:r>
        <w:rPr>
          <w:rFonts w:eastAsiaTheme="minorHAnsi"/>
          <w:lang w:eastAsia="en-US"/>
        </w:rPr>
        <w:t>Schofield, M</w:t>
      </w:r>
      <w:r w:rsidR="00AA3781">
        <w:rPr>
          <w:rFonts w:eastAsiaTheme="minorHAnsi"/>
          <w:lang w:eastAsia="en-US"/>
        </w:rPr>
        <w:t>alcolm</w:t>
      </w:r>
      <w:r>
        <w:rPr>
          <w:rFonts w:eastAsiaTheme="minorHAnsi"/>
          <w:lang w:eastAsia="en-US"/>
        </w:rPr>
        <w:t xml:space="preserve">., ‘Cicero for and against Divination’, </w:t>
      </w:r>
      <w:r w:rsidRPr="004C161F">
        <w:rPr>
          <w:rFonts w:eastAsiaTheme="minorHAnsi"/>
          <w:i/>
          <w:iCs/>
          <w:lang w:eastAsia="en-US"/>
        </w:rPr>
        <w:t>The Journal of Roman Studies</w:t>
      </w:r>
      <w:r>
        <w:rPr>
          <w:rFonts w:eastAsiaTheme="minorHAnsi"/>
          <w:i/>
          <w:iCs/>
          <w:lang w:eastAsia="en-US"/>
        </w:rPr>
        <w:t xml:space="preserve">, </w:t>
      </w:r>
      <w:r w:rsidRPr="004C161F">
        <w:rPr>
          <w:rFonts w:eastAsiaTheme="minorHAnsi"/>
          <w:i/>
          <w:iCs/>
          <w:lang w:eastAsia="en-US"/>
        </w:rPr>
        <w:t>Vol. 76 (1986), pp. 47-65</w:t>
      </w:r>
      <w:r>
        <w:rPr>
          <w:rFonts w:eastAsiaTheme="minorHAnsi"/>
          <w:i/>
          <w:iCs/>
          <w:lang w:eastAsia="en-US"/>
        </w:rPr>
        <w:t>,</w:t>
      </w:r>
      <w:r w:rsidRPr="004C161F">
        <w:rPr>
          <w:rFonts w:eastAsiaTheme="minorHAnsi"/>
          <w:lang w:eastAsia="en-US"/>
        </w:rPr>
        <w:t xml:space="preserve"> </w:t>
      </w:r>
      <w:r>
        <w:rPr>
          <w:rFonts w:eastAsiaTheme="minorHAnsi"/>
          <w:lang w:eastAsia="en-US"/>
        </w:rPr>
        <w:t xml:space="preserve"> </w:t>
      </w:r>
      <w:hyperlink r:id="rId15" w:history="1">
        <w:r w:rsidRPr="004C161F">
          <w:rPr>
            <w:rStyle w:val="Hyperlink"/>
            <w:rFonts w:eastAsiaTheme="minorHAnsi"/>
            <w:lang w:eastAsia="en-US"/>
          </w:rPr>
          <w:t>https://www.jstor.org/stable/300365</w:t>
        </w:r>
      </w:hyperlink>
      <w:r>
        <w:rPr>
          <w:rFonts w:eastAsiaTheme="minorHAnsi"/>
          <w:lang w:eastAsia="en-US"/>
        </w:rPr>
        <w:t>, [accessed 10/03/2022].</w:t>
      </w:r>
    </w:p>
    <w:bookmarkEnd w:id="12"/>
    <w:p w14:paraId="43146BC3" w14:textId="77777777" w:rsidR="00A4051A" w:rsidRPr="00CD6E00" w:rsidRDefault="00A4051A" w:rsidP="00A4051A">
      <w:pPr>
        <w:spacing w:before="240" w:line="276" w:lineRule="auto"/>
        <w:rPr>
          <w:rFonts w:eastAsiaTheme="minorHAnsi"/>
          <w:lang w:eastAsia="en-US"/>
        </w:rPr>
      </w:pPr>
      <w:r w:rsidRPr="00F10AEF">
        <w:rPr>
          <w:rFonts w:eastAsiaTheme="minorHAnsi"/>
          <w:lang w:eastAsia="en-US"/>
        </w:rPr>
        <w:t>Pease, A.S.</w:t>
      </w:r>
      <w:r>
        <w:rPr>
          <w:rFonts w:eastAsiaTheme="minorHAnsi"/>
          <w:lang w:eastAsia="en-US"/>
        </w:rPr>
        <w:t>,</w:t>
      </w:r>
      <w:r w:rsidRPr="00F10AEF">
        <w:rPr>
          <w:rFonts w:eastAsiaTheme="minorHAnsi"/>
          <w:lang w:eastAsia="en-US"/>
        </w:rPr>
        <w:t xml:space="preserve"> </w:t>
      </w:r>
      <w:r w:rsidRPr="00F10AEF">
        <w:rPr>
          <w:rFonts w:eastAsiaTheme="minorHAnsi"/>
          <w:i/>
          <w:iCs/>
          <w:lang w:eastAsia="en-US"/>
        </w:rPr>
        <w:t>M Tulli Ciceronis. De Divinatione</w:t>
      </w:r>
      <w:r>
        <w:rPr>
          <w:rFonts w:eastAsiaTheme="minorHAnsi"/>
          <w:lang w:eastAsia="en-US"/>
        </w:rPr>
        <w:t>,</w:t>
      </w:r>
      <w:r w:rsidRPr="00F10AEF">
        <w:rPr>
          <w:rFonts w:eastAsiaTheme="minorHAnsi"/>
          <w:lang w:eastAsia="en-US"/>
        </w:rPr>
        <w:t xml:space="preserve"> </w:t>
      </w:r>
      <w:r>
        <w:rPr>
          <w:rFonts w:eastAsiaTheme="minorHAnsi"/>
          <w:lang w:eastAsia="en-US"/>
        </w:rPr>
        <w:t>(</w:t>
      </w:r>
      <w:r w:rsidRPr="00F10AEF">
        <w:rPr>
          <w:rFonts w:eastAsiaTheme="minorHAnsi"/>
          <w:lang w:eastAsia="en-US"/>
        </w:rPr>
        <w:t>Urbana: University of Illinois</w:t>
      </w:r>
      <w:r>
        <w:rPr>
          <w:rFonts w:eastAsiaTheme="minorHAnsi"/>
          <w:lang w:eastAsia="en-US"/>
        </w:rPr>
        <w:t>, 1920).</w:t>
      </w:r>
    </w:p>
    <w:p w14:paraId="7083A96C" w14:textId="77777777" w:rsidR="00A4051A" w:rsidRPr="00D57ECE" w:rsidRDefault="00A4051A" w:rsidP="00A4051A">
      <w:pPr>
        <w:spacing w:before="240" w:line="276" w:lineRule="auto"/>
        <w:rPr>
          <w:rFonts w:eastAsiaTheme="minorHAnsi"/>
          <w:lang w:eastAsia="en-US"/>
        </w:rPr>
      </w:pPr>
    </w:p>
    <w:p w14:paraId="0BE01BEC" w14:textId="2F9BF0C5" w:rsidR="009E1BBE" w:rsidRDefault="009E1BBE" w:rsidP="00AF15EA">
      <w:pPr>
        <w:spacing w:before="240" w:line="276" w:lineRule="auto"/>
        <w:rPr>
          <w:rFonts w:eastAsiaTheme="minorHAnsi"/>
          <w:lang w:eastAsia="en-US"/>
        </w:rPr>
      </w:pPr>
    </w:p>
    <w:p w14:paraId="65C8134E" w14:textId="479972F9" w:rsidR="008872C0" w:rsidRDefault="008872C0" w:rsidP="00AF15EA">
      <w:pPr>
        <w:spacing w:before="240" w:line="276" w:lineRule="auto"/>
        <w:rPr>
          <w:rFonts w:eastAsiaTheme="minorHAnsi"/>
          <w:lang w:eastAsia="en-US"/>
        </w:rPr>
      </w:pPr>
    </w:p>
    <w:p w14:paraId="64DCA561" w14:textId="39414C73" w:rsidR="008872C0" w:rsidRDefault="008872C0" w:rsidP="00AF15EA">
      <w:pPr>
        <w:spacing w:before="240" w:line="276" w:lineRule="auto"/>
        <w:rPr>
          <w:rFonts w:eastAsiaTheme="minorHAnsi"/>
          <w:lang w:eastAsia="en-US"/>
        </w:rPr>
      </w:pPr>
    </w:p>
    <w:p w14:paraId="43124265" w14:textId="77777777" w:rsidR="00C34FEF" w:rsidRPr="008B3E5B" w:rsidRDefault="00C34FEF" w:rsidP="00AF15EA">
      <w:pPr>
        <w:pStyle w:val="NormalWeb"/>
        <w:spacing w:before="240" w:beforeAutospacing="0" w:after="0" w:afterAutospacing="0" w:line="276" w:lineRule="auto"/>
        <w:ind w:right="-334"/>
        <w:rPr>
          <w:rFonts w:ascii="Times New Roman" w:hAnsi="Times New Roman"/>
          <w:bCs/>
          <w:sz w:val="24"/>
          <w:szCs w:val="24"/>
        </w:rPr>
      </w:pPr>
    </w:p>
    <w:sectPr w:rsidR="00C34FEF" w:rsidRPr="008B3E5B" w:rsidSect="00B462B1">
      <w:headerReference w:type="default" r:id="rId16"/>
      <w:footerReference w:type="default" r:id="rId17"/>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17FDF" w14:textId="77777777" w:rsidR="00C90302" w:rsidRDefault="00C90302" w:rsidP="00AD5D5A">
      <w:r>
        <w:separator/>
      </w:r>
    </w:p>
  </w:endnote>
  <w:endnote w:type="continuationSeparator" w:id="0">
    <w:p w14:paraId="756E21F9" w14:textId="77777777" w:rsidR="00C90302" w:rsidRDefault="00C90302"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EE222" w14:textId="77777777" w:rsidR="00750704" w:rsidRDefault="00750704">
    <w:pPr>
      <w:pStyle w:val="Footer"/>
      <w:jc w:val="center"/>
    </w:pPr>
    <w:r>
      <w:fldChar w:fldCharType="begin"/>
    </w:r>
    <w:r>
      <w:instrText xml:space="preserve"> PAGE   \* MERGEFORMAT </w:instrText>
    </w:r>
    <w:r>
      <w:fldChar w:fldCharType="separate"/>
    </w:r>
    <w:r>
      <w:rPr>
        <w:noProof/>
      </w:rPr>
      <w:t>2</w:t>
    </w:r>
    <w:r>
      <w:rPr>
        <w:noProof/>
      </w:rPr>
      <w:fldChar w:fldCharType="end"/>
    </w:r>
  </w:p>
  <w:p w14:paraId="12593E38" w14:textId="5072F932" w:rsidR="009C1A08" w:rsidRPr="00337A70" w:rsidRDefault="009C1A08">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B6E39" w14:textId="77777777" w:rsidR="00C90302" w:rsidRDefault="00C90302" w:rsidP="00AD5D5A">
      <w:r>
        <w:separator/>
      </w:r>
    </w:p>
  </w:footnote>
  <w:footnote w:type="continuationSeparator" w:id="0">
    <w:p w14:paraId="167F7D71" w14:textId="77777777" w:rsidR="00C90302" w:rsidRDefault="00C90302" w:rsidP="00AD5D5A">
      <w:r>
        <w:continuationSeparator/>
      </w:r>
    </w:p>
  </w:footnote>
  <w:footnote w:id="1">
    <w:p w14:paraId="7639F8BD" w14:textId="77777777" w:rsidR="004C161F" w:rsidRDefault="004C161F" w:rsidP="004C161F">
      <w:pPr>
        <w:pStyle w:val="FootnoteText"/>
      </w:pPr>
      <w:r>
        <w:rPr>
          <w:rStyle w:val="FootnoteReference"/>
        </w:rPr>
        <w:footnoteRef/>
      </w:r>
      <w:r>
        <w:t xml:space="preserve"> </w:t>
      </w:r>
      <w:r w:rsidRPr="00F34D9C">
        <w:t xml:space="preserve">Cicero, On Divination, </w:t>
      </w:r>
      <w:r w:rsidRPr="008A19BD">
        <w:t xml:space="preserve">trans. W. A. Falconer, LCL vol. 154 (Cambridge, MA: Harvard University Press, 1923 [2001]), </w:t>
      </w:r>
      <w:r>
        <w:t>II</w:t>
      </w:r>
      <w:r w:rsidRPr="00F34D9C">
        <w:t>.</w:t>
      </w:r>
      <w:r>
        <w:t>ii</w:t>
      </w:r>
      <w:r w:rsidRPr="00F34D9C">
        <w:t>.</w:t>
      </w:r>
      <w:r>
        <w:t>7</w:t>
      </w:r>
      <w:r w:rsidRPr="00F34D9C">
        <w:t>, p. 3</w:t>
      </w:r>
      <w:r>
        <w:t>77</w:t>
      </w:r>
    </w:p>
  </w:footnote>
  <w:footnote w:id="2">
    <w:p w14:paraId="099B3051" w14:textId="3B1CA1BA" w:rsidR="00AA33C9" w:rsidRDefault="00AA33C9" w:rsidP="00AA33C9">
      <w:pPr>
        <w:pStyle w:val="FootnoteText"/>
      </w:pPr>
      <w:r>
        <w:rPr>
          <w:rStyle w:val="FootnoteReference"/>
        </w:rPr>
        <w:footnoteRef/>
      </w:r>
      <w:r>
        <w:t xml:space="preserve"> </w:t>
      </w:r>
      <w:r w:rsidR="00DA4BB1">
        <w:t xml:space="preserve">Cicero, On Divination, </w:t>
      </w:r>
      <w:r w:rsidR="00861209">
        <w:t>II</w:t>
      </w:r>
      <w:r>
        <w:t>.</w:t>
      </w:r>
      <w:r w:rsidR="00861209">
        <w:t>ii</w:t>
      </w:r>
      <w:r>
        <w:t>.147</w:t>
      </w:r>
      <w:r w:rsidR="00861209">
        <w:t>,</w:t>
      </w:r>
      <w:r>
        <w:t xml:space="preserve"> p.375</w:t>
      </w:r>
    </w:p>
  </w:footnote>
  <w:footnote w:id="3">
    <w:p w14:paraId="290874AE" w14:textId="77777777" w:rsidR="004C161F" w:rsidRDefault="004C161F" w:rsidP="004C161F">
      <w:pPr>
        <w:pStyle w:val="FootnoteText"/>
      </w:pPr>
      <w:r>
        <w:rPr>
          <w:rStyle w:val="FootnoteReference"/>
        </w:rPr>
        <w:footnoteRef/>
      </w:r>
      <w:r>
        <w:t xml:space="preserve"> Cicero, On Divination, I.i.1, p. 223  </w:t>
      </w:r>
    </w:p>
  </w:footnote>
  <w:footnote w:id="4">
    <w:p w14:paraId="4471012A" w14:textId="77777777" w:rsidR="004C161F" w:rsidRDefault="004C161F" w:rsidP="004C161F">
      <w:pPr>
        <w:pStyle w:val="FootnoteText"/>
      </w:pPr>
      <w:r>
        <w:rPr>
          <w:rStyle w:val="FootnoteReference"/>
        </w:rPr>
        <w:footnoteRef/>
      </w:r>
      <w:r>
        <w:t xml:space="preserve"> </w:t>
      </w:r>
      <w:bookmarkStart w:id="6" w:name="_Hlk98100674"/>
      <w:r>
        <w:t>Cicero, On Divination, I.vi.11, p. 237</w:t>
      </w:r>
      <w:bookmarkEnd w:id="6"/>
    </w:p>
  </w:footnote>
  <w:footnote w:id="5">
    <w:p w14:paraId="3E468CD0" w14:textId="77777777" w:rsidR="004C161F" w:rsidRDefault="004C161F" w:rsidP="004C161F">
      <w:pPr>
        <w:pStyle w:val="FootnoteText"/>
      </w:pPr>
      <w:r>
        <w:rPr>
          <w:rStyle w:val="FootnoteReference"/>
        </w:rPr>
        <w:footnoteRef/>
      </w:r>
      <w:r>
        <w:t xml:space="preserve"> </w:t>
      </w:r>
      <w:r w:rsidRPr="00411168">
        <w:t>Cicero, On Divination, I.v.9, p. 233</w:t>
      </w:r>
    </w:p>
  </w:footnote>
  <w:footnote w:id="6">
    <w:p w14:paraId="3394D843" w14:textId="62394951" w:rsidR="004C161F" w:rsidRDefault="004C161F" w:rsidP="004C161F">
      <w:pPr>
        <w:pStyle w:val="FootnoteText"/>
      </w:pPr>
      <w:r>
        <w:rPr>
          <w:rStyle w:val="FootnoteReference"/>
        </w:rPr>
        <w:footnoteRef/>
      </w:r>
      <w:r>
        <w:t xml:space="preserve"> </w:t>
      </w:r>
      <w:r w:rsidRPr="00411168">
        <w:t>Cicero, On Divination, I.</w:t>
      </w:r>
      <w:r w:rsidR="005D1A79">
        <w:t>l</w:t>
      </w:r>
      <w:r w:rsidRPr="00411168">
        <w:t>.112, p. 345</w:t>
      </w:r>
    </w:p>
  </w:footnote>
  <w:footnote w:id="7">
    <w:p w14:paraId="70394DDD" w14:textId="3C4980DC" w:rsidR="004C161F" w:rsidRDefault="004C161F" w:rsidP="004C161F">
      <w:pPr>
        <w:pStyle w:val="FootnoteText"/>
      </w:pPr>
      <w:r>
        <w:rPr>
          <w:rStyle w:val="FootnoteReference"/>
        </w:rPr>
        <w:footnoteRef/>
      </w:r>
      <w:r>
        <w:t xml:space="preserve"> </w:t>
      </w:r>
      <w:r w:rsidR="00895923" w:rsidRPr="00895923">
        <w:t>Cicero, On Divination, I.vi.11, p. 237</w:t>
      </w:r>
    </w:p>
  </w:footnote>
  <w:footnote w:id="8">
    <w:p w14:paraId="10ECFA0D" w14:textId="0C7546DD" w:rsidR="003D390E" w:rsidRDefault="003D390E">
      <w:pPr>
        <w:pStyle w:val="FootnoteText"/>
      </w:pPr>
      <w:r>
        <w:rPr>
          <w:rStyle w:val="FootnoteReference"/>
        </w:rPr>
        <w:footnoteRef/>
      </w:r>
      <w:r>
        <w:t xml:space="preserve"> </w:t>
      </w:r>
      <w:r w:rsidR="00895923" w:rsidRPr="00895923">
        <w:t>Cicero, On Divination, I.</w:t>
      </w:r>
      <w:r w:rsidR="005D1A79">
        <w:t>l</w:t>
      </w:r>
      <w:r w:rsidR="00895923" w:rsidRPr="00895923">
        <w:t>.11</w:t>
      </w:r>
      <w:r w:rsidR="00190ED7">
        <w:t>3</w:t>
      </w:r>
      <w:r w:rsidR="00895923" w:rsidRPr="00895923">
        <w:t xml:space="preserve">, p. </w:t>
      </w:r>
      <w:r w:rsidR="00190ED7">
        <w:t>345</w:t>
      </w:r>
    </w:p>
  </w:footnote>
  <w:footnote w:id="9">
    <w:p w14:paraId="20F6BF86" w14:textId="45E07147" w:rsidR="0075123B" w:rsidRDefault="0075123B">
      <w:pPr>
        <w:pStyle w:val="FootnoteText"/>
      </w:pPr>
      <w:r>
        <w:rPr>
          <w:rStyle w:val="FootnoteReference"/>
        </w:rPr>
        <w:footnoteRef/>
      </w:r>
      <w:r>
        <w:t xml:space="preserve"> </w:t>
      </w:r>
      <w:r w:rsidR="00A16C09" w:rsidRPr="00A16C09">
        <w:t>Homer, The Iliad, Translated by R. Fitzgerald, (Oxford, |Oxford University Press, 1974).</w:t>
      </w:r>
      <w:r w:rsidR="00CB6AFD">
        <w:t>24.221-224</w:t>
      </w:r>
    </w:p>
  </w:footnote>
  <w:footnote w:id="10">
    <w:p w14:paraId="4B8CCBA4" w14:textId="745DB25D" w:rsidR="00EC10F3" w:rsidRDefault="00EC10F3">
      <w:pPr>
        <w:pStyle w:val="FootnoteText"/>
      </w:pPr>
      <w:r>
        <w:rPr>
          <w:rStyle w:val="FootnoteReference"/>
        </w:rPr>
        <w:footnoteRef/>
      </w:r>
      <w:r>
        <w:t xml:space="preserve"> Radcliffe G Edmonds</w:t>
      </w:r>
      <w:r w:rsidR="002F1C38">
        <w:t xml:space="preserve">, </w:t>
      </w:r>
      <w:r w:rsidR="002F1C38" w:rsidRPr="002F1C38">
        <w:t>Drawing Down the Moon: Magic in the Ancient Greco-Roman World, (New Jersey, Princeton University Press, 2019).</w:t>
      </w:r>
    </w:p>
  </w:footnote>
  <w:footnote w:id="11">
    <w:p w14:paraId="4E782FD9" w14:textId="3A3D9AD8" w:rsidR="00283EFB" w:rsidRDefault="00283EFB">
      <w:pPr>
        <w:pStyle w:val="FootnoteText"/>
      </w:pPr>
      <w:r>
        <w:rPr>
          <w:rStyle w:val="FootnoteReference"/>
        </w:rPr>
        <w:footnoteRef/>
      </w:r>
      <w:r>
        <w:t xml:space="preserve"> </w:t>
      </w:r>
      <w:bookmarkStart w:id="7" w:name="_Hlk98184153"/>
      <w:r w:rsidR="00264F2E" w:rsidRPr="00895923">
        <w:t>Cicero, On Divination,</w:t>
      </w:r>
      <w:r w:rsidR="00264F2E">
        <w:t xml:space="preserve"> </w:t>
      </w:r>
      <w:bookmarkEnd w:id="7"/>
      <w:r w:rsidR="00264F2E">
        <w:t>II</w:t>
      </w:r>
      <w:r w:rsidR="00701C4B">
        <w:t>.</w:t>
      </w:r>
      <w:r w:rsidR="00AE1914">
        <w:t>lxx</w:t>
      </w:r>
      <w:r w:rsidR="00701C4B">
        <w:t>.145</w:t>
      </w:r>
      <w:r w:rsidR="00AE1914">
        <w:t xml:space="preserve">, p. </w:t>
      </w:r>
      <w:r w:rsidR="00701C4B">
        <w:t>533</w:t>
      </w:r>
      <w:r w:rsidR="00C30D08">
        <w:t xml:space="preserve"> </w:t>
      </w:r>
    </w:p>
  </w:footnote>
  <w:footnote w:id="12">
    <w:p w14:paraId="568A309B" w14:textId="6AAEDABE" w:rsidR="009F1F4F" w:rsidRDefault="009F1F4F" w:rsidP="009F1F4F">
      <w:pPr>
        <w:pStyle w:val="FootnoteText"/>
      </w:pPr>
      <w:r>
        <w:rPr>
          <w:rStyle w:val="FootnoteReference"/>
        </w:rPr>
        <w:footnoteRef/>
      </w:r>
      <w:r>
        <w:t xml:space="preserve"> </w:t>
      </w:r>
      <w:r w:rsidR="00A7419F" w:rsidRPr="00A7419F">
        <w:t xml:space="preserve">Cicero, On Divination, </w:t>
      </w:r>
      <w:r w:rsidR="00F420C9">
        <w:t>I</w:t>
      </w:r>
      <w:r>
        <w:t>.</w:t>
      </w:r>
      <w:r w:rsidR="00F420C9">
        <w:t>iii</w:t>
      </w:r>
      <w:r>
        <w:t>.6</w:t>
      </w:r>
      <w:r w:rsidR="00A7419F">
        <w:t>,</w:t>
      </w:r>
      <w:r w:rsidR="0007064E">
        <w:t xml:space="preserve"> p. 229</w:t>
      </w:r>
    </w:p>
  </w:footnote>
  <w:footnote w:id="13">
    <w:p w14:paraId="35C4DF17" w14:textId="70AA0BA0" w:rsidR="00867DD4" w:rsidRDefault="00867DD4">
      <w:pPr>
        <w:pStyle w:val="FootnoteText"/>
      </w:pPr>
      <w:r>
        <w:rPr>
          <w:rStyle w:val="FootnoteReference"/>
        </w:rPr>
        <w:footnoteRef/>
      </w:r>
      <w:r>
        <w:t xml:space="preserve"> </w:t>
      </w:r>
      <w:r w:rsidR="00A7419F" w:rsidRPr="00A7419F">
        <w:t xml:space="preserve">Cicero, On Divination, </w:t>
      </w:r>
      <w:r w:rsidR="00F420C9">
        <w:t>I</w:t>
      </w:r>
      <w:r>
        <w:t>.</w:t>
      </w:r>
      <w:r w:rsidR="00F420C9">
        <w:t>v</w:t>
      </w:r>
      <w:r w:rsidR="0053633D">
        <w:t>i</w:t>
      </w:r>
      <w:r>
        <w:t>.11</w:t>
      </w:r>
      <w:r w:rsidR="00502AF3">
        <w:t>,</w:t>
      </w:r>
      <w:r w:rsidR="0007064E">
        <w:t xml:space="preserve"> p.</w:t>
      </w:r>
      <w:r w:rsidR="0053633D">
        <w:t xml:space="preserve"> </w:t>
      </w:r>
      <w:r w:rsidR="0031633A">
        <w:t>237</w:t>
      </w:r>
      <w:r w:rsidR="0007064E">
        <w:t xml:space="preserve"> </w:t>
      </w:r>
    </w:p>
  </w:footnote>
  <w:footnote w:id="14">
    <w:p w14:paraId="2567AECB" w14:textId="2B0E4929" w:rsidR="00AD385D" w:rsidRDefault="00AD385D">
      <w:pPr>
        <w:pStyle w:val="FootnoteText"/>
      </w:pPr>
      <w:r>
        <w:rPr>
          <w:rStyle w:val="FootnoteReference"/>
        </w:rPr>
        <w:footnoteRef/>
      </w:r>
      <w:r>
        <w:t xml:space="preserve"> </w:t>
      </w:r>
      <w:r w:rsidR="00A7419F" w:rsidRPr="00A7419F">
        <w:t xml:space="preserve">Cicero, On Divination, </w:t>
      </w:r>
      <w:r w:rsidR="00F420C9">
        <w:t>I</w:t>
      </w:r>
      <w:r w:rsidRPr="00AD385D">
        <w:t>.</w:t>
      </w:r>
      <w:r w:rsidR="00AE04EC">
        <w:t>xli</w:t>
      </w:r>
      <w:r w:rsidRPr="00AD385D">
        <w:t>.90-91</w:t>
      </w:r>
      <w:r w:rsidR="00502AF3">
        <w:t>,</w:t>
      </w:r>
      <w:r w:rsidR="0031633A">
        <w:t xml:space="preserve"> p. </w:t>
      </w:r>
      <w:r w:rsidR="00F626E9">
        <w:t>323</w:t>
      </w:r>
    </w:p>
  </w:footnote>
  <w:footnote w:id="15">
    <w:p w14:paraId="48771233" w14:textId="5D9A1EAE" w:rsidR="000D1A27" w:rsidRDefault="000D1A27">
      <w:pPr>
        <w:pStyle w:val="FootnoteText"/>
      </w:pPr>
      <w:r>
        <w:rPr>
          <w:rStyle w:val="FootnoteReference"/>
        </w:rPr>
        <w:footnoteRef/>
      </w:r>
      <w:r w:rsidR="00A7419F">
        <w:t xml:space="preserve"> </w:t>
      </w:r>
      <w:r w:rsidR="00A7419F" w:rsidRPr="00A7419F">
        <w:t xml:space="preserve">Cicero, On Divination, </w:t>
      </w:r>
      <w:r w:rsidR="00AE04EC">
        <w:t>I</w:t>
      </w:r>
      <w:r w:rsidR="0014680E">
        <w:t>.</w:t>
      </w:r>
      <w:r w:rsidR="00AE04EC">
        <w:t>xlii</w:t>
      </w:r>
      <w:r w:rsidR="0014680E">
        <w:t>.93</w:t>
      </w:r>
      <w:r w:rsidR="00502AF3">
        <w:t>,</w:t>
      </w:r>
      <w:r w:rsidR="00F626E9">
        <w:t xml:space="preserve"> p. 325</w:t>
      </w:r>
    </w:p>
  </w:footnote>
  <w:footnote w:id="16">
    <w:p w14:paraId="5C8C6605" w14:textId="27F2D6AD" w:rsidR="00A21B32" w:rsidRDefault="00A21B32">
      <w:pPr>
        <w:pStyle w:val="FootnoteText"/>
      </w:pPr>
      <w:r>
        <w:rPr>
          <w:rStyle w:val="FootnoteReference"/>
        </w:rPr>
        <w:footnoteRef/>
      </w:r>
      <w:r>
        <w:t xml:space="preserve"> </w:t>
      </w:r>
      <w:r w:rsidR="009B4CFE">
        <w:t>Malco</w:t>
      </w:r>
      <w:r w:rsidR="00F12AC6">
        <w:t xml:space="preserve">lm </w:t>
      </w:r>
      <w:r w:rsidR="009B4CFE" w:rsidRPr="009B4CFE">
        <w:t>Schofield, ‘Cicero for and against Divination’, The Journal of Roman Studies, Vol. 76 (1986), pp. 47-</w:t>
      </w:r>
      <w:r w:rsidR="007E3C94" w:rsidRPr="009B4CFE">
        <w:t>65, https://www.jstor.org/stable/300365</w:t>
      </w:r>
      <w:r w:rsidR="009B4CFE" w:rsidRPr="009B4CFE">
        <w:t>, [accessed 10/03/2022].</w:t>
      </w:r>
    </w:p>
  </w:footnote>
  <w:footnote w:id="17">
    <w:p w14:paraId="0CD44D88" w14:textId="5F8DE9C1" w:rsidR="00D74797" w:rsidRDefault="00D74797">
      <w:pPr>
        <w:pStyle w:val="FootnoteText"/>
      </w:pPr>
      <w:r>
        <w:rPr>
          <w:rStyle w:val="FootnoteReference"/>
        </w:rPr>
        <w:footnoteRef/>
      </w:r>
      <w:r>
        <w:t xml:space="preserve"> </w:t>
      </w:r>
      <w:bookmarkStart w:id="8" w:name="_Hlk98193044"/>
      <w:r>
        <w:t>Cicero, On Divination, II.</w:t>
      </w:r>
      <w:r w:rsidR="008D2C49">
        <w:t>v</w:t>
      </w:r>
      <w:r w:rsidR="00011D0E">
        <w:t>iii</w:t>
      </w:r>
      <w:r w:rsidR="008D2C49">
        <w:t>.</w:t>
      </w:r>
      <w:r w:rsidR="00F7244E">
        <w:t>13</w:t>
      </w:r>
      <w:r w:rsidR="008D2C49">
        <w:t>, p. 455</w:t>
      </w:r>
      <w:bookmarkEnd w:id="8"/>
    </w:p>
  </w:footnote>
  <w:footnote w:id="18">
    <w:p w14:paraId="5B9BEA00" w14:textId="02BB4EA0" w:rsidR="00641E70" w:rsidRDefault="00641E70">
      <w:pPr>
        <w:pStyle w:val="FootnoteText"/>
      </w:pPr>
      <w:r>
        <w:rPr>
          <w:rStyle w:val="FootnoteReference"/>
        </w:rPr>
        <w:footnoteRef/>
      </w:r>
      <w:r>
        <w:t xml:space="preserve"> </w:t>
      </w:r>
      <w:r w:rsidR="00011D0E">
        <w:t>Cicero, On Divination, I.xx</w:t>
      </w:r>
      <w:r w:rsidR="00F7244E">
        <w:t>i</w:t>
      </w:r>
      <w:r w:rsidR="00011D0E">
        <w:t>.</w:t>
      </w:r>
      <w:r w:rsidR="00F7244E">
        <w:t>17</w:t>
      </w:r>
      <w:r w:rsidR="00011D0E">
        <w:t xml:space="preserve">, p. </w:t>
      </w:r>
      <w:r w:rsidR="00D476D3">
        <w:t>237</w:t>
      </w:r>
    </w:p>
  </w:footnote>
  <w:footnote w:id="19">
    <w:p w14:paraId="07FFEA8C" w14:textId="73BC8526" w:rsidR="00641E70" w:rsidRDefault="00641E70">
      <w:pPr>
        <w:pStyle w:val="FootnoteText"/>
      </w:pPr>
      <w:r>
        <w:rPr>
          <w:rStyle w:val="FootnoteReference"/>
        </w:rPr>
        <w:footnoteRef/>
      </w:r>
      <w:r>
        <w:t xml:space="preserve"> </w:t>
      </w:r>
      <w:r w:rsidR="00011D0E">
        <w:t>Cicero, On Divination, I.x</w:t>
      </w:r>
      <w:r w:rsidR="00F7244E">
        <w:t>l</w:t>
      </w:r>
      <w:r w:rsidR="00D476D3">
        <w:t>vii</w:t>
      </w:r>
      <w:r w:rsidR="00011D0E">
        <w:t>.</w:t>
      </w:r>
      <w:r w:rsidR="00D476D3">
        <w:t>10</w:t>
      </w:r>
      <w:r w:rsidR="00484D77">
        <w:t>6</w:t>
      </w:r>
      <w:r w:rsidR="00011D0E">
        <w:t xml:space="preserve">, p. </w:t>
      </w:r>
      <w:r w:rsidR="00484D77">
        <w:t>339</w:t>
      </w:r>
    </w:p>
  </w:footnote>
  <w:footnote w:id="20">
    <w:p w14:paraId="3FEF3F87" w14:textId="4E779AD0" w:rsidR="00641E70" w:rsidRDefault="00641E70">
      <w:pPr>
        <w:pStyle w:val="FootnoteText"/>
      </w:pPr>
      <w:r>
        <w:rPr>
          <w:rStyle w:val="FootnoteReference"/>
        </w:rPr>
        <w:footnoteRef/>
      </w:r>
      <w:r>
        <w:t xml:space="preserve"> </w:t>
      </w:r>
      <w:r w:rsidR="00011D0E">
        <w:t xml:space="preserve">Cicero, On Divination, I.xxxv.74, p. </w:t>
      </w:r>
      <w:r w:rsidR="00332E73">
        <w:t>307</w:t>
      </w:r>
    </w:p>
  </w:footnote>
  <w:footnote w:id="21">
    <w:p w14:paraId="56395D62" w14:textId="3E904657" w:rsidR="00DE544A" w:rsidRDefault="00DE544A">
      <w:pPr>
        <w:pStyle w:val="FootnoteText"/>
      </w:pPr>
      <w:r>
        <w:rPr>
          <w:rStyle w:val="FootnoteReference"/>
        </w:rPr>
        <w:footnoteRef/>
      </w:r>
      <w:r w:rsidR="00AC0F94">
        <w:t xml:space="preserve"> </w:t>
      </w:r>
      <w:r w:rsidR="007E3C94">
        <w:t>Hippocrates, 0</w:t>
      </w:r>
      <w:r>
        <w:t xml:space="preserve"> J. Chadwick and W. N. Mann (translators), “Dreams (Regimen IV),” in Hippocratic Writings (London: Penguin Classics, 1983), 514</w:t>
      </w:r>
    </w:p>
  </w:footnote>
  <w:footnote w:id="22">
    <w:p w14:paraId="352E8AA5" w14:textId="79D98EFD" w:rsidR="004550BF" w:rsidRDefault="004550BF">
      <w:pPr>
        <w:pStyle w:val="FootnoteText"/>
      </w:pPr>
      <w:r>
        <w:rPr>
          <w:rStyle w:val="FootnoteReference"/>
        </w:rPr>
        <w:footnoteRef/>
      </w:r>
      <w:r>
        <w:t xml:space="preserve"> Cicero, On Divination, II.</w:t>
      </w:r>
      <w:r w:rsidR="00E6130B">
        <w:t>lix.123, p. 511</w:t>
      </w:r>
    </w:p>
  </w:footnote>
  <w:footnote w:id="23">
    <w:p w14:paraId="10A6F7A3" w14:textId="3596B53B" w:rsidR="00516D48" w:rsidRDefault="00F85AA1">
      <w:pPr>
        <w:pStyle w:val="FootnoteText"/>
      </w:pPr>
      <w:r>
        <w:rPr>
          <w:rStyle w:val="FootnoteReference"/>
        </w:rPr>
        <w:footnoteRef/>
      </w:r>
      <w:r>
        <w:t xml:space="preserve"> </w:t>
      </w:r>
      <w:r w:rsidR="00516D48">
        <w:t>Cicero, On Divination, I.xx</w:t>
      </w:r>
      <w:r w:rsidR="004B0F57">
        <w:t>viii</w:t>
      </w:r>
      <w:r w:rsidR="00516D48">
        <w:t>.59, p. 291</w:t>
      </w:r>
    </w:p>
  </w:footnote>
  <w:footnote w:id="24">
    <w:p w14:paraId="682A63AD" w14:textId="5C094EA8" w:rsidR="005E1420" w:rsidRDefault="005E1420">
      <w:pPr>
        <w:pStyle w:val="FootnoteText"/>
      </w:pPr>
      <w:r>
        <w:rPr>
          <w:rStyle w:val="FootnoteReference"/>
        </w:rPr>
        <w:footnoteRef/>
      </w:r>
      <w:r>
        <w:t xml:space="preserve"> Cicero, On Divination, II.lxvii,</w:t>
      </w:r>
      <w:r w:rsidR="004C7C22">
        <w:t>137, p. 525</w:t>
      </w:r>
    </w:p>
  </w:footnote>
  <w:footnote w:id="25">
    <w:p w14:paraId="5CF263E6" w14:textId="213DC254" w:rsidR="00E83206" w:rsidRDefault="00E83206">
      <w:pPr>
        <w:pStyle w:val="FootnoteText"/>
      </w:pPr>
      <w:r>
        <w:rPr>
          <w:rStyle w:val="FootnoteReference"/>
        </w:rPr>
        <w:footnoteRef/>
      </w:r>
      <w:r>
        <w:t xml:space="preserve"> </w:t>
      </w:r>
      <w:r w:rsidR="00EA1DE7" w:rsidRPr="00EA1DE7">
        <w:t>Cicero, On Divination, II.lxvii,1</w:t>
      </w:r>
      <w:r w:rsidR="00EA1DE7">
        <w:t>40</w:t>
      </w:r>
      <w:r w:rsidR="00EA1DE7" w:rsidRPr="00EA1DE7">
        <w:t>, p. 52</w:t>
      </w:r>
      <w:r w:rsidR="00EA1DE7">
        <w:t>7</w:t>
      </w:r>
    </w:p>
  </w:footnote>
  <w:footnote w:id="26">
    <w:p w14:paraId="5A8C35AA" w14:textId="5BE7D4F4" w:rsidR="00D7393B" w:rsidRDefault="00D7393B" w:rsidP="00D7393B">
      <w:pPr>
        <w:pStyle w:val="FootnoteText"/>
      </w:pPr>
      <w:r>
        <w:rPr>
          <w:rStyle w:val="FootnoteReference"/>
        </w:rPr>
        <w:footnoteRef/>
      </w:r>
      <w:r>
        <w:t xml:space="preserve"> </w:t>
      </w:r>
      <w:r w:rsidR="00516D48">
        <w:t>Cicero, On Divination, II</w:t>
      </w:r>
      <w:r>
        <w:t>.</w:t>
      </w:r>
      <w:r w:rsidR="00BD4011">
        <w:t>lxxii.</w:t>
      </w:r>
      <w:r>
        <w:t>148</w:t>
      </w:r>
      <w:r w:rsidR="00BD4011">
        <w:t>, p.</w:t>
      </w:r>
      <w:r w:rsidR="0095200A">
        <w:t xml:space="preserve"> 537</w:t>
      </w:r>
    </w:p>
  </w:footnote>
  <w:footnote w:id="27">
    <w:p w14:paraId="4FF3944C" w14:textId="4AF2FAA5" w:rsidR="00D7393B" w:rsidRDefault="00D7393B" w:rsidP="00D7393B">
      <w:pPr>
        <w:pStyle w:val="FootnoteText"/>
      </w:pPr>
      <w:r>
        <w:rPr>
          <w:rStyle w:val="FootnoteReference"/>
        </w:rPr>
        <w:footnoteRef/>
      </w:r>
      <w:r>
        <w:t xml:space="preserve"> </w:t>
      </w:r>
      <w:r w:rsidR="00516D48">
        <w:t>Cicero, On Divination, II</w:t>
      </w:r>
      <w:r>
        <w:t>.</w:t>
      </w:r>
      <w:r w:rsidR="00BD4011">
        <w:t>i</w:t>
      </w:r>
      <w:r>
        <w:t>.</w:t>
      </w:r>
      <w:r w:rsidR="00FE6A23">
        <w:t>1</w:t>
      </w:r>
      <w:r w:rsidR="00BD4011">
        <w:t>, p.</w:t>
      </w:r>
      <w:r w:rsidR="00FE6A23">
        <w:t xml:space="preserve"> 373</w:t>
      </w:r>
    </w:p>
  </w:footnote>
  <w:footnote w:id="28">
    <w:p w14:paraId="51E04C9C" w14:textId="367738C0" w:rsidR="00F46139" w:rsidRPr="00571BC1" w:rsidRDefault="00F46139">
      <w:pPr>
        <w:pStyle w:val="FootnoteText"/>
        <w:rPr>
          <w:rFonts w:cstheme="minorHAnsi"/>
        </w:rPr>
      </w:pPr>
      <w:r>
        <w:rPr>
          <w:rStyle w:val="FootnoteReference"/>
        </w:rPr>
        <w:footnoteRef/>
      </w:r>
      <w:r>
        <w:t xml:space="preserve"> </w:t>
      </w:r>
      <w:r w:rsidRPr="00571BC1">
        <w:rPr>
          <w:rFonts w:cstheme="minorHAnsi"/>
        </w:rPr>
        <w:t xml:space="preserve">A.  S.  </w:t>
      </w:r>
      <w:r w:rsidR="00AB0A2D" w:rsidRPr="00571BC1">
        <w:rPr>
          <w:rFonts w:cstheme="minorHAnsi"/>
        </w:rPr>
        <w:t xml:space="preserve">Pease, </w:t>
      </w:r>
      <w:r w:rsidR="00B77EA0" w:rsidRPr="00B77EA0">
        <w:rPr>
          <w:rFonts w:cstheme="minorHAnsi"/>
        </w:rPr>
        <w:t>M Tulli Ciceronis. De Divinatione, (Urbana: University of Illinois, 1920).</w:t>
      </w:r>
    </w:p>
  </w:footnote>
  <w:footnote w:id="29">
    <w:p w14:paraId="1F6A10D1" w14:textId="28A23430" w:rsidR="00B821DC" w:rsidRPr="00D429ED" w:rsidRDefault="008E5B64" w:rsidP="00B821DC">
      <w:pPr>
        <w:rPr>
          <w:rFonts w:asciiTheme="minorHAnsi" w:eastAsiaTheme="minorHAnsi" w:hAnsiTheme="minorHAnsi" w:cstheme="minorHAnsi"/>
          <w:sz w:val="20"/>
          <w:szCs w:val="20"/>
          <w:lang w:eastAsia="en-US"/>
        </w:rPr>
      </w:pPr>
      <w:r w:rsidRPr="00D429ED">
        <w:rPr>
          <w:rStyle w:val="FootnoteReference"/>
          <w:rFonts w:asciiTheme="minorHAnsi" w:hAnsiTheme="minorHAnsi" w:cstheme="minorHAnsi"/>
          <w:sz w:val="20"/>
          <w:szCs w:val="20"/>
        </w:rPr>
        <w:footnoteRef/>
      </w:r>
      <w:r w:rsidRPr="00D429ED">
        <w:rPr>
          <w:rFonts w:asciiTheme="minorHAnsi" w:hAnsiTheme="minorHAnsi" w:cstheme="minorHAnsi"/>
          <w:sz w:val="20"/>
          <w:szCs w:val="20"/>
        </w:rPr>
        <w:t xml:space="preserve"> </w:t>
      </w:r>
      <w:r w:rsidR="00901026" w:rsidRPr="00D429ED">
        <w:rPr>
          <w:rFonts w:asciiTheme="minorHAnsi" w:hAnsiTheme="minorHAnsi" w:cstheme="minorHAnsi"/>
          <w:sz w:val="20"/>
          <w:szCs w:val="20"/>
        </w:rPr>
        <w:t xml:space="preserve">Brian A. </w:t>
      </w:r>
      <w:proofErr w:type="spellStart"/>
      <w:r w:rsidR="00901026" w:rsidRPr="00D429ED">
        <w:rPr>
          <w:rFonts w:asciiTheme="minorHAnsi" w:eastAsiaTheme="minorHAnsi" w:hAnsiTheme="minorHAnsi" w:cstheme="minorHAnsi"/>
          <w:sz w:val="20"/>
          <w:szCs w:val="20"/>
          <w:lang w:eastAsia="en-US"/>
        </w:rPr>
        <w:t>Krostenko</w:t>
      </w:r>
      <w:proofErr w:type="spellEnd"/>
      <w:r w:rsidR="00901026" w:rsidRPr="00D429ED">
        <w:rPr>
          <w:rFonts w:asciiTheme="minorHAnsi" w:eastAsiaTheme="minorHAnsi" w:hAnsiTheme="minorHAnsi" w:cstheme="minorHAnsi"/>
          <w:sz w:val="20"/>
          <w:szCs w:val="20"/>
          <w:lang w:eastAsia="en-US"/>
        </w:rPr>
        <w:t xml:space="preserve">, ‘Beyond (Dis)belief: Rhetorical Form and Religious Symbol in Cicero’s De </w:t>
      </w:r>
      <w:proofErr w:type="spellStart"/>
      <w:r w:rsidR="00901026" w:rsidRPr="00D429ED">
        <w:rPr>
          <w:rFonts w:asciiTheme="minorHAnsi" w:eastAsiaTheme="minorHAnsi" w:hAnsiTheme="minorHAnsi" w:cstheme="minorHAnsi"/>
          <w:sz w:val="20"/>
          <w:szCs w:val="20"/>
          <w:lang w:eastAsia="en-US"/>
        </w:rPr>
        <w:t>divinatione</w:t>
      </w:r>
      <w:proofErr w:type="spellEnd"/>
      <w:r w:rsidR="00901026" w:rsidRPr="00D429ED">
        <w:rPr>
          <w:rFonts w:asciiTheme="minorHAnsi" w:eastAsiaTheme="minorHAnsi" w:hAnsiTheme="minorHAnsi" w:cstheme="minorHAnsi"/>
          <w:sz w:val="20"/>
          <w:szCs w:val="20"/>
          <w:lang w:eastAsia="en-US"/>
        </w:rPr>
        <w:t xml:space="preserve">’, </w:t>
      </w:r>
      <w:r w:rsidR="00901026" w:rsidRPr="00D429ED">
        <w:rPr>
          <w:rFonts w:asciiTheme="minorHAnsi" w:eastAsiaTheme="minorHAnsi" w:hAnsiTheme="minorHAnsi" w:cstheme="minorHAnsi"/>
          <w:i/>
          <w:iCs/>
          <w:sz w:val="20"/>
          <w:szCs w:val="20"/>
          <w:lang w:eastAsia="en-US"/>
        </w:rPr>
        <w:t>American Philological Association</w:t>
      </w:r>
      <w:r w:rsidR="00901026" w:rsidRPr="00D429ED">
        <w:rPr>
          <w:rFonts w:asciiTheme="minorHAnsi" w:eastAsiaTheme="minorHAnsi" w:hAnsiTheme="minorHAnsi" w:cstheme="minorHAnsi"/>
          <w:sz w:val="20"/>
          <w:szCs w:val="20"/>
          <w:lang w:eastAsia="en-US"/>
        </w:rPr>
        <w:t xml:space="preserve"> </w:t>
      </w:r>
      <w:r w:rsidR="00901026" w:rsidRPr="00D429ED">
        <w:rPr>
          <w:rFonts w:asciiTheme="minorHAnsi" w:eastAsiaTheme="minorHAnsi" w:hAnsiTheme="minorHAnsi" w:cstheme="minorHAnsi"/>
          <w:i/>
          <w:iCs/>
          <w:sz w:val="20"/>
          <w:szCs w:val="20"/>
          <w:lang w:eastAsia="en-US"/>
        </w:rPr>
        <w:t>130: 353–91</w:t>
      </w:r>
      <w:r w:rsidR="00901026" w:rsidRPr="00D429ED">
        <w:rPr>
          <w:rFonts w:asciiTheme="minorHAnsi" w:eastAsiaTheme="minorHAnsi" w:hAnsiTheme="minorHAnsi" w:cstheme="minorHAnsi"/>
          <w:sz w:val="20"/>
          <w:szCs w:val="20"/>
          <w:lang w:eastAsia="en-US"/>
        </w:rPr>
        <w:t xml:space="preserve">, </w:t>
      </w:r>
      <w:hyperlink r:id="rId1" w:history="1">
        <w:r w:rsidR="00901026" w:rsidRPr="00D429ED">
          <w:rPr>
            <w:rStyle w:val="Hyperlink"/>
            <w:rFonts w:asciiTheme="minorHAnsi" w:eastAsiaTheme="minorHAnsi" w:hAnsiTheme="minorHAnsi" w:cstheme="minorHAnsi"/>
            <w:sz w:val="20"/>
            <w:szCs w:val="20"/>
            <w:lang w:eastAsia="en-US"/>
          </w:rPr>
          <w:t>https://www-jstor-org.ezproxy.uwtsd.ac.uk/stable/284315?sid=primo&amp;seq=2#metadata_info_tab_contents</w:t>
        </w:r>
      </w:hyperlink>
    </w:p>
    <w:p w14:paraId="5FD0C8EB" w14:textId="4313F672" w:rsidR="008E5B64" w:rsidRDefault="008E5B64">
      <w:pPr>
        <w:pStyle w:val="FootnoteText"/>
      </w:pPr>
    </w:p>
  </w:footnote>
  <w:footnote w:id="30">
    <w:p w14:paraId="6E4F213B" w14:textId="3F8DF8D5" w:rsidR="00C53CE5" w:rsidRPr="00571BC1" w:rsidRDefault="00C53CE5" w:rsidP="00AB0A2D">
      <w:pPr>
        <w:spacing w:before="240" w:line="276" w:lineRule="auto"/>
        <w:rPr>
          <w:rFonts w:asciiTheme="minorHAnsi" w:hAnsiTheme="minorHAnsi" w:cstheme="minorHAnsi"/>
          <w:sz w:val="20"/>
          <w:szCs w:val="20"/>
        </w:rPr>
      </w:pPr>
      <w:r w:rsidRPr="00571BC1">
        <w:rPr>
          <w:rStyle w:val="FootnoteReference"/>
          <w:rFonts w:asciiTheme="minorHAnsi" w:hAnsiTheme="minorHAnsi" w:cstheme="minorHAnsi"/>
          <w:sz w:val="20"/>
          <w:szCs w:val="20"/>
        </w:rPr>
        <w:footnoteRef/>
      </w:r>
      <w:r w:rsidR="00AB0A2D" w:rsidRPr="00571BC1">
        <w:rPr>
          <w:rFonts w:asciiTheme="minorHAnsi" w:hAnsiTheme="minorHAnsi" w:cstheme="minorHAnsi"/>
          <w:sz w:val="20"/>
          <w:szCs w:val="20"/>
        </w:rPr>
        <w:t xml:space="preserve"> </w:t>
      </w:r>
      <w:r w:rsidR="00AB0A2D" w:rsidRPr="00571BC1">
        <w:rPr>
          <w:rFonts w:asciiTheme="minorHAnsi" w:hAnsiTheme="minorHAnsi" w:cstheme="minorHAnsi"/>
          <w:sz w:val="20"/>
          <w:szCs w:val="20"/>
        </w:rPr>
        <w:t>Beard, Mary., ‘Cicero and Divination: The Formation of a Latin Discourse’, The Journal of Roman Studies, Vol. 76 (1986), pp. 33-46, https://www.jstor.org/stable/300364, [accessed 10/03/2022]</w:t>
      </w:r>
      <w:r w:rsidR="00834EBC" w:rsidRPr="00571BC1">
        <w:rPr>
          <w:rFonts w:asciiTheme="minorHAnsi" w:hAnsiTheme="minorHAnsi" w:cstheme="minorHAnsi"/>
          <w:sz w:val="20"/>
          <w:szCs w:val="20"/>
        </w:rPr>
        <w:t xml:space="preserve"> p. 35.</w:t>
      </w:r>
    </w:p>
  </w:footnote>
  <w:footnote w:id="31">
    <w:p w14:paraId="6317D23D" w14:textId="4561F67F" w:rsidR="00B87967" w:rsidRDefault="00B87967">
      <w:pPr>
        <w:pStyle w:val="FootnoteText"/>
      </w:pPr>
      <w:r>
        <w:rPr>
          <w:rStyle w:val="FootnoteReference"/>
        </w:rPr>
        <w:footnoteRef/>
      </w:r>
      <w:r>
        <w:t xml:space="preserve"> Cicero, On Divination, II.</w:t>
      </w:r>
      <w:r w:rsidR="0069366E">
        <w:t xml:space="preserve">lxxii.150, p. </w:t>
      </w:r>
      <w:r w:rsidR="00475806">
        <w:t>539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ABF763" w14:textId="75A8AFA6" w:rsidR="00750704" w:rsidRPr="00750704" w:rsidRDefault="00750704" w:rsidP="00750704">
    <w:pPr>
      <w:tabs>
        <w:tab w:val="center" w:pos="4513"/>
        <w:tab w:val="right" w:pos="9026"/>
      </w:tabs>
      <w:rPr>
        <w:rFonts w:ascii="Calibri" w:eastAsia="Calibri" w:hAnsi="Calibri"/>
        <w:sz w:val="22"/>
        <w:szCs w:val="22"/>
        <w:lang w:eastAsia="en-US"/>
      </w:rPr>
    </w:pPr>
    <w:r w:rsidRPr="00750704">
      <w:rPr>
        <w:rFonts w:ascii="Calibri" w:eastAsia="Calibri" w:hAnsi="Calibri"/>
        <w:sz w:val="22"/>
        <w:szCs w:val="22"/>
        <w:lang w:eastAsia="en-US"/>
      </w:rPr>
      <w:t xml:space="preserve">HPCA7027 Cosmology, Magic and Divination          </w:t>
    </w:r>
    <w:r w:rsidRPr="00750704">
      <w:rPr>
        <w:rFonts w:ascii="Calibri" w:eastAsia="Calibri" w:hAnsi="Calibri"/>
        <w:sz w:val="22"/>
        <w:szCs w:val="22"/>
        <w:lang w:eastAsia="en-US"/>
      </w:rPr>
      <w:tab/>
    </w:r>
    <w:r w:rsidRPr="00750704">
      <w:rPr>
        <w:rFonts w:ascii="Calibri" w:eastAsia="Calibri" w:hAnsi="Calibri"/>
        <w:sz w:val="22"/>
        <w:szCs w:val="22"/>
        <w:lang w:eastAsia="en-US"/>
      </w:rPr>
      <w:tab/>
      <w:t>Fiona Manto (</w:t>
    </w:r>
    <w:r w:rsidR="00D57ECE">
      <w:rPr>
        <w:rFonts w:ascii="Calibri" w:eastAsia="Calibri" w:hAnsi="Calibri"/>
        <w:sz w:val="22"/>
        <w:szCs w:val="22"/>
        <w:lang w:eastAsia="en-US"/>
      </w:rPr>
      <w:t>2</w:t>
    </w:r>
    <w:r w:rsidRPr="00750704">
      <w:rPr>
        <w:rFonts w:ascii="Calibri" w:eastAsia="Calibri" w:hAnsi="Calibri"/>
        <w:sz w:val="22"/>
        <w:szCs w:val="22"/>
        <w:lang w:eastAsia="en-US"/>
      </w:rPr>
      <w:t>115803)</w:t>
    </w:r>
  </w:p>
  <w:p w14:paraId="5EFB65CC" w14:textId="77777777" w:rsidR="00750704" w:rsidRDefault="007507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3074"/>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05894"/>
    <w:rsid w:val="00007CD8"/>
    <w:rsid w:val="00010A33"/>
    <w:rsid w:val="00011D0E"/>
    <w:rsid w:val="00013545"/>
    <w:rsid w:val="00020CCE"/>
    <w:rsid w:val="00020EDC"/>
    <w:rsid w:val="00022345"/>
    <w:rsid w:val="00023BDE"/>
    <w:rsid w:val="00026363"/>
    <w:rsid w:val="000275E2"/>
    <w:rsid w:val="000333FD"/>
    <w:rsid w:val="000363E8"/>
    <w:rsid w:val="00043549"/>
    <w:rsid w:val="00046A16"/>
    <w:rsid w:val="00047074"/>
    <w:rsid w:val="000474BA"/>
    <w:rsid w:val="00047F46"/>
    <w:rsid w:val="00062767"/>
    <w:rsid w:val="00062C11"/>
    <w:rsid w:val="0007064E"/>
    <w:rsid w:val="000730D4"/>
    <w:rsid w:val="00076A0B"/>
    <w:rsid w:val="000854DF"/>
    <w:rsid w:val="00086928"/>
    <w:rsid w:val="00090134"/>
    <w:rsid w:val="000A0911"/>
    <w:rsid w:val="000A11E2"/>
    <w:rsid w:val="000A6D49"/>
    <w:rsid w:val="000A7B6C"/>
    <w:rsid w:val="000C581A"/>
    <w:rsid w:val="000C73D0"/>
    <w:rsid w:val="000D1A27"/>
    <w:rsid w:val="000E110D"/>
    <w:rsid w:val="000E3682"/>
    <w:rsid w:val="000E3751"/>
    <w:rsid w:val="000E6A3A"/>
    <w:rsid w:val="000F1DE6"/>
    <w:rsid w:val="000F3108"/>
    <w:rsid w:val="000F75DB"/>
    <w:rsid w:val="000F7F65"/>
    <w:rsid w:val="0010199D"/>
    <w:rsid w:val="001026AD"/>
    <w:rsid w:val="00102BB1"/>
    <w:rsid w:val="001070F2"/>
    <w:rsid w:val="00111283"/>
    <w:rsid w:val="0011161A"/>
    <w:rsid w:val="00120578"/>
    <w:rsid w:val="00122660"/>
    <w:rsid w:val="00124C2E"/>
    <w:rsid w:val="00131163"/>
    <w:rsid w:val="0013340C"/>
    <w:rsid w:val="001378A9"/>
    <w:rsid w:val="00140A52"/>
    <w:rsid w:val="00144E36"/>
    <w:rsid w:val="001460DE"/>
    <w:rsid w:val="0014680E"/>
    <w:rsid w:val="00147CFB"/>
    <w:rsid w:val="001519C1"/>
    <w:rsid w:val="00165047"/>
    <w:rsid w:val="00165B29"/>
    <w:rsid w:val="00166221"/>
    <w:rsid w:val="001705B5"/>
    <w:rsid w:val="00171A7E"/>
    <w:rsid w:val="0017207B"/>
    <w:rsid w:val="00172497"/>
    <w:rsid w:val="00172578"/>
    <w:rsid w:val="00173829"/>
    <w:rsid w:val="00174334"/>
    <w:rsid w:val="001868F5"/>
    <w:rsid w:val="00190ED7"/>
    <w:rsid w:val="00194FAA"/>
    <w:rsid w:val="00196484"/>
    <w:rsid w:val="00197AEB"/>
    <w:rsid w:val="001A0A1F"/>
    <w:rsid w:val="001A30BB"/>
    <w:rsid w:val="001A7007"/>
    <w:rsid w:val="001B1556"/>
    <w:rsid w:val="001C0B52"/>
    <w:rsid w:val="001C250C"/>
    <w:rsid w:val="001C4B2D"/>
    <w:rsid w:val="001C7165"/>
    <w:rsid w:val="001D2DAD"/>
    <w:rsid w:val="001E0E06"/>
    <w:rsid w:val="001E343E"/>
    <w:rsid w:val="001E5B58"/>
    <w:rsid w:val="001F4CE1"/>
    <w:rsid w:val="001F578D"/>
    <w:rsid w:val="001F735C"/>
    <w:rsid w:val="001F7AE2"/>
    <w:rsid w:val="00200156"/>
    <w:rsid w:val="00200256"/>
    <w:rsid w:val="00202129"/>
    <w:rsid w:val="002030E5"/>
    <w:rsid w:val="0020661E"/>
    <w:rsid w:val="002132DC"/>
    <w:rsid w:val="00215BDE"/>
    <w:rsid w:val="00216211"/>
    <w:rsid w:val="002170D8"/>
    <w:rsid w:val="00222984"/>
    <w:rsid w:val="0022446F"/>
    <w:rsid w:val="00224B95"/>
    <w:rsid w:val="0022745D"/>
    <w:rsid w:val="00230F35"/>
    <w:rsid w:val="002326FC"/>
    <w:rsid w:val="00236C1B"/>
    <w:rsid w:val="00240CA0"/>
    <w:rsid w:val="00244D8D"/>
    <w:rsid w:val="002465BC"/>
    <w:rsid w:val="0025530E"/>
    <w:rsid w:val="00257C98"/>
    <w:rsid w:val="00263522"/>
    <w:rsid w:val="00263FD1"/>
    <w:rsid w:val="0026427B"/>
    <w:rsid w:val="00264F2E"/>
    <w:rsid w:val="00265AAA"/>
    <w:rsid w:val="00265EC2"/>
    <w:rsid w:val="002715FA"/>
    <w:rsid w:val="00272B0F"/>
    <w:rsid w:val="0027582C"/>
    <w:rsid w:val="00276002"/>
    <w:rsid w:val="00277421"/>
    <w:rsid w:val="00283517"/>
    <w:rsid w:val="00283EFB"/>
    <w:rsid w:val="00290783"/>
    <w:rsid w:val="00296EEC"/>
    <w:rsid w:val="002A1B5E"/>
    <w:rsid w:val="002A3696"/>
    <w:rsid w:val="002A4954"/>
    <w:rsid w:val="002B0841"/>
    <w:rsid w:val="002B2470"/>
    <w:rsid w:val="002B29C5"/>
    <w:rsid w:val="002B5EE3"/>
    <w:rsid w:val="002C1630"/>
    <w:rsid w:val="002C1F51"/>
    <w:rsid w:val="002C34DE"/>
    <w:rsid w:val="002C472F"/>
    <w:rsid w:val="002C55E9"/>
    <w:rsid w:val="002C5606"/>
    <w:rsid w:val="002D16E2"/>
    <w:rsid w:val="002D2A04"/>
    <w:rsid w:val="002D4025"/>
    <w:rsid w:val="002D556F"/>
    <w:rsid w:val="002E2BA0"/>
    <w:rsid w:val="002E67CE"/>
    <w:rsid w:val="002F1475"/>
    <w:rsid w:val="002F1C38"/>
    <w:rsid w:val="002F467C"/>
    <w:rsid w:val="00305185"/>
    <w:rsid w:val="003053D3"/>
    <w:rsid w:val="003065F1"/>
    <w:rsid w:val="00307B22"/>
    <w:rsid w:val="00312D17"/>
    <w:rsid w:val="0031633A"/>
    <w:rsid w:val="00317A9F"/>
    <w:rsid w:val="00317C9B"/>
    <w:rsid w:val="003231E6"/>
    <w:rsid w:val="00326631"/>
    <w:rsid w:val="00331D35"/>
    <w:rsid w:val="00332E73"/>
    <w:rsid w:val="0033510A"/>
    <w:rsid w:val="00336044"/>
    <w:rsid w:val="00337A70"/>
    <w:rsid w:val="00341D2F"/>
    <w:rsid w:val="00351F4B"/>
    <w:rsid w:val="003622EB"/>
    <w:rsid w:val="00362C29"/>
    <w:rsid w:val="003637D6"/>
    <w:rsid w:val="00364687"/>
    <w:rsid w:val="00365FBF"/>
    <w:rsid w:val="00373029"/>
    <w:rsid w:val="00373895"/>
    <w:rsid w:val="00376390"/>
    <w:rsid w:val="00376E7A"/>
    <w:rsid w:val="0038342D"/>
    <w:rsid w:val="0038793F"/>
    <w:rsid w:val="00387B0C"/>
    <w:rsid w:val="003A064B"/>
    <w:rsid w:val="003A26C9"/>
    <w:rsid w:val="003A65DC"/>
    <w:rsid w:val="003A7F2F"/>
    <w:rsid w:val="003B0F6F"/>
    <w:rsid w:val="003B2BCE"/>
    <w:rsid w:val="003B767F"/>
    <w:rsid w:val="003C2F3C"/>
    <w:rsid w:val="003C3258"/>
    <w:rsid w:val="003C3F4F"/>
    <w:rsid w:val="003C7F6F"/>
    <w:rsid w:val="003D0E99"/>
    <w:rsid w:val="003D287C"/>
    <w:rsid w:val="003D390E"/>
    <w:rsid w:val="003D4DE5"/>
    <w:rsid w:val="003D6255"/>
    <w:rsid w:val="003E08F3"/>
    <w:rsid w:val="003E3F99"/>
    <w:rsid w:val="003E47D7"/>
    <w:rsid w:val="003E5084"/>
    <w:rsid w:val="003E5A3F"/>
    <w:rsid w:val="003F0AD2"/>
    <w:rsid w:val="003F0EC1"/>
    <w:rsid w:val="003F2059"/>
    <w:rsid w:val="003F6C33"/>
    <w:rsid w:val="003F737B"/>
    <w:rsid w:val="003F785C"/>
    <w:rsid w:val="00400F6A"/>
    <w:rsid w:val="004022F4"/>
    <w:rsid w:val="00405A06"/>
    <w:rsid w:val="00406BE9"/>
    <w:rsid w:val="0040732D"/>
    <w:rsid w:val="00407879"/>
    <w:rsid w:val="0041048A"/>
    <w:rsid w:val="004250DD"/>
    <w:rsid w:val="0043758C"/>
    <w:rsid w:val="0044129B"/>
    <w:rsid w:val="00447497"/>
    <w:rsid w:val="004547D0"/>
    <w:rsid w:val="0045500F"/>
    <w:rsid w:val="004550BF"/>
    <w:rsid w:val="00460A5C"/>
    <w:rsid w:val="004627BA"/>
    <w:rsid w:val="00472388"/>
    <w:rsid w:val="004724D6"/>
    <w:rsid w:val="00472E49"/>
    <w:rsid w:val="00474825"/>
    <w:rsid w:val="00475806"/>
    <w:rsid w:val="00475C78"/>
    <w:rsid w:val="00481FEA"/>
    <w:rsid w:val="00484D77"/>
    <w:rsid w:val="00487395"/>
    <w:rsid w:val="00487840"/>
    <w:rsid w:val="00487BA9"/>
    <w:rsid w:val="00490073"/>
    <w:rsid w:val="00491FD3"/>
    <w:rsid w:val="00491FFF"/>
    <w:rsid w:val="004A024B"/>
    <w:rsid w:val="004A1B9B"/>
    <w:rsid w:val="004A2102"/>
    <w:rsid w:val="004B0F57"/>
    <w:rsid w:val="004B73BA"/>
    <w:rsid w:val="004C161F"/>
    <w:rsid w:val="004C5F5D"/>
    <w:rsid w:val="004C7756"/>
    <w:rsid w:val="004C79CE"/>
    <w:rsid w:val="004C7C22"/>
    <w:rsid w:val="004D023B"/>
    <w:rsid w:val="004D16DF"/>
    <w:rsid w:val="004E4E52"/>
    <w:rsid w:val="004E5DCF"/>
    <w:rsid w:val="004F0F0E"/>
    <w:rsid w:val="004F1396"/>
    <w:rsid w:val="005006EF"/>
    <w:rsid w:val="00502AF3"/>
    <w:rsid w:val="00506BDE"/>
    <w:rsid w:val="0051677D"/>
    <w:rsid w:val="00516D48"/>
    <w:rsid w:val="00521E0F"/>
    <w:rsid w:val="005243BD"/>
    <w:rsid w:val="00526F4B"/>
    <w:rsid w:val="00530A76"/>
    <w:rsid w:val="00531109"/>
    <w:rsid w:val="0053633D"/>
    <w:rsid w:val="00537B4C"/>
    <w:rsid w:val="0054055D"/>
    <w:rsid w:val="00541331"/>
    <w:rsid w:val="005429EF"/>
    <w:rsid w:val="00544BEA"/>
    <w:rsid w:val="00546C25"/>
    <w:rsid w:val="005572A0"/>
    <w:rsid w:val="0056085B"/>
    <w:rsid w:val="005627D4"/>
    <w:rsid w:val="00567C8A"/>
    <w:rsid w:val="00571BC1"/>
    <w:rsid w:val="00571E29"/>
    <w:rsid w:val="0058726A"/>
    <w:rsid w:val="00590335"/>
    <w:rsid w:val="00590E9A"/>
    <w:rsid w:val="00591FFE"/>
    <w:rsid w:val="005942E9"/>
    <w:rsid w:val="005A5687"/>
    <w:rsid w:val="005A6087"/>
    <w:rsid w:val="005B062B"/>
    <w:rsid w:val="005B50C2"/>
    <w:rsid w:val="005C28BB"/>
    <w:rsid w:val="005C3486"/>
    <w:rsid w:val="005C3753"/>
    <w:rsid w:val="005C3837"/>
    <w:rsid w:val="005C6560"/>
    <w:rsid w:val="005D1A79"/>
    <w:rsid w:val="005D38EC"/>
    <w:rsid w:val="005D5DC5"/>
    <w:rsid w:val="005E1025"/>
    <w:rsid w:val="005E1420"/>
    <w:rsid w:val="005E418C"/>
    <w:rsid w:val="005E5DF3"/>
    <w:rsid w:val="005E79AA"/>
    <w:rsid w:val="0060135A"/>
    <w:rsid w:val="00610318"/>
    <w:rsid w:val="00611E9F"/>
    <w:rsid w:val="00612615"/>
    <w:rsid w:val="00613BFC"/>
    <w:rsid w:val="00614A62"/>
    <w:rsid w:val="00623E92"/>
    <w:rsid w:val="00626784"/>
    <w:rsid w:val="00627334"/>
    <w:rsid w:val="00632937"/>
    <w:rsid w:val="00634812"/>
    <w:rsid w:val="00635656"/>
    <w:rsid w:val="006367FD"/>
    <w:rsid w:val="00641E70"/>
    <w:rsid w:val="0064350C"/>
    <w:rsid w:val="0065042C"/>
    <w:rsid w:val="006522E1"/>
    <w:rsid w:val="0065268A"/>
    <w:rsid w:val="00653451"/>
    <w:rsid w:val="0065654E"/>
    <w:rsid w:val="006604A0"/>
    <w:rsid w:val="00660C73"/>
    <w:rsid w:val="00662A40"/>
    <w:rsid w:val="00662CC6"/>
    <w:rsid w:val="00663EAC"/>
    <w:rsid w:val="00665C65"/>
    <w:rsid w:val="006717AF"/>
    <w:rsid w:val="00675064"/>
    <w:rsid w:val="006805EC"/>
    <w:rsid w:val="00686CE2"/>
    <w:rsid w:val="0069137B"/>
    <w:rsid w:val="00691819"/>
    <w:rsid w:val="0069366E"/>
    <w:rsid w:val="00693C4D"/>
    <w:rsid w:val="00694C7B"/>
    <w:rsid w:val="00696105"/>
    <w:rsid w:val="00696D12"/>
    <w:rsid w:val="006A205D"/>
    <w:rsid w:val="006A300A"/>
    <w:rsid w:val="006A3A4D"/>
    <w:rsid w:val="006A65E9"/>
    <w:rsid w:val="006B1A12"/>
    <w:rsid w:val="006B7AE7"/>
    <w:rsid w:val="006B7D6E"/>
    <w:rsid w:val="006C02AA"/>
    <w:rsid w:val="006C0A3A"/>
    <w:rsid w:val="006C0E41"/>
    <w:rsid w:val="006C191F"/>
    <w:rsid w:val="006C5E96"/>
    <w:rsid w:val="006D3503"/>
    <w:rsid w:val="006D6236"/>
    <w:rsid w:val="006E4F24"/>
    <w:rsid w:val="006E7B4E"/>
    <w:rsid w:val="006F0627"/>
    <w:rsid w:val="006F1B20"/>
    <w:rsid w:val="006F1BFE"/>
    <w:rsid w:val="006F1F9E"/>
    <w:rsid w:val="006F3791"/>
    <w:rsid w:val="006F47B1"/>
    <w:rsid w:val="00701C4B"/>
    <w:rsid w:val="007109EB"/>
    <w:rsid w:val="00721AA8"/>
    <w:rsid w:val="00722E7C"/>
    <w:rsid w:val="007257AD"/>
    <w:rsid w:val="00730908"/>
    <w:rsid w:val="00731C2A"/>
    <w:rsid w:val="00732E3C"/>
    <w:rsid w:val="00733673"/>
    <w:rsid w:val="00734006"/>
    <w:rsid w:val="00736894"/>
    <w:rsid w:val="00742CD5"/>
    <w:rsid w:val="00750704"/>
    <w:rsid w:val="00750EE1"/>
    <w:rsid w:val="0075123B"/>
    <w:rsid w:val="00751BE2"/>
    <w:rsid w:val="00752799"/>
    <w:rsid w:val="007553C7"/>
    <w:rsid w:val="00762134"/>
    <w:rsid w:val="00765417"/>
    <w:rsid w:val="00766D99"/>
    <w:rsid w:val="00770733"/>
    <w:rsid w:val="0077133D"/>
    <w:rsid w:val="00771A27"/>
    <w:rsid w:val="00771AC5"/>
    <w:rsid w:val="00773D0E"/>
    <w:rsid w:val="00774CAA"/>
    <w:rsid w:val="0077502E"/>
    <w:rsid w:val="00781B4D"/>
    <w:rsid w:val="00783D60"/>
    <w:rsid w:val="00790E2F"/>
    <w:rsid w:val="00797202"/>
    <w:rsid w:val="007A108B"/>
    <w:rsid w:val="007A1FDF"/>
    <w:rsid w:val="007A3146"/>
    <w:rsid w:val="007A55F4"/>
    <w:rsid w:val="007A5D71"/>
    <w:rsid w:val="007B24BA"/>
    <w:rsid w:val="007B266F"/>
    <w:rsid w:val="007B721A"/>
    <w:rsid w:val="007C098A"/>
    <w:rsid w:val="007C18E4"/>
    <w:rsid w:val="007C3645"/>
    <w:rsid w:val="007C6F33"/>
    <w:rsid w:val="007D29FD"/>
    <w:rsid w:val="007D5512"/>
    <w:rsid w:val="007D7715"/>
    <w:rsid w:val="007E2BAC"/>
    <w:rsid w:val="007E3C94"/>
    <w:rsid w:val="007E4625"/>
    <w:rsid w:val="007E7053"/>
    <w:rsid w:val="007E76FB"/>
    <w:rsid w:val="007F0C75"/>
    <w:rsid w:val="007F1AA1"/>
    <w:rsid w:val="007F32CC"/>
    <w:rsid w:val="007F6D15"/>
    <w:rsid w:val="007F7159"/>
    <w:rsid w:val="00800197"/>
    <w:rsid w:val="00802009"/>
    <w:rsid w:val="00803266"/>
    <w:rsid w:val="00810D97"/>
    <w:rsid w:val="00816B59"/>
    <w:rsid w:val="00817D7C"/>
    <w:rsid w:val="00822E9F"/>
    <w:rsid w:val="00823895"/>
    <w:rsid w:val="00823ACF"/>
    <w:rsid w:val="00824CB5"/>
    <w:rsid w:val="00825368"/>
    <w:rsid w:val="0083059E"/>
    <w:rsid w:val="00830F6F"/>
    <w:rsid w:val="00831231"/>
    <w:rsid w:val="008316B3"/>
    <w:rsid w:val="008338F8"/>
    <w:rsid w:val="008340EB"/>
    <w:rsid w:val="0083442E"/>
    <w:rsid w:val="00834EBC"/>
    <w:rsid w:val="0083683E"/>
    <w:rsid w:val="00840B95"/>
    <w:rsid w:val="0084272E"/>
    <w:rsid w:val="00843DE9"/>
    <w:rsid w:val="00854E85"/>
    <w:rsid w:val="00860711"/>
    <w:rsid w:val="008610FC"/>
    <w:rsid w:val="00861209"/>
    <w:rsid w:val="00864E6A"/>
    <w:rsid w:val="008678C4"/>
    <w:rsid w:val="00867DD4"/>
    <w:rsid w:val="008720DD"/>
    <w:rsid w:val="008721BC"/>
    <w:rsid w:val="008742DB"/>
    <w:rsid w:val="00886E13"/>
    <w:rsid w:val="008872C0"/>
    <w:rsid w:val="0089447F"/>
    <w:rsid w:val="00895923"/>
    <w:rsid w:val="008971DA"/>
    <w:rsid w:val="008A1E08"/>
    <w:rsid w:val="008A428E"/>
    <w:rsid w:val="008A4DCC"/>
    <w:rsid w:val="008A79CA"/>
    <w:rsid w:val="008B2925"/>
    <w:rsid w:val="008B3A97"/>
    <w:rsid w:val="008B3E02"/>
    <w:rsid w:val="008B3E5B"/>
    <w:rsid w:val="008B4D61"/>
    <w:rsid w:val="008C071E"/>
    <w:rsid w:val="008C116F"/>
    <w:rsid w:val="008C1BA4"/>
    <w:rsid w:val="008C3242"/>
    <w:rsid w:val="008D03F0"/>
    <w:rsid w:val="008D2C49"/>
    <w:rsid w:val="008D3672"/>
    <w:rsid w:val="008D674F"/>
    <w:rsid w:val="008E2AF5"/>
    <w:rsid w:val="008E525C"/>
    <w:rsid w:val="008E5B64"/>
    <w:rsid w:val="008F0C54"/>
    <w:rsid w:val="00901026"/>
    <w:rsid w:val="00901157"/>
    <w:rsid w:val="0090180B"/>
    <w:rsid w:val="00914769"/>
    <w:rsid w:val="00922467"/>
    <w:rsid w:val="00924B1B"/>
    <w:rsid w:val="00926318"/>
    <w:rsid w:val="009353D9"/>
    <w:rsid w:val="00935608"/>
    <w:rsid w:val="00936EAD"/>
    <w:rsid w:val="009375D2"/>
    <w:rsid w:val="00945208"/>
    <w:rsid w:val="0094631B"/>
    <w:rsid w:val="00950482"/>
    <w:rsid w:val="0095200A"/>
    <w:rsid w:val="00953A14"/>
    <w:rsid w:val="00953E62"/>
    <w:rsid w:val="00954FD7"/>
    <w:rsid w:val="0095742A"/>
    <w:rsid w:val="009605F0"/>
    <w:rsid w:val="00963B31"/>
    <w:rsid w:val="00965356"/>
    <w:rsid w:val="009653ED"/>
    <w:rsid w:val="00970287"/>
    <w:rsid w:val="00973B44"/>
    <w:rsid w:val="00973EF5"/>
    <w:rsid w:val="00975FCD"/>
    <w:rsid w:val="009801D3"/>
    <w:rsid w:val="00984B19"/>
    <w:rsid w:val="0098526A"/>
    <w:rsid w:val="009856C1"/>
    <w:rsid w:val="00986847"/>
    <w:rsid w:val="00992599"/>
    <w:rsid w:val="00992DBF"/>
    <w:rsid w:val="009A3D0A"/>
    <w:rsid w:val="009B0A18"/>
    <w:rsid w:val="009B2D10"/>
    <w:rsid w:val="009B4CFE"/>
    <w:rsid w:val="009C01A3"/>
    <w:rsid w:val="009C08A3"/>
    <w:rsid w:val="009C1A08"/>
    <w:rsid w:val="009C3899"/>
    <w:rsid w:val="009C396A"/>
    <w:rsid w:val="009C57B4"/>
    <w:rsid w:val="009C601F"/>
    <w:rsid w:val="009D0C88"/>
    <w:rsid w:val="009D7D00"/>
    <w:rsid w:val="009E055A"/>
    <w:rsid w:val="009E1BBE"/>
    <w:rsid w:val="009E63A9"/>
    <w:rsid w:val="009F0745"/>
    <w:rsid w:val="009F0E56"/>
    <w:rsid w:val="009F1F4F"/>
    <w:rsid w:val="009F2623"/>
    <w:rsid w:val="00A0165E"/>
    <w:rsid w:val="00A02C62"/>
    <w:rsid w:val="00A06B94"/>
    <w:rsid w:val="00A11790"/>
    <w:rsid w:val="00A15728"/>
    <w:rsid w:val="00A16C09"/>
    <w:rsid w:val="00A2073F"/>
    <w:rsid w:val="00A208C1"/>
    <w:rsid w:val="00A21B32"/>
    <w:rsid w:val="00A2598B"/>
    <w:rsid w:val="00A3017D"/>
    <w:rsid w:val="00A303FE"/>
    <w:rsid w:val="00A34D4A"/>
    <w:rsid w:val="00A34EE1"/>
    <w:rsid w:val="00A4051A"/>
    <w:rsid w:val="00A41032"/>
    <w:rsid w:val="00A41AF9"/>
    <w:rsid w:val="00A44514"/>
    <w:rsid w:val="00A45A9D"/>
    <w:rsid w:val="00A507E4"/>
    <w:rsid w:val="00A50E03"/>
    <w:rsid w:val="00A50E59"/>
    <w:rsid w:val="00A546ED"/>
    <w:rsid w:val="00A56BF2"/>
    <w:rsid w:val="00A575EF"/>
    <w:rsid w:val="00A62E68"/>
    <w:rsid w:val="00A63560"/>
    <w:rsid w:val="00A70C63"/>
    <w:rsid w:val="00A70D12"/>
    <w:rsid w:val="00A7149E"/>
    <w:rsid w:val="00A7419F"/>
    <w:rsid w:val="00A745B6"/>
    <w:rsid w:val="00A81210"/>
    <w:rsid w:val="00A84774"/>
    <w:rsid w:val="00A84A77"/>
    <w:rsid w:val="00A92CB6"/>
    <w:rsid w:val="00A93F09"/>
    <w:rsid w:val="00A972E4"/>
    <w:rsid w:val="00A9744A"/>
    <w:rsid w:val="00AA33C9"/>
    <w:rsid w:val="00AA3781"/>
    <w:rsid w:val="00AA4152"/>
    <w:rsid w:val="00AA5A3F"/>
    <w:rsid w:val="00AA5A57"/>
    <w:rsid w:val="00AB0A2D"/>
    <w:rsid w:val="00AB2437"/>
    <w:rsid w:val="00AB6766"/>
    <w:rsid w:val="00AC080F"/>
    <w:rsid w:val="00AC0F94"/>
    <w:rsid w:val="00AC2A94"/>
    <w:rsid w:val="00AC3583"/>
    <w:rsid w:val="00AC36E3"/>
    <w:rsid w:val="00AC3E29"/>
    <w:rsid w:val="00AC6213"/>
    <w:rsid w:val="00AD1519"/>
    <w:rsid w:val="00AD385D"/>
    <w:rsid w:val="00AD5D5A"/>
    <w:rsid w:val="00AE025A"/>
    <w:rsid w:val="00AE04EC"/>
    <w:rsid w:val="00AE1914"/>
    <w:rsid w:val="00AE3217"/>
    <w:rsid w:val="00AF0DAA"/>
    <w:rsid w:val="00AF15EA"/>
    <w:rsid w:val="00AF3554"/>
    <w:rsid w:val="00AF6B17"/>
    <w:rsid w:val="00B03842"/>
    <w:rsid w:val="00B0493E"/>
    <w:rsid w:val="00B05D1C"/>
    <w:rsid w:val="00B10F9E"/>
    <w:rsid w:val="00B11B8C"/>
    <w:rsid w:val="00B11E29"/>
    <w:rsid w:val="00B124DA"/>
    <w:rsid w:val="00B13001"/>
    <w:rsid w:val="00B14DA4"/>
    <w:rsid w:val="00B25C7A"/>
    <w:rsid w:val="00B300F4"/>
    <w:rsid w:val="00B3191E"/>
    <w:rsid w:val="00B34964"/>
    <w:rsid w:val="00B35409"/>
    <w:rsid w:val="00B36A69"/>
    <w:rsid w:val="00B36F4A"/>
    <w:rsid w:val="00B40553"/>
    <w:rsid w:val="00B42501"/>
    <w:rsid w:val="00B42508"/>
    <w:rsid w:val="00B4350C"/>
    <w:rsid w:val="00B458E1"/>
    <w:rsid w:val="00B45FEF"/>
    <w:rsid w:val="00B462B1"/>
    <w:rsid w:val="00B46324"/>
    <w:rsid w:val="00B463A1"/>
    <w:rsid w:val="00B47451"/>
    <w:rsid w:val="00B50A33"/>
    <w:rsid w:val="00B52478"/>
    <w:rsid w:val="00B56E7B"/>
    <w:rsid w:val="00B65A7C"/>
    <w:rsid w:val="00B72F46"/>
    <w:rsid w:val="00B743B8"/>
    <w:rsid w:val="00B7660A"/>
    <w:rsid w:val="00B77EA0"/>
    <w:rsid w:val="00B81257"/>
    <w:rsid w:val="00B81E5D"/>
    <w:rsid w:val="00B821DC"/>
    <w:rsid w:val="00B83185"/>
    <w:rsid w:val="00B8576F"/>
    <w:rsid w:val="00B87967"/>
    <w:rsid w:val="00B87AB4"/>
    <w:rsid w:val="00B93A09"/>
    <w:rsid w:val="00B9423E"/>
    <w:rsid w:val="00B968B1"/>
    <w:rsid w:val="00B96983"/>
    <w:rsid w:val="00B9724B"/>
    <w:rsid w:val="00BA04A8"/>
    <w:rsid w:val="00BA7443"/>
    <w:rsid w:val="00BA7C66"/>
    <w:rsid w:val="00BB16CA"/>
    <w:rsid w:val="00BC17F1"/>
    <w:rsid w:val="00BC73CB"/>
    <w:rsid w:val="00BD16C2"/>
    <w:rsid w:val="00BD2404"/>
    <w:rsid w:val="00BD38AF"/>
    <w:rsid w:val="00BD3FED"/>
    <w:rsid w:val="00BD4011"/>
    <w:rsid w:val="00BD48CA"/>
    <w:rsid w:val="00BD4993"/>
    <w:rsid w:val="00BE7B7A"/>
    <w:rsid w:val="00BF00E9"/>
    <w:rsid w:val="00BF22DC"/>
    <w:rsid w:val="00BF3D29"/>
    <w:rsid w:val="00BF4DFD"/>
    <w:rsid w:val="00BF6291"/>
    <w:rsid w:val="00C01BE5"/>
    <w:rsid w:val="00C129C7"/>
    <w:rsid w:val="00C138A8"/>
    <w:rsid w:val="00C16AC0"/>
    <w:rsid w:val="00C22990"/>
    <w:rsid w:val="00C22A88"/>
    <w:rsid w:val="00C26C65"/>
    <w:rsid w:val="00C27A7B"/>
    <w:rsid w:val="00C30D08"/>
    <w:rsid w:val="00C34379"/>
    <w:rsid w:val="00C34400"/>
    <w:rsid w:val="00C34FEF"/>
    <w:rsid w:val="00C36000"/>
    <w:rsid w:val="00C50A5A"/>
    <w:rsid w:val="00C527A7"/>
    <w:rsid w:val="00C53CE5"/>
    <w:rsid w:val="00C54449"/>
    <w:rsid w:val="00C60FC0"/>
    <w:rsid w:val="00C65E7F"/>
    <w:rsid w:val="00C669E7"/>
    <w:rsid w:val="00C70A60"/>
    <w:rsid w:val="00C77E63"/>
    <w:rsid w:val="00C80697"/>
    <w:rsid w:val="00C90302"/>
    <w:rsid w:val="00C9126C"/>
    <w:rsid w:val="00C937E8"/>
    <w:rsid w:val="00C93CD4"/>
    <w:rsid w:val="00C951C8"/>
    <w:rsid w:val="00C95557"/>
    <w:rsid w:val="00CA18A7"/>
    <w:rsid w:val="00CA3421"/>
    <w:rsid w:val="00CB0672"/>
    <w:rsid w:val="00CB2946"/>
    <w:rsid w:val="00CB29B0"/>
    <w:rsid w:val="00CB5E37"/>
    <w:rsid w:val="00CB6AFD"/>
    <w:rsid w:val="00CB73F3"/>
    <w:rsid w:val="00CB7689"/>
    <w:rsid w:val="00CC52A3"/>
    <w:rsid w:val="00CD6E00"/>
    <w:rsid w:val="00CD79D9"/>
    <w:rsid w:val="00CE3B79"/>
    <w:rsid w:val="00CE4C8B"/>
    <w:rsid w:val="00CF056F"/>
    <w:rsid w:val="00CF0CA7"/>
    <w:rsid w:val="00CF2171"/>
    <w:rsid w:val="00CF77F9"/>
    <w:rsid w:val="00D00BDC"/>
    <w:rsid w:val="00D01A03"/>
    <w:rsid w:val="00D03B9F"/>
    <w:rsid w:val="00D0754F"/>
    <w:rsid w:val="00D075CC"/>
    <w:rsid w:val="00D16F93"/>
    <w:rsid w:val="00D25E80"/>
    <w:rsid w:val="00D267EA"/>
    <w:rsid w:val="00D30406"/>
    <w:rsid w:val="00D31F94"/>
    <w:rsid w:val="00D328AB"/>
    <w:rsid w:val="00D33417"/>
    <w:rsid w:val="00D3731F"/>
    <w:rsid w:val="00D40B90"/>
    <w:rsid w:val="00D429CC"/>
    <w:rsid w:val="00D429ED"/>
    <w:rsid w:val="00D42F36"/>
    <w:rsid w:val="00D459DC"/>
    <w:rsid w:val="00D45E6F"/>
    <w:rsid w:val="00D46808"/>
    <w:rsid w:val="00D46A5D"/>
    <w:rsid w:val="00D476D3"/>
    <w:rsid w:val="00D47B4A"/>
    <w:rsid w:val="00D510FD"/>
    <w:rsid w:val="00D5466C"/>
    <w:rsid w:val="00D566F8"/>
    <w:rsid w:val="00D56EFA"/>
    <w:rsid w:val="00D57ECE"/>
    <w:rsid w:val="00D60641"/>
    <w:rsid w:val="00D63793"/>
    <w:rsid w:val="00D67BF8"/>
    <w:rsid w:val="00D72423"/>
    <w:rsid w:val="00D7393B"/>
    <w:rsid w:val="00D74797"/>
    <w:rsid w:val="00D76EB9"/>
    <w:rsid w:val="00D80471"/>
    <w:rsid w:val="00D810C7"/>
    <w:rsid w:val="00D85102"/>
    <w:rsid w:val="00D95742"/>
    <w:rsid w:val="00D960A6"/>
    <w:rsid w:val="00DA112A"/>
    <w:rsid w:val="00DA3217"/>
    <w:rsid w:val="00DA3E0F"/>
    <w:rsid w:val="00DA4BB1"/>
    <w:rsid w:val="00DA5EB6"/>
    <w:rsid w:val="00DB0D4D"/>
    <w:rsid w:val="00DB185F"/>
    <w:rsid w:val="00DB1D62"/>
    <w:rsid w:val="00DB2F2A"/>
    <w:rsid w:val="00DB43BB"/>
    <w:rsid w:val="00DC1B29"/>
    <w:rsid w:val="00DC66A7"/>
    <w:rsid w:val="00DC7064"/>
    <w:rsid w:val="00DD0E13"/>
    <w:rsid w:val="00DD363B"/>
    <w:rsid w:val="00DE544A"/>
    <w:rsid w:val="00DE54B1"/>
    <w:rsid w:val="00DE66AB"/>
    <w:rsid w:val="00DF01BE"/>
    <w:rsid w:val="00E0173A"/>
    <w:rsid w:val="00E01B3D"/>
    <w:rsid w:val="00E1142C"/>
    <w:rsid w:val="00E14D2E"/>
    <w:rsid w:val="00E22E72"/>
    <w:rsid w:val="00E24E33"/>
    <w:rsid w:val="00E25AF2"/>
    <w:rsid w:val="00E309A9"/>
    <w:rsid w:val="00E31DCD"/>
    <w:rsid w:val="00E36091"/>
    <w:rsid w:val="00E3766D"/>
    <w:rsid w:val="00E47537"/>
    <w:rsid w:val="00E502BA"/>
    <w:rsid w:val="00E55BAA"/>
    <w:rsid w:val="00E56751"/>
    <w:rsid w:val="00E57529"/>
    <w:rsid w:val="00E57C4C"/>
    <w:rsid w:val="00E6130B"/>
    <w:rsid w:val="00E61C78"/>
    <w:rsid w:val="00E6493F"/>
    <w:rsid w:val="00E67719"/>
    <w:rsid w:val="00E76103"/>
    <w:rsid w:val="00E809DF"/>
    <w:rsid w:val="00E8279F"/>
    <w:rsid w:val="00E83206"/>
    <w:rsid w:val="00E84F5D"/>
    <w:rsid w:val="00E85524"/>
    <w:rsid w:val="00E869E8"/>
    <w:rsid w:val="00E91505"/>
    <w:rsid w:val="00EA1DE7"/>
    <w:rsid w:val="00EA6CC1"/>
    <w:rsid w:val="00EB0B3A"/>
    <w:rsid w:val="00EB119A"/>
    <w:rsid w:val="00EB3952"/>
    <w:rsid w:val="00EB4B01"/>
    <w:rsid w:val="00EC10F3"/>
    <w:rsid w:val="00EC1547"/>
    <w:rsid w:val="00EC37D6"/>
    <w:rsid w:val="00EC39D7"/>
    <w:rsid w:val="00EC7546"/>
    <w:rsid w:val="00ED0F04"/>
    <w:rsid w:val="00EE20EA"/>
    <w:rsid w:val="00EE22BD"/>
    <w:rsid w:val="00EE3788"/>
    <w:rsid w:val="00EF3537"/>
    <w:rsid w:val="00EF3D92"/>
    <w:rsid w:val="00EF6DAE"/>
    <w:rsid w:val="00F10AEF"/>
    <w:rsid w:val="00F12AC6"/>
    <w:rsid w:val="00F1320C"/>
    <w:rsid w:val="00F1661E"/>
    <w:rsid w:val="00F1673D"/>
    <w:rsid w:val="00F222E2"/>
    <w:rsid w:val="00F2453C"/>
    <w:rsid w:val="00F26351"/>
    <w:rsid w:val="00F33169"/>
    <w:rsid w:val="00F34614"/>
    <w:rsid w:val="00F346BE"/>
    <w:rsid w:val="00F37BA0"/>
    <w:rsid w:val="00F420C9"/>
    <w:rsid w:val="00F46139"/>
    <w:rsid w:val="00F51B93"/>
    <w:rsid w:val="00F6104D"/>
    <w:rsid w:val="00F626E9"/>
    <w:rsid w:val="00F70A20"/>
    <w:rsid w:val="00F71407"/>
    <w:rsid w:val="00F7244E"/>
    <w:rsid w:val="00F731CA"/>
    <w:rsid w:val="00F73533"/>
    <w:rsid w:val="00F75EB5"/>
    <w:rsid w:val="00F83DDF"/>
    <w:rsid w:val="00F84E52"/>
    <w:rsid w:val="00F85AA1"/>
    <w:rsid w:val="00F85F33"/>
    <w:rsid w:val="00F861B5"/>
    <w:rsid w:val="00F90CF9"/>
    <w:rsid w:val="00F925F0"/>
    <w:rsid w:val="00F935A2"/>
    <w:rsid w:val="00F93B02"/>
    <w:rsid w:val="00FA07E9"/>
    <w:rsid w:val="00FA2A4C"/>
    <w:rsid w:val="00FA3907"/>
    <w:rsid w:val="00FA49AB"/>
    <w:rsid w:val="00FA6AC7"/>
    <w:rsid w:val="00FC07D6"/>
    <w:rsid w:val="00FC3812"/>
    <w:rsid w:val="00FC736A"/>
    <w:rsid w:val="00FD2A5C"/>
    <w:rsid w:val="00FD6175"/>
    <w:rsid w:val="00FE6A23"/>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4:docId w14:val="352BFD09"/>
  <w15:chartTrackingRefBased/>
  <w15:docId w15:val="{308E799F-272C-4776-A536-3367E8601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qFormat="1"/>
    <w:lsdException w:name="Emphasis" w:uiPriority="20"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uiPriority w:val="99"/>
    <w:unhideWhenUsed/>
    <w:rsid w:val="004C161F"/>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4C161F"/>
    <w:rPr>
      <w:rFonts w:asciiTheme="minorHAnsi" w:eastAsiaTheme="minorHAnsi" w:hAnsiTheme="minorHAnsi" w:cstheme="minorBidi"/>
      <w:lang w:eastAsia="en-US"/>
    </w:rPr>
  </w:style>
  <w:style w:type="character" w:styleId="FootnoteReference">
    <w:name w:val="footnote reference"/>
    <w:basedOn w:val="DefaultParagraphFont"/>
    <w:uiPriority w:val="99"/>
    <w:unhideWhenUsed/>
    <w:rsid w:val="004C161F"/>
    <w:rPr>
      <w:vertAlign w:val="superscript"/>
    </w:rPr>
  </w:style>
  <w:style w:type="character" w:styleId="Hyperlink">
    <w:name w:val="Hyperlink"/>
    <w:basedOn w:val="DefaultParagraphFont"/>
    <w:rsid w:val="004C161F"/>
    <w:rPr>
      <w:color w:val="0563C1" w:themeColor="hyperlink"/>
      <w:u w:val="single"/>
    </w:rPr>
  </w:style>
  <w:style w:type="character" w:styleId="UnresolvedMention">
    <w:name w:val="Unresolved Mention"/>
    <w:basedOn w:val="DefaultParagraphFont"/>
    <w:uiPriority w:val="99"/>
    <w:semiHidden/>
    <w:unhideWhenUsed/>
    <w:rsid w:val="004C161F"/>
    <w:rPr>
      <w:color w:val="605E5C"/>
      <w:shd w:val="clear" w:color="auto" w:fill="E1DFDD"/>
    </w:rPr>
  </w:style>
  <w:style w:type="character" w:styleId="Emphasis">
    <w:name w:val="Emphasis"/>
    <w:basedOn w:val="DefaultParagraphFont"/>
    <w:uiPriority w:val="20"/>
    <w:qFormat/>
    <w:rsid w:val="00CD79D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jstor-org.ezproxy.uwtsd.ac.uk/stable/284315?sid=primo&amp;seq=2#metadata_info_tab_content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jstor.org/stable/300364"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jstor.org/stable/300365"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lebooks-com.ezproxy.uwtsd.ac.uk/Product/Index/2008068?page=0"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ezproxy.uwtsd.ac.uk/stable/284315?sid=primo&amp;seq=2#metadata_info_tab_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C188E5A-2967-4F86-B621-887BDD145008}">
  <ds:schemaRefs>
    <ds:schemaRef ds:uri="http://schemas.openxmlformats.org/officeDocument/2006/bibliography"/>
  </ds:schemaRefs>
</ds:datastoreItem>
</file>

<file path=customXml/itemProps2.xml><?xml version="1.0" encoding="utf-8"?>
<ds:datastoreItem xmlns:ds="http://schemas.openxmlformats.org/officeDocument/2006/customXml" ds:itemID="{6812B0F2-8DEF-4A31-9CEC-6FCD713135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BEF0FB6-83A5-4461-B35A-B94FA6A82700}">
  <ds:schemaRefs>
    <ds:schemaRef ds:uri="http://schemas.microsoft.com/sharepoint/v3/contenttype/forms"/>
  </ds:schemaRefs>
</ds:datastoreItem>
</file>

<file path=customXml/itemProps4.xml><?xml version="1.0" encoding="utf-8"?>
<ds:datastoreItem xmlns:ds="http://schemas.openxmlformats.org/officeDocument/2006/customXml" ds:itemID="{1A75FCF1-372F-4952-A412-58A0F4394A96}">
  <ds:schemaRefs>
    <ds:schemaRef ds:uri="http://purl.org/dc/terms/"/>
    <ds:schemaRef ds:uri="http://schemas.microsoft.com/office/2006/documentManagement/types"/>
    <ds:schemaRef ds:uri="http://purl.org/dc/elements/1.1/"/>
    <ds:schemaRef ds:uri="http://purl.org/dc/dcmitype/"/>
    <ds:schemaRef ds:uri="http://schemas.microsoft.com/office/infopath/2007/PartnerControls"/>
    <ds:schemaRef ds:uri="95817cb9-f0eb-4f4d-892c-47ab9f8957c0"/>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2585</Words>
  <Characters>14735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Fiona Manto (2115803)</cp:lastModifiedBy>
  <cp:revision>2</cp:revision>
  <cp:lastPrinted>2022-03-14T07:05:00Z</cp:lastPrinted>
  <dcterms:created xsi:type="dcterms:W3CDTF">2022-03-14T23:51:00Z</dcterms:created>
  <dcterms:modified xsi:type="dcterms:W3CDTF">2022-03-14T23:51:00Z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