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731AE3">
      <w:r>
        <w:t>Arron Howitt</w:t>
      </w:r>
    </w:p>
    <w:p w:rsidR="007E4409" w:rsidRDefault="007E4409">
      <w:r>
        <w:t xml:space="preserve">PC </w:t>
      </w:r>
      <w:r w:rsidR="00731AE3">
        <w:t>6647</w:t>
      </w:r>
      <w:r w:rsidR="00B454F9">
        <w:t xml:space="preserve"> </w:t>
      </w:r>
      <w:r>
        <w:t>South Wales Police</w:t>
      </w:r>
    </w:p>
    <w:p w:rsidR="00200A1B" w:rsidRDefault="007E4409">
      <w:r>
        <w:t xml:space="preserve">Student Number: </w:t>
      </w:r>
      <w:r w:rsidR="00731AE3">
        <w:t>1920585</w:t>
      </w:r>
    </w:p>
    <w:p w:rsidR="007E4409" w:rsidRDefault="00B454F9">
      <w:r>
        <w:t>Exam 2</w:t>
      </w:r>
      <w:r w:rsidR="007E4409">
        <w:t xml:space="preserve"> – </w:t>
      </w:r>
      <w:r w:rsidR="004162EB">
        <w:t>17/08</w:t>
      </w:r>
      <w:r w:rsidR="007E4409">
        <w:t>/2020</w:t>
      </w:r>
    </w:p>
    <w:p w:rsidR="00682F3B" w:rsidRDefault="00682F3B"/>
    <w:p w:rsidR="00682F3B" w:rsidRPr="00F528B1" w:rsidRDefault="00682F3B">
      <w:pPr>
        <w:rPr>
          <w:b/>
          <w:u w:val="single"/>
        </w:rPr>
      </w:pPr>
      <w:r w:rsidRPr="00F528B1">
        <w:rPr>
          <w:b/>
          <w:u w:val="single"/>
        </w:rPr>
        <w:t>Question 1</w:t>
      </w:r>
    </w:p>
    <w:p w:rsidR="00682F3B" w:rsidRPr="00200A1B" w:rsidRDefault="00200A1B">
      <w:r>
        <w:t>A constable in uniform or traffic officer may request that any vehicle driving on a public road must stop and follow the officer’s instructions to produce any documents the officer requires. Cyclist must also stop for an officer in uniform or traffic officer.</w:t>
      </w:r>
      <w:r w:rsidR="00520A72">
        <w:t xml:space="preserve"> Failing to stop is an offence.</w:t>
      </w:r>
    </w:p>
    <w:p w:rsidR="00682F3B" w:rsidRPr="00F528B1" w:rsidRDefault="00682F3B">
      <w:pPr>
        <w:rPr>
          <w:b/>
          <w:u w:val="single"/>
        </w:rPr>
      </w:pPr>
    </w:p>
    <w:p w:rsidR="00682F3B" w:rsidRDefault="00682F3B">
      <w:pPr>
        <w:rPr>
          <w:b/>
          <w:u w:val="single"/>
        </w:rPr>
      </w:pPr>
      <w:r w:rsidRPr="00F528B1">
        <w:rPr>
          <w:b/>
          <w:u w:val="single"/>
        </w:rPr>
        <w:t>Question 2</w:t>
      </w:r>
    </w:p>
    <w:p w:rsidR="00200A1B" w:rsidRDefault="00200A1B">
      <w:r>
        <w:t>If at the time of driving they are unfit through drink or drugs</w:t>
      </w:r>
    </w:p>
    <w:p w:rsidR="00200A1B" w:rsidRDefault="00200A1B">
      <w:r>
        <w:t>If they have been driving and are unfit through drink or drugs</w:t>
      </w:r>
    </w:p>
    <w:p w:rsidR="00200A1B" w:rsidRDefault="00200A1B">
      <w:r>
        <w:t>They are involved in a moving traffic offence</w:t>
      </w:r>
    </w:p>
    <w:p w:rsidR="00200A1B" w:rsidRPr="00200A1B" w:rsidRDefault="00200A1B">
      <w:r>
        <w:t>They are involved in an accident on the road</w:t>
      </w:r>
    </w:p>
    <w:p w:rsidR="00682F3B" w:rsidRPr="00F528B1" w:rsidRDefault="00682F3B">
      <w:pPr>
        <w:rPr>
          <w:b/>
          <w:u w:val="single"/>
        </w:rPr>
      </w:pPr>
    </w:p>
    <w:p w:rsidR="00682F3B" w:rsidRPr="00F528B1" w:rsidRDefault="00682F3B">
      <w:pPr>
        <w:rPr>
          <w:b/>
          <w:u w:val="single"/>
        </w:rPr>
      </w:pPr>
    </w:p>
    <w:p w:rsidR="00682F3B" w:rsidRPr="00F528B1" w:rsidRDefault="00682F3B" w:rsidP="00682F3B">
      <w:pPr>
        <w:rPr>
          <w:b/>
          <w:u w:val="single"/>
        </w:rPr>
      </w:pPr>
      <w:r w:rsidRPr="00F528B1">
        <w:rPr>
          <w:b/>
          <w:u w:val="single"/>
        </w:rPr>
        <w:t>Question 3</w:t>
      </w:r>
    </w:p>
    <w:p w:rsidR="00682F3B" w:rsidRPr="00200A1B" w:rsidRDefault="00086A6C">
      <w:r>
        <w:t xml:space="preserve">If a person is </w:t>
      </w:r>
      <w:r w:rsidR="00200A1B">
        <w:t>driving a mechanically propelled vehicle on a road or other public place without due care and attention or reasonable consideration</w:t>
      </w:r>
      <w:r>
        <w:t xml:space="preserve"> for others shall be</w:t>
      </w:r>
      <w:r>
        <w:t xml:space="preserve"> guilty of this offence</w:t>
      </w:r>
    </w:p>
    <w:p w:rsidR="00682F3B" w:rsidRPr="00F528B1" w:rsidRDefault="00682F3B">
      <w:pPr>
        <w:rPr>
          <w:b/>
          <w:u w:val="single"/>
        </w:rPr>
      </w:pPr>
    </w:p>
    <w:p w:rsidR="00682F3B" w:rsidRPr="00F528B1" w:rsidRDefault="00682F3B" w:rsidP="00682F3B">
      <w:pPr>
        <w:rPr>
          <w:b/>
          <w:u w:val="single"/>
        </w:rPr>
      </w:pPr>
      <w:r w:rsidRPr="00F528B1">
        <w:rPr>
          <w:b/>
          <w:u w:val="single"/>
        </w:rPr>
        <w:t>Question 4</w:t>
      </w:r>
    </w:p>
    <w:p w:rsidR="00682F3B" w:rsidRDefault="00200A1B">
      <w:r>
        <w:t>Automatic functions – Sneezing/coughing</w:t>
      </w:r>
    </w:p>
    <w:p w:rsidR="00200A1B" w:rsidRDefault="00200A1B">
      <w:r>
        <w:t>Avoiding an accident ahead</w:t>
      </w:r>
    </w:p>
    <w:p w:rsidR="00520A72" w:rsidRDefault="00520A72">
      <w:r>
        <w:t>Medical emergency</w:t>
      </w:r>
    </w:p>
    <w:p w:rsidR="00520A72" w:rsidRDefault="00520A72">
      <w:r>
        <w:t>Mechanical failure of the car</w:t>
      </w:r>
    </w:p>
    <w:p w:rsidR="00520A72" w:rsidRDefault="00520A72">
      <w:r>
        <w:t xml:space="preserve">Human or Animal running into the road </w:t>
      </w:r>
    </w:p>
    <w:p w:rsidR="00086A6C" w:rsidRDefault="00086A6C">
      <w:r>
        <w:t xml:space="preserve">Temporally dazed by sunlight or oncoming headlights </w:t>
      </w:r>
    </w:p>
    <w:p w:rsidR="00086A6C" w:rsidRDefault="00086A6C"/>
    <w:p w:rsidR="00520A72" w:rsidRDefault="00520A72"/>
    <w:p w:rsidR="00520A72" w:rsidRDefault="00520A72"/>
    <w:p w:rsidR="00200A1B" w:rsidRDefault="00200A1B"/>
    <w:p w:rsidR="00520A72" w:rsidRDefault="00520A72" w:rsidP="00682F3B">
      <w:pPr>
        <w:rPr>
          <w:b/>
          <w:u w:val="single"/>
        </w:rPr>
      </w:pPr>
    </w:p>
    <w:p w:rsidR="00520A72" w:rsidRDefault="00520A72" w:rsidP="00682F3B">
      <w:pPr>
        <w:rPr>
          <w:b/>
          <w:u w:val="single"/>
        </w:rPr>
      </w:pPr>
    </w:p>
    <w:p w:rsidR="00682F3B" w:rsidRDefault="00682F3B" w:rsidP="00682F3B">
      <w:pPr>
        <w:rPr>
          <w:b/>
          <w:u w:val="single"/>
        </w:rPr>
      </w:pPr>
      <w:r w:rsidRPr="00F528B1">
        <w:rPr>
          <w:b/>
          <w:u w:val="single"/>
        </w:rPr>
        <w:t>Question 5</w:t>
      </w:r>
    </w:p>
    <w:p w:rsidR="00520A72" w:rsidRPr="00F528B1" w:rsidRDefault="00520A72" w:rsidP="00682F3B">
      <w:pPr>
        <w:rPr>
          <w:b/>
          <w:u w:val="single"/>
        </w:rPr>
      </w:pPr>
    </w:p>
    <w:p w:rsidR="00BE56EE" w:rsidRPr="00D508D8" w:rsidRDefault="00D508D8">
      <w:r>
        <w:t xml:space="preserve">Under section 165a of the RTA 1988, a constable in uniform or a traffic officer </w:t>
      </w:r>
      <w:r w:rsidR="00520A72">
        <w:t>may seize a motor vehicle</w:t>
      </w:r>
      <w:r w:rsidR="00BE56EE">
        <w:t xml:space="preserve"> that was driving on a road or other public place</w:t>
      </w:r>
      <w:r w:rsidR="00520A72">
        <w:t xml:space="preserve"> if they believe that is necessary</w:t>
      </w:r>
      <w:r w:rsidR="00BE56EE">
        <w:t xml:space="preserve"> to do so. It can be seized for having no MOT, no insurance or the driver being unfit to drive it. </w:t>
      </w:r>
    </w:p>
    <w:p w:rsidR="00682F3B" w:rsidRPr="00F528B1" w:rsidRDefault="00682F3B">
      <w:pPr>
        <w:rPr>
          <w:b/>
          <w:u w:val="single"/>
        </w:rPr>
      </w:pPr>
    </w:p>
    <w:p w:rsidR="00682F3B" w:rsidRPr="00F528B1" w:rsidRDefault="00682F3B" w:rsidP="00682F3B">
      <w:pPr>
        <w:rPr>
          <w:b/>
          <w:u w:val="single"/>
        </w:rPr>
      </w:pPr>
      <w:r w:rsidRPr="00F528B1">
        <w:rPr>
          <w:b/>
          <w:u w:val="single"/>
        </w:rPr>
        <w:t>Question 6</w:t>
      </w:r>
    </w:p>
    <w:p w:rsidR="00BE56EE" w:rsidRDefault="00BE56EE">
      <w:r>
        <w:t>A reportable traffic collision is one that has happened on a road or public place involving a mechanically propelled vehicle and that has damaged or injured any of the following;</w:t>
      </w:r>
    </w:p>
    <w:p w:rsidR="00BE56EE" w:rsidRDefault="00BE56EE" w:rsidP="00BE56EE">
      <w:r>
        <w:t>Injure any other person on the road</w:t>
      </w:r>
    </w:p>
    <w:p w:rsidR="00BE56EE" w:rsidRDefault="00BE56EE" w:rsidP="00BE56EE">
      <w:r>
        <w:t xml:space="preserve">Damage any property </w:t>
      </w:r>
    </w:p>
    <w:p w:rsidR="00BE56EE" w:rsidRDefault="00BE56EE" w:rsidP="00BE56EE">
      <w:r>
        <w:t>Damage any road furniture (lampposts, barriers etc)</w:t>
      </w:r>
    </w:p>
    <w:p w:rsidR="00BE56EE" w:rsidRDefault="00BE56EE" w:rsidP="00BE56EE">
      <w:r>
        <w:t>Damage or injure any of the following animals – cattle, horse, ass, mule, pig, sheep, dog or goat</w:t>
      </w:r>
      <w:r>
        <w:t xml:space="preserve"> </w:t>
      </w:r>
    </w:p>
    <w:p w:rsidR="00682F3B" w:rsidRPr="00BE56EE" w:rsidRDefault="00BE56EE">
      <w:r>
        <w:t xml:space="preserve">This must be reported to the police or another person that has received the damage. </w:t>
      </w:r>
    </w:p>
    <w:p w:rsidR="00682F3B" w:rsidRPr="00F528B1" w:rsidRDefault="00682F3B">
      <w:pPr>
        <w:rPr>
          <w:b/>
          <w:u w:val="single"/>
        </w:rPr>
      </w:pPr>
    </w:p>
    <w:p w:rsidR="00682F3B" w:rsidRPr="00F528B1" w:rsidRDefault="00682F3B" w:rsidP="00682F3B">
      <w:pPr>
        <w:rPr>
          <w:b/>
          <w:u w:val="single"/>
        </w:rPr>
      </w:pPr>
      <w:r w:rsidRPr="00F528B1">
        <w:rPr>
          <w:b/>
          <w:u w:val="single"/>
        </w:rPr>
        <w:t>Question 7</w:t>
      </w:r>
    </w:p>
    <w:p w:rsidR="00682F3B" w:rsidRPr="008B5887" w:rsidRDefault="008B5887">
      <w:r>
        <w:t>Road – a place or that is adapted or intended for mechanically propelled vehicles to travel upon</w:t>
      </w:r>
    </w:p>
    <w:p w:rsidR="00682F3B" w:rsidRDefault="008B5887">
      <w:r>
        <w:t xml:space="preserve">Public Place – a place that is accessible for the general public to use or frequent. </w:t>
      </w:r>
    </w:p>
    <w:p w:rsidR="008B5887" w:rsidRDefault="008B5887">
      <w:r>
        <w:t xml:space="preserve">Mechanically propelled vehicle – an MPV is a vehicle that is powered by Steam, Electricity, petrol, diesel, oil or gas. </w:t>
      </w:r>
    </w:p>
    <w:p w:rsidR="008B5887" w:rsidRPr="008B5887" w:rsidRDefault="008B5887">
      <w:r>
        <w:t>Animal – roads policing define an animal as one of the following; cattle, horse, ass, mule, pig, sheep, dog or goat.</w:t>
      </w:r>
    </w:p>
    <w:p w:rsidR="00682F3B" w:rsidRPr="00F528B1" w:rsidRDefault="00682F3B" w:rsidP="00682F3B">
      <w:pPr>
        <w:rPr>
          <w:b/>
          <w:u w:val="single"/>
        </w:rPr>
      </w:pPr>
      <w:r w:rsidRPr="00F528B1">
        <w:rPr>
          <w:b/>
          <w:u w:val="single"/>
        </w:rPr>
        <w:t>Question 8</w:t>
      </w:r>
    </w:p>
    <w:p w:rsidR="00520A72" w:rsidRDefault="00520A72">
      <w:r>
        <w:t>A person who is driving a motor vehicle on a road or any public place must stop and inform the police of a road traffic collision if they;</w:t>
      </w:r>
    </w:p>
    <w:p w:rsidR="00520A72" w:rsidRDefault="00520A72">
      <w:r>
        <w:t>Injure any other person on the road</w:t>
      </w:r>
    </w:p>
    <w:p w:rsidR="00520A72" w:rsidRDefault="00520A72">
      <w:r>
        <w:t xml:space="preserve">Damage any property </w:t>
      </w:r>
    </w:p>
    <w:p w:rsidR="00520A72" w:rsidRDefault="00520A72">
      <w:r>
        <w:t>Damage any road furniture (lampposts, barriers etc)</w:t>
      </w:r>
    </w:p>
    <w:p w:rsidR="00520A72" w:rsidRPr="008B5887" w:rsidRDefault="00520A72" w:rsidP="00520A72">
      <w:r>
        <w:t>Damage or injure any of the following animals – cattle, horse, ass, mule, pig, sheep, dog or goat.</w:t>
      </w:r>
    </w:p>
    <w:p w:rsidR="00682F3B" w:rsidRPr="00F528B1" w:rsidRDefault="00682F3B">
      <w:pPr>
        <w:rPr>
          <w:b/>
          <w:u w:val="single"/>
        </w:rPr>
      </w:pPr>
    </w:p>
    <w:p w:rsidR="00682F3B" w:rsidRPr="00F528B1" w:rsidRDefault="00682F3B" w:rsidP="00682F3B">
      <w:pPr>
        <w:rPr>
          <w:b/>
          <w:u w:val="single"/>
        </w:rPr>
      </w:pPr>
      <w:r w:rsidRPr="00F528B1">
        <w:rPr>
          <w:b/>
          <w:u w:val="single"/>
        </w:rPr>
        <w:t>Question 9</w:t>
      </w:r>
    </w:p>
    <w:p w:rsidR="00682F3B" w:rsidRDefault="00520A72">
      <w:r>
        <w:lastRenderedPageBreak/>
        <w:t>You would enter the house and arrest the person on suspicion of drink driving. It states that they must give you 2 evidential breath tests</w:t>
      </w:r>
      <w:r w:rsidR="00086A6C">
        <w:t>, If you reasonably suspect that they were driving at the time and were over the prescribed limit for alcohol, if they had been driving while being Over the prescribed limit for alcohol, if they were involved in a moving traffic offence or if they were at an accident.</w:t>
      </w:r>
    </w:p>
    <w:p w:rsidR="00520A72" w:rsidRDefault="00520A72">
      <w:r>
        <w:t xml:space="preserve">Within 18 hours they must give a breath, blood or urine sample. </w:t>
      </w:r>
    </w:p>
    <w:p w:rsidR="00086A6C" w:rsidRDefault="00086A6C">
      <w:r>
        <w:t>If they do not provide a sample then they will fail to provide.</w:t>
      </w:r>
    </w:p>
    <w:p w:rsidR="00520A72" w:rsidRPr="00520A72" w:rsidRDefault="00520A72">
      <w:r>
        <w:t xml:space="preserve">If they fail to provide then a constable has the power of arrest. </w:t>
      </w:r>
    </w:p>
    <w:p w:rsidR="00682F3B" w:rsidRPr="00F528B1" w:rsidRDefault="00682F3B">
      <w:pPr>
        <w:rPr>
          <w:b/>
          <w:u w:val="single"/>
        </w:rPr>
      </w:pPr>
    </w:p>
    <w:p w:rsidR="00682F3B" w:rsidRPr="00F528B1" w:rsidRDefault="00682F3B" w:rsidP="00682F3B">
      <w:pPr>
        <w:rPr>
          <w:b/>
          <w:u w:val="single"/>
        </w:rPr>
      </w:pPr>
      <w:r w:rsidRPr="00F528B1">
        <w:rPr>
          <w:b/>
          <w:u w:val="single"/>
        </w:rPr>
        <w:t>Question 10</w:t>
      </w:r>
    </w:p>
    <w:p w:rsidR="00682F3B" w:rsidRPr="00200A1B" w:rsidRDefault="00200A1B">
      <w:r>
        <w:t>A person who causes the death of another by driving a mechanically propelled vehicle dangerously on a road or other public place shall be guilty of an offence.</w:t>
      </w:r>
    </w:p>
    <w:p w:rsidR="00682F3B" w:rsidRPr="00F528B1" w:rsidRDefault="00682F3B">
      <w:pPr>
        <w:rPr>
          <w:b/>
          <w:u w:val="single"/>
        </w:rPr>
      </w:pPr>
    </w:p>
    <w:p w:rsidR="00682F3B" w:rsidRDefault="00682F3B" w:rsidP="00682F3B">
      <w:pPr>
        <w:rPr>
          <w:b/>
          <w:u w:val="single"/>
        </w:rPr>
      </w:pPr>
      <w:r w:rsidRPr="00F528B1">
        <w:rPr>
          <w:b/>
          <w:u w:val="single"/>
        </w:rPr>
        <w:t>Question 11</w:t>
      </w:r>
    </w:p>
    <w:p w:rsidR="00200A1B" w:rsidRDefault="00200A1B" w:rsidP="00682F3B">
      <w:r>
        <w:t>Drink;</w:t>
      </w:r>
    </w:p>
    <w:p w:rsidR="00200A1B" w:rsidRDefault="00200A1B" w:rsidP="00682F3B">
      <w:r>
        <w:t>Breath – 35 micro grams per 100ml</w:t>
      </w:r>
    </w:p>
    <w:p w:rsidR="00200A1B" w:rsidRDefault="00200A1B" w:rsidP="00682F3B">
      <w:r>
        <w:t>Urine – 80mg per 100 ml</w:t>
      </w:r>
    </w:p>
    <w:p w:rsidR="00200A1B" w:rsidRDefault="00200A1B" w:rsidP="00682F3B">
      <w:r>
        <w:t>Blood – 107mg per 100ml</w:t>
      </w:r>
    </w:p>
    <w:p w:rsidR="00200A1B" w:rsidRDefault="00200A1B" w:rsidP="00682F3B">
      <w:r>
        <w:t>Drugs;</w:t>
      </w:r>
    </w:p>
    <w:p w:rsidR="00200A1B" w:rsidRDefault="00200A1B" w:rsidP="00682F3B">
      <w:r>
        <w:t xml:space="preserve">Cocaine – 10mg </w:t>
      </w:r>
    </w:p>
    <w:p w:rsidR="00682F3B" w:rsidRPr="00200A1B" w:rsidRDefault="00200A1B">
      <w:r>
        <w:t xml:space="preserve">Cannabis – 2mg </w:t>
      </w:r>
    </w:p>
    <w:p w:rsidR="00682F3B" w:rsidRPr="00F528B1" w:rsidRDefault="00682F3B">
      <w:pPr>
        <w:rPr>
          <w:b/>
          <w:u w:val="single"/>
        </w:rPr>
      </w:pPr>
    </w:p>
    <w:p w:rsidR="00682F3B" w:rsidRPr="00F528B1" w:rsidRDefault="00682F3B" w:rsidP="00682F3B">
      <w:pPr>
        <w:rPr>
          <w:b/>
          <w:u w:val="single"/>
        </w:rPr>
      </w:pPr>
      <w:r w:rsidRPr="00F528B1">
        <w:rPr>
          <w:b/>
          <w:u w:val="single"/>
        </w:rPr>
        <w:t>Question 12</w:t>
      </w:r>
    </w:p>
    <w:p w:rsidR="00682F3B" w:rsidRDefault="00103418">
      <w:r>
        <w:t xml:space="preserve">During a suspect interview there could be; </w:t>
      </w:r>
    </w:p>
    <w:p w:rsidR="00103418" w:rsidRDefault="00103418">
      <w:r>
        <w:t>A Solicitor – their role during a suspect interview would be to advise their client on their legal rights during the interview, they are also there to make sure the interview is taking place in accordance with the PACE codes of practice. Everyone is entitled to free legal advice.</w:t>
      </w:r>
    </w:p>
    <w:p w:rsidR="00103418" w:rsidRDefault="00103418">
      <w:r>
        <w:t xml:space="preserve">An Appropriate Adult – their role is to support the suspect </w:t>
      </w:r>
      <w:r w:rsidR="007B48A1">
        <w:t>with a particular need or disability that the suspect has. For example if the suspect cannot read or write, the AA will read the documents for the suspect and agree to them and sign them if needs be. Their role is only to assist the suspect in these matters and is not to interrupt the suspect’s interview.</w:t>
      </w:r>
    </w:p>
    <w:p w:rsidR="007B48A1" w:rsidRDefault="007B48A1">
      <w:r>
        <w:t>Interpreter – the interpreter’s role during an interview is to translate the interview for the suspect from English to the chosen language. They will repeat the question you have asked to the suspect and then repeat the suspects answer back to you as the interviewing officer for you to make notes on. They are there solely to translate and should not change the suspects or interviewers words.</w:t>
      </w:r>
    </w:p>
    <w:p w:rsidR="00103418" w:rsidRDefault="00103418"/>
    <w:p w:rsidR="00086A6C" w:rsidRDefault="00086A6C"/>
    <w:p w:rsidR="00086A6C" w:rsidRDefault="00086A6C"/>
    <w:p w:rsidR="00086A6C" w:rsidRPr="00103418" w:rsidRDefault="00086A6C"/>
    <w:p w:rsidR="00682F3B" w:rsidRPr="00F528B1" w:rsidRDefault="00682F3B">
      <w:pPr>
        <w:rPr>
          <w:b/>
          <w:u w:val="single"/>
        </w:rPr>
      </w:pPr>
    </w:p>
    <w:p w:rsidR="00682F3B" w:rsidRDefault="00682F3B">
      <w:r w:rsidRPr="00F528B1">
        <w:rPr>
          <w:b/>
          <w:u w:val="single"/>
        </w:rPr>
        <w:t>Question 13</w:t>
      </w:r>
    </w:p>
    <w:p w:rsidR="00200A1B" w:rsidRDefault="00200A1B">
      <w:r>
        <w:t>PEACE is the national interviewing model.</w:t>
      </w:r>
    </w:p>
    <w:p w:rsidR="00200A1B" w:rsidRDefault="00200A1B">
      <w:r>
        <w:t>P – Planning and prepare – this is the stage where you plan for your interview before hand, making sure you are up to date with the incident that has taken place to ensure your questions are relevant and on topic, you need to prepare your interview plan to give yourself a structure inside the interview.</w:t>
      </w:r>
    </w:p>
    <w:p w:rsidR="00200A1B" w:rsidRDefault="00200A1B">
      <w:r>
        <w:t xml:space="preserve">E – Engage and explain – this is the part In the interview with the interviewee. You will first build rapport with them and make sure they are comfortable are </w:t>
      </w:r>
      <w:r w:rsidR="006B2D77">
        <w:t>in a good place to give a true and accurate account. You will need to explain to them what happens during the interview and go through the MG11 with them to make sure they understand the process of court and all special measures we can add in</w:t>
      </w:r>
    </w:p>
    <w:p w:rsidR="00200A1B" w:rsidRDefault="00200A1B">
      <w:r>
        <w:t>A – First account + challenges</w:t>
      </w:r>
      <w:r w:rsidR="006B2D77">
        <w:t xml:space="preserve"> – this is where you let the interviewee give free recall of the incident that has happened, you don’t Interrupt and let them speak freely. After this you need to challenge any topics you feel you need to get more detail from the person. </w:t>
      </w:r>
    </w:p>
    <w:p w:rsidR="00200A1B" w:rsidRDefault="00200A1B">
      <w:r>
        <w:t>C – Closure</w:t>
      </w:r>
      <w:r w:rsidR="006B2D77">
        <w:t xml:space="preserve"> – this is the part at the end of the interview where you need to explain what will happen to the interview and if they need to do anything afterwards. </w:t>
      </w:r>
    </w:p>
    <w:p w:rsidR="00200A1B" w:rsidRPr="00200A1B" w:rsidRDefault="00200A1B">
      <w:r>
        <w:t>E – Evaluate</w:t>
      </w:r>
      <w:r w:rsidR="006B2D77">
        <w:t xml:space="preserve"> – you will need to evaluate two things at the end of the interview. First thing is that you have to evaluate is your own performance and how the interview went from your side, the types of questions you asked and how they worked well or didn’t work well. Second thing, is any further lines of investigations that need to be carried out that have come from the information you have obtained by interviewing the person.</w:t>
      </w:r>
    </w:p>
    <w:p w:rsidR="00682F3B" w:rsidRPr="00F528B1" w:rsidRDefault="00682F3B">
      <w:pPr>
        <w:rPr>
          <w:b/>
          <w:u w:val="single"/>
        </w:rPr>
      </w:pPr>
    </w:p>
    <w:p w:rsidR="00682F3B" w:rsidRPr="00F528B1" w:rsidRDefault="00682F3B" w:rsidP="00682F3B">
      <w:pPr>
        <w:rPr>
          <w:b/>
          <w:u w:val="single"/>
        </w:rPr>
      </w:pPr>
      <w:r w:rsidRPr="00F528B1">
        <w:rPr>
          <w:b/>
          <w:u w:val="single"/>
        </w:rPr>
        <w:t>Question 14</w:t>
      </w:r>
    </w:p>
    <w:p w:rsidR="00682F3B" w:rsidRDefault="00BA49F1">
      <w:r>
        <w:t xml:space="preserve">Repeatedly or consistently engages in behaviour which is controlling or coercive </w:t>
      </w:r>
    </w:p>
    <w:p w:rsidR="00BA49F1" w:rsidRDefault="00BA49F1">
      <w:r>
        <w:t>At the time of doing so they are personally connected</w:t>
      </w:r>
    </w:p>
    <w:p w:rsidR="00BA49F1" w:rsidRDefault="00BA49F1">
      <w:r>
        <w:t>And this has a serious effect on person B</w:t>
      </w:r>
    </w:p>
    <w:p w:rsidR="00BA49F1" w:rsidRPr="00BA49F1" w:rsidRDefault="00BA49F1">
      <w:r>
        <w:t>A knows this ought to have a serious effect on person B</w:t>
      </w:r>
    </w:p>
    <w:p w:rsidR="00682F3B" w:rsidRPr="00F528B1" w:rsidRDefault="00682F3B">
      <w:pPr>
        <w:rPr>
          <w:b/>
          <w:u w:val="single"/>
        </w:rPr>
      </w:pPr>
    </w:p>
    <w:p w:rsidR="005A77B7" w:rsidRDefault="005A77B7" w:rsidP="00682F3B">
      <w:pPr>
        <w:rPr>
          <w:b/>
          <w:u w:val="single"/>
        </w:rPr>
      </w:pPr>
    </w:p>
    <w:p w:rsidR="00682F3B" w:rsidRPr="00F528B1" w:rsidRDefault="00682F3B" w:rsidP="00682F3B">
      <w:pPr>
        <w:rPr>
          <w:b/>
          <w:u w:val="single"/>
        </w:rPr>
      </w:pPr>
      <w:r w:rsidRPr="00F528B1">
        <w:rPr>
          <w:b/>
          <w:u w:val="single"/>
        </w:rPr>
        <w:t>Question 15</w:t>
      </w:r>
    </w:p>
    <w:p w:rsidR="00682F3B" w:rsidRPr="00103418" w:rsidRDefault="00103418">
      <w:r>
        <w:t xml:space="preserve">Coercive control is very important as it can very often be missed or overlooked. Coercive control is different to domestic abuse as domestic abuse was only charged if they was actual violence. There is no need for violence for coercive control to happen. Coercive control is where the suspect will </w:t>
      </w:r>
      <w:r>
        <w:lastRenderedPageBreak/>
        <w:t>manipulate the victim either financially, emotionally or physically to do what they want them to. The victim is often left feeling like they depend of the suspect and therefore will not call the police or get help as they believe that the suspect is doing a good thing for them. Its very important as this can lead to violence and fears for safety for the victim when they do not listen to the suspects demands.</w:t>
      </w:r>
    </w:p>
    <w:p w:rsidR="00682F3B" w:rsidRDefault="00682F3B">
      <w:pPr>
        <w:rPr>
          <w:b/>
          <w:u w:val="single"/>
        </w:rPr>
      </w:pPr>
    </w:p>
    <w:p w:rsidR="00BE56EE" w:rsidRDefault="00BE56EE">
      <w:pPr>
        <w:rPr>
          <w:b/>
          <w:u w:val="single"/>
        </w:rPr>
      </w:pPr>
    </w:p>
    <w:p w:rsidR="00BE56EE" w:rsidRPr="00F528B1" w:rsidRDefault="00BE56EE">
      <w:pPr>
        <w:rPr>
          <w:b/>
          <w:u w:val="single"/>
        </w:rPr>
      </w:pPr>
    </w:p>
    <w:p w:rsidR="00682F3B" w:rsidRPr="00F528B1" w:rsidRDefault="00682F3B" w:rsidP="00682F3B">
      <w:pPr>
        <w:rPr>
          <w:b/>
          <w:u w:val="single"/>
        </w:rPr>
      </w:pPr>
      <w:r w:rsidRPr="00F528B1">
        <w:rPr>
          <w:b/>
          <w:u w:val="single"/>
        </w:rPr>
        <w:t>Question 16</w:t>
      </w:r>
    </w:p>
    <w:p w:rsidR="00682F3B" w:rsidRPr="00BA49F1" w:rsidRDefault="00BA49F1">
      <w:r>
        <w:t>You could use the powers of section 46 of the children act 1989 and take the child away from the place that they are living to protect them from significant harm.</w:t>
      </w:r>
      <w:r w:rsidR="005A77B7">
        <w:t xml:space="preserve"> If you believe that the child is likely to suffer significant harm if they keep living with the people that are neglecting them then you should remove them from that household. By removing them you can ensure that no further harm can be caused to them as they cannot protect themselves from this type of harm. You will then have time to fill out PPN’s for the child and make sure the right agencies get involved to help stop the abuse to the child.</w:t>
      </w:r>
    </w:p>
    <w:p w:rsidR="00682F3B" w:rsidRPr="00F528B1" w:rsidRDefault="00682F3B">
      <w:pPr>
        <w:rPr>
          <w:b/>
          <w:u w:val="single"/>
        </w:rPr>
      </w:pPr>
    </w:p>
    <w:p w:rsidR="00682F3B" w:rsidRPr="00F528B1" w:rsidRDefault="00682F3B" w:rsidP="00682F3B">
      <w:pPr>
        <w:rPr>
          <w:b/>
          <w:u w:val="single"/>
        </w:rPr>
      </w:pPr>
      <w:r w:rsidRPr="00F528B1">
        <w:rPr>
          <w:b/>
          <w:u w:val="single"/>
        </w:rPr>
        <w:t>Question 17</w:t>
      </w:r>
    </w:p>
    <w:p w:rsidR="00682F3B" w:rsidRPr="00BA49F1" w:rsidRDefault="00BA49F1">
      <w:r>
        <w:t>Offence for anyone over 16, who has responsibility for a child under 16, for them to wilfully assault, ill-treats, neglects or abandons the child or exposes them to manner which is  likely to harm the child.</w:t>
      </w:r>
    </w:p>
    <w:p w:rsidR="00682F3B" w:rsidRPr="00F528B1" w:rsidRDefault="00682F3B">
      <w:pPr>
        <w:rPr>
          <w:b/>
          <w:u w:val="single"/>
        </w:rPr>
      </w:pPr>
    </w:p>
    <w:p w:rsidR="00682F3B" w:rsidRPr="00F528B1" w:rsidRDefault="00682F3B" w:rsidP="00682F3B">
      <w:pPr>
        <w:rPr>
          <w:b/>
          <w:u w:val="single"/>
        </w:rPr>
      </w:pPr>
      <w:r w:rsidRPr="00F528B1">
        <w:rPr>
          <w:b/>
          <w:u w:val="single"/>
        </w:rPr>
        <w:t>Question 18</w:t>
      </w:r>
    </w:p>
    <w:p w:rsidR="00682F3B" w:rsidRPr="00520A72" w:rsidRDefault="00520A72">
      <w:r>
        <w:t xml:space="preserve">PPN’s should be filled out to ensure the victim of the abuse can get the best help available from the multi agencies that are available. </w:t>
      </w:r>
    </w:p>
    <w:p w:rsidR="00682F3B" w:rsidRPr="00F528B1" w:rsidRDefault="00682F3B">
      <w:pPr>
        <w:rPr>
          <w:b/>
          <w:u w:val="single"/>
        </w:rPr>
      </w:pPr>
    </w:p>
    <w:p w:rsidR="00682F3B" w:rsidRPr="00F528B1" w:rsidRDefault="00682F3B" w:rsidP="00682F3B">
      <w:pPr>
        <w:rPr>
          <w:b/>
          <w:u w:val="single"/>
        </w:rPr>
      </w:pPr>
      <w:r w:rsidRPr="00F528B1">
        <w:rPr>
          <w:b/>
          <w:u w:val="single"/>
        </w:rPr>
        <w:t>Question 19</w:t>
      </w:r>
    </w:p>
    <w:p w:rsidR="00682F3B" w:rsidRPr="00C031F6" w:rsidRDefault="00C031F6">
      <w:r>
        <w:t xml:space="preserve">PPN’s are issued when officers feel that there is welfare and safety concerns for those involved. </w:t>
      </w:r>
      <w:r w:rsidR="00103418">
        <w:t>There are different types of PPN’s which can be submitted such as – domestic violence, child abuse and welfare checks. This PPN is filled out by an officer by the end of his/her shift to ensure the PPN is submitted to the public protection team as soon as practicably possible. This gives the fastest response to a concern that the officer may have. When the PPN is submitted it will be referred to other agencies to help out the person the PPN refers to. This enables that person to get the best and most useful help for them as everybody may need different responses.</w:t>
      </w:r>
    </w:p>
    <w:p w:rsidR="00682F3B" w:rsidRPr="00F528B1" w:rsidRDefault="00682F3B">
      <w:pPr>
        <w:rPr>
          <w:b/>
          <w:u w:val="single"/>
        </w:rPr>
      </w:pPr>
    </w:p>
    <w:p w:rsidR="00C031F6" w:rsidRDefault="00C031F6">
      <w:pPr>
        <w:rPr>
          <w:b/>
          <w:u w:val="single"/>
        </w:rPr>
      </w:pPr>
    </w:p>
    <w:p w:rsidR="00C031F6" w:rsidRDefault="00C031F6">
      <w:pPr>
        <w:rPr>
          <w:b/>
          <w:u w:val="single"/>
        </w:rPr>
      </w:pPr>
    </w:p>
    <w:p w:rsidR="005A77B7" w:rsidRDefault="005A77B7">
      <w:pPr>
        <w:rPr>
          <w:b/>
          <w:u w:val="single"/>
        </w:rPr>
      </w:pPr>
    </w:p>
    <w:p w:rsidR="00682F3B" w:rsidRDefault="00682F3B">
      <w:pPr>
        <w:rPr>
          <w:b/>
          <w:u w:val="single"/>
        </w:rPr>
      </w:pPr>
      <w:r w:rsidRPr="00F528B1">
        <w:rPr>
          <w:b/>
          <w:u w:val="single"/>
        </w:rPr>
        <w:lastRenderedPageBreak/>
        <w:t>Question 20</w:t>
      </w:r>
    </w:p>
    <w:p w:rsidR="00CC75A1" w:rsidRDefault="00CC75A1">
      <w:r>
        <w:t xml:space="preserve">A DVPN is something that an officer can apply for when they think it is unsafe for the offender to return home back to the victim. This gives officers the chance to help the victim get support and look out for their welfare. It also gives officers time to get other agencies involved that could assist the victim. A DVPN can last for </w:t>
      </w:r>
      <w:r w:rsidR="00C031F6">
        <w:t>up to</w:t>
      </w:r>
      <w:r>
        <w:t xml:space="preserve"> 48 hours and must be authorised by a Superintendent. A DVPN can put restrictions on the offender like;</w:t>
      </w:r>
    </w:p>
    <w:p w:rsidR="00CC75A1" w:rsidRDefault="00CC75A1" w:rsidP="00CC75A1">
      <w:pPr>
        <w:pStyle w:val="ListParagraph"/>
        <w:numPr>
          <w:ilvl w:val="0"/>
          <w:numId w:val="3"/>
        </w:numPr>
      </w:pPr>
      <w:r>
        <w:t>Not being allowed back into the home with the victim</w:t>
      </w:r>
    </w:p>
    <w:p w:rsidR="00CC75A1" w:rsidRDefault="00CC75A1" w:rsidP="00CC75A1">
      <w:pPr>
        <w:pStyle w:val="ListParagraph"/>
        <w:numPr>
          <w:ilvl w:val="0"/>
          <w:numId w:val="3"/>
        </w:numPr>
      </w:pPr>
      <w:r>
        <w:t>Not being allowed with a certain distance of the victim</w:t>
      </w:r>
    </w:p>
    <w:p w:rsidR="00CC75A1" w:rsidRDefault="00CC75A1" w:rsidP="00CC75A1">
      <w:pPr>
        <w:pStyle w:val="ListParagraph"/>
        <w:numPr>
          <w:ilvl w:val="0"/>
          <w:numId w:val="3"/>
        </w:numPr>
      </w:pPr>
      <w:r>
        <w:t>Not being allowed in a certain geographical vicinity</w:t>
      </w:r>
    </w:p>
    <w:p w:rsidR="00CC75A1" w:rsidRDefault="00CC75A1" w:rsidP="00CC75A1">
      <w:pPr>
        <w:pStyle w:val="ListParagraph"/>
        <w:numPr>
          <w:ilvl w:val="0"/>
          <w:numId w:val="3"/>
        </w:numPr>
      </w:pPr>
      <w:r>
        <w:t>Taking them out of the home that they are in for the time of the DVPN.</w:t>
      </w:r>
    </w:p>
    <w:p w:rsidR="00CC75A1" w:rsidRPr="00CC75A1" w:rsidRDefault="00CC75A1" w:rsidP="00CC75A1">
      <w:r>
        <w:t xml:space="preserve">If more time </w:t>
      </w:r>
      <w:r w:rsidR="00C031F6">
        <w:t>is</w:t>
      </w:r>
      <w:r>
        <w:t xml:space="preserve"> needed, a DVPO can be applied for by officers. This is an application to the court to extend these same conditions of DVPN but the court can issue these for 14-28 days.</w:t>
      </w:r>
    </w:p>
    <w:p w:rsidR="00682F3B" w:rsidRPr="00F528B1" w:rsidRDefault="00682F3B">
      <w:pPr>
        <w:rPr>
          <w:b/>
          <w:u w:val="single"/>
        </w:rPr>
      </w:pPr>
    </w:p>
    <w:p w:rsidR="00682F3B" w:rsidRPr="00F528B1" w:rsidRDefault="00682F3B" w:rsidP="00682F3B">
      <w:pPr>
        <w:rPr>
          <w:b/>
          <w:u w:val="single"/>
        </w:rPr>
      </w:pPr>
      <w:r w:rsidRPr="00F528B1">
        <w:rPr>
          <w:b/>
          <w:u w:val="single"/>
        </w:rPr>
        <w:t>Question 21</w:t>
      </w:r>
    </w:p>
    <w:p w:rsidR="00682F3B" w:rsidRPr="005A77B7" w:rsidRDefault="005A77B7">
      <w:r>
        <w:t xml:space="preserve">Child sexual exploitation is where a child is used to perform, watch or get involved with sexual acts for someone else’s sexual gratification. The children can be sold online or in person to another to have them perform sexual acts on the buyer or another person for the buyer’s sexual gratification. They also can be made to watch others performing sexual acts either in person or by watching a film or looking at a photograph. These children are usually passed around from person to person and are made to do whatever the suspect wants them to. As they are children they cannot defend themselves from any of this harm being caused and are therefore often forced to stay in the cycle for a long time. Violence can be used </w:t>
      </w:r>
      <w:r w:rsidR="00520A72">
        <w:t xml:space="preserve">too and blackmail. </w:t>
      </w:r>
    </w:p>
    <w:p w:rsidR="00682F3B" w:rsidRPr="00F528B1" w:rsidRDefault="00682F3B" w:rsidP="00682F3B">
      <w:pPr>
        <w:rPr>
          <w:b/>
          <w:u w:val="single"/>
        </w:rPr>
      </w:pPr>
      <w:r w:rsidRPr="00F528B1">
        <w:rPr>
          <w:b/>
          <w:u w:val="single"/>
        </w:rPr>
        <w:t>Question 22</w:t>
      </w:r>
    </w:p>
    <w:p w:rsidR="006B2D77" w:rsidRPr="006B2D77" w:rsidRDefault="006B2D77" w:rsidP="006B2D77">
      <w:r>
        <w:t>When a person A intentionally penetrates the vagina, anus or mouth of a person B with his penis and B does not consent and A does not reasonably believe that B consents.</w:t>
      </w:r>
    </w:p>
    <w:p w:rsidR="00682F3B" w:rsidRPr="00F528B1" w:rsidRDefault="00682F3B">
      <w:pPr>
        <w:rPr>
          <w:b/>
          <w:u w:val="single"/>
        </w:rPr>
      </w:pPr>
    </w:p>
    <w:p w:rsidR="00682F3B" w:rsidRPr="00F528B1" w:rsidRDefault="00682F3B">
      <w:pPr>
        <w:rPr>
          <w:b/>
          <w:u w:val="single"/>
        </w:rPr>
      </w:pPr>
    </w:p>
    <w:p w:rsidR="00682F3B" w:rsidRPr="00F528B1" w:rsidRDefault="00682F3B" w:rsidP="00682F3B">
      <w:pPr>
        <w:rPr>
          <w:b/>
          <w:u w:val="single"/>
        </w:rPr>
      </w:pPr>
      <w:r w:rsidRPr="00F528B1">
        <w:rPr>
          <w:b/>
          <w:u w:val="single"/>
        </w:rPr>
        <w:t>Question 23</w:t>
      </w:r>
    </w:p>
    <w:p w:rsidR="00682F3B" w:rsidRDefault="00CC75A1">
      <w:r>
        <w:t>Some of the evidential presumptions are</w:t>
      </w:r>
    </w:p>
    <w:p w:rsidR="00CC75A1" w:rsidRDefault="00CC75A1" w:rsidP="00CC75A1">
      <w:pPr>
        <w:pStyle w:val="ListParagraph"/>
        <w:numPr>
          <w:ilvl w:val="0"/>
          <w:numId w:val="1"/>
        </w:numPr>
      </w:pPr>
      <w:r>
        <w:t xml:space="preserve">Unconsciousness </w:t>
      </w:r>
    </w:p>
    <w:p w:rsidR="00CC75A1" w:rsidRDefault="00CC75A1" w:rsidP="00CC75A1">
      <w:pPr>
        <w:pStyle w:val="ListParagraph"/>
        <w:numPr>
          <w:ilvl w:val="0"/>
          <w:numId w:val="1"/>
        </w:numPr>
      </w:pPr>
      <w:r>
        <w:t>Unable to communicate through disability</w:t>
      </w:r>
    </w:p>
    <w:p w:rsidR="00CC75A1" w:rsidRDefault="00CC75A1" w:rsidP="00CC75A1">
      <w:pPr>
        <w:pStyle w:val="ListParagraph"/>
        <w:numPr>
          <w:ilvl w:val="0"/>
          <w:numId w:val="1"/>
        </w:numPr>
      </w:pPr>
      <w:r>
        <w:t xml:space="preserve">Been administered a substance illegally which was intended to stupefy </w:t>
      </w:r>
    </w:p>
    <w:p w:rsidR="00CC75A1" w:rsidRDefault="00CC75A1" w:rsidP="00CC75A1">
      <w:pPr>
        <w:pStyle w:val="ListParagraph"/>
        <w:numPr>
          <w:ilvl w:val="0"/>
          <w:numId w:val="1"/>
        </w:numPr>
      </w:pPr>
      <w:r>
        <w:t>Use of force or violence – under duress</w:t>
      </w:r>
    </w:p>
    <w:p w:rsidR="00CC75A1" w:rsidRDefault="00CC75A1" w:rsidP="00CC75A1">
      <w:pPr>
        <w:pStyle w:val="ListParagraph"/>
        <w:numPr>
          <w:ilvl w:val="0"/>
          <w:numId w:val="1"/>
        </w:numPr>
      </w:pPr>
      <w:r>
        <w:t>Unlawful detention</w:t>
      </w:r>
    </w:p>
    <w:p w:rsidR="00CC75A1" w:rsidRDefault="00CC75A1" w:rsidP="00CC75A1">
      <w:r>
        <w:t>2 more conclusive presumptions are</w:t>
      </w:r>
    </w:p>
    <w:p w:rsidR="00CC75A1" w:rsidRDefault="00CC75A1" w:rsidP="00CC75A1">
      <w:pPr>
        <w:pStyle w:val="ListParagraph"/>
        <w:numPr>
          <w:ilvl w:val="0"/>
          <w:numId w:val="2"/>
        </w:numPr>
      </w:pPr>
      <w:r>
        <w:t xml:space="preserve">Impersonating another person who is personally known to the victim </w:t>
      </w:r>
    </w:p>
    <w:p w:rsidR="00CC75A1" w:rsidRPr="00CC75A1" w:rsidRDefault="00CC75A1" w:rsidP="00CC75A1">
      <w:pPr>
        <w:pStyle w:val="ListParagraph"/>
        <w:numPr>
          <w:ilvl w:val="0"/>
          <w:numId w:val="2"/>
        </w:numPr>
      </w:pPr>
      <w:r>
        <w:t>Using your position and misleading someone with false information on how something is carried out – eg. A doctor telling a patient this is now how something is done when that is false.</w:t>
      </w:r>
    </w:p>
    <w:p w:rsidR="00682F3B" w:rsidRPr="00F528B1" w:rsidRDefault="00682F3B">
      <w:pPr>
        <w:rPr>
          <w:b/>
          <w:u w:val="single"/>
        </w:rPr>
      </w:pPr>
    </w:p>
    <w:p w:rsidR="00682F3B" w:rsidRPr="00F528B1" w:rsidRDefault="00682F3B" w:rsidP="00682F3B">
      <w:pPr>
        <w:rPr>
          <w:b/>
          <w:u w:val="single"/>
        </w:rPr>
      </w:pPr>
      <w:r w:rsidRPr="00F528B1">
        <w:rPr>
          <w:b/>
          <w:u w:val="single"/>
        </w:rPr>
        <w:t>Question 24</w:t>
      </w:r>
    </w:p>
    <w:p w:rsidR="00682F3B" w:rsidRPr="006B2D77" w:rsidRDefault="006B2D77">
      <w:r>
        <w:t>Section 18 of PACE states that with an inspec</w:t>
      </w:r>
      <w:bookmarkStart w:id="0" w:name="_GoBack"/>
      <w:bookmarkEnd w:id="0"/>
      <w:r>
        <w:t xml:space="preserve">tors authority you may enter a premises with a warrant to search the property owned by the suspect. </w:t>
      </w:r>
      <w:r w:rsidR="00086A6C">
        <w:t>You</w:t>
      </w:r>
      <w:r>
        <w:t xml:space="preserve"> must be searching for something relating to an offence or any other similar indictable offence.</w:t>
      </w:r>
    </w:p>
    <w:p w:rsidR="00682F3B" w:rsidRPr="00F528B1" w:rsidRDefault="00682F3B">
      <w:pPr>
        <w:rPr>
          <w:b/>
          <w:u w:val="single"/>
        </w:rPr>
      </w:pPr>
    </w:p>
    <w:p w:rsidR="00682F3B" w:rsidRPr="00F528B1" w:rsidRDefault="00682F3B" w:rsidP="00682F3B">
      <w:pPr>
        <w:rPr>
          <w:b/>
          <w:u w:val="single"/>
        </w:rPr>
      </w:pPr>
      <w:r w:rsidRPr="00F528B1">
        <w:rPr>
          <w:b/>
          <w:u w:val="single"/>
        </w:rPr>
        <w:t>Question 25</w:t>
      </w:r>
    </w:p>
    <w:p w:rsidR="00682F3B" w:rsidRDefault="006B2D77" w:rsidP="00682F3B">
      <w:r>
        <w:t>Section 19 of PACE 1984 gives the power of seizure of any property when a search power is lawfully executed. It gi</w:t>
      </w:r>
      <w:r w:rsidR="00BE56EE">
        <w:t xml:space="preserve">ves the power to seize any property </w:t>
      </w:r>
      <w:r>
        <w:t xml:space="preserve">that is related to the offence or any other similar indictable offence. </w:t>
      </w:r>
    </w:p>
    <w:p w:rsidR="00682F3B" w:rsidRDefault="00682F3B" w:rsidP="00682F3B"/>
    <w:sectPr w:rsidR="00682F3B" w:rsidSect="004162E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A72" w:rsidRDefault="00520A72" w:rsidP="004162EB">
      <w:pPr>
        <w:spacing w:after="0" w:line="240" w:lineRule="auto"/>
      </w:pPr>
      <w:r>
        <w:separator/>
      </w:r>
    </w:p>
  </w:endnote>
  <w:endnote w:type="continuationSeparator" w:id="0">
    <w:p w:rsidR="00520A72" w:rsidRDefault="00520A72" w:rsidP="0041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Footer"/>
      <w:rPr>
        <w:color w:val="000000"/>
        <w:sz w:val="17"/>
      </w:rPr>
    </w:pPr>
    <w:bookmarkStart w:id="3" w:name="TITUS1FooterEvenPages"/>
    <w:r>
      <w:rPr>
        <w:color w:val="000000"/>
        <w:sz w:val="17"/>
      </w:rPr>
      <w:t> </w:t>
    </w:r>
  </w:p>
  <w:bookmarkEnd w:id="3"/>
  <w:p w:rsidR="00520A72" w:rsidRDefault="00520A72" w:rsidP="00CC75A1">
    <w:pPr>
      <w:pStyle w:val="Footer"/>
    </w:pPr>
  </w:p>
  <w:p w:rsidR="00520A72" w:rsidRDefault="00520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Footer"/>
      <w:rPr>
        <w:color w:val="000000"/>
        <w:sz w:val="17"/>
      </w:rPr>
    </w:pPr>
    <w:bookmarkStart w:id="4" w:name="TITUS1FooterPrimary"/>
    <w:r>
      <w:rPr>
        <w:color w:val="000000"/>
        <w:sz w:val="17"/>
      </w:rPr>
      <w:t> </w:t>
    </w:r>
  </w:p>
  <w:bookmarkEnd w:id="4"/>
  <w:p w:rsidR="00520A72" w:rsidRDefault="00520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Footer"/>
      <w:rPr>
        <w:color w:val="000000"/>
        <w:sz w:val="17"/>
      </w:rPr>
    </w:pPr>
    <w:bookmarkStart w:id="6" w:name="TITUS1FooterFirstPage"/>
    <w:r>
      <w:rPr>
        <w:color w:val="000000"/>
        <w:sz w:val="17"/>
      </w:rPr>
      <w:t> </w:t>
    </w:r>
  </w:p>
  <w:bookmarkEnd w:id="6"/>
  <w:p w:rsidR="00520A72" w:rsidRDefault="00520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A72" w:rsidRDefault="00520A72" w:rsidP="004162EB">
      <w:pPr>
        <w:spacing w:after="0" w:line="240" w:lineRule="auto"/>
      </w:pPr>
      <w:r>
        <w:separator/>
      </w:r>
    </w:p>
  </w:footnote>
  <w:footnote w:type="continuationSeparator" w:id="0">
    <w:p w:rsidR="00520A72" w:rsidRDefault="00520A72" w:rsidP="0041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Header"/>
      <w:rPr>
        <w:color w:val="000000"/>
        <w:sz w:val="17"/>
      </w:rPr>
    </w:pPr>
    <w:bookmarkStart w:id="1" w:name="TITUS1HeaderEvenPages"/>
    <w:r>
      <w:rPr>
        <w:color w:val="000000"/>
        <w:sz w:val="17"/>
      </w:rPr>
      <w:t> </w:t>
    </w:r>
  </w:p>
  <w:bookmarkEnd w:id="1"/>
  <w:p w:rsidR="00520A72" w:rsidRDefault="00520A72" w:rsidP="00CC75A1">
    <w:pPr>
      <w:pStyle w:val="Header"/>
    </w:pPr>
  </w:p>
  <w:p w:rsidR="00520A72" w:rsidRDefault="00520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Header"/>
      <w:rPr>
        <w:color w:val="000000"/>
        <w:sz w:val="17"/>
      </w:rPr>
    </w:pPr>
    <w:bookmarkStart w:id="2" w:name="TITUS1HeaderPrimary"/>
    <w:r>
      <w:rPr>
        <w:color w:val="000000"/>
        <w:sz w:val="17"/>
      </w:rPr>
      <w:t> </w:t>
    </w:r>
  </w:p>
  <w:bookmarkEnd w:id="2"/>
  <w:p w:rsidR="00520A72" w:rsidRDefault="00520A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72" w:rsidRDefault="007A5E29" w:rsidP="007A5E29">
    <w:pPr>
      <w:pStyle w:val="Header"/>
      <w:rPr>
        <w:color w:val="000000"/>
        <w:sz w:val="17"/>
      </w:rPr>
    </w:pPr>
    <w:bookmarkStart w:id="5" w:name="TITUS1HeaderFirstPage"/>
    <w:r>
      <w:rPr>
        <w:color w:val="000000"/>
        <w:sz w:val="17"/>
      </w:rPr>
      <w:t> </w:t>
    </w:r>
  </w:p>
  <w:bookmarkEnd w:id="5"/>
  <w:p w:rsidR="00520A72" w:rsidRDefault="00520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418E2"/>
    <w:multiLevelType w:val="hybridMultilevel"/>
    <w:tmpl w:val="92240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86D1E"/>
    <w:multiLevelType w:val="hybridMultilevel"/>
    <w:tmpl w:val="BDB8DF8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64A44529"/>
    <w:multiLevelType w:val="hybridMultilevel"/>
    <w:tmpl w:val="DF66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6A6C"/>
    <w:rsid w:val="00103418"/>
    <w:rsid w:val="00121DF7"/>
    <w:rsid w:val="00200A1B"/>
    <w:rsid w:val="004162EB"/>
    <w:rsid w:val="00520A72"/>
    <w:rsid w:val="005A77B7"/>
    <w:rsid w:val="005D74A0"/>
    <w:rsid w:val="00682F3B"/>
    <w:rsid w:val="006B2D77"/>
    <w:rsid w:val="00731AE3"/>
    <w:rsid w:val="007A5E29"/>
    <w:rsid w:val="007B48A1"/>
    <w:rsid w:val="007E4409"/>
    <w:rsid w:val="00877432"/>
    <w:rsid w:val="008B5887"/>
    <w:rsid w:val="00B454F9"/>
    <w:rsid w:val="00BA49F1"/>
    <w:rsid w:val="00BE56EE"/>
    <w:rsid w:val="00C031F6"/>
    <w:rsid w:val="00C90F47"/>
    <w:rsid w:val="00CC75A1"/>
    <w:rsid w:val="00D508D8"/>
    <w:rsid w:val="00F52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70402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EB"/>
  </w:style>
  <w:style w:type="paragraph" w:styleId="Footer">
    <w:name w:val="footer"/>
    <w:basedOn w:val="Normal"/>
    <w:link w:val="FooterChar"/>
    <w:uiPriority w:val="99"/>
    <w:unhideWhenUsed/>
    <w:rsid w:val="00416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EB"/>
  </w:style>
  <w:style w:type="paragraph" w:styleId="ListParagraph">
    <w:name w:val="List Paragraph"/>
    <w:basedOn w:val="Normal"/>
    <w:uiPriority w:val="34"/>
    <w:qFormat/>
    <w:rsid w:val="00CC7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Howitt,Arron swp6647</cp:lastModifiedBy>
  <cp:revision>5</cp:revision>
  <dcterms:created xsi:type="dcterms:W3CDTF">2020-08-17T13:53:00Z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a219bcd0-c127-4d02-975a-2672828feb57</vt:lpwstr>
  </property>
  <property fmtid="{D5CDD505-2E9C-101B-9397-08002B2CF9AE}" pid="3" name="Classification">
    <vt:lpwstr>OFFICIAL</vt:lpwstr>
  </property>
  <property fmtid="{D5CDD505-2E9C-101B-9397-08002B2CF9AE}" pid="4" name="Visibility">
    <vt:lpwstr>NOT VISIBLE</vt:lpwstr>
  </property>
</Properties>
</file>