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A25B4" w14:textId="77777777" w:rsidR="00430F47" w:rsidRPr="000A0AB3" w:rsidRDefault="00430F47" w:rsidP="00430F47">
      <w:pPr>
        <w:spacing w:after="0" w:line="240" w:lineRule="auto"/>
        <w:rPr>
          <w:rFonts w:ascii="Arial" w:eastAsia="Calibri" w:hAnsi="Arial" w:cs="Arial"/>
          <w:color w:val="58595B"/>
          <w:sz w:val="32"/>
          <w:szCs w:val="32"/>
          <w:lang w:val="en-US"/>
        </w:rPr>
      </w:pPr>
      <w:r w:rsidRPr="000A0AB3">
        <w:rPr>
          <w:rFonts w:ascii="Arial" w:eastAsia="Calibri" w:hAnsi="Arial" w:cs="Arial"/>
          <w:color w:val="58595B"/>
          <w:sz w:val="32"/>
          <w:szCs w:val="32"/>
          <w:lang w:val="en-US"/>
        </w:rPr>
        <w:t>Qualification: CIPD Diploma in Applied Human Resources</w:t>
      </w:r>
    </w:p>
    <w:p w14:paraId="47652B21" w14:textId="77777777" w:rsidR="00430F47" w:rsidRPr="000A0AB3" w:rsidRDefault="00430F47" w:rsidP="00430F47">
      <w:pPr>
        <w:spacing w:after="0" w:line="240" w:lineRule="auto"/>
        <w:rPr>
          <w:rFonts w:ascii="Arial" w:eastAsia="Calibri" w:hAnsi="Arial" w:cs="Arial"/>
          <w:color w:val="58595B"/>
          <w:sz w:val="32"/>
          <w:szCs w:val="32"/>
          <w:lang w:val="en-US"/>
        </w:rPr>
      </w:pPr>
    </w:p>
    <w:p w14:paraId="52A62E43" w14:textId="1D0B1F85" w:rsidR="00430F47" w:rsidRPr="000A0AB3" w:rsidRDefault="00430F47" w:rsidP="007368E9">
      <w:pPr>
        <w:rPr>
          <w:rFonts w:ascii="Arial" w:eastAsia="Calibri" w:hAnsi="Arial" w:cs="Arial"/>
          <w:color w:val="58595B"/>
          <w:sz w:val="32"/>
          <w:szCs w:val="32"/>
          <w:lang w:val="en-US"/>
        </w:rPr>
      </w:pPr>
      <w:r w:rsidRPr="000A0AB3">
        <w:rPr>
          <w:rFonts w:ascii="Arial" w:eastAsia="Calibri" w:hAnsi="Arial" w:cs="Arial"/>
          <w:color w:val="58595B"/>
          <w:sz w:val="32"/>
          <w:szCs w:val="32"/>
          <w:lang w:val="en-US"/>
        </w:rPr>
        <w:t xml:space="preserve">Module Name:  </w:t>
      </w:r>
      <w:r w:rsidR="00BF38AA">
        <w:rPr>
          <w:rFonts w:ascii="Arial" w:eastAsia="Calibri" w:hAnsi="Arial" w:cs="Arial"/>
          <w:color w:val="58595B"/>
          <w:sz w:val="32"/>
          <w:szCs w:val="32"/>
          <w:lang w:val="en-US"/>
        </w:rPr>
        <w:t>Contributing to Coaching and Mentoring 5ADCM</w:t>
      </w:r>
    </w:p>
    <w:p w14:paraId="3E745D50" w14:textId="112C9078" w:rsidR="007368E9" w:rsidRPr="000A0AB3" w:rsidRDefault="007368E9" w:rsidP="007368E9">
      <w:pPr>
        <w:rPr>
          <w:rFonts w:ascii="Arial" w:eastAsia="Calibri" w:hAnsi="Arial" w:cs="Arial"/>
          <w:color w:val="58595B"/>
          <w:sz w:val="32"/>
          <w:szCs w:val="32"/>
          <w:lang w:val="en-US"/>
        </w:rPr>
      </w:pPr>
    </w:p>
    <w:p w14:paraId="75AF0D3A" w14:textId="5A4AE7AF" w:rsidR="007368E9" w:rsidRPr="000A0AB3" w:rsidRDefault="007368E9" w:rsidP="007368E9">
      <w:pPr>
        <w:rPr>
          <w:rFonts w:ascii="Arial" w:eastAsia="Calibri" w:hAnsi="Arial" w:cs="Arial"/>
          <w:color w:val="58595B"/>
          <w:sz w:val="32"/>
          <w:szCs w:val="32"/>
          <w:lang w:val="en-US"/>
        </w:rPr>
      </w:pPr>
      <w:r w:rsidRPr="000A0AB3">
        <w:rPr>
          <w:rFonts w:ascii="Arial" w:eastAsia="Calibri" w:hAnsi="Arial" w:cs="Arial"/>
          <w:color w:val="58595B"/>
          <w:sz w:val="32"/>
          <w:szCs w:val="32"/>
          <w:lang w:val="en-US"/>
        </w:rPr>
        <w:t>Word Count</w:t>
      </w:r>
    </w:p>
    <w:p w14:paraId="06A71DAA" w14:textId="69E4584E" w:rsidR="007368E9" w:rsidRPr="000A0AB3" w:rsidRDefault="007368E9" w:rsidP="007368E9">
      <w:pPr>
        <w:rPr>
          <w:rFonts w:ascii="Arial" w:eastAsia="Calibri" w:hAnsi="Arial" w:cs="Arial"/>
          <w:color w:val="58595B"/>
          <w:sz w:val="32"/>
          <w:szCs w:val="32"/>
          <w:lang w:val="en-US"/>
        </w:rPr>
      </w:pPr>
      <w:r w:rsidRPr="000A0AB3">
        <w:rPr>
          <w:rFonts w:ascii="Arial" w:eastAsia="Calibri" w:hAnsi="Arial" w:cs="Arial"/>
          <w:color w:val="58595B"/>
          <w:sz w:val="32"/>
          <w:szCs w:val="32"/>
          <w:lang w:val="en-US"/>
        </w:rPr>
        <w:t xml:space="preserve">Activity 1 </w:t>
      </w:r>
      <w:r w:rsidR="00E86C08" w:rsidRPr="000A0AB3">
        <w:rPr>
          <w:rFonts w:ascii="Arial" w:eastAsia="Calibri" w:hAnsi="Arial" w:cs="Arial"/>
          <w:color w:val="58595B"/>
          <w:sz w:val="32"/>
          <w:szCs w:val="32"/>
          <w:lang w:val="en-US"/>
        </w:rPr>
        <w:t xml:space="preserve">– </w:t>
      </w:r>
      <w:r w:rsidR="00BF38AA">
        <w:rPr>
          <w:rFonts w:ascii="Arial" w:eastAsia="Calibri" w:hAnsi="Arial" w:cs="Arial"/>
          <w:color w:val="58595B"/>
          <w:sz w:val="32"/>
          <w:szCs w:val="32"/>
          <w:lang w:val="en-US"/>
        </w:rPr>
        <w:t>1024</w:t>
      </w:r>
      <w:r w:rsidR="00E86C08" w:rsidRPr="000A0AB3">
        <w:rPr>
          <w:rFonts w:ascii="Arial" w:eastAsia="Calibri" w:hAnsi="Arial" w:cs="Arial"/>
          <w:color w:val="58595B"/>
          <w:sz w:val="32"/>
          <w:szCs w:val="32"/>
          <w:lang w:val="en-US"/>
        </w:rPr>
        <w:t xml:space="preserve"> </w:t>
      </w:r>
    </w:p>
    <w:p w14:paraId="71077429" w14:textId="56C0CAC1" w:rsidR="007368E9" w:rsidRPr="000A0AB3" w:rsidRDefault="007368E9" w:rsidP="007368E9">
      <w:pPr>
        <w:rPr>
          <w:rFonts w:ascii="Arial" w:eastAsia="Calibri" w:hAnsi="Arial" w:cs="Arial"/>
          <w:color w:val="58595B"/>
          <w:sz w:val="32"/>
          <w:szCs w:val="32"/>
          <w:lang w:val="en-US"/>
        </w:rPr>
      </w:pPr>
      <w:r w:rsidRPr="000A0AB3">
        <w:rPr>
          <w:rFonts w:ascii="Arial" w:eastAsia="Calibri" w:hAnsi="Arial" w:cs="Arial"/>
          <w:color w:val="58595B"/>
          <w:sz w:val="32"/>
          <w:szCs w:val="32"/>
          <w:lang w:val="en-US"/>
        </w:rPr>
        <w:t>Activity 2</w:t>
      </w:r>
      <w:r w:rsidR="00F44CA7" w:rsidRPr="000A0AB3">
        <w:rPr>
          <w:rFonts w:ascii="Arial" w:eastAsia="Calibri" w:hAnsi="Arial" w:cs="Arial"/>
          <w:color w:val="58595B"/>
          <w:sz w:val="32"/>
          <w:szCs w:val="32"/>
          <w:lang w:val="en-US"/>
        </w:rPr>
        <w:t xml:space="preserve"> - </w:t>
      </w:r>
      <w:r w:rsidR="00270CFE">
        <w:rPr>
          <w:rFonts w:ascii="Arial" w:eastAsia="Calibri" w:hAnsi="Arial" w:cs="Arial"/>
          <w:color w:val="58595B"/>
          <w:sz w:val="32"/>
          <w:szCs w:val="32"/>
          <w:lang w:val="en-US"/>
        </w:rPr>
        <w:t>1011</w:t>
      </w:r>
    </w:p>
    <w:p w14:paraId="42447F00" w14:textId="77777777" w:rsidR="00430F47" w:rsidRPr="000A0AB3" w:rsidRDefault="00430F47" w:rsidP="00430F47">
      <w:pPr>
        <w:spacing w:after="0" w:line="240" w:lineRule="auto"/>
        <w:rPr>
          <w:rFonts w:ascii="Arial" w:eastAsia="Calibri" w:hAnsi="Arial" w:cs="Arial"/>
          <w:color w:val="58595B"/>
          <w:sz w:val="32"/>
          <w:szCs w:val="32"/>
          <w:lang w:val="en-US"/>
        </w:rPr>
      </w:pPr>
    </w:p>
    <w:p w14:paraId="58C8EE01" w14:textId="77777777" w:rsidR="00430F47" w:rsidRPr="000A0AB3" w:rsidRDefault="00430F47" w:rsidP="00430F47">
      <w:pPr>
        <w:spacing w:after="0" w:line="240" w:lineRule="auto"/>
        <w:rPr>
          <w:rFonts w:ascii="Arial" w:eastAsia="Calibri" w:hAnsi="Arial" w:cs="Arial"/>
          <w:color w:val="58595B"/>
          <w:sz w:val="32"/>
          <w:szCs w:val="32"/>
          <w:lang w:val="en-US"/>
        </w:rPr>
      </w:pPr>
    </w:p>
    <w:p w14:paraId="2F5F6F63" w14:textId="77777777" w:rsidR="00430F47" w:rsidRPr="000A0AB3" w:rsidRDefault="00430F47" w:rsidP="00430F47">
      <w:pPr>
        <w:spacing w:after="0" w:line="240" w:lineRule="auto"/>
        <w:rPr>
          <w:rFonts w:ascii="Arial" w:eastAsia="Calibri" w:hAnsi="Arial" w:cs="Arial"/>
          <w:color w:val="58595B"/>
          <w:sz w:val="32"/>
          <w:szCs w:val="32"/>
          <w:lang w:val="en-US"/>
        </w:rPr>
      </w:pPr>
    </w:p>
    <w:p w14:paraId="7B40E654" w14:textId="77777777" w:rsidR="00430F47" w:rsidRPr="000A0AB3" w:rsidRDefault="00430F47" w:rsidP="00430F47">
      <w:pPr>
        <w:spacing w:after="0" w:line="240" w:lineRule="auto"/>
        <w:rPr>
          <w:rFonts w:ascii="Arial" w:eastAsia="Calibri" w:hAnsi="Arial" w:cs="Arial"/>
          <w:color w:val="58595B"/>
          <w:sz w:val="32"/>
          <w:szCs w:val="32"/>
          <w:lang w:val="en-US"/>
        </w:rPr>
      </w:pPr>
    </w:p>
    <w:p w14:paraId="03D11BA8" w14:textId="77777777" w:rsidR="00430F47" w:rsidRPr="000A0AB3" w:rsidRDefault="00430F47" w:rsidP="00430F47">
      <w:pPr>
        <w:spacing w:after="0" w:line="240" w:lineRule="auto"/>
        <w:rPr>
          <w:rFonts w:ascii="Arial" w:eastAsia="Calibri" w:hAnsi="Arial" w:cs="Arial"/>
          <w:color w:val="58595B"/>
          <w:sz w:val="32"/>
          <w:szCs w:val="32"/>
          <w:lang w:val="en-US"/>
        </w:rPr>
      </w:pPr>
      <w:r w:rsidRPr="000A0AB3">
        <w:rPr>
          <w:rFonts w:ascii="Arial" w:eastAsia="Calibri" w:hAnsi="Arial" w:cs="Arial"/>
          <w:color w:val="58595B"/>
          <w:sz w:val="32"/>
          <w:szCs w:val="32"/>
          <w:lang w:val="en-US"/>
        </w:rPr>
        <w:t>Student Name: Lucy Moriarty</w:t>
      </w:r>
    </w:p>
    <w:p w14:paraId="081EA851" w14:textId="77777777" w:rsidR="00430F47" w:rsidRPr="000A0AB3" w:rsidRDefault="00430F47" w:rsidP="00430F47">
      <w:pPr>
        <w:spacing w:after="0" w:line="240" w:lineRule="auto"/>
        <w:rPr>
          <w:rFonts w:ascii="Arial" w:eastAsia="Calibri" w:hAnsi="Arial" w:cs="Arial"/>
          <w:color w:val="58595B"/>
          <w:sz w:val="32"/>
          <w:szCs w:val="32"/>
          <w:lang w:val="en-US"/>
        </w:rPr>
      </w:pPr>
      <w:r w:rsidRPr="000A0AB3">
        <w:rPr>
          <w:rFonts w:ascii="Arial" w:eastAsia="Calibri" w:hAnsi="Arial" w:cs="Arial"/>
          <w:color w:val="58595B"/>
          <w:sz w:val="32"/>
          <w:szCs w:val="32"/>
          <w:lang w:val="en-US"/>
        </w:rPr>
        <w:t>Student Number: 2014451</w:t>
      </w:r>
    </w:p>
    <w:p w14:paraId="1B2BEC51" w14:textId="77777777" w:rsidR="00430F47" w:rsidRPr="000A0AB3" w:rsidRDefault="00430F47" w:rsidP="00430F47">
      <w:pPr>
        <w:spacing w:after="0" w:line="240" w:lineRule="auto"/>
        <w:rPr>
          <w:rFonts w:ascii="Arial" w:eastAsia="Calibri" w:hAnsi="Arial" w:cs="Arial"/>
          <w:color w:val="58595B"/>
          <w:sz w:val="32"/>
          <w:szCs w:val="32"/>
          <w:lang w:val="en-US"/>
        </w:rPr>
      </w:pPr>
      <w:r w:rsidRPr="000A0AB3">
        <w:rPr>
          <w:rFonts w:ascii="Arial" w:eastAsia="Calibri" w:hAnsi="Arial" w:cs="Arial"/>
          <w:color w:val="58595B"/>
          <w:sz w:val="32"/>
          <w:szCs w:val="32"/>
          <w:lang w:val="en-US"/>
        </w:rPr>
        <w:t xml:space="preserve">CIPD Membership Number: </w:t>
      </w:r>
      <w:r w:rsidRPr="000A0AB3">
        <w:rPr>
          <w:rFonts w:ascii="Arial" w:eastAsia="Calibri" w:hAnsi="Arial" w:cs="Arial"/>
          <w:color w:val="595959" w:themeColor="text1" w:themeTint="A6"/>
          <w:sz w:val="32"/>
          <w:szCs w:val="32"/>
          <w:lang w:val="en-US"/>
        </w:rPr>
        <w:t>5749316X</w:t>
      </w:r>
    </w:p>
    <w:p w14:paraId="7F159E70" w14:textId="77777777" w:rsidR="00430F47" w:rsidRPr="000A0AB3" w:rsidRDefault="00430F47" w:rsidP="00430F47">
      <w:pPr>
        <w:spacing w:after="0" w:line="240" w:lineRule="auto"/>
        <w:rPr>
          <w:rFonts w:ascii="Arial" w:eastAsia="Calibri" w:hAnsi="Arial" w:cs="Arial"/>
          <w:color w:val="58595B"/>
          <w:sz w:val="32"/>
          <w:szCs w:val="32"/>
          <w:lang w:val="en-US"/>
        </w:rPr>
      </w:pPr>
    </w:p>
    <w:p w14:paraId="7B6C25AC" w14:textId="77777777" w:rsidR="00430F47" w:rsidRPr="000A0AB3" w:rsidRDefault="00430F47" w:rsidP="00430F47">
      <w:pPr>
        <w:spacing w:after="0" w:line="240" w:lineRule="auto"/>
        <w:rPr>
          <w:rFonts w:ascii="Arial" w:eastAsia="Calibri" w:hAnsi="Arial" w:cs="Arial"/>
          <w:color w:val="58595B"/>
          <w:sz w:val="32"/>
          <w:szCs w:val="32"/>
          <w:lang w:val="en-US"/>
        </w:rPr>
      </w:pPr>
    </w:p>
    <w:p w14:paraId="7EEE2267" w14:textId="77777777" w:rsidR="00430F47" w:rsidRPr="000A0AB3" w:rsidRDefault="00430F47" w:rsidP="00430F47">
      <w:pPr>
        <w:spacing w:after="0" w:line="240" w:lineRule="auto"/>
        <w:rPr>
          <w:rFonts w:ascii="Arial" w:eastAsia="Calibri" w:hAnsi="Arial" w:cs="Arial"/>
          <w:color w:val="58595B"/>
          <w:sz w:val="32"/>
          <w:szCs w:val="32"/>
          <w:lang w:val="en-US"/>
        </w:rPr>
      </w:pPr>
    </w:p>
    <w:p w14:paraId="10AAD16B" w14:textId="77777777" w:rsidR="00430F47" w:rsidRPr="000A0AB3" w:rsidRDefault="00430F47" w:rsidP="00430F47">
      <w:pPr>
        <w:spacing w:after="0" w:line="240" w:lineRule="auto"/>
        <w:rPr>
          <w:rFonts w:ascii="Arial" w:eastAsia="Calibri" w:hAnsi="Arial" w:cs="Arial"/>
          <w:color w:val="58595B"/>
          <w:sz w:val="32"/>
          <w:szCs w:val="32"/>
          <w:lang w:val="en-US"/>
        </w:rPr>
      </w:pPr>
      <w:r w:rsidRPr="000A0AB3">
        <w:rPr>
          <w:rFonts w:ascii="Arial" w:eastAsia="Calibri" w:hAnsi="Arial" w:cs="Arial"/>
          <w:color w:val="58595B"/>
          <w:sz w:val="32"/>
          <w:szCs w:val="32"/>
          <w:lang w:val="en-US"/>
        </w:rPr>
        <w:t>By signing below, I confirm that the work/evidence presented is my own, unaided work. I understand the regulations pertaining to candidate malpractice and the action that may be taken as a result.</w:t>
      </w:r>
    </w:p>
    <w:p w14:paraId="04309D10" w14:textId="77777777" w:rsidR="00430F47" w:rsidRPr="000A0AB3" w:rsidRDefault="00430F47" w:rsidP="00430F47">
      <w:pPr>
        <w:spacing w:after="0" w:line="240" w:lineRule="auto"/>
        <w:rPr>
          <w:rFonts w:ascii="Arial" w:eastAsia="Calibri" w:hAnsi="Arial" w:cs="Arial"/>
          <w:color w:val="58595B"/>
          <w:sz w:val="32"/>
          <w:szCs w:val="32"/>
          <w:lang w:val="en-US"/>
        </w:rPr>
      </w:pPr>
    </w:p>
    <w:p w14:paraId="58062236" w14:textId="77777777" w:rsidR="00430F47" w:rsidRPr="000A0AB3" w:rsidRDefault="00430F47" w:rsidP="00430F47">
      <w:pPr>
        <w:spacing w:after="0" w:line="240" w:lineRule="auto"/>
        <w:rPr>
          <w:rFonts w:ascii="Arial" w:eastAsia="Calibri" w:hAnsi="Arial" w:cs="Arial"/>
          <w:color w:val="58595B"/>
          <w:sz w:val="32"/>
          <w:szCs w:val="32"/>
          <w:lang w:val="en-US"/>
        </w:rPr>
      </w:pPr>
      <w:r w:rsidRPr="000A0AB3">
        <w:rPr>
          <w:rFonts w:ascii="Arial" w:eastAsia="Calibri" w:hAnsi="Arial" w:cs="Arial"/>
          <w:color w:val="58595B"/>
          <w:sz w:val="32"/>
          <w:szCs w:val="32"/>
          <w:lang w:val="en-US"/>
        </w:rPr>
        <w:t>Signed: Lucy Moriarty</w:t>
      </w:r>
    </w:p>
    <w:p w14:paraId="7E5B62AE" w14:textId="627050A1" w:rsidR="00430F47" w:rsidRPr="000A0AB3" w:rsidRDefault="00430F47" w:rsidP="00430F47">
      <w:pPr>
        <w:spacing w:after="0" w:line="240" w:lineRule="auto"/>
        <w:rPr>
          <w:rFonts w:ascii="Arial" w:eastAsia="Calibri" w:hAnsi="Arial" w:cs="Arial"/>
          <w:color w:val="58595B"/>
          <w:sz w:val="32"/>
          <w:szCs w:val="32"/>
          <w:lang w:val="en-US"/>
        </w:rPr>
      </w:pPr>
      <w:r w:rsidRPr="000A0AB3">
        <w:rPr>
          <w:rFonts w:ascii="Arial" w:eastAsia="Calibri" w:hAnsi="Arial" w:cs="Arial"/>
          <w:color w:val="58595B"/>
          <w:sz w:val="32"/>
          <w:szCs w:val="32"/>
          <w:lang w:val="en-US"/>
        </w:rPr>
        <w:t xml:space="preserve">Date: </w:t>
      </w:r>
      <w:r w:rsidR="00270CFE">
        <w:rPr>
          <w:rFonts w:ascii="Arial" w:eastAsia="Calibri" w:hAnsi="Arial" w:cs="Arial"/>
          <w:color w:val="58595B"/>
          <w:sz w:val="32"/>
          <w:szCs w:val="32"/>
          <w:lang w:val="en-US"/>
        </w:rPr>
        <w:t>26</w:t>
      </w:r>
      <w:r w:rsidR="006A7840">
        <w:rPr>
          <w:rFonts w:ascii="Arial" w:eastAsia="Calibri" w:hAnsi="Arial" w:cs="Arial"/>
          <w:color w:val="58595B"/>
          <w:sz w:val="32"/>
          <w:szCs w:val="32"/>
          <w:lang w:val="en-US"/>
        </w:rPr>
        <w:t>.0</w:t>
      </w:r>
      <w:r w:rsidR="00270CFE">
        <w:rPr>
          <w:rFonts w:ascii="Arial" w:eastAsia="Calibri" w:hAnsi="Arial" w:cs="Arial"/>
          <w:color w:val="58595B"/>
          <w:sz w:val="32"/>
          <w:szCs w:val="32"/>
          <w:lang w:val="en-US"/>
        </w:rPr>
        <w:t>7</w:t>
      </w:r>
      <w:r w:rsidR="006A7840">
        <w:rPr>
          <w:rFonts w:ascii="Arial" w:eastAsia="Calibri" w:hAnsi="Arial" w:cs="Arial"/>
          <w:color w:val="58595B"/>
          <w:sz w:val="32"/>
          <w:szCs w:val="32"/>
          <w:lang w:val="en-US"/>
        </w:rPr>
        <w:t>.2021</w:t>
      </w:r>
    </w:p>
    <w:p w14:paraId="581B898F" w14:textId="337904EC" w:rsidR="00430F47" w:rsidRPr="000A0AB3" w:rsidRDefault="00430F47" w:rsidP="00430F47">
      <w:pPr>
        <w:spacing w:after="0" w:line="240" w:lineRule="auto"/>
        <w:rPr>
          <w:rFonts w:eastAsia="Calibri" w:cs="Arial"/>
          <w:color w:val="58595B"/>
          <w:sz w:val="24"/>
          <w:szCs w:val="24"/>
          <w:lang w:val="en-US"/>
        </w:rPr>
      </w:pPr>
    </w:p>
    <w:p w14:paraId="44BEA0A2" w14:textId="60254AF4" w:rsidR="00430F47" w:rsidRPr="000A0AB3" w:rsidRDefault="00430F47" w:rsidP="00430F47">
      <w:pPr>
        <w:spacing w:after="0" w:line="240" w:lineRule="auto"/>
        <w:rPr>
          <w:rFonts w:eastAsia="Calibri" w:cs="Arial"/>
          <w:color w:val="58595B"/>
          <w:sz w:val="24"/>
          <w:szCs w:val="24"/>
          <w:lang w:val="en-US"/>
        </w:rPr>
      </w:pPr>
    </w:p>
    <w:p w14:paraId="11B96642" w14:textId="3382E7A5" w:rsidR="00430F47" w:rsidRDefault="00430F47" w:rsidP="00430F47">
      <w:pPr>
        <w:spacing w:after="0" w:line="240" w:lineRule="auto"/>
        <w:rPr>
          <w:rFonts w:eastAsia="Calibri" w:cs="Arial"/>
          <w:color w:val="58595B"/>
          <w:sz w:val="24"/>
          <w:szCs w:val="24"/>
          <w:lang w:val="en-US"/>
        </w:rPr>
      </w:pPr>
    </w:p>
    <w:p w14:paraId="3FFD866C" w14:textId="7C1AC322" w:rsidR="000A0AB3" w:rsidRDefault="000A0AB3" w:rsidP="00430F47">
      <w:pPr>
        <w:spacing w:after="0" w:line="240" w:lineRule="auto"/>
        <w:rPr>
          <w:rFonts w:eastAsia="Calibri" w:cs="Arial"/>
          <w:color w:val="58595B"/>
          <w:sz w:val="24"/>
          <w:szCs w:val="24"/>
          <w:lang w:val="en-US"/>
        </w:rPr>
      </w:pPr>
    </w:p>
    <w:p w14:paraId="2E5FBACA" w14:textId="77777777" w:rsidR="00C85B00" w:rsidRDefault="00C85B00" w:rsidP="00430F47">
      <w:pPr>
        <w:spacing w:after="0" w:line="240" w:lineRule="auto"/>
        <w:rPr>
          <w:rFonts w:eastAsia="Calibri" w:cs="Arial"/>
          <w:color w:val="58595B"/>
          <w:sz w:val="24"/>
          <w:szCs w:val="24"/>
          <w:lang w:val="en-US"/>
        </w:rPr>
        <w:sectPr w:rsidR="00C85B00" w:rsidSect="00B341B9">
          <w:headerReference w:type="default" r:id="rId8"/>
          <w:footerReference w:type="default" r:id="rId9"/>
          <w:footerReference w:type="first" r:id="rId10"/>
          <w:pgSz w:w="11906" w:h="16838"/>
          <w:pgMar w:top="1440" w:right="1440" w:bottom="1440" w:left="1440" w:header="708" w:footer="708" w:gutter="0"/>
          <w:cols w:space="708"/>
          <w:docGrid w:linePitch="360"/>
        </w:sectPr>
      </w:pPr>
    </w:p>
    <w:p w14:paraId="501AFF66" w14:textId="6FA00DEC" w:rsidR="00314F26" w:rsidRPr="000A0AB3" w:rsidRDefault="00314F26" w:rsidP="00430F47">
      <w:pPr>
        <w:spacing w:after="0" w:line="240" w:lineRule="auto"/>
        <w:rPr>
          <w:rFonts w:eastAsia="Calibri" w:cs="Arial"/>
          <w:b/>
          <w:bCs/>
          <w:color w:val="58595B"/>
          <w:sz w:val="24"/>
          <w:szCs w:val="24"/>
          <w:u w:val="single"/>
          <w:lang w:val="en-US"/>
        </w:rPr>
      </w:pPr>
      <w:r w:rsidRPr="000A0AB3">
        <w:rPr>
          <w:rFonts w:eastAsia="Calibri" w:cs="Arial"/>
          <w:b/>
          <w:bCs/>
          <w:sz w:val="24"/>
          <w:szCs w:val="24"/>
          <w:u w:val="single"/>
          <w:lang w:val="en-US"/>
        </w:rPr>
        <w:lastRenderedPageBreak/>
        <w:t>Table of Contents</w:t>
      </w:r>
    </w:p>
    <w:p w14:paraId="7DC3A3C4" w14:textId="556E8E63" w:rsidR="00314F26" w:rsidRPr="000A0AB3" w:rsidRDefault="00314F26" w:rsidP="00430F47">
      <w:pPr>
        <w:spacing w:after="0" w:line="240" w:lineRule="auto"/>
        <w:rPr>
          <w:rFonts w:eastAsia="Calibri" w:cs="Arial"/>
          <w:color w:val="58595B"/>
          <w:sz w:val="24"/>
          <w:szCs w:val="24"/>
          <w:lang w:val="en-US"/>
        </w:rPr>
      </w:pPr>
    </w:p>
    <w:tbl>
      <w:tblPr>
        <w:tblStyle w:val="TableGrid"/>
        <w:tblW w:w="0" w:type="auto"/>
        <w:tblLook w:val="04A0" w:firstRow="1" w:lastRow="0" w:firstColumn="1" w:lastColumn="0" w:noHBand="0" w:noVBand="1"/>
      </w:tblPr>
      <w:tblGrid>
        <w:gridCol w:w="7225"/>
        <w:gridCol w:w="1791"/>
      </w:tblGrid>
      <w:tr w:rsidR="00314F26" w:rsidRPr="000A0AB3" w14:paraId="6C45E7F1" w14:textId="77777777" w:rsidTr="00314F26">
        <w:tc>
          <w:tcPr>
            <w:tcW w:w="7225" w:type="dxa"/>
          </w:tcPr>
          <w:p w14:paraId="6D87DA48" w14:textId="282C5CDC" w:rsidR="00314F26" w:rsidRPr="000A0AB3" w:rsidRDefault="00314F26" w:rsidP="00314F26">
            <w:pPr>
              <w:rPr>
                <w:rFonts w:eastAsia="Calibri" w:cs="Arial"/>
                <w:b/>
                <w:bCs/>
                <w:sz w:val="24"/>
                <w:szCs w:val="24"/>
                <w:lang w:val="en-US"/>
              </w:rPr>
            </w:pPr>
            <w:r w:rsidRPr="000A0AB3">
              <w:rPr>
                <w:rFonts w:eastAsia="Calibri" w:cs="Arial"/>
                <w:b/>
                <w:bCs/>
                <w:sz w:val="24"/>
                <w:szCs w:val="24"/>
                <w:lang w:val="en-US"/>
              </w:rPr>
              <w:t>Topic</w:t>
            </w:r>
          </w:p>
        </w:tc>
        <w:tc>
          <w:tcPr>
            <w:tcW w:w="1791" w:type="dxa"/>
          </w:tcPr>
          <w:p w14:paraId="0FCDFBEA" w14:textId="1F2BE64A" w:rsidR="00314F26" w:rsidRPr="000A0AB3" w:rsidRDefault="00314F26" w:rsidP="00314F26">
            <w:pPr>
              <w:rPr>
                <w:rFonts w:eastAsia="Calibri" w:cs="Arial"/>
                <w:sz w:val="24"/>
                <w:szCs w:val="24"/>
                <w:lang w:val="en-US"/>
              </w:rPr>
            </w:pPr>
            <w:r w:rsidRPr="000A0AB3">
              <w:rPr>
                <w:rFonts w:eastAsia="Calibri" w:cs="Arial"/>
                <w:b/>
                <w:bCs/>
                <w:sz w:val="24"/>
                <w:szCs w:val="24"/>
                <w:lang w:val="en-US"/>
              </w:rPr>
              <w:t>Page</w:t>
            </w:r>
          </w:p>
        </w:tc>
      </w:tr>
      <w:tr w:rsidR="00314F26" w:rsidRPr="000A0AB3" w14:paraId="1D0F9DCC" w14:textId="77777777" w:rsidTr="00314F26">
        <w:tc>
          <w:tcPr>
            <w:tcW w:w="7225" w:type="dxa"/>
          </w:tcPr>
          <w:p w14:paraId="50CA126C" w14:textId="77777777" w:rsidR="00314F26" w:rsidRPr="000A0AB3" w:rsidRDefault="00314F26" w:rsidP="00314F26">
            <w:pPr>
              <w:rPr>
                <w:rFonts w:eastAsia="Calibri" w:cs="Arial"/>
                <w:sz w:val="24"/>
                <w:szCs w:val="24"/>
                <w:lang w:val="en-US"/>
              </w:rPr>
            </w:pPr>
            <w:r w:rsidRPr="000A0AB3">
              <w:rPr>
                <w:rFonts w:eastAsia="Calibri" w:cs="Arial"/>
                <w:sz w:val="24"/>
                <w:szCs w:val="24"/>
                <w:lang w:val="en-US"/>
              </w:rPr>
              <w:t>Evidence Matrix</w:t>
            </w:r>
          </w:p>
          <w:p w14:paraId="50E001A2" w14:textId="5CEB7A92" w:rsidR="007110E4" w:rsidRPr="000A0AB3" w:rsidRDefault="007110E4" w:rsidP="00314F26">
            <w:pPr>
              <w:rPr>
                <w:rFonts w:eastAsia="Calibri" w:cs="Arial"/>
                <w:sz w:val="24"/>
                <w:szCs w:val="24"/>
                <w:lang w:val="en-US"/>
              </w:rPr>
            </w:pPr>
          </w:p>
        </w:tc>
        <w:tc>
          <w:tcPr>
            <w:tcW w:w="1791" w:type="dxa"/>
          </w:tcPr>
          <w:p w14:paraId="3CAB9212" w14:textId="586ED834" w:rsidR="00314F26" w:rsidRPr="000A0AB3" w:rsidRDefault="00C96DA9" w:rsidP="007110E4">
            <w:pPr>
              <w:jc w:val="center"/>
              <w:rPr>
                <w:rFonts w:eastAsia="Calibri" w:cs="Arial"/>
                <w:sz w:val="24"/>
                <w:szCs w:val="24"/>
                <w:lang w:val="en-US"/>
              </w:rPr>
            </w:pPr>
            <w:r w:rsidRPr="000A0AB3">
              <w:rPr>
                <w:rFonts w:eastAsia="Calibri" w:cs="Arial"/>
                <w:sz w:val="24"/>
                <w:szCs w:val="24"/>
                <w:lang w:val="en-US"/>
              </w:rPr>
              <w:t>1 - 2</w:t>
            </w:r>
          </w:p>
        </w:tc>
      </w:tr>
      <w:tr w:rsidR="00314F26" w:rsidRPr="000A0AB3" w14:paraId="596CF791" w14:textId="77777777" w:rsidTr="00314F26">
        <w:tc>
          <w:tcPr>
            <w:tcW w:w="7225" w:type="dxa"/>
          </w:tcPr>
          <w:p w14:paraId="4D676725" w14:textId="06D98DC7" w:rsidR="00C96DA9" w:rsidRPr="000A0AB3" w:rsidRDefault="00C96DA9" w:rsidP="00314F26">
            <w:pPr>
              <w:rPr>
                <w:rFonts w:eastAsia="Calibri" w:cs="Arial"/>
                <w:sz w:val="24"/>
                <w:szCs w:val="24"/>
                <w:lang w:val="en-US"/>
              </w:rPr>
            </w:pPr>
            <w:r w:rsidRPr="000A0AB3">
              <w:rPr>
                <w:rFonts w:eastAsia="Calibri" w:cs="Arial"/>
                <w:sz w:val="24"/>
                <w:szCs w:val="24"/>
                <w:lang w:val="en-US"/>
              </w:rPr>
              <w:t>Activity 1</w:t>
            </w:r>
            <w:r w:rsidR="00A7749F" w:rsidRPr="000A0AB3">
              <w:rPr>
                <w:rFonts w:eastAsia="Calibri" w:cs="Arial"/>
                <w:sz w:val="24"/>
                <w:szCs w:val="24"/>
                <w:lang w:val="en-US"/>
              </w:rPr>
              <w:t xml:space="preserve"> - </w:t>
            </w:r>
            <w:r w:rsidR="00A7749F" w:rsidRPr="000A0AB3">
              <w:rPr>
                <w:rFonts w:cs="Arial"/>
                <w:sz w:val="24"/>
                <w:szCs w:val="24"/>
              </w:rPr>
              <w:t>Report and Evidence.</w:t>
            </w:r>
          </w:p>
          <w:p w14:paraId="5F572F2D" w14:textId="7DD895C6" w:rsidR="00314F26" w:rsidRPr="008E545C" w:rsidRDefault="00314F26" w:rsidP="00314F26">
            <w:pPr>
              <w:rPr>
                <w:rFonts w:cs="Arial"/>
                <w:sz w:val="24"/>
                <w:szCs w:val="24"/>
              </w:rPr>
            </w:pPr>
            <w:r w:rsidRPr="000A0AB3">
              <w:rPr>
                <w:rFonts w:cs="Arial"/>
                <w:sz w:val="24"/>
                <w:szCs w:val="24"/>
              </w:rPr>
              <w:t xml:space="preserve"> </w:t>
            </w:r>
            <w:r w:rsidR="003306D7" w:rsidRPr="008E545C">
              <w:rPr>
                <w:sz w:val="24"/>
                <w:szCs w:val="24"/>
              </w:rPr>
              <w:t>Be able to assess the impact of coaching and mentoring activity within an organisation and make recommendations for further development.</w:t>
            </w:r>
          </w:p>
          <w:p w14:paraId="7B256C1B" w14:textId="743CE62D" w:rsidR="00A7749F" w:rsidRPr="000A0AB3" w:rsidRDefault="00A7749F" w:rsidP="00314F26">
            <w:pPr>
              <w:rPr>
                <w:rFonts w:eastAsia="Calibri" w:cs="Arial"/>
                <w:sz w:val="24"/>
                <w:szCs w:val="24"/>
                <w:lang w:val="en-US"/>
              </w:rPr>
            </w:pPr>
          </w:p>
        </w:tc>
        <w:tc>
          <w:tcPr>
            <w:tcW w:w="1791" w:type="dxa"/>
          </w:tcPr>
          <w:p w14:paraId="6D43B5BB" w14:textId="77777777" w:rsidR="007110E4" w:rsidRPr="000A0AB3" w:rsidRDefault="007110E4" w:rsidP="00314F26">
            <w:pPr>
              <w:rPr>
                <w:rFonts w:eastAsia="Calibri" w:cs="Arial"/>
                <w:sz w:val="24"/>
                <w:szCs w:val="24"/>
                <w:lang w:val="en-US"/>
              </w:rPr>
            </w:pPr>
          </w:p>
          <w:p w14:paraId="65B12F35" w14:textId="26CB4159" w:rsidR="00314F26" w:rsidRPr="000A0AB3" w:rsidRDefault="007C41AF" w:rsidP="007110E4">
            <w:pPr>
              <w:jc w:val="center"/>
              <w:rPr>
                <w:rFonts w:eastAsia="Calibri" w:cs="Arial"/>
                <w:sz w:val="24"/>
                <w:szCs w:val="24"/>
                <w:lang w:val="en-US"/>
              </w:rPr>
            </w:pPr>
            <w:r>
              <w:rPr>
                <w:rFonts w:eastAsia="Calibri" w:cs="Arial"/>
                <w:sz w:val="24"/>
                <w:szCs w:val="24"/>
                <w:lang w:val="en-US"/>
              </w:rPr>
              <w:t>5</w:t>
            </w:r>
            <w:r w:rsidR="001772C0">
              <w:rPr>
                <w:rFonts w:eastAsia="Calibri" w:cs="Arial"/>
                <w:sz w:val="24"/>
                <w:szCs w:val="24"/>
                <w:lang w:val="en-US"/>
              </w:rPr>
              <w:t xml:space="preserve"> - </w:t>
            </w:r>
            <w:r>
              <w:rPr>
                <w:rFonts w:eastAsia="Calibri" w:cs="Arial"/>
                <w:sz w:val="24"/>
                <w:szCs w:val="24"/>
                <w:lang w:val="en-US"/>
              </w:rPr>
              <w:t>24</w:t>
            </w:r>
          </w:p>
        </w:tc>
      </w:tr>
      <w:tr w:rsidR="00314F26" w:rsidRPr="000A0AB3" w14:paraId="31F2D703" w14:textId="77777777" w:rsidTr="00314F26">
        <w:tc>
          <w:tcPr>
            <w:tcW w:w="7225" w:type="dxa"/>
          </w:tcPr>
          <w:p w14:paraId="0B5784BE" w14:textId="11059415" w:rsidR="00314F26" w:rsidRPr="000A0AB3" w:rsidRDefault="00A7749F" w:rsidP="00314F26">
            <w:pPr>
              <w:rPr>
                <w:rFonts w:eastAsia="Calibri" w:cs="Arial"/>
                <w:sz w:val="24"/>
                <w:szCs w:val="24"/>
                <w:lang w:val="en-US"/>
              </w:rPr>
            </w:pPr>
            <w:r w:rsidRPr="000A0AB3">
              <w:rPr>
                <w:rFonts w:eastAsia="Calibri" w:cs="Arial"/>
                <w:sz w:val="24"/>
                <w:szCs w:val="24"/>
                <w:lang w:val="en-US"/>
              </w:rPr>
              <w:t xml:space="preserve">Activity 2 </w:t>
            </w:r>
            <w:r w:rsidR="007110E4" w:rsidRPr="000A0AB3">
              <w:rPr>
                <w:rFonts w:eastAsia="Calibri" w:cs="Arial"/>
                <w:sz w:val="24"/>
                <w:szCs w:val="24"/>
                <w:lang w:val="en-US"/>
              </w:rPr>
              <w:t>–</w:t>
            </w:r>
            <w:r w:rsidRPr="000A0AB3">
              <w:rPr>
                <w:rFonts w:eastAsia="Calibri" w:cs="Arial"/>
                <w:sz w:val="24"/>
                <w:szCs w:val="24"/>
                <w:lang w:val="en-US"/>
              </w:rPr>
              <w:t xml:space="preserve"> Report</w:t>
            </w:r>
            <w:r w:rsidR="008E545C">
              <w:rPr>
                <w:rFonts w:eastAsia="Calibri" w:cs="Arial"/>
                <w:sz w:val="24"/>
                <w:szCs w:val="24"/>
                <w:lang w:val="en-US"/>
              </w:rPr>
              <w:t xml:space="preserve"> and Evidence</w:t>
            </w:r>
          </w:p>
          <w:p w14:paraId="4462646B" w14:textId="1D3D9206" w:rsidR="007110E4" w:rsidRPr="008E545C" w:rsidRDefault="008E545C" w:rsidP="008E545C">
            <w:pPr>
              <w:rPr>
                <w:rFonts w:cs="Arial"/>
                <w:sz w:val="24"/>
                <w:szCs w:val="24"/>
              </w:rPr>
            </w:pPr>
            <w:r w:rsidRPr="008E545C">
              <w:rPr>
                <w:sz w:val="24"/>
                <w:szCs w:val="24"/>
              </w:rPr>
              <w:t>Be able to support the implementation of coaching and/or mentoring programmes within an organisation.</w:t>
            </w:r>
          </w:p>
        </w:tc>
        <w:tc>
          <w:tcPr>
            <w:tcW w:w="1791" w:type="dxa"/>
          </w:tcPr>
          <w:p w14:paraId="5DBC28AB" w14:textId="77777777" w:rsidR="007110E4" w:rsidRPr="000A0AB3" w:rsidRDefault="007110E4" w:rsidP="00314F26">
            <w:pPr>
              <w:rPr>
                <w:rFonts w:eastAsia="Calibri" w:cs="Arial"/>
                <w:sz w:val="24"/>
                <w:szCs w:val="24"/>
                <w:lang w:val="en-US"/>
              </w:rPr>
            </w:pPr>
          </w:p>
          <w:p w14:paraId="0DB3488C" w14:textId="678EE738" w:rsidR="00314F26" w:rsidRPr="000A0AB3" w:rsidRDefault="007C41AF" w:rsidP="007110E4">
            <w:pPr>
              <w:jc w:val="center"/>
              <w:rPr>
                <w:rFonts w:eastAsia="Calibri" w:cs="Arial"/>
                <w:sz w:val="24"/>
                <w:szCs w:val="24"/>
                <w:lang w:val="en-US"/>
              </w:rPr>
            </w:pPr>
            <w:r>
              <w:rPr>
                <w:rFonts w:eastAsia="Calibri" w:cs="Arial"/>
                <w:sz w:val="24"/>
                <w:szCs w:val="24"/>
                <w:lang w:val="en-US"/>
              </w:rPr>
              <w:t>25</w:t>
            </w:r>
            <w:r w:rsidR="001772C0">
              <w:rPr>
                <w:rFonts w:eastAsia="Calibri" w:cs="Arial"/>
                <w:sz w:val="24"/>
                <w:szCs w:val="24"/>
                <w:lang w:val="en-US"/>
              </w:rPr>
              <w:t xml:space="preserve"> - </w:t>
            </w:r>
            <w:r>
              <w:rPr>
                <w:rFonts w:eastAsia="Calibri" w:cs="Arial"/>
                <w:sz w:val="24"/>
                <w:szCs w:val="24"/>
                <w:lang w:val="en-US"/>
              </w:rPr>
              <w:t>29</w:t>
            </w:r>
            <w:bookmarkStart w:id="0" w:name="_GoBack"/>
            <w:bookmarkEnd w:id="0"/>
          </w:p>
        </w:tc>
      </w:tr>
    </w:tbl>
    <w:p w14:paraId="136C244C" w14:textId="2F834A9E" w:rsidR="00430F47" w:rsidRPr="000A0AB3" w:rsidRDefault="00430F47" w:rsidP="00314F26">
      <w:pPr>
        <w:spacing w:after="0" w:line="240" w:lineRule="auto"/>
        <w:rPr>
          <w:rFonts w:eastAsia="Calibri" w:cs="Arial"/>
          <w:color w:val="58595B"/>
          <w:sz w:val="24"/>
          <w:szCs w:val="24"/>
          <w:lang w:val="en-US"/>
        </w:rPr>
      </w:pPr>
    </w:p>
    <w:p w14:paraId="5AD25FCC" w14:textId="53B1EB20" w:rsidR="00314F26" w:rsidRPr="000A0AB3" w:rsidRDefault="00314F26" w:rsidP="00314F26">
      <w:pPr>
        <w:spacing w:after="0" w:line="240" w:lineRule="auto"/>
        <w:rPr>
          <w:rFonts w:eastAsia="Calibri" w:cs="Arial"/>
          <w:color w:val="58595B"/>
          <w:sz w:val="24"/>
          <w:szCs w:val="24"/>
          <w:lang w:val="en-US"/>
        </w:rPr>
      </w:pPr>
    </w:p>
    <w:p w14:paraId="6B96188B" w14:textId="7838783D" w:rsidR="00314F26" w:rsidRPr="000A0AB3" w:rsidRDefault="00314F26" w:rsidP="00314F26">
      <w:pPr>
        <w:spacing w:after="0" w:line="240" w:lineRule="auto"/>
        <w:rPr>
          <w:rFonts w:eastAsia="Calibri" w:cs="Arial"/>
          <w:color w:val="58595B"/>
          <w:sz w:val="24"/>
          <w:szCs w:val="24"/>
          <w:lang w:val="en-US"/>
        </w:rPr>
      </w:pPr>
    </w:p>
    <w:p w14:paraId="2969C428" w14:textId="59970015" w:rsidR="00314F26" w:rsidRPr="000A0AB3" w:rsidRDefault="00314F26" w:rsidP="00314F26">
      <w:pPr>
        <w:spacing w:after="0" w:line="240" w:lineRule="auto"/>
        <w:rPr>
          <w:rFonts w:eastAsia="Calibri" w:cs="Arial"/>
          <w:color w:val="58595B"/>
          <w:sz w:val="24"/>
          <w:szCs w:val="24"/>
          <w:lang w:val="en-US"/>
        </w:rPr>
      </w:pPr>
    </w:p>
    <w:p w14:paraId="10EAFF65" w14:textId="22549066" w:rsidR="00314F26" w:rsidRPr="000A0AB3" w:rsidRDefault="00314F26" w:rsidP="00314F26">
      <w:pPr>
        <w:spacing w:after="0" w:line="240" w:lineRule="auto"/>
        <w:rPr>
          <w:rFonts w:eastAsia="Calibri" w:cs="Arial"/>
          <w:color w:val="58595B"/>
          <w:sz w:val="24"/>
          <w:szCs w:val="24"/>
          <w:lang w:val="en-US"/>
        </w:rPr>
      </w:pPr>
    </w:p>
    <w:p w14:paraId="21345034" w14:textId="6EF5A8BD" w:rsidR="00314F26" w:rsidRPr="000A0AB3" w:rsidRDefault="00314F26" w:rsidP="00314F26">
      <w:pPr>
        <w:spacing w:after="0" w:line="240" w:lineRule="auto"/>
        <w:rPr>
          <w:rFonts w:eastAsia="Calibri" w:cs="Arial"/>
          <w:color w:val="58595B"/>
          <w:sz w:val="24"/>
          <w:szCs w:val="24"/>
          <w:lang w:val="en-US"/>
        </w:rPr>
      </w:pPr>
    </w:p>
    <w:p w14:paraId="6157504C" w14:textId="6DB05457" w:rsidR="00314F26" w:rsidRPr="000A0AB3" w:rsidRDefault="00314F26" w:rsidP="00314F26">
      <w:pPr>
        <w:spacing w:after="0" w:line="240" w:lineRule="auto"/>
        <w:rPr>
          <w:rFonts w:eastAsia="Calibri" w:cs="Arial"/>
          <w:color w:val="58595B"/>
          <w:sz w:val="24"/>
          <w:szCs w:val="24"/>
          <w:lang w:val="en-US"/>
        </w:rPr>
      </w:pPr>
    </w:p>
    <w:p w14:paraId="20A07A8E" w14:textId="478A5142" w:rsidR="00314F26" w:rsidRPr="000A0AB3" w:rsidRDefault="00314F26" w:rsidP="00314F26">
      <w:pPr>
        <w:spacing w:after="0" w:line="240" w:lineRule="auto"/>
        <w:rPr>
          <w:rFonts w:eastAsia="Calibri" w:cs="Arial"/>
          <w:color w:val="58595B"/>
          <w:sz w:val="24"/>
          <w:szCs w:val="24"/>
          <w:lang w:val="en-US"/>
        </w:rPr>
      </w:pPr>
    </w:p>
    <w:p w14:paraId="205C293F" w14:textId="0AA70851" w:rsidR="00314F26" w:rsidRPr="000A0AB3" w:rsidRDefault="00314F26" w:rsidP="00314F26">
      <w:pPr>
        <w:spacing w:after="0" w:line="240" w:lineRule="auto"/>
        <w:rPr>
          <w:rFonts w:eastAsia="Calibri" w:cs="Arial"/>
          <w:color w:val="58595B"/>
          <w:sz w:val="24"/>
          <w:szCs w:val="24"/>
          <w:lang w:val="en-US"/>
        </w:rPr>
      </w:pPr>
    </w:p>
    <w:p w14:paraId="44F6C845" w14:textId="49DB5148" w:rsidR="00314F26" w:rsidRDefault="00314F26" w:rsidP="00314F26">
      <w:pPr>
        <w:spacing w:after="0" w:line="240" w:lineRule="auto"/>
        <w:rPr>
          <w:rFonts w:eastAsia="Calibri" w:cs="Arial"/>
          <w:color w:val="58595B"/>
          <w:sz w:val="24"/>
          <w:szCs w:val="24"/>
          <w:lang w:val="en-US"/>
        </w:rPr>
      </w:pPr>
    </w:p>
    <w:p w14:paraId="7DCA090D" w14:textId="4ACA2604" w:rsidR="00B341B9" w:rsidRDefault="00B341B9" w:rsidP="00314F26">
      <w:pPr>
        <w:spacing w:after="0" w:line="240" w:lineRule="auto"/>
        <w:rPr>
          <w:rFonts w:eastAsia="Calibri" w:cs="Arial"/>
          <w:color w:val="58595B"/>
          <w:sz w:val="24"/>
          <w:szCs w:val="24"/>
          <w:lang w:val="en-US"/>
        </w:rPr>
      </w:pPr>
    </w:p>
    <w:p w14:paraId="48214FAE" w14:textId="40FA9316" w:rsidR="00B341B9" w:rsidRDefault="00B341B9" w:rsidP="00314F26">
      <w:pPr>
        <w:spacing w:after="0" w:line="240" w:lineRule="auto"/>
        <w:rPr>
          <w:rFonts w:eastAsia="Calibri" w:cs="Arial"/>
          <w:color w:val="58595B"/>
          <w:sz w:val="24"/>
          <w:szCs w:val="24"/>
          <w:lang w:val="en-US"/>
        </w:rPr>
      </w:pPr>
    </w:p>
    <w:p w14:paraId="67E99AC4" w14:textId="07E34100" w:rsidR="00B341B9" w:rsidRDefault="00B341B9" w:rsidP="00314F26">
      <w:pPr>
        <w:spacing w:after="0" w:line="240" w:lineRule="auto"/>
        <w:rPr>
          <w:rFonts w:eastAsia="Calibri" w:cs="Arial"/>
          <w:color w:val="58595B"/>
          <w:sz w:val="24"/>
          <w:szCs w:val="24"/>
          <w:lang w:val="en-US"/>
        </w:rPr>
      </w:pPr>
    </w:p>
    <w:p w14:paraId="344150C7" w14:textId="48C4A97A" w:rsidR="00B341B9" w:rsidRDefault="00B341B9" w:rsidP="00314F26">
      <w:pPr>
        <w:spacing w:after="0" w:line="240" w:lineRule="auto"/>
        <w:rPr>
          <w:rFonts w:eastAsia="Calibri" w:cs="Arial"/>
          <w:color w:val="58595B"/>
          <w:sz w:val="24"/>
          <w:szCs w:val="24"/>
          <w:lang w:val="en-US"/>
        </w:rPr>
      </w:pPr>
    </w:p>
    <w:p w14:paraId="3BA6763A" w14:textId="7C125ECA" w:rsidR="00B341B9" w:rsidRDefault="00B341B9" w:rsidP="00314F26">
      <w:pPr>
        <w:spacing w:after="0" w:line="240" w:lineRule="auto"/>
        <w:rPr>
          <w:rFonts w:eastAsia="Calibri" w:cs="Arial"/>
          <w:color w:val="58595B"/>
          <w:sz w:val="24"/>
          <w:szCs w:val="24"/>
          <w:lang w:val="en-US"/>
        </w:rPr>
      </w:pPr>
    </w:p>
    <w:p w14:paraId="67CB75C6" w14:textId="037219A8" w:rsidR="00B341B9" w:rsidRDefault="00B341B9" w:rsidP="00314F26">
      <w:pPr>
        <w:spacing w:after="0" w:line="240" w:lineRule="auto"/>
        <w:rPr>
          <w:rFonts w:eastAsia="Calibri" w:cs="Arial"/>
          <w:color w:val="58595B"/>
          <w:sz w:val="24"/>
          <w:szCs w:val="24"/>
          <w:lang w:val="en-US"/>
        </w:rPr>
      </w:pPr>
    </w:p>
    <w:p w14:paraId="4B4EE4A6" w14:textId="2CA68B00" w:rsidR="00B341B9" w:rsidRDefault="00B341B9" w:rsidP="00314F26">
      <w:pPr>
        <w:spacing w:after="0" w:line="240" w:lineRule="auto"/>
        <w:rPr>
          <w:rFonts w:eastAsia="Calibri" w:cs="Arial"/>
          <w:color w:val="58595B"/>
          <w:sz w:val="24"/>
          <w:szCs w:val="24"/>
          <w:lang w:val="en-US"/>
        </w:rPr>
      </w:pPr>
    </w:p>
    <w:p w14:paraId="0C2F388C" w14:textId="0A991985" w:rsidR="00B341B9" w:rsidRDefault="00B341B9" w:rsidP="00314F26">
      <w:pPr>
        <w:spacing w:after="0" w:line="240" w:lineRule="auto"/>
        <w:rPr>
          <w:rFonts w:eastAsia="Calibri" w:cs="Arial"/>
          <w:color w:val="58595B"/>
          <w:sz w:val="24"/>
          <w:szCs w:val="24"/>
          <w:lang w:val="en-US"/>
        </w:rPr>
      </w:pPr>
    </w:p>
    <w:p w14:paraId="2E74C1CF" w14:textId="503BE868" w:rsidR="00B341B9" w:rsidRDefault="00B341B9" w:rsidP="00314F26">
      <w:pPr>
        <w:spacing w:after="0" w:line="240" w:lineRule="auto"/>
        <w:rPr>
          <w:rFonts w:eastAsia="Calibri" w:cs="Arial"/>
          <w:color w:val="58595B"/>
          <w:sz w:val="24"/>
          <w:szCs w:val="24"/>
          <w:lang w:val="en-US"/>
        </w:rPr>
      </w:pPr>
    </w:p>
    <w:p w14:paraId="254FBF31" w14:textId="7F66735E" w:rsidR="00B341B9" w:rsidRDefault="00B341B9" w:rsidP="00314F26">
      <w:pPr>
        <w:spacing w:after="0" w:line="240" w:lineRule="auto"/>
        <w:rPr>
          <w:rFonts w:eastAsia="Calibri" w:cs="Arial"/>
          <w:color w:val="58595B"/>
          <w:sz w:val="24"/>
          <w:szCs w:val="24"/>
          <w:lang w:val="en-US"/>
        </w:rPr>
      </w:pPr>
    </w:p>
    <w:p w14:paraId="45365698" w14:textId="50A4EA12" w:rsidR="00B341B9" w:rsidRDefault="00B341B9" w:rsidP="00314F26">
      <w:pPr>
        <w:spacing w:after="0" w:line="240" w:lineRule="auto"/>
        <w:rPr>
          <w:rFonts w:eastAsia="Calibri" w:cs="Arial"/>
          <w:color w:val="58595B"/>
          <w:sz w:val="24"/>
          <w:szCs w:val="24"/>
          <w:lang w:val="en-US"/>
        </w:rPr>
      </w:pPr>
    </w:p>
    <w:p w14:paraId="29D85CB4" w14:textId="60CF4634" w:rsidR="00B341B9" w:rsidRPr="000A0AB3" w:rsidRDefault="00B341B9" w:rsidP="00314F26">
      <w:pPr>
        <w:spacing w:after="0" w:line="240" w:lineRule="auto"/>
        <w:rPr>
          <w:rFonts w:eastAsia="Calibri" w:cs="Arial"/>
          <w:color w:val="58595B"/>
          <w:sz w:val="24"/>
          <w:szCs w:val="24"/>
          <w:lang w:val="en-US"/>
        </w:rPr>
      </w:pPr>
    </w:p>
    <w:p w14:paraId="4208E046" w14:textId="77777777" w:rsidR="001162E9" w:rsidRPr="000A0AB3" w:rsidRDefault="001162E9" w:rsidP="00314F26">
      <w:pPr>
        <w:spacing w:after="0" w:line="240" w:lineRule="auto"/>
        <w:rPr>
          <w:rFonts w:eastAsia="Calibri" w:cs="Arial"/>
          <w:color w:val="58595B"/>
          <w:sz w:val="24"/>
          <w:szCs w:val="24"/>
          <w:lang w:val="en-US"/>
        </w:rPr>
        <w:sectPr w:rsidR="001162E9" w:rsidRPr="000A0AB3" w:rsidSect="00C85B00">
          <w:footerReference w:type="default" r:id="rId11"/>
          <w:pgSz w:w="11906" w:h="16838"/>
          <w:pgMar w:top="1440" w:right="1440" w:bottom="1440" w:left="1440" w:header="708" w:footer="708" w:gutter="0"/>
          <w:pgNumType w:start="0"/>
          <w:cols w:space="708"/>
          <w:docGrid w:linePitch="360"/>
        </w:sectPr>
      </w:pPr>
    </w:p>
    <w:tbl>
      <w:tblPr>
        <w:tblW w:w="15315"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3256"/>
        <w:gridCol w:w="1703"/>
        <w:gridCol w:w="5135"/>
        <w:gridCol w:w="1353"/>
        <w:gridCol w:w="1440"/>
        <w:gridCol w:w="1440"/>
      </w:tblGrid>
      <w:tr w:rsidR="002A6D42" w:rsidRPr="000A0AB3" w14:paraId="617E0881" w14:textId="77777777" w:rsidTr="002A6D42">
        <w:trPr>
          <w:trHeight w:val="425"/>
        </w:trPr>
        <w:tc>
          <w:tcPr>
            <w:tcW w:w="11082" w:type="dxa"/>
            <w:gridSpan w:val="4"/>
            <w:tcBorders>
              <w:top w:val="single" w:sz="4" w:space="0" w:color="58595B"/>
              <w:left w:val="single" w:sz="4" w:space="0" w:color="58595B"/>
              <w:bottom w:val="single" w:sz="4" w:space="0" w:color="58595B"/>
              <w:right w:val="single" w:sz="4" w:space="0" w:color="58595B"/>
            </w:tcBorders>
            <w:hideMark/>
          </w:tcPr>
          <w:p w14:paraId="5DD7115B" w14:textId="6931E314" w:rsidR="002A6D42" w:rsidRPr="000A0AB3" w:rsidRDefault="002A6D42">
            <w:pPr>
              <w:rPr>
                <w:rFonts w:cs="Arial"/>
                <w:b/>
                <w:color w:val="3C3C3C"/>
                <w:sz w:val="24"/>
                <w:szCs w:val="24"/>
              </w:rPr>
            </w:pPr>
            <w:bookmarkStart w:id="1" w:name="_Hlk60940418"/>
            <w:bookmarkStart w:id="2" w:name="_Hlk60940486"/>
            <w:r w:rsidRPr="000A0AB3">
              <w:rPr>
                <w:rFonts w:cs="Arial"/>
                <w:b/>
                <w:color w:val="3C3C3C"/>
                <w:sz w:val="24"/>
                <w:szCs w:val="24"/>
              </w:rPr>
              <w:lastRenderedPageBreak/>
              <w:t>Candidate name: Lucy Moriarty</w:t>
            </w:r>
          </w:p>
        </w:tc>
        <w:tc>
          <w:tcPr>
            <w:tcW w:w="4233" w:type="dxa"/>
            <w:gridSpan w:val="3"/>
            <w:tcBorders>
              <w:top w:val="single" w:sz="4" w:space="0" w:color="58595B"/>
              <w:left w:val="single" w:sz="4" w:space="0" w:color="58595B"/>
              <w:bottom w:val="single" w:sz="4" w:space="0" w:color="58595B"/>
              <w:right w:val="single" w:sz="4" w:space="0" w:color="58595B"/>
            </w:tcBorders>
          </w:tcPr>
          <w:p w14:paraId="1EC1C805" w14:textId="77777777" w:rsidR="002A6D42" w:rsidRPr="000A0AB3" w:rsidRDefault="002A6D42">
            <w:pPr>
              <w:rPr>
                <w:rFonts w:cs="Arial"/>
                <w:b/>
                <w:color w:val="3C3C3C"/>
                <w:sz w:val="24"/>
                <w:szCs w:val="24"/>
              </w:rPr>
            </w:pPr>
            <w:r w:rsidRPr="000A0AB3">
              <w:rPr>
                <w:rFonts w:cs="Arial"/>
                <w:b/>
                <w:color w:val="3C3C3C"/>
                <w:sz w:val="24"/>
                <w:szCs w:val="24"/>
              </w:rPr>
              <w:t>CIPD Membership/registration No.:</w:t>
            </w:r>
          </w:p>
          <w:p w14:paraId="0B233A3E" w14:textId="77777777" w:rsidR="002A6D42" w:rsidRPr="000A0AB3" w:rsidRDefault="002A6D42">
            <w:pPr>
              <w:rPr>
                <w:rFonts w:cs="Arial"/>
                <w:color w:val="3C3C3C"/>
                <w:sz w:val="24"/>
                <w:szCs w:val="24"/>
              </w:rPr>
            </w:pPr>
          </w:p>
        </w:tc>
      </w:tr>
      <w:tr w:rsidR="002A6D42" w:rsidRPr="000A0AB3" w14:paraId="59DB3DCC" w14:textId="77777777" w:rsidTr="002A6D42">
        <w:tc>
          <w:tcPr>
            <w:tcW w:w="11082" w:type="dxa"/>
            <w:gridSpan w:val="4"/>
            <w:tcBorders>
              <w:top w:val="single" w:sz="4" w:space="0" w:color="58595B"/>
              <w:left w:val="single" w:sz="4" w:space="0" w:color="58595B"/>
              <w:bottom w:val="single" w:sz="4" w:space="0" w:color="58595B"/>
              <w:right w:val="single" w:sz="4" w:space="0" w:color="58595B"/>
            </w:tcBorders>
            <w:hideMark/>
          </w:tcPr>
          <w:p w14:paraId="3B192E9B" w14:textId="0A41218D" w:rsidR="002A6D42" w:rsidRPr="000A0AB3" w:rsidRDefault="002A6D42">
            <w:pPr>
              <w:rPr>
                <w:rFonts w:cs="Arial"/>
                <w:b/>
                <w:color w:val="3C3C3C"/>
                <w:sz w:val="24"/>
                <w:szCs w:val="24"/>
              </w:rPr>
            </w:pPr>
            <w:r w:rsidRPr="000A0AB3">
              <w:rPr>
                <w:rFonts w:cs="Arial"/>
                <w:b/>
                <w:color w:val="3C3C3C"/>
                <w:sz w:val="24"/>
                <w:szCs w:val="24"/>
              </w:rPr>
              <w:t>Qualification title:</w:t>
            </w:r>
            <w:r w:rsidRPr="000A0AB3">
              <w:rPr>
                <w:rFonts w:eastAsia="Calibri" w:cs="Arial"/>
                <w:color w:val="58595B"/>
                <w:sz w:val="24"/>
                <w:szCs w:val="24"/>
                <w:lang w:val="en-US"/>
              </w:rPr>
              <w:t xml:space="preserve"> CIPD Diploma in Applied Human Resources</w:t>
            </w:r>
          </w:p>
        </w:tc>
        <w:tc>
          <w:tcPr>
            <w:tcW w:w="4233" w:type="dxa"/>
            <w:gridSpan w:val="3"/>
            <w:tcBorders>
              <w:top w:val="single" w:sz="4" w:space="0" w:color="58595B"/>
              <w:left w:val="single" w:sz="4" w:space="0" w:color="58595B"/>
              <w:bottom w:val="single" w:sz="4" w:space="0" w:color="58595B"/>
              <w:right w:val="single" w:sz="4" w:space="0" w:color="58595B"/>
            </w:tcBorders>
          </w:tcPr>
          <w:p w14:paraId="501DBFCF" w14:textId="77777777" w:rsidR="002A6D42" w:rsidRPr="000A0AB3" w:rsidRDefault="002A6D42">
            <w:pPr>
              <w:rPr>
                <w:rFonts w:cs="Arial"/>
                <w:b/>
                <w:color w:val="3C3C3C"/>
                <w:sz w:val="24"/>
                <w:szCs w:val="24"/>
              </w:rPr>
            </w:pPr>
            <w:r w:rsidRPr="000A0AB3">
              <w:rPr>
                <w:rFonts w:cs="Arial"/>
                <w:b/>
                <w:color w:val="3C3C3C"/>
                <w:sz w:val="24"/>
                <w:szCs w:val="24"/>
              </w:rPr>
              <w:t>Unique Learner No. (ULN):</w:t>
            </w:r>
          </w:p>
          <w:p w14:paraId="20543753" w14:textId="77777777" w:rsidR="002A6D42" w:rsidRPr="000A0AB3" w:rsidRDefault="002A6D42">
            <w:pPr>
              <w:rPr>
                <w:rFonts w:cs="Arial"/>
                <w:color w:val="3C3C3C"/>
                <w:sz w:val="24"/>
                <w:szCs w:val="24"/>
              </w:rPr>
            </w:pPr>
          </w:p>
        </w:tc>
      </w:tr>
      <w:tr w:rsidR="002A6D42" w:rsidRPr="000A0AB3" w14:paraId="16C3FE6F" w14:textId="77777777" w:rsidTr="002A6D42">
        <w:trPr>
          <w:cantSplit/>
          <w:trHeight w:val="791"/>
        </w:trPr>
        <w:tc>
          <w:tcPr>
            <w:tcW w:w="988" w:type="dxa"/>
            <w:tcBorders>
              <w:top w:val="single" w:sz="4" w:space="0" w:color="58595B"/>
              <w:left w:val="single" w:sz="4" w:space="0" w:color="58595B"/>
              <w:bottom w:val="single" w:sz="4" w:space="0" w:color="58595B"/>
              <w:right w:val="single" w:sz="4" w:space="0" w:color="58595B"/>
            </w:tcBorders>
            <w:shd w:val="clear" w:color="auto" w:fill="DBD3E5"/>
            <w:hideMark/>
          </w:tcPr>
          <w:p w14:paraId="4ADEA25C" w14:textId="77777777" w:rsidR="002A6D42" w:rsidRPr="000A0AB3" w:rsidRDefault="002A6D42">
            <w:pPr>
              <w:rPr>
                <w:rFonts w:cs="Arial"/>
                <w:b/>
                <w:color w:val="3C3C3C"/>
                <w:sz w:val="24"/>
                <w:szCs w:val="24"/>
              </w:rPr>
            </w:pPr>
            <w:r w:rsidRPr="000A0AB3">
              <w:rPr>
                <w:rFonts w:cs="Arial"/>
                <w:b/>
                <w:color w:val="3C3C3C"/>
                <w:sz w:val="24"/>
                <w:szCs w:val="24"/>
              </w:rPr>
              <w:t>Unit code</w:t>
            </w:r>
          </w:p>
        </w:tc>
        <w:tc>
          <w:tcPr>
            <w:tcW w:w="3256" w:type="dxa"/>
            <w:tcBorders>
              <w:top w:val="single" w:sz="4" w:space="0" w:color="58595B"/>
              <w:left w:val="single" w:sz="4" w:space="0" w:color="58595B"/>
              <w:bottom w:val="single" w:sz="4" w:space="0" w:color="58595B"/>
              <w:right w:val="single" w:sz="4" w:space="0" w:color="58595B"/>
            </w:tcBorders>
            <w:shd w:val="clear" w:color="auto" w:fill="DBD3E5"/>
            <w:hideMark/>
          </w:tcPr>
          <w:p w14:paraId="5A0788CC" w14:textId="77777777" w:rsidR="002A6D42" w:rsidRPr="000A0AB3" w:rsidRDefault="002A6D42">
            <w:pPr>
              <w:rPr>
                <w:rFonts w:cs="Arial"/>
                <w:b/>
                <w:color w:val="3C3C3C"/>
                <w:sz w:val="24"/>
                <w:szCs w:val="24"/>
              </w:rPr>
            </w:pPr>
            <w:r w:rsidRPr="000A0AB3">
              <w:rPr>
                <w:rFonts w:cs="Arial"/>
                <w:b/>
                <w:color w:val="3C3C3C"/>
                <w:sz w:val="24"/>
                <w:szCs w:val="24"/>
              </w:rPr>
              <w:t>Unit title</w:t>
            </w:r>
          </w:p>
        </w:tc>
        <w:tc>
          <w:tcPr>
            <w:tcW w:w="1703" w:type="dxa"/>
            <w:tcBorders>
              <w:top w:val="single" w:sz="4" w:space="0" w:color="58595B"/>
              <w:left w:val="single" w:sz="4" w:space="0" w:color="58595B"/>
              <w:bottom w:val="single" w:sz="4" w:space="0" w:color="58595B"/>
              <w:right w:val="single" w:sz="4" w:space="0" w:color="58595B"/>
            </w:tcBorders>
            <w:shd w:val="clear" w:color="auto" w:fill="DBD3E5"/>
            <w:hideMark/>
          </w:tcPr>
          <w:p w14:paraId="6E17F118" w14:textId="77777777" w:rsidR="002A6D42" w:rsidRPr="000A0AB3" w:rsidRDefault="002A6D42">
            <w:pPr>
              <w:rPr>
                <w:rFonts w:cs="Arial"/>
                <w:b/>
                <w:color w:val="3C3C3C"/>
                <w:sz w:val="24"/>
                <w:szCs w:val="24"/>
              </w:rPr>
            </w:pPr>
            <w:r w:rsidRPr="000A0AB3">
              <w:rPr>
                <w:rFonts w:cs="Arial"/>
                <w:b/>
                <w:color w:val="3C3C3C"/>
                <w:sz w:val="24"/>
                <w:szCs w:val="24"/>
              </w:rPr>
              <w:t>Assessment criteria no.</w:t>
            </w:r>
          </w:p>
        </w:tc>
        <w:tc>
          <w:tcPr>
            <w:tcW w:w="5135" w:type="dxa"/>
            <w:tcBorders>
              <w:top w:val="single" w:sz="4" w:space="0" w:color="58595B"/>
              <w:left w:val="single" w:sz="4" w:space="0" w:color="58595B"/>
              <w:bottom w:val="single" w:sz="4" w:space="0" w:color="58595B"/>
              <w:right w:val="single" w:sz="4" w:space="0" w:color="58595B"/>
            </w:tcBorders>
            <w:shd w:val="clear" w:color="auto" w:fill="DBD3E5"/>
            <w:hideMark/>
          </w:tcPr>
          <w:p w14:paraId="278910A5" w14:textId="77777777" w:rsidR="002A6D42" w:rsidRPr="000A0AB3" w:rsidRDefault="002A6D42">
            <w:pPr>
              <w:rPr>
                <w:rFonts w:cs="Arial"/>
                <w:b/>
                <w:color w:val="3C3C3C"/>
                <w:sz w:val="24"/>
                <w:szCs w:val="24"/>
              </w:rPr>
            </w:pPr>
            <w:r w:rsidRPr="000A0AB3">
              <w:rPr>
                <w:rFonts w:cs="Arial"/>
                <w:b/>
                <w:color w:val="3C3C3C"/>
                <w:sz w:val="24"/>
                <w:szCs w:val="24"/>
              </w:rPr>
              <w:t>Evidence description</w:t>
            </w:r>
          </w:p>
        </w:tc>
        <w:tc>
          <w:tcPr>
            <w:tcW w:w="1353" w:type="dxa"/>
            <w:tcBorders>
              <w:top w:val="single" w:sz="4" w:space="0" w:color="58595B"/>
              <w:left w:val="single" w:sz="4" w:space="0" w:color="58595B"/>
              <w:bottom w:val="single" w:sz="4" w:space="0" w:color="58595B"/>
              <w:right w:val="single" w:sz="4" w:space="0" w:color="58595B"/>
            </w:tcBorders>
            <w:shd w:val="clear" w:color="auto" w:fill="DBD3E5"/>
            <w:hideMark/>
          </w:tcPr>
          <w:p w14:paraId="50504536" w14:textId="77777777" w:rsidR="002A6D42" w:rsidRPr="000A0AB3" w:rsidRDefault="002A6D42">
            <w:pPr>
              <w:rPr>
                <w:rFonts w:cs="Arial"/>
                <w:b/>
                <w:color w:val="3C3C3C"/>
                <w:sz w:val="24"/>
                <w:szCs w:val="24"/>
              </w:rPr>
            </w:pPr>
            <w:r w:rsidRPr="000A0AB3">
              <w:rPr>
                <w:rFonts w:cs="Arial"/>
                <w:b/>
                <w:color w:val="3C3C3C"/>
                <w:sz w:val="24"/>
                <w:szCs w:val="24"/>
              </w:rPr>
              <w:t>Evidence reference number</w:t>
            </w:r>
          </w:p>
        </w:tc>
        <w:tc>
          <w:tcPr>
            <w:tcW w:w="1440" w:type="dxa"/>
            <w:tcBorders>
              <w:top w:val="single" w:sz="4" w:space="0" w:color="58595B"/>
              <w:left w:val="single" w:sz="4" w:space="0" w:color="58595B"/>
              <w:bottom w:val="single" w:sz="4" w:space="0" w:color="58595B"/>
              <w:right w:val="single" w:sz="4" w:space="0" w:color="58595B"/>
            </w:tcBorders>
            <w:shd w:val="clear" w:color="auto" w:fill="DBD3E5"/>
            <w:hideMark/>
          </w:tcPr>
          <w:p w14:paraId="327BF618" w14:textId="77777777" w:rsidR="002A6D42" w:rsidRPr="000A0AB3" w:rsidRDefault="002A6D42">
            <w:pPr>
              <w:rPr>
                <w:rFonts w:cs="Arial"/>
                <w:b/>
                <w:color w:val="3C3C3C"/>
                <w:sz w:val="24"/>
                <w:szCs w:val="24"/>
              </w:rPr>
            </w:pPr>
            <w:r w:rsidRPr="000A0AB3">
              <w:rPr>
                <w:rFonts w:cs="Arial"/>
                <w:b/>
                <w:color w:val="3C3C3C"/>
                <w:sz w:val="24"/>
                <w:szCs w:val="24"/>
              </w:rPr>
              <w:t>Assessor</w:t>
            </w:r>
          </w:p>
          <w:p w14:paraId="589CC983" w14:textId="77777777" w:rsidR="002A6D42" w:rsidRPr="000A0AB3" w:rsidRDefault="002A6D42">
            <w:pPr>
              <w:rPr>
                <w:rFonts w:cs="Arial"/>
                <w:b/>
                <w:color w:val="3C3C3C"/>
                <w:sz w:val="24"/>
                <w:szCs w:val="24"/>
              </w:rPr>
            </w:pPr>
            <w:r w:rsidRPr="000A0AB3">
              <w:rPr>
                <w:rFonts w:cs="Arial"/>
                <w:b/>
                <w:color w:val="3C3C3C"/>
                <w:sz w:val="24"/>
                <w:szCs w:val="24"/>
              </w:rPr>
              <w:t>initials</w:t>
            </w:r>
          </w:p>
        </w:tc>
        <w:tc>
          <w:tcPr>
            <w:tcW w:w="1440" w:type="dxa"/>
            <w:tcBorders>
              <w:top w:val="single" w:sz="4" w:space="0" w:color="58595B"/>
              <w:left w:val="single" w:sz="4" w:space="0" w:color="58595B"/>
              <w:bottom w:val="single" w:sz="4" w:space="0" w:color="58595B"/>
              <w:right w:val="single" w:sz="4" w:space="0" w:color="58595B"/>
            </w:tcBorders>
            <w:shd w:val="clear" w:color="auto" w:fill="DBD3E5"/>
            <w:hideMark/>
          </w:tcPr>
          <w:p w14:paraId="11EB9BC8" w14:textId="77777777" w:rsidR="002A6D42" w:rsidRPr="000A0AB3" w:rsidRDefault="002A6D42">
            <w:pPr>
              <w:rPr>
                <w:rFonts w:cs="Arial"/>
                <w:b/>
                <w:color w:val="3C3C3C"/>
                <w:sz w:val="24"/>
                <w:szCs w:val="24"/>
              </w:rPr>
            </w:pPr>
            <w:r w:rsidRPr="000A0AB3">
              <w:rPr>
                <w:rFonts w:cs="Arial"/>
                <w:b/>
                <w:color w:val="3C3C3C"/>
                <w:sz w:val="24"/>
                <w:szCs w:val="24"/>
              </w:rPr>
              <w:t>I/V initials if sampled</w:t>
            </w:r>
          </w:p>
        </w:tc>
      </w:tr>
      <w:tr w:rsidR="002A6D42" w:rsidRPr="006A7840" w14:paraId="03BE095B" w14:textId="77777777" w:rsidTr="002A6D42">
        <w:tc>
          <w:tcPr>
            <w:tcW w:w="988" w:type="dxa"/>
            <w:tcBorders>
              <w:top w:val="single" w:sz="4" w:space="0" w:color="58595B"/>
              <w:left w:val="single" w:sz="4" w:space="0" w:color="58595B"/>
              <w:bottom w:val="single" w:sz="4" w:space="0" w:color="58595B"/>
              <w:right w:val="single" w:sz="4" w:space="0" w:color="58595B"/>
            </w:tcBorders>
          </w:tcPr>
          <w:p w14:paraId="78049354" w14:textId="0C645282" w:rsidR="002A6D42" w:rsidRPr="006A7840" w:rsidRDefault="002A6D42">
            <w:pPr>
              <w:rPr>
                <w:rFonts w:cs="Arial"/>
                <w:sz w:val="24"/>
                <w:szCs w:val="24"/>
              </w:rPr>
            </w:pPr>
            <w:r w:rsidRPr="006A7840">
              <w:rPr>
                <w:rFonts w:eastAsia="Calibri" w:cs="Arial"/>
                <w:sz w:val="24"/>
                <w:szCs w:val="24"/>
                <w:lang w:val="en-US"/>
              </w:rPr>
              <w:t>5</w:t>
            </w:r>
            <w:r w:rsidR="008E545C">
              <w:rPr>
                <w:rFonts w:eastAsia="Calibri" w:cs="Arial"/>
                <w:sz w:val="24"/>
                <w:szCs w:val="24"/>
                <w:lang w:val="en-US"/>
              </w:rPr>
              <w:t>ADCM</w:t>
            </w:r>
          </w:p>
        </w:tc>
        <w:tc>
          <w:tcPr>
            <w:tcW w:w="3256" w:type="dxa"/>
            <w:tcBorders>
              <w:top w:val="single" w:sz="4" w:space="0" w:color="58595B"/>
              <w:left w:val="single" w:sz="4" w:space="0" w:color="58595B"/>
              <w:bottom w:val="single" w:sz="4" w:space="0" w:color="58595B"/>
              <w:right w:val="single" w:sz="4" w:space="0" w:color="58595B"/>
            </w:tcBorders>
          </w:tcPr>
          <w:p w14:paraId="629507C2" w14:textId="418FFB85" w:rsidR="002A6D42" w:rsidRPr="006A7840" w:rsidRDefault="008E545C">
            <w:pPr>
              <w:rPr>
                <w:rFonts w:cs="Arial"/>
                <w:sz w:val="24"/>
                <w:szCs w:val="24"/>
              </w:rPr>
            </w:pPr>
            <w:r>
              <w:rPr>
                <w:rFonts w:eastAsia="Calibri" w:cs="Arial"/>
                <w:sz w:val="24"/>
                <w:szCs w:val="24"/>
                <w:lang w:val="en-US"/>
              </w:rPr>
              <w:t>Contributing to Coaching and Mentoring</w:t>
            </w:r>
          </w:p>
          <w:p w14:paraId="0A577C44" w14:textId="77777777" w:rsidR="002A6D42" w:rsidRPr="006A7840" w:rsidRDefault="002A6D42">
            <w:pPr>
              <w:rPr>
                <w:rFonts w:cs="Arial"/>
                <w:sz w:val="24"/>
                <w:szCs w:val="24"/>
              </w:rPr>
            </w:pPr>
          </w:p>
        </w:tc>
        <w:tc>
          <w:tcPr>
            <w:tcW w:w="1703" w:type="dxa"/>
            <w:tcBorders>
              <w:top w:val="single" w:sz="4" w:space="0" w:color="58595B"/>
              <w:left w:val="single" w:sz="4" w:space="0" w:color="58595B"/>
              <w:bottom w:val="single" w:sz="4" w:space="0" w:color="58595B"/>
              <w:right w:val="single" w:sz="4" w:space="0" w:color="58595B"/>
            </w:tcBorders>
          </w:tcPr>
          <w:p w14:paraId="5946E790" w14:textId="7FBDEB23" w:rsidR="002A6D42" w:rsidRPr="006A7840" w:rsidRDefault="00C670F9">
            <w:pPr>
              <w:rPr>
                <w:rFonts w:cs="Arial"/>
                <w:sz w:val="24"/>
                <w:szCs w:val="24"/>
              </w:rPr>
            </w:pPr>
            <w:r w:rsidRPr="006A7840">
              <w:rPr>
                <w:rFonts w:cs="Arial"/>
                <w:sz w:val="24"/>
                <w:szCs w:val="24"/>
              </w:rPr>
              <w:t>1.1</w:t>
            </w:r>
          </w:p>
        </w:tc>
        <w:tc>
          <w:tcPr>
            <w:tcW w:w="5135" w:type="dxa"/>
            <w:tcBorders>
              <w:top w:val="single" w:sz="4" w:space="0" w:color="58595B"/>
              <w:left w:val="single" w:sz="4" w:space="0" w:color="58595B"/>
              <w:bottom w:val="single" w:sz="4" w:space="0" w:color="58595B"/>
              <w:right w:val="single" w:sz="4" w:space="0" w:color="58595B"/>
            </w:tcBorders>
          </w:tcPr>
          <w:p w14:paraId="102E5542" w14:textId="24F954AD" w:rsidR="002A6D42" w:rsidRPr="006A7840" w:rsidRDefault="008E545C">
            <w:pPr>
              <w:rPr>
                <w:rFonts w:cs="Arial"/>
                <w:sz w:val="24"/>
                <w:szCs w:val="24"/>
              </w:rPr>
            </w:pPr>
            <w:r>
              <w:rPr>
                <w:rFonts w:cs="Arial"/>
                <w:sz w:val="24"/>
                <w:szCs w:val="24"/>
              </w:rPr>
              <w:t>Care Council for Wales Induction Booklet</w:t>
            </w:r>
          </w:p>
        </w:tc>
        <w:tc>
          <w:tcPr>
            <w:tcW w:w="1353" w:type="dxa"/>
            <w:tcBorders>
              <w:top w:val="single" w:sz="4" w:space="0" w:color="58595B"/>
              <w:left w:val="single" w:sz="4" w:space="0" w:color="58595B"/>
              <w:bottom w:val="single" w:sz="4" w:space="0" w:color="58595B"/>
              <w:right w:val="single" w:sz="4" w:space="0" w:color="58595B"/>
            </w:tcBorders>
          </w:tcPr>
          <w:p w14:paraId="5C898590" w14:textId="19150A0A" w:rsidR="002A6D42" w:rsidRPr="006A7840" w:rsidRDefault="00C670F9">
            <w:pPr>
              <w:rPr>
                <w:rFonts w:cs="Arial"/>
                <w:sz w:val="24"/>
                <w:szCs w:val="24"/>
              </w:rPr>
            </w:pPr>
            <w:r w:rsidRPr="006A7840">
              <w:rPr>
                <w:rFonts w:cs="Arial"/>
                <w:sz w:val="24"/>
                <w:szCs w:val="24"/>
              </w:rPr>
              <w:t>EV</w:t>
            </w:r>
            <w:r w:rsidR="00D47EE3">
              <w:rPr>
                <w:rFonts w:cs="Arial"/>
                <w:sz w:val="24"/>
                <w:szCs w:val="24"/>
              </w:rPr>
              <w:t>.</w:t>
            </w:r>
            <w:r w:rsidRPr="006A7840">
              <w:rPr>
                <w:rFonts w:cs="Arial"/>
                <w:sz w:val="24"/>
                <w:szCs w:val="24"/>
              </w:rPr>
              <w:t xml:space="preserve"> 1.1</w:t>
            </w:r>
          </w:p>
        </w:tc>
        <w:tc>
          <w:tcPr>
            <w:tcW w:w="1440" w:type="dxa"/>
            <w:tcBorders>
              <w:top w:val="single" w:sz="4" w:space="0" w:color="58595B"/>
              <w:left w:val="single" w:sz="4" w:space="0" w:color="58595B"/>
              <w:bottom w:val="single" w:sz="4" w:space="0" w:color="58595B"/>
              <w:right w:val="single" w:sz="4" w:space="0" w:color="58595B"/>
            </w:tcBorders>
          </w:tcPr>
          <w:p w14:paraId="22D5D52F" w14:textId="77777777" w:rsidR="002A6D42" w:rsidRPr="006A7840" w:rsidRDefault="002A6D42">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006026D2" w14:textId="77777777" w:rsidR="002A6D42" w:rsidRPr="006A7840" w:rsidRDefault="002A6D42">
            <w:pPr>
              <w:rPr>
                <w:rFonts w:cs="Arial"/>
                <w:sz w:val="24"/>
                <w:szCs w:val="24"/>
              </w:rPr>
            </w:pPr>
          </w:p>
        </w:tc>
      </w:tr>
      <w:tr w:rsidR="00E80F4D" w:rsidRPr="006A7840" w14:paraId="399E8C37" w14:textId="77777777" w:rsidTr="002A6D42">
        <w:tc>
          <w:tcPr>
            <w:tcW w:w="988" w:type="dxa"/>
            <w:tcBorders>
              <w:top w:val="single" w:sz="4" w:space="0" w:color="58595B"/>
              <w:left w:val="single" w:sz="4" w:space="0" w:color="58595B"/>
              <w:bottom w:val="single" w:sz="4" w:space="0" w:color="58595B"/>
              <w:right w:val="single" w:sz="4" w:space="0" w:color="58595B"/>
            </w:tcBorders>
          </w:tcPr>
          <w:p w14:paraId="10D2E194" w14:textId="578D3CAF" w:rsidR="00E80F4D" w:rsidRPr="006A7840" w:rsidRDefault="00E80F4D">
            <w:pPr>
              <w:rPr>
                <w:rFonts w:cs="Arial"/>
                <w:sz w:val="24"/>
                <w:szCs w:val="24"/>
              </w:rPr>
            </w:pPr>
            <w:r>
              <w:rPr>
                <w:rFonts w:cs="Arial"/>
                <w:sz w:val="24"/>
                <w:szCs w:val="24"/>
              </w:rPr>
              <w:t>5ADCM</w:t>
            </w:r>
          </w:p>
        </w:tc>
        <w:tc>
          <w:tcPr>
            <w:tcW w:w="3256" w:type="dxa"/>
            <w:tcBorders>
              <w:top w:val="single" w:sz="4" w:space="0" w:color="58595B"/>
              <w:left w:val="single" w:sz="4" w:space="0" w:color="58595B"/>
              <w:bottom w:val="single" w:sz="4" w:space="0" w:color="58595B"/>
              <w:right w:val="single" w:sz="4" w:space="0" w:color="58595B"/>
            </w:tcBorders>
          </w:tcPr>
          <w:p w14:paraId="0524A12B" w14:textId="7C7DB831" w:rsidR="00E80F4D" w:rsidRDefault="00E80F4D">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69479D26" w14:textId="22EF76C1" w:rsidR="00E80F4D" w:rsidRDefault="00E80F4D">
            <w:pPr>
              <w:rPr>
                <w:rFonts w:cs="Arial"/>
                <w:sz w:val="24"/>
                <w:szCs w:val="24"/>
              </w:rPr>
            </w:pPr>
            <w:r>
              <w:rPr>
                <w:rFonts w:cs="Arial"/>
                <w:sz w:val="24"/>
                <w:szCs w:val="24"/>
              </w:rPr>
              <w:t>1.1</w:t>
            </w:r>
          </w:p>
        </w:tc>
        <w:tc>
          <w:tcPr>
            <w:tcW w:w="5135" w:type="dxa"/>
            <w:tcBorders>
              <w:top w:val="single" w:sz="4" w:space="0" w:color="58595B"/>
              <w:left w:val="single" w:sz="4" w:space="0" w:color="58595B"/>
              <w:bottom w:val="single" w:sz="4" w:space="0" w:color="58595B"/>
              <w:right w:val="single" w:sz="4" w:space="0" w:color="58595B"/>
            </w:tcBorders>
          </w:tcPr>
          <w:p w14:paraId="6D284B8C" w14:textId="5C390B1D" w:rsidR="00E80F4D" w:rsidRDefault="00E80F4D">
            <w:pPr>
              <w:rPr>
                <w:rFonts w:cs="Arial"/>
                <w:sz w:val="24"/>
                <w:szCs w:val="24"/>
              </w:rPr>
            </w:pPr>
            <w:r>
              <w:rPr>
                <w:rFonts w:cs="Arial"/>
                <w:sz w:val="24"/>
                <w:szCs w:val="24"/>
              </w:rPr>
              <w:t>Mentoring Resource Pack</w:t>
            </w:r>
          </w:p>
          <w:p w14:paraId="7B64B349" w14:textId="57AB9963" w:rsidR="00E80F4D" w:rsidRDefault="00E80F4D">
            <w:pPr>
              <w:rPr>
                <w:rFonts w:cs="Arial"/>
                <w:sz w:val="24"/>
                <w:szCs w:val="24"/>
              </w:rPr>
            </w:pPr>
          </w:p>
        </w:tc>
        <w:tc>
          <w:tcPr>
            <w:tcW w:w="1353" w:type="dxa"/>
            <w:tcBorders>
              <w:top w:val="single" w:sz="4" w:space="0" w:color="58595B"/>
              <w:left w:val="single" w:sz="4" w:space="0" w:color="58595B"/>
              <w:bottom w:val="single" w:sz="4" w:space="0" w:color="58595B"/>
              <w:right w:val="single" w:sz="4" w:space="0" w:color="58595B"/>
            </w:tcBorders>
          </w:tcPr>
          <w:p w14:paraId="613EFAB8" w14:textId="396829FD" w:rsidR="00E80F4D" w:rsidRPr="006A7840" w:rsidRDefault="00E80F4D">
            <w:pPr>
              <w:rPr>
                <w:rFonts w:cs="Arial"/>
                <w:sz w:val="24"/>
                <w:szCs w:val="24"/>
              </w:rPr>
            </w:pPr>
            <w:r>
              <w:rPr>
                <w:rFonts w:cs="Arial"/>
                <w:sz w:val="24"/>
                <w:szCs w:val="24"/>
              </w:rPr>
              <w:t>EV. 1.2</w:t>
            </w:r>
          </w:p>
        </w:tc>
        <w:tc>
          <w:tcPr>
            <w:tcW w:w="1440" w:type="dxa"/>
            <w:tcBorders>
              <w:top w:val="single" w:sz="4" w:space="0" w:color="58595B"/>
              <w:left w:val="single" w:sz="4" w:space="0" w:color="58595B"/>
              <w:bottom w:val="single" w:sz="4" w:space="0" w:color="58595B"/>
              <w:right w:val="single" w:sz="4" w:space="0" w:color="58595B"/>
            </w:tcBorders>
          </w:tcPr>
          <w:p w14:paraId="482540C8" w14:textId="77777777" w:rsidR="00E80F4D" w:rsidRPr="006A7840" w:rsidRDefault="00E80F4D">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58330DA0" w14:textId="77777777" w:rsidR="00E80F4D" w:rsidRPr="006A7840" w:rsidRDefault="00E80F4D">
            <w:pPr>
              <w:rPr>
                <w:rFonts w:cs="Arial"/>
                <w:sz w:val="24"/>
                <w:szCs w:val="24"/>
              </w:rPr>
            </w:pPr>
          </w:p>
        </w:tc>
      </w:tr>
      <w:tr w:rsidR="002A6D42" w:rsidRPr="006A7840" w14:paraId="11ED3674" w14:textId="77777777" w:rsidTr="002A6D42">
        <w:tc>
          <w:tcPr>
            <w:tcW w:w="988" w:type="dxa"/>
            <w:tcBorders>
              <w:top w:val="single" w:sz="4" w:space="0" w:color="58595B"/>
              <w:left w:val="single" w:sz="4" w:space="0" w:color="58595B"/>
              <w:bottom w:val="single" w:sz="4" w:space="0" w:color="58595B"/>
              <w:right w:val="single" w:sz="4" w:space="0" w:color="58595B"/>
            </w:tcBorders>
          </w:tcPr>
          <w:p w14:paraId="2C798AFA" w14:textId="17FF810A" w:rsidR="002A6D42" w:rsidRPr="006A7840" w:rsidRDefault="00F20EE5">
            <w:pPr>
              <w:rPr>
                <w:rFonts w:cs="Arial"/>
                <w:sz w:val="24"/>
                <w:szCs w:val="24"/>
              </w:rPr>
            </w:pPr>
            <w:r w:rsidRPr="006A7840">
              <w:rPr>
                <w:rFonts w:cs="Arial"/>
                <w:sz w:val="24"/>
                <w:szCs w:val="24"/>
              </w:rPr>
              <w:t>5</w:t>
            </w:r>
            <w:r w:rsidR="008E545C">
              <w:rPr>
                <w:rFonts w:cs="Arial"/>
                <w:sz w:val="24"/>
                <w:szCs w:val="24"/>
              </w:rPr>
              <w:t>ADCM</w:t>
            </w:r>
          </w:p>
        </w:tc>
        <w:tc>
          <w:tcPr>
            <w:tcW w:w="3256" w:type="dxa"/>
            <w:tcBorders>
              <w:top w:val="single" w:sz="4" w:space="0" w:color="58595B"/>
              <w:left w:val="single" w:sz="4" w:space="0" w:color="58595B"/>
              <w:bottom w:val="single" w:sz="4" w:space="0" w:color="58595B"/>
              <w:right w:val="single" w:sz="4" w:space="0" w:color="58595B"/>
            </w:tcBorders>
          </w:tcPr>
          <w:p w14:paraId="10B8C3CC" w14:textId="3DE718DE" w:rsidR="002A6D42" w:rsidRPr="006A7840" w:rsidRDefault="008E545C">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1B3C19AA" w14:textId="57EF303F" w:rsidR="002A6D42" w:rsidRPr="006A7840" w:rsidRDefault="008E545C">
            <w:pPr>
              <w:rPr>
                <w:rFonts w:cs="Arial"/>
                <w:sz w:val="24"/>
                <w:szCs w:val="24"/>
              </w:rPr>
            </w:pPr>
            <w:r>
              <w:rPr>
                <w:rFonts w:cs="Arial"/>
                <w:sz w:val="24"/>
                <w:szCs w:val="24"/>
              </w:rPr>
              <w:t>1.1</w:t>
            </w:r>
          </w:p>
        </w:tc>
        <w:tc>
          <w:tcPr>
            <w:tcW w:w="5135" w:type="dxa"/>
            <w:tcBorders>
              <w:top w:val="single" w:sz="4" w:space="0" w:color="58595B"/>
              <w:left w:val="single" w:sz="4" w:space="0" w:color="58595B"/>
              <w:bottom w:val="single" w:sz="4" w:space="0" w:color="58595B"/>
              <w:right w:val="single" w:sz="4" w:space="0" w:color="58595B"/>
            </w:tcBorders>
          </w:tcPr>
          <w:p w14:paraId="6BB15D35" w14:textId="2DCB3264" w:rsidR="002A6D42" w:rsidRPr="006A7840" w:rsidRDefault="008E545C">
            <w:pPr>
              <w:rPr>
                <w:rFonts w:cs="Arial"/>
                <w:sz w:val="24"/>
                <w:szCs w:val="24"/>
              </w:rPr>
            </w:pPr>
            <w:r>
              <w:rPr>
                <w:rFonts w:cs="Arial"/>
                <w:sz w:val="24"/>
                <w:szCs w:val="24"/>
              </w:rPr>
              <w:t>The roles and responsibilities of a Buddy</w:t>
            </w:r>
          </w:p>
        </w:tc>
        <w:tc>
          <w:tcPr>
            <w:tcW w:w="1353" w:type="dxa"/>
            <w:tcBorders>
              <w:top w:val="single" w:sz="4" w:space="0" w:color="58595B"/>
              <w:left w:val="single" w:sz="4" w:space="0" w:color="58595B"/>
              <w:bottom w:val="single" w:sz="4" w:space="0" w:color="58595B"/>
              <w:right w:val="single" w:sz="4" w:space="0" w:color="58595B"/>
            </w:tcBorders>
          </w:tcPr>
          <w:p w14:paraId="0E519AEA" w14:textId="02A18B19" w:rsidR="002A6D42" w:rsidRPr="006A7840" w:rsidRDefault="00F20EE5">
            <w:pPr>
              <w:rPr>
                <w:rFonts w:cs="Arial"/>
                <w:sz w:val="24"/>
                <w:szCs w:val="24"/>
              </w:rPr>
            </w:pPr>
            <w:r w:rsidRPr="006A7840">
              <w:rPr>
                <w:rFonts w:cs="Arial"/>
                <w:sz w:val="24"/>
                <w:szCs w:val="24"/>
              </w:rPr>
              <w:t>EV</w:t>
            </w:r>
            <w:r w:rsidR="00D47EE3">
              <w:rPr>
                <w:rFonts w:cs="Arial"/>
                <w:sz w:val="24"/>
                <w:szCs w:val="24"/>
              </w:rPr>
              <w:t xml:space="preserve">. </w:t>
            </w:r>
            <w:r w:rsidRPr="006A7840">
              <w:rPr>
                <w:rFonts w:cs="Arial"/>
                <w:sz w:val="24"/>
                <w:szCs w:val="24"/>
              </w:rPr>
              <w:t>1.</w:t>
            </w:r>
            <w:r w:rsidR="00505E03">
              <w:rPr>
                <w:rFonts w:cs="Arial"/>
                <w:sz w:val="24"/>
                <w:szCs w:val="24"/>
              </w:rPr>
              <w:t>3</w:t>
            </w:r>
          </w:p>
        </w:tc>
        <w:tc>
          <w:tcPr>
            <w:tcW w:w="1440" w:type="dxa"/>
            <w:tcBorders>
              <w:top w:val="single" w:sz="4" w:space="0" w:color="58595B"/>
              <w:left w:val="single" w:sz="4" w:space="0" w:color="58595B"/>
              <w:bottom w:val="single" w:sz="4" w:space="0" w:color="58595B"/>
              <w:right w:val="single" w:sz="4" w:space="0" w:color="58595B"/>
            </w:tcBorders>
          </w:tcPr>
          <w:p w14:paraId="6BB0C2C5" w14:textId="77777777" w:rsidR="002A6D42" w:rsidRPr="006A7840" w:rsidRDefault="002A6D42">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772CEF82" w14:textId="77777777" w:rsidR="002A6D42" w:rsidRPr="006A7840" w:rsidRDefault="002A6D42">
            <w:pPr>
              <w:rPr>
                <w:rFonts w:cs="Arial"/>
                <w:sz w:val="24"/>
                <w:szCs w:val="24"/>
              </w:rPr>
            </w:pPr>
          </w:p>
        </w:tc>
      </w:tr>
      <w:tr w:rsidR="002A6D42" w:rsidRPr="006A7840" w14:paraId="0115CABA" w14:textId="77777777" w:rsidTr="002A6D42">
        <w:tc>
          <w:tcPr>
            <w:tcW w:w="988" w:type="dxa"/>
            <w:tcBorders>
              <w:top w:val="single" w:sz="4" w:space="0" w:color="58595B"/>
              <w:left w:val="single" w:sz="4" w:space="0" w:color="58595B"/>
              <w:bottom w:val="single" w:sz="4" w:space="0" w:color="58595B"/>
              <w:right w:val="single" w:sz="4" w:space="0" w:color="58595B"/>
            </w:tcBorders>
          </w:tcPr>
          <w:p w14:paraId="544ECD17" w14:textId="5FE48F52" w:rsidR="002A6D42" w:rsidRPr="006A7840" w:rsidRDefault="008D772E">
            <w:pPr>
              <w:rPr>
                <w:rFonts w:cs="Arial"/>
                <w:sz w:val="24"/>
                <w:szCs w:val="24"/>
              </w:rPr>
            </w:pPr>
            <w:r w:rsidRPr="006A7840">
              <w:rPr>
                <w:rFonts w:cs="Arial"/>
                <w:sz w:val="24"/>
                <w:szCs w:val="24"/>
              </w:rPr>
              <w:t>5</w:t>
            </w:r>
            <w:r w:rsidR="008E545C">
              <w:rPr>
                <w:rFonts w:cs="Arial"/>
                <w:sz w:val="24"/>
                <w:szCs w:val="24"/>
              </w:rPr>
              <w:t>ADCM</w:t>
            </w:r>
          </w:p>
        </w:tc>
        <w:tc>
          <w:tcPr>
            <w:tcW w:w="3256" w:type="dxa"/>
            <w:tcBorders>
              <w:top w:val="single" w:sz="4" w:space="0" w:color="58595B"/>
              <w:left w:val="single" w:sz="4" w:space="0" w:color="58595B"/>
              <w:bottom w:val="single" w:sz="4" w:space="0" w:color="58595B"/>
              <w:right w:val="single" w:sz="4" w:space="0" w:color="58595B"/>
            </w:tcBorders>
          </w:tcPr>
          <w:p w14:paraId="30A1DCC1" w14:textId="7C2D63F8" w:rsidR="002A6D42" w:rsidRPr="006A7840" w:rsidRDefault="008E545C">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4C9EB2B3" w14:textId="6848969A" w:rsidR="002A6D42" w:rsidRPr="006A7840" w:rsidRDefault="008D772E">
            <w:pPr>
              <w:rPr>
                <w:rFonts w:cs="Arial"/>
                <w:sz w:val="24"/>
                <w:szCs w:val="24"/>
              </w:rPr>
            </w:pPr>
            <w:r w:rsidRPr="006A7840">
              <w:rPr>
                <w:rFonts w:cs="Arial"/>
                <w:sz w:val="24"/>
                <w:szCs w:val="24"/>
              </w:rPr>
              <w:t>1.</w:t>
            </w:r>
            <w:r w:rsidR="008E545C">
              <w:rPr>
                <w:rFonts w:cs="Arial"/>
                <w:sz w:val="24"/>
                <w:szCs w:val="24"/>
              </w:rPr>
              <w:t>2</w:t>
            </w:r>
          </w:p>
        </w:tc>
        <w:tc>
          <w:tcPr>
            <w:tcW w:w="5135" w:type="dxa"/>
            <w:tcBorders>
              <w:top w:val="single" w:sz="4" w:space="0" w:color="58595B"/>
              <w:left w:val="single" w:sz="4" w:space="0" w:color="58595B"/>
              <w:bottom w:val="single" w:sz="4" w:space="0" w:color="58595B"/>
              <w:right w:val="single" w:sz="4" w:space="0" w:color="58595B"/>
            </w:tcBorders>
          </w:tcPr>
          <w:p w14:paraId="7F3A6E04" w14:textId="37EFFF85" w:rsidR="002A6D42" w:rsidRPr="006A7840" w:rsidRDefault="008E545C">
            <w:pPr>
              <w:rPr>
                <w:rFonts w:cs="Arial"/>
                <w:sz w:val="24"/>
                <w:szCs w:val="24"/>
              </w:rPr>
            </w:pPr>
            <w:r>
              <w:rPr>
                <w:rFonts w:cs="Arial"/>
                <w:sz w:val="24"/>
                <w:szCs w:val="24"/>
              </w:rPr>
              <w:t>Initial Review, Supervision and Annual Performance Review</w:t>
            </w:r>
          </w:p>
        </w:tc>
        <w:tc>
          <w:tcPr>
            <w:tcW w:w="1353" w:type="dxa"/>
            <w:tcBorders>
              <w:top w:val="single" w:sz="4" w:space="0" w:color="58595B"/>
              <w:left w:val="single" w:sz="4" w:space="0" w:color="58595B"/>
              <w:bottom w:val="single" w:sz="4" w:space="0" w:color="58595B"/>
              <w:right w:val="single" w:sz="4" w:space="0" w:color="58595B"/>
            </w:tcBorders>
          </w:tcPr>
          <w:p w14:paraId="7F9B8C5B" w14:textId="6D066F65" w:rsidR="002A6D42" w:rsidRPr="006A7840" w:rsidRDefault="00F20EE5">
            <w:pPr>
              <w:rPr>
                <w:rFonts w:cs="Arial"/>
                <w:sz w:val="24"/>
                <w:szCs w:val="24"/>
              </w:rPr>
            </w:pPr>
            <w:r w:rsidRPr="006A7840">
              <w:rPr>
                <w:rFonts w:cs="Arial"/>
                <w:sz w:val="24"/>
                <w:szCs w:val="24"/>
              </w:rPr>
              <w:t>EV</w:t>
            </w:r>
            <w:r w:rsidR="00D47EE3">
              <w:rPr>
                <w:rFonts w:cs="Arial"/>
                <w:sz w:val="24"/>
                <w:szCs w:val="24"/>
              </w:rPr>
              <w:t xml:space="preserve">. </w:t>
            </w:r>
            <w:r w:rsidRPr="006A7840">
              <w:rPr>
                <w:rFonts w:cs="Arial"/>
                <w:sz w:val="24"/>
                <w:szCs w:val="24"/>
              </w:rPr>
              <w:t>1.</w:t>
            </w:r>
            <w:r w:rsidR="00505E03">
              <w:rPr>
                <w:rFonts w:cs="Arial"/>
                <w:sz w:val="24"/>
                <w:szCs w:val="24"/>
              </w:rPr>
              <w:t>4</w:t>
            </w:r>
          </w:p>
        </w:tc>
        <w:tc>
          <w:tcPr>
            <w:tcW w:w="1440" w:type="dxa"/>
            <w:tcBorders>
              <w:top w:val="single" w:sz="4" w:space="0" w:color="58595B"/>
              <w:left w:val="single" w:sz="4" w:space="0" w:color="58595B"/>
              <w:bottom w:val="single" w:sz="4" w:space="0" w:color="58595B"/>
              <w:right w:val="single" w:sz="4" w:space="0" w:color="58595B"/>
            </w:tcBorders>
          </w:tcPr>
          <w:p w14:paraId="0D647779" w14:textId="77777777" w:rsidR="002A6D42" w:rsidRPr="006A7840" w:rsidRDefault="002A6D42">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62480C89" w14:textId="77777777" w:rsidR="002A6D42" w:rsidRPr="006A7840" w:rsidRDefault="002A6D42">
            <w:pPr>
              <w:rPr>
                <w:rFonts w:cs="Arial"/>
                <w:sz w:val="24"/>
                <w:szCs w:val="24"/>
              </w:rPr>
            </w:pPr>
          </w:p>
        </w:tc>
      </w:tr>
      <w:tr w:rsidR="002A6D42" w:rsidRPr="006A7840" w14:paraId="4E44C915" w14:textId="77777777" w:rsidTr="002A6D42">
        <w:tc>
          <w:tcPr>
            <w:tcW w:w="988" w:type="dxa"/>
            <w:tcBorders>
              <w:top w:val="single" w:sz="4" w:space="0" w:color="58595B"/>
              <w:left w:val="single" w:sz="4" w:space="0" w:color="58595B"/>
              <w:bottom w:val="single" w:sz="4" w:space="0" w:color="58595B"/>
              <w:right w:val="single" w:sz="4" w:space="0" w:color="58595B"/>
            </w:tcBorders>
          </w:tcPr>
          <w:p w14:paraId="3C0EE4B6" w14:textId="01AACA63" w:rsidR="002A6D42" w:rsidRPr="006A7840" w:rsidRDefault="008E545C">
            <w:pPr>
              <w:rPr>
                <w:rFonts w:cs="Arial"/>
                <w:sz w:val="24"/>
                <w:szCs w:val="24"/>
              </w:rPr>
            </w:pPr>
            <w:r>
              <w:rPr>
                <w:rFonts w:cs="Arial"/>
                <w:sz w:val="24"/>
                <w:szCs w:val="24"/>
              </w:rPr>
              <w:t>5ADCM</w:t>
            </w:r>
          </w:p>
        </w:tc>
        <w:tc>
          <w:tcPr>
            <w:tcW w:w="3256" w:type="dxa"/>
            <w:tcBorders>
              <w:top w:val="single" w:sz="4" w:space="0" w:color="58595B"/>
              <w:left w:val="single" w:sz="4" w:space="0" w:color="58595B"/>
              <w:bottom w:val="single" w:sz="4" w:space="0" w:color="58595B"/>
              <w:right w:val="single" w:sz="4" w:space="0" w:color="58595B"/>
            </w:tcBorders>
          </w:tcPr>
          <w:p w14:paraId="307AAE99" w14:textId="60EB8474" w:rsidR="002A6D42" w:rsidRPr="006A7840" w:rsidRDefault="008E545C">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6D88E4D8" w14:textId="2D00713D" w:rsidR="002A6D42" w:rsidRPr="006A7840" w:rsidRDefault="008E545C">
            <w:pPr>
              <w:rPr>
                <w:rFonts w:cs="Arial"/>
                <w:sz w:val="24"/>
                <w:szCs w:val="24"/>
              </w:rPr>
            </w:pPr>
            <w:r>
              <w:rPr>
                <w:rFonts w:cs="Arial"/>
                <w:sz w:val="24"/>
                <w:szCs w:val="24"/>
              </w:rPr>
              <w:t>1.2</w:t>
            </w:r>
          </w:p>
        </w:tc>
        <w:tc>
          <w:tcPr>
            <w:tcW w:w="5135" w:type="dxa"/>
            <w:tcBorders>
              <w:top w:val="single" w:sz="4" w:space="0" w:color="58595B"/>
              <w:left w:val="single" w:sz="4" w:space="0" w:color="58595B"/>
              <w:bottom w:val="single" w:sz="4" w:space="0" w:color="58595B"/>
              <w:right w:val="single" w:sz="4" w:space="0" w:color="58595B"/>
            </w:tcBorders>
          </w:tcPr>
          <w:p w14:paraId="37C01453" w14:textId="2B69716A" w:rsidR="002A6D42" w:rsidRPr="006A7840" w:rsidRDefault="00DE311E">
            <w:pPr>
              <w:rPr>
                <w:rFonts w:cs="Arial"/>
                <w:sz w:val="24"/>
                <w:szCs w:val="24"/>
              </w:rPr>
            </w:pPr>
            <w:r>
              <w:rPr>
                <w:rFonts w:cs="Arial"/>
                <w:sz w:val="24"/>
                <w:szCs w:val="24"/>
              </w:rPr>
              <w:t>Managers Induction Booklet</w:t>
            </w:r>
          </w:p>
        </w:tc>
        <w:tc>
          <w:tcPr>
            <w:tcW w:w="1353" w:type="dxa"/>
            <w:tcBorders>
              <w:top w:val="single" w:sz="4" w:space="0" w:color="58595B"/>
              <w:left w:val="single" w:sz="4" w:space="0" w:color="58595B"/>
              <w:bottom w:val="single" w:sz="4" w:space="0" w:color="58595B"/>
              <w:right w:val="single" w:sz="4" w:space="0" w:color="58595B"/>
            </w:tcBorders>
          </w:tcPr>
          <w:p w14:paraId="5ED896AE" w14:textId="487C95A7" w:rsidR="002A6D42" w:rsidRPr="006A7840" w:rsidRDefault="00F20EE5">
            <w:pPr>
              <w:rPr>
                <w:rFonts w:cs="Arial"/>
                <w:sz w:val="24"/>
                <w:szCs w:val="24"/>
              </w:rPr>
            </w:pPr>
            <w:r w:rsidRPr="006A7840">
              <w:rPr>
                <w:rFonts w:cs="Arial"/>
                <w:sz w:val="24"/>
                <w:szCs w:val="24"/>
              </w:rPr>
              <w:t>EV</w:t>
            </w:r>
            <w:r w:rsidR="00D47EE3">
              <w:rPr>
                <w:rFonts w:cs="Arial"/>
                <w:sz w:val="24"/>
                <w:szCs w:val="24"/>
              </w:rPr>
              <w:t xml:space="preserve">. </w:t>
            </w:r>
            <w:r w:rsidRPr="006A7840">
              <w:rPr>
                <w:rFonts w:cs="Arial"/>
                <w:sz w:val="24"/>
                <w:szCs w:val="24"/>
              </w:rPr>
              <w:t>1.</w:t>
            </w:r>
            <w:r w:rsidR="00505E03">
              <w:rPr>
                <w:rFonts w:cs="Arial"/>
                <w:sz w:val="24"/>
                <w:szCs w:val="24"/>
              </w:rPr>
              <w:t>5</w:t>
            </w:r>
          </w:p>
        </w:tc>
        <w:tc>
          <w:tcPr>
            <w:tcW w:w="1440" w:type="dxa"/>
            <w:tcBorders>
              <w:top w:val="single" w:sz="4" w:space="0" w:color="58595B"/>
              <w:left w:val="single" w:sz="4" w:space="0" w:color="58595B"/>
              <w:bottom w:val="single" w:sz="4" w:space="0" w:color="58595B"/>
              <w:right w:val="single" w:sz="4" w:space="0" w:color="58595B"/>
            </w:tcBorders>
          </w:tcPr>
          <w:p w14:paraId="36198BF2" w14:textId="77777777" w:rsidR="002A6D42" w:rsidRPr="006A7840" w:rsidRDefault="002A6D42">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0D1A8AA0" w14:textId="77777777" w:rsidR="002A6D42" w:rsidRPr="006A7840" w:rsidRDefault="002A6D42">
            <w:pPr>
              <w:rPr>
                <w:rFonts w:cs="Arial"/>
                <w:sz w:val="24"/>
                <w:szCs w:val="24"/>
              </w:rPr>
            </w:pPr>
          </w:p>
        </w:tc>
      </w:tr>
      <w:tr w:rsidR="002A6D42" w:rsidRPr="006A7840" w14:paraId="5B92358D" w14:textId="77777777" w:rsidTr="002A6D42">
        <w:tc>
          <w:tcPr>
            <w:tcW w:w="988" w:type="dxa"/>
            <w:tcBorders>
              <w:top w:val="single" w:sz="4" w:space="0" w:color="58595B"/>
              <w:left w:val="single" w:sz="4" w:space="0" w:color="58595B"/>
              <w:bottom w:val="single" w:sz="4" w:space="0" w:color="58595B"/>
              <w:right w:val="single" w:sz="4" w:space="0" w:color="58595B"/>
            </w:tcBorders>
          </w:tcPr>
          <w:p w14:paraId="3FE303DE" w14:textId="6EB1AE09" w:rsidR="002A6D42" w:rsidRPr="006A7840" w:rsidRDefault="00DE311E">
            <w:pPr>
              <w:rPr>
                <w:rFonts w:cs="Arial"/>
                <w:sz w:val="24"/>
                <w:szCs w:val="24"/>
              </w:rPr>
            </w:pPr>
            <w:r>
              <w:rPr>
                <w:rFonts w:cs="Arial"/>
                <w:sz w:val="24"/>
                <w:szCs w:val="24"/>
              </w:rPr>
              <w:t>5ADCM</w:t>
            </w:r>
          </w:p>
        </w:tc>
        <w:tc>
          <w:tcPr>
            <w:tcW w:w="3256" w:type="dxa"/>
            <w:tcBorders>
              <w:top w:val="single" w:sz="4" w:space="0" w:color="58595B"/>
              <w:left w:val="single" w:sz="4" w:space="0" w:color="58595B"/>
              <w:bottom w:val="single" w:sz="4" w:space="0" w:color="58595B"/>
              <w:right w:val="single" w:sz="4" w:space="0" w:color="58595B"/>
            </w:tcBorders>
          </w:tcPr>
          <w:p w14:paraId="54B457F7" w14:textId="3CF8265E" w:rsidR="002A6D42" w:rsidRPr="006A7840" w:rsidRDefault="00DE311E">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259F9053" w14:textId="4241FE0A" w:rsidR="002A6D42" w:rsidRPr="006A7840" w:rsidRDefault="00DE311E">
            <w:pPr>
              <w:rPr>
                <w:rFonts w:cs="Arial"/>
                <w:sz w:val="24"/>
                <w:szCs w:val="24"/>
              </w:rPr>
            </w:pPr>
            <w:r>
              <w:rPr>
                <w:rFonts w:cs="Arial"/>
                <w:sz w:val="24"/>
                <w:szCs w:val="24"/>
              </w:rPr>
              <w:t>1.2</w:t>
            </w:r>
          </w:p>
        </w:tc>
        <w:tc>
          <w:tcPr>
            <w:tcW w:w="5135" w:type="dxa"/>
            <w:tcBorders>
              <w:top w:val="single" w:sz="4" w:space="0" w:color="58595B"/>
              <w:left w:val="single" w:sz="4" w:space="0" w:color="58595B"/>
              <w:bottom w:val="single" w:sz="4" w:space="0" w:color="58595B"/>
              <w:right w:val="single" w:sz="4" w:space="0" w:color="58595B"/>
            </w:tcBorders>
          </w:tcPr>
          <w:p w14:paraId="757098B7" w14:textId="68D147B5" w:rsidR="002A6D42" w:rsidRPr="006A7840" w:rsidRDefault="00DE311E">
            <w:pPr>
              <w:rPr>
                <w:rFonts w:cs="Arial"/>
                <w:sz w:val="24"/>
                <w:szCs w:val="24"/>
              </w:rPr>
            </w:pPr>
            <w:r>
              <w:rPr>
                <w:rFonts w:cs="Arial"/>
                <w:sz w:val="24"/>
                <w:szCs w:val="24"/>
              </w:rPr>
              <w:t>Support Worker Induction Booklet</w:t>
            </w:r>
          </w:p>
        </w:tc>
        <w:tc>
          <w:tcPr>
            <w:tcW w:w="1353" w:type="dxa"/>
            <w:tcBorders>
              <w:top w:val="single" w:sz="4" w:space="0" w:color="58595B"/>
              <w:left w:val="single" w:sz="4" w:space="0" w:color="58595B"/>
              <w:bottom w:val="single" w:sz="4" w:space="0" w:color="58595B"/>
              <w:right w:val="single" w:sz="4" w:space="0" w:color="58595B"/>
            </w:tcBorders>
          </w:tcPr>
          <w:p w14:paraId="7B9F9924" w14:textId="2733BB8C" w:rsidR="002A6D42" w:rsidRPr="006A7840" w:rsidRDefault="00F20EE5">
            <w:pPr>
              <w:rPr>
                <w:rFonts w:cs="Arial"/>
                <w:sz w:val="24"/>
                <w:szCs w:val="24"/>
              </w:rPr>
            </w:pPr>
            <w:r w:rsidRPr="006A7840">
              <w:rPr>
                <w:rFonts w:cs="Arial"/>
                <w:sz w:val="24"/>
                <w:szCs w:val="24"/>
              </w:rPr>
              <w:t>EV</w:t>
            </w:r>
            <w:r w:rsidR="00D47EE3">
              <w:rPr>
                <w:rFonts w:cs="Arial"/>
                <w:sz w:val="24"/>
                <w:szCs w:val="24"/>
              </w:rPr>
              <w:t xml:space="preserve">. </w:t>
            </w:r>
            <w:r w:rsidRPr="006A7840">
              <w:rPr>
                <w:rFonts w:cs="Arial"/>
                <w:sz w:val="24"/>
                <w:szCs w:val="24"/>
              </w:rPr>
              <w:t>1.</w:t>
            </w:r>
            <w:r w:rsidR="00505E03">
              <w:rPr>
                <w:rFonts w:cs="Arial"/>
                <w:sz w:val="24"/>
                <w:szCs w:val="24"/>
              </w:rPr>
              <w:t>6</w:t>
            </w:r>
          </w:p>
        </w:tc>
        <w:tc>
          <w:tcPr>
            <w:tcW w:w="1440" w:type="dxa"/>
            <w:tcBorders>
              <w:top w:val="single" w:sz="4" w:space="0" w:color="58595B"/>
              <w:left w:val="single" w:sz="4" w:space="0" w:color="58595B"/>
              <w:bottom w:val="single" w:sz="4" w:space="0" w:color="58595B"/>
              <w:right w:val="single" w:sz="4" w:space="0" w:color="58595B"/>
            </w:tcBorders>
          </w:tcPr>
          <w:p w14:paraId="34C2F33D" w14:textId="77777777" w:rsidR="002A6D42" w:rsidRPr="006A7840" w:rsidRDefault="002A6D42">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35FA3A10" w14:textId="77777777" w:rsidR="002A6D42" w:rsidRPr="006A7840" w:rsidRDefault="002A6D42">
            <w:pPr>
              <w:rPr>
                <w:rFonts w:cs="Arial"/>
                <w:sz w:val="24"/>
                <w:szCs w:val="24"/>
              </w:rPr>
            </w:pPr>
          </w:p>
        </w:tc>
      </w:tr>
      <w:tr w:rsidR="002A6D42" w:rsidRPr="006A7840" w14:paraId="090CA8BA" w14:textId="77777777" w:rsidTr="002A6D42">
        <w:tc>
          <w:tcPr>
            <w:tcW w:w="988" w:type="dxa"/>
            <w:tcBorders>
              <w:top w:val="single" w:sz="4" w:space="0" w:color="58595B"/>
              <w:left w:val="single" w:sz="4" w:space="0" w:color="58595B"/>
              <w:bottom w:val="single" w:sz="4" w:space="0" w:color="58595B"/>
              <w:right w:val="single" w:sz="4" w:space="0" w:color="58595B"/>
            </w:tcBorders>
          </w:tcPr>
          <w:p w14:paraId="131D55D7" w14:textId="4704E2AB" w:rsidR="002A6D42" w:rsidRPr="006A7840" w:rsidRDefault="00DE311E">
            <w:pPr>
              <w:rPr>
                <w:rFonts w:cs="Arial"/>
                <w:sz w:val="24"/>
                <w:szCs w:val="24"/>
              </w:rPr>
            </w:pPr>
            <w:r>
              <w:rPr>
                <w:rFonts w:cs="Arial"/>
                <w:sz w:val="24"/>
                <w:szCs w:val="24"/>
              </w:rPr>
              <w:t>5ADCM</w:t>
            </w:r>
          </w:p>
        </w:tc>
        <w:tc>
          <w:tcPr>
            <w:tcW w:w="3256" w:type="dxa"/>
            <w:tcBorders>
              <w:top w:val="single" w:sz="4" w:space="0" w:color="58595B"/>
              <w:left w:val="single" w:sz="4" w:space="0" w:color="58595B"/>
              <w:bottom w:val="single" w:sz="4" w:space="0" w:color="58595B"/>
              <w:right w:val="single" w:sz="4" w:space="0" w:color="58595B"/>
            </w:tcBorders>
          </w:tcPr>
          <w:p w14:paraId="3BAECFD3" w14:textId="269331F9" w:rsidR="002A6D42" w:rsidRPr="006A7840" w:rsidRDefault="00DE311E" w:rsidP="008D772E">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3C67ADAA" w14:textId="0D1C6A3F" w:rsidR="002A6D42" w:rsidRPr="006A7840" w:rsidRDefault="004D6041">
            <w:pPr>
              <w:rPr>
                <w:rFonts w:cs="Arial"/>
                <w:sz w:val="24"/>
                <w:szCs w:val="24"/>
              </w:rPr>
            </w:pPr>
            <w:r w:rsidRPr="006A7840">
              <w:rPr>
                <w:rFonts w:cs="Arial"/>
                <w:sz w:val="24"/>
                <w:szCs w:val="24"/>
              </w:rPr>
              <w:t>1.3</w:t>
            </w:r>
          </w:p>
        </w:tc>
        <w:tc>
          <w:tcPr>
            <w:tcW w:w="5135" w:type="dxa"/>
            <w:tcBorders>
              <w:top w:val="single" w:sz="4" w:space="0" w:color="58595B"/>
              <w:left w:val="single" w:sz="4" w:space="0" w:color="58595B"/>
              <w:bottom w:val="single" w:sz="4" w:space="0" w:color="58595B"/>
              <w:right w:val="single" w:sz="4" w:space="0" w:color="58595B"/>
            </w:tcBorders>
          </w:tcPr>
          <w:p w14:paraId="707E2EB1" w14:textId="4D4AB46A" w:rsidR="002A6D42" w:rsidRPr="006A7840" w:rsidRDefault="00DE311E">
            <w:pPr>
              <w:rPr>
                <w:rFonts w:cs="Arial"/>
                <w:sz w:val="24"/>
                <w:szCs w:val="24"/>
              </w:rPr>
            </w:pPr>
            <w:r>
              <w:rPr>
                <w:rFonts w:cs="Arial"/>
                <w:sz w:val="24"/>
                <w:szCs w:val="24"/>
              </w:rPr>
              <w:t>Learning and Development Policy</w:t>
            </w:r>
          </w:p>
        </w:tc>
        <w:tc>
          <w:tcPr>
            <w:tcW w:w="1353" w:type="dxa"/>
            <w:tcBorders>
              <w:top w:val="single" w:sz="4" w:space="0" w:color="58595B"/>
              <w:left w:val="single" w:sz="4" w:space="0" w:color="58595B"/>
              <w:bottom w:val="single" w:sz="4" w:space="0" w:color="58595B"/>
              <w:right w:val="single" w:sz="4" w:space="0" w:color="58595B"/>
            </w:tcBorders>
          </w:tcPr>
          <w:p w14:paraId="33D237A2" w14:textId="74387984" w:rsidR="002A6D42" w:rsidRPr="006A7840" w:rsidRDefault="00F20EE5">
            <w:pPr>
              <w:rPr>
                <w:rFonts w:cs="Arial"/>
                <w:sz w:val="24"/>
                <w:szCs w:val="24"/>
              </w:rPr>
            </w:pPr>
            <w:r w:rsidRPr="006A7840">
              <w:rPr>
                <w:rFonts w:cs="Arial"/>
                <w:sz w:val="24"/>
                <w:szCs w:val="24"/>
              </w:rPr>
              <w:t>EV</w:t>
            </w:r>
            <w:r w:rsidR="00D47EE3">
              <w:rPr>
                <w:rFonts w:cs="Arial"/>
                <w:sz w:val="24"/>
                <w:szCs w:val="24"/>
              </w:rPr>
              <w:t xml:space="preserve">. </w:t>
            </w:r>
            <w:r w:rsidRPr="006A7840">
              <w:rPr>
                <w:rFonts w:cs="Arial"/>
                <w:sz w:val="24"/>
                <w:szCs w:val="24"/>
              </w:rPr>
              <w:t>1.</w:t>
            </w:r>
            <w:r w:rsidR="00505E03">
              <w:rPr>
                <w:rFonts w:cs="Arial"/>
                <w:sz w:val="24"/>
                <w:szCs w:val="24"/>
              </w:rPr>
              <w:t>7</w:t>
            </w:r>
          </w:p>
        </w:tc>
        <w:tc>
          <w:tcPr>
            <w:tcW w:w="1440" w:type="dxa"/>
            <w:tcBorders>
              <w:top w:val="single" w:sz="4" w:space="0" w:color="58595B"/>
              <w:left w:val="single" w:sz="4" w:space="0" w:color="58595B"/>
              <w:bottom w:val="single" w:sz="4" w:space="0" w:color="58595B"/>
              <w:right w:val="single" w:sz="4" w:space="0" w:color="58595B"/>
            </w:tcBorders>
          </w:tcPr>
          <w:p w14:paraId="22AD1B18" w14:textId="77777777" w:rsidR="002A6D42" w:rsidRPr="006A7840" w:rsidRDefault="002A6D42">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65F52801" w14:textId="77777777" w:rsidR="002A6D42" w:rsidRPr="006A7840" w:rsidRDefault="002A6D42">
            <w:pPr>
              <w:rPr>
                <w:rFonts w:cs="Arial"/>
                <w:sz w:val="24"/>
                <w:szCs w:val="24"/>
              </w:rPr>
            </w:pPr>
          </w:p>
        </w:tc>
      </w:tr>
    </w:tbl>
    <w:p w14:paraId="4577E117" w14:textId="77777777" w:rsidR="001162E9" w:rsidRPr="006A7840" w:rsidRDefault="001162E9">
      <w:pPr>
        <w:rPr>
          <w:rFonts w:cs="Arial"/>
          <w:sz w:val="24"/>
          <w:szCs w:val="24"/>
        </w:rPr>
      </w:pPr>
    </w:p>
    <w:p w14:paraId="421607F7" w14:textId="69FA6E9B" w:rsidR="00B341B9" w:rsidRPr="006A7840" w:rsidRDefault="00B341B9" w:rsidP="00B341B9">
      <w:pPr>
        <w:rPr>
          <w:rFonts w:cs="Arial"/>
          <w:sz w:val="24"/>
          <w:szCs w:val="24"/>
        </w:rPr>
        <w:sectPr w:rsidR="00B341B9" w:rsidRPr="006A7840" w:rsidSect="001162E9">
          <w:footerReference w:type="first" r:id="rId12"/>
          <w:pgSz w:w="16840" w:h="11900" w:orient="landscape"/>
          <w:pgMar w:top="720" w:right="720" w:bottom="720" w:left="720" w:header="426" w:footer="394" w:gutter="0"/>
          <w:pgNumType w:start="1"/>
          <w:cols w:space="720"/>
          <w:titlePg/>
          <w:docGrid w:linePitch="299"/>
        </w:sectPr>
      </w:pPr>
    </w:p>
    <w:tbl>
      <w:tblPr>
        <w:tblW w:w="15315"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6"/>
        <w:gridCol w:w="1730"/>
        <w:gridCol w:w="1703"/>
        <w:gridCol w:w="5135"/>
        <w:gridCol w:w="80"/>
        <w:gridCol w:w="1273"/>
        <w:gridCol w:w="1440"/>
        <w:gridCol w:w="1440"/>
      </w:tblGrid>
      <w:tr w:rsidR="006A7840" w:rsidRPr="006A7840" w14:paraId="583EC649" w14:textId="77777777" w:rsidTr="002A6D42">
        <w:tc>
          <w:tcPr>
            <w:tcW w:w="988" w:type="dxa"/>
            <w:tcBorders>
              <w:top w:val="single" w:sz="4" w:space="0" w:color="58595B"/>
              <w:left w:val="single" w:sz="4" w:space="0" w:color="58595B"/>
              <w:bottom w:val="single" w:sz="4" w:space="0" w:color="58595B"/>
              <w:right w:val="single" w:sz="4" w:space="0" w:color="58595B"/>
            </w:tcBorders>
          </w:tcPr>
          <w:p w14:paraId="45B18C6F" w14:textId="57E77B80" w:rsidR="008D772E" w:rsidRPr="006A7840" w:rsidRDefault="00DE311E" w:rsidP="008D772E">
            <w:pPr>
              <w:rPr>
                <w:rFonts w:cs="Arial"/>
                <w:sz w:val="24"/>
                <w:szCs w:val="24"/>
              </w:rPr>
            </w:pPr>
            <w:r>
              <w:rPr>
                <w:sz w:val="24"/>
                <w:szCs w:val="24"/>
              </w:rPr>
              <w:lastRenderedPageBreak/>
              <w:t>5ADCM</w:t>
            </w:r>
          </w:p>
        </w:tc>
        <w:tc>
          <w:tcPr>
            <w:tcW w:w="3256" w:type="dxa"/>
            <w:gridSpan w:val="2"/>
            <w:tcBorders>
              <w:top w:val="single" w:sz="4" w:space="0" w:color="58595B"/>
              <w:left w:val="single" w:sz="4" w:space="0" w:color="58595B"/>
              <w:bottom w:val="single" w:sz="4" w:space="0" w:color="58595B"/>
              <w:right w:val="single" w:sz="4" w:space="0" w:color="58595B"/>
            </w:tcBorders>
          </w:tcPr>
          <w:p w14:paraId="18107C9F" w14:textId="6D2817CE" w:rsidR="008D772E" w:rsidRPr="006A7840" w:rsidRDefault="00DE311E" w:rsidP="008D772E">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4B898B4B" w14:textId="34F4D8D7" w:rsidR="008D772E" w:rsidRPr="006A7840" w:rsidRDefault="00DE311E" w:rsidP="008D772E">
            <w:pPr>
              <w:rPr>
                <w:rFonts w:cs="Arial"/>
                <w:sz w:val="24"/>
                <w:szCs w:val="24"/>
              </w:rPr>
            </w:pPr>
            <w:r>
              <w:rPr>
                <w:rFonts w:cs="Arial"/>
                <w:sz w:val="24"/>
                <w:szCs w:val="24"/>
              </w:rPr>
              <w:t>1.3</w:t>
            </w:r>
          </w:p>
        </w:tc>
        <w:tc>
          <w:tcPr>
            <w:tcW w:w="5135" w:type="dxa"/>
            <w:tcBorders>
              <w:top w:val="single" w:sz="4" w:space="0" w:color="58595B"/>
              <w:left w:val="single" w:sz="4" w:space="0" w:color="58595B"/>
              <w:bottom w:val="single" w:sz="4" w:space="0" w:color="58595B"/>
              <w:right w:val="single" w:sz="4" w:space="0" w:color="58595B"/>
            </w:tcBorders>
          </w:tcPr>
          <w:p w14:paraId="76B1AA8A" w14:textId="58EC887E" w:rsidR="008D772E" w:rsidRPr="006A7840" w:rsidRDefault="00142347" w:rsidP="008D772E">
            <w:pPr>
              <w:rPr>
                <w:rFonts w:cs="Arial"/>
                <w:sz w:val="24"/>
                <w:szCs w:val="24"/>
              </w:rPr>
            </w:pPr>
            <w:r>
              <w:rPr>
                <w:rFonts w:cs="Arial"/>
                <w:sz w:val="24"/>
                <w:szCs w:val="24"/>
              </w:rPr>
              <w:t>Email from Kim in Learning and Development</w:t>
            </w:r>
          </w:p>
        </w:tc>
        <w:tc>
          <w:tcPr>
            <w:tcW w:w="1353" w:type="dxa"/>
            <w:gridSpan w:val="2"/>
            <w:tcBorders>
              <w:top w:val="single" w:sz="4" w:space="0" w:color="58595B"/>
              <w:left w:val="single" w:sz="4" w:space="0" w:color="58595B"/>
              <w:bottom w:val="single" w:sz="4" w:space="0" w:color="58595B"/>
              <w:right w:val="single" w:sz="4" w:space="0" w:color="58595B"/>
            </w:tcBorders>
          </w:tcPr>
          <w:p w14:paraId="3EB18D90" w14:textId="08862541" w:rsidR="008D772E" w:rsidRPr="006A7840" w:rsidRDefault="00DE311E" w:rsidP="008D772E">
            <w:pPr>
              <w:rPr>
                <w:rFonts w:cs="Arial"/>
                <w:sz w:val="24"/>
                <w:szCs w:val="24"/>
              </w:rPr>
            </w:pPr>
            <w:r>
              <w:rPr>
                <w:rFonts w:cs="Arial"/>
                <w:sz w:val="24"/>
                <w:szCs w:val="24"/>
              </w:rPr>
              <w:t>EV. 1.</w:t>
            </w:r>
            <w:r w:rsidR="00505E03">
              <w:rPr>
                <w:rFonts w:cs="Arial"/>
                <w:sz w:val="24"/>
                <w:szCs w:val="24"/>
              </w:rPr>
              <w:t>8</w:t>
            </w:r>
          </w:p>
          <w:p w14:paraId="18E8585C" w14:textId="3C909D69" w:rsidR="008D772E" w:rsidRPr="006A7840" w:rsidRDefault="008D772E" w:rsidP="008D772E">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24928E60" w14:textId="77777777" w:rsidR="008D772E" w:rsidRPr="006A7840" w:rsidRDefault="008D772E" w:rsidP="008D772E">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256CC142" w14:textId="77777777" w:rsidR="008D772E" w:rsidRPr="006A7840" w:rsidRDefault="008D772E" w:rsidP="008D772E">
            <w:pPr>
              <w:rPr>
                <w:rFonts w:cs="Arial"/>
                <w:sz w:val="24"/>
                <w:szCs w:val="24"/>
              </w:rPr>
            </w:pPr>
          </w:p>
        </w:tc>
      </w:tr>
      <w:tr w:rsidR="006A7840" w:rsidRPr="006A7840" w14:paraId="3D4A2A9E" w14:textId="77777777" w:rsidTr="002A6D42">
        <w:tc>
          <w:tcPr>
            <w:tcW w:w="988" w:type="dxa"/>
            <w:tcBorders>
              <w:top w:val="single" w:sz="4" w:space="0" w:color="58595B"/>
              <w:left w:val="single" w:sz="4" w:space="0" w:color="58595B"/>
              <w:bottom w:val="single" w:sz="4" w:space="0" w:color="58595B"/>
              <w:right w:val="single" w:sz="4" w:space="0" w:color="58595B"/>
            </w:tcBorders>
          </w:tcPr>
          <w:p w14:paraId="7B49B908" w14:textId="19D5F153" w:rsidR="008D772E" w:rsidRPr="006A7840" w:rsidRDefault="00DE311E" w:rsidP="008D772E">
            <w:pPr>
              <w:rPr>
                <w:rFonts w:cs="Arial"/>
                <w:sz w:val="24"/>
                <w:szCs w:val="24"/>
              </w:rPr>
            </w:pPr>
            <w:r>
              <w:rPr>
                <w:sz w:val="24"/>
                <w:szCs w:val="24"/>
              </w:rPr>
              <w:t>5ADCM</w:t>
            </w:r>
          </w:p>
        </w:tc>
        <w:tc>
          <w:tcPr>
            <w:tcW w:w="3256" w:type="dxa"/>
            <w:gridSpan w:val="2"/>
            <w:tcBorders>
              <w:top w:val="single" w:sz="4" w:space="0" w:color="58595B"/>
              <w:left w:val="single" w:sz="4" w:space="0" w:color="58595B"/>
              <w:bottom w:val="single" w:sz="4" w:space="0" w:color="58595B"/>
              <w:right w:val="single" w:sz="4" w:space="0" w:color="58595B"/>
            </w:tcBorders>
          </w:tcPr>
          <w:p w14:paraId="48EFF233" w14:textId="33D9CB85" w:rsidR="008D772E" w:rsidRPr="006A7840" w:rsidRDefault="00DE311E" w:rsidP="008D772E">
            <w:pPr>
              <w:rPr>
                <w:rFonts w:cs="Arial"/>
                <w:sz w:val="24"/>
                <w:szCs w:val="24"/>
              </w:rPr>
            </w:pPr>
            <w:r>
              <w:rPr>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382B6718" w14:textId="7A11BBCC" w:rsidR="008D772E" w:rsidRPr="006A7840" w:rsidRDefault="00DE311E" w:rsidP="008D772E">
            <w:pPr>
              <w:rPr>
                <w:rFonts w:cs="Arial"/>
                <w:sz w:val="24"/>
                <w:szCs w:val="24"/>
              </w:rPr>
            </w:pPr>
            <w:r>
              <w:rPr>
                <w:rFonts w:cs="Arial"/>
                <w:sz w:val="24"/>
                <w:szCs w:val="24"/>
              </w:rPr>
              <w:t>1.4</w:t>
            </w:r>
          </w:p>
        </w:tc>
        <w:tc>
          <w:tcPr>
            <w:tcW w:w="5135" w:type="dxa"/>
            <w:tcBorders>
              <w:top w:val="single" w:sz="4" w:space="0" w:color="58595B"/>
              <w:left w:val="single" w:sz="4" w:space="0" w:color="58595B"/>
              <w:bottom w:val="single" w:sz="4" w:space="0" w:color="58595B"/>
              <w:right w:val="single" w:sz="4" w:space="0" w:color="58595B"/>
            </w:tcBorders>
          </w:tcPr>
          <w:p w14:paraId="741ED204" w14:textId="5BDD6EB2" w:rsidR="008D772E" w:rsidRPr="006A7840" w:rsidRDefault="00142347" w:rsidP="008D772E">
            <w:pPr>
              <w:rPr>
                <w:rFonts w:cs="Arial"/>
                <w:sz w:val="24"/>
                <w:szCs w:val="24"/>
              </w:rPr>
            </w:pPr>
            <w:r>
              <w:rPr>
                <w:rFonts w:cs="Arial"/>
                <w:sz w:val="24"/>
                <w:szCs w:val="24"/>
              </w:rPr>
              <w:t>Email to Kim in Learning and Development and Kim’s reply.</w:t>
            </w:r>
          </w:p>
        </w:tc>
        <w:tc>
          <w:tcPr>
            <w:tcW w:w="1353" w:type="dxa"/>
            <w:gridSpan w:val="2"/>
            <w:tcBorders>
              <w:top w:val="single" w:sz="4" w:space="0" w:color="58595B"/>
              <w:left w:val="single" w:sz="4" w:space="0" w:color="58595B"/>
              <w:bottom w:val="single" w:sz="4" w:space="0" w:color="58595B"/>
              <w:right w:val="single" w:sz="4" w:space="0" w:color="58595B"/>
            </w:tcBorders>
          </w:tcPr>
          <w:p w14:paraId="5D6BDC89" w14:textId="1ADE1256" w:rsidR="008D772E" w:rsidRPr="006A7840" w:rsidRDefault="008D772E" w:rsidP="008D772E">
            <w:pPr>
              <w:rPr>
                <w:rFonts w:cs="Arial"/>
                <w:sz w:val="24"/>
                <w:szCs w:val="24"/>
              </w:rPr>
            </w:pPr>
            <w:r w:rsidRPr="006A7840">
              <w:rPr>
                <w:rFonts w:cs="Arial"/>
                <w:sz w:val="24"/>
                <w:szCs w:val="24"/>
              </w:rPr>
              <w:t>EV</w:t>
            </w:r>
            <w:r w:rsidR="00D47EE3">
              <w:rPr>
                <w:rFonts w:cs="Arial"/>
                <w:sz w:val="24"/>
                <w:szCs w:val="24"/>
              </w:rPr>
              <w:t xml:space="preserve">. </w:t>
            </w:r>
            <w:r w:rsidRPr="006A7840">
              <w:rPr>
                <w:rFonts w:cs="Arial"/>
                <w:sz w:val="24"/>
                <w:szCs w:val="24"/>
              </w:rPr>
              <w:t>1.</w:t>
            </w:r>
            <w:r w:rsidR="00505E03">
              <w:rPr>
                <w:rFonts w:cs="Arial"/>
                <w:sz w:val="24"/>
                <w:szCs w:val="24"/>
              </w:rPr>
              <w:t>9</w:t>
            </w:r>
          </w:p>
        </w:tc>
        <w:tc>
          <w:tcPr>
            <w:tcW w:w="1440" w:type="dxa"/>
            <w:tcBorders>
              <w:top w:val="single" w:sz="4" w:space="0" w:color="58595B"/>
              <w:left w:val="single" w:sz="4" w:space="0" w:color="58595B"/>
              <w:bottom w:val="single" w:sz="4" w:space="0" w:color="58595B"/>
              <w:right w:val="single" w:sz="4" w:space="0" w:color="58595B"/>
            </w:tcBorders>
          </w:tcPr>
          <w:p w14:paraId="0DF861FE" w14:textId="77777777" w:rsidR="008D772E" w:rsidRPr="006A7840" w:rsidRDefault="008D772E" w:rsidP="008D772E">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0CD4082C" w14:textId="77777777" w:rsidR="008D772E" w:rsidRPr="006A7840" w:rsidRDefault="008D772E" w:rsidP="008D772E">
            <w:pPr>
              <w:rPr>
                <w:rFonts w:cs="Arial"/>
                <w:sz w:val="24"/>
                <w:szCs w:val="24"/>
              </w:rPr>
            </w:pPr>
          </w:p>
        </w:tc>
      </w:tr>
      <w:tr w:rsidR="006A7840" w:rsidRPr="006A7840" w14:paraId="3DCCFC6F" w14:textId="77777777" w:rsidTr="002A6D42">
        <w:tc>
          <w:tcPr>
            <w:tcW w:w="988" w:type="dxa"/>
            <w:tcBorders>
              <w:top w:val="single" w:sz="4" w:space="0" w:color="58595B"/>
              <w:left w:val="single" w:sz="4" w:space="0" w:color="58595B"/>
              <w:bottom w:val="single" w:sz="4" w:space="0" w:color="58595B"/>
              <w:right w:val="single" w:sz="4" w:space="0" w:color="58595B"/>
            </w:tcBorders>
          </w:tcPr>
          <w:p w14:paraId="6151D6CC" w14:textId="52E409A3" w:rsidR="008D772E" w:rsidRPr="006A7840" w:rsidRDefault="00DE311E" w:rsidP="008D772E">
            <w:pPr>
              <w:rPr>
                <w:rFonts w:cs="Arial"/>
                <w:sz w:val="24"/>
                <w:szCs w:val="24"/>
              </w:rPr>
            </w:pPr>
            <w:r>
              <w:rPr>
                <w:rFonts w:cs="Arial"/>
                <w:sz w:val="24"/>
                <w:szCs w:val="24"/>
              </w:rPr>
              <w:t>5ADCM</w:t>
            </w:r>
          </w:p>
        </w:tc>
        <w:tc>
          <w:tcPr>
            <w:tcW w:w="3256" w:type="dxa"/>
            <w:gridSpan w:val="2"/>
            <w:tcBorders>
              <w:top w:val="single" w:sz="4" w:space="0" w:color="58595B"/>
              <w:left w:val="single" w:sz="4" w:space="0" w:color="58595B"/>
              <w:bottom w:val="single" w:sz="4" w:space="0" w:color="58595B"/>
              <w:right w:val="single" w:sz="4" w:space="0" w:color="58595B"/>
            </w:tcBorders>
          </w:tcPr>
          <w:p w14:paraId="6DE974FA" w14:textId="6A1D8848" w:rsidR="008D772E" w:rsidRPr="006A7840" w:rsidRDefault="00DE311E" w:rsidP="008D772E">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3039867E" w14:textId="25DD8ECA" w:rsidR="008D772E" w:rsidRPr="006A7840" w:rsidRDefault="00DE311E" w:rsidP="008D772E">
            <w:pPr>
              <w:rPr>
                <w:rFonts w:cs="Arial"/>
                <w:sz w:val="24"/>
                <w:szCs w:val="24"/>
              </w:rPr>
            </w:pPr>
            <w:r>
              <w:rPr>
                <w:rFonts w:cs="Arial"/>
                <w:sz w:val="24"/>
                <w:szCs w:val="24"/>
              </w:rPr>
              <w:t>1.4</w:t>
            </w:r>
          </w:p>
        </w:tc>
        <w:tc>
          <w:tcPr>
            <w:tcW w:w="5135" w:type="dxa"/>
            <w:tcBorders>
              <w:top w:val="single" w:sz="4" w:space="0" w:color="58595B"/>
              <w:left w:val="single" w:sz="4" w:space="0" w:color="58595B"/>
              <w:bottom w:val="single" w:sz="4" w:space="0" w:color="58595B"/>
              <w:right w:val="single" w:sz="4" w:space="0" w:color="58595B"/>
            </w:tcBorders>
          </w:tcPr>
          <w:p w14:paraId="29E96A5D" w14:textId="345FEFC8" w:rsidR="008D772E" w:rsidRPr="006A7840" w:rsidRDefault="00D47EE3" w:rsidP="008D772E">
            <w:pPr>
              <w:rPr>
                <w:rFonts w:cs="Arial"/>
                <w:sz w:val="24"/>
                <w:szCs w:val="24"/>
              </w:rPr>
            </w:pPr>
            <w:r>
              <w:rPr>
                <w:rFonts w:cs="Arial"/>
                <w:sz w:val="24"/>
                <w:szCs w:val="24"/>
              </w:rPr>
              <w:t>Email to Line Manager</w:t>
            </w:r>
          </w:p>
        </w:tc>
        <w:tc>
          <w:tcPr>
            <w:tcW w:w="1353" w:type="dxa"/>
            <w:gridSpan w:val="2"/>
            <w:tcBorders>
              <w:top w:val="single" w:sz="4" w:space="0" w:color="58595B"/>
              <w:left w:val="single" w:sz="4" w:space="0" w:color="58595B"/>
              <w:bottom w:val="single" w:sz="4" w:space="0" w:color="58595B"/>
              <w:right w:val="single" w:sz="4" w:space="0" w:color="58595B"/>
            </w:tcBorders>
          </w:tcPr>
          <w:p w14:paraId="7AA23C69" w14:textId="183F0F8C" w:rsidR="008D772E" w:rsidRPr="006A7840" w:rsidRDefault="00D47EE3" w:rsidP="008D772E">
            <w:pPr>
              <w:rPr>
                <w:rFonts w:cs="Arial"/>
                <w:sz w:val="24"/>
                <w:szCs w:val="24"/>
              </w:rPr>
            </w:pPr>
            <w:r>
              <w:rPr>
                <w:rFonts w:cs="Arial"/>
                <w:sz w:val="24"/>
                <w:szCs w:val="24"/>
              </w:rPr>
              <w:t>EV. 1.</w:t>
            </w:r>
            <w:r w:rsidR="00505E03">
              <w:rPr>
                <w:rFonts w:cs="Arial"/>
                <w:sz w:val="24"/>
                <w:szCs w:val="24"/>
              </w:rPr>
              <w:t>10</w:t>
            </w:r>
          </w:p>
        </w:tc>
        <w:tc>
          <w:tcPr>
            <w:tcW w:w="1440" w:type="dxa"/>
            <w:tcBorders>
              <w:top w:val="single" w:sz="4" w:space="0" w:color="58595B"/>
              <w:left w:val="single" w:sz="4" w:space="0" w:color="58595B"/>
              <w:bottom w:val="single" w:sz="4" w:space="0" w:color="58595B"/>
              <w:right w:val="single" w:sz="4" w:space="0" w:color="58595B"/>
            </w:tcBorders>
          </w:tcPr>
          <w:p w14:paraId="3CF4850D" w14:textId="77777777" w:rsidR="008D772E" w:rsidRPr="006A7840" w:rsidRDefault="008D772E" w:rsidP="008D772E">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0BA115C6" w14:textId="77777777" w:rsidR="008D772E" w:rsidRPr="006A7840" w:rsidRDefault="008D772E" w:rsidP="008D772E">
            <w:pPr>
              <w:rPr>
                <w:rFonts w:cs="Arial"/>
                <w:sz w:val="24"/>
                <w:szCs w:val="24"/>
              </w:rPr>
            </w:pPr>
          </w:p>
        </w:tc>
      </w:tr>
      <w:tr w:rsidR="006A7840" w:rsidRPr="006A7840" w14:paraId="57B32B91" w14:textId="77777777" w:rsidTr="002A6D42">
        <w:tc>
          <w:tcPr>
            <w:tcW w:w="988" w:type="dxa"/>
            <w:tcBorders>
              <w:top w:val="single" w:sz="4" w:space="0" w:color="58595B"/>
              <w:left w:val="single" w:sz="4" w:space="0" w:color="58595B"/>
              <w:bottom w:val="single" w:sz="4" w:space="0" w:color="58595B"/>
              <w:right w:val="single" w:sz="4" w:space="0" w:color="58595B"/>
            </w:tcBorders>
          </w:tcPr>
          <w:p w14:paraId="02DA202A" w14:textId="703E0980" w:rsidR="006A7840" w:rsidRPr="006A7840" w:rsidRDefault="00D47EE3" w:rsidP="006A7840">
            <w:pPr>
              <w:rPr>
                <w:sz w:val="24"/>
                <w:szCs w:val="24"/>
              </w:rPr>
            </w:pPr>
            <w:r>
              <w:rPr>
                <w:sz w:val="24"/>
                <w:szCs w:val="24"/>
              </w:rPr>
              <w:t>5ADCM</w:t>
            </w:r>
          </w:p>
        </w:tc>
        <w:tc>
          <w:tcPr>
            <w:tcW w:w="3256" w:type="dxa"/>
            <w:gridSpan w:val="2"/>
            <w:tcBorders>
              <w:top w:val="single" w:sz="4" w:space="0" w:color="58595B"/>
              <w:left w:val="single" w:sz="4" w:space="0" w:color="58595B"/>
              <w:bottom w:val="single" w:sz="4" w:space="0" w:color="58595B"/>
              <w:right w:val="single" w:sz="4" w:space="0" w:color="58595B"/>
            </w:tcBorders>
          </w:tcPr>
          <w:p w14:paraId="05108A35" w14:textId="4E49EEB2" w:rsidR="006A7840" w:rsidRPr="006A7840" w:rsidRDefault="00D47EE3" w:rsidP="006A7840">
            <w:pPr>
              <w:rPr>
                <w:sz w:val="24"/>
                <w:szCs w:val="24"/>
              </w:rPr>
            </w:pPr>
            <w:r>
              <w:rPr>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6692C768" w14:textId="2A40EAA4" w:rsidR="006A7840" w:rsidRPr="006A7840" w:rsidRDefault="00D47EE3" w:rsidP="006A7840">
            <w:pPr>
              <w:rPr>
                <w:rFonts w:cs="Arial"/>
                <w:sz w:val="24"/>
                <w:szCs w:val="24"/>
              </w:rPr>
            </w:pPr>
            <w:r>
              <w:rPr>
                <w:rFonts w:cs="Arial"/>
                <w:sz w:val="24"/>
                <w:szCs w:val="24"/>
              </w:rPr>
              <w:t>1.4</w:t>
            </w:r>
          </w:p>
        </w:tc>
        <w:tc>
          <w:tcPr>
            <w:tcW w:w="5135" w:type="dxa"/>
            <w:tcBorders>
              <w:top w:val="single" w:sz="4" w:space="0" w:color="58595B"/>
              <w:left w:val="single" w:sz="4" w:space="0" w:color="58595B"/>
              <w:bottom w:val="single" w:sz="4" w:space="0" w:color="58595B"/>
              <w:right w:val="single" w:sz="4" w:space="0" w:color="58595B"/>
            </w:tcBorders>
          </w:tcPr>
          <w:p w14:paraId="27F8BB70" w14:textId="72635C34" w:rsidR="006A7840" w:rsidRPr="006A7840" w:rsidRDefault="00D47EE3" w:rsidP="006A7840">
            <w:pPr>
              <w:rPr>
                <w:rFonts w:cs="Arial"/>
                <w:sz w:val="24"/>
                <w:szCs w:val="24"/>
              </w:rPr>
            </w:pPr>
            <w:r>
              <w:rPr>
                <w:rFonts w:cs="Arial"/>
                <w:sz w:val="24"/>
                <w:szCs w:val="24"/>
              </w:rPr>
              <w:t>Supervision Form</w:t>
            </w:r>
          </w:p>
        </w:tc>
        <w:tc>
          <w:tcPr>
            <w:tcW w:w="1353" w:type="dxa"/>
            <w:gridSpan w:val="2"/>
            <w:tcBorders>
              <w:top w:val="single" w:sz="4" w:space="0" w:color="58595B"/>
              <w:left w:val="single" w:sz="4" w:space="0" w:color="58595B"/>
              <w:bottom w:val="single" w:sz="4" w:space="0" w:color="58595B"/>
              <w:right w:val="single" w:sz="4" w:space="0" w:color="58595B"/>
            </w:tcBorders>
          </w:tcPr>
          <w:p w14:paraId="0C3B7A01" w14:textId="3E8BF43E" w:rsidR="006A7840" w:rsidRPr="006A7840" w:rsidRDefault="00D47EE3" w:rsidP="006A7840">
            <w:pPr>
              <w:rPr>
                <w:rFonts w:cs="Arial"/>
                <w:sz w:val="24"/>
                <w:szCs w:val="24"/>
              </w:rPr>
            </w:pPr>
            <w:r>
              <w:rPr>
                <w:rFonts w:cs="Arial"/>
                <w:sz w:val="24"/>
                <w:szCs w:val="24"/>
              </w:rPr>
              <w:t>EV. 1.1</w:t>
            </w:r>
            <w:r w:rsidR="00505E03">
              <w:rPr>
                <w:rFonts w:cs="Arial"/>
                <w:sz w:val="24"/>
                <w:szCs w:val="24"/>
              </w:rPr>
              <w:t>1</w:t>
            </w:r>
          </w:p>
        </w:tc>
        <w:tc>
          <w:tcPr>
            <w:tcW w:w="1440" w:type="dxa"/>
            <w:tcBorders>
              <w:top w:val="single" w:sz="4" w:space="0" w:color="58595B"/>
              <w:left w:val="single" w:sz="4" w:space="0" w:color="58595B"/>
              <w:bottom w:val="single" w:sz="4" w:space="0" w:color="58595B"/>
              <w:right w:val="single" w:sz="4" w:space="0" w:color="58595B"/>
            </w:tcBorders>
          </w:tcPr>
          <w:p w14:paraId="60C42252" w14:textId="77777777" w:rsidR="006A7840" w:rsidRPr="006A7840" w:rsidRDefault="006A7840" w:rsidP="006A7840">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5F659933" w14:textId="77777777" w:rsidR="006A7840" w:rsidRPr="006A7840" w:rsidRDefault="006A7840" w:rsidP="006A7840">
            <w:pPr>
              <w:rPr>
                <w:rFonts w:cs="Arial"/>
                <w:sz w:val="24"/>
                <w:szCs w:val="24"/>
              </w:rPr>
            </w:pPr>
          </w:p>
        </w:tc>
      </w:tr>
      <w:tr w:rsidR="006A7840" w:rsidRPr="006A7840" w14:paraId="4DCC88F9" w14:textId="77777777" w:rsidTr="002A6D42">
        <w:trPr>
          <w:trHeight w:val="482"/>
        </w:trPr>
        <w:tc>
          <w:tcPr>
            <w:tcW w:w="988" w:type="dxa"/>
            <w:tcBorders>
              <w:top w:val="single" w:sz="4" w:space="0" w:color="58595B"/>
              <w:left w:val="single" w:sz="4" w:space="0" w:color="58595B"/>
              <w:bottom w:val="single" w:sz="4" w:space="0" w:color="58595B"/>
              <w:right w:val="single" w:sz="4" w:space="0" w:color="58595B"/>
            </w:tcBorders>
          </w:tcPr>
          <w:p w14:paraId="63C70177" w14:textId="64D75AB4" w:rsidR="008D772E" w:rsidRPr="006A7840" w:rsidRDefault="00C93625" w:rsidP="008D772E">
            <w:pPr>
              <w:rPr>
                <w:rFonts w:cs="Arial"/>
                <w:sz w:val="24"/>
                <w:szCs w:val="24"/>
              </w:rPr>
            </w:pPr>
            <w:r>
              <w:rPr>
                <w:rFonts w:cs="Arial"/>
                <w:sz w:val="24"/>
                <w:szCs w:val="24"/>
              </w:rPr>
              <w:t>5ADCM</w:t>
            </w:r>
          </w:p>
        </w:tc>
        <w:tc>
          <w:tcPr>
            <w:tcW w:w="3256" w:type="dxa"/>
            <w:gridSpan w:val="2"/>
            <w:tcBorders>
              <w:top w:val="single" w:sz="4" w:space="0" w:color="58595B"/>
              <w:left w:val="single" w:sz="4" w:space="0" w:color="58595B"/>
              <w:bottom w:val="single" w:sz="4" w:space="0" w:color="58595B"/>
              <w:right w:val="single" w:sz="4" w:space="0" w:color="58595B"/>
            </w:tcBorders>
          </w:tcPr>
          <w:p w14:paraId="649024CB" w14:textId="03EF0528" w:rsidR="008D772E" w:rsidRPr="006A7840" w:rsidRDefault="00C93625" w:rsidP="008D772E">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08E07589" w14:textId="30292379" w:rsidR="008D772E" w:rsidRPr="006A7840" w:rsidRDefault="00505E03" w:rsidP="008D772E">
            <w:pPr>
              <w:rPr>
                <w:rFonts w:cs="Arial"/>
                <w:sz w:val="24"/>
                <w:szCs w:val="24"/>
              </w:rPr>
            </w:pPr>
            <w:r>
              <w:rPr>
                <w:rFonts w:cs="Arial"/>
                <w:sz w:val="24"/>
                <w:szCs w:val="24"/>
              </w:rPr>
              <w:t>2.2</w:t>
            </w:r>
          </w:p>
        </w:tc>
        <w:tc>
          <w:tcPr>
            <w:tcW w:w="5135" w:type="dxa"/>
            <w:tcBorders>
              <w:top w:val="single" w:sz="4" w:space="0" w:color="58595B"/>
              <w:left w:val="single" w:sz="4" w:space="0" w:color="58595B"/>
              <w:bottom w:val="single" w:sz="4" w:space="0" w:color="58595B"/>
              <w:right w:val="single" w:sz="4" w:space="0" w:color="58595B"/>
            </w:tcBorders>
          </w:tcPr>
          <w:p w14:paraId="2609D0ED" w14:textId="0D63AE02" w:rsidR="008D772E" w:rsidRPr="006A7840" w:rsidRDefault="00505E03" w:rsidP="008D772E">
            <w:pPr>
              <w:rPr>
                <w:rFonts w:cs="Arial"/>
                <w:sz w:val="24"/>
                <w:szCs w:val="24"/>
              </w:rPr>
            </w:pPr>
            <w:r>
              <w:rPr>
                <w:rFonts w:cs="Arial"/>
                <w:sz w:val="24"/>
                <w:szCs w:val="24"/>
              </w:rPr>
              <w:t>GROW Model</w:t>
            </w:r>
          </w:p>
        </w:tc>
        <w:tc>
          <w:tcPr>
            <w:tcW w:w="1353" w:type="dxa"/>
            <w:gridSpan w:val="2"/>
            <w:tcBorders>
              <w:top w:val="single" w:sz="4" w:space="0" w:color="58595B"/>
              <w:left w:val="single" w:sz="4" w:space="0" w:color="58595B"/>
              <w:bottom w:val="single" w:sz="4" w:space="0" w:color="58595B"/>
              <w:right w:val="single" w:sz="4" w:space="0" w:color="58595B"/>
            </w:tcBorders>
          </w:tcPr>
          <w:p w14:paraId="61A0EADD" w14:textId="4DB64AD8" w:rsidR="008D772E" w:rsidRPr="006A7840" w:rsidRDefault="00505E03" w:rsidP="008D772E">
            <w:pPr>
              <w:rPr>
                <w:rFonts w:cs="Arial"/>
                <w:sz w:val="24"/>
                <w:szCs w:val="24"/>
              </w:rPr>
            </w:pPr>
            <w:r>
              <w:rPr>
                <w:rFonts w:cs="Arial"/>
                <w:sz w:val="24"/>
                <w:szCs w:val="24"/>
              </w:rPr>
              <w:t>EV. 1.12</w:t>
            </w:r>
          </w:p>
        </w:tc>
        <w:tc>
          <w:tcPr>
            <w:tcW w:w="1440" w:type="dxa"/>
            <w:tcBorders>
              <w:top w:val="single" w:sz="4" w:space="0" w:color="58595B"/>
              <w:left w:val="single" w:sz="4" w:space="0" w:color="58595B"/>
              <w:bottom w:val="single" w:sz="4" w:space="0" w:color="58595B"/>
              <w:right w:val="single" w:sz="4" w:space="0" w:color="58595B"/>
            </w:tcBorders>
          </w:tcPr>
          <w:p w14:paraId="755F0729" w14:textId="77777777" w:rsidR="008D772E" w:rsidRPr="006A7840" w:rsidRDefault="008D772E" w:rsidP="008D772E">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59A298CB" w14:textId="77777777" w:rsidR="008D772E" w:rsidRPr="006A7840" w:rsidRDefault="008D772E" w:rsidP="008D772E">
            <w:pPr>
              <w:rPr>
                <w:rFonts w:cs="Arial"/>
                <w:sz w:val="24"/>
                <w:szCs w:val="24"/>
              </w:rPr>
            </w:pPr>
          </w:p>
        </w:tc>
      </w:tr>
      <w:tr w:rsidR="006A7840" w:rsidRPr="006A7840" w14:paraId="2FEDA0E7" w14:textId="77777777" w:rsidTr="002A6D42">
        <w:trPr>
          <w:trHeight w:val="482"/>
        </w:trPr>
        <w:tc>
          <w:tcPr>
            <w:tcW w:w="988" w:type="dxa"/>
            <w:tcBorders>
              <w:top w:val="single" w:sz="4" w:space="0" w:color="58595B"/>
              <w:left w:val="single" w:sz="4" w:space="0" w:color="58595B"/>
              <w:bottom w:val="single" w:sz="4" w:space="0" w:color="58595B"/>
              <w:right w:val="single" w:sz="4" w:space="0" w:color="58595B"/>
            </w:tcBorders>
          </w:tcPr>
          <w:p w14:paraId="3AAFA182" w14:textId="0A78A576" w:rsidR="008D772E" w:rsidRPr="006A7840" w:rsidRDefault="00505E03" w:rsidP="008D772E">
            <w:pPr>
              <w:rPr>
                <w:rFonts w:cs="Arial"/>
                <w:sz w:val="24"/>
                <w:szCs w:val="24"/>
              </w:rPr>
            </w:pPr>
            <w:r>
              <w:rPr>
                <w:rFonts w:cs="Arial"/>
                <w:sz w:val="24"/>
                <w:szCs w:val="24"/>
              </w:rPr>
              <w:t>5ADCM</w:t>
            </w:r>
          </w:p>
        </w:tc>
        <w:tc>
          <w:tcPr>
            <w:tcW w:w="3256" w:type="dxa"/>
            <w:gridSpan w:val="2"/>
            <w:tcBorders>
              <w:top w:val="single" w:sz="4" w:space="0" w:color="58595B"/>
              <w:left w:val="single" w:sz="4" w:space="0" w:color="58595B"/>
              <w:bottom w:val="single" w:sz="4" w:space="0" w:color="58595B"/>
              <w:right w:val="single" w:sz="4" w:space="0" w:color="58595B"/>
            </w:tcBorders>
          </w:tcPr>
          <w:p w14:paraId="7ED3C506" w14:textId="77F95F08" w:rsidR="008D772E" w:rsidRPr="006A7840" w:rsidRDefault="00505E03" w:rsidP="008D772E">
            <w:pPr>
              <w:rPr>
                <w:rFonts w:cs="Arial"/>
                <w:sz w:val="24"/>
                <w:szCs w:val="24"/>
              </w:rPr>
            </w:pPr>
            <w:r>
              <w:rPr>
                <w:rFonts w:cs="Arial"/>
                <w:sz w:val="24"/>
                <w:szCs w:val="24"/>
              </w:rPr>
              <w:t>Contributing to Coaching and Mentoring</w:t>
            </w:r>
          </w:p>
        </w:tc>
        <w:tc>
          <w:tcPr>
            <w:tcW w:w="1703" w:type="dxa"/>
            <w:tcBorders>
              <w:top w:val="single" w:sz="4" w:space="0" w:color="58595B"/>
              <w:left w:val="single" w:sz="4" w:space="0" w:color="58595B"/>
              <w:bottom w:val="single" w:sz="4" w:space="0" w:color="58595B"/>
              <w:right w:val="single" w:sz="4" w:space="0" w:color="58595B"/>
            </w:tcBorders>
          </w:tcPr>
          <w:p w14:paraId="1D3A7E5A" w14:textId="60A9BFB4" w:rsidR="008D772E" w:rsidRPr="006A7840" w:rsidRDefault="00505E03" w:rsidP="008D772E">
            <w:pPr>
              <w:rPr>
                <w:rFonts w:cs="Arial"/>
                <w:sz w:val="24"/>
                <w:szCs w:val="24"/>
              </w:rPr>
            </w:pPr>
            <w:r>
              <w:rPr>
                <w:rFonts w:cs="Arial"/>
                <w:sz w:val="24"/>
                <w:szCs w:val="24"/>
              </w:rPr>
              <w:t>2.5</w:t>
            </w:r>
          </w:p>
        </w:tc>
        <w:tc>
          <w:tcPr>
            <w:tcW w:w="5135" w:type="dxa"/>
            <w:tcBorders>
              <w:top w:val="single" w:sz="4" w:space="0" w:color="58595B"/>
              <w:left w:val="single" w:sz="4" w:space="0" w:color="58595B"/>
              <w:bottom w:val="single" w:sz="4" w:space="0" w:color="58595B"/>
              <w:right w:val="single" w:sz="4" w:space="0" w:color="58595B"/>
            </w:tcBorders>
          </w:tcPr>
          <w:p w14:paraId="680E103E" w14:textId="54D25A97" w:rsidR="008D772E" w:rsidRPr="006A7840" w:rsidRDefault="00505E03" w:rsidP="008D772E">
            <w:pPr>
              <w:rPr>
                <w:rFonts w:cs="Arial"/>
                <w:sz w:val="24"/>
                <w:szCs w:val="24"/>
              </w:rPr>
            </w:pPr>
            <w:r>
              <w:rPr>
                <w:rFonts w:cs="Arial"/>
                <w:sz w:val="24"/>
                <w:szCs w:val="24"/>
              </w:rPr>
              <w:t>Email from Line Manager</w:t>
            </w:r>
          </w:p>
        </w:tc>
        <w:tc>
          <w:tcPr>
            <w:tcW w:w="1353" w:type="dxa"/>
            <w:gridSpan w:val="2"/>
            <w:tcBorders>
              <w:top w:val="single" w:sz="4" w:space="0" w:color="58595B"/>
              <w:left w:val="single" w:sz="4" w:space="0" w:color="58595B"/>
              <w:bottom w:val="single" w:sz="4" w:space="0" w:color="58595B"/>
              <w:right w:val="single" w:sz="4" w:space="0" w:color="58595B"/>
            </w:tcBorders>
          </w:tcPr>
          <w:p w14:paraId="7E921AA6" w14:textId="328D54C7" w:rsidR="008D772E" w:rsidRPr="006A7840" w:rsidRDefault="00505E03" w:rsidP="008D772E">
            <w:pPr>
              <w:rPr>
                <w:rFonts w:cs="Arial"/>
                <w:sz w:val="24"/>
                <w:szCs w:val="24"/>
              </w:rPr>
            </w:pPr>
            <w:r>
              <w:rPr>
                <w:rFonts w:cs="Arial"/>
                <w:sz w:val="24"/>
                <w:szCs w:val="24"/>
              </w:rPr>
              <w:t>EV. 1.13</w:t>
            </w:r>
          </w:p>
        </w:tc>
        <w:tc>
          <w:tcPr>
            <w:tcW w:w="1440" w:type="dxa"/>
            <w:tcBorders>
              <w:top w:val="single" w:sz="4" w:space="0" w:color="58595B"/>
              <w:left w:val="single" w:sz="4" w:space="0" w:color="58595B"/>
              <w:bottom w:val="single" w:sz="4" w:space="0" w:color="58595B"/>
              <w:right w:val="single" w:sz="4" w:space="0" w:color="58595B"/>
            </w:tcBorders>
          </w:tcPr>
          <w:p w14:paraId="4615435F" w14:textId="77777777" w:rsidR="008D772E" w:rsidRPr="006A7840" w:rsidRDefault="008D772E" w:rsidP="008D772E">
            <w:pPr>
              <w:rPr>
                <w:rFonts w:cs="Arial"/>
                <w:sz w:val="24"/>
                <w:szCs w:val="24"/>
              </w:rPr>
            </w:pPr>
          </w:p>
        </w:tc>
        <w:tc>
          <w:tcPr>
            <w:tcW w:w="1440" w:type="dxa"/>
            <w:tcBorders>
              <w:top w:val="single" w:sz="4" w:space="0" w:color="58595B"/>
              <w:left w:val="single" w:sz="4" w:space="0" w:color="58595B"/>
              <w:bottom w:val="single" w:sz="4" w:space="0" w:color="58595B"/>
              <w:right w:val="single" w:sz="4" w:space="0" w:color="58595B"/>
            </w:tcBorders>
          </w:tcPr>
          <w:p w14:paraId="38C67119" w14:textId="77777777" w:rsidR="008D772E" w:rsidRPr="006A7840" w:rsidRDefault="008D772E" w:rsidP="008D772E">
            <w:pPr>
              <w:rPr>
                <w:rFonts w:cs="Arial"/>
                <w:sz w:val="24"/>
                <w:szCs w:val="24"/>
              </w:rPr>
            </w:pPr>
          </w:p>
        </w:tc>
      </w:tr>
      <w:tr w:rsidR="002A6D42" w:rsidRPr="000A0AB3" w14:paraId="554B9085" w14:textId="77777777" w:rsidTr="002A6D42">
        <w:tc>
          <w:tcPr>
            <w:tcW w:w="15315" w:type="dxa"/>
            <w:gridSpan w:val="9"/>
            <w:tcBorders>
              <w:top w:val="single" w:sz="4" w:space="0" w:color="58595B"/>
              <w:left w:val="single" w:sz="4" w:space="0" w:color="58595B"/>
              <w:bottom w:val="single" w:sz="4" w:space="0" w:color="58595B"/>
              <w:right w:val="single" w:sz="4" w:space="0" w:color="58595B"/>
            </w:tcBorders>
            <w:shd w:val="clear" w:color="auto" w:fill="DBD3E5"/>
            <w:hideMark/>
          </w:tcPr>
          <w:p w14:paraId="4539CBC8" w14:textId="77777777" w:rsidR="002A6D42" w:rsidRPr="000A0AB3" w:rsidRDefault="002A6D42">
            <w:pPr>
              <w:rPr>
                <w:rFonts w:cs="Arial"/>
                <w:b/>
                <w:color w:val="3C3C3C"/>
                <w:sz w:val="24"/>
                <w:szCs w:val="24"/>
              </w:rPr>
            </w:pPr>
            <w:r w:rsidRPr="000A0AB3">
              <w:rPr>
                <w:rFonts w:cs="Arial"/>
                <w:b/>
                <w:color w:val="3C3C3C"/>
                <w:sz w:val="24"/>
                <w:szCs w:val="24"/>
              </w:rPr>
              <w:t>Candidate declaration:</w:t>
            </w:r>
          </w:p>
        </w:tc>
      </w:tr>
      <w:tr w:rsidR="002A6D42" w:rsidRPr="000A0AB3" w14:paraId="71BD85D2" w14:textId="77777777" w:rsidTr="002A6D42">
        <w:tc>
          <w:tcPr>
            <w:tcW w:w="15315" w:type="dxa"/>
            <w:gridSpan w:val="9"/>
            <w:tcBorders>
              <w:top w:val="single" w:sz="4" w:space="0" w:color="58595B"/>
              <w:left w:val="single" w:sz="4" w:space="0" w:color="58595B"/>
              <w:bottom w:val="single" w:sz="4" w:space="0" w:color="58595B"/>
              <w:right w:val="single" w:sz="4" w:space="0" w:color="58595B"/>
            </w:tcBorders>
            <w:hideMark/>
          </w:tcPr>
          <w:p w14:paraId="4EF4287D" w14:textId="77777777" w:rsidR="002A6D42" w:rsidRPr="000A0AB3" w:rsidRDefault="002A6D42" w:rsidP="002A6D42">
            <w:pPr>
              <w:pStyle w:val="ListParagraph"/>
              <w:numPr>
                <w:ilvl w:val="0"/>
                <w:numId w:val="3"/>
              </w:numPr>
              <w:autoSpaceDN w:val="0"/>
              <w:spacing w:before="60" w:after="60" w:line="240" w:lineRule="auto"/>
              <w:ind w:left="499" w:hanging="357"/>
              <w:contextualSpacing w:val="0"/>
              <w:rPr>
                <w:rFonts w:cs="Arial"/>
                <w:color w:val="3C3C3C"/>
                <w:sz w:val="24"/>
                <w:szCs w:val="24"/>
              </w:rPr>
            </w:pPr>
            <w:r w:rsidRPr="000A0AB3">
              <w:rPr>
                <w:rFonts w:cs="Arial"/>
                <w:color w:val="3C3C3C"/>
                <w:sz w:val="24"/>
                <w:szCs w:val="24"/>
              </w:rPr>
              <w:t xml:space="preserve">I confirm that the work/evidence presented for assessment is my own unaided work. </w:t>
            </w:r>
          </w:p>
          <w:p w14:paraId="07C22C04" w14:textId="77777777" w:rsidR="002A6D42" w:rsidRPr="000A0AB3" w:rsidRDefault="002A6D42" w:rsidP="002A6D42">
            <w:pPr>
              <w:pStyle w:val="ListParagraph"/>
              <w:numPr>
                <w:ilvl w:val="0"/>
                <w:numId w:val="3"/>
              </w:numPr>
              <w:autoSpaceDN w:val="0"/>
              <w:spacing w:after="60" w:line="240" w:lineRule="auto"/>
              <w:ind w:left="499" w:hanging="357"/>
              <w:contextualSpacing w:val="0"/>
              <w:rPr>
                <w:rFonts w:cs="Arial"/>
                <w:color w:val="3C3C3C"/>
                <w:sz w:val="24"/>
                <w:szCs w:val="24"/>
              </w:rPr>
            </w:pPr>
            <w:r w:rsidRPr="000A0AB3">
              <w:rPr>
                <w:rFonts w:cs="Arial"/>
                <w:color w:val="3C3C3C"/>
                <w:sz w:val="24"/>
                <w:szCs w:val="24"/>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3F1F3872" w14:textId="77777777" w:rsidR="002A6D42" w:rsidRPr="000A0AB3" w:rsidRDefault="002A6D42" w:rsidP="002A6D42">
            <w:pPr>
              <w:pStyle w:val="ListParagraph"/>
              <w:numPr>
                <w:ilvl w:val="0"/>
                <w:numId w:val="3"/>
              </w:numPr>
              <w:autoSpaceDN w:val="0"/>
              <w:spacing w:after="60" w:line="240" w:lineRule="auto"/>
              <w:ind w:left="499" w:hanging="357"/>
              <w:contextualSpacing w:val="0"/>
              <w:rPr>
                <w:rFonts w:cs="Arial"/>
                <w:color w:val="3C3C3C"/>
                <w:sz w:val="24"/>
                <w:szCs w:val="24"/>
              </w:rPr>
            </w:pPr>
            <w:r w:rsidRPr="000A0AB3">
              <w:rPr>
                <w:rFonts w:cs="Arial"/>
                <w:color w:val="3C3C3C"/>
                <w:sz w:val="24"/>
                <w:szCs w:val="24"/>
              </w:rPr>
              <w:t>I agree to this work being subjected to scrutiny by textual analysis software if required.</w:t>
            </w:r>
          </w:p>
          <w:p w14:paraId="2BC54096" w14:textId="77777777" w:rsidR="002A6D42" w:rsidRPr="000A0AB3" w:rsidRDefault="002A6D42" w:rsidP="002A6D42">
            <w:pPr>
              <w:pStyle w:val="ListParagraph"/>
              <w:numPr>
                <w:ilvl w:val="0"/>
                <w:numId w:val="3"/>
              </w:numPr>
              <w:autoSpaceDN w:val="0"/>
              <w:spacing w:after="60" w:line="240" w:lineRule="auto"/>
              <w:ind w:left="499" w:hanging="357"/>
              <w:contextualSpacing w:val="0"/>
              <w:rPr>
                <w:rFonts w:cs="Arial"/>
                <w:color w:val="3C3C3C"/>
                <w:sz w:val="24"/>
                <w:szCs w:val="24"/>
              </w:rPr>
            </w:pPr>
            <w:r w:rsidRPr="000A0AB3">
              <w:rPr>
                <w:rFonts w:cs="Arial"/>
                <w:color w:val="3C3C3C"/>
                <w:sz w:val="24"/>
                <w:szCs w:val="24"/>
              </w:rPr>
              <w:t>I understand that my work may be used for future academic/quality assurance purposes in accordance with the provisions of the Data Protection Act 1998.</w:t>
            </w:r>
          </w:p>
          <w:p w14:paraId="494B85CB" w14:textId="77777777" w:rsidR="002A6D42" w:rsidRPr="000A0AB3" w:rsidRDefault="002A6D42" w:rsidP="002A6D42">
            <w:pPr>
              <w:pStyle w:val="ListParagraph"/>
              <w:numPr>
                <w:ilvl w:val="0"/>
                <w:numId w:val="3"/>
              </w:numPr>
              <w:autoSpaceDN w:val="0"/>
              <w:spacing w:after="60" w:line="240" w:lineRule="auto"/>
              <w:ind w:left="499" w:hanging="357"/>
              <w:contextualSpacing w:val="0"/>
              <w:rPr>
                <w:rFonts w:cs="Arial"/>
                <w:color w:val="3C3C3C"/>
                <w:sz w:val="24"/>
                <w:szCs w:val="24"/>
              </w:rPr>
            </w:pPr>
            <w:r w:rsidRPr="000A0AB3">
              <w:rPr>
                <w:rFonts w:cs="Arial"/>
                <w:color w:val="3C3C3C"/>
                <w:sz w:val="24"/>
                <w:szCs w:val="24"/>
              </w:rPr>
              <w:t>I understand that the work/evidence submitted for assessment may not be returned to me and that I have retained a copy for my records.</w:t>
            </w:r>
          </w:p>
          <w:p w14:paraId="7158ABA3" w14:textId="77777777" w:rsidR="002A6D42" w:rsidRPr="000A0AB3" w:rsidRDefault="002A6D42" w:rsidP="002A6D42">
            <w:pPr>
              <w:pStyle w:val="ListParagraph"/>
              <w:numPr>
                <w:ilvl w:val="0"/>
                <w:numId w:val="3"/>
              </w:numPr>
              <w:autoSpaceDN w:val="0"/>
              <w:spacing w:after="60" w:line="240" w:lineRule="auto"/>
              <w:ind w:left="499" w:hanging="357"/>
              <w:contextualSpacing w:val="0"/>
              <w:rPr>
                <w:rFonts w:cs="Arial"/>
                <w:color w:val="3C3C3C"/>
                <w:sz w:val="24"/>
                <w:szCs w:val="24"/>
              </w:rPr>
            </w:pPr>
            <w:r w:rsidRPr="000A0AB3">
              <w:rPr>
                <w:rFonts w:cs="Arial"/>
                <w:color w:val="3C3C3C"/>
                <w:sz w:val="24"/>
                <w:szCs w:val="24"/>
              </w:rPr>
              <w:t>I understand that until such time as the assessment grade has been ratified through internal and external quality assurance processes it is not final.</w:t>
            </w:r>
          </w:p>
        </w:tc>
      </w:tr>
      <w:tr w:rsidR="002A6D42" w:rsidRPr="000A0AB3" w14:paraId="1F75AFDF" w14:textId="77777777" w:rsidTr="002A6D42">
        <w:trPr>
          <w:trHeight w:val="380"/>
        </w:trPr>
        <w:tc>
          <w:tcPr>
            <w:tcW w:w="2514" w:type="dxa"/>
            <w:gridSpan w:val="2"/>
            <w:tcBorders>
              <w:top w:val="single" w:sz="4" w:space="0" w:color="58595B"/>
              <w:left w:val="single" w:sz="4" w:space="0" w:color="58595B"/>
              <w:bottom w:val="single" w:sz="4" w:space="0" w:color="58595B"/>
              <w:right w:val="single" w:sz="4" w:space="0" w:color="58595B"/>
            </w:tcBorders>
            <w:shd w:val="clear" w:color="auto" w:fill="DBD3E5"/>
            <w:vAlign w:val="center"/>
            <w:hideMark/>
          </w:tcPr>
          <w:p w14:paraId="0EC3C200" w14:textId="77777777" w:rsidR="002A6D42" w:rsidRPr="000A0AB3" w:rsidRDefault="002A6D42">
            <w:pPr>
              <w:rPr>
                <w:rFonts w:cs="Arial"/>
                <w:b/>
                <w:color w:val="3C3C3C"/>
                <w:sz w:val="24"/>
                <w:szCs w:val="24"/>
              </w:rPr>
            </w:pPr>
            <w:r w:rsidRPr="000A0AB3">
              <w:rPr>
                <w:rFonts w:cs="Arial"/>
                <w:b/>
                <w:color w:val="3C3C3C"/>
                <w:sz w:val="24"/>
                <w:szCs w:val="24"/>
              </w:rPr>
              <w:t>Signature:</w:t>
            </w:r>
          </w:p>
        </w:tc>
        <w:tc>
          <w:tcPr>
            <w:tcW w:w="8648" w:type="dxa"/>
            <w:gridSpan w:val="4"/>
            <w:tcBorders>
              <w:top w:val="single" w:sz="4" w:space="0" w:color="58595B"/>
              <w:left w:val="single" w:sz="4" w:space="0" w:color="58595B"/>
              <w:bottom w:val="single" w:sz="4" w:space="0" w:color="58595B"/>
              <w:right w:val="single" w:sz="4" w:space="0" w:color="58595B"/>
            </w:tcBorders>
            <w:vAlign w:val="center"/>
          </w:tcPr>
          <w:p w14:paraId="06F64575" w14:textId="4F9F07E4" w:rsidR="002A6D42" w:rsidRPr="000A0AB3" w:rsidRDefault="000A0AB3">
            <w:pPr>
              <w:rPr>
                <w:rFonts w:cs="Arial"/>
                <w:b/>
                <w:color w:val="3C3C3C"/>
                <w:sz w:val="24"/>
                <w:szCs w:val="24"/>
              </w:rPr>
            </w:pPr>
            <w:r>
              <w:rPr>
                <w:rFonts w:cs="Arial"/>
                <w:b/>
                <w:color w:val="3C3C3C"/>
                <w:sz w:val="24"/>
                <w:szCs w:val="24"/>
              </w:rPr>
              <w:t>Lucy Moriarty</w:t>
            </w:r>
          </w:p>
        </w:tc>
        <w:tc>
          <w:tcPr>
            <w:tcW w:w="1273" w:type="dxa"/>
            <w:tcBorders>
              <w:top w:val="single" w:sz="4" w:space="0" w:color="58595B"/>
              <w:left w:val="single" w:sz="4" w:space="0" w:color="58595B"/>
              <w:bottom w:val="single" w:sz="4" w:space="0" w:color="58595B"/>
              <w:right w:val="single" w:sz="4" w:space="0" w:color="58595B"/>
            </w:tcBorders>
            <w:shd w:val="clear" w:color="auto" w:fill="DBD3E5"/>
            <w:vAlign w:val="center"/>
            <w:hideMark/>
          </w:tcPr>
          <w:p w14:paraId="30D3499C" w14:textId="77777777" w:rsidR="002A6D42" w:rsidRPr="000A0AB3" w:rsidRDefault="002A6D42">
            <w:pPr>
              <w:rPr>
                <w:rFonts w:cs="Arial"/>
                <w:b/>
                <w:color w:val="3C3C3C"/>
                <w:sz w:val="24"/>
                <w:szCs w:val="24"/>
              </w:rPr>
            </w:pPr>
            <w:r w:rsidRPr="000A0AB3">
              <w:rPr>
                <w:rFonts w:cs="Arial"/>
                <w:b/>
                <w:color w:val="3C3C3C"/>
                <w:sz w:val="24"/>
                <w:szCs w:val="24"/>
              </w:rPr>
              <w:t>Date:</w:t>
            </w:r>
          </w:p>
        </w:tc>
        <w:tc>
          <w:tcPr>
            <w:tcW w:w="2880" w:type="dxa"/>
            <w:gridSpan w:val="2"/>
            <w:tcBorders>
              <w:top w:val="single" w:sz="4" w:space="0" w:color="58595B"/>
              <w:left w:val="single" w:sz="4" w:space="0" w:color="58595B"/>
              <w:bottom w:val="single" w:sz="4" w:space="0" w:color="58595B"/>
              <w:right w:val="single" w:sz="4" w:space="0" w:color="58595B"/>
            </w:tcBorders>
            <w:vAlign w:val="center"/>
          </w:tcPr>
          <w:p w14:paraId="34BBB0AD" w14:textId="61621954" w:rsidR="002A6D42" w:rsidRPr="000A0AB3" w:rsidRDefault="007E16DB">
            <w:pPr>
              <w:rPr>
                <w:rFonts w:cs="Arial"/>
                <w:b/>
                <w:color w:val="3C3C3C"/>
                <w:sz w:val="24"/>
                <w:szCs w:val="24"/>
              </w:rPr>
            </w:pPr>
            <w:r>
              <w:rPr>
                <w:rFonts w:cs="Arial"/>
                <w:b/>
                <w:color w:val="3C3C3C"/>
                <w:sz w:val="24"/>
                <w:szCs w:val="24"/>
              </w:rPr>
              <w:t>07.07.2021</w:t>
            </w:r>
          </w:p>
        </w:tc>
      </w:tr>
    </w:tbl>
    <w:bookmarkEnd w:id="1"/>
    <w:p w14:paraId="38E7DCA2" w14:textId="12C75BBB" w:rsidR="00656E29" w:rsidRPr="006A7840" w:rsidRDefault="00656E29" w:rsidP="00656E29">
      <w:pPr>
        <w:spacing w:after="0" w:line="240" w:lineRule="auto"/>
        <w:rPr>
          <w:rFonts w:cs="Arial"/>
          <w:b/>
          <w:color w:val="520D5D"/>
          <w:sz w:val="24"/>
          <w:szCs w:val="24"/>
          <w:lang w:eastAsia="en-GB"/>
        </w:rPr>
      </w:pPr>
      <w:r w:rsidRPr="000A0AB3">
        <w:rPr>
          <w:rFonts w:cs="Arial"/>
          <w:b/>
          <w:color w:val="520D5D"/>
          <w:sz w:val="24"/>
          <w:szCs w:val="24"/>
          <w:lang w:eastAsia="en-GB"/>
        </w:rPr>
        <w:t>Notes on candidate evidence matrices</w:t>
      </w:r>
    </w:p>
    <w:p w14:paraId="769179DD" w14:textId="56B70E72" w:rsidR="00656E29" w:rsidRPr="000A0AB3" w:rsidRDefault="00656E29" w:rsidP="00656E29">
      <w:pPr>
        <w:spacing w:after="0" w:line="240" w:lineRule="auto"/>
        <w:rPr>
          <w:rFonts w:cs="Arial"/>
          <w:color w:val="3C3C3C"/>
          <w:sz w:val="24"/>
          <w:szCs w:val="24"/>
          <w:lang w:eastAsia="en-GB"/>
        </w:rPr>
      </w:pPr>
      <w:r w:rsidRPr="000A0AB3">
        <w:rPr>
          <w:rFonts w:cs="Arial"/>
          <w:color w:val="3C3C3C"/>
          <w:sz w:val="24"/>
          <w:szCs w:val="24"/>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bookmarkEnd w:id="2"/>
    <w:p w14:paraId="7B694902" w14:textId="7A5C8D67" w:rsidR="00B341B9" w:rsidRPr="000A0AB3" w:rsidRDefault="00B341B9" w:rsidP="00A7749F">
      <w:pPr>
        <w:spacing w:after="0" w:line="240" w:lineRule="auto"/>
        <w:rPr>
          <w:rFonts w:cs="Arial"/>
          <w:color w:val="3C3C3C"/>
          <w:sz w:val="24"/>
          <w:szCs w:val="24"/>
          <w:lang w:eastAsia="en-GB"/>
        </w:rPr>
        <w:sectPr w:rsidR="00B341B9" w:rsidRPr="000A0AB3" w:rsidSect="001162E9">
          <w:footerReference w:type="default" r:id="rId13"/>
          <w:footerReference w:type="first" r:id="rId14"/>
          <w:pgSz w:w="16840" w:h="11900" w:orient="landscape"/>
          <w:pgMar w:top="720" w:right="720" w:bottom="720" w:left="720" w:header="426" w:footer="394" w:gutter="0"/>
          <w:pgNumType w:start="1"/>
          <w:cols w:space="720"/>
          <w:titlePg/>
          <w:docGrid w:linePitch="299"/>
        </w:sectPr>
      </w:pPr>
    </w:p>
    <w:p w14:paraId="002DF288" w14:textId="3F85D3D7" w:rsidR="00656E29" w:rsidRPr="000A0AB3" w:rsidRDefault="00A7749F" w:rsidP="00656E29">
      <w:pPr>
        <w:rPr>
          <w:b/>
          <w:bCs/>
          <w:sz w:val="24"/>
          <w:szCs w:val="24"/>
          <w:u w:val="single"/>
        </w:rPr>
      </w:pPr>
      <w:r w:rsidRPr="000A0AB3">
        <w:rPr>
          <w:b/>
          <w:bCs/>
          <w:sz w:val="24"/>
          <w:szCs w:val="24"/>
          <w:u w:val="single"/>
        </w:rPr>
        <w:lastRenderedPageBreak/>
        <w:t>Ac</w:t>
      </w:r>
      <w:r w:rsidR="00656E29" w:rsidRPr="000A0AB3">
        <w:rPr>
          <w:b/>
          <w:bCs/>
          <w:sz w:val="24"/>
          <w:szCs w:val="24"/>
          <w:u w:val="single"/>
        </w:rPr>
        <w:t>tivity 1</w:t>
      </w:r>
    </w:p>
    <w:p w14:paraId="1A5AC6AF" w14:textId="77777777" w:rsidR="004B494D" w:rsidRPr="004B494D" w:rsidRDefault="004B494D" w:rsidP="004B494D">
      <w:pPr>
        <w:contextualSpacing/>
      </w:pPr>
      <w:r w:rsidRPr="004B494D">
        <w:t xml:space="preserve">Coaching and Mentoring are both beneficial within an organisation.  Both concepts develop and strengthen skills to ensure employee loyalty by showing an interest in the development of skills and their progression.  As described by McCarthy (2014) coaching and mentoring helps develop understanding and self-awareness to enhance performance regardless of role.  Coaching and mentoring techniques do differ, but they also display similarities through the processes, skills and values that are required. </w:t>
      </w:r>
    </w:p>
    <w:p w14:paraId="2784F86C" w14:textId="77777777" w:rsidR="004B494D" w:rsidRPr="004B494D" w:rsidRDefault="004B494D" w:rsidP="004B494D">
      <w:pPr>
        <w:ind w:left="360"/>
        <w:contextualSpacing/>
      </w:pPr>
    </w:p>
    <w:p w14:paraId="333B20B3" w14:textId="54B2082B" w:rsidR="004B494D" w:rsidRPr="004B494D" w:rsidRDefault="004B494D" w:rsidP="004B494D">
      <w:pPr>
        <w:contextualSpacing/>
      </w:pPr>
      <w:r w:rsidRPr="004B494D">
        <w:t>Within my organisation there are no standalone coaching and mentoring policies and procedures and there are no formal coaching and mentoring methods included in any other organisational policies or procedures.  However, there is information documented in induction booklets about the importance of mentoring.  The induction booklets aren’t created in house but instead by an external provider, Care Council for Wales (EV.1.1).  The induction booklet also provides a link to a mentoring resource pack</w:t>
      </w:r>
      <w:r w:rsidR="00E80F4D">
        <w:t xml:space="preserve"> (EV. 1.2)</w:t>
      </w:r>
      <w:r w:rsidRPr="004B494D">
        <w:t xml:space="preserve"> which details mentoring guidance to managers, mentors and mentees this is also provided through an external provider.  When new staff members commence their employment, they are assigned a buddy (EV.1.</w:t>
      </w:r>
      <w:r w:rsidR="00E80F4D">
        <w:t>3</w:t>
      </w:r>
      <w:r w:rsidRPr="004B494D">
        <w:t>), this will usually be a senior staff member, to provide guidance throughout the initial review period of six months.  The ‘buddy’ concept is used in all departments across the organisation.  Once the initial review period has been successfully completed, there are no formal procedures or guidance to support line managers in developing individuals through coaching and mentoring practices going forward, and so the skills and knowledge developed initially are not built upon.</w:t>
      </w:r>
    </w:p>
    <w:p w14:paraId="7E624838" w14:textId="77777777" w:rsidR="004B494D" w:rsidRPr="004B494D" w:rsidRDefault="004B494D" w:rsidP="004B494D">
      <w:pPr>
        <w:ind w:left="360"/>
        <w:contextualSpacing/>
      </w:pPr>
    </w:p>
    <w:p w14:paraId="1B797A57" w14:textId="6678D30F" w:rsidR="004B494D" w:rsidRPr="004B494D" w:rsidRDefault="004B494D" w:rsidP="004B494D">
      <w:pPr>
        <w:contextualSpacing/>
      </w:pPr>
      <w:r w:rsidRPr="004B494D">
        <w:t>There are elements of coaching and mentoring that are being completed in supervisions or 1:1’s.  Supervisions are held between staff and their line managers every 6-8 weeks as per policy.  Within the “Initial Review, Supervision and Annual Performance Review” policy (EV.1.</w:t>
      </w:r>
      <w:r w:rsidR="00E80F4D">
        <w:t>4</w:t>
      </w:r>
      <w:r w:rsidRPr="004B494D">
        <w:t>) it mentions methods around supervisions and how they can be conducted, this includes support between the supervisee and line manager through face-to-face meetings.  The policy does not mention any formal coaching and mentoring procedures but does however state that “mentoring sessions can also be effectively utilised”.  Within the managers induction booklet (EV.1.</w:t>
      </w:r>
      <w:r w:rsidR="00E80F4D">
        <w:t>5</w:t>
      </w:r>
      <w:r w:rsidRPr="004B494D">
        <w:t xml:space="preserve">), it provides a more detailed overview on effective coaching methods and provides guidance for line managers on how to ask coaching questions. The induction booklet also refers to coaching being an essential leadership style as defined by Daniel Goleman.  </w:t>
      </w:r>
    </w:p>
    <w:p w14:paraId="1E5727F6" w14:textId="77777777" w:rsidR="004B494D" w:rsidRPr="004B494D" w:rsidRDefault="004B494D" w:rsidP="004B494D">
      <w:pPr>
        <w:ind w:left="360"/>
        <w:contextualSpacing/>
      </w:pPr>
    </w:p>
    <w:p w14:paraId="10A4BF5E" w14:textId="5DB5877A" w:rsidR="004B494D" w:rsidRPr="004B494D" w:rsidRDefault="004B494D" w:rsidP="004B494D">
      <w:pPr>
        <w:contextualSpacing/>
      </w:pPr>
      <w:r w:rsidRPr="004B494D">
        <w:t>Within my organisation there are no formal procedures to encourage individuals, teams or the organisation in achieving objectives this is only identified during the induction period.   The Learning &amp; Development policy also does not reference any methods surrounding coaching and mentoring, however, as advised by the Learning and Development team in our weekly team meeting, the policy is currently under review. I recently approached the Learning and Development team asking if a new section of coaching and mentoring practices could be considered to be added in the updated L&amp;D policy.  The coaching and mentoring policy could provide follow on information from the guidance that is set out in the Support Worker induction booklets (EV.1.</w:t>
      </w:r>
      <w:r w:rsidR="00E80F4D">
        <w:t>6</w:t>
      </w:r>
      <w:r w:rsidRPr="004B494D">
        <w:t>). The policy would formalise a coaching and mentoring process and would provide guidance to enable all individuals to take responsibility for their own learning.  The L&amp;D team agreed that this would be a suitable addition to the L&amp;D policy providing that managers were invested in promoting the benefits to staff members (EV 1.</w:t>
      </w:r>
      <w:r w:rsidR="00E80F4D">
        <w:t>7</w:t>
      </w:r>
      <w:r w:rsidRPr="004B494D">
        <w:t xml:space="preserve">).  To ensure that implementation of a “coaching culture” would be a success, managers would need to be consistent in embedding the required skills and knowledge through encouragement to improve job performance and being supportive in the achievement of </w:t>
      </w:r>
      <w:r w:rsidRPr="004B494D">
        <w:lastRenderedPageBreak/>
        <w:t xml:space="preserve">organisational objectives.   To ensure this the methods could also be added to the organisation’s annual strategic priorities. </w:t>
      </w:r>
    </w:p>
    <w:p w14:paraId="1B4E3911" w14:textId="77777777" w:rsidR="004B494D" w:rsidRPr="004B494D" w:rsidRDefault="004B494D" w:rsidP="004B494D">
      <w:pPr>
        <w:ind w:left="360"/>
        <w:contextualSpacing/>
      </w:pPr>
    </w:p>
    <w:p w14:paraId="22EFF255" w14:textId="699FA186" w:rsidR="004B494D" w:rsidRPr="004B494D" w:rsidRDefault="004B494D" w:rsidP="00E80F4D">
      <w:pPr>
        <w:contextualSpacing/>
      </w:pPr>
      <w:r w:rsidRPr="004B494D">
        <w:t>My organisation has a top down approach and coaching and mentoring does not happen at an executive level.  As established coaching and mentoring is provided by peers and direct line managers during the probation period.  If a formal process was introduced it would need to be integrated into existing operational practices and not seen as an addition, this would need a clear understanding of coaching and mentoring methods and to aid “buy-in” from the organisation. As explained by Clutterbuck and Megginson (2005) the results and rewards of coaching and mentoring will need to be visible to others, they identified that behaviours that achieve success are recognised but are not related to a coaching culture as coaching and mentoring sessions are often completed in a private setting As informed by L&amp;D my organisation uses an informal ‘co-coaching’ model with other similar organisations within the third sector (EV. 1.</w:t>
      </w:r>
      <w:r w:rsidR="00E80F4D">
        <w:t>8</w:t>
      </w:r>
      <w:r w:rsidRPr="004B494D">
        <w:t>).  A more formal practice of coaching and mentoring could be implemented throughout the organisation through existing processes but without any prior understanding of practices there could be a cost to the organisation due to training of a leadership team or the use of external coaching.</w:t>
      </w:r>
    </w:p>
    <w:p w14:paraId="6A306059" w14:textId="77777777" w:rsidR="004B494D" w:rsidRPr="004B494D" w:rsidRDefault="004B494D" w:rsidP="004B494D">
      <w:pPr>
        <w:ind w:left="360"/>
        <w:contextualSpacing/>
      </w:pPr>
    </w:p>
    <w:p w14:paraId="5CED1C62" w14:textId="4D7FB6A4" w:rsidR="004B494D" w:rsidRPr="004B494D" w:rsidRDefault="004B494D" w:rsidP="00E80F4D">
      <w:pPr>
        <w:contextualSpacing/>
      </w:pPr>
      <w:r w:rsidRPr="004B494D">
        <w:t>The beginning of an employee’s career within the organisation sees the introduction of coaching and mentoring through the induction process and it is also lightly touched upon within supervisions throughout, there is however no ongoing encouragement of practices on a wider scale. As aforementioned I had recommended to the Learning and Development team, the implementation of coaching and mentoring methods into policies and procedures (EV. 1.</w:t>
      </w:r>
      <w:r w:rsidR="00E80F4D">
        <w:t>9</w:t>
      </w:r>
      <w:r w:rsidRPr="004B494D">
        <w:t>).  With the support of learning and development it would ensure the integration of practices throughout the business.  I also approached my line manager to recommend a revision of the organisation’s supervision forms (EV. 1.</w:t>
      </w:r>
      <w:r w:rsidR="00E80F4D">
        <w:t>10</w:t>
      </w:r>
      <w:r w:rsidRPr="004B494D">
        <w:t>). There are 2 separate supervisions forms one for the operations and development team and a separate form for office-based staff.  Within the office-based form it asks the supervisee about current work priorities and if there have been any successes and if so, how they can be built upon (EV. 1.1</w:t>
      </w:r>
      <w:r w:rsidR="00E80F4D">
        <w:t>1</w:t>
      </w:r>
      <w:r w:rsidRPr="004B494D">
        <w:t xml:space="preserve">).  The supervision form focuses on successes that have been achieved but does not open conversations around development. I feel that the supervision meetings could be utilised to encourage development through coaching and mentoring practices being discussed more regularly to enable understanding.  With the practices being promoted through the Learning and Development policy and becoming a more formal part of the supervision and performance management processes, will enable the creation of objectives needed to encourage growth and development for individuals and the organisation.  </w:t>
      </w:r>
    </w:p>
    <w:p w14:paraId="08EBF47A" w14:textId="5F0EB35A" w:rsidR="00656E29" w:rsidRPr="000A0AB3" w:rsidRDefault="00656E29" w:rsidP="00314F26">
      <w:pPr>
        <w:spacing w:after="0" w:line="240" w:lineRule="auto"/>
        <w:rPr>
          <w:rFonts w:eastAsia="Calibri" w:cs="Arial"/>
          <w:color w:val="58595B"/>
          <w:sz w:val="24"/>
          <w:szCs w:val="24"/>
          <w:lang w:val="en-US"/>
        </w:rPr>
      </w:pPr>
    </w:p>
    <w:p w14:paraId="52037087" w14:textId="41C3C512" w:rsidR="00656E29" w:rsidRPr="000A0AB3" w:rsidRDefault="00656E29" w:rsidP="00314F26">
      <w:pPr>
        <w:spacing w:after="0" w:line="240" w:lineRule="auto"/>
        <w:rPr>
          <w:rFonts w:eastAsia="Calibri" w:cs="Arial"/>
          <w:color w:val="58595B"/>
          <w:sz w:val="24"/>
          <w:szCs w:val="24"/>
          <w:lang w:val="en-US"/>
        </w:rPr>
      </w:pPr>
    </w:p>
    <w:p w14:paraId="0E6C0973" w14:textId="61B3464F" w:rsidR="00C94542" w:rsidRPr="000A0AB3" w:rsidRDefault="00C94542" w:rsidP="00314F26">
      <w:pPr>
        <w:spacing w:after="0" w:line="240" w:lineRule="auto"/>
        <w:rPr>
          <w:rFonts w:eastAsia="Calibri" w:cs="Arial"/>
          <w:color w:val="58595B"/>
          <w:sz w:val="24"/>
          <w:szCs w:val="24"/>
          <w:lang w:val="en-US"/>
        </w:rPr>
      </w:pPr>
    </w:p>
    <w:p w14:paraId="359D341E" w14:textId="6AE5408E" w:rsidR="00C94542" w:rsidRPr="000A0AB3" w:rsidRDefault="00C94542" w:rsidP="00314F26">
      <w:pPr>
        <w:spacing w:after="0" w:line="240" w:lineRule="auto"/>
        <w:rPr>
          <w:rFonts w:eastAsia="Calibri" w:cs="Arial"/>
          <w:color w:val="58595B"/>
          <w:sz w:val="24"/>
          <w:szCs w:val="24"/>
          <w:lang w:val="en-US"/>
        </w:rPr>
      </w:pPr>
    </w:p>
    <w:p w14:paraId="77EA89BC" w14:textId="7BB2DEC4" w:rsidR="00C94542" w:rsidRPr="000A0AB3" w:rsidRDefault="00C94542" w:rsidP="00314F26">
      <w:pPr>
        <w:spacing w:after="0" w:line="240" w:lineRule="auto"/>
        <w:rPr>
          <w:rFonts w:eastAsia="Calibri" w:cs="Arial"/>
          <w:color w:val="58595B"/>
          <w:sz w:val="24"/>
          <w:szCs w:val="24"/>
          <w:lang w:val="en-US"/>
        </w:rPr>
      </w:pPr>
    </w:p>
    <w:p w14:paraId="1818ED95" w14:textId="0F5F21A8" w:rsidR="00C94542" w:rsidRPr="000A0AB3" w:rsidRDefault="00C94542" w:rsidP="00314F26">
      <w:pPr>
        <w:spacing w:after="0" w:line="240" w:lineRule="auto"/>
        <w:rPr>
          <w:rFonts w:eastAsia="Calibri" w:cs="Arial"/>
          <w:color w:val="58595B"/>
          <w:sz w:val="24"/>
          <w:szCs w:val="24"/>
          <w:lang w:val="en-US"/>
        </w:rPr>
      </w:pPr>
    </w:p>
    <w:p w14:paraId="4F9AEA2B" w14:textId="0516600C" w:rsidR="00C94542" w:rsidRPr="000A0AB3" w:rsidRDefault="00C94542" w:rsidP="00314F26">
      <w:pPr>
        <w:spacing w:after="0" w:line="240" w:lineRule="auto"/>
        <w:rPr>
          <w:rFonts w:eastAsia="Calibri" w:cs="Arial"/>
          <w:color w:val="58595B"/>
          <w:sz w:val="24"/>
          <w:szCs w:val="24"/>
          <w:lang w:val="en-US"/>
        </w:rPr>
      </w:pPr>
    </w:p>
    <w:p w14:paraId="466F5977" w14:textId="38C81168" w:rsidR="00C94542" w:rsidRPr="000A0AB3" w:rsidRDefault="00C94542" w:rsidP="00314F26">
      <w:pPr>
        <w:spacing w:after="0" w:line="240" w:lineRule="auto"/>
        <w:rPr>
          <w:rFonts w:eastAsia="Calibri" w:cs="Arial"/>
          <w:color w:val="58595B"/>
          <w:sz w:val="24"/>
          <w:szCs w:val="24"/>
          <w:lang w:val="en-US"/>
        </w:rPr>
      </w:pPr>
    </w:p>
    <w:p w14:paraId="6E50A130" w14:textId="2644A98C" w:rsidR="00C94542" w:rsidRPr="000A0AB3" w:rsidRDefault="00C94542" w:rsidP="00314F26">
      <w:pPr>
        <w:spacing w:after="0" w:line="240" w:lineRule="auto"/>
        <w:rPr>
          <w:rFonts w:eastAsia="Calibri" w:cs="Arial"/>
          <w:color w:val="58595B"/>
          <w:sz w:val="24"/>
          <w:szCs w:val="24"/>
          <w:lang w:val="en-US"/>
        </w:rPr>
      </w:pPr>
    </w:p>
    <w:p w14:paraId="3329241F" w14:textId="4C5B7EF2" w:rsidR="00C94542" w:rsidRPr="000A0AB3" w:rsidRDefault="00C94542" w:rsidP="00314F26">
      <w:pPr>
        <w:spacing w:after="0" w:line="240" w:lineRule="auto"/>
        <w:rPr>
          <w:rFonts w:eastAsia="Calibri" w:cs="Arial"/>
          <w:color w:val="58595B"/>
          <w:sz w:val="24"/>
          <w:szCs w:val="24"/>
          <w:lang w:val="en-US"/>
        </w:rPr>
      </w:pPr>
    </w:p>
    <w:p w14:paraId="6D21E0E7" w14:textId="47BDF9B3" w:rsidR="00C94542" w:rsidRPr="000A0AB3" w:rsidRDefault="00C94542" w:rsidP="00314F26">
      <w:pPr>
        <w:spacing w:after="0" w:line="240" w:lineRule="auto"/>
        <w:rPr>
          <w:rFonts w:eastAsia="Calibri" w:cs="Arial"/>
          <w:color w:val="58595B"/>
          <w:sz w:val="24"/>
          <w:szCs w:val="24"/>
          <w:lang w:val="en-US"/>
        </w:rPr>
      </w:pPr>
    </w:p>
    <w:p w14:paraId="5E212490" w14:textId="38848EAA" w:rsidR="00C94542" w:rsidRPr="000A0AB3" w:rsidRDefault="00C94542" w:rsidP="00314F26">
      <w:pPr>
        <w:spacing w:after="0" w:line="240" w:lineRule="auto"/>
        <w:rPr>
          <w:rFonts w:eastAsia="Calibri" w:cs="Arial"/>
          <w:color w:val="58595B"/>
          <w:sz w:val="24"/>
          <w:szCs w:val="24"/>
          <w:lang w:val="en-US"/>
        </w:rPr>
      </w:pPr>
    </w:p>
    <w:p w14:paraId="5061EE3E" w14:textId="57FD9C3C" w:rsidR="00C94542" w:rsidRPr="000A0AB3" w:rsidRDefault="00C94542" w:rsidP="00314F26">
      <w:pPr>
        <w:spacing w:after="0" w:line="240" w:lineRule="auto"/>
        <w:rPr>
          <w:rFonts w:eastAsia="Calibri" w:cs="Arial"/>
          <w:color w:val="58595B"/>
          <w:sz w:val="24"/>
          <w:szCs w:val="24"/>
          <w:lang w:val="en-US"/>
        </w:rPr>
      </w:pPr>
    </w:p>
    <w:p w14:paraId="375F903A" w14:textId="682CC028" w:rsidR="00C94542" w:rsidRPr="000A0AB3" w:rsidRDefault="00C94542" w:rsidP="00314F26">
      <w:pPr>
        <w:spacing w:after="0" w:line="240" w:lineRule="auto"/>
        <w:rPr>
          <w:rFonts w:eastAsia="Calibri" w:cs="Arial"/>
          <w:color w:val="58595B"/>
          <w:sz w:val="24"/>
          <w:szCs w:val="24"/>
          <w:lang w:val="en-US"/>
        </w:rPr>
      </w:pPr>
    </w:p>
    <w:p w14:paraId="17D4BC7D" w14:textId="10930110" w:rsidR="00C94542" w:rsidRDefault="00BF38AA" w:rsidP="00314F26">
      <w:pPr>
        <w:spacing w:after="0" w:line="240" w:lineRule="auto"/>
        <w:rPr>
          <w:rFonts w:eastAsia="Calibri" w:cs="Arial"/>
          <w:color w:val="58595B"/>
          <w:sz w:val="24"/>
          <w:szCs w:val="24"/>
          <w:lang w:val="en-US"/>
        </w:rPr>
      </w:pPr>
      <w:r>
        <w:rPr>
          <w:rFonts w:eastAsia="Calibri" w:cs="Arial"/>
          <w:color w:val="58595B"/>
          <w:sz w:val="24"/>
          <w:szCs w:val="24"/>
          <w:lang w:val="en-US"/>
        </w:rPr>
        <w:lastRenderedPageBreak/>
        <w:t>References</w:t>
      </w:r>
    </w:p>
    <w:p w14:paraId="729C81E6" w14:textId="79305282" w:rsidR="00BF38AA" w:rsidRDefault="00BF38AA" w:rsidP="00314F26">
      <w:pPr>
        <w:spacing w:after="0" w:line="240" w:lineRule="auto"/>
        <w:rPr>
          <w:rFonts w:eastAsia="Calibri" w:cs="Arial"/>
          <w:color w:val="58595B"/>
          <w:sz w:val="24"/>
          <w:szCs w:val="24"/>
          <w:lang w:val="en-US"/>
        </w:rPr>
      </w:pPr>
    </w:p>
    <w:p w14:paraId="664D5BCE" w14:textId="77777777" w:rsidR="00BF38AA" w:rsidRDefault="00BF38AA" w:rsidP="00BF38AA">
      <w:bookmarkStart w:id="3" w:name="_Hlk78223090"/>
      <w:r>
        <w:rPr>
          <w:rFonts w:ascii="Arial" w:hAnsi="Arial" w:cs="Arial"/>
          <w:color w:val="000000"/>
          <w:sz w:val="20"/>
          <w:szCs w:val="20"/>
          <w:shd w:val="clear" w:color="auto" w:fill="FFFFFF"/>
        </w:rPr>
        <w:t>Clutterbuck, D. and Megginson, D., 2005. </w:t>
      </w:r>
      <w:r>
        <w:rPr>
          <w:rFonts w:ascii="Arial" w:hAnsi="Arial" w:cs="Arial"/>
          <w:i/>
          <w:iCs/>
          <w:color w:val="000000"/>
          <w:sz w:val="20"/>
          <w:szCs w:val="20"/>
          <w:shd w:val="clear" w:color="auto" w:fill="FFFFFF"/>
        </w:rPr>
        <w:t>Making Coaching Work; Creating a Coaching Culture</w:t>
      </w:r>
      <w:r>
        <w:rPr>
          <w:rFonts w:ascii="Arial" w:hAnsi="Arial" w:cs="Arial"/>
          <w:color w:val="000000"/>
          <w:sz w:val="20"/>
          <w:szCs w:val="20"/>
          <w:shd w:val="clear" w:color="auto" w:fill="FFFFFF"/>
        </w:rPr>
        <w:t>. London: CIPD, p.36.</w:t>
      </w:r>
    </w:p>
    <w:bookmarkEnd w:id="3"/>
    <w:p w14:paraId="40C7E63F" w14:textId="77777777" w:rsidR="00BF38AA" w:rsidRDefault="00BF38AA" w:rsidP="00BF38AA">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McCarthy, G., 2014. </w:t>
      </w:r>
      <w:r>
        <w:rPr>
          <w:rFonts w:ascii="Arial" w:hAnsi="Arial" w:cs="Arial"/>
          <w:i/>
          <w:iCs/>
          <w:color w:val="000000"/>
          <w:sz w:val="20"/>
          <w:szCs w:val="20"/>
          <w:shd w:val="clear" w:color="auto" w:fill="FFFFFF"/>
        </w:rPr>
        <w:t>Coaching and mentoring in business</w:t>
      </w:r>
      <w:r>
        <w:rPr>
          <w:rFonts w:ascii="Arial" w:hAnsi="Arial" w:cs="Arial"/>
          <w:color w:val="000000"/>
          <w:sz w:val="20"/>
          <w:szCs w:val="20"/>
          <w:shd w:val="clear" w:color="auto" w:fill="FFFFFF"/>
        </w:rPr>
        <w:t>. Los Angeles [etc.]: Sage, p.2.</w:t>
      </w:r>
    </w:p>
    <w:p w14:paraId="4DDA2C1A" w14:textId="77777777" w:rsidR="00BF38AA" w:rsidRPr="000A0AB3" w:rsidRDefault="00BF38AA" w:rsidP="00314F26">
      <w:pPr>
        <w:spacing w:after="0" w:line="240" w:lineRule="auto"/>
        <w:rPr>
          <w:rFonts w:eastAsia="Calibri" w:cs="Arial"/>
          <w:color w:val="58595B"/>
          <w:sz w:val="24"/>
          <w:szCs w:val="24"/>
          <w:lang w:val="en-US"/>
        </w:rPr>
      </w:pPr>
    </w:p>
    <w:p w14:paraId="2AB2B1C4" w14:textId="245A6F31" w:rsidR="00C94542" w:rsidRPr="000A0AB3" w:rsidRDefault="00C94542" w:rsidP="00314F26">
      <w:pPr>
        <w:spacing w:after="0" w:line="240" w:lineRule="auto"/>
        <w:rPr>
          <w:rFonts w:eastAsia="Calibri" w:cs="Arial"/>
          <w:color w:val="58595B"/>
          <w:sz w:val="24"/>
          <w:szCs w:val="24"/>
          <w:lang w:val="en-US"/>
        </w:rPr>
      </w:pPr>
    </w:p>
    <w:p w14:paraId="3C686D1D" w14:textId="0D2EC1DD" w:rsidR="00C94542" w:rsidRPr="000A0AB3" w:rsidRDefault="00C94542" w:rsidP="00314F26">
      <w:pPr>
        <w:spacing w:after="0" w:line="240" w:lineRule="auto"/>
        <w:rPr>
          <w:rFonts w:eastAsia="Calibri" w:cs="Arial"/>
          <w:color w:val="58595B"/>
          <w:sz w:val="24"/>
          <w:szCs w:val="24"/>
          <w:lang w:val="en-US"/>
        </w:rPr>
      </w:pPr>
    </w:p>
    <w:p w14:paraId="55CFE3F8" w14:textId="23699323" w:rsidR="00C94542" w:rsidRPr="000A0AB3" w:rsidRDefault="00C94542" w:rsidP="00314F26">
      <w:pPr>
        <w:spacing w:after="0" w:line="240" w:lineRule="auto"/>
        <w:rPr>
          <w:rFonts w:eastAsia="Calibri" w:cs="Arial"/>
          <w:color w:val="58595B"/>
          <w:sz w:val="24"/>
          <w:szCs w:val="24"/>
          <w:lang w:val="en-US"/>
        </w:rPr>
      </w:pPr>
    </w:p>
    <w:p w14:paraId="243E6ABA" w14:textId="09912037" w:rsidR="00C94542" w:rsidRPr="000A0AB3" w:rsidRDefault="00C94542" w:rsidP="00314F26">
      <w:pPr>
        <w:spacing w:after="0" w:line="240" w:lineRule="auto"/>
        <w:rPr>
          <w:rFonts w:eastAsia="Calibri" w:cs="Arial"/>
          <w:color w:val="58595B"/>
          <w:sz w:val="24"/>
          <w:szCs w:val="24"/>
          <w:lang w:val="en-US"/>
        </w:rPr>
      </w:pPr>
    </w:p>
    <w:p w14:paraId="1F8D8BC4" w14:textId="14379102" w:rsidR="00C94542" w:rsidRPr="000A0AB3" w:rsidRDefault="00C94542" w:rsidP="00314F26">
      <w:pPr>
        <w:spacing w:after="0" w:line="240" w:lineRule="auto"/>
        <w:rPr>
          <w:rFonts w:eastAsia="Calibri" w:cs="Arial"/>
          <w:color w:val="58595B"/>
          <w:sz w:val="24"/>
          <w:szCs w:val="24"/>
          <w:lang w:val="en-US"/>
        </w:rPr>
      </w:pPr>
    </w:p>
    <w:p w14:paraId="32C2B30C" w14:textId="725BAB79" w:rsidR="00C94542" w:rsidRPr="000A0AB3" w:rsidRDefault="00C94542" w:rsidP="00314F26">
      <w:pPr>
        <w:spacing w:after="0" w:line="240" w:lineRule="auto"/>
        <w:rPr>
          <w:rFonts w:eastAsia="Calibri" w:cs="Arial"/>
          <w:color w:val="58595B"/>
          <w:sz w:val="24"/>
          <w:szCs w:val="24"/>
          <w:lang w:val="en-US"/>
        </w:rPr>
      </w:pPr>
    </w:p>
    <w:p w14:paraId="41CE322D" w14:textId="1E67AD82" w:rsidR="00C94542" w:rsidRPr="000A0AB3" w:rsidRDefault="00C94542" w:rsidP="00314F26">
      <w:pPr>
        <w:spacing w:after="0" w:line="240" w:lineRule="auto"/>
        <w:rPr>
          <w:rFonts w:eastAsia="Calibri" w:cs="Arial"/>
          <w:color w:val="58595B"/>
          <w:sz w:val="24"/>
          <w:szCs w:val="24"/>
          <w:lang w:val="en-US"/>
        </w:rPr>
      </w:pPr>
    </w:p>
    <w:p w14:paraId="0A7820CF" w14:textId="3D8F4ABD" w:rsidR="00C94542" w:rsidRPr="000A0AB3" w:rsidRDefault="00C94542" w:rsidP="00314F26">
      <w:pPr>
        <w:spacing w:after="0" w:line="240" w:lineRule="auto"/>
        <w:rPr>
          <w:rFonts w:eastAsia="Calibri" w:cs="Arial"/>
          <w:color w:val="58595B"/>
          <w:sz w:val="24"/>
          <w:szCs w:val="24"/>
          <w:lang w:val="en-US"/>
        </w:rPr>
      </w:pPr>
    </w:p>
    <w:p w14:paraId="3D330E93" w14:textId="6AC2F60A" w:rsidR="00C94542" w:rsidRPr="000A0AB3" w:rsidRDefault="00C94542" w:rsidP="00314F26">
      <w:pPr>
        <w:spacing w:after="0" w:line="240" w:lineRule="auto"/>
        <w:rPr>
          <w:rFonts w:eastAsia="Calibri" w:cs="Arial"/>
          <w:color w:val="58595B"/>
          <w:sz w:val="24"/>
          <w:szCs w:val="24"/>
          <w:lang w:val="en-US"/>
        </w:rPr>
      </w:pPr>
    </w:p>
    <w:p w14:paraId="5465D943" w14:textId="624CD44D" w:rsidR="00C94542" w:rsidRPr="000A0AB3" w:rsidRDefault="00C94542" w:rsidP="00314F26">
      <w:pPr>
        <w:spacing w:after="0" w:line="240" w:lineRule="auto"/>
        <w:rPr>
          <w:rFonts w:eastAsia="Calibri" w:cs="Arial"/>
          <w:color w:val="58595B"/>
          <w:sz w:val="24"/>
          <w:szCs w:val="24"/>
          <w:lang w:val="en-US"/>
        </w:rPr>
      </w:pPr>
    </w:p>
    <w:p w14:paraId="38797C91" w14:textId="27ACA46A" w:rsidR="00C94542" w:rsidRPr="000A0AB3" w:rsidRDefault="00C94542" w:rsidP="00314F26">
      <w:pPr>
        <w:spacing w:after="0" w:line="240" w:lineRule="auto"/>
        <w:rPr>
          <w:rFonts w:eastAsia="Calibri" w:cs="Arial"/>
          <w:color w:val="58595B"/>
          <w:sz w:val="24"/>
          <w:szCs w:val="24"/>
          <w:lang w:val="en-US"/>
        </w:rPr>
      </w:pPr>
    </w:p>
    <w:p w14:paraId="252C32E7" w14:textId="2BA98AD5" w:rsidR="00C94542" w:rsidRPr="000A0AB3" w:rsidRDefault="00C94542" w:rsidP="00314F26">
      <w:pPr>
        <w:spacing w:after="0" w:line="240" w:lineRule="auto"/>
        <w:rPr>
          <w:rFonts w:eastAsia="Calibri" w:cs="Arial"/>
          <w:color w:val="58595B"/>
          <w:sz w:val="24"/>
          <w:szCs w:val="24"/>
          <w:lang w:val="en-US"/>
        </w:rPr>
      </w:pPr>
    </w:p>
    <w:p w14:paraId="223FC8B9" w14:textId="040435A8" w:rsidR="00C94542" w:rsidRPr="000A0AB3" w:rsidRDefault="00C94542" w:rsidP="00314F26">
      <w:pPr>
        <w:spacing w:after="0" w:line="240" w:lineRule="auto"/>
        <w:rPr>
          <w:rFonts w:eastAsia="Calibri" w:cs="Arial"/>
          <w:color w:val="58595B"/>
          <w:sz w:val="24"/>
          <w:szCs w:val="24"/>
          <w:lang w:val="en-US"/>
        </w:rPr>
      </w:pPr>
    </w:p>
    <w:p w14:paraId="308B1658" w14:textId="62E4FD2B" w:rsidR="00C94542" w:rsidRPr="000A0AB3" w:rsidRDefault="00C94542" w:rsidP="00314F26">
      <w:pPr>
        <w:spacing w:after="0" w:line="240" w:lineRule="auto"/>
        <w:rPr>
          <w:rFonts w:eastAsia="Calibri" w:cs="Arial"/>
          <w:color w:val="58595B"/>
          <w:sz w:val="24"/>
          <w:szCs w:val="24"/>
          <w:lang w:val="en-US"/>
        </w:rPr>
      </w:pPr>
    </w:p>
    <w:p w14:paraId="05D1343D" w14:textId="12EE5728" w:rsidR="00C94542" w:rsidRPr="000A0AB3" w:rsidRDefault="00C94542" w:rsidP="00314F26">
      <w:pPr>
        <w:spacing w:after="0" w:line="240" w:lineRule="auto"/>
        <w:rPr>
          <w:rFonts w:eastAsia="Calibri" w:cs="Arial"/>
          <w:color w:val="58595B"/>
          <w:sz w:val="24"/>
          <w:szCs w:val="24"/>
          <w:lang w:val="en-US"/>
        </w:rPr>
      </w:pPr>
    </w:p>
    <w:p w14:paraId="5C925D31" w14:textId="760DFB76" w:rsidR="00EC3D19" w:rsidRPr="000A0AB3" w:rsidRDefault="00EC3D19" w:rsidP="00314F26">
      <w:pPr>
        <w:spacing w:after="0" w:line="240" w:lineRule="auto"/>
        <w:rPr>
          <w:rFonts w:eastAsia="Calibri" w:cs="Arial"/>
          <w:color w:val="58595B"/>
          <w:sz w:val="24"/>
          <w:szCs w:val="24"/>
          <w:lang w:val="en-US"/>
        </w:rPr>
      </w:pPr>
    </w:p>
    <w:p w14:paraId="1174D5D5" w14:textId="6796C9E0" w:rsidR="00EC3D19" w:rsidRDefault="00EC3D19" w:rsidP="00314F26">
      <w:pPr>
        <w:spacing w:after="0" w:line="240" w:lineRule="auto"/>
        <w:rPr>
          <w:rFonts w:eastAsia="Calibri" w:cs="Arial"/>
          <w:color w:val="58595B"/>
          <w:sz w:val="24"/>
          <w:szCs w:val="24"/>
          <w:lang w:val="en-US"/>
        </w:rPr>
      </w:pPr>
    </w:p>
    <w:p w14:paraId="1ECB7982" w14:textId="7F012F9D" w:rsidR="000A0AB3" w:rsidRDefault="000A0AB3" w:rsidP="00314F26">
      <w:pPr>
        <w:spacing w:after="0" w:line="240" w:lineRule="auto"/>
        <w:rPr>
          <w:rFonts w:eastAsia="Calibri" w:cs="Arial"/>
          <w:color w:val="58595B"/>
          <w:sz w:val="24"/>
          <w:szCs w:val="24"/>
          <w:lang w:val="en-US"/>
        </w:rPr>
      </w:pPr>
    </w:p>
    <w:p w14:paraId="6B8C8D7F" w14:textId="0A1D3DE5" w:rsidR="000A0AB3" w:rsidRDefault="000A0AB3" w:rsidP="00314F26">
      <w:pPr>
        <w:spacing w:after="0" w:line="240" w:lineRule="auto"/>
        <w:rPr>
          <w:rFonts w:eastAsia="Calibri" w:cs="Arial"/>
          <w:color w:val="58595B"/>
          <w:sz w:val="24"/>
          <w:szCs w:val="24"/>
          <w:lang w:val="en-US"/>
        </w:rPr>
      </w:pPr>
    </w:p>
    <w:p w14:paraId="1EDC3E4E" w14:textId="024EEE16" w:rsidR="000A0AB3" w:rsidRDefault="000A0AB3" w:rsidP="00314F26">
      <w:pPr>
        <w:spacing w:after="0" w:line="240" w:lineRule="auto"/>
        <w:rPr>
          <w:rFonts w:eastAsia="Calibri" w:cs="Arial"/>
          <w:color w:val="58595B"/>
          <w:sz w:val="24"/>
          <w:szCs w:val="24"/>
          <w:lang w:val="en-US"/>
        </w:rPr>
      </w:pPr>
    </w:p>
    <w:p w14:paraId="29107ADD" w14:textId="784644F4" w:rsidR="000A0AB3" w:rsidRDefault="000A0AB3" w:rsidP="00314F26">
      <w:pPr>
        <w:spacing w:after="0" w:line="240" w:lineRule="auto"/>
        <w:rPr>
          <w:rFonts w:eastAsia="Calibri" w:cs="Arial"/>
          <w:color w:val="58595B"/>
          <w:sz w:val="24"/>
          <w:szCs w:val="24"/>
          <w:lang w:val="en-US"/>
        </w:rPr>
      </w:pPr>
    </w:p>
    <w:p w14:paraId="3AD03F39" w14:textId="62164DD7" w:rsidR="000A0AB3" w:rsidRDefault="000A0AB3" w:rsidP="00314F26">
      <w:pPr>
        <w:spacing w:after="0" w:line="240" w:lineRule="auto"/>
        <w:rPr>
          <w:rFonts w:eastAsia="Calibri" w:cs="Arial"/>
          <w:color w:val="58595B"/>
          <w:sz w:val="24"/>
          <w:szCs w:val="24"/>
          <w:lang w:val="en-US"/>
        </w:rPr>
      </w:pPr>
    </w:p>
    <w:p w14:paraId="0CB50CAC" w14:textId="18B3D49D" w:rsidR="000A0AB3" w:rsidRDefault="000A0AB3" w:rsidP="00314F26">
      <w:pPr>
        <w:spacing w:after="0" w:line="240" w:lineRule="auto"/>
        <w:rPr>
          <w:rFonts w:eastAsia="Calibri" w:cs="Arial"/>
          <w:color w:val="58595B"/>
          <w:sz w:val="24"/>
          <w:szCs w:val="24"/>
          <w:lang w:val="en-US"/>
        </w:rPr>
      </w:pPr>
    </w:p>
    <w:p w14:paraId="45F0525E" w14:textId="2F94B6FE" w:rsidR="000A0AB3" w:rsidRDefault="000A0AB3" w:rsidP="00314F26">
      <w:pPr>
        <w:spacing w:after="0" w:line="240" w:lineRule="auto"/>
        <w:rPr>
          <w:rFonts w:eastAsia="Calibri" w:cs="Arial"/>
          <w:color w:val="58595B"/>
          <w:sz w:val="24"/>
          <w:szCs w:val="24"/>
          <w:lang w:val="en-US"/>
        </w:rPr>
      </w:pPr>
    </w:p>
    <w:p w14:paraId="773CF5C1" w14:textId="77777777" w:rsidR="000A0AB3" w:rsidRPr="000A0AB3" w:rsidRDefault="000A0AB3" w:rsidP="00314F26">
      <w:pPr>
        <w:spacing w:after="0" w:line="240" w:lineRule="auto"/>
        <w:rPr>
          <w:rFonts w:eastAsia="Calibri" w:cs="Arial"/>
          <w:color w:val="58595B"/>
          <w:sz w:val="24"/>
          <w:szCs w:val="24"/>
          <w:lang w:val="en-US"/>
        </w:rPr>
      </w:pPr>
    </w:p>
    <w:p w14:paraId="7C881F4E" w14:textId="77777777" w:rsidR="000A0AB3" w:rsidRDefault="000A0AB3" w:rsidP="00314F26">
      <w:pPr>
        <w:spacing w:after="0" w:line="240" w:lineRule="auto"/>
        <w:rPr>
          <w:rFonts w:eastAsia="Calibri" w:cs="Arial"/>
          <w:color w:val="58595B"/>
          <w:sz w:val="24"/>
          <w:szCs w:val="24"/>
          <w:lang w:val="en-US"/>
        </w:rPr>
      </w:pPr>
    </w:p>
    <w:p w14:paraId="4588CF65" w14:textId="77777777" w:rsidR="00BF38AA" w:rsidRDefault="00BF38AA" w:rsidP="00314F26">
      <w:pPr>
        <w:spacing w:after="0" w:line="240" w:lineRule="auto"/>
        <w:rPr>
          <w:rFonts w:eastAsia="Calibri" w:cs="Arial"/>
          <w:b/>
          <w:bCs/>
          <w:color w:val="58595B"/>
          <w:sz w:val="24"/>
          <w:szCs w:val="24"/>
          <w:lang w:val="en-US"/>
        </w:rPr>
      </w:pPr>
    </w:p>
    <w:p w14:paraId="23B25FF2" w14:textId="77777777" w:rsidR="00BF38AA" w:rsidRDefault="00BF38AA" w:rsidP="00314F26">
      <w:pPr>
        <w:spacing w:after="0" w:line="240" w:lineRule="auto"/>
        <w:rPr>
          <w:rFonts w:eastAsia="Calibri" w:cs="Arial"/>
          <w:b/>
          <w:bCs/>
          <w:color w:val="58595B"/>
          <w:sz w:val="24"/>
          <w:szCs w:val="24"/>
          <w:lang w:val="en-US"/>
        </w:rPr>
      </w:pPr>
    </w:p>
    <w:p w14:paraId="5B76C0B4" w14:textId="77777777" w:rsidR="00BF38AA" w:rsidRDefault="00BF38AA" w:rsidP="00314F26">
      <w:pPr>
        <w:spacing w:after="0" w:line="240" w:lineRule="auto"/>
        <w:rPr>
          <w:rFonts w:eastAsia="Calibri" w:cs="Arial"/>
          <w:b/>
          <w:bCs/>
          <w:color w:val="58595B"/>
          <w:sz w:val="24"/>
          <w:szCs w:val="24"/>
          <w:lang w:val="en-US"/>
        </w:rPr>
      </w:pPr>
    </w:p>
    <w:p w14:paraId="1DD090A0" w14:textId="77777777" w:rsidR="00BF38AA" w:rsidRDefault="00BF38AA" w:rsidP="00314F26">
      <w:pPr>
        <w:spacing w:after="0" w:line="240" w:lineRule="auto"/>
        <w:rPr>
          <w:rFonts w:eastAsia="Calibri" w:cs="Arial"/>
          <w:b/>
          <w:bCs/>
          <w:color w:val="58595B"/>
          <w:sz w:val="24"/>
          <w:szCs w:val="24"/>
          <w:lang w:val="en-US"/>
        </w:rPr>
      </w:pPr>
    </w:p>
    <w:p w14:paraId="3EA2B2AF" w14:textId="77777777" w:rsidR="00BF38AA" w:rsidRDefault="00BF38AA" w:rsidP="00314F26">
      <w:pPr>
        <w:spacing w:after="0" w:line="240" w:lineRule="auto"/>
        <w:rPr>
          <w:rFonts w:eastAsia="Calibri" w:cs="Arial"/>
          <w:b/>
          <w:bCs/>
          <w:color w:val="58595B"/>
          <w:sz w:val="24"/>
          <w:szCs w:val="24"/>
          <w:lang w:val="en-US"/>
        </w:rPr>
      </w:pPr>
    </w:p>
    <w:p w14:paraId="5D0C2B67" w14:textId="77777777" w:rsidR="00BF38AA" w:rsidRDefault="00BF38AA" w:rsidP="00314F26">
      <w:pPr>
        <w:spacing w:after="0" w:line="240" w:lineRule="auto"/>
        <w:rPr>
          <w:rFonts w:eastAsia="Calibri" w:cs="Arial"/>
          <w:b/>
          <w:bCs/>
          <w:color w:val="58595B"/>
          <w:sz w:val="24"/>
          <w:szCs w:val="24"/>
          <w:lang w:val="en-US"/>
        </w:rPr>
      </w:pPr>
    </w:p>
    <w:p w14:paraId="4B205F5E" w14:textId="77777777" w:rsidR="00BF38AA" w:rsidRDefault="00BF38AA" w:rsidP="00314F26">
      <w:pPr>
        <w:spacing w:after="0" w:line="240" w:lineRule="auto"/>
        <w:rPr>
          <w:rFonts w:eastAsia="Calibri" w:cs="Arial"/>
          <w:b/>
          <w:bCs/>
          <w:color w:val="58595B"/>
          <w:sz w:val="24"/>
          <w:szCs w:val="24"/>
          <w:lang w:val="en-US"/>
        </w:rPr>
      </w:pPr>
    </w:p>
    <w:p w14:paraId="39DA64DD" w14:textId="77777777" w:rsidR="00BF38AA" w:rsidRDefault="00BF38AA" w:rsidP="00314F26">
      <w:pPr>
        <w:spacing w:after="0" w:line="240" w:lineRule="auto"/>
        <w:rPr>
          <w:rFonts w:eastAsia="Calibri" w:cs="Arial"/>
          <w:b/>
          <w:bCs/>
          <w:color w:val="58595B"/>
          <w:sz w:val="24"/>
          <w:szCs w:val="24"/>
          <w:lang w:val="en-US"/>
        </w:rPr>
      </w:pPr>
    </w:p>
    <w:p w14:paraId="10CA65D8" w14:textId="77777777" w:rsidR="00BF38AA" w:rsidRDefault="00BF38AA" w:rsidP="00314F26">
      <w:pPr>
        <w:spacing w:after="0" w:line="240" w:lineRule="auto"/>
        <w:rPr>
          <w:rFonts w:eastAsia="Calibri" w:cs="Arial"/>
          <w:b/>
          <w:bCs/>
          <w:color w:val="58595B"/>
          <w:sz w:val="24"/>
          <w:szCs w:val="24"/>
          <w:lang w:val="en-US"/>
        </w:rPr>
      </w:pPr>
    </w:p>
    <w:p w14:paraId="23E9548F" w14:textId="77777777" w:rsidR="00BF38AA" w:rsidRDefault="00BF38AA" w:rsidP="00314F26">
      <w:pPr>
        <w:spacing w:after="0" w:line="240" w:lineRule="auto"/>
        <w:rPr>
          <w:rFonts w:eastAsia="Calibri" w:cs="Arial"/>
          <w:b/>
          <w:bCs/>
          <w:color w:val="58595B"/>
          <w:sz w:val="24"/>
          <w:szCs w:val="24"/>
          <w:lang w:val="en-US"/>
        </w:rPr>
      </w:pPr>
    </w:p>
    <w:p w14:paraId="2BB694B5" w14:textId="77777777" w:rsidR="00BF38AA" w:rsidRDefault="00BF38AA" w:rsidP="00314F26">
      <w:pPr>
        <w:spacing w:after="0" w:line="240" w:lineRule="auto"/>
        <w:rPr>
          <w:rFonts w:eastAsia="Calibri" w:cs="Arial"/>
          <w:b/>
          <w:bCs/>
          <w:color w:val="58595B"/>
          <w:sz w:val="24"/>
          <w:szCs w:val="24"/>
          <w:lang w:val="en-US"/>
        </w:rPr>
      </w:pPr>
    </w:p>
    <w:p w14:paraId="6E0FC67D" w14:textId="77777777" w:rsidR="00BF38AA" w:rsidRDefault="00BF38AA" w:rsidP="00314F26">
      <w:pPr>
        <w:spacing w:after="0" w:line="240" w:lineRule="auto"/>
        <w:rPr>
          <w:rFonts w:eastAsia="Calibri" w:cs="Arial"/>
          <w:b/>
          <w:bCs/>
          <w:color w:val="58595B"/>
          <w:sz w:val="24"/>
          <w:szCs w:val="24"/>
          <w:lang w:val="en-US"/>
        </w:rPr>
      </w:pPr>
    </w:p>
    <w:p w14:paraId="717A0655" w14:textId="77777777" w:rsidR="00BF38AA" w:rsidRDefault="00BF38AA" w:rsidP="00314F26">
      <w:pPr>
        <w:spacing w:after="0" w:line="240" w:lineRule="auto"/>
        <w:rPr>
          <w:rFonts w:eastAsia="Calibri" w:cs="Arial"/>
          <w:b/>
          <w:bCs/>
          <w:color w:val="58595B"/>
          <w:sz w:val="24"/>
          <w:szCs w:val="24"/>
          <w:lang w:val="en-US"/>
        </w:rPr>
      </w:pPr>
    </w:p>
    <w:p w14:paraId="1F8751E7" w14:textId="77777777" w:rsidR="00BF38AA" w:rsidRDefault="00BF38AA" w:rsidP="00314F26">
      <w:pPr>
        <w:spacing w:after="0" w:line="240" w:lineRule="auto"/>
        <w:rPr>
          <w:rFonts w:eastAsia="Calibri" w:cs="Arial"/>
          <w:b/>
          <w:bCs/>
          <w:color w:val="58595B"/>
          <w:sz w:val="24"/>
          <w:szCs w:val="24"/>
          <w:lang w:val="en-US"/>
        </w:rPr>
      </w:pPr>
    </w:p>
    <w:p w14:paraId="478BC436" w14:textId="77777777" w:rsidR="007C41AF" w:rsidRDefault="007C41AF" w:rsidP="00314F26">
      <w:pPr>
        <w:spacing w:after="0" w:line="240" w:lineRule="auto"/>
        <w:rPr>
          <w:rFonts w:eastAsia="Calibri" w:cs="Arial"/>
          <w:b/>
          <w:bCs/>
          <w:color w:val="58595B"/>
          <w:sz w:val="24"/>
          <w:szCs w:val="24"/>
          <w:lang w:val="en-US"/>
        </w:rPr>
      </w:pPr>
    </w:p>
    <w:p w14:paraId="147B2BAB" w14:textId="59986C9E" w:rsidR="00C94542" w:rsidRPr="000A0AB3" w:rsidRDefault="00C94542" w:rsidP="00314F26">
      <w:pPr>
        <w:spacing w:after="0" w:line="240" w:lineRule="auto"/>
        <w:rPr>
          <w:rFonts w:eastAsia="Calibri" w:cs="Arial"/>
          <w:b/>
          <w:bCs/>
          <w:color w:val="58595B"/>
          <w:sz w:val="24"/>
          <w:szCs w:val="24"/>
          <w:lang w:val="en-US"/>
        </w:rPr>
      </w:pPr>
      <w:r w:rsidRPr="000A0AB3">
        <w:rPr>
          <w:rFonts w:eastAsia="Calibri" w:cs="Arial"/>
          <w:b/>
          <w:bCs/>
          <w:color w:val="58595B"/>
          <w:sz w:val="24"/>
          <w:szCs w:val="24"/>
          <w:lang w:val="en-US"/>
        </w:rPr>
        <w:lastRenderedPageBreak/>
        <w:t>EV1.1</w:t>
      </w:r>
    </w:p>
    <w:p w14:paraId="793C2C7C" w14:textId="46F01F7A" w:rsidR="00BF38AA" w:rsidRDefault="00BF38AA" w:rsidP="000F0FEB">
      <w:pPr>
        <w:spacing w:after="0" w:line="240" w:lineRule="auto"/>
        <w:rPr>
          <w:rFonts w:eastAsia="Calibri" w:cs="Arial"/>
          <w:b/>
          <w:bCs/>
          <w:color w:val="58595B"/>
          <w:lang w:val="en-US"/>
        </w:rPr>
      </w:pPr>
      <w:bookmarkStart w:id="4" w:name="page1"/>
      <w:bookmarkEnd w:id="4"/>
    </w:p>
    <w:p w14:paraId="04F4574D" w14:textId="7234FB98" w:rsidR="0027506E" w:rsidRDefault="0027506E" w:rsidP="000F0FEB">
      <w:pPr>
        <w:spacing w:after="0" w:line="240" w:lineRule="auto"/>
        <w:rPr>
          <w:rFonts w:eastAsia="Calibri" w:cs="Arial"/>
          <w:b/>
          <w:bCs/>
          <w:color w:val="58595B"/>
          <w:lang w:val="en-US"/>
        </w:rPr>
      </w:pPr>
      <w:r>
        <w:rPr>
          <w:noProof/>
        </w:rPr>
        <w:drawing>
          <wp:inline distT="0" distB="0" distL="0" distR="0" wp14:anchorId="75A4EA21" wp14:editId="7D04C513">
            <wp:extent cx="5597373" cy="59817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5783" cy="5990687"/>
                    </a:xfrm>
                    <a:prstGeom prst="rect">
                      <a:avLst/>
                    </a:prstGeom>
                  </pic:spPr>
                </pic:pic>
              </a:graphicData>
            </a:graphic>
          </wp:inline>
        </w:drawing>
      </w:r>
    </w:p>
    <w:p w14:paraId="13855750" w14:textId="77777777" w:rsidR="00BF38AA" w:rsidRDefault="00BF38AA" w:rsidP="000F0FEB">
      <w:pPr>
        <w:spacing w:after="0" w:line="240" w:lineRule="auto"/>
        <w:rPr>
          <w:rFonts w:eastAsia="Calibri" w:cs="Arial"/>
          <w:b/>
          <w:bCs/>
          <w:color w:val="58595B"/>
          <w:lang w:val="en-US"/>
        </w:rPr>
      </w:pPr>
    </w:p>
    <w:p w14:paraId="4AE96185" w14:textId="77777777" w:rsidR="00BF38AA" w:rsidRDefault="00BF38AA" w:rsidP="000F0FEB">
      <w:pPr>
        <w:spacing w:after="0" w:line="240" w:lineRule="auto"/>
        <w:rPr>
          <w:rFonts w:eastAsia="Calibri" w:cs="Arial"/>
          <w:b/>
          <w:bCs/>
          <w:color w:val="58595B"/>
          <w:lang w:val="en-US"/>
        </w:rPr>
      </w:pPr>
    </w:p>
    <w:p w14:paraId="51EFD0E8" w14:textId="255DDFD0" w:rsidR="00BF38AA" w:rsidRDefault="00BF38AA" w:rsidP="000F0FEB">
      <w:pPr>
        <w:spacing w:after="0" w:line="240" w:lineRule="auto"/>
        <w:rPr>
          <w:rFonts w:eastAsia="Calibri" w:cs="Arial"/>
          <w:b/>
          <w:bCs/>
          <w:color w:val="58595B"/>
          <w:lang w:val="en-US"/>
        </w:rPr>
      </w:pPr>
    </w:p>
    <w:p w14:paraId="1D6000B0" w14:textId="0707166A" w:rsidR="00BF38AA" w:rsidRDefault="00BF38AA" w:rsidP="000F0FEB">
      <w:pPr>
        <w:spacing w:after="0" w:line="240" w:lineRule="auto"/>
        <w:rPr>
          <w:rFonts w:eastAsia="Calibri" w:cs="Arial"/>
          <w:b/>
          <w:bCs/>
          <w:color w:val="58595B"/>
          <w:lang w:val="en-US"/>
        </w:rPr>
      </w:pPr>
    </w:p>
    <w:p w14:paraId="35F39602" w14:textId="5CCE98BA" w:rsidR="00BF38AA" w:rsidRDefault="00BF38AA" w:rsidP="000F0FEB">
      <w:pPr>
        <w:spacing w:after="0" w:line="240" w:lineRule="auto"/>
        <w:rPr>
          <w:rFonts w:eastAsia="Calibri" w:cs="Arial"/>
          <w:b/>
          <w:bCs/>
          <w:color w:val="58595B"/>
          <w:lang w:val="en-US"/>
        </w:rPr>
      </w:pPr>
    </w:p>
    <w:p w14:paraId="7CC5F4C7" w14:textId="514C74FF" w:rsidR="00BF38AA" w:rsidRDefault="00BF38AA" w:rsidP="000F0FEB">
      <w:pPr>
        <w:spacing w:after="0" w:line="240" w:lineRule="auto"/>
        <w:rPr>
          <w:rFonts w:eastAsia="Calibri" w:cs="Arial"/>
          <w:b/>
          <w:bCs/>
          <w:color w:val="58595B"/>
          <w:lang w:val="en-US"/>
        </w:rPr>
      </w:pPr>
    </w:p>
    <w:p w14:paraId="7D313A77" w14:textId="649CF3A5" w:rsidR="00BF38AA" w:rsidRDefault="00BF38AA" w:rsidP="000F0FEB">
      <w:pPr>
        <w:spacing w:after="0" w:line="240" w:lineRule="auto"/>
        <w:rPr>
          <w:rFonts w:eastAsia="Calibri" w:cs="Arial"/>
          <w:b/>
          <w:bCs/>
          <w:color w:val="58595B"/>
          <w:lang w:val="en-US"/>
        </w:rPr>
      </w:pPr>
    </w:p>
    <w:p w14:paraId="743BEA10" w14:textId="398F61F2" w:rsidR="00BF38AA" w:rsidRDefault="00BF38AA" w:rsidP="000F0FEB">
      <w:pPr>
        <w:spacing w:after="0" w:line="240" w:lineRule="auto"/>
        <w:rPr>
          <w:rFonts w:eastAsia="Calibri" w:cs="Arial"/>
          <w:b/>
          <w:bCs/>
          <w:color w:val="58595B"/>
          <w:lang w:val="en-US"/>
        </w:rPr>
      </w:pPr>
    </w:p>
    <w:p w14:paraId="4CAD5DC0" w14:textId="31F26A9D" w:rsidR="00BF38AA" w:rsidRDefault="00BF38AA" w:rsidP="000F0FEB">
      <w:pPr>
        <w:spacing w:after="0" w:line="240" w:lineRule="auto"/>
        <w:rPr>
          <w:rFonts w:eastAsia="Calibri" w:cs="Arial"/>
          <w:b/>
          <w:bCs/>
          <w:color w:val="58595B"/>
          <w:lang w:val="en-US"/>
        </w:rPr>
      </w:pPr>
    </w:p>
    <w:p w14:paraId="3BF0D709" w14:textId="2176517C" w:rsidR="00BF38AA" w:rsidRDefault="00BF38AA" w:rsidP="000F0FEB">
      <w:pPr>
        <w:spacing w:after="0" w:line="240" w:lineRule="auto"/>
        <w:rPr>
          <w:rFonts w:eastAsia="Calibri" w:cs="Arial"/>
          <w:b/>
          <w:bCs/>
          <w:color w:val="58595B"/>
          <w:lang w:val="en-US"/>
        </w:rPr>
      </w:pPr>
    </w:p>
    <w:p w14:paraId="5320B406" w14:textId="28A729F1" w:rsidR="00BF38AA" w:rsidRDefault="00BF38AA" w:rsidP="000F0FEB">
      <w:pPr>
        <w:spacing w:after="0" w:line="240" w:lineRule="auto"/>
        <w:rPr>
          <w:rFonts w:eastAsia="Calibri" w:cs="Arial"/>
          <w:b/>
          <w:bCs/>
          <w:color w:val="58595B"/>
          <w:lang w:val="en-US"/>
        </w:rPr>
      </w:pPr>
    </w:p>
    <w:p w14:paraId="3000BB46" w14:textId="271D332A" w:rsidR="00BF38AA" w:rsidRDefault="00BF38AA" w:rsidP="000F0FEB">
      <w:pPr>
        <w:spacing w:after="0" w:line="240" w:lineRule="auto"/>
        <w:rPr>
          <w:rFonts w:eastAsia="Calibri" w:cs="Arial"/>
          <w:b/>
          <w:bCs/>
          <w:color w:val="58595B"/>
          <w:lang w:val="en-US"/>
        </w:rPr>
      </w:pPr>
    </w:p>
    <w:p w14:paraId="264097B8" w14:textId="17092FEF" w:rsidR="00BF38AA" w:rsidRDefault="00BF38AA" w:rsidP="000F0FEB">
      <w:pPr>
        <w:spacing w:after="0" w:line="240" w:lineRule="auto"/>
        <w:rPr>
          <w:rFonts w:eastAsia="Calibri" w:cs="Arial"/>
          <w:b/>
          <w:bCs/>
          <w:color w:val="58595B"/>
          <w:lang w:val="en-US"/>
        </w:rPr>
      </w:pPr>
    </w:p>
    <w:p w14:paraId="56809F3E" w14:textId="1F69E8F0" w:rsidR="00BF38AA" w:rsidRDefault="00BF38AA" w:rsidP="000F0FEB">
      <w:pPr>
        <w:spacing w:after="0" w:line="240" w:lineRule="auto"/>
        <w:rPr>
          <w:rFonts w:eastAsia="Calibri" w:cs="Arial"/>
          <w:b/>
          <w:bCs/>
          <w:color w:val="58595B"/>
          <w:lang w:val="en-US"/>
        </w:rPr>
      </w:pPr>
    </w:p>
    <w:p w14:paraId="7DDDB1FA" w14:textId="77777777" w:rsidR="0027506E" w:rsidRDefault="0027506E" w:rsidP="000F0FEB">
      <w:pPr>
        <w:spacing w:after="0" w:line="240" w:lineRule="auto"/>
        <w:rPr>
          <w:rFonts w:eastAsia="Calibri" w:cs="Arial"/>
          <w:b/>
          <w:bCs/>
          <w:color w:val="58595B"/>
          <w:lang w:val="en-US"/>
        </w:rPr>
      </w:pPr>
    </w:p>
    <w:p w14:paraId="7DE63A6F" w14:textId="55A239D7" w:rsidR="000F0FEB" w:rsidRDefault="000F0FEB" w:rsidP="000F0FEB">
      <w:pPr>
        <w:spacing w:after="0" w:line="240" w:lineRule="auto"/>
        <w:rPr>
          <w:rFonts w:eastAsia="Calibri" w:cs="Arial"/>
          <w:b/>
          <w:bCs/>
          <w:color w:val="58595B"/>
          <w:lang w:val="en-US"/>
        </w:rPr>
      </w:pPr>
      <w:r w:rsidRPr="000A0AB3">
        <w:rPr>
          <w:rFonts w:eastAsia="Calibri" w:cs="Arial"/>
          <w:b/>
          <w:bCs/>
          <w:color w:val="58595B"/>
          <w:lang w:val="en-US"/>
        </w:rPr>
        <w:t>EV1.2</w:t>
      </w:r>
    </w:p>
    <w:p w14:paraId="4B91D089" w14:textId="33F9F309" w:rsidR="00E80F4D" w:rsidRDefault="00E80F4D" w:rsidP="000F0FEB">
      <w:pPr>
        <w:spacing w:after="0" w:line="240" w:lineRule="auto"/>
        <w:rPr>
          <w:rFonts w:eastAsia="Calibri" w:cs="Arial"/>
          <w:b/>
          <w:bCs/>
          <w:color w:val="58595B"/>
          <w:lang w:val="en-US"/>
        </w:rPr>
      </w:pPr>
    </w:p>
    <w:p w14:paraId="16ED5CE4" w14:textId="29AD1091" w:rsidR="00E80F4D" w:rsidRDefault="00E80F4D" w:rsidP="000F0FEB">
      <w:pPr>
        <w:spacing w:after="0" w:line="240" w:lineRule="auto"/>
        <w:rPr>
          <w:rFonts w:eastAsia="Calibri" w:cs="Arial"/>
          <w:b/>
          <w:bCs/>
          <w:color w:val="58595B"/>
          <w:lang w:val="en-US"/>
        </w:rPr>
      </w:pPr>
      <w:r>
        <w:rPr>
          <w:noProof/>
        </w:rPr>
        <w:drawing>
          <wp:inline distT="0" distB="0" distL="0" distR="0" wp14:anchorId="6F615E85" wp14:editId="15DEACA6">
            <wp:extent cx="5791200" cy="8130787"/>
            <wp:effectExtent l="0" t="0" r="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96346" cy="8138012"/>
                    </a:xfrm>
                    <a:prstGeom prst="rect">
                      <a:avLst/>
                    </a:prstGeom>
                  </pic:spPr>
                </pic:pic>
              </a:graphicData>
            </a:graphic>
          </wp:inline>
        </w:drawing>
      </w:r>
    </w:p>
    <w:p w14:paraId="510EC780" w14:textId="3F084F12" w:rsidR="00E80F4D" w:rsidRDefault="00E80F4D" w:rsidP="000F0FEB">
      <w:pPr>
        <w:spacing w:after="0" w:line="240" w:lineRule="auto"/>
        <w:rPr>
          <w:rFonts w:eastAsia="Calibri" w:cs="Arial"/>
          <w:b/>
          <w:bCs/>
          <w:color w:val="58595B"/>
          <w:lang w:val="en-US"/>
        </w:rPr>
      </w:pPr>
    </w:p>
    <w:p w14:paraId="3CCE29A6" w14:textId="4C20A36A" w:rsidR="00E80F4D" w:rsidRDefault="00E80F4D" w:rsidP="000F0FEB">
      <w:pPr>
        <w:spacing w:after="0" w:line="240" w:lineRule="auto"/>
        <w:rPr>
          <w:rFonts w:eastAsia="Calibri" w:cs="Arial"/>
          <w:b/>
          <w:bCs/>
          <w:color w:val="58595B"/>
          <w:lang w:val="en-US"/>
        </w:rPr>
      </w:pPr>
    </w:p>
    <w:p w14:paraId="7488B059" w14:textId="77777777" w:rsidR="00E80F4D" w:rsidRDefault="00E80F4D" w:rsidP="000F0FEB">
      <w:pPr>
        <w:spacing w:after="0" w:line="240" w:lineRule="auto"/>
        <w:rPr>
          <w:rFonts w:eastAsia="Calibri" w:cs="Arial"/>
          <w:b/>
          <w:bCs/>
          <w:color w:val="58595B"/>
          <w:lang w:val="en-US"/>
        </w:rPr>
      </w:pPr>
    </w:p>
    <w:p w14:paraId="0F1E6E82" w14:textId="3B0972DF" w:rsidR="00E80F4D" w:rsidRPr="000A0AB3" w:rsidRDefault="00E80F4D" w:rsidP="000F0FEB">
      <w:pPr>
        <w:spacing w:after="0" w:line="240" w:lineRule="auto"/>
        <w:rPr>
          <w:rFonts w:eastAsia="Calibri" w:cs="Arial"/>
          <w:b/>
          <w:bCs/>
          <w:color w:val="58595B"/>
          <w:lang w:val="en-US"/>
        </w:rPr>
      </w:pPr>
      <w:r>
        <w:rPr>
          <w:rFonts w:eastAsia="Calibri" w:cs="Arial"/>
          <w:b/>
          <w:bCs/>
          <w:color w:val="58595B"/>
          <w:lang w:val="en-US"/>
        </w:rPr>
        <w:t>EV. 1.3</w:t>
      </w:r>
    </w:p>
    <w:p w14:paraId="063A5DD5" w14:textId="77777777" w:rsidR="0027506E" w:rsidRDefault="0027506E" w:rsidP="00314F26">
      <w:pPr>
        <w:spacing w:after="0" w:line="240" w:lineRule="auto"/>
        <w:rPr>
          <w:rFonts w:eastAsia="Calibri" w:cs="Arial"/>
          <w:b/>
          <w:bCs/>
          <w:color w:val="58595B"/>
          <w:sz w:val="24"/>
          <w:szCs w:val="24"/>
          <w:lang w:val="en-US"/>
        </w:rPr>
      </w:pPr>
    </w:p>
    <w:p w14:paraId="76DD3388" w14:textId="77777777" w:rsidR="0027506E" w:rsidRDefault="0027506E" w:rsidP="00314F26">
      <w:pPr>
        <w:spacing w:after="0" w:line="240" w:lineRule="auto"/>
        <w:rPr>
          <w:rFonts w:eastAsia="Calibri" w:cs="Arial"/>
          <w:b/>
          <w:bCs/>
          <w:color w:val="58595B"/>
          <w:sz w:val="24"/>
          <w:szCs w:val="24"/>
          <w:lang w:val="en-US"/>
        </w:rPr>
      </w:pPr>
    </w:p>
    <w:p w14:paraId="16808291" w14:textId="164A62D7" w:rsidR="0027506E" w:rsidRDefault="0027506E" w:rsidP="00314F26">
      <w:pPr>
        <w:spacing w:after="0" w:line="240" w:lineRule="auto"/>
        <w:rPr>
          <w:rFonts w:eastAsia="Calibri" w:cs="Arial"/>
          <w:b/>
          <w:bCs/>
          <w:color w:val="58595B"/>
          <w:sz w:val="24"/>
          <w:szCs w:val="24"/>
          <w:lang w:val="en-US"/>
        </w:rPr>
      </w:pPr>
      <w:r>
        <w:rPr>
          <w:rFonts w:eastAsia="Calibri" w:cs="Arial"/>
          <w:b/>
          <w:bCs/>
          <w:noProof/>
          <w:color w:val="58595B"/>
          <w:sz w:val="24"/>
          <w:szCs w:val="24"/>
          <w:lang w:val="en-US"/>
        </w:rPr>
        <w:drawing>
          <wp:inline distT="0" distB="0" distL="0" distR="0" wp14:anchorId="7D03AB84" wp14:editId="306F0036">
            <wp:extent cx="5181600" cy="7611863"/>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85433" cy="7617493"/>
                    </a:xfrm>
                    <a:prstGeom prst="rect">
                      <a:avLst/>
                    </a:prstGeom>
                    <a:noFill/>
                    <a:ln>
                      <a:noFill/>
                    </a:ln>
                  </pic:spPr>
                </pic:pic>
              </a:graphicData>
            </a:graphic>
          </wp:inline>
        </w:drawing>
      </w:r>
    </w:p>
    <w:p w14:paraId="1E103797" w14:textId="77777777" w:rsidR="0027506E" w:rsidRDefault="0027506E" w:rsidP="00314F26">
      <w:pPr>
        <w:spacing w:after="0" w:line="240" w:lineRule="auto"/>
        <w:rPr>
          <w:rFonts w:eastAsia="Calibri" w:cs="Arial"/>
          <w:b/>
          <w:bCs/>
          <w:color w:val="58595B"/>
          <w:sz w:val="24"/>
          <w:szCs w:val="24"/>
          <w:lang w:val="en-US"/>
        </w:rPr>
      </w:pPr>
    </w:p>
    <w:p w14:paraId="52C89586" w14:textId="77777777" w:rsidR="0027506E" w:rsidRDefault="0027506E" w:rsidP="00314F26">
      <w:pPr>
        <w:spacing w:after="0" w:line="240" w:lineRule="auto"/>
        <w:rPr>
          <w:rFonts w:eastAsia="Calibri" w:cs="Arial"/>
          <w:b/>
          <w:bCs/>
          <w:color w:val="58595B"/>
          <w:sz w:val="24"/>
          <w:szCs w:val="24"/>
          <w:lang w:val="en-US"/>
        </w:rPr>
      </w:pPr>
    </w:p>
    <w:p w14:paraId="666BC9D8" w14:textId="0BEC3600" w:rsidR="00AE27BE" w:rsidRDefault="00E80F4D" w:rsidP="00E80F4D">
      <w:pPr>
        <w:spacing w:after="0" w:line="240" w:lineRule="auto"/>
        <w:rPr>
          <w:rFonts w:ascii="Times New Roman" w:eastAsia="Times New Roman" w:hAnsi="Times New Roman" w:cs="Arial"/>
          <w:sz w:val="24"/>
          <w:szCs w:val="20"/>
          <w:lang w:eastAsia="en-GB"/>
        </w:rPr>
      </w:pPr>
      <w:r>
        <w:rPr>
          <w:rFonts w:eastAsia="Calibri" w:cs="Arial"/>
          <w:b/>
          <w:bCs/>
          <w:color w:val="58595B"/>
          <w:sz w:val="24"/>
          <w:szCs w:val="24"/>
          <w:lang w:val="en-US"/>
        </w:rPr>
        <w:t>EV. 1.4</w:t>
      </w:r>
    </w:p>
    <w:p w14:paraId="4B3AD52C" w14:textId="373C8447" w:rsidR="00DB6C7E" w:rsidRDefault="00DB6C7E" w:rsidP="00AE27BE">
      <w:pPr>
        <w:spacing w:after="0" w:line="200" w:lineRule="exact"/>
        <w:rPr>
          <w:rFonts w:ascii="Times New Roman" w:eastAsia="Times New Roman" w:hAnsi="Times New Roman" w:cs="Arial"/>
          <w:sz w:val="24"/>
          <w:szCs w:val="20"/>
          <w:lang w:eastAsia="en-GB"/>
        </w:rPr>
      </w:pPr>
    </w:p>
    <w:p w14:paraId="27AB5CA7" w14:textId="740E49BB" w:rsidR="00DB6C7E" w:rsidRDefault="00DB6C7E" w:rsidP="00AE27BE">
      <w:pPr>
        <w:spacing w:after="0" w:line="200" w:lineRule="exact"/>
        <w:rPr>
          <w:rFonts w:ascii="Times New Roman" w:eastAsia="Times New Roman" w:hAnsi="Times New Roman" w:cs="Arial"/>
          <w:sz w:val="24"/>
          <w:szCs w:val="20"/>
          <w:lang w:eastAsia="en-GB"/>
        </w:rPr>
      </w:pPr>
    </w:p>
    <w:p w14:paraId="632F8DAF" w14:textId="325B4B11" w:rsidR="00DB6C7E" w:rsidRDefault="00DB6C7E" w:rsidP="00AE27BE">
      <w:pPr>
        <w:spacing w:after="0" w:line="200" w:lineRule="exact"/>
        <w:rPr>
          <w:rFonts w:ascii="Times New Roman" w:eastAsia="Times New Roman" w:hAnsi="Times New Roman" w:cs="Arial"/>
          <w:sz w:val="24"/>
          <w:szCs w:val="20"/>
          <w:lang w:eastAsia="en-GB"/>
        </w:rPr>
      </w:pPr>
    </w:p>
    <w:p w14:paraId="735B9281" w14:textId="1B105C12" w:rsidR="00DB6C7E" w:rsidRDefault="00DB6C7E" w:rsidP="00AE27BE">
      <w:pPr>
        <w:spacing w:after="0" w:line="200" w:lineRule="exact"/>
        <w:rPr>
          <w:rFonts w:ascii="Times New Roman" w:eastAsia="Times New Roman" w:hAnsi="Times New Roman" w:cs="Arial"/>
          <w:sz w:val="24"/>
          <w:szCs w:val="20"/>
          <w:lang w:eastAsia="en-GB"/>
        </w:rPr>
      </w:pPr>
    </w:p>
    <w:p w14:paraId="16F9CD8F" w14:textId="548D4574" w:rsidR="000F0FEB" w:rsidRPr="000A0AB3" w:rsidRDefault="00DB6C7E" w:rsidP="00314F26">
      <w:pPr>
        <w:spacing w:after="0" w:line="240" w:lineRule="auto"/>
        <w:rPr>
          <w:rFonts w:eastAsia="Calibri" w:cs="Arial"/>
          <w:color w:val="58595B"/>
          <w:sz w:val="24"/>
          <w:szCs w:val="24"/>
          <w:lang w:val="en-US"/>
        </w:rPr>
      </w:pPr>
      <w:r>
        <w:rPr>
          <w:noProof/>
        </w:rPr>
        <w:drawing>
          <wp:inline distT="0" distB="0" distL="0" distR="0" wp14:anchorId="4AAE640F" wp14:editId="5BCEC264">
            <wp:extent cx="5143500" cy="732907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49653" cy="7337845"/>
                    </a:xfrm>
                    <a:prstGeom prst="rect">
                      <a:avLst/>
                    </a:prstGeom>
                  </pic:spPr>
                </pic:pic>
              </a:graphicData>
            </a:graphic>
          </wp:inline>
        </w:drawing>
      </w:r>
    </w:p>
    <w:p w14:paraId="749B8E76" w14:textId="1E75261A" w:rsidR="000F0FEB" w:rsidRPr="000A0AB3" w:rsidRDefault="00BA07D8" w:rsidP="00314F26">
      <w:pPr>
        <w:spacing w:after="0" w:line="240" w:lineRule="auto"/>
        <w:rPr>
          <w:rFonts w:eastAsia="Calibri" w:cs="Arial"/>
          <w:color w:val="58595B"/>
          <w:sz w:val="24"/>
          <w:szCs w:val="24"/>
          <w:lang w:val="en-US"/>
        </w:rPr>
      </w:pPr>
      <w:r>
        <w:rPr>
          <w:noProof/>
        </w:rPr>
        <w:lastRenderedPageBreak/>
        <w:drawing>
          <wp:inline distT="0" distB="0" distL="0" distR="0" wp14:anchorId="0F438293" wp14:editId="676EB409">
            <wp:extent cx="5540829" cy="7995398"/>
            <wp:effectExtent l="0" t="0" r="3175"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49302" cy="8007624"/>
                    </a:xfrm>
                    <a:prstGeom prst="rect">
                      <a:avLst/>
                    </a:prstGeom>
                  </pic:spPr>
                </pic:pic>
              </a:graphicData>
            </a:graphic>
          </wp:inline>
        </w:drawing>
      </w:r>
    </w:p>
    <w:p w14:paraId="57E31AD8" w14:textId="3E89B3D3" w:rsidR="000F0FEB" w:rsidRPr="000A0AB3" w:rsidRDefault="000F0FEB" w:rsidP="00314F26">
      <w:pPr>
        <w:spacing w:after="0" w:line="240" w:lineRule="auto"/>
        <w:rPr>
          <w:rFonts w:eastAsia="Calibri" w:cs="Arial"/>
          <w:color w:val="58595B"/>
          <w:sz w:val="24"/>
          <w:szCs w:val="24"/>
          <w:lang w:val="en-US"/>
        </w:rPr>
      </w:pPr>
    </w:p>
    <w:p w14:paraId="43C479F2" w14:textId="63872003" w:rsidR="000F0FEB" w:rsidRPr="000A0AB3" w:rsidRDefault="000F0FEB" w:rsidP="00314F26">
      <w:pPr>
        <w:spacing w:after="0" w:line="240" w:lineRule="auto"/>
        <w:rPr>
          <w:rFonts w:eastAsia="Calibri" w:cs="Arial"/>
          <w:color w:val="58595B"/>
          <w:sz w:val="24"/>
          <w:szCs w:val="24"/>
          <w:lang w:val="en-US"/>
        </w:rPr>
      </w:pPr>
    </w:p>
    <w:p w14:paraId="51E410E5" w14:textId="3568FA0F" w:rsidR="000F0FEB" w:rsidRPr="000A0AB3" w:rsidRDefault="000F0FEB" w:rsidP="00314F26">
      <w:pPr>
        <w:spacing w:after="0" w:line="240" w:lineRule="auto"/>
        <w:rPr>
          <w:rFonts w:eastAsia="Calibri" w:cs="Arial"/>
          <w:color w:val="58595B"/>
          <w:sz w:val="24"/>
          <w:szCs w:val="24"/>
          <w:lang w:val="en-US"/>
        </w:rPr>
      </w:pPr>
    </w:p>
    <w:p w14:paraId="174DD543" w14:textId="1FFB2D94" w:rsidR="000F0FEB" w:rsidRPr="000A0AB3" w:rsidRDefault="000F0FEB" w:rsidP="00314F26">
      <w:pPr>
        <w:spacing w:after="0" w:line="240" w:lineRule="auto"/>
        <w:rPr>
          <w:rFonts w:eastAsia="Calibri" w:cs="Arial"/>
          <w:color w:val="58595B"/>
          <w:sz w:val="24"/>
          <w:szCs w:val="24"/>
          <w:lang w:val="en-US"/>
        </w:rPr>
      </w:pPr>
    </w:p>
    <w:p w14:paraId="02105020" w14:textId="46DE886F" w:rsidR="000F0FEB" w:rsidRPr="000A0AB3" w:rsidRDefault="000F0FEB" w:rsidP="00314F26">
      <w:pPr>
        <w:spacing w:after="0" w:line="240" w:lineRule="auto"/>
        <w:rPr>
          <w:rFonts w:eastAsia="Calibri" w:cs="Arial"/>
          <w:color w:val="58595B"/>
          <w:sz w:val="24"/>
          <w:szCs w:val="24"/>
          <w:lang w:val="en-US"/>
        </w:rPr>
      </w:pPr>
    </w:p>
    <w:p w14:paraId="6224D5A1" w14:textId="5E6AC233" w:rsidR="000F0FEB" w:rsidRPr="000A0AB3" w:rsidRDefault="00BA07D8" w:rsidP="00314F26">
      <w:pPr>
        <w:spacing w:after="0" w:line="240" w:lineRule="auto"/>
        <w:rPr>
          <w:rFonts w:eastAsia="Calibri" w:cs="Arial"/>
          <w:color w:val="58595B"/>
          <w:sz w:val="24"/>
          <w:szCs w:val="24"/>
          <w:lang w:val="en-US"/>
        </w:rPr>
      </w:pPr>
      <w:r>
        <w:rPr>
          <w:noProof/>
        </w:rPr>
        <w:drawing>
          <wp:inline distT="0" distB="0" distL="0" distR="0" wp14:anchorId="40A916B6" wp14:editId="29D3D1EF">
            <wp:extent cx="5649686" cy="8003722"/>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59482" cy="8017600"/>
                    </a:xfrm>
                    <a:prstGeom prst="rect">
                      <a:avLst/>
                    </a:prstGeom>
                  </pic:spPr>
                </pic:pic>
              </a:graphicData>
            </a:graphic>
          </wp:inline>
        </w:drawing>
      </w:r>
    </w:p>
    <w:p w14:paraId="20AAED5C" w14:textId="5860B584" w:rsidR="000F0FEB" w:rsidRPr="000A0AB3" w:rsidRDefault="000F0FEB" w:rsidP="00314F26">
      <w:pPr>
        <w:spacing w:after="0" w:line="240" w:lineRule="auto"/>
        <w:rPr>
          <w:rFonts w:eastAsia="Calibri" w:cs="Arial"/>
          <w:color w:val="58595B"/>
          <w:sz w:val="24"/>
          <w:szCs w:val="24"/>
          <w:lang w:val="en-US"/>
        </w:rPr>
      </w:pPr>
    </w:p>
    <w:p w14:paraId="112073A7" w14:textId="25019A52" w:rsidR="000F0FEB" w:rsidRPr="000A0AB3" w:rsidRDefault="000F0FEB" w:rsidP="00314F26">
      <w:pPr>
        <w:spacing w:after="0" w:line="240" w:lineRule="auto"/>
        <w:rPr>
          <w:rFonts w:eastAsia="Calibri" w:cs="Arial"/>
          <w:color w:val="58595B"/>
          <w:sz w:val="24"/>
          <w:szCs w:val="24"/>
          <w:lang w:val="en-US"/>
        </w:rPr>
      </w:pPr>
    </w:p>
    <w:p w14:paraId="498A0EA9" w14:textId="50613F30" w:rsidR="000F0FEB" w:rsidRPr="000A0AB3" w:rsidRDefault="000F0FEB" w:rsidP="00314F26">
      <w:pPr>
        <w:spacing w:after="0" w:line="240" w:lineRule="auto"/>
        <w:rPr>
          <w:rFonts w:eastAsia="Calibri" w:cs="Arial"/>
          <w:color w:val="58595B"/>
          <w:sz w:val="24"/>
          <w:szCs w:val="24"/>
          <w:lang w:val="en-US"/>
        </w:rPr>
      </w:pPr>
    </w:p>
    <w:p w14:paraId="3DC1ED74" w14:textId="073EEDF7" w:rsidR="000F0FEB" w:rsidRPr="000A0AB3" w:rsidRDefault="00BA07D8" w:rsidP="00314F26">
      <w:pPr>
        <w:spacing w:after="0" w:line="240" w:lineRule="auto"/>
        <w:rPr>
          <w:rFonts w:eastAsia="Calibri" w:cs="Arial"/>
          <w:color w:val="58595B"/>
          <w:sz w:val="24"/>
          <w:szCs w:val="24"/>
          <w:lang w:val="en-US"/>
        </w:rPr>
      </w:pPr>
      <w:r>
        <w:rPr>
          <w:noProof/>
        </w:rPr>
        <w:lastRenderedPageBreak/>
        <w:drawing>
          <wp:inline distT="0" distB="0" distL="0" distR="0" wp14:anchorId="143BD947" wp14:editId="5DA2F333">
            <wp:extent cx="5889171" cy="8380743"/>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96496" cy="8391167"/>
                    </a:xfrm>
                    <a:prstGeom prst="rect">
                      <a:avLst/>
                    </a:prstGeom>
                  </pic:spPr>
                </pic:pic>
              </a:graphicData>
            </a:graphic>
          </wp:inline>
        </w:drawing>
      </w:r>
    </w:p>
    <w:p w14:paraId="6CF580D2" w14:textId="215BE8C2" w:rsidR="000F0FEB" w:rsidRPr="000A0AB3" w:rsidRDefault="000F0FEB" w:rsidP="00314F26">
      <w:pPr>
        <w:spacing w:after="0" w:line="240" w:lineRule="auto"/>
        <w:rPr>
          <w:rFonts w:eastAsia="Calibri" w:cs="Arial"/>
          <w:color w:val="58595B"/>
          <w:sz w:val="24"/>
          <w:szCs w:val="24"/>
          <w:lang w:val="en-US"/>
        </w:rPr>
      </w:pPr>
    </w:p>
    <w:p w14:paraId="1CCEEADB" w14:textId="77777777" w:rsidR="00BA07D8" w:rsidRDefault="00BA07D8" w:rsidP="00314F26">
      <w:pPr>
        <w:spacing w:after="0" w:line="240" w:lineRule="auto"/>
        <w:rPr>
          <w:rFonts w:eastAsia="Calibri" w:cs="Arial"/>
          <w:color w:val="58595B"/>
          <w:sz w:val="24"/>
          <w:szCs w:val="24"/>
          <w:lang w:val="en-US"/>
        </w:rPr>
      </w:pPr>
    </w:p>
    <w:p w14:paraId="0777AD38" w14:textId="5DBB4E3A" w:rsidR="000F0FEB" w:rsidRPr="000A0AB3" w:rsidRDefault="000F0FEB" w:rsidP="00314F26">
      <w:pPr>
        <w:spacing w:after="0" w:line="240" w:lineRule="auto"/>
        <w:rPr>
          <w:rFonts w:eastAsia="Calibri" w:cs="Arial"/>
          <w:b/>
          <w:bCs/>
          <w:color w:val="58595B"/>
          <w:sz w:val="24"/>
          <w:szCs w:val="24"/>
          <w:lang w:val="en-US"/>
        </w:rPr>
      </w:pPr>
      <w:r w:rsidRPr="000A0AB3">
        <w:rPr>
          <w:rFonts w:eastAsia="Calibri" w:cs="Arial"/>
          <w:b/>
          <w:bCs/>
          <w:color w:val="58595B"/>
          <w:sz w:val="24"/>
          <w:szCs w:val="24"/>
          <w:lang w:val="en-US"/>
        </w:rPr>
        <w:lastRenderedPageBreak/>
        <w:t>EV</w:t>
      </w:r>
      <w:r w:rsidR="00E80F4D">
        <w:rPr>
          <w:rFonts w:eastAsia="Calibri" w:cs="Arial"/>
          <w:b/>
          <w:bCs/>
          <w:color w:val="58595B"/>
          <w:sz w:val="24"/>
          <w:szCs w:val="24"/>
          <w:lang w:val="en-US"/>
        </w:rPr>
        <w:t>. 1.5</w:t>
      </w:r>
    </w:p>
    <w:p w14:paraId="77E06AB8" w14:textId="776B00F6" w:rsidR="000F0FEB" w:rsidRPr="000A0AB3" w:rsidRDefault="000F0FEB" w:rsidP="00314F26">
      <w:pPr>
        <w:spacing w:after="0" w:line="240" w:lineRule="auto"/>
        <w:rPr>
          <w:rFonts w:eastAsia="Calibri" w:cs="Arial"/>
          <w:color w:val="58595B"/>
          <w:sz w:val="24"/>
          <w:szCs w:val="24"/>
          <w:lang w:val="en-US"/>
        </w:rPr>
      </w:pPr>
    </w:p>
    <w:p w14:paraId="5F10E1C4" w14:textId="7590E641" w:rsidR="000F0FEB" w:rsidRPr="000A0AB3" w:rsidRDefault="00BA07D8" w:rsidP="00314F26">
      <w:pPr>
        <w:spacing w:after="0" w:line="240" w:lineRule="auto"/>
        <w:rPr>
          <w:rFonts w:eastAsia="Calibri" w:cs="Arial"/>
          <w:color w:val="58595B"/>
          <w:sz w:val="24"/>
          <w:szCs w:val="24"/>
          <w:lang w:val="en-US"/>
        </w:rPr>
      </w:pPr>
      <w:r>
        <w:rPr>
          <w:noProof/>
        </w:rPr>
        <w:drawing>
          <wp:inline distT="0" distB="0" distL="0" distR="0" wp14:anchorId="52DE3902" wp14:editId="1F1A158C">
            <wp:extent cx="5638800" cy="7821561"/>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47095" cy="7833066"/>
                    </a:xfrm>
                    <a:prstGeom prst="rect">
                      <a:avLst/>
                    </a:prstGeom>
                  </pic:spPr>
                </pic:pic>
              </a:graphicData>
            </a:graphic>
          </wp:inline>
        </w:drawing>
      </w:r>
    </w:p>
    <w:p w14:paraId="5FF7C28D" w14:textId="3EEF89F8" w:rsidR="000F0FEB" w:rsidRPr="000A0AB3" w:rsidRDefault="000F0FEB" w:rsidP="00314F26">
      <w:pPr>
        <w:spacing w:after="0" w:line="240" w:lineRule="auto"/>
        <w:rPr>
          <w:rFonts w:eastAsia="Calibri" w:cs="Arial"/>
          <w:color w:val="58595B"/>
          <w:sz w:val="24"/>
          <w:szCs w:val="24"/>
          <w:lang w:val="en-US"/>
        </w:rPr>
      </w:pPr>
    </w:p>
    <w:p w14:paraId="068CB468" w14:textId="22B2B23A" w:rsidR="000F0FEB" w:rsidRPr="000A0AB3" w:rsidRDefault="000F0FEB" w:rsidP="00314F26">
      <w:pPr>
        <w:spacing w:after="0" w:line="240" w:lineRule="auto"/>
        <w:rPr>
          <w:rFonts w:eastAsia="Calibri" w:cs="Arial"/>
          <w:color w:val="58595B"/>
          <w:sz w:val="24"/>
          <w:szCs w:val="24"/>
          <w:lang w:val="en-US"/>
        </w:rPr>
      </w:pPr>
    </w:p>
    <w:p w14:paraId="3C6C2999" w14:textId="1C849F59" w:rsidR="000F0FEB" w:rsidRPr="000A0AB3" w:rsidRDefault="000F0FEB" w:rsidP="00314F26">
      <w:pPr>
        <w:spacing w:after="0" w:line="240" w:lineRule="auto"/>
        <w:rPr>
          <w:rFonts w:eastAsia="Calibri" w:cs="Arial"/>
          <w:color w:val="58595B"/>
          <w:sz w:val="24"/>
          <w:szCs w:val="24"/>
          <w:lang w:val="en-US"/>
        </w:rPr>
      </w:pPr>
    </w:p>
    <w:p w14:paraId="142F1814" w14:textId="4C50E3DA" w:rsidR="00BA07D8" w:rsidRDefault="00BA07D8" w:rsidP="00314F26">
      <w:pPr>
        <w:spacing w:after="0" w:line="240" w:lineRule="auto"/>
        <w:rPr>
          <w:rFonts w:eastAsia="Calibri" w:cs="Arial"/>
          <w:b/>
          <w:bCs/>
          <w:color w:val="58595B"/>
          <w:sz w:val="24"/>
          <w:szCs w:val="24"/>
          <w:lang w:val="en-US"/>
        </w:rPr>
      </w:pPr>
      <w:r>
        <w:rPr>
          <w:noProof/>
        </w:rPr>
        <w:lastRenderedPageBreak/>
        <w:drawing>
          <wp:inline distT="0" distB="0" distL="0" distR="0" wp14:anchorId="5641FF08" wp14:editId="2C476447">
            <wp:extent cx="5497286" cy="7807538"/>
            <wp:effectExtent l="0" t="0" r="8255"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02768" cy="7815324"/>
                    </a:xfrm>
                    <a:prstGeom prst="rect">
                      <a:avLst/>
                    </a:prstGeom>
                  </pic:spPr>
                </pic:pic>
              </a:graphicData>
            </a:graphic>
          </wp:inline>
        </w:drawing>
      </w:r>
    </w:p>
    <w:p w14:paraId="4914D70B" w14:textId="77777777" w:rsidR="00BA07D8" w:rsidRDefault="00BA07D8" w:rsidP="00314F26">
      <w:pPr>
        <w:spacing w:after="0" w:line="240" w:lineRule="auto"/>
        <w:rPr>
          <w:rFonts w:eastAsia="Calibri" w:cs="Arial"/>
          <w:b/>
          <w:bCs/>
          <w:color w:val="58595B"/>
          <w:sz w:val="24"/>
          <w:szCs w:val="24"/>
          <w:lang w:val="en-US"/>
        </w:rPr>
      </w:pPr>
    </w:p>
    <w:p w14:paraId="410170D5" w14:textId="77777777" w:rsidR="00BA07D8" w:rsidRDefault="00BA07D8" w:rsidP="00314F26">
      <w:pPr>
        <w:spacing w:after="0" w:line="240" w:lineRule="auto"/>
        <w:rPr>
          <w:rFonts w:eastAsia="Calibri" w:cs="Arial"/>
          <w:b/>
          <w:bCs/>
          <w:color w:val="58595B"/>
          <w:sz w:val="24"/>
          <w:szCs w:val="24"/>
          <w:lang w:val="en-US"/>
        </w:rPr>
      </w:pPr>
    </w:p>
    <w:p w14:paraId="480906CB" w14:textId="77777777" w:rsidR="00BA07D8" w:rsidRDefault="00BA07D8" w:rsidP="00314F26">
      <w:pPr>
        <w:spacing w:after="0" w:line="240" w:lineRule="auto"/>
        <w:rPr>
          <w:rFonts w:eastAsia="Calibri" w:cs="Arial"/>
          <w:b/>
          <w:bCs/>
          <w:color w:val="58595B"/>
          <w:sz w:val="24"/>
          <w:szCs w:val="24"/>
          <w:lang w:val="en-US"/>
        </w:rPr>
      </w:pPr>
    </w:p>
    <w:p w14:paraId="19270CF6" w14:textId="77777777" w:rsidR="00BA07D8" w:rsidRDefault="00BA07D8" w:rsidP="00314F26">
      <w:pPr>
        <w:spacing w:after="0" w:line="240" w:lineRule="auto"/>
        <w:rPr>
          <w:rFonts w:eastAsia="Calibri" w:cs="Arial"/>
          <w:b/>
          <w:bCs/>
          <w:color w:val="58595B"/>
          <w:sz w:val="24"/>
          <w:szCs w:val="24"/>
          <w:lang w:val="en-US"/>
        </w:rPr>
      </w:pPr>
    </w:p>
    <w:p w14:paraId="1349FC55" w14:textId="77777777" w:rsidR="00DB6C7E" w:rsidRDefault="00DB6C7E" w:rsidP="00314F26">
      <w:pPr>
        <w:spacing w:after="0" w:line="240" w:lineRule="auto"/>
        <w:rPr>
          <w:rFonts w:eastAsia="Calibri" w:cs="Arial"/>
          <w:b/>
          <w:bCs/>
          <w:color w:val="58595B"/>
          <w:sz w:val="24"/>
          <w:szCs w:val="24"/>
          <w:lang w:val="en-US"/>
        </w:rPr>
      </w:pPr>
    </w:p>
    <w:p w14:paraId="1D1A56AD" w14:textId="08821EF4" w:rsidR="000F0FEB" w:rsidRPr="000A0AB3" w:rsidRDefault="000F0FEB" w:rsidP="00314F26">
      <w:pPr>
        <w:spacing w:after="0" w:line="240" w:lineRule="auto"/>
        <w:rPr>
          <w:rFonts w:eastAsia="Calibri" w:cs="Arial"/>
          <w:b/>
          <w:bCs/>
          <w:color w:val="58595B"/>
          <w:sz w:val="24"/>
          <w:szCs w:val="24"/>
          <w:lang w:val="en-US"/>
        </w:rPr>
      </w:pPr>
      <w:r w:rsidRPr="000A0AB3">
        <w:rPr>
          <w:rFonts w:eastAsia="Calibri" w:cs="Arial"/>
          <w:b/>
          <w:bCs/>
          <w:color w:val="58595B"/>
          <w:sz w:val="24"/>
          <w:szCs w:val="24"/>
          <w:lang w:val="en-US"/>
        </w:rPr>
        <w:lastRenderedPageBreak/>
        <w:t>EV</w:t>
      </w:r>
      <w:r w:rsidR="00E80F4D">
        <w:rPr>
          <w:rFonts w:eastAsia="Calibri" w:cs="Arial"/>
          <w:b/>
          <w:bCs/>
          <w:color w:val="58595B"/>
          <w:sz w:val="24"/>
          <w:szCs w:val="24"/>
          <w:lang w:val="en-US"/>
        </w:rPr>
        <w:t>. 1.6</w:t>
      </w:r>
    </w:p>
    <w:p w14:paraId="21A45130" w14:textId="1862092C" w:rsidR="000F0FEB" w:rsidRPr="000A0AB3" w:rsidRDefault="000F0FEB" w:rsidP="00314F26">
      <w:pPr>
        <w:spacing w:after="0" w:line="240" w:lineRule="auto"/>
        <w:rPr>
          <w:rFonts w:eastAsia="Arial" w:cs="Arial"/>
          <w:noProof/>
          <w:sz w:val="24"/>
          <w:szCs w:val="24"/>
          <w:lang w:eastAsia="en-GB"/>
        </w:rPr>
      </w:pPr>
    </w:p>
    <w:p w14:paraId="164593CE" w14:textId="3E8FD1DC" w:rsidR="000F0FEB" w:rsidRPr="000A0AB3" w:rsidRDefault="003D7FD7" w:rsidP="000F0FEB">
      <w:pPr>
        <w:rPr>
          <w:rFonts w:eastAsia="Calibri" w:cs="Arial"/>
          <w:sz w:val="24"/>
          <w:szCs w:val="24"/>
          <w:lang w:val="en-US"/>
        </w:rPr>
      </w:pPr>
      <w:r>
        <w:rPr>
          <w:noProof/>
        </w:rPr>
        <w:drawing>
          <wp:inline distT="0" distB="0" distL="0" distR="0" wp14:anchorId="2E72C9A0" wp14:editId="1CAE52BA">
            <wp:extent cx="5219700" cy="7386867"/>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32833" cy="7405452"/>
                    </a:xfrm>
                    <a:prstGeom prst="rect">
                      <a:avLst/>
                    </a:prstGeom>
                  </pic:spPr>
                </pic:pic>
              </a:graphicData>
            </a:graphic>
          </wp:inline>
        </w:drawing>
      </w:r>
    </w:p>
    <w:p w14:paraId="232D429E" w14:textId="1A6167EA" w:rsidR="000F0FEB" w:rsidRPr="000A0AB3" w:rsidRDefault="000F0FEB" w:rsidP="000F0FEB">
      <w:pPr>
        <w:rPr>
          <w:rFonts w:eastAsia="Arial" w:cs="Arial"/>
          <w:noProof/>
          <w:sz w:val="24"/>
          <w:szCs w:val="24"/>
          <w:lang w:eastAsia="en-GB"/>
        </w:rPr>
      </w:pPr>
    </w:p>
    <w:p w14:paraId="25DC3E8C" w14:textId="0D918543" w:rsidR="000F0FEB" w:rsidRPr="000A0AB3" w:rsidRDefault="000F0FEB" w:rsidP="000F0FEB">
      <w:pPr>
        <w:tabs>
          <w:tab w:val="left" w:pos="1217"/>
        </w:tabs>
        <w:rPr>
          <w:rFonts w:eastAsia="Calibri" w:cs="Arial"/>
          <w:sz w:val="24"/>
          <w:szCs w:val="24"/>
          <w:lang w:val="en-US"/>
        </w:rPr>
      </w:pPr>
      <w:r w:rsidRPr="000A0AB3">
        <w:rPr>
          <w:rFonts w:eastAsia="Calibri" w:cs="Arial"/>
          <w:sz w:val="24"/>
          <w:szCs w:val="24"/>
          <w:lang w:val="en-US"/>
        </w:rPr>
        <w:tab/>
      </w:r>
    </w:p>
    <w:p w14:paraId="22B201C8" w14:textId="21FB101A" w:rsidR="000F0FEB" w:rsidRPr="000A0AB3" w:rsidRDefault="000F0FEB" w:rsidP="000F0FEB">
      <w:pPr>
        <w:tabs>
          <w:tab w:val="left" w:pos="1217"/>
        </w:tabs>
        <w:rPr>
          <w:rFonts w:eastAsia="Calibri" w:cs="Arial"/>
          <w:sz w:val="24"/>
          <w:szCs w:val="24"/>
          <w:lang w:val="en-US"/>
        </w:rPr>
      </w:pPr>
    </w:p>
    <w:p w14:paraId="37A582FF" w14:textId="6D2AA963" w:rsidR="000F0FEB" w:rsidRDefault="003D7FD7" w:rsidP="000F0FEB">
      <w:pPr>
        <w:tabs>
          <w:tab w:val="left" w:pos="1217"/>
        </w:tabs>
        <w:rPr>
          <w:rFonts w:eastAsia="Calibri" w:cs="Arial"/>
          <w:sz w:val="24"/>
          <w:szCs w:val="24"/>
          <w:lang w:val="en-US"/>
        </w:rPr>
      </w:pPr>
      <w:r>
        <w:rPr>
          <w:rFonts w:eastAsia="Calibri" w:cs="Arial"/>
          <w:sz w:val="24"/>
          <w:szCs w:val="24"/>
          <w:lang w:val="en-US"/>
        </w:rPr>
        <w:lastRenderedPageBreak/>
        <w:t>EV. 1.</w:t>
      </w:r>
      <w:r w:rsidR="00E80F4D">
        <w:rPr>
          <w:rFonts w:eastAsia="Calibri" w:cs="Arial"/>
          <w:sz w:val="24"/>
          <w:szCs w:val="24"/>
          <w:lang w:val="en-US"/>
        </w:rPr>
        <w:t>7</w:t>
      </w:r>
    </w:p>
    <w:p w14:paraId="56F35D40" w14:textId="5679FDFF" w:rsidR="003D7FD7" w:rsidRPr="000A0AB3" w:rsidRDefault="003D7FD7" w:rsidP="000F0FEB">
      <w:pPr>
        <w:tabs>
          <w:tab w:val="left" w:pos="1217"/>
        </w:tabs>
        <w:rPr>
          <w:rFonts w:eastAsia="Calibri" w:cs="Arial"/>
          <w:sz w:val="24"/>
          <w:szCs w:val="24"/>
          <w:lang w:val="en-US"/>
        </w:rPr>
      </w:pPr>
      <w:r>
        <w:rPr>
          <w:noProof/>
        </w:rPr>
        <w:drawing>
          <wp:inline distT="0" distB="0" distL="0" distR="0" wp14:anchorId="2111F8CE" wp14:editId="07D950D5">
            <wp:extent cx="5943600" cy="80791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9067" cy="8086546"/>
                    </a:xfrm>
                    <a:prstGeom prst="rect">
                      <a:avLst/>
                    </a:prstGeom>
                  </pic:spPr>
                </pic:pic>
              </a:graphicData>
            </a:graphic>
          </wp:inline>
        </w:drawing>
      </w:r>
    </w:p>
    <w:p w14:paraId="70F61C1E" w14:textId="2CA1AEC6" w:rsidR="000F0FEB" w:rsidRPr="000A0AB3" w:rsidRDefault="000F0FEB" w:rsidP="000F0FEB">
      <w:pPr>
        <w:tabs>
          <w:tab w:val="left" w:pos="1217"/>
        </w:tabs>
        <w:rPr>
          <w:rFonts w:eastAsia="Calibri" w:cs="Arial"/>
          <w:sz w:val="24"/>
          <w:szCs w:val="24"/>
          <w:lang w:val="en-US"/>
        </w:rPr>
      </w:pPr>
    </w:p>
    <w:p w14:paraId="51BAAFC8" w14:textId="01F65AEF" w:rsidR="000F0FEB" w:rsidRPr="000A0AB3" w:rsidRDefault="000F0FEB" w:rsidP="000F0FEB">
      <w:pPr>
        <w:tabs>
          <w:tab w:val="left" w:pos="1217"/>
        </w:tabs>
        <w:rPr>
          <w:rFonts w:eastAsia="Calibri" w:cs="Arial"/>
          <w:sz w:val="24"/>
          <w:szCs w:val="24"/>
          <w:lang w:val="en-US"/>
        </w:rPr>
      </w:pPr>
    </w:p>
    <w:p w14:paraId="630B3D0B" w14:textId="62DEBB1B" w:rsidR="000F0FEB" w:rsidRPr="000A0AB3" w:rsidRDefault="003D7FD7" w:rsidP="000F0FEB">
      <w:pPr>
        <w:tabs>
          <w:tab w:val="left" w:pos="1217"/>
        </w:tabs>
        <w:rPr>
          <w:rFonts w:eastAsia="Calibri" w:cs="Arial"/>
          <w:sz w:val="24"/>
          <w:szCs w:val="24"/>
          <w:lang w:val="en-US"/>
        </w:rPr>
      </w:pPr>
      <w:r>
        <w:rPr>
          <w:noProof/>
        </w:rPr>
        <w:drawing>
          <wp:inline distT="0" distB="0" distL="0" distR="0" wp14:anchorId="15BCD39A" wp14:editId="582E0392">
            <wp:extent cx="5829300" cy="7845449"/>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36429" cy="7855043"/>
                    </a:xfrm>
                    <a:prstGeom prst="rect">
                      <a:avLst/>
                    </a:prstGeom>
                  </pic:spPr>
                </pic:pic>
              </a:graphicData>
            </a:graphic>
          </wp:inline>
        </w:drawing>
      </w:r>
    </w:p>
    <w:p w14:paraId="6F64DA83" w14:textId="77777777" w:rsidR="000A0AB3" w:rsidRDefault="000A0AB3" w:rsidP="000F0FEB">
      <w:pPr>
        <w:tabs>
          <w:tab w:val="left" w:pos="1217"/>
        </w:tabs>
        <w:rPr>
          <w:rFonts w:eastAsia="Calibri" w:cs="Arial"/>
          <w:sz w:val="24"/>
          <w:szCs w:val="24"/>
          <w:lang w:val="en-US"/>
        </w:rPr>
      </w:pPr>
    </w:p>
    <w:p w14:paraId="50029272" w14:textId="77777777" w:rsidR="00BA07D8" w:rsidRDefault="00BA07D8" w:rsidP="000F0FEB">
      <w:pPr>
        <w:tabs>
          <w:tab w:val="left" w:pos="1217"/>
        </w:tabs>
        <w:rPr>
          <w:rFonts w:eastAsia="Calibri" w:cs="Arial"/>
          <w:sz w:val="24"/>
          <w:szCs w:val="24"/>
          <w:lang w:val="en-US"/>
        </w:rPr>
      </w:pPr>
    </w:p>
    <w:p w14:paraId="0D24F9F1" w14:textId="77777777" w:rsidR="00BA07D8" w:rsidRDefault="00BA07D8" w:rsidP="000F0FEB">
      <w:pPr>
        <w:tabs>
          <w:tab w:val="left" w:pos="1217"/>
        </w:tabs>
        <w:rPr>
          <w:rFonts w:eastAsia="Calibri" w:cs="Arial"/>
          <w:sz w:val="24"/>
          <w:szCs w:val="24"/>
          <w:lang w:val="en-US"/>
        </w:rPr>
      </w:pPr>
    </w:p>
    <w:p w14:paraId="21F0F218" w14:textId="1E3BB316" w:rsidR="00BA07D8" w:rsidRDefault="003D7FD7" w:rsidP="000F0FEB">
      <w:pPr>
        <w:tabs>
          <w:tab w:val="left" w:pos="1217"/>
        </w:tabs>
        <w:rPr>
          <w:rFonts w:eastAsia="Calibri" w:cs="Arial"/>
          <w:sz w:val="24"/>
          <w:szCs w:val="24"/>
          <w:lang w:val="en-US"/>
        </w:rPr>
      </w:pPr>
      <w:r>
        <w:rPr>
          <w:noProof/>
        </w:rPr>
        <w:drawing>
          <wp:inline distT="0" distB="0" distL="0" distR="0" wp14:anchorId="73520D95" wp14:editId="57B2CA81">
            <wp:extent cx="5659801" cy="77533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67839" cy="7764361"/>
                    </a:xfrm>
                    <a:prstGeom prst="rect">
                      <a:avLst/>
                    </a:prstGeom>
                  </pic:spPr>
                </pic:pic>
              </a:graphicData>
            </a:graphic>
          </wp:inline>
        </w:drawing>
      </w:r>
    </w:p>
    <w:p w14:paraId="73C95AB1" w14:textId="77777777" w:rsidR="00BA07D8" w:rsidRDefault="00BA07D8" w:rsidP="000F0FEB">
      <w:pPr>
        <w:tabs>
          <w:tab w:val="left" w:pos="1217"/>
        </w:tabs>
        <w:rPr>
          <w:rFonts w:eastAsia="Calibri" w:cs="Arial"/>
          <w:sz w:val="24"/>
          <w:szCs w:val="24"/>
          <w:lang w:val="en-US"/>
        </w:rPr>
      </w:pPr>
    </w:p>
    <w:p w14:paraId="0D6DB8AA" w14:textId="77777777" w:rsidR="00BA07D8" w:rsidRDefault="00BA07D8" w:rsidP="000F0FEB">
      <w:pPr>
        <w:tabs>
          <w:tab w:val="left" w:pos="1217"/>
        </w:tabs>
        <w:rPr>
          <w:rFonts w:eastAsia="Calibri" w:cs="Arial"/>
          <w:sz w:val="24"/>
          <w:szCs w:val="24"/>
          <w:lang w:val="en-US"/>
        </w:rPr>
      </w:pPr>
    </w:p>
    <w:p w14:paraId="77EFF156" w14:textId="77777777" w:rsidR="00BA07D8" w:rsidRDefault="00BA07D8" w:rsidP="000F0FEB">
      <w:pPr>
        <w:tabs>
          <w:tab w:val="left" w:pos="1217"/>
        </w:tabs>
        <w:rPr>
          <w:rFonts w:eastAsia="Calibri" w:cs="Arial"/>
          <w:sz w:val="24"/>
          <w:szCs w:val="24"/>
          <w:lang w:val="en-US"/>
        </w:rPr>
      </w:pPr>
    </w:p>
    <w:p w14:paraId="6732DDA5" w14:textId="32C6505E" w:rsidR="00BA07D8" w:rsidRDefault="003D7FD7" w:rsidP="000F0FEB">
      <w:pPr>
        <w:tabs>
          <w:tab w:val="left" w:pos="1217"/>
        </w:tabs>
        <w:rPr>
          <w:rFonts w:eastAsia="Calibri" w:cs="Arial"/>
          <w:sz w:val="24"/>
          <w:szCs w:val="24"/>
          <w:lang w:val="en-US"/>
        </w:rPr>
      </w:pPr>
      <w:r>
        <w:rPr>
          <w:noProof/>
        </w:rPr>
        <w:drawing>
          <wp:inline distT="0" distB="0" distL="0" distR="0" wp14:anchorId="7D05F1BF" wp14:editId="66B43312">
            <wp:extent cx="5734050" cy="7897021"/>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8517" cy="7903173"/>
                    </a:xfrm>
                    <a:prstGeom prst="rect">
                      <a:avLst/>
                    </a:prstGeom>
                  </pic:spPr>
                </pic:pic>
              </a:graphicData>
            </a:graphic>
          </wp:inline>
        </w:drawing>
      </w:r>
    </w:p>
    <w:p w14:paraId="04344564" w14:textId="77777777" w:rsidR="00BA07D8" w:rsidRDefault="00BA07D8" w:rsidP="000F0FEB">
      <w:pPr>
        <w:tabs>
          <w:tab w:val="left" w:pos="1217"/>
        </w:tabs>
        <w:rPr>
          <w:rFonts w:eastAsia="Calibri" w:cs="Arial"/>
          <w:sz w:val="24"/>
          <w:szCs w:val="24"/>
          <w:lang w:val="en-US"/>
        </w:rPr>
      </w:pPr>
    </w:p>
    <w:p w14:paraId="6EB3D611" w14:textId="77777777" w:rsidR="00BA07D8" w:rsidRDefault="00BA07D8" w:rsidP="000F0FEB">
      <w:pPr>
        <w:tabs>
          <w:tab w:val="left" w:pos="1217"/>
        </w:tabs>
        <w:rPr>
          <w:rFonts w:eastAsia="Calibri" w:cs="Arial"/>
          <w:sz w:val="24"/>
          <w:szCs w:val="24"/>
          <w:lang w:val="en-US"/>
        </w:rPr>
      </w:pPr>
    </w:p>
    <w:p w14:paraId="1678770F" w14:textId="77777777" w:rsidR="00BA07D8" w:rsidRDefault="00BA07D8" w:rsidP="000F0FEB">
      <w:pPr>
        <w:tabs>
          <w:tab w:val="left" w:pos="1217"/>
        </w:tabs>
        <w:rPr>
          <w:rFonts w:eastAsia="Calibri" w:cs="Arial"/>
          <w:sz w:val="24"/>
          <w:szCs w:val="24"/>
          <w:lang w:val="en-US"/>
        </w:rPr>
      </w:pPr>
    </w:p>
    <w:p w14:paraId="04A75286" w14:textId="1EFC21F4" w:rsidR="00BA07D8" w:rsidRDefault="00D47CB4" w:rsidP="000F0FEB">
      <w:pPr>
        <w:tabs>
          <w:tab w:val="left" w:pos="1217"/>
        </w:tabs>
        <w:rPr>
          <w:rFonts w:eastAsia="Calibri" w:cs="Arial"/>
          <w:sz w:val="24"/>
          <w:szCs w:val="24"/>
          <w:lang w:val="en-US"/>
        </w:rPr>
      </w:pPr>
      <w:r>
        <w:rPr>
          <w:noProof/>
        </w:rPr>
        <w:drawing>
          <wp:inline distT="0" distB="0" distL="0" distR="0" wp14:anchorId="49AF4829" wp14:editId="3256AB44">
            <wp:extent cx="5965813" cy="82486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73997" cy="8259965"/>
                    </a:xfrm>
                    <a:prstGeom prst="rect">
                      <a:avLst/>
                    </a:prstGeom>
                  </pic:spPr>
                </pic:pic>
              </a:graphicData>
            </a:graphic>
          </wp:inline>
        </w:drawing>
      </w:r>
    </w:p>
    <w:p w14:paraId="312D335A" w14:textId="77777777" w:rsidR="00BA07D8" w:rsidRDefault="00BA07D8" w:rsidP="000F0FEB">
      <w:pPr>
        <w:tabs>
          <w:tab w:val="left" w:pos="1217"/>
        </w:tabs>
        <w:rPr>
          <w:rFonts w:eastAsia="Calibri" w:cs="Arial"/>
          <w:sz w:val="24"/>
          <w:szCs w:val="24"/>
          <w:lang w:val="en-US"/>
        </w:rPr>
      </w:pPr>
    </w:p>
    <w:p w14:paraId="608CF120" w14:textId="41F52545" w:rsidR="00BA07D8" w:rsidRDefault="00BA07D8" w:rsidP="000F0FEB">
      <w:pPr>
        <w:tabs>
          <w:tab w:val="left" w:pos="1217"/>
        </w:tabs>
        <w:rPr>
          <w:rFonts w:eastAsia="Calibri" w:cs="Arial"/>
          <w:sz w:val="24"/>
          <w:szCs w:val="24"/>
          <w:lang w:val="en-US"/>
        </w:rPr>
      </w:pPr>
    </w:p>
    <w:p w14:paraId="74A3B289" w14:textId="1DEB025E" w:rsidR="00D47CB4" w:rsidRDefault="00D47CB4" w:rsidP="000F0FEB">
      <w:pPr>
        <w:tabs>
          <w:tab w:val="left" w:pos="1217"/>
        </w:tabs>
        <w:rPr>
          <w:rFonts w:eastAsia="Calibri" w:cs="Arial"/>
          <w:sz w:val="24"/>
          <w:szCs w:val="24"/>
          <w:lang w:val="en-US"/>
        </w:rPr>
      </w:pPr>
      <w:r>
        <w:rPr>
          <w:noProof/>
        </w:rPr>
        <w:drawing>
          <wp:inline distT="0" distB="0" distL="0" distR="0" wp14:anchorId="5BC69E72" wp14:editId="6C5E4A66">
            <wp:extent cx="5924550" cy="8204377"/>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31622" cy="8214170"/>
                    </a:xfrm>
                    <a:prstGeom prst="rect">
                      <a:avLst/>
                    </a:prstGeom>
                  </pic:spPr>
                </pic:pic>
              </a:graphicData>
            </a:graphic>
          </wp:inline>
        </w:drawing>
      </w:r>
    </w:p>
    <w:p w14:paraId="3F057E14" w14:textId="77777777" w:rsidR="00BA07D8" w:rsidRDefault="00BA07D8" w:rsidP="000F0FEB">
      <w:pPr>
        <w:tabs>
          <w:tab w:val="left" w:pos="1217"/>
        </w:tabs>
        <w:rPr>
          <w:rFonts w:eastAsia="Calibri" w:cs="Arial"/>
          <w:sz w:val="24"/>
          <w:szCs w:val="24"/>
          <w:lang w:val="en-US"/>
        </w:rPr>
      </w:pPr>
    </w:p>
    <w:p w14:paraId="540E4F9C" w14:textId="77777777" w:rsidR="00BA07D8" w:rsidRDefault="00BA07D8" w:rsidP="000F0FEB">
      <w:pPr>
        <w:tabs>
          <w:tab w:val="left" w:pos="1217"/>
        </w:tabs>
        <w:rPr>
          <w:rFonts w:eastAsia="Calibri" w:cs="Arial"/>
          <w:sz w:val="24"/>
          <w:szCs w:val="24"/>
          <w:lang w:val="en-US"/>
        </w:rPr>
      </w:pPr>
    </w:p>
    <w:p w14:paraId="5BA7C767" w14:textId="65F67FF4" w:rsidR="00BA07D8" w:rsidRDefault="00D47CB4" w:rsidP="000F0FEB">
      <w:pPr>
        <w:tabs>
          <w:tab w:val="left" w:pos="1217"/>
        </w:tabs>
        <w:rPr>
          <w:rFonts w:eastAsia="Calibri" w:cs="Arial"/>
          <w:sz w:val="24"/>
          <w:szCs w:val="24"/>
          <w:lang w:val="en-US"/>
        </w:rPr>
      </w:pPr>
      <w:r>
        <w:rPr>
          <w:noProof/>
        </w:rPr>
        <w:drawing>
          <wp:inline distT="0" distB="0" distL="0" distR="0" wp14:anchorId="3C979593" wp14:editId="648C81AA">
            <wp:extent cx="6172200" cy="8286179"/>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78260" cy="8294315"/>
                    </a:xfrm>
                    <a:prstGeom prst="rect">
                      <a:avLst/>
                    </a:prstGeom>
                  </pic:spPr>
                </pic:pic>
              </a:graphicData>
            </a:graphic>
          </wp:inline>
        </w:drawing>
      </w:r>
    </w:p>
    <w:p w14:paraId="76FE80F2" w14:textId="77777777" w:rsidR="00BA07D8" w:rsidRDefault="00BA07D8" w:rsidP="000F0FEB">
      <w:pPr>
        <w:tabs>
          <w:tab w:val="left" w:pos="1217"/>
        </w:tabs>
        <w:rPr>
          <w:rFonts w:eastAsia="Calibri" w:cs="Arial"/>
          <w:sz w:val="24"/>
          <w:szCs w:val="24"/>
          <w:lang w:val="en-US"/>
        </w:rPr>
      </w:pPr>
    </w:p>
    <w:p w14:paraId="1B56879F" w14:textId="183B9698" w:rsidR="00BA07D8" w:rsidRDefault="00D47CB4" w:rsidP="000F0FEB">
      <w:pPr>
        <w:tabs>
          <w:tab w:val="left" w:pos="1217"/>
        </w:tabs>
        <w:rPr>
          <w:rFonts w:eastAsia="Calibri" w:cs="Arial"/>
          <w:sz w:val="24"/>
          <w:szCs w:val="24"/>
          <w:lang w:val="en-US"/>
        </w:rPr>
      </w:pPr>
      <w:r>
        <w:rPr>
          <w:noProof/>
        </w:rPr>
        <w:drawing>
          <wp:inline distT="0" distB="0" distL="0" distR="0" wp14:anchorId="410D0E33" wp14:editId="3372C65C">
            <wp:extent cx="6134100" cy="840138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42314" cy="8412637"/>
                    </a:xfrm>
                    <a:prstGeom prst="rect">
                      <a:avLst/>
                    </a:prstGeom>
                  </pic:spPr>
                </pic:pic>
              </a:graphicData>
            </a:graphic>
          </wp:inline>
        </w:drawing>
      </w:r>
    </w:p>
    <w:p w14:paraId="400143AD" w14:textId="5E8BD3A9" w:rsidR="00D47CB4" w:rsidRDefault="00D47CB4" w:rsidP="000F0FEB">
      <w:pPr>
        <w:tabs>
          <w:tab w:val="left" w:pos="1217"/>
        </w:tabs>
        <w:rPr>
          <w:rFonts w:eastAsia="Calibri" w:cs="Arial"/>
          <w:sz w:val="24"/>
          <w:szCs w:val="24"/>
          <w:lang w:val="en-US"/>
        </w:rPr>
      </w:pPr>
      <w:r>
        <w:rPr>
          <w:rFonts w:eastAsia="Calibri" w:cs="Arial"/>
          <w:sz w:val="24"/>
          <w:szCs w:val="24"/>
          <w:lang w:val="en-US"/>
        </w:rPr>
        <w:lastRenderedPageBreak/>
        <w:t>EV. 1.</w:t>
      </w:r>
      <w:r w:rsidR="00E80F4D">
        <w:rPr>
          <w:rFonts w:eastAsia="Calibri" w:cs="Arial"/>
          <w:sz w:val="24"/>
          <w:szCs w:val="24"/>
          <w:lang w:val="en-US"/>
        </w:rPr>
        <w:t>8</w:t>
      </w:r>
    </w:p>
    <w:p w14:paraId="7085A058" w14:textId="3211DDF9" w:rsidR="00BA07D8" w:rsidRDefault="00142347" w:rsidP="000F0FEB">
      <w:pPr>
        <w:tabs>
          <w:tab w:val="left" w:pos="1217"/>
        </w:tabs>
        <w:rPr>
          <w:rFonts w:eastAsia="Calibri" w:cs="Arial"/>
          <w:sz w:val="24"/>
          <w:szCs w:val="24"/>
          <w:lang w:val="en-US"/>
        </w:rPr>
      </w:pPr>
      <w:r>
        <w:rPr>
          <w:noProof/>
        </w:rPr>
        <w:drawing>
          <wp:inline distT="0" distB="0" distL="0" distR="0" wp14:anchorId="727D788A" wp14:editId="71C9D950">
            <wp:extent cx="5731510" cy="2024557"/>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024557"/>
                    </a:xfrm>
                    <a:prstGeom prst="rect">
                      <a:avLst/>
                    </a:prstGeom>
                  </pic:spPr>
                </pic:pic>
              </a:graphicData>
            </a:graphic>
          </wp:inline>
        </w:drawing>
      </w:r>
    </w:p>
    <w:p w14:paraId="36EC97DE" w14:textId="77777777" w:rsidR="00BA07D8" w:rsidRDefault="00BA07D8" w:rsidP="000F0FEB">
      <w:pPr>
        <w:tabs>
          <w:tab w:val="left" w:pos="1217"/>
        </w:tabs>
        <w:rPr>
          <w:rFonts w:eastAsia="Calibri" w:cs="Arial"/>
          <w:sz w:val="24"/>
          <w:szCs w:val="24"/>
          <w:lang w:val="en-US"/>
        </w:rPr>
      </w:pPr>
    </w:p>
    <w:p w14:paraId="4613B348" w14:textId="77777777" w:rsidR="00BA07D8" w:rsidRDefault="00BA07D8" w:rsidP="000F0FEB">
      <w:pPr>
        <w:tabs>
          <w:tab w:val="left" w:pos="1217"/>
        </w:tabs>
        <w:rPr>
          <w:rFonts w:eastAsia="Calibri" w:cs="Arial"/>
          <w:sz w:val="24"/>
          <w:szCs w:val="24"/>
          <w:lang w:val="en-US"/>
        </w:rPr>
      </w:pPr>
    </w:p>
    <w:p w14:paraId="0386191D" w14:textId="04068A9F" w:rsidR="007438BC" w:rsidRPr="000A0AB3" w:rsidRDefault="007438BC" w:rsidP="000F0FEB">
      <w:pPr>
        <w:tabs>
          <w:tab w:val="left" w:pos="1217"/>
        </w:tabs>
        <w:rPr>
          <w:rFonts w:eastAsia="Calibri" w:cs="Arial"/>
          <w:sz w:val="24"/>
          <w:szCs w:val="24"/>
          <w:lang w:val="en-US"/>
        </w:rPr>
      </w:pPr>
    </w:p>
    <w:p w14:paraId="64FE93AA" w14:textId="1573C551" w:rsidR="007438BC" w:rsidRPr="000A0AB3" w:rsidRDefault="007438BC" w:rsidP="000F0FEB">
      <w:pPr>
        <w:tabs>
          <w:tab w:val="left" w:pos="1217"/>
        </w:tabs>
        <w:rPr>
          <w:rFonts w:eastAsia="Calibri" w:cs="Arial"/>
          <w:sz w:val="24"/>
          <w:szCs w:val="24"/>
          <w:lang w:val="en-US"/>
        </w:rPr>
      </w:pPr>
    </w:p>
    <w:p w14:paraId="15655EC3" w14:textId="6CF12A5D" w:rsidR="007438BC" w:rsidRPr="000A0AB3" w:rsidRDefault="007438BC" w:rsidP="000F0FEB">
      <w:pPr>
        <w:tabs>
          <w:tab w:val="left" w:pos="1217"/>
        </w:tabs>
        <w:rPr>
          <w:rFonts w:eastAsia="Calibri" w:cs="Arial"/>
          <w:sz w:val="24"/>
          <w:szCs w:val="24"/>
          <w:lang w:val="en-US"/>
        </w:rPr>
      </w:pPr>
    </w:p>
    <w:p w14:paraId="7AF33595" w14:textId="5F5B8273" w:rsidR="007438BC" w:rsidRPr="000A0AB3" w:rsidRDefault="007438BC" w:rsidP="000F0FEB">
      <w:pPr>
        <w:tabs>
          <w:tab w:val="left" w:pos="1217"/>
        </w:tabs>
        <w:rPr>
          <w:rFonts w:eastAsia="Calibri" w:cs="Arial"/>
          <w:sz w:val="24"/>
          <w:szCs w:val="24"/>
          <w:lang w:val="en-US"/>
        </w:rPr>
      </w:pPr>
    </w:p>
    <w:p w14:paraId="54A85037" w14:textId="581A3109" w:rsidR="007438BC" w:rsidRPr="000A0AB3" w:rsidRDefault="007438BC" w:rsidP="000F0FEB">
      <w:pPr>
        <w:tabs>
          <w:tab w:val="left" w:pos="1217"/>
        </w:tabs>
        <w:rPr>
          <w:rFonts w:eastAsia="Calibri" w:cs="Arial"/>
          <w:sz w:val="24"/>
          <w:szCs w:val="24"/>
          <w:lang w:val="en-US"/>
        </w:rPr>
      </w:pPr>
    </w:p>
    <w:p w14:paraId="7FD8050D" w14:textId="1D46BB50" w:rsidR="007438BC" w:rsidRPr="000A0AB3" w:rsidRDefault="007438BC" w:rsidP="000F0FEB">
      <w:pPr>
        <w:tabs>
          <w:tab w:val="left" w:pos="1217"/>
        </w:tabs>
        <w:rPr>
          <w:rFonts w:eastAsia="Calibri" w:cs="Arial"/>
          <w:sz w:val="24"/>
          <w:szCs w:val="24"/>
          <w:lang w:val="en-US"/>
        </w:rPr>
      </w:pPr>
    </w:p>
    <w:p w14:paraId="50778BB2" w14:textId="77777777" w:rsidR="00142347" w:rsidRDefault="00142347" w:rsidP="000F0FEB">
      <w:pPr>
        <w:tabs>
          <w:tab w:val="left" w:pos="1217"/>
        </w:tabs>
        <w:rPr>
          <w:rFonts w:eastAsia="Calibri" w:cs="Arial"/>
          <w:sz w:val="24"/>
          <w:szCs w:val="24"/>
          <w:lang w:val="en-US"/>
        </w:rPr>
      </w:pPr>
    </w:p>
    <w:p w14:paraId="7A53DD9C" w14:textId="77777777" w:rsidR="00142347" w:rsidRDefault="00142347" w:rsidP="000F0FEB">
      <w:pPr>
        <w:tabs>
          <w:tab w:val="left" w:pos="1217"/>
        </w:tabs>
        <w:rPr>
          <w:rFonts w:eastAsia="Calibri" w:cs="Arial"/>
          <w:sz w:val="24"/>
          <w:szCs w:val="24"/>
          <w:lang w:val="en-US"/>
        </w:rPr>
      </w:pPr>
    </w:p>
    <w:p w14:paraId="47943DD3" w14:textId="77777777" w:rsidR="00142347" w:rsidRDefault="00142347" w:rsidP="000F0FEB">
      <w:pPr>
        <w:tabs>
          <w:tab w:val="left" w:pos="1217"/>
        </w:tabs>
        <w:rPr>
          <w:rFonts w:eastAsia="Calibri" w:cs="Arial"/>
          <w:b/>
          <w:bCs/>
          <w:sz w:val="24"/>
          <w:szCs w:val="24"/>
          <w:lang w:val="en-US"/>
        </w:rPr>
      </w:pPr>
    </w:p>
    <w:p w14:paraId="221B64E5" w14:textId="77777777" w:rsidR="00142347" w:rsidRDefault="00142347" w:rsidP="000F0FEB">
      <w:pPr>
        <w:tabs>
          <w:tab w:val="left" w:pos="1217"/>
        </w:tabs>
        <w:rPr>
          <w:rFonts w:eastAsia="Calibri" w:cs="Arial"/>
          <w:b/>
          <w:bCs/>
          <w:sz w:val="24"/>
          <w:szCs w:val="24"/>
          <w:lang w:val="en-US"/>
        </w:rPr>
      </w:pPr>
    </w:p>
    <w:p w14:paraId="11DDAD29" w14:textId="77777777" w:rsidR="00142347" w:rsidRDefault="00142347" w:rsidP="000F0FEB">
      <w:pPr>
        <w:tabs>
          <w:tab w:val="left" w:pos="1217"/>
        </w:tabs>
        <w:rPr>
          <w:rFonts w:eastAsia="Calibri" w:cs="Arial"/>
          <w:b/>
          <w:bCs/>
          <w:sz w:val="24"/>
          <w:szCs w:val="24"/>
          <w:lang w:val="en-US"/>
        </w:rPr>
      </w:pPr>
    </w:p>
    <w:p w14:paraId="7E8769AA" w14:textId="77777777" w:rsidR="00142347" w:rsidRDefault="00142347" w:rsidP="000F0FEB">
      <w:pPr>
        <w:tabs>
          <w:tab w:val="left" w:pos="1217"/>
        </w:tabs>
        <w:rPr>
          <w:rFonts w:eastAsia="Calibri" w:cs="Arial"/>
          <w:b/>
          <w:bCs/>
          <w:sz w:val="24"/>
          <w:szCs w:val="24"/>
          <w:lang w:val="en-US"/>
        </w:rPr>
      </w:pPr>
    </w:p>
    <w:p w14:paraId="5614E235" w14:textId="77777777" w:rsidR="00142347" w:rsidRDefault="00142347" w:rsidP="000F0FEB">
      <w:pPr>
        <w:tabs>
          <w:tab w:val="left" w:pos="1217"/>
        </w:tabs>
        <w:rPr>
          <w:rFonts w:eastAsia="Calibri" w:cs="Arial"/>
          <w:b/>
          <w:bCs/>
          <w:sz w:val="24"/>
          <w:szCs w:val="24"/>
          <w:lang w:val="en-US"/>
        </w:rPr>
      </w:pPr>
    </w:p>
    <w:p w14:paraId="26D47D55" w14:textId="77777777" w:rsidR="00142347" w:rsidRDefault="00142347" w:rsidP="000F0FEB">
      <w:pPr>
        <w:tabs>
          <w:tab w:val="left" w:pos="1217"/>
        </w:tabs>
        <w:rPr>
          <w:rFonts w:eastAsia="Calibri" w:cs="Arial"/>
          <w:b/>
          <w:bCs/>
          <w:sz w:val="24"/>
          <w:szCs w:val="24"/>
          <w:lang w:val="en-US"/>
        </w:rPr>
      </w:pPr>
    </w:p>
    <w:p w14:paraId="5D8CA1E6" w14:textId="77777777" w:rsidR="00142347" w:rsidRDefault="00142347" w:rsidP="000F0FEB">
      <w:pPr>
        <w:tabs>
          <w:tab w:val="left" w:pos="1217"/>
        </w:tabs>
        <w:rPr>
          <w:rFonts w:eastAsia="Calibri" w:cs="Arial"/>
          <w:b/>
          <w:bCs/>
          <w:sz w:val="24"/>
          <w:szCs w:val="24"/>
          <w:lang w:val="en-US"/>
        </w:rPr>
      </w:pPr>
    </w:p>
    <w:p w14:paraId="660A10D4" w14:textId="77777777" w:rsidR="00142347" w:rsidRDefault="00142347" w:rsidP="000F0FEB">
      <w:pPr>
        <w:tabs>
          <w:tab w:val="left" w:pos="1217"/>
        </w:tabs>
        <w:rPr>
          <w:rFonts w:eastAsia="Calibri" w:cs="Arial"/>
          <w:b/>
          <w:bCs/>
          <w:sz w:val="24"/>
          <w:szCs w:val="24"/>
          <w:lang w:val="en-US"/>
        </w:rPr>
      </w:pPr>
    </w:p>
    <w:p w14:paraId="179E8170" w14:textId="77777777" w:rsidR="00142347" w:rsidRDefault="00142347" w:rsidP="000F0FEB">
      <w:pPr>
        <w:tabs>
          <w:tab w:val="left" w:pos="1217"/>
        </w:tabs>
        <w:rPr>
          <w:rFonts w:eastAsia="Calibri" w:cs="Arial"/>
          <w:b/>
          <w:bCs/>
          <w:sz w:val="24"/>
          <w:szCs w:val="24"/>
          <w:lang w:val="en-US"/>
        </w:rPr>
      </w:pPr>
    </w:p>
    <w:p w14:paraId="26292330" w14:textId="77777777" w:rsidR="00142347" w:rsidRDefault="00142347" w:rsidP="000F0FEB">
      <w:pPr>
        <w:tabs>
          <w:tab w:val="left" w:pos="1217"/>
        </w:tabs>
        <w:rPr>
          <w:rFonts w:eastAsia="Calibri" w:cs="Arial"/>
          <w:b/>
          <w:bCs/>
          <w:sz w:val="24"/>
          <w:szCs w:val="24"/>
          <w:lang w:val="en-US"/>
        </w:rPr>
      </w:pPr>
    </w:p>
    <w:p w14:paraId="5BA98089" w14:textId="77777777" w:rsidR="00142347" w:rsidRDefault="00142347" w:rsidP="000F0FEB">
      <w:pPr>
        <w:tabs>
          <w:tab w:val="left" w:pos="1217"/>
        </w:tabs>
        <w:rPr>
          <w:rFonts w:eastAsia="Calibri" w:cs="Arial"/>
          <w:b/>
          <w:bCs/>
          <w:sz w:val="24"/>
          <w:szCs w:val="24"/>
          <w:lang w:val="en-US"/>
        </w:rPr>
      </w:pPr>
    </w:p>
    <w:p w14:paraId="5F3C90EF" w14:textId="068AEF77" w:rsidR="007438BC" w:rsidRPr="000A0AB3" w:rsidRDefault="007438BC" w:rsidP="000F0FEB">
      <w:pPr>
        <w:tabs>
          <w:tab w:val="left" w:pos="1217"/>
        </w:tabs>
        <w:rPr>
          <w:rFonts w:eastAsia="Calibri" w:cs="Arial"/>
          <w:b/>
          <w:bCs/>
          <w:sz w:val="24"/>
          <w:szCs w:val="24"/>
          <w:lang w:val="en-US"/>
        </w:rPr>
      </w:pPr>
      <w:r w:rsidRPr="000A0AB3">
        <w:rPr>
          <w:rFonts w:eastAsia="Calibri" w:cs="Arial"/>
          <w:b/>
          <w:bCs/>
          <w:sz w:val="24"/>
          <w:szCs w:val="24"/>
          <w:lang w:val="en-US"/>
        </w:rPr>
        <w:lastRenderedPageBreak/>
        <w:t>EV</w:t>
      </w:r>
      <w:r w:rsidR="00142347">
        <w:rPr>
          <w:rFonts w:eastAsia="Calibri" w:cs="Arial"/>
          <w:b/>
          <w:bCs/>
          <w:sz w:val="24"/>
          <w:szCs w:val="24"/>
          <w:lang w:val="en-US"/>
        </w:rPr>
        <w:t xml:space="preserve">. </w:t>
      </w:r>
      <w:r w:rsidRPr="000A0AB3">
        <w:rPr>
          <w:rFonts w:eastAsia="Calibri" w:cs="Arial"/>
          <w:b/>
          <w:bCs/>
          <w:sz w:val="24"/>
          <w:szCs w:val="24"/>
          <w:lang w:val="en-US"/>
        </w:rPr>
        <w:t>1.</w:t>
      </w:r>
      <w:r w:rsidR="00E80F4D">
        <w:rPr>
          <w:rFonts w:eastAsia="Calibri" w:cs="Arial"/>
          <w:b/>
          <w:bCs/>
          <w:sz w:val="24"/>
          <w:szCs w:val="24"/>
          <w:lang w:val="en-US"/>
        </w:rPr>
        <w:t>9</w:t>
      </w:r>
    </w:p>
    <w:p w14:paraId="2E50099E" w14:textId="191BE15A" w:rsidR="007438BC" w:rsidRPr="000A0AB3" w:rsidRDefault="00142347" w:rsidP="000F0FEB">
      <w:pPr>
        <w:tabs>
          <w:tab w:val="left" w:pos="1217"/>
        </w:tabs>
        <w:rPr>
          <w:rFonts w:eastAsia="Calibri" w:cs="Arial"/>
          <w:sz w:val="24"/>
          <w:szCs w:val="24"/>
          <w:lang w:val="en-US"/>
        </w:rPr>
      </w:pPr>
      <w:r>
        <w:rPr>
          <w:rFonts w:eastAsia="Calibri" w:cs="Arial"/>
          <w:noProof/>
          <w:sz w:val="24"/>
          <w:szCs w:val="24"/>
          <w:lang w:val="en-US"/>
        </w:rPr>
        <w:drawing>
          <wp:inline distT="0" distB="0" distL="0" distR="0" wp14:anchorId="5DA0F1D1" wp14:editId="25A2833D">
            <wp:extent cx="5731510" cy="1809287"/>
            <wp:effectExtent l="0" t="0" r="254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809287"/>
                    </a:xfrm>
                    <a:prstGeom prst="rect">
                      <a:avLst/>
                    </a:prstGeom>
                    <a:noFill/>
                    <a:ln>
                      <a:noFill/>
                    </a:ln>
                  </pic:spPr>
                </pic:pic>
              </a:graphicData>
            </a:graphic>
          </wp:inline>
        </w:drawing>
      </w:r>
    </w:p>
    <w:p w14:paraId="1951BD1B" w14:textId="6FD0868E" w:rsidR="007438BC" w:rsidRPr="000A0AB3" w:rsidRDefault="007438BC" w:rsidP="000F0FEB">
      <w:pPr>
        <w:tabs>
          <w:tab w:val="left" w:pos="1217"/>
        </w:tabs>
        <w:rPr>
          <w:rFonts w:eastAsia="Calibri" w:cs="Arial"/>
          <w:sz w:val="24"/>
          <w:szCs w:val="24"/>
          <w:lang w:val="en-US"/>
        </w:rPr>
      </w:pPr>
    </w:p>
    <w:p w14:paraId="2DC6D5F2" w14:textId="75CBEFA0" w:rsidR="007438BC" w:rsidRPr="000A0AB3" w:rsidRDefault="00142347" w:rsidP="000F0FEB">
      <w:pPr>
        <w:tabs>
          <w:tab w:val="left" w:pos="1217"/>
        </w:tabs>
        <w:rPr>
          <w:rFonts w:eastAsia="Calibri" w:cs="Arial"/>
          <w:sz w:val="24"/>
          <w:szCs w:val="24"/>
          <w:lang w:val="en-US"/>
        </w:rPr>
      </w:pPr>
      <w:r>
        <w:rPr>
          <w:rFonts w:eastAsia="Calibri" w:cs="Arial"/>
          <w:noProof/>
          <w:sz w:val="24"/>
          <w:szCs w:val="24"/>
          <w:lang w:val="en-US"/>
        </w:rPr>
        <w:drawing>
          <wp:inline distT="0" distB="0" distL="0" distR="0" wp14:anchorId="2BB4B2F4" wp14:editId="77A49412">
            <wp:extent cx="5731510" cy="1650282"/>
            <wp:effectExtent l="0" t="0" r="254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1650282"/>
                    </a:xfrm>
                    <a:prstGeom prst="rect">
                      <a:avLst/>
                    </a:prstGeom>
                    <a:noFill/>
                    <a:ln>
                      <a:noFill/>
                    </a:ln>
                  </pic:spPr>
                </pic:pic>
              </a:graphicData>
            </a:graphic>
          </wp:inline>
        </w:drawing>
      </w:r>
    </w:p>
    <w:p w14:paraId="6B579EAF" w14:textId="1B6F8627" w:rsidR="007438BC" w:rsidRPr="000A0AB3" w:rsidRDefault="007438BC" w:rsidP="000F0FEB">
      <w:pPr>
        <w:tabs>
          <w:tab w:val="left" w:pos="1217"/>
        </w:tabs>
        <w:rPr>
          <w:rFonts w:eastAsia="Calibri" w:cs="Arial"/>
          <w:sz w:val="24"/>
          <w:szCs w:val="24"/>
          <w:lang w:val="en-US"/>
        </w:rPr>
      </w:pPr>
    </w:p>
    <w:p w14:paraId="207A5345" w14:textId="0FD95463" w:rsidR="007438BC" w:rsidRPr="000A0AB3" w:rsidRDefault="007438BC" w:rsidP="000F0FEB">
      <w:pPr>
        <w:tabs>
          <w:tab w:val="left" w:pos="1217"/>
        </w:tabs>
        <w:rPr>
          <w:rFonts w:eastAsia="Calibri" w:cs="Arial"/>
          <w:sz w:val="24"/>
          <w:szCs w:val="24"/>
          <w:lang w:val="en-US"/>
        </w:rPr>
      </w:pPr>
    </w:p>
    <w:p w14:paraId="1F871709" w14:textId="1C8B692C" w:rsidR="007438BC" w:rsidRPr="000A0AB3" w:rsidRDefault="007438BC" w:rsidP="000F0FEB">
      <w:pPr>
        <w:tabs>
          <w:tab w:val="left" w:pos="1217"/>
        </w:tabs>
        <w:rPr>
          <w:rFonts w:eastAsia="Calibri" w:cs="Arial"/>
          <w:sz w:val="24"/>
          <w:szCs w:val="24"/>
          <w:lang w:val="en-US"/>
        </w:rPr>
      </w:pPr>
    </w:p>
    <w:p w14:paraId="2B4E799A" w14:textId="7C9BE0C2" w:rsidR="007438BC" w:rsidRPr="000A0AB3" w:rsidRDefault="007438BC" w:rsidP="000F0FEB">
      <w:pPr>
        <w:tabs>
          <w:tab w:val="left" w:pos="1217"/>
        </w:tabs>
        <w:rPr>
          <w:rFonts w:eastAsia="Calibri" w:cs="Arial"/>
          <w:sz w:val="24"/>
          <w:szCs w:val="24"/>
          <w:lang w:val="en-US"/>
        </w:rPr>
      </w:pPr>
    </w:p>
    <w:p w14:paraId="030A6E30" w14:textId="4231D6B8" w:rsidR="007438BC" w:rsidRPr="000A0AB3" w:rsidRDefault="007438BC" w:rsidP="000F0FEB">
      <w:pPr>
        <w:tabs>
          <w:tab w:val="left" w:pos="1217"/>
        </w:tabs>
        <w:rPr>
          <w:rFonts w:eastAsia="Calibri" w:cs="Arial"/>
          <w:sz w:val="24"/>
          <w:szCs w:val="24"/>
          <w:lang w:val="en-US"/>
        </w:rPr>
      </w:pPr>
    </w:p>
    <w:p w14:paraId="0D071BED" w14:textId="64C71DB9" w:rsidR="007438BC" w:rsidRPr="000A0AB3" w:rsidRDefault="007438BC" w:rsidP="000F0FEB">
      <w:pPr>
        <w:tabs>
          <w:tab w:val="left" w:pos="1217"/>
        </w:tabs>
        <w:rPr>
          <w:rFonts w:eastAsia="Calibri" w:cs="Arial"/>
          <w:sz w:val="24"/>
          <w:szCs w:val="24"/>
          <w:lang w:val="en-US"/>
        </w:rPr>
      </w:pPr>
    </w:p>
    <w:p w14:paraId="45CC3F1D" w14:textId="479E0D82" w:rsidR="007438BC" w:rsidRPr="000A0AB3" w:rsidRDefault="007438BC" w:rsidP="000F0FEB">
      <w:pPr>
        <w:tabs>
          <w:tab w:val="left" w:pos="1217"/>
        </w:tabs>
        <w:rPr>
          <w:rFonts w:eastAsia="Calibri" w:cs="Arial"/>
          <w:sz w:val="24"/>
          <w:szCs w:val="24"/>
          <w:lang w:val="en-US"/>
        </w:rPr>
      </w:pPr>
    </w:p>
    <w:p w14:paraId="15790321" w14:textId="5E79C6BA" w:rsidR="007438BC" w:rsidRPr="000A0AB3" w:rsidRDefault="007438BC" w:rsidP="000F0FEB">
      <w:pPr>
        <w:tabs>
          <w:tab w:val="left" w:pos="1217"/>
        </w:tabs>
        <w:rPr>
          <w:rFonts w:eastAsia="Calibri" w:cs="Arial"/>
          <w:sz w:val="24"/>
          <w:szCs w:val="24"/>
          <w:lang w:val="en-US"/>
        </w:rPr>
      </w:pPr>
    </w:p>
    <w:p w14:paraId="00C9C130" w14:textId="57050C54" w:rsidR="007438BC" w:rsidRPr="000A0AB3" w:rsidRDefault="007438BC" w:rsidP="000F0FEB">
      <w:pPr>
        <w:tabs>
          <w:tab w:val="left" w:pos="1217"/>
        </w:tabs>
        <w:rPr>
          <w:rFonts w:eastAsia="Calibri" w:cs="Arial"/>
          <w:sz w:val="24"/>
          <w:szCs w:val="24"/>
          <w:lang w:val="en-US"/>
        </w:rPr>
      </w:pPr>
    </w:p>
    <w:p w14:paraId="77B6CDB4" w14:textId="3AFE59DE" w:rsidR="007438BC" w:rsidRPr="000A0AB3" w:rsidRDefault="007438BC" w:rsidP="000F0FEB">
      <w:pPr>
        <w:tabs>
          <w:tab w:val="left" w:pos="1217"/>
        </w:tabs>
        <w:rPr>
          <w:rFonts w:eastAsia="Calibri" w:cs="Arial"/>
          <w:sz w:val="24"/>
          <w:szCs w:val="24"/>
          <w:lang w:val="en-US"/>
        </w:rPr>
      </w:pPr>
    </w:p>
    <w:p w14:paraId="4ACA6DA5" w14:textId="52DD1E2B" w:rsidR="007438BC" w:rsidRPr="000A0AB3" w:rsidRDefault="007438BC" w:rsidP="000F0FEB">
      <w:pPr>
        <w:tabs>
          <w:tab w:val="left" w:pos="1217"/>
        </w:tabs>
        <w:rPr>
          <w:rFonts w:eastAsia="Calibri" w:cs="Arial"/>
          <w:sz w:val="24"/>
          <w:szCs w:val="24"/>
          <w:lang w:val="en-US"/>
        </w:rPr>
      </w:pPr>
    </w:p>
    <w:p w14:paraId="07DB3F8D" w14:textId="0121B53B" w:rsidR="007438BC" w:rsidRPr="000A0AB3" w:rsidRDefault="007438BC" w:rsidP="000F0FEB">
      <w:pPr>
        <w:tabs>
          <w:tab w:val="left" w:pos="1217"/>
        </w:tabs>
        <w:rPr>
          <w:rFonts w:eastAsia="Calibri" w:cs="Arial"/>
          <w:sz w:val="24"/>
          <w:szCs w:val="24"/>
          <w:lang w:val="en-US"/>
        </w:rPr>
      </w:pPr>
    </w:p>
    <w:p w14:paraId="053243F9" w14:textId="74664906" w:rsidR="007438BC" w:rsidRPr="000A0AB3" w:rsidRDefault="007438BC" w:rsidP="000F0FEB">
      <w:pPr>
        <w:tabs>
          <w:tab w:val="left" w:pos="1217"/>
        </w:tabs>
        <w:rPr>
          <w:rFonts w:eastAsia="Calibri" w:cs="Arial"/>
          <w:sz w:val="24"/>
          <w:szCs w:val="24"/>
          <w:lang w:val="en-US"/>
        </w:rPr>
      </w:pPr>
    </w:p>
    <w:p w14:paraId="735DC9B5" w14:textId="77777777" w:rsidR="000A0AB3" w:rsidRDefault="000A0AB3" w:rsidP="000F0FEB">
      <w:pPr>
        <w:tabs>
          <w:tab w:val="left" w:pos="1217"/>
        </w:tabs>
        <w:rPr>
          <w:rFonts w:eastAsia="Calibri" w:cs="Arial"/>
          <w:sz w:val="24"/>
          <w:szCs w:val="24"/>
          <w:lang w:val="en-US"/>
        </w:rPr>
      </w:pPr>
    </w:p>
    <w:p w14:paraId="4EE9D78A" w14:textId="77777777" w:rsidR="00E80F4D" w:rsidRDefault="00E80F4D" w:rsidP="000F0FEB">
      <w:pPr>
        <w:tabs>
          <w:tab w:val="left" w:pos="1217"/>
        </w:tabs>
        <w:rPr>
          <w:rFonts w:eastAsia="Calibri" w:cs="Arial"/>
          <w:sz w:val="24"/>
          <w:szCs w:val="24"/>
          <w:lang w:val="en-US"/>
        </w:rPr>
      </w:pPr>
    </w:p>
    <w:p w14:paraId="600834F3" w14:textId="7A12CC1E" w:rsidR="00F20EE5" w:rsidRDefault="00F20EE5" w:rsidP="000F0FEB">
      <w:pPr>
        <w:tabs>
          <w:tab w:val="left" w:pos="1217"/>
        </w:tabs>
        <w:rPr>
          <w:rFonts w:eastAsia="Calibri" w:cs="Arial"/>
          <w:sz w:val="24"/>
          <w:szCs w:val="24"/>
          <w:lang w:val="en-US"/>
        </w:rPr>
      </w:pPr>
      <w:r w:rsidRPr="000A0AB3">
        <w:rPr>
          <w:rFonts w:eastAsia="Calibri" w:cs="Arial"/>
          <w:sz w:val="24"/>
          <w:szCs w:val="24"/>
          <w:lang w:val="en-US"/>
        </w:rPr>
        <w:lastRenderedPageBreak/>
        <w:t>EV</w:t>
      </w:r>
      <w:r w:rsidR="00E80F4D">
        <w:rPr>
          <w:rFonts w:eastAsia="Calibri" w:cs="Arial"/>
          <w:sz w:val="24"/>
          <w:szCs w:val="24"/>
          <w:lang w:val="en-US"/>
        </w:rPr>
        <w:t xml:space="preserve">. </w:t>
      </w:r>
      <w:r w:rsidRPr="000A0AB3">
        <w:rPr>
          <w:rFonts w:eastAsia="Calibri" w:cs="Arial"/>
          <w:sz w:val="24"/>
          <w:szCs w:val="24"/>
          <w:lang w:val="en-US"/>
        </w:rPr>
        <w:t>1.</w:t>
      </w:r>
      <w:r w:rsidR="00E80F4D">
        <w:rPr>
          <w:rFonts w:eastAsia="Calibri" w:cs="Arial"/>
          <w:sz w:val="24"/>
          <w:szCs w:val="24"/>
          <w:lang w:val="en-US"/>
        </w:rPr>
        <w:t>10</w:t>
      </w:r>
    </w:p>
    <w:p w14:paraId="61BA2C09" w14:textId="557F3C64" w:rsidR="00E80F4D" w:rsidRDefault="00E80F4D" w:rsidP="000F0FEB">
      <w:pPr>
        <w:tabs>
          <w:tab w:val="left" w:pos="1217"/>
        </w:tabs>
        <w:rPr>
          <w:rFonts w:eastAsia="Calibri" w:cs="Arial"/>
          <w:sz w:val="24"/>
          <w:szCs w:val="24"/>
          <w:lang w:val="en-US"/>
        </w:rPr>
      </w:pPr>
      <w:r>
        <w:rPr>
          <w:noProof/>
        </w:rPr>
        <w:drawing>
          <wp:inline distT="0" distB="0" distL="0" distR="0" wp14:anchorId="0D3CA505" wp14:editId="42C86B03">
            <wp:extent cx="5731510" cy="1540510"/>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540510"/>
                    </a:xfrm>
                    <a:prstGeom prst="rect">
                      <a:avLst/>
                    </a:prstGeom>
                  </pic:spPr>
                </pic:pic>
              </a:graphicData>
            </a:graphic>
          </wp:inline>
        </w:drawing>
      </w:r>
    </w:p>
    <w:p w14:paraId="0F79540F" w14:textId="77777777" w:rsidR="00E80F4D" w:rsidRPr="000A0AB3" w:rsidRDefault="00E80F4D" w:rsidP="000F0FEB">
      <w:pPr>
        <w:tabs>
          <w:tab w:val="left" w:pos="1217"/>
        </w:tabs>
        <w:rPr>
          <w:rFonts w:eastAsia="Calibri" w:cs="Arial"/>
          <w:sz w:val="24"/>
          <w:szCs w:val="24"/>
          <w:lang w:val="en-US"/>
        </w:rPr>
      </w:pPr>
    </w:p>
    <w:p w14:paraId="74019F93" w14:textId="77777777" w:rsidR="000A0AB3" w:rsidRDefault="000A0AB3" w:rsidP="00EC3D19">
      <w:pPr>
        <w:rPr>
          <w:b/>
          <w:bCs/>
          <w:sz w:val="24"/>
          <w:szCs w:val="24"/>
          <w:u w:val="single"/>
        </w:rPr>
      </w:pPr>
    </w:p>
    <w:p w14:paraId="0F127634" w14:textId="77777777" w:rsidR="000A0AB3" w:rsidRDefault="000A0AB3" w:rsidP="00EC3D19">
      <w:pPr>
        <w:rPr>
          <w:b/>
          <w:bCs/>
          <w:sz w:val="24"/>
          <w:szCs w:val="24"/>
          <w:u w:val="single"/>
        </w:rPr>
      </w:pPr>
    </w:p>
    <w:p w14:paraId="7F27B96F" w14:textId="77777777" w:rsidR="000A0AB3" w:rsidRDefault="000A0AB3" w:rsidP="00EC3D19">
      <w:pPr>
        <w:rPr>
          <w:b/>
          <w:bCs/>
          <w:sz w:val="24"/>
          <w:szCs w:val="24"/>
          <w:u w:val="single"/>
        </w:rPr>
      </w:pPr>
    </w:p>
    <w:p w14:paraId="0C2362E1" w14:textId="77777777" w:rsidR="000A0AB3" w:rsidRDefault="000A0AB3" w:rsidP="00EC3D19">
      <w:pPr>
        <w:rPr>
          <w:b/>
          <w:bCs/>
          <w:sz w:val="24"/>
          <w:szCs w:val="24"/>
          <w:u w:val="single"/>
        </w:rPr>
      </w:pPr>
    </w:p>
    <w:p w14:paraId="24773AD6" w14:textId="77777777" w:rsidR="000A0AB3" w:rsidRDefault="000A0AB3" w:rsidP="00EC3D19">
      <w:pPr>
        <w:rPr>
          <w:b/>
          <w:bCs/>
          <w:sz w:val="24"/>
          <w:szCs w:val="24"/>
          <w:u w:val="single"/>
        </w:rPr>
      </w:pPr>
    </w:p>
    <w:p w14:paraId="0DE866CD" w14:textId="77777777" w:rsidR="000A0AB3" w:rsidRDefault="000A0AB3" w:rsidP="00EC3D19">
      <w:pPr>
        <w:rPr>
          <w:b/>
          <w:bCs/>
          <w:sz w:val="24"/>
          <w:szCs w:val="24"/>
          <w:u w:val="single"/>
        </w:rPr>
      </w:pPr>
    </w:p>
    <w:p w14:paraId="0781EFB7" w14:textId="77777777" w:rsidR="000A0AB3" w:rsidRDefault="000A0AB3" w:rsidP="00EC3D19">
      <w:pPr>
        <w:rPr>
          <w:b/>
          <w:bCs/>
          <w:sz w:val="24"/>
          <w:szCs w:val="24"/>
          <w:u w:val="single"/>
        </w:rPr>
      </w:pPr>
    </w:p>
    <w:p w14:paraId="1306F976" w14:textId="77777777" w:rsidR="000A0AB3" w:rsidRDefault="000A0AB3" w:rsidP="00EC3D19">
      <w:pPr>
        <w:rPr>
          <w:b/>
          <w:bCs/>
          <w:sz w:val="24"/>
          <w:szCs w:val="24"/>
          <w:u w:val="single"/>
        </w:rPr>
      </w:pPr>
    </w:p>
    <w:p w14:paraId="553A79EC" w14:textId="77777777" w:rsidR="000A0AB3" w:rsidRDefault="000A0AB3" w:rsidP="00EC3D19">
      <w:pPr>
        <w:rPr>
          <w:b/>
          <w:bCs/>
          <w:sz w:val="24"/>
          <w:szCs w:val="24"/>
          <w:u w:val="single"/>
        </w:rPr>
      </w:pPr>
    </w:p>
    <w:p w14:paraId="0544C495" w14:textId="77777777" w:rsidR="000A0AB3" w:rsidRDefault="000A0AB3" w:rsidP="00EC3D19">
      <w:pPr>
        <w:rPr>
          <w:b/>
          <w:bCs/>
          <w:sz w:val="24"/>
          <w:szCs w:val="24"/>
          <w:u w:val="single"/>
        </w:rPr>
      </w:pPr>
    </w:p>
    <w:p w14:paraId="4BE76E82" w14:textId="77777777" w:rsidR="000A0AB3" w:rsidRDefault="000A0AB3" w:rsidP="00EC3D19">
      <w:pPr>
        <w:rPr>
          <w:b/>
          <w:bCs/>
          <w:sz w:val="24"/>
          <w:szCs w:val="24"/>
          <w:u w:val="single"/>
        </w:rPr>
      </w:pPr>
    </w:p>
    <w:p w14:paraId="4A8B2F02" w14:textId="1DBE25CA" w:rsidR="000A0AB3" w:rsidRDefault="000A0AB3" w:rsidP="00EC3D19">
      <w:pPr>
        <w:rPr>
          <w:b/>
          <w:bCs/>
          <w:sz w:val="24"/>
          <w:szCs w:val="24"/>
          <w:u w:val="single"/>
        </w:rPr>
      </w:pPr>
    </w:p>
    <w:p w14:paraId="22BC65BD" w14:textId="3097D5B5" w:rsidR="00E80F4D" w:rsidRDefault="00E80F4D" w:rsidP="00EC3D19">
      <w:pPr>
        <w:rPr>
          <w:b/>
          <w:bCs/>
          <w:sz w:val="24"/>
          <w:szCs w:val="24"/>
          <w:u w:val="single"/>
        </w:rPr>
      </w:pPr>
    </w:p>
    <w:p w14:paraId="4BEE569F" w14:textId="117DF1BF" w:rsidR="00E80F4D" w:rsidRDefault="00E80F4D" w:rsidP="00EC3D19">
      <w:pPr>
        <w:rPr>
          <w:b/>
          <w:bCs/>
          <w:sz w:val="24"/>
          <w:szCs w:val="24"/>
          <w:u w:val="single"/>
        </w:rPr>
      </w:pPr>
    </w:p>
    <w:p w14:paraId="27AFFA04" w14:textId="251725D3" w:rsidR="00E80F4D" w:rsidRDefault="00E80F4D" w:rsidP="00EC3D19">
      <w:pPr>
        <w:rPr>
          <w:b/>
          <w:bCs/>
          <w:sz w:val="24"/>
          <w:szCs w:val="24"/>
          <w:u w:val="single"/>
        </w:rPr>
      </w:pPr>
    </w:p>
    <w:p w14:paraId="0412D63D" w14:textId="61B199AE" w:rsidR="00E80F4D" w:rsidRDefault="00E80F4D" w:rsidP="00EC3D19">
      <w:pPr>
        <w:rPr>
          <w:b/>
          <w:bCs/>
          <w:sz w:val="24"/>
          <w:szCs w:val="24"/>
          <w:u w:val="single"/>
        </w:rPr>
      </w:pPr>
    </w:p>
    <w:p w14:paraId="756198E6" w14:textId="3C33B6F3" w:rsidR="00E80F4D" w:rsidRDefault="00E80F4D" w:rsidP="00EC3D19">
      <w:pPr>
        <w:rPr>
          <w:b/>
          <w:bCs/>
          <w:sz w:val="24"/>
          <w:szCs w:val="24"/>
          <w:u w:val="single"/>
        </w:rPr>
      </w:pPr>
    </w:p>
    <w:p w14:paraId="26FE6ACF" w14:textId="09545B92" w:rsidR="00E80F4D" w:rsidRDefault="00E80F4D" w:rsidP="00EC3D19">
      <w:pPr>
        <w:rPr>
          <w:b/>
          <w:bCs/>
          <w:sz w:val="24"/>
          <w:szCs w:val="24"/>
          <w:u w:val="single"/>
        </w:rPr>
      </w:pPr>
    </w:p>
    <w:p w14:paraId="0449B7C0" w14:textId="1B1AEDB6" w:rsidR="00E80F4D" w:rsidRDefault="00E80F4D" w:rsidP="00EC3D19">
      <w:pPr>
        <w:rPr>
          <w:b/>
          <w:bCs/>
          <w:sz w:val="24"/>
          <w:szCs w:val="24"/>
          <w:u w:val="single"/>
        </w:rPr>
      </w:pPr>
    </w:p>
    <w:p w14:paraId="731E11FE" w14:textId="63A523EC" w:rsidR="00E80F4D" w:rsidRDefault="00E80F4D" w:rsidP="00EC3D19">
      <w:pPr>
        <w:rPr>
          <w:b/>
          <w:bCs/>
          <w:sz w:val="24"/>
          <w:szCs w:val="24"/>
          <w:u w:val="single"/>
        </w:rPr>
      </w:pPr>
    </w:p>
    <w:p w14:paraId="51600F3E" w14:textId="6D3596B0" w:rsidR="00E80F4D" w:rsidRDefault="00E80F4D" w:rsidP="00EC3D19">
      <w:pPr>
        <w:rPr>
          <w:b/>
          <w:bCs/>
          <w:sz w:val="24"/>
          <w:szCs w:val="24"/>
          <w:u w:val="single"/>
        </w:rPr>
      </w:pPr>
    </w:p>
    <w:p w14:paraId="3BE2BD9F" w14:textId="049154F5" w:rsidR="00E80F4D" w:rsidRDefault="00E80F4D" w:rsidP="00EC3D19">
      <w:pPr>
        <w:rPr>
          <w:b/>
          <w:bCs/>
          <w:sz w:val="24"/>
          <w:szCs w:val="24"/>
          <w:u w:val="single"/>
        </w:rPr>
      </w:pPr>
    </w:p>
    <w:p w14:paraId="5674E676" w14:textId="7B97D06A" w:rsidR="00E80F4D" w:rsidRDefault="00E80F4D" w:rsidP="00EC3D19">
      <w:pPr>
        <w:rPr>
          <w:b/>
          <w:bCs/>
          <w:sz w:val="24"/>
          <w:szCs w:val="24"/>
        </w:rPr>
      </w:pPr>
      <w:r w:rsidRPr="00566751">
        <w:rPr>
          <w:b/>
          <w:bCs/>
          <w:sz w:val="24"/>
          <w:szCs w:val="24"/>
        </w:rPr>
        <w:lastRenderedPageBreak/>
        <w:t>EV. 1.1</w:t>
      </w:r>
      <w:r w:rsidR="00566751" w:rsidRPr="00566751">
        <w:rPr>
          <w:b/>
          <w:bCs/>
          <w:sz w:val="24"/>
          <w:szCs w:val="24"/>
        </w:rPr>
        <w:t>1</w:t>
      </w:r>
    </w:p>
    <w:p w14:paraId="4CFF6A66" w14:textId="3D3AD448" w:rsidR="00566751" w:rsidRPr="00566751" w:rsidRDefault="00566751" w:rsidP="00EC3D19">
      <w:pPr>
        <w:rPr>
          <w:b/>
          <w:bCs/>
          <w:sz w:val="24"/>
          <w:szCs w:val="24"/>
        </w:rPr>
      </w:pPr>
      <w:r>
        <w:rPr>
          <w:noProof/>
        </w:rPr>
        <w:drawing>
          <wp:inline distT="0" distB="0" distL="0" distR="0" wp14:anchorId="14EEA06E" wp14:editId="7FD782DD">
            <wp:extent cx="6105035" cy="72237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3597" cy="7245724"/>
                    </a:xfrm>
                    <a:prstGeom prst="rect">
                      <a:avLst/>
                    </a:prstGeom>
                  </pic:spPr>
                </pic:pic>
              </a:graphicData>
            </a:graphic>
          </wp:inline>
        </w:drawing>
      </w:r>
    </w:p>
    <w:p w14:paraId="259D4D5C" w14:textId="1EAD9991" w:rsidR="00566751" w:rsidRDefault="00566751" w:rsidP="00EC3D19">
      <w:pPr>
        <w:rPr>
          <w:b/>
          <w:bCs/>
          <w:sz w:val="24"/>
          <w:szCs w:val="24"/>
          <w:u w:val="single"/>
        </w:rPr>
      </w:pPr>
    </w:p>
    <w:p w14:paraId="04E90CAC" w14:textId="77777777" w:rsidR="00566751" w:rsidRDefault="00566751" w:rsidP="00EC3D19">
      <w:pPr>
        <w:rPr>
          <w:b/>
          <w:bCs/>
          <w:sz w:val="24"/>
          <w:szCs w:val="24"/>
          <w:u w:val="single"/>
        </w:rPr>
      </w:pPr>
    </w:p>
    <w:p w14:paraId="6D4867B1" w14:textId="09C46095" w:rsidR="00E80F4D" w:rsidRDefault="00E80F4D" w:rsidP="00EC3D19">
      <w:pPr>
        <w:rPr>
          <w:b/>
          <w:bCs/>
          <w:sz w:val="24"/>
          <w:szCs w:val="24"/>
          <w:u w:val="single"/>
        </w:rPr>
      </w:pPr>
    </w:p>
    <w:p w14:paraId="4DB9F730" w14:textId="724CDC14" w:rsidR="00566751" w:rsidRDefault="00566751" w:rsidP="00EC3D19">
      <w:pPr>
        <w:rPr>
          <w:b/>
          <w:bCs/>
          <w:sz w:val="24"/>
          <w:szCs w:val="24"/>
          <w:u w:val="single"/>
        </w:rPr>
      </w:pPr>
    </w:p>
    <w:p w14:paraId="2AD806B7" w14:textId="09A1320E" w:rsidR="00566751" w:rsidRDefault="00566751" w:rsidP="00EC3D19">
      <w:pPr>
        <w:rPr>
          <w:b/>
          <w:bCs/>
          <w:sz w:val="24"/>
          <w:szCs w:val="24"/>
          <w:u w:val="single"/>
        </w:rPr>
      </w:pPr>
      <w:r>
        <w:rPr>
          <w:b/>
          <w:bCs/>
          <w:sz w:val="24"/>
          <w:szCs w:val="24"/>
          <w:u w:val="single"/>
        </w:rPr>
        <w:lastRenderedPageBreak/>
        <w:t>Activity 2</w:t>
      </w:r>
    </w:p>
    <w:p w14:paraId="0732B564" w14:textId="77777777" w:rsidR="00C93625" w:rsidRPr="00C93625" w:rsidRDefault="00C93625" w:rsidP="00C93625">
      <w:pPr>
        <w:autoSpaceDE w:val="0"/>
        <w:autoSpaceDN w:val="0"/>
        <w:adjustRightInd w:val="0"/>
        <w:spacing w:after="200" w:line="276" w:lineRule="auto"/>
        <w:contextualSpacing/>
        <w:rPr>
          <w:rFonts w:eastAsiaTheme="minorEastAsia"/>
          <w:lang w:eastAsia="en-GB"/>
        </w:rPr>
      </w:pPr>
      <w:r w:rsidRPr="00C93625">
        <w:rPr>
          <w:rFonts w:eastAsiaTheme="minorEastAsia"/>
          <w:lang w:eastAsia="en-GB"/>
        </w:rPr>
        <w:t>The benefits of coaching and mentoring within an organisation is vast.  It is essential in empowering employees, building trust and loyalty, cultivating talent and in achieving success. Coaching and mentoring can also support employee retention, improve employee morale and recognise employees who have potential.  Through these practices it enables businesses to achieve their strategic objectives.  Working towards a ‘coaching culture’ is imperative in achieving a workplace success.  As informed by Caplan (2003) to achieve a coaching culture there are certain behaviours that need to be strongly embedded, and it is beneficial for all staff within the organisation to distinguish that continued learning is essential to individual and organisational success.</w:t>
      </w:r>
    </w:p>
    <w:p w14:paraId="3F656F75" w14:textId="77777777" w:rsidR="00C93625" w:rsidRPr="00C93625" w:rsidRDefault="00C93625" w:rsidP="00C93625">
      <w:pPr>
        <w:autoSpaceDE w:val="0"/>
        <w:autoSpaceDN w:val="0"/>
        <w:adjustRightInd w:val="0"/>
        <w:spacing w:after="200" w:line="276" w:lineRule="auto"/>
        <w:ind w:left="720"/>
        <w:contextualSpacing/>
        <w:rPr>
          <w:rFonts w:eastAsiaTheme="minorEastAsia"/>
          <w:lang w:eastAsia="en-GB"/>
        </w:rPr>
      </w:pPr>
    </w:p>
    <w:p w14:paraId="3171A2D6" w14:textId="77777777" w:rsidR="00C93625" w:rsidRPr="00C93625" w:rsidRDefault="00C93625" w:rsidP="00C93625">
      <w:pPr>
        <w:autoSpaceDE w:val="0"/>
        <w:autoSpaceDN w:val="0"/>
        <w:adjustRightInd w:val="0"/>
        <w:spacing w:after="200" w:line="276" w:lineRule="auto"/>
        <w:contextualSpacing/>
        <w:rPr>
          <w:rFonts w:eastAsiaTheme="minorEastAsia"/>
          <w:lang w:eastAsia="en-GB"/>
        </w:rPr>
      </w:pPr>
      <w:r w:rsidRPr="00C93625">
        <w:rPr>
          <w:rFonts w:eastAsiaTheme="minorEastAsia"/>
          <w:lang w:eastAsia="en-GB"/>
        </w:rPr>
        <w:t>In most organisations a coaching culture is implemented through line managers meeting with their staff in face to face meetings relating to their performance.  The meetings take form in 1:1’s, bi-monthly supervisions and appraisals and enable managers to coach and mentor their staff.  One of the major barriers of a coaching culture is that management at executive level may not fully commit to the fulfilment of coaching and mentoring techniques, by not providing a lead by example practice it doesn’t provide an idealistic view of what valuable coaching and mentoring should be. Effective managers/coaches ask questions instead of providing answers, supports instead of judging and aids development instead of ordering what must be done</w:t>
      </w:r>
      <w:r w:rsidRPr="00C93625">
        <w:rPr>
          <w:rFonts w:ascii="Arial" w:eastAsiaTheme="minorEastAsia" w:hAnsi="Arial" w:cs="Arial"/>
          <w:color w:val="000000"/>
          <w:sz w:val="20"/>
          <w:szCs w:val="20"/>
          <w:shd w:val="clear" w:color="auto" w:fill="FFFFFF"/>
          <w:lang w:eastAsia="en-GB"/>
        </w:rPr>
        <w:t xml:space="preserve"> Ibarra and Scoular (2019)</w:t>
      </w:r>
      <w:r w:rsidRPr="00C93625">
        <w:rPr>
          <w:rFonts w:eastAsiaTheme="minorEastAsia"/>
          <w:lang w:eastAsia="en-GB"/>
        </w:rPr>
        <w:t>.</w:t>
      </w:r>
    </w:p>
    <w:p w14:paraId="6F80C295" w14:textId="77777777" w:rsidR="00C93625" w:rsidRPr="00C93625" w:rsidRDefault="00C93625" w:rsidP="00C93625">
      <w:pPr>
        <w:autoSpaceDE w:val="0"/>
        <w:autoSpaceDN w:val="0"/>
        <w:adjustRightInd w:val="0"/>
        <w:spacing w:after="200" w:line="276" w:lineRule="auto"/>
        <w:ind w:left="720"/>
        <w:contextualSpacing/>
        <w:rPr>
          <w:rFonts w:eastAsiaTheme="minorEastAsia"/>
          <w:lang w:eastAsia="en-GB"/>
        </w:rPr>
      </w:pPr>
    </w:p>
    <w:p w14:paraId="39B5BBF9" w14:textId="77777777" w:rsidR="00C93625" w:rsidRPr="00C93625" w:rsidRDefault="00C93625" w:rsidP="00C93625">
      <w:pPr>
        <w:autoSpaceDE w:val="0"/>
        <w:autoSpaceDN w:val="0"/>
        <w:adjustRightInd w:val="0"/>
        <w:spacing w:after="200" w:line="276" w:lineRule="auto"/>
        <w:contextualSpacing/>
        <w:rPr>
          <w:rFonts w:eastAsiaTheme="minorEastAsia"/>
          <w:lang w:eastAsia="en-GB"/>
        </w:rPr>
      </w:pPr>
      <w:r w:rsidRPr="00C93625">
        <w:rPr>
          <w:rFonts w:eastAsiaTheme="minorEastAsia"/>
          <w:lang w:eastAsia="en-GB"/>
        </w:rPr>
        <w:t>As aforementioned in LO1 coaching and mentoring processes within my Organisation are minimal, however, mentoring is referred to in induction booklets and in the supervision policy and forms, displaying that there is some, but very little knowledge or understanding around implementing coaching and mentoring practices to the organisation in its entirety.  As there are no formal or recognised coaching and mentoring practices and it is only briefly mentioned at the beginning of the employees life cycle,  it would be constructive to promote the benefits to the organisation of continuing coaching and mentoring methods following the successful completion of the probation period.  To successfully promote t a ‘coaching culture’ to an organisation the benefits would need to be communicated to all employees to ensure the ‘buy-in’ and to provide an understanding.  As identified in LO1 I recommended the implementation of Coaching and Mentoring practices into the revised Learning and Development policy, with reference to a coaching model to provide visual information.</w:t>
      </w:r>
    </w:p>
    <w:p w14:paraId="0BF92464" w14:textId="77777777" w:rsidR="00C93625" w:rsidRPr="00C93625" w:rsidRDefault="00C93625" w:rsidP="00C93625">
      <w:pPr>
        <w:autoSpaceDE w:val="0"/>
        <w:autoSpaceDN w:val="0"/>
        <w:adjustRightInd w:val="0"/>
        <w:spacing w:after="200" w:line="276" w:lineRule="auto"/>
        <w:ind w:left="720"/>
        <w:contextualSpacing/>
        <w:rPr>
          <w:rFonts w:eastAsiaTheme="minorEastAsia"/>
          <w:lang w:eastAsia="en-GB"/>
        </w:rPr>
      </w:pPr>
    </w:p>
    <w:p w14:paraId="6FF5B723" w14:textId="77777777" w:rsidR="00C93625" w:rsidRPr="00C93625" w:rsidRDefault="00C93625" w:rsidP="00C93625">
      <w:pPr>
        <w:autoSpaceDE w:val="0"/>
        <w:autoSpaceDN w:val="0"/>
        <w:adjustRightInd w:val="0"/>
        <w:spacing w:after="200" w:line="276" w:lineRule="auto"/>
        <w:contextualSpacing/>
        <w:rPr>
          <w:rFonts w:eastAsiaTheme="minorEastAsia"/>
          <w:lang w:eastAsia="en-GB"/>
        </w:rPr>
      </w:pPr>
      <w:r w:rsidRPr="00C93625">
        <w:rPr>
          <w:rFonts w:eastAsiaTheme="minorEastAsia"/>
          <w:lang w:eastAsia="en-GB"/>
        </w:rPr>
        <w:t xml:space="preserve">After further investigation into the organisations coaching and mentoring methods, there are elements of mentoring included in supervisions, however, from reviewing the supervision forms there doesn’t seem to be any questions leading to conversations around the individual’s development or to provide a coach/coachee and mentor/mentee relationship.  Within the current supervision plan, coaching and mentoring could be effectively formalised through the introduction of a personal development plan to coincide with the supervision form.  Clutterbuck and Megginson (2005) explains that coaching provides an opportunity for discussions regarding behaviours, priorities and most importantly performance.  </w:t>
      </w:r>
    </w:p>
    <w:p w14:paraId="407FBD5D" w14:textId="77777777" w:rsidR="00C93625" w:rsidRPr="00C93625" w:rsidRDefault="00C93625" w:rsidP="00C93625">
      <w:pPr>
        <w:autoSpaceDE w:val="0"/>
        <w:autoSpaceDN w:val="0"/>
        <w:adjustRightInd w:val="0"/>
        <w:spacing w:after="200" w:line="276" w:lineRule="auto"/>
        <w:ind w:left="720"/>
        <w:contextualSpacing/>
        <w:rPr>
          <w:rFonts w:eastAsiaTheme="minorEastAsia"/>
          <w:lang w:eastAsia="en-GB"/>
        </w:rPr>
      </w:pPr>
    </w:p>
    <w:p w14:paraId="7F90782A" w14:textId="77777777" w:rsidR="00C93625" w:rsidRPr="00C93625" w:rsidRDefault="00C93625" w:rsidP="00C93625">
      <w:pPr>
        <w:autoSpaceDE w:val="0"/>
        <w:autoSpaceDN w:val="0"/>
        <w:adjustRightInd w:val="0"/>
        <w:spacing w:after="200" w:line="276" w:lineRule="auto"/>
        <w:contextualSpacing/>
        <w:rPr>
          <w:rFonts w:eastAsiaTheme="minorEastAsia"/>
          <w:lang w:eastAsia="en-GB"/>
        </w:rPr>
      </w:pPr>
      <w:r w:rsidRPr="00C93625">
        <w:rPr>
          <w:rFonts w:eastAsiaTheme="minorEastAsia"/>
          <w:lang w:eastAsia="en-GB"/>
        </w:rPr>
        <w:t xml:space="preserve">A personal development plan can be implemented into supervision meetings.  The Supervision format can concentrate on the employee’s current workload and well-being and with the introduction of a PDP it can provide a structured discussion around the individuals development </w:t>
      </w:r>
      <w:r w:rsidRPr="00C93625">
        <w:rPr>
          <w:rFonts w:eastAsiaTheme="minorEastAsia"/>
          <w:lang w:eastAsia="en-GB"/>
        </w:rPr>
        <w:lastRenderedPageBreak/>
        <w:t>needs within the confines of a trusted and confidential relationship. To support the implementation of the personal development plan it can be developed using the GROW model (EV. 1.12) to create an array of open coaching questions to define and agree goals and explore how they will be achieved. This will also provide line managers with an understanding of the knowledge and skills required to begin a coaching/mentoring relationship.  By integrating the PDP into supervision meetings, it will ensure a smooth process of introducing coaching and mentoring to the organisation and the probability of ‘buy-in’ and it being a success.</w:t>
      </w:r>
    </w:p>
    <w:p w14:paraId="645EEC3A" w14:textId="77777777" w:rsidR="00C93625" w:rsidRPr="00C93625" w:rsidRDefault="00C93625" w:rsidP="00C93625">
      <w:pPr>
        <w:autoSpaceDE w:val="0"/>
        <w:autoSpaceDN w:val="0"/>
        <w:adjustRightInd w:val="0"/>
        <w:spacing w:after="200" w:line="276" w:lineRule="auto"/>
        <w:ind w:left="720"/>
        <w:contextualSpacing/>
        <w:rPr>
          <w:rFonts w:eastAsiaTheme="minorEastAsia"/>
          <w:lang w:eastAsia="en-GB"/>
        </w:rPr>
      </w:pPr>
    </w:p>
    <w:p w14:paraId="28994869" w14:textId="77777777" w:rsidR="00C93625" w:rsidRPr="00C93625" w:rsidRDefault="00C93625" w:rsidP="00C93625">
      <w:pPr>
        <w:autoSpaceDE w:val="0"/>
        <w:autoSpaceDN w:val="0"/>
        <w:adjustRightInd w:val="0"/>
        <w:spacing w:after="200" w:line="276" w:lineRule="auto"/>
        <w:contextualSpacing/>
        <w:rPr>
          <w:rFonts w:eastAsiaTheme="minorEastAsia"/>
          <w:lang w:eastAsia="en-GB"/>
        </w:rPr>
      </w:pPr>
      <w:r w:rsidRPr="00C93625">
        <w:rPr>
          <w:rFonts w:eastAsiaTheme="minorEastAsia"/>
          <w:lang w:eastAsia="en-GB"/>
        </w:rPr>
        <w:t xml:space="preserve">It is vital that when approaching a “coaching culture” that line managers have the required skills and knowledge to adequately support and develop employees and the organisation in achieving their objectives. As suggested by Caplan (2005) line managers must act as role models ensuring that they portray the desired behaviours.  As coaching and mentoring is a new concept in my organisation, it would be beneficial for new coaches/mentors to undertake coaching and mentoring training programmes through external companies.   This would be particularly helpful for senior management and line managers but could prove to be expensive.  </w:t>
      </w:r>
    </w:p>
    <w:p w14:paraId="1B7BA7BB" w14:textId="77777777" w:rsidR="00C93625" w:rsidRPr="00C93625" w:rsidRDefault="00C93625" w:rsidP="00C93625">
      <w:pPr>
        <w:autoSpaceDE w:val="0"/>
        <w:autoSpaceDN w:val="0"/>
        <w:adjustRightInd w:val="0"/>
        <w:spacing w:after="200" w:line="276" w:lineRule="auto"/>
        <w:ind w:left="720"/>
        <w:contextualSpacing/>
        <w:rPr>
          <w:rFonts w:eastAsiaTheme="minorEastAsia"/>
          <w:lang w:eastAsia="en-GB"/>
        </w:rPr>
      </w:pPr>
    </w:p>
    <w:p w14:paraId="71DE84A0" w14:textId="77777777" w:rsidR="00C93625" w:rsidRPr="00C93625" w:rsidRDefault="00C93625" w:rsidP="00C93625">
      <w:pPr>
        <w:autoSpaceDE w:val="0"/>
        <w:autoSpaceDN w:val="0"/>
        <w:adjustRightInd w:val="0"/>
        <w:spacing w:after="200" w:line="276" w:lineRule="auto"/>
        <w:contextualSpacing/>
        <w:rPr>
          <w:rFonts w:eastAsiaTheme="minorEastAsia"/>
          <w:lang w:eastAsia="en-GB"/>
        </w:rPr>
      </w:pPr>
      <w:r w:rsidRPr="00C93625">
        <w:rPr>
          <w:rFonts w:eastAsiaTheme="minorEastAsia"/>
          <w:lang w:eastAsia="en-GB"/>
        </w:rPr>
        <w:t xml:space="preserve">As previously identified, there are no coaching and mentoring practices formalised within my organisation and so with the introduction of new methods it is beneficial to introduce it into a process that already exists. This would help ease coaches/mentees into participating and gaining an understanding of what coaching and mentoring is about and what is required of them.  In addition to this, to ensure that everyone within the organisation is supportive of coaching and mentoring practices would be to include it as part of its organisational strategies.  As my organisation has a “top-down” approach, coaching and mentoring would be encouraged by senior management acting as role models for coaching and mentoring behaviours.  To encourage the required behaviours an external coaching and mentoring provider could be utilised to implement the skills and knowledge needed at senior and executive levels, and support with encouraging the methods throughout the wider organisation.  As explained by Caplan (2005) coaching and mentoring aids the way that staff are developed, determines succession planning and enables line managers share their knowledge and expertise.   </w:t>
      </w:r>
    </w:p>
    <w:p w14:paraId="0092EA36" w14:textId="77777777" w:rsidR="00C93625" w:rsidRPr="00C93625" w:rsidRDefault="00C93625" w:rsidP="00C93625">
      <w:pPr>
        <w:autoSpaceDE w:val="0"/>
        <w:autoSpaceDN w:val="0"/>
        <w:adjustRightInd w:val="0"/>
        <w:spacing w:after="200" w:line="276" w:lineRule="auto"/>
        <w:ind w:left="720"/>
        <w:contextualSpacing/>
        <w:rPr>
          <w:rFonts w:eastAsiaTheme="minorEastAsia"/>
          <w:lang w:eastAsia="en-GB"/>
        </w:rPr>
      </w:pPr>
    </w:p>
    <w:p w14:paraId="1F2FC54D" w14:textId="77777777" w:rsidR="00C93625" w:rsidRPr="00C93625" w:rsidRDefault="00C93625" w:rsidP="00C93625">
      <w:pPr>
        <w:tabs>
          <w:tab w:val="center" w:pos="4873"/>
        </w:tabs>
        <w:autoSpaceDE w:val="0"/>
        <w:autoSpaceDN w:val="0"/>
        <w:adjustRightInd w:val="0"/>
        <w:spacing w:after="200" w:line="276" w:lineRule="auto"/>
        <w:contextualSpacing/>
        <w:rPr>
          <w:rFonts w:eastAsiaTheme="minorEastAsia"/>
          <w:lang w:eastAsia="en-GB"/>
        </w:rPr>
      </w:pPr>
      <w:r w:rsidRPr="00C93625">
        <w:rPr>
          <w:rFonts w:eastAsiaTheme="minorEastAsia"/>
          <w:lang w:eastAsia="en-GB"/>
        </w:rPr>
        <w:t xml:space="preserve">Recently within my organisation there has been a newly appointed Director of People and Engagement, this is a new role and is a result of a recent restructure. This new role has been introduced to determine changes within the organisational culture and drive forward strategies which in time will be pave the way for a coaching culture.  As mentioned in (LO1) I approached my line manager to arrange a meeting to review the organisational supervision forms as they were very rigid and did not create a coaching conversation. My line manager supported my recommendations and agreed that the supervision forms would need to be changed accordingly to support the implementation of coaching and mentoring into the learning and development policy (EV. 1.13).  </w:t>
      </w:r>
    </w:p>
    <w:p w14:paraId="080A0208" w14:textId="1FD7A422" w:rsidR="00566751" w:rsidRDefault="00566751" w:rsidP="00EC3D19">
      <w:pPr>
        <w:rPr>
          <w:b/>
          <w:bCs/>
          <w:sz w:val="24"/>
          <w:szCs w:val="24"/>
          <w:u w:val="single"/>
        </w:rPr>
      </w:pPr>
    </w:p>
    <w:p w14:paraId="2EC06719" w14:textId="263FED25" w:rsidR="00C93625" w:rsidRDefault="00C93625" w:rsidP="00EC3D19">
      <w:pPr>
        <w:rPr>
          <w:b/>
          <w:bCs/>
          <w:sz w:val="24"/>
          <w:szCs w:val="24"/>
          <w:u w:val="single"/>
        </w:rPr>
      </w:pPr>
    </w:p>
    <w:p w14:paraId="7D796DB8" w14:textId="36731E69" w:rsidR="00C93625" w:rsidRDefault="00C93625" w:rsidP="00EC3D19">
      <w:pPr>
        <w:rPr>
          <w:b/>
          <w:bCs/>
          <w:sz w:val="24"/>
          <w:szCs w:val="24"/>
          <w:u w:val="single"/>
        </w:rPr>
      </w:pPr>
    </w:p>
    <w:p w14:paraId="796271A4" w14:textId="50AE9611" w:rsidR="00C93625" w:rsidRDefault="00C93625" w:rsidP="00EC3D19">
      <w:pPr>
        <w:rPr>
          <w:b/>
          <w:bCs/>
          <w:sz w:val="24"/>
          <w:szCs w:val="24"/>
          <w:u w:val="single"/>
        </w:rPr>
      </w:pPr>
    </w:p>
    <w:p w14:paraId="54BFDCD2" w14:textId="5F874B8A" w:rsidR="00C93625" w:rsidRDefault="00C93625" w:rsidP="00EC3D19">
      <w:pPr>
        <w:rPr>
          <w:b/>
          <w:bCs/>
          <w:sz w:val="24"/>
          <w:szCs w:val="24"/>
          <w:u w:val="single"/>
        </w:rPr>
      </w:pPr>
    </w:p>
    <w:p w14:paraId="2F1228D7" w14:textId="77777777" w:rsidR="00C93625" w:rsidRDefault="00C93625" w:rsidP="00EC3D19">
      <w:pPr>
        <w:rPr>
          <w:b/>
          <w:bCs/>
          <w:sz w:val="24"/>
          <w:szCs w:val="24"/>
        </w:rPr>
      </w:pPr>
    </w:p>
    <w:p w14:paraId="7290B1BF" w14:textId="4681A5AD" w:rsidR="00C93625" w:rsidRDefault="00C93625" w:rsidP="00EC3D19">
      <w:pPr>
        <w:rPr>
          <w:b/>
          <w:bCs/>
          <w:sz w:val="24"/>
          <w:szCs w:val="24"/>
        </w:rPr>
      </w:pPr>
      <w:r>
        <w:rPr>
          <w:b/>
          <w:bCs/>
          <w:sz w:val="24"/>
          <w:szCs w:val="24"/>
        </w:rPr>
        <w:t>References</w:t>
      </w:r>
    </w:p>
    <w:p w14:paraId="527E3FBC" w14:textId="77777777" w:rsidR="00C93625" w:rsidRDefault="00C93625" w:rsidP="00C93625">
      <w:pPr>
        <w:rPr>
          <w:rFonts w:ascii="Arial" w:hAnsi="Arial" w:cs="Arial"/>
          <w:color w:val="000000"/>
          <w:sz w:val="20"/>
          <w:szCs w:val="20"/>
          <w:shd w:val="clear" w:color="auto" w:fill="FFFFFF"/>
        </w:rPr>
      </w:pPr>
      <w:bookmarkStart w:id="5" w:name="_Hlk78125005"/>
      <w:r>
        <w:rPr>
          <w:rFonts w:ascii="Arial" w:hAnsi="Arial" w:cs="Arial"/>
          <w:color w:val="000000"/>
          <w:sz w:val="20"/>
          <w:szCs w:val="20"/>
          <w:shd w:val="clear" w:color="auto" w:fill="FFFFFF"/>
        </w:rPr>
        <w:t>Caplan, J., 2003. </w:t>
      </w:r>
      <w:r>
        <w:rPr>
          <w:rFonts w:ascii="Arial" w:hAnsi="Arial" w:cs="Arial"/>
          <w:i/>
          <w:iCs/>
          <w:color w:val="000000"/>
          <w:sz w:val="20"/>
          <w:szCs w:val="20"/>
          <w:shd w:val="clear" w:color="auto" w:fill="FFFFFF"/>
        </w:rPr>
        <w:t>Coaching for the future</w:t>
      </w:r>
      <w:r>
        <w:rPr>
          <w:rFonts w:ascii="Arial" w:hAnsi="Arial" w:cs="Arial"/>
          <w:color w:val="000000"/>
          <w:sz w:val="20"/>
          <w:szCs w:val="20"/>
          <w:shd w:val="clear" w:color="auto" w:fill="FFFFFF"/>
        </w:rPr>
        <w:t>. Wimbledon: Chartered Institute of Personnel and Development, p.4.</w:t>
      </w:r>
      <w:bookmarkEnd w:id="5"/>
    </w:p>
    <w:p w14:paraId="505FF8DF" w14:textId="77777777" w:rsidR="00C93625" w:rsidRDefault="00C93625" w:rsidP="00C93625">
      <w:pPr>
        <w:rPr>
          <w:rFonts w:ascii="Arial" w:hAnsi="Arial" w:cs="Arial"/>
          <w:color w:val="000000"/>
          <w:sz w:val="20"/>
          <w:szCs w:val="20"/>
          <w:shd w:val="clear" w:color="auto" w:fill="FFFFFF"/>
        </w:rPr>
      </w:pPr>
      <w:r>
        <w:rPr>
          <w:rFonts w:ascii="Arial" w:hAnsi="Arial" w:cs="Arial"/>
          <w:color w:val="000000"/>
          <w:sz w:val="20"/>
          <w:szCs w:val="20"/>
          <w:shd w:val="clear" w:color="auto" w:fill="FFFFFF"/>
        </w:rPr>
        <w:t>Caplan, J., 2003. </w:t>
      </w:r>
      <w:r>
        <w:rPr>
          <w:rFonts w:ascii="Arial" w:hAnsi="Arial" w:cs="Arial"/>
          <w:i/>
          <w:iCs/>
          <w:color w:val="000000"/>
          <w:sz w:val="20"/>
          <w:szCs w:val="20"/>
          <w:shd w:val="clear" w:color="auto" w:fill="FFFFFF"/>
        </w:rPr>
        <w:t>Coaching for the future</w:t>
      </w:r>
      <w:r>
        <w:rPr>
          <w:rFonts w:ascii="Arial" w:hAnsi="Arial" w:cs="Arial"/>
          <w:color w:val="000000"/>
          <w:sz w:val="20"/>
          <w:szCs w:val="20"/>
          <w:shd w:val="clear" w:color="auto" w:fill="FFFFFF"/>
        </w:rPr>
        <w:t>. Wimbledon: Chartered Institute of Personnel and Development, p.20.</w:t>
      </w:r>
    </w:p>
    <w:p w14:paraId="0CDB5A3B" w14:textId="27792AFA" w:rsidR="00C93625" w:rsidRDefault="00C93625" w:rsidP="00C93625">
      <w:pPr>
        <w:rPr>
          <w:rFonts w:ascii="Arial" w:hAnsi="Arial" w:cs="Arial"/>
          <w:color w:val="000000"/>
          <w:sz w:val="20"/>
          <w:szCs w:val="20"/>
          <w:shd w:val="clear" w:color="auto" w:fill="FFFFFF"/>
        </w:rPr>
      </w:pPr>
      <w:r>
        <w:rPr>
          <w:rFonts w:ascii="Arial" w:hAnsi="Arial" w:cs="Arial"/>
          <w:color w:val="000000"/>
          <w:sz w:val="20"/>
          <w:szCs w:val="20"/>
          <w:shd w:val="clear" w:color="auto" w:fill="FFFFFF"/>
        </w:rPr>
        <w:t>Caplan, J., 2003. </w:t>
      </w:r>
      <w:r>
        <w:rPr>
          <w:rFonts w:ascii="Arial" w:hAnsi="Arial" w:cs="Arial"/>
          <w:i/>
          <w:iCs/>
          <w:color w:val="000000"/>
          <w:sz w:val="20"/>
          <w:szCs w:val="20"/>
          <w:shd w:val="clear" w:color="auto" w:fill="FFFFFF"/>
        </w:rPr>
        <w:t>Coaching for the future</w:t>
      </w:r>
      <w:r>
        <w:rPr>
          <w:rFonts w:ascii="Arial" w:hAnsi="Arial" w:cs="Arial"/>
          <w:color w:val="000000"/>
          <w:sz w:val="20"/>
          <w:szCs w:val="20"/>
          <w:shd w:val="clear" w:color="auto" w:fill="FFFFFF"/>
        </w:rPr>
        <w:t>. Wimbledon: Chartered Institute of Personnel and Development, p.23.</w:t>
      </w:r>
    </w:p>
    <w:p w14:paraId="4808116C" w14:textId="13012A08" w:rsidR="00505E03" w:rsidRDefault="00505E03" w:rsidP="00505E03">
      <w:r>
        <w:rPr>
          <w:rFonts w:ascii="Arial" w:hAnsi="Arial" w:cs="Arial"/>
          <w:color w:val="000000"/>
          <w:sz w:val="20"/>
          <w:szCs w:val="20"/>
          <w:shd w:val="clear" w:color="auto" w:fill="FFFFFF"/>
        </w:rPr>
        <w:t>Clutterbuck, D. and Megginson, D., 2005. </w:t>
      </w:r>
      <w:r>
        <w:rPr>
          <w:rFonts w:ascii="Arial" w:hAnsi="Arial" w:cs="Arial"/>
          <w:i/>
          <w:iCs/>
          <w:color w:val="000000"/>
          <w:sz w:val="20"/>
          <w:szCs w:val="20"/>
          <w:shd w:val="clear" w:color="auto" w:fill="FFFFFF"/>
        </w:rPr>
        <w:t>Making Coaching Work; Creating a Coaching Culture</w:t>
      </w:r>
      <w:r>
        <w:rPr>
          <w:rFonts w:ascii="Arial" w:hAnsi="Arial" w:cs="Arial"/>
          <w:color w:val="000000"/>
          <w:sz w:val="20"/>
          <w:szCs w:val="20"/>
          <w:shd w:val="clear" w:color="auto" w:fill="FFFFFF"/>
        </w:rPr>
        <w:t>. London: CIPD, p.20.</w:t>
      </w:r>
    </w:p>
    <w:p w14:paraId="56214D64" w14:textId="77777777" w:rsidR="00C93625" w:rsidRDefault="00C93625" w:rsidP="00C93625">
      <w:r>
        <w:rPr>
          <w:rFonts w:ascii="Arial" w:hAnsi="Arial" w:cs="Arial"/>
          <w:color w:val="000000"/>
          <w:sz w:val="20"/>
          <w:szCs w:val="20"/>
          <w:shd w:val="clear" w:color="auto" w:fill="FFFFFF"/>
        </w:rPr>
        <w:t>Ibarra, H. and Scoular, A., 2019. </w:t>
      </w:r>
      <w:r>
        <w:rPr>
          <w:rFonts w:ascii="Arial" w:hAnsi="Arial" w:cs="Arial"/>
          <w:i/>
          <w:iCs/>
          <w:color w:val="000000"/>
          <w:sz w:val="20"/>
          <w:szCs w:val="20"/>
          <w:shd w:val="clear" w:color="auto" w:fill="FFFFFF"/>
        </w:rPr>
        <w:t>The Leader as Coach</w:t>
      </w:r>
      <w:r>
        <w:rPr>
          <w:rFonts w:ascii="Arial" w:hAnsi="Arial" w:cs="Arial"/>
          <w:color w:val="000000"/>
          <w:sz w:val="20"/>
          <w:szCs w:val="20"/>
          <w:shd w:val="clear" w:color="auto" w:fill="FFFFFF"/>
        </w:rPr>
        <w:t xml:space="preserve">. [online] Harvard Business Review. Available at: &lt;https://hbr.org/2019/11/the-leader-as-coach&gt; [Accessed 22 June 2021]. </w:t>
      </w:r>
      <w:r>
        <w:t xml:space="preserve">                                                                                                                                                                                                                                                                                                                                                                                                                                                                                                                                                                                                                                                                                                                                                                                                                                                                                                                                                                                                                                                                                                                                                                                                                                                                                                                                                                                                                                                                                                                                                                                                                                                                                                                                                                                                                                                                                                                                                                                                                                                                                                                                                                                                                                                                                                                                                                                                                                                                                                                                                                                                                                                                                                                                                                                                                                                                                                                                                                                                                                                                                                                                                                                                                                                                                                                                                                                                                                                                                                                                                                                                                                                                                                                                                                                                                                                                                                                                                                                                                                                                                                                                                                                                                                                                                                                                                                                                                                                                                                                                                                                                                                                                                                                                                                                                                                                                                                                                                                                                                                                                                                                                                                                                                                                                                                                                                                                                                                                                                                                                                                                                                                                                                                                                                                                                                                                                                                                                                                                                                                                                                                                                                                                                                                                                                                                                                                                                                                                                                                                                                                                                                                                                                                                                                                                                                                                                                                                                                                                                                                                                                                                                                                                                                                                                                                                                                                                                                                                                                                                                                                                                                                                                                                                                                                                                                                                                                                                                                                                                                                                                                                                                                                                                                                                                                                                                                                                                                                                                                                                                                                                                                                                                                                                                                                                                                                                                                                                                                                                                                                                                                                                                                                                                                                                                                                                                                                                                                                                                                                                                                                                                                                                                                                                                                                                                                                                                                                                                                                                                                                                                                                                                                                                                                                                                                                                                                                                                                                                                                                                                                                                                                                                                                                                                                                                                                                                                                                                                                                                                                                                                                                                                                                                                                                                                                                                                                                                                                                                                                                                                                                                                                                                                                                                                                                                                                                                                                                                                                                                                                                                                                                                                                                                                                                                                                                                                                                                                                                                                                                                                                                                                                                                                                                                                                                                                                                                                                                                                                                                                                                                                                                                                                                                                                                                                                                                                                                                                                                                                                                                                                                                                                                                                                                                                                                                                                                                                                                                                                                                                                                                                                                                                                                                                                                                                                                                                                                                                                                                                                                                                                                                                                                                                                                                                                                                                                                                                                                                                                                                                                                                                                                                                                                                                                                                                                                                                                                                                                                                                                                                                                                                                                                                                                                                                                                                                                                                                                                                                                                                                                                                                                                                                                                                                                                                                                                                                                                                                                                                                                                                                                                                                                                                                                                                                                                                                                                                                                                                                                                                                                                                                                                                                                                                                                                                                                                                                                                                                                                                                                                                                                                                                                                                                                                                                                                                                                                                                                                                                                                                                                                                                                                                                                                                                                                                                                                                                                                                                                                                                                                                                                                                                                                                                                                                                                                                                                                                                                                                                                                                                                                                                                                                                                                                                                                                                                                                                                                                                                                                                                                                                                                                                                                                                                                                                                                                                                                                                                                                                                                                                                                                                                                                                                                                                                                                                                                                                                                                                                                                                                                                                                                                                                                                                                                                                                                                                                                                                                                                                                                                                                                                                                                                                                                                                                                                                                                                                                                                                                                                                                                                                                                                                                                                                                                                                                                                                                                                                                                                                                                                                                                                                                                                                                                                                                                                                                                                                                                                                                                                                                                                                                                                                                                                                                                                                                                                                                                                                                                                                                                                                                                                                                                                                                                                                                                                                                                                                                                                                                                                                                                                                                                                                                                                                                                                                                                                                                                                                                                                                                                                                                                                                                                                                                                                                                                                                                                                                                                                                                                                                                                                                                                                                                                                                                                                                                                                                                                                                                                                                                                                                                                                                                                                                                                                                                                                                                                                                                                                                                                                                                                                                                                                                                                                                                                                                                                                                                                                                                                                                                                                                                                                                                                                                                                                                                                                                                                                                                                                                                                                                                                                                                                                                                                                                                                                                                                                                                                      </w:t>
      </w:r>
    </w:p>
    <w:p w14:paraId="76BDA780" w14:textId="77777777" w:rsidR="00C93625" w:rsidRDefault="00C93625" w:rsidP="00EC3D19">
      <w:pPr>
        <w:rPr>
          <w:b/>
          <w:bCs/>
          <w:sz w:val="24"/>
          <w:szCs w:val="24"/>
        </w:rPr>
      </w:pPr>
    </w:p>
    <w:p w14:paraId="6CA71D7D" w14:textId="77777777" w:rsidR="00C93625" w:rsidRDefault="00C93625" w:rsidP="00EC3D19">
      <w:pPr>
        <w:rPr>
          <w:b/>
          <w:bCs/>
          <w:sz w:val="24"/>
          <w:szCs w:val="24"/>
        </w:rPr>
      </w:pPr>
    </w:p>
    <w:p w14:paraId="7E4E3545" w14:textId="77777777" w:rsidR="00C93625" w:rsidRDefault="00C93625" w:rsidP="00EC3D19">
      <w:pPr>
        <w:rPr>
          <w:b/>
          <w:bCs/>
          <w:sz w:val="24"/>
          <w:szCs w:val="24"/>
        </w:rPr>
      </w:pPr>
    </w:p>
    <w:p w14:paraId="5A1622A4" w14:textId="77777777" w:rsidR="00C93625" w:rsidRDefault="00C93625" w:rsidP="00EC3D19">
      <w:pPr>
        <w:rPr>
          <w:b/>
          <w:bCs/>
          <w:sz w:val="24"/>
          <w:szCs w:val="24"/>
        </w:rPr>
      </w:pPr>
    </w:p>
    <w:p w14:paraId="789A2BCE" w14:textId="77777777" w:rsidR="00C93625" w:rsidRDefault="00C93625" w:rsidP="00EC3D19">
      <w:pPr>
        <w:rPr>
          <w:b/>
          <w:bCs/>
          <w:sz w:val="24"/>
          <w:szCs w:val="24"/>
        </w:rPr>
      </w:pPr>
    </w:p>
    <w:p w14:paraId="12A7110B" w14:textId="77777777" w:rsidR="00C93625" w:rsidRDefault="00C93625" w:rsidP="00EC3D19">
      <w:pPr>
        <w:rPr>
          <w:b/>
          <w:bCs/>
          <w:sz w:val="24"/>
          <w:szCs w:val="24"/>
        </w:rPr>
      </w:pPr>
    </w:p>
    <w:p w14:paraId="3E5E2972" w14:textId="77777777" w:rsidR="00C93625" w:rsidRDefault="00C93625" w:rsidP="00EC3D19">
      <w:pPr>
        <w:rPr>
          <w:b/>
          <w:bCs/>
          <w:sz w:val="24"/>
          <w:szCs w:val="24"/>
        </w:rPr>
      </w:pPr>
    </w:p>
    <w:p w14:paraId="7910F9E1" w14:textId="77777777" w:rsidR="00C93625" w:rsidRDefault="00C93625" w:rsidP="00EC3D19">
      <w:pPr>
        <w:rPr>
          <w:b/>
          <w:bCs/>
          <w:sz w:val="24"/>
          <w:szCs w:val="24"/>
        </w:rPr>
      </w:pPr>
    </w:p>
    <w:p w14:paraId="446B2EAE" w14:textId="77777777" w:rsidR="00C93625" w:rsidRDefault="00C93625" w:rsidP="00EC3D19">
      <w:pPr>
        <w:rPr>
          <w:b/>
          <w:bCs/>
          <w:sz w:val="24"/>
          <w:szCs w:val="24"/>
        </w:rPr>
      </w:pPr>
    </w:p>
    <w:p w14:paraId="68A3B0BB" w14:textId="77777777" w:rsidR="00C93625" w:rsidRDefault="00C93625" w:rsidP="00EC3D19">
      <w:pPr>
        <w:rPr>
          <w:b/>
          <w:bCs/>
          <w:sz w:val="24"/>
          <w:szCs w:val="24"/>
        </w:rPr>
      </w:pPr>
    </w:p>
    <w:p w14:paraId="5FABE165" w14:textId="77777777" w:rsidR="00C93625" w:rsidRDefault="00C93625" w:rsidP="00EC3D19">
      <w:pPr>
        <w:rPr>
          <w:b/>
          <w:bCs/>
          <w:sz w:val="24"/>
          <w:szCs w:val="24"/>
        </w:rPr>
      </w:pPr>
    </w:p>
    <w:p w14:paraId="023F547B" w14:textId="77777777" w:rsidR="00C93625" w:rsidRDefault="00C93625" w:rsidP="00EC3D19">
      <w:pPr>
        <w:rPr>
          <w:b/>
          <w:bCs/>
          <w:sz w:val="24"/>
          <w:szCs w:val="24"/>
        </w:rPr>
      </w:pPr>
    </w:p>
    <w:p w14:paraId="45E61C2A" w14:textId="77777777" w:rsidR="00C93625" w:rsidRDefault="00C93625" w:rsidP="00EC3D19">
      <w:pPr>
        <w:rPr>
          <w:b/>
          <w:bCs/>
          <w:sz w:val="24"/>
          <w:szCs w:val="24"/>
        </w:rPr>
      </w:pPr>
    </w:p>
    <w:p w14:paraId="6E9657E0" w14:textId="77777777" w:rsidR="00C93625" w:rsidRDefault="00C93625" w:rsidP="00EC3D19">
      <w:pPr>
        <w:rPr>
          <w:b/>
          <w:bCs/>
          <w:sz w:val="24"/>
          <w:szCs w:val="24"/>
        </w:rPr>
      </w:pPr>
    </w:p>
    <w:p w14:paraId="1E0D1035" w14:textId="77777777" w:rsidR="00C93625" w:rsidRDefault="00C93625" w:rsidP="00EC3D19">
      <w:pPr>
        <w:rPr>
          <w:b/>
          <w:bCs/>
          <w:sz w:val="24"/>
          <w:szCs w:val="24"/>
        </w:rPr>
      </w:pPr>
    </w:p>
    <w:p w14:paraId="312003F1" w14:textId="77777777" w:rsidR="00C93625" w:rsidRDefault="00C93625" w:rsidP="00EC3D19">
      <w:pPr>
        <w:rPr>
          <w:b/>
          <w:bCs/>
          <w:sz w:val="24"/>
          <w:szCs w:val="24"/>
        </w:rPr>
      </w:pPr>
    </w:p>
    <w:p w14:paraId="2E11D03B" w14:textId="77777777" w:rsidR="00C93625" w:rsidRDefault="00C93625" w:rsidP="00EC3D19">
      <w:pPr>
        <w:rPr>
          <w:b/>
          <w:bCs/>
          <w:sz w:val="24"/>
          <w:szCs w:val="24"/>
        </w:rPr>
      </w:pPr>
    </w:p>
    <w:p w14:paraId="2B387E35" w14:textId="77777777" w:rsidR="00C93625" w:rsidRDefault="00C93625" w:rsidP="00EC3D19">
      <w:pPr>
        <w:rPr>
          <w:b/>
          <w:bCs/>
          <w:sz w:val="24"/>
          <w:szCs w:val="24"/>
        </w:rPr>
      </w:pPr>
    </w:p>
    <w:p w14:paraId="2E4F1553" w14:textId="77777777" w:rsidR="00C93625" w:rsidRDefault="00C93625" w:rsidP="00EC3D19">
      <w:pPr>
        <w:rPr>
          <w:b/>
          <w:bCs/>
          <w:sz w:val="24"/>
          <w:szCs w:val="24"/>
        </w:rPr>
      </w:pPr>
    </w:p>
    <w:p w14:paraId="199DD451" w14:textId="77777777" w:rsidR="00C93625" w:rsidRDefault="00C93625" w:rsidP="00EC3D19">
      <w:pPr>
        <w:rPr>
          <w:b/>
          <w:bCs/>
          <w:sz w:val="24"/>
          <w:szCs w:val="24"/>
        </w:rPr>
      </w:pPr>
    </w:p>
    <w:p w14:paraId="6469D282" w14:textId="1C88B12A" w:rsidR="00C93625" w:rsidRDefault="00505E03" w:rsidP="00EC3D19">
      <w:pPr>
        <w:rPr>
          <w:b/>
          <w:bCs/>
          <w:sz w:val="24"/>
          <w:szCs w:val="24"/>
        </w:rPr>
      </w:pPr>
      <w:r>
        <w:rPr>
          <w:b/>
          <w:bCs/>
          <w:sz w:val="24"/>
          <w:szCs w:val="24"/>
        </w:rPr>
        <w:lastRenderedPageBreak/>
        <w:t>E</w:t>
      </w:r>
      <w:r w:rsidR="00C93625" w:rsidRPr="00C93625">
        <w:rPr>
          <w:b/>
          <w:bCs/>
          <w:sz w:val="24"/>
          <w:szCs w:val="24"/>
        </w:rPr>
        <w:t>V. 1.12</w:t>
      </w:r>
    </w:p>
    <w:p w14:paraId="0061FD09" w14:textId="3495F81B" w:rsidR="00C93625" w:rsidRPr="00C93625" w:rsidRDefault="00C93625" w:rsidP="00EC3D19">
      <w:pPr>
        <w:rPr>
          <w:b/>
          <w:bCs/>
          <w:sz w:val="24"/>
          <w:szCs w:val="24"/>
        </w:rPr>
      </w:pPr>
      <w:r>
        <w:rPr>
          <w:noProof/>
        </w:rPr>
        <w:drawing>
          <wp:inline distT="0" distB="0" distL="0" distR="0" wp14:anchorId="785BFD0C" wp14:editId="44B22BD2">
            <wp:extent cx="5731510" cy="311340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113405"/>
                    </a:xfrm>
                    <a:prstGeom prst="rect">
                      <a:avLst/>
                    </a:prstGeom>
                  </pic:spPr>
                </pic:pic>
              </a:graphicData>
            </a:graphic>
          </wp:inline>
        </w:drawing>
      </w:r>
    </w:p>
    <w:p w14:paraId="6BEA4E8A" w14:textId="603F01C5" w:rsidR="00C93625" w:rsidRPr="00C93625" w:rsidRDefault="00C93625" w:rsidP="00EC3D19">
      <w:pPr>
        <w:rPr>
          <w:b/>
          <w:bCs/>
          <w:sz w:val="24"/>
          <w:szCs w:val="24"/>
        </w:rPr>
      </w:pPr>
      <w:r w:rsidRPr="00C93625">
        <w:rPr>
          <w:b/>
          <w:bCs/>
          <w:sz w:val="24"/>
          <w:szCs w:val="24"/>
        </w:rPr>
        <w:t>Sir John Whitemore GROW Model</w:t>
      </w:r>
    </w:p>
    <w:p w14:paraId="4AF971CC" w14:textId="5E8F8F33" w:rsidR="00C93625" w:rsidRDefault="00C93625" w:rsidP="00EC3D19">
      <w:pPr>
        <w:rPr>
          <w:b/>
          <w:bCs/>
          <w:sz w:val="24"/>
          <w:szCs w:val="24"/>
          <w:u w:val="single"/>
        </w:rPr>
      </w:pPr>
    </w:p>
    <w:p w14:paraId="44758D8A" w14:textId="6CC3C431" w:rsidR="00C93625" w:rsidRDefault="00C93625" w:rsidP="00EC3D19">
      <w:pPr>
        <w:rPr>
          <w:b/>
          <w:bCs/>
          <w:sz w:val="24"/>
          <w:szCs w:val="24"/>
          <w:u w:val="single"/>
        </w:rPr>
      </w:pPr>
    </w:p>
    <w:p w14:paraId="2D4A7C92" w14:textId="1D99AEC1" w:rsidR="00C93625" w:rsidRDefault="00C93625" w:rsidP="00EC3D19">
      <w:pPr>
        <w:rPr>
          <w:b/>
          <w:bCs/>
          <w:sz w:val="24"/>
          <w:szCs w:val="24"/>
          <w:u w:val="single"/>
        </w:rPr>
      </w:pPr>
    </w:p>
    <w:p w14:paraId="2BD1E10E" w14:textId="2DB39FBE" w:rsidR="00C93625" w:rsidRDefault="00C93625" w:rsidP="00EC3D19">
      <w:pPr>
        <w:rPr>
          <w:b/>
          <w:bCs/>
          <w:sz w:val="24"/>
          <w:szCs w:val="24"/>
          <w:u w:val="single"/>
        </w:rPr>
      </w:pPr>
    </w:p>
    <w:p w14:paraId="5F0404B4" w14:textId="38354E93" w:rsidR="00C93625" w:rsidRDefault="00C93625" w:rsidP="00EC3D19">
      <w:pPr>
        <w:rPr>
          <w:b/>
          <w:bCs/>
          <w:sz w:val="24"/>
          <w:szCs w:val="24"/>
          <w:u w:val="single"/>
        </w:rPr>
      </w:pPr>
    </w:p>
    <w:p w14:paraId="7014276E" w14:textId="5039927B" w:rsidR="00C93625" w:rsidRDefault="00C93625" w:rsidP="00EC3D19">
      <w:pPr>
        <w:rPr>
          <w:b/>
          <w:bCs/>
          <w:sz w:val="24"/>
          <w:szCs w:val="24"/>
          <w:u w:val="single"/>
        </w:rPr>
      </w:pPr>
    </w:p>
    <w:p w14:paraId="4BB56BB3" w14:textId="09F184E7" w:rsidR="00C93625" w:rsidRDefault="00C93625" w:rsidP="00EC3D19">
      <w:pPr>
        <w:rPr>
          <w:b/>
          <w:bCs/>
          <w:sz w:val="24"/>
          <w:szCs w:val="24"/>
          <w:u w:val="single"/>
        </w:rPr>
      </w:pPr>
    </w:p>
    <w:p w14:paraId="1184415A" w14:textId="19CBCC59" w:rsidR="00C93625" w:rsidRDefault="00C93625" w:rsidP="00EC3D19">
      <w:pPr>
        <w:rPr>
          <w:b/>
          <w:bCs/>
          <w:sz w:val="24"/>
          <w:szCs w:val="24"/>
          <w:u w:val="single"/>
        </w:rPr>
      </w:pPr>
    </w:p>
    <w:p w14:paraId="3A6B4414" w14:textId="401F93A0" w:rsidR="00C93625" w:rsidRDefault="00C93625" w:rsidP="00EC3D19">
      <w:pPr>
        <w:rPr>
          <w:b/>
          <w:bCs/>
          <w:sz w:val="24"/>
          <w:szCs w:val="24"/>
          <w:u w:val="single"/>
        </w:rPr>
      </w:pPr>
    </w:p>
    <w:p w14:paraId="166F2B3B" w14:textId="41DA4290" w:rsidR="00C93625" w:rsidRDefault="00C93625" w:rsidP="00EC3D19">
      <w:pPr>
        <w:rPr>
          <w:b/>
          <w:bCs/>
          <w:sz w:val="24"/>
          <w:szCs w:val="24"/>
          <w:u w:val="single"/>
        </w:rPr>
      </w:pPr>
    </w:p>
    <w:p w14:paraId="6D3856C4" w14:textId="25658FD8" w:rsidR="00C93625" w:rsidRDefault="00C93625" w:rsidP="00EC3D19">
      <w:pPr>
        <w:rPr>
          <w:b/>
          <w:bCs/>
          <w:sz w:val="24"/>
          <w:szCs w:val="24"/>
          <w:u w:val="single"/>
        </w:rPr>
      </w:pPr>
    </w:p>
    <w:p w14:paraId="444C2803" w14:textId="38A7CD10" w:rsidR="00C93625" w:rsidRDefault="00C93625" w:rsidP="00EC3D19">
      <w:pPr>
        <w:rPr>
          <w:b/>
          <w:bCs/>
          <w:sz w:val="24"/>
          <w:szCs w:val="24"/>
          <w:u w:val="single"/>
        </w:rPr>
      </w:pPr>
    </w:p>
    <w:p w14:paraId="1872ADB7" w14:textId="027F033A" w:rsidR="00C93625" w:rsidRDefault="00C93625" w:rsidP="00EC3D19">
      <w:pPr>
        <w:rPr>
          <w:b/>
          <w:bCs/>
          <w:sz w:val="24"/>
          <w:szCs w:val="24"/>
          <w:u w:val="single"/>
        </w:rPr>
      </w:pPr>
    </w:p>
    <w:p w14:paraId="5DAB6EF5" w14:textId="14CC9143" w:rsidR="00C93625" w:rsidRDefault="00C93625" w:rsidP="00EC3D19">
      <w:pPr>
        <w:rPr>
          <w:b/>
          <w:bCs/>
          <w:sz w:val="24"/>
          <w:szCs w:val="24"/>
          <w:u w:val="single"/>
        </w:rPr>
      </w:pPr>
    </w:p>
    <w:p w14:paraId="06ED832C" w14:textId="60CDDB91" w:rsidR="00C93625" w:rsidRDefault="00C93625" w:rsidP="00EC3D19">
      <w:pPr>
        <w:rPr>
          <w:b/>
          <w:bCs/>
          <w:sz w:val="24"/>
          <w:szCs w:val="24"/>
          <w:u w:val="single"/>
        </w:rPr>
      </w:pPr>
    </w:p>
    <w:p w14:paraId="546D2670" w14:textId="7A686B94" w:rsidR="00C93625" w:rsidRDefault="00C93625" w:rsidP="00EC3D19">
      <w:pPr>
        <w:rPr>
          <w:b/>
          <w:bCs/>
          <w:sz w:val="24"/>
          <w:szCs w:val="24"/>
          <w:u w:val="single"/>
        </w:rPr>
      </w:pPr>
    </w:p>
    <w:p w14:paraId="6F96211B" w14:textId="6D80F501" w:rsidR="00C93625" w:rsidRDefault="00C93625" w:rsidP="00EC3D19">
      <w:pPr>
        <w:rPr>
          <w:b/>
          <w:bCs/>
          <w:sz w:val="24"/>
          <w:szCs w:val="24"/>
          <w:u w:val="single"/>
        </w:rPr>
      </w:pPr>
    </w:p>
    <w:p w14:paraId="07440C4C" w14:textId="5341BB01" w:rsidR="00C93625" w:rsidRDefault="00C93625" w:rsidP="00EC3D19">
      <w:pPr>
        <w:rPr>
          <w:b/>
          <w:bCs/>
          <w:sz w:val="24"/>
          <w:szCs w:val="24"/>
        </w:rPr>
      </w:pPr>
      <w:r w:rsidRPr="00C93625">
        <w:rPr>
          <w:b/>
          <w:bCs/>
          <w:sz w:val="24"/>
          <w:szCs w:val="24"/>
        </w:rPr>
        <w:lastRenderedPageBreak/>
        <w:t>EV. 1.13</w:t>
      </w:r>
    </w:p>
    <w:p w14:paraId="1BB00708" w14:textId="4FE4A355" w:rsidR="00C93625" w:rsidRPr="00C93625" w:rsidRDefault="00C93625" w:rsidP="00EC3D19">
      <w:pPr>
        <w:rPr>
          <w:b/>
          <w:bCs/>
          <w:sz w:val="24"/>
          <w:szCs w:val="24"/>
        </w:rPr>
      </w:pPr>
    </w:p>
    <w:p w14:paraId="1C9E54CD" w14:textId="2BA73B88" w:rsidR="00C93625" w:rsidRDefault="00270CFE" w:rsidP="00EC3D19">
      <w:pPr>
        <w:rPr>
          <w:b/>
          <w:bCs/>
          <w:sz w:val="24"/>
          <w:szCs w:val="24"/>
          <w:u w:val="single"/>
        </w:rPr>
      </w:pPr>
      <w:r>
        <w:rPr>
          <w:noProof/>
        </w:rPr>
        <w:drawing>
          <wp:inline distT="0" distB="0" distL="0" distR="0" wp14:anchorId="49A39484" wp14:editId="14A4B1F4">
            <wp:extent cx="5731510" cy="2150745"/>
            <wp:effectExtent l="0" t="0" r="254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150745"/>
                    </a:xfrm>
                    <a:prstGeom prst="rect">
                      <a:avLst/>
                    </a:prstGeom>
                  </pic:spPr>
                </pic:pic>
              </a:graphicData>
            </a:graphic>
          </wp:inline>
        </w:drawing>
      </w:r>
    </w:p>
    <w:p w14:paraId="769FC9C2" w14:textId="6B0BFE21" w:rsidR="00C93625" w:rsidRDefault="00C93625" w:rsidP="00EC3D19">
      <w:pPr>
        <w:rPr>
          <w:b/>
          <w:bCs/>
          <w:sz w:val="24"/>
          <w:szCs w:val="24"/>
          <w:u w:val="single"/>
        </w:rPr>
      </w:pPr>
    </w:p>
    <w:p w14:paraId="46211786" w14:textId="7E9039EE" w:rsidR="00C93625" w:rsidRDefault="00C93625" w:rsidP="00EC3D19">
      <w:pPr>
        <w:rPr>
          <w:b/>
          <w:bCs/>
          <w:sz w:val="24"/>
          <w:szCs w:val="24"/>
          <w:u w:val="single"/>
        </w:rPr>
      </w:pPr>
    </w:p>
    <w:p w14:paraId="7E0B5FE2" w14:textId="77777777" w:rsidR="00C93625" w:rsidRDefault="00C93625" w:rsidP="00EC3D19">
      <w:pPr>
        <w:rPr>
          <w:b/>
          <w:bCs/>
          <w:sz w:val="24"/>
          <w:szCs w:val="24"/>
          <w:u w:val="single"/>
        </w:rPr>
      </w:pPr>
    </w:p>
    <w:sectPr w:rsidR="00C93625" w:rsidSect="00E80F4D">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3372A" w14:textId="77777777" w:rsidR="00561571" w:rsidRDefault="00561571" w:rsidP="000F0FEB">
      <w:pPr>
        <w:spacing w:after="0" w:line="240" w:lineRule="auto"/>
      </w:pPr>
      <w:r>
        <w:separator/>
      </w:r>
    </w:p>
  </w:endnote>
  <w:endnote w:type="continuationSeparator" w:id="0">
    <w:p w14:paraId="22D647A1" w14:textId="77777777" w:rsidR="00561571" w:rsidRDefault="00561571" w:rsidP="000F0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F9E6D" w14:textId="0BF93E69" w:rsidR="00E80F4D" w:rsidRDefault="00E80F4D">
    <w:pPr>
      <w:pStyle w:val="Footer"/>
    </w:pPr>
  </w:p>
  <w:p w14:paraId="4CCF75CB" w14:textId="77777777" w:rsidR="00E80F4D" w:rsidRDefault="00E80F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A1733" w14:textId="7F6B0D34" w:rsidR="00E80F4D" w:rsidRDefault="00E80F4D" w:rsidP="00B341B9">
    <w:pPr>
      <w:pStyle w:val="Footer"/>
      <w:ind w:left="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226D2" w14:textId="77777777" w:rsidR="00E80F4D" w:rsidRDefault="00E80F4D">
    <w:pPr>
      <w:pStyle w:val="Footer"/>
    </w:pPr>
  </w:p>
  <w:p w14:paraId="5C181F3A" w14:textId="0F83AEF3" w:rsidR="00E80F4D" w:rsidRDefault="00E80F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E3A50" w14:textId="644FA56D" w:rsidR="00E80F4D" w:rsidRDefault="00E80F4D" w:rsidP="00B341B9">
    <w:pPr>
      <w:pStyle w:val="Footer"/>
      <w:ind w:left="72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70F3E" w14:textId="77777777" w:rsidR="00E80F4D" w:rsidRDefault="00E80F4D">
    <w:pPr>
      <w:pStyle w:val="Footer"/>
    </w:pPr>
  </w:p>
  <w:p w14:paraId="12208323" w14:textId="2F4C2B21" w:rsidR="00E80F4D" w:rsidRDefault="00E80F4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198B5" w14:textId="77777777" w:rsidR="00E80F4D" w:rsidRDefault="00E80F4D" w:rsidP="00B341B9">
    <w:pPr>
      <w:pStyle w:val="Footer"/>
      <w:ind w:lef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0E082" w14:textId="77777777" w:rsidR="00561571" w:rsidRDefault="00561571" w:rsidP="000F0FEB">
      <w:pPr>
        <w:spacing w:after="0" w:line="240" w:lineRule="auto"/>
      </w:pPr>
      <w:r>
        <w:separator/>
      </w:r>
    </w:p>
  </w:footnote>
  <w:footnote w:type="continuationSeparator" w:id="0">
    <w:p w14:paraId="101F1470" w14:textId="77777777" w:rsidR="00561571" w:rsidRDefault="00561571" w:rsidP="000F0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ED83" w14:textId="78F152E0" w:rsidR="00E80F4D" w:rsidRDefault="00E80F4D">
    <w:pPr>
      <w:pStyle w:val="Header"/>
    </w:pPr>
    <w:r>
      <w:t>Contributing to Coaching and Mentoring</w:t>
    </w:r>
    <w:r>
      <w:tab/>
    </w:r>
    <w:r w:rsidRPr="00C85B00">
      <w:t xml:space="preserve"> </w:t>
    </w:r>
    <w:r>
      <w:tab/>
    </w:r>
    <w:r w:rsidRPr="00C85B00">
      <w:t>5749316X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33487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CBD621B"/>
    <w:multiLevelType w:val="hybridMultilevel"/>
    <w:tmpl w:val="36D02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952F5F"/>
    <w:multiLevelType w:val="hybridMultilevel"/>
    <w:tmpl w:val="0FDCD0CC"/>
    <w:lvl w:ilvl="0" w:tplc="C7FCBD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9CA66A9"/>
    <w:multiLevelType w:val="hybridMultilevel"/>
    <w:tmpl w:val="3B9C2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3614C"/>
    <w:multiLevelType w:val="hybridMultilevel"/>
    <w:tmpl w:val="3272A0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8" w15:restartNumberingAfterBreak="0">
    <w:nsid w:val="2F38214C"/>
    <w:multiLevelType w:val="hybridMultilevel"/>
    <w:tmpl w:val="437ECD0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92A2E36"/>
    <w:multiLevelType w:val="hybridMultilevel"/>
    <w:tmpl w:val="56F2E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1C62A3"/>
    <w:multiLevelType w:val="hybridMultilevel"/>
    <w:tmpl w:val="D076ECB6"/>
    <w:lvl w:ilvl="0" w:tplc="29703A4A">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4C161E8E"/>
    <w:multiLevelType w:val="hybridMultilevel"/>
    <w:tmpl w:val="A1F822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00702AA"/>
    <w:multiLevelType w:val="hybridMultilevel"/>
    <w:tmpl w:val="B9543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2F78DE"/>
    <w:multiLevelType w:val="hybridMultilevel"/>
    <w:tmpl w:val="22AC9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EF75AA"/>
    <w:multiLevelType w:val="hybridMultilevel"/>
    <w:tmpl w:val="57D042FC"/>
    <w:lvl w:ilvl="0" w:tplc="D2AEF9C4">
      <w:start w:val="1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7"/>
  </w:num>
  <w:num w:numId="4">
    <w:abstractNumId w:val="3"/>
  </w:num>
  <w:num w:numId="5">
    <w:abstractNumId w:val="14"/>
  </w:num>
  <w:num w:numId="6">
    <w:abstractNumId w:val="12"/>
  </w:num>
  <w:num w:numId="7">
    <w:abstractNumId w:val="9"/>
  </w:num>
  <w:num w:numId="8">
    <w:abstractNumId w:val="5"/>
  </w:num>
  <w:num w:numId="9">
    <w:abstractNumId w:val="6"/>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8"/>
  </w:num>
  <w:num w:numId="13">
    <w:abstractNumId w:val="11"/>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538"/>
    <w:rsid w:val="000A0AB3"/>
    <w:rsid w:val="000F0FEB"/>
    <w:rsid w:val="001162E9"/>
    <w:rsid w:val="00142347"/>
    <w:rsid w:val="001772C0"/>
    <w:rsid w:val="00213764"/>
    <w:rsid w:val="00270CFE"/>
    <w:rsid w:val="00271623"/>
    <w:rsid w:val="0027506E"/>
    <w:rsid w:val="002A6D42"/>
    <w:rsid w:val="002F5EF1"/>
    <w:rsid w:val="00314F26"/>
    <w:rsid w:val="003306D7"/>
    <w:rsid w:val="003D7FD7"/>
    <w:rsid w:val="00430F47"/>
    <w:rsid w:val="004B494D"/>
    <w:rsid w:val="004D32B3"/>
    <w:rsid w:val="004D6041"/>
    <w:rsid w:val="00505E03"/>
    <w:rsid w:val="0055461A"/>
    <w:rsid w:val="00561571"/>
    <w:rsid w:val="00566751"/>
    <w:rsid w:val="00656E29"/>
    <w:rsid w:val="006A7840"/>
    <w:rsid w:val="006F35E9"/>
    <w:rsid w:val="007110E4"/>
    <w:rsid w:val="007368E9"/>
    <w:rsid w:val="007438BC"/>
    <w:rsid w:val="00771A57"/>
    <w:rsid w:val="007C41AF"/>
    <w:rsid w:val="007E16DB"/>
    <w:rsid w:val="00812D06"/>
    <w:rsid w:val="00820B2A"/>
    <w:rsid w:val="008C0D1C"/>
    <w:rsid w:val="008D772E"/>
    <w:rsid w:val="008E545C"/>
    <w:rsid w:val="009208C0"/>
    <w:rsid w:val="00940817"/>
    <w:rsid w:val="009F02F0"/>
    <w:rsid w:val="00A7749F"/>
    <w:rsid w:val="00AD709F"/>
    <w:rsid w:val="00AE27BE"/>
    <w:rsid w:val="00B341B9"/>
    <w:rsid w:val="00B549CD"/>
    <w:rsid w:val="00B674CD"/>
    <w:rsid w:val="00B7311B"/>
    <w:rsid w:val="00BA07D8"/>
    <w:rsid w:val="00BF38AA"/>
    <w:rsid w:val="00C670F9"/>
    <w:rsid w:val="00C85B00"/>
    <w:rsid w:val="00C93625"/>
    <w:rsid w:val="00C94542"/>
    <w:rsid w:val="00C96DA9"/>
    <w:rsid w:val="00CD2F20"/>
    <w:rsid w:val="00D47CB4"/>
    <w:rsid w:val="00D47EE3"/>
    <w:rsid w:val="00DB6C7E"/>
    <w:rsid w:val="00DB77CC"/>
    <w:rsid w:val="00DE311E"/>
    <w:rsid w:val="00E80F4D"/>
    <w:rsid w:val="00E86C08"/>
    <w:rsid w:val="00EC2CBE"/>
    <w:rsid w:val="00EC3D19"/>
    <w:rsid w:val="00EF2538"/>
    <w:rsid w:val="00F20EE5"/>
    <w:rsid w:val="00F44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69B8E"/>
  <w15:chartTrackingRefBased/>
  <w15:docId w15:val="{C707027F-B524-4FEC-AB10-F01A0B292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F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F26"/>
    <w:pPr>
      <w:ind w:left="720"/>
      <w:contextualSpacing/>
    </w:pPr>
  </w:style>
  <w:style w:type="table" w:styleId="TableGrid">
    <w:name w:val="Table Grid"/>
    <w:basedOn w:val="TableNormal"/>
    <w:uiPriority w:val="39"/>
    <w:rsid w:val="00314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rmal"/>
    <w:qFormat/>
    <w:rsid w:val="002A6D42"/>
    <w:pPr>
      <w:numPr>
        <w:numId w:val="2"/>
      </w:numPr>
      <w:autoSpaceDE w:val="0"/>
      <w:autoSpaceDN w:val="0"/>
      <w:adjustRightInd w:val="0"/>
      <w:spacing w:after="0" w:line="240" w:lineRule="auto"/>
      <w:ind w:left="284" w:hanging="284"/>
    </w:pPr>
    <w:rPr>
      <w:rFonts w:ascii="Arial" w:eastAsia="Cambria" w:hAnsi="Arial" w:cs="Arial"/>
      <w:color w:val="3C3C3C"/>
      <w:lang w:eastAsia="en-GB"/>
    </w:rPr>
  </w:style>
  <w:style w:type="paragraph" w:styleId="Header">
    <w:name w:val="header"/>
    <w:basedOn w:val="Normal"/>
    <w:link w:val="HeaderChar"/>
    <w:uiPriority w:val="99"/>
    <w:unhideWhenUsed/>
    <w:rsid w:val="000F0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FEB"/>
  </w:style>
  <w:style w:type="paragraph" w:styleId="Footer">
    <w:name w:val="footer"/>
    <w:basedOn w:val="Normal"/>
    <w:link w:val="FooterChar"/>
    <w:uiPriority w:val="99"/>
    <w:unhideWhenUsed/>
    <w:rsid w:val="000F0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FEB"/>
  </w:style>
  <w:style w:type="character" w:styleId="Hyperlink">
    <w:name w:val="Hyperlink"/>
    <w:basedOn w:val="DefaultParagraphFont"/>
    <w:uiPriority w:val="99"/>
    <w:unhideWhenUsed/>
    <w:rsid w:val="00CD2F20"/>
    <w:rPr>
      <w:color w:val="0563C1" w:themeColor="hyperlink"/>
      <w:u w:val="single"/>
    </w:rPr>
  </w:style>
  <w:style w:type="character" w:styleId="UnresolvedMention">
    <w:name w:val="Unresolved Mention"/>
    <w:basedOn w:val="DefaultParagraphFont"/>
    <w:uiPriority w:val="99"/>
    <w:semiHidden/>
    <w:unhideWhenUsed/>
    <w:rsid w:val="00CD2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534302">
      <w:bodyDiv w:val="1"/>
      <w:marLeft w:val="0"/>
      <w:marRight w:val="0"/>
      <w:marTop w:val="0"/>
      <w:marBottom w:val="0"/>
      <w:divBdr>
        <w:top w:val="none" w:sz="0" w:space="0" w:color="auto"/>
        <w:left w:val="none" w:sz="0" w:space="0" w:color="auto"/>
        <w:bottom w:val="none" w:sz="0" w:space="0" w:color="auto"/>
        <w:right w:val="none" w:sz="0" w:space="0" w:color="auto"/>
      </w:divBdr>
    </w:div>
    <w:div w:id="1003819711">
      <w:bodyDiv w:val="1"/>
      <w:marLeft w:val="0"/>
      <w:marRight w:val="0"/>
      <w:marTop w:val="0"/>
      <w:marBottom w:val="0"/>
      <w:divBdr>
        <w:top w:val="none" w:sz="0" w:space="0" w:color="auto"/>
        <w:left w:val="none" w:sz="0" w:space="0" w:color="auto"/>
        <w:bottom w:val="none" w:sz="0" w:space="0" w:color="auto"/>
        <w:right w:val="none" w:sz="0" w:space="0" w:color="auto"/>
      </w:divBdr>
    </w:div>
    <w:div w:id="1129855746">
      <w:bodyDiv w:val="1"/>
      <w:marLeft w:val="0"/>
      <w:marRight w:val="0"/>
      <w:marTop w:val="0"/>
      <w:marBottom w:val="0"/>
      <w:divBdr>
        <w:top w:val="none" w:sz="0" w:space="0" w:color="auto"/>
        <w:left w:val="none" w:sz="0" w:space="0" w:color="auto"/>
        <w:bottom w:val="none" w:sz="0" w:space="0" w:color="auto"/>
        <w:right w:val="none" w:sz="0" w:space="0" w:color="auto"/>
      </w:divBdr>
    </w:div>
    <w:div w:id="1551378340">
      <w:bodyDiv w:val="1"/>
      <w:marLeft w:val="0"/>
      <w:marRight w:val="0"/>
      <w:marTop w:val="0"/>
      <w:marBottom w:val="0"/>
      <w:divBdr>
        <w:top w:val="none" w:sz="0" w:space="0" w:color="auto"/>
        <w:left w:val="none" w:sz="0" w:space="0" w:color="auto"/>
        <w:bottom w:val="none" w:sz="0" w:space="0" w:color="auto"/>
        <w:right w:val="none" w:sz="0" w:space="0" w:color="auto"/>
      </w:divBdr>
    </w:div>
    <w:div w:id="160256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footer" Target="footer2.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07150-BEAA-4EB6-B66E-477B08706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6630</Words>
  <Characters>37794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Moriarty</dc:creator>
  <cp:keywords/>
  <dc:description/>
  <cp:lastModifiedBy>Lucy Moriarty</cp:lastModifiedBy>
  <cp:revision>3</cp:revision>
  <cp:lastPrinted>2021-07-26T19:35:00Z</cp:lastPrinted>
  <dcterms:created xsi:type="dcterms:W3CDTF">2021-07-26T19:26:00Z</dcterms:created>
  <dcterms:modified xsi:type="dcterms:W3CDTF">2021-07-26T19:41:00Z</dcterms:modified>
</cp:coreProperties>
</file>