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95727133"/>
        <w:docPartObj>
          <w:docPartGallery w:val="Cover Pages"/>
          <w:docPartUnique/>
        </w:docPartObj>
      </w:sdtPr>
      <w:sdtEndPr/>
      <w:sdtContent>
        <w:p w14:paraId="712C9A15" w14:textId="592B52A2" w:rsidR="009C160B" w:rsidRDefault="005E165A">
          <w:r>
            <w:rPr>
              <w:noProof/>
            </w:rPr>
            <mc:AlternateContent>
              <mc:Choice Requires="wps">
                <w:drawing>
                  <wp:anchor distT="0" distB="0" distL="114300" distR="114300" simplePos="0" relativeHeight="251661824" behindDoc="0" locked="0" layoutInCell="1" allowOverlap="1" wp14:anchorId="6F28C5B1" wp14:editId="1D149AC8">
                    <wp:simplePos x="0" y="0"/>
                    <wp:positionH relativeFrom="column">
                      <wp:posOffset>3175200</wp:posOffset>
                    </wp:positionH>
                    <wp:positionV relativeFrom="paragraph">
                      <wp:posOffset>7480800</wp:posOffset>
                    </wp:positionV>
                    <wp:extent cx="2786400" cy="1122525"/>
                    <wp:effectExtent l="0" t="0" r="13970" b="20955"/>
                    <wp:wrapNone/>
                    <wp:docPr id="1" name="Text Box 1"/>
                    <wp:cNvGraphicFramePr/>
                    <a:graphic xmlns:a="http://schemas.openxmlformats.org/drawingml/2006/main">
                      <a:graphicData uri="http://schemas.microsoft.com/office/word/2010/wordprocessingShape">
                        <wps:wsp>
                          <wps:cNvSpPr txBox="1"/>
                          <wps:spPr>
                            <a:xfrm>
                              <a:off x="0" y="0"/>
                              <a:ext cx="2786400" cy="1122525"/>
                            </a:xfrm>
                            <a:prstGeom prst="rect">
                              <a:avLst/>
                            </a:prstGeom>
                            <a:solidFill>
                              <a:schemeClr val="lt1"/>
                            </a:solidFill>
                            <a:ln w="6350">
                              <a:solidFill>
                                <a:prstClr val="black"/>
                              </a:solidFill>
                            </a:ln>
                          </wps:spPr>
                          <wps:txbx>
                            <w:txbxContent>
                              <w:p w14:paraId="1509E33F" w14:textId="0154B716" w:rsidR="005E165A" w:rsidRDefault="005E165A">
                                <w:r>
                                  <w:t>Student:</w:t>
                                </w:r>
                                <w:r w:rsidR="002550D4">
                                  <w:t xml:space="preserve"> Simona Elena Pavalache</w:t>
                                </w:r>
                                <w:r w:rsidR="00235889">
                                  <w:t xml:space="preserve"> - 1816300</w:t>
                                </w:r>
                              </w:p>
                              <w:p w14:paraId="7E44C19C" w14:textId="76835AA1" w:rsidR="005E165A" w:rsidRDefault="005E165A">
                                <w:r>
                                  <w:t>Modu</w:t>
                                </w:r>
                                <w:r w:rsidR="00ED1ECA">
                                  <w:t>le:</w:t>
                                </w:r>
                                <w:r w:rsidR="00034A8D">
                                  <w:t xml:space="preserve"> </w:t>
                                </w:r>
                                <w:r w:rsidR="00613064">
                                  <w:t>Person</w:t>
                                </w:r>
                                <w:r w:rsidR="00620702">
                                  <w:t xml:space="preserve">nel </w:t>
                                </w:r>
                                <w:r w:rsidR="00034A8D">
                                  <w:t>Resourcing</w:t>
                                </w:r>
                                <w:r w:rsidR="00620702">
                                  <w:t xml:space="preserve"> &amp; Development (BMIH5005)</w:t>
                                </w:r>
                              </w:p>
                              <w:p w14:paraId="48517851" w14:textId="77C1982B" w:rsidR="00ED1ECA" w:rsidRDefault="00ED1ECA">
                                <w:r>
                                  <w:t>Lecturer:</w:t>
                                </w:r>
                                <w:r w:rsidR="00034A8D">
                                  <w:t xml:space="preserve"> Emily Williams</w:t>
                                </w:r>
                              </w:p>
                              <w:p w14:paraId="3FA313E7" w14:textId="3AA0F15E" w:rsidR="00ED1ECA" w:rsidRDefault="00ED1ECA">
                                <w:r>
                                  <w:t>Date:</w:t>
                                </w:r>
                                <w:r w:rsidR="002550D4">
                                  <w:t>25.03.2021</w:t>
                                </w:r>
                              </w:p>
                              <w:p w14:paraId="69AA031D" w14:textId="77777777" w:rsidR="00ED1ECA" w:rsidRDefault="00ED1E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F28C5B1" id="_x0000_t202" coordsize="21600,21600" o:spt="202" path="m,l,21600r21600,l21600,xe">
                    <v:stroke joinstyle="miter"/>
                    <v:path gradientshapeok="t" o:connecttype="rect"/>
                  </v:shapetype>
                  <v:shape id="Text Box 1" o:spid="_x0000_s1026" type="#_x0000_t202" style="position:absolute;margin-left:250pt;margin-top:589.05pt;width:219.4pt;height:88.4pt;z-index:251661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" fillcolor="white [3201]" strokeweight=".5pt">
                    <v:textbox>
                      <w:txbxContent>
                        <w:p w14:paraId="1509E33F" w14:textId="0154B716" w:rsidR="005E165A" w:rsidRDefault="005E165A">
                          <w:r>
                            <w:t>Student:</w:t>
                          </w:r>
                          <w:r w:rsidR="002550D4">
                            <w:t xml:space="preserve"> Simona Elena Pavalache</w:t>
                          </w:r>
                          <w:r w:rsidR="00235889">
                            <w:t xml:space="preserve"> - 1816300</w:t>
                          </w:r>
                        </w:p>
                        <w:p w14:paraId="7E44C19C" w14:textId="76835AA1" w:rsidR="005E165A" w:rsidRDefault="005E165A">
                          <w:r>
                            <w:t>Modu</w:t>
                          </w:r>
                          <w:r w:rsidR="00ED1ECA">
                            <w:t>le:</w:t>
                          </w:r>
                          <w:r w:rsidR="00034A8D">
                            <w:t xml:space="preserve"> </w:t>
                          </w:r>
                          <w:r w:rsidR="00613064">
                            <w:t>Person</w:t>
                          </w:r>
                          <w:r w:rsidR="00620702">
                            <w:t xml:space="preserve">nel </w:t>
                          </w:r>
                          <w:r w:rsidR="00034A8D">
                            <w:t>Resourcing</w:t>
                          </w:r>
                          <w:r w:rsidR="00620702">
                            <w:t xml:space="preserve"> &amp; Development (BMIH5005)</w:t>
                          </w:r>
                        </w:p>
                        <w:p w14:paraId="48517851" w14:textId="77C1982B" w:rsidR="00ED1ECA" w:rsidRDefault="00ED1ECA">
                          <w:r>
                            <w:t>Lecturer:</w:t>
                          </w:r>
                          <w:r w:rsidR="00034A8D">
                            <w:t xml:space="preserve"> Emily Williams</w:t>
                          </w:r>
                        </w:p>
                        <w:p w14:paraId="3FA313E7" w14:textId="3AA0F15E" w:rsidR="00ED1ECA" w:rsidRDefault="00ED1ECA">
                          <w:r>
                            <w:t>Date:</w:t>
                          </w:r>
                          <w:r w:rsidR="002550D4">
                            <w:t>25.03.2021</w:t>
                          </w:r>
                        </w:p>
                        <w:p w14:paraId="69AA031D" w14:textId="77777777" w:rsidR="00ED1ECA" w:rsidRDefault="00ED1ECA"/>
                      </w:txbxContent>
                    </v:textbox>
                  </v:shape>
                </w:pict>
              </mc:Fallback>
            </mc:AlternateContent>
          </w:r>
          <w:r>
            <w:rPr>
              <w:noProof/>
            </w:rPr>
            <mc:AlternateContent>
              <mc:Choice Requires="wps">
                <w:drawing>
                  <wp:anchor distT="0" distB="0" distL="114300" distR="114300" simplePos="0" relativeHeight="251657728" behindDoc="0" locked="0" layoutInCell="1" allowOverlap="1" wp14:anchorId="710B1A69" wp14:editId="6F5461B3">
                    <wp:simplePos x="0" y="0"/>
                    <wp:positionH relativeFrom="page">
                      <wp:posOffset>259200</wp:posOffset>
                    </wp:positionH>
                    <wp:positionV relativeFrom="page">
                      <wp:posOffset>230400</wp:posOffset>
                    </wp:positionV>
                    <wp:extent cx="1712595" cy="9669600"/>
                    <wp:effectExtent l="0" t="0" r="0" b="8255"/>
                    <wp:wrapNone/>
                    <wp:docPr id="138" name="Text Box 138"/>
                    <wp:cNvGraphicFramePr/>
                    <a:graphic xmlns:a="http://schemas.openxmlformats.org/drawingml/2006/main">
                      <a:graphicData uri="http://schemas.microsoft.com/office/word/2010/wordprocessingShape">
                        <wps:wsp>
                          <wps:cNvSpPr txBox="1"/>
                          <wps:spPr>
                            <a:xfrm>
                              <a:off x="0" y="0"/>
                              <a:ext cx="1712595" cy="96696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3191" w:type="pct"/>
                                  <w:tblInd w:w="2025" w:type="dxa"/>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43"/>
                                </w:tblGrid>
                                <w:tr w:rsidR="002A2F05" w14:paraId="31ECB7F3" w14:textId="77777777" w:rsidTr="00DF6D31">
                                  <w:trPr>
                                    <w:trHeight w:val="6893"/>
                                  </w:trPr>
                                  <w:tc>
                                    <w:tcPr>
                                      <w:tcW w:w="5000" w:type="pct"/>
                                      <w:vAlign w:val="center"/>
                                    </w:tcPr>
                                    <w:p w14:paraId="5D18D8EF" w14:textId="77777777" w:rsidR="002A2F05" w:rsidRDefault="002A2F05" w:rsidP="002550D4">
                                      <w:pPr>
                                        <w:jc w:val="center"/>
                                      </w:pPr>
                                      <w:r>
                                        <w:rPr>
                                          <w:noProof/>
                                        </w:rPr>
                                        <w:drawing>
                                          <wp:inline distT="0" distB="0" distL="0" distR="0" wp14:anchorId="73F26C80" wp14:editId="024D96AE">
                                            <wp:extent cx="3571200" cy="3660775"/>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rotWithShape="1">
                                                    <a:blip r:embed="rId6">
                                                      <a:extLst>
                                                        <a:ext uri="{28A0092B-C50C-407E-A947-70E740481C1C}">
                                                          <a14:useLocalDpi xmlns:a14="http://schemas.microsoft.com/office/drawing/2010/main" val="0"/>
                                                        </a:ext>
                                                      </a:extLst>
                                                    </a:blip>
                                                    <a:srcRect t="14476" b="8397"/>
                                                    <a:stretch/>
                                                  </pic:blipFill>
                                                  <pic:spPr bwMode="auto">
                                                    <a:xfrm>
                                                      <a:off x="0" y="0"/>
                                                      <a:ext cx="3661868" cy="3753717"/>
                                                    </a:xfrm>
                                                    <a:prstGeom prst="rect">
                                                      <a:avLst/>
                                                    </a:prstGeom>
                                                    <a:ln>
                                                      <a:noFill/>
                                                    </a:ln>
                                                    <a:extLst>
                                                      <a:ext uri="{53640926-AAD7-44D8-BBD7-CCE9431645EC}">
                                                        <a14:shadowObscured xmlns:a14="http://schemas.microsoft.com/office/drawing/2010/main"/>
                                                      </a:ext>
                                                    </a:extLst>
                                                  </pic:spPr>
                                                </pic:pic>
                                              </a:graphicData>
                                            </a:graphic>
                                          </wp:inline>
                                        </w:drawing>
                                      </w:r>
                                    </w:p>
                                    <w:p w14:paraId="5050FFAA" w14:textId="2DCB6A83" w:rsidR="002A2F05" w:rsidRDefault="003F2041" w:rsidP="008919F0">
                                      <w:pPr>
                                        <w:spacing w:before="240" w:after="240" w:line="360" w:lineRule="auto"/>
                                        <w:rPr>
                                          <w:sz w:val="24"/>
                                          <w:szCs w:val="24"/>
                                        </w:rPr>
                                      </w:pPr>
                                      <w:sdt>
                                        <w:sdtPr>
                                          <w:rPr>
                                            <w:rFonts w:ascii="Arial" w:eastAsia="Times New Roman" w:hAnsi="Arial" w:cs="Arial"/>
                                            <w:b/>
                                            <w:i/>
                                            <w:iCs/>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DF309B">
                                            <w:rPr>
                                              <w:rFonts w:ascii="Arial" w:eastAsia="Times New Roman" w:hAnsi="Arial" w:cs="Arial"/>
                                              <w:b/>
                                              <w:i/>
                                              <w:iCs/>
                                              <w:sz w:val="36"/>
                                              <w:szCs w:val="36"/>
                                            </w:rPr>
                                            <w:t xml:space="preserve">IMPORTANCE OF EMPLOYEE </w:t>
                                          </w:r>
                                          <w:r w:rsidR="003E228A">
                                            <w:rPr>
                                              <w:rFonts w:ascii="Arial" w:eastAsia="Times New Roman" w:hAnsi="Arial" w:cs="Arial"/>
                                              <w:b/>
                                              <w:i/>
                                              <w:iCs/>
                                              <w:sz w:val="36"/>
                                              <w:szCs w:val="36"/>
                                            </w:rPr>
                                            <w:t>ENG</w:t>
                                          </w:r>
                                          <w:r w:rsidR="004C6DC0">
                                            <w:rPr>
                                              <w:rFonts w:ascii="Arial" w:eastAsia="Times New Roman" w:hAnsi="Arial" w:cs="Arial"/>
                                              <w:b/>
                                              <w:i/>
                                              <w:iCs/>
                                              <w:sz w:val="36"/>
                                              <w:szCs w:val="36"/>
                                            </w:rPr>
                                            <w:t>AGEMENT</w:t>
                                          </w:r>
                                          <w:r w:rsidR="00DF309B">
                                            <w:rPr>
                                              <w:rFonts w:ascii="Arial" w:eastAsia="Times New Roman" w:hAnsi="Arial" w:cs="Arial"/>
                                              <w:b/>
                                              <w:i/>
                                              <w:iCs/>
                                              <w:sz w:val="36"/>
                                              <w:szCs w:val="36"/>
                                            </w:rPr>
                                            <w:t xml:space="preserve"> ON DEVELOPING A TALENTED WORKFORCE</w:t>
                                          </w:r>
                                        </w:sdtContent>
                                      </w:sdt>
                                      <w:r w:rsidR="002A2F05" w:rsidRPr="00A0414A">
                                        <w:rPr>
                                          <w:rFonts w:eastAsia="Times New Roman"/>
                                          <w:b/>
                                          <w:sz w:val="36"/>
                                          <w:szCs w:val="36"/>
                                        </w:rPr>
                                        <w:t xml:space="preserve"> </w:t>
                                      </w:r>
                                      <w:sdt>
                                        <w:sdtPr>
                                          <w:rPr>
                                            <w:b/>
                                            <w:i/>
                                            <w:iCs/>
                                            <w:color w:val="7030A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r w:rsidR="007D04E3">
                                            <w:rPr>
                                              <w:b/>
                                              <w:i/>
                                              <w:iCs/>
                                              <w:color w:val="7030A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AC3688">
                                            <w:rPr>
                                              <w:b/>
                                              <w:i/>
                                              <w:iCs/>
                                              <w:color w:val="7030A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Premier Inn Birmingham City Centre</w:t>
                                          </w:r>
                                        </w:sdtContent>
                                      </w:sdt>
                                    </w:p>
                                  </w:tc>
                                </w:tr>
                              </w:tbl>
                              <w:p w14:paraId="6159B8E5" w14:textId="77777777" w:rsidR="009C160B" w:rsidRDefault="009C160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10B1A69" id="Text Box 138" o:spid="_x0000_s1027" type="#_x0000_t202" style="position:absolute;margin-left:20.4pt;margin-top:18.15pt;width:134.85pt;height:761.4pt;z-index:25165772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" fillcolor="white [3201]" stroked="f" strokeweight=".5pt">
                    <v:textbox inset="0,0,0,0">
                      <w:txbxContent>
                        <w:tbl>
                          <w:tblPr>
                            <w:tblW w:w="3191" w:type="pct"/>
                            <w:tblInd w:w="2025" w:type="dxa"/>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43"/>
                          </w:tblGrid>
                          <w:tr w:rsidR="002A2F05" w14:paraId="31ECB7F3" w14:textId="77777777" w:rsidTr="00DF6D31">
                            <w:trPr>
                              <w:trHeight w:val="6893"/>
                            </w:trPr>
                            <w:tc>
                              <w:tcPr>
                                <w:tcW w:w="5000" w:type="pct"/>
                                <w:vAlign w:val="center"/>
                              </w:tcPr>
                              <w:p w14:paraId="5D18D8EF" w14:textId="77777777" w:rsidR="002A2F05" w:rsidRDefault="002A2F05" w:rsidP="002550D4">
                                <w:pPr>
                                  <w:jc w:val="center"/>
                                </w:pPr>
                                <w:r>
                                  <w:rPr>
                                    <w:noProof/>
                                  </w:rPr>
                                  <w:drawing>
                                    <wp:inline distT="0" distB="0" distL="0" distR="0" wp14:anchorId="73F26C80" wp14:editId="024D96AE">
                                      <wp:extent cx="3571200" cy="3660775"/>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rotWithShape="1">
                                              <a:blip r:embed="rId6">
                                                <a:extLst>
                                                  <a:ext uri="{28A0092B-C50C-407E-A947-70E740481C1C}">
                                                    <a14:useLocalDpi xmlns:a14="http://schemas.microsoft.com/office/drawing/2010/main" val="0"/>
                                                  </a:ext>
                                                </a:extLst>
                                              </a:blip>
                                              <a:srcRect t="14476" b="8397"/>
                                              <a:stretch/>
                                            </pic:blipFill>
                                            <pic:spPr bwMode="auto">
                                              <a:xfrm>
                                                <a:off x="0" y="0"/>
                                                <a:ext cx="3661868" cy="3753717"/>
                                              </a:xfrm>
                                              <a:prstGeom prst="rect">
                                                <a:avLst/>
                                              </a:prstGeom>
                                              <a:ln>
                                                <a:noFill/>
                                              </a:ln>
                                              <a:extLst>
                                                <a:ext uri="{53640926-AAD7-44D8-BBD7-CCE9431645EC}">
                                                  <a14:shadowObscured xmlns:a14="http://schemas.microsoft.com/office/drawing/2010/main"/>
                                                </a:ext>
                                              </a:extLst>
                                            </pic:spPr>
                                          </pic:pic>
                                        </a:graphicData>
                                      </a:graphic>
                                    </wp:inline>
                                  </w:drawing>
                                </w:r>
                              </w:p>
                              <w:p w14:paraId="5050FFAA" w14:textId="2DCB6A83" w:rsidR="002A2F05" w:rsidRDefault="003F2041" w:rsidP="008919F0">
                                <w:pPr>
                                  <w:spacing w:before="240" w:after="240" w:line="360" w:lineRule="auto"/>
                                  <w:rPr>
                                    <w:sz w:val="24"/>
                                    <w:szCs w:val="24"/>
                                  </w:rPr>
                                </w:pPr>
                                <w:sdt>
                                  <w:sdtPr>
                                    <w:rPr>
                                      <w:rFonts w:ascii="Arial" w:eastAsia="Times New Roman" w:hAnsi="Arial" w:cs="Arial"/>
                                      <w:b/>
                                      <w:i/>
                                      <w:iCs/>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DF309B">
                                      <w:rPr>
                                        <w:rFonts w:ascii="Arial" w:eastAsia="Times New Roman" w:hAnsi="Arial" w:cs="Arial"/>
                                        <w:b/>
                                        <w:i/>
                                        <w:iCs/>
                                        <w:sz w:val="36"/>
                                        <w:szCs w:val="36"/>
                                      </w:rPr>
                                      <w:t xml:space="preserve">IMPORTANCE OF EMPLOYEE </w:t>
                                    </w:r>
                                    <w:r w:rsidR="003E228A">
                                      <w:rPr>
                                        <w:rFonts w:ascii="Arial" w:eastAsia="Times New Roman" w:hAnsi="Arial" w:cs="Arial"/>
                                        <w:b/>
                                        <w:i/>
                                        <w:iCs/>
                                        <w:sz w:val="36"/>
                                        <w:szCs w:val="36"/>
                                      </w:rPr>
                                      <w:t>ENG</w:t>
                                    </w:r>
                                    <w:r w:rsidR="004C6DC0">
                                      <w:rPr>
                                        <w:rFonts w:ascii="Arial" w:eastAsia="Times New Roman" w:hAnsi="Arial" w:cs="Arial"/>
                                        <w:b/>
                                        <w:i/>
                                        <w:iCs/>
                                        <w:sz w:val="36"/>
                                        <w:szCs w:val="36"/>
                                      </w:rPr>
                                      <w:t>AGEMENT</w:t>
                                    </w:r>
                                    <w:r w:rsidR="00DF309B">
                                      <w:rPr>
                                        <w:rFonts w:ascii="Arial" w:eastAsia="Times New Roman" w:hAnsi="Arial" w:cs="Arial"/>
                                        <w:b/>
                                        <w:i/>
                                        <w:iCs/>
                                        <w:sz w:val="36"/>
                                        <w:szCs w:val="36"/>
                                      </w:rPr>
                                      <w:t xml:space="preserve"> ON DEVELOPING A TALENTED WORKFORCE</w:t>
                                    </w:r>
                                  </w:sdtContent>
                                </w:sdt>
                                <w:r w:rsidR="002A2F05" w:rsidRPr="00A0414A">
                                  <w:rPr>
                                    <w:rFonts w:eastAsia="Times New Roman"/>
                                    <w:b/>
                                    <w:sz w:val="36"/>
                                    <w:szCs w:val="36"/>
                                  </w:rPr>
                                  <w:t xml:space="preserve"> </w:t>
                                </w:r>
                                <w:sdt>
                                  <w:sdtPr>
                                    <w:rPr>
                                      <w:b/>
                                      <w:i/>
                                      <w:iCs/>
                                      <w:color w:val="7030A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r w:rsidR="007D04E3">
                                      <w:rPr>
                                        <w:b/>
                                        <w:i/>
                                        <w:iCs/>
                                        <w:color w:val="7030A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AC3688">
                                      <w:rPr>
                                        <w:b/>
                                        <w:i/>
                                        <w:iCs/>
                                        <w:color w:val="7030A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Premier Inn Birmingham City Centre</w:t>
                                    </w:r>
                                  </w:sdtContent>
                                </w:sdt>
                              </w:p>
                            </w:tc>
                          </w:tr>
                        </w:tbl>
                        <w:p w14:paraId="6159B8E5" w14:textId="77777777" w:rsidR="009C160B" w:rsidRDefault="009C160B"/>
                      </w:txbxContent>
                    </v:textbox>
                    <w10:wrap anchorx="page" anchory="page"/>
                  </v:shape>
                </w:pict>
              </mc:Fallback>
            </mc:AlternateContent>
          </w:r>
          <w:r w:rsidR="009C160B">
            <w:br w:type="page"/>
          </w:r>
        </w:p>
      </w:sdtContent>
    </w:sdt>
    <w:sdt>
      <w:sdtPr>
        <w:rPr>
          <w:rFonts w:asciiTheme="minorHAnsi" w:eastAsiaTheme="minorHAnsi" w:hAnsiTheme="minorHAnsi" w:cstheme="minorBidi"/>
          <w:color w:val="auto"/>
          <w:sz w:val="22"/>
          <w:szCs w:val="22"/>
          <w:lang w:val="en-GB"/>
        </w:rPr>
        <w:id w:val="-482463054"/>
        <w:docPartObj>
          <w:docPartGallery w:val="Table of Contents"/>
          <w:docPartUnique/>
        </w:docPartObj>
      </w:sdtPr>
      <w:sdtEndPr>
        <w:rPr>
          <w:b/>
          <w:bCs/>
          <w:noProof/>
        </w:rPr>
      </w:sdtEndPr>
      <w:sdtContent>
        <w:p w14:paraId="0D6CE1CB" w14:textId="0DF4564F" w:rsidR="00986597" w:rsidRDefault="00986597">
          <w:pPr>
            <w:pStyle w:val="TOCHeading"/>
          </w:pPr>
          <w:r>
            <w:t>Contents</w:t>
          </w:r>
        </w:p>
        <w:p w14:paraId="538B0E7F" w14:textId="548D5901" w:rsidR="00BC621C" w:rsidRDefault="0098659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664761" w:history="1">
            <w:r w:rsidR="00BC621C" w:rsidRPr="0030087E">
              <w:rPr>
                <w:rStyle w:val="Hyperlink"/>
                <w:noProof/>
              </w:rPr>
              <w:t>Introduction</w:t>
            </w:r>
            <w:r w:rsidR="00BC621C">
              <w:rPr>
                <w:noProof/>
                <w:webHidden/>
              </w:rPr>
              <w:tab/>
            </w:r>
            <w:r w:rsidR="00BC621C">
              <w:rPr>
                <w:noProof/>
                <w:webHidden/>
              </w:rPr>
              <w:fldChar w:fldCharType="begin"/>
            </w:r>
            <w:r w:rsidR="00BC621C">
              <w:rPr>
                <w:noProof/>
                <w:webHidden/>
              </w:rPr>
              <w:instrText xml:space="preserve"> PAGEREF _Toc67664761 \h </w:instrText>
            </w:r>
            <w:r w:rsidR="00BC621C">
              <w:rPr>
                <w:noProof/>
                <w:webHidden/>
              </w:rPr>
            </w:r>
            <w:r w:rsidR="00BC621C">
              <w:rPr>
                <w:noProof/>
                <w:webHidden/>
              </w:rPr>
              <w:fldChar w:fldCharType="separate"/>
            </w:r>
            <w:r w:rsidR="00BC621C">
              <w:rPr>
                <w:noProof/>
                <w:webHidden/>
              </w:rPr>
              <w:t>2</w:t>
            </w:r>
            <w:r w:rsidR="00BC621C">
              <w:rPr>
                <w:noProof/>
                <w:webHidden/>
              </w:rPr>
              <w:fldChar w:fldCharType="end"/>
            </w:r>
          </w:hyperlink>
        </w:p>
        <w:p w14:paraId="18B80145" w14:textId="4F4BCFB2" w:rsidR="00BC621C" w:rsidRDefault="00BC621C">
          <w:pPr>
            <w:pStyle w:val="TOC1"/>
            <w:tabs>
              <w:tab w:val="right" w:leader="dot" w:pos="9016"/>
            </w:tabs>
            <w:rPr>
              <w:rFonts w:eastAsiaTheme="minorEastAsia"/>
              <w:noProof/>
              <w:lang w:eastAsia="en-GB"/>
            </w:rPr>
          </w:pPr>
          <w:hyperlink w:anchor="_Toc67664762" w:history="1">
            <w:r w:rsidRPr="0030087E">
              <w:rPr>
                <w:rStyle w:val="Hyperlink"/>
                <w:rFonts w:eastAsia="Times New Roman"/>
                <w:noProof/>
              </w:rPr>
              <w:t>Current issues in the organisation</w:t>
            </w:r>
            <w:r>
              <w:rPr>
                <w:noProof/>
                <w:webHidden/>
              </w:rPr>
              <w:tab/>
            </w:r>
            <w:r>
              <w:rPr>
                <w:noProof/>
                <w:webHidden/>
              </w:rPr>
              <w:fldChar w:fldCharType="begin"/>
            </w:r>
            <w:r>
              <w:rPr>
                <w:noProof/>
                <w:webHidden/>
              </w:rPr>
              <w:instrText xml:space="preserve"> PAGEREF _Toc67664762 \h </w:instrText>
            </w:r>
            <w:r>
              <w:rPr>
                <w:noProof/>
                <w:webHidden/>
              </w:rPr>
            </w:r>
            <w:r>
              <w:rPr>
                <w:noProof/>
                <w:webHidden/>
              </w:rPr>
              <w:fldChar w:fldCharType="separate"/>
            </w:r>
            <w:r>
              <w:rPr>
                <w:noProof/>
                <w:webHidden/>
              </w:rPr>
              <w:t>2</w:t>
            </w:r>
            <w:r>
              <w:rPr>
                <w:noProof/>
                <w:webHidden/>
              </w:rPr>
              <w:fldChar w:fldCharType="end"/>
            </w:r>
          </w:hyperlink>
        </w:p>
        <w:p w14:paraId="66157374" w14:textId="1BE8E7A7" w:rsidR="00BC621C" w:rsidRDefault="00BC621C">
          <w:pPr>
            <w:pStyle w:val="TOC1"/>
            <w:tabs>
              <w:tab w:val="right" w:leader="dot" w:pos="9016"/>
            </w:tabs>
            <w:rPr>
              <w:rFonts w:eastAsiaTheme="minorEastAsia"/>
              <w:noProof/>
              <w:lang w:eastAsia="en-GB"/>
            </w:rPr>
          </w:pPr>
          <w:hyperlink w:anchor="_Toc67664763" w:history="1">
            <w:r w:rsidRPr="0030087E">
              <w:rPr>
                <w:rStyle w:val="Hyperlink"/>
                <w:noProof/>
              </w:rPr>
              <w:t>Analysis of training Requirements (TNA)</w:t>
            </w:r>
            <w:r>
              <w:rPr>
                <w:noProof/>
                <w:webHidden/>
              </w:rPr>
              <w:tab/>
            </w:r>
            <w:r>
              <w:rPr>
                <w:noProof/>
                <w:webHidden/>
              </w:rPr>
              <w:fldChar w:fldCharType="begin"/>
            </w:r>
            <w:r>
              <w:rPr>
                <w:noProof/>
                <w:webHidden/>
              </w:rPr>
              <w:instrText xml:space="preserve"> PAGEREF _Toc67664763 \h </w:instrText>
            </w:r>
            <w:r>
              <w:rPr>
                <w:noProof/>
                <w:webHidden/>
              </w:rPr>
            </w:r>
            <w:r>
              <w:rPr>
                <w:noProof/>
                <w:webHidden/>
              </w:rPr>
              <w:fldChar w:fldCharType="separate"/>
            </w:r>
            <w:r>
              <w:rPr>
                <w:noProof/>
                <w:webHidden/>
              </w:rPr>
              <w:t>3</w:t>
            </w:r>
            <w:r>
              <w:rPr>
                <w:noProof/>
                <w:webHidden/>
              </w:rPr>
              <w:fldChar w:fldCharType="end"/>
            </w:r>
          </w:hyperlink>
        </w:p>
        <w:p w14:paraId="5FFB1C9A" w14:textId="5BEDF077" w:rsidR="00BC621C" w:rsidRDefault="00BC621C">
          <w:pPr>
            <w:pStyle w:val="TOC1"/>
            <w:tabs>
              <w:tab w:val="right" w:leader="dot" w:pos="9016"/>
            </w:tabs>
            <w:rPr>
              <w:rFonts w:eastAsiaTheme="minorEastAsia"/>
              <w:noProof/>
              <w:lang w:eastAsia="en-GB"/>
            </w:rPr>
          </w:pPr>
          <w:hyperlink w:anchor="_Toc67664764" w:history="1">
            <w:r w:rsidRPr="0030087E">
              <w:rPr>
                <w:rStyle w:val="Hyperlink"/>
                <w:noProof/>
              </w:rPr>
              <w:t>Critical analysis of training needs</w:t>
            </w:r>
            <w:r>
              <w:rPr>
                <w:noProof/>
                <w:webHidden/>
              </w:rPr>
              <w:tab/>
            </w:r>
            <w:r>
              <w:rPr>
                <w:noProof/>
                <w:webHidden/>
              </w:rPr>
              <w:fldChar w:fldCharType="begin"/>
            </w:r>
            <w:r>
              <w:rPr>
                <w:noProof/>
                <w:webHidden/>
              </w:rPr>
              <w:instrText xml:space="preserve"> PAGEREF _Toc67664764 \h </w:instrText>
            </w:r>
            <w:r>
              <w:rPr>
                <w:noProof/>
                <w:webHidden/>
              </w:rPr>
            </w:r>
            <w:r>
              <w:rPr>
                <w:noProof/>
                <w:webHidden/>
              </w:rPr>
              <w:fldChar w:fldCharType="separate"/>
            </w:r>
            <w:r>
              <w:rPr>
                <w:noProof/>
                <w:webHidden/>
              </w:rPr>
              <w:t>4</w:t>
            </w:r>
            <w:r>
              <w:rPr>
                <w:noProof/>
                <w:webHidden/>
              </w:rPr>
              <w:fldChar w:fldCharType="end"/>
            </w:r>
          </w:hyperlink>
        </w:p>
        <w:p w14:paraId="3F853CA0" w14:textId="04980CE1" w:rsidR="00BC621C" w:rsidRDefault="00BC621C">
          <w:pPr>
            <w:pStyle w:val="TOC1"/>
            <w:tabs>
              <w:tab w:val="right" w:leader="dot" w:pos="9016"/>
            </w:tabs>
            <w:rPr>
              <w:rFonts w:eastAsiaTheme="minorEastAsia"/>
              <w:noProof/>
              <w:lang w:eastAsia="en-GB"/>
            </w:rPr>
          </w:pPr>
          <w:hyperlink w:anchor="_Toc67664765" w:history="1">
            <w:r w:rsidRPr="0030087E">
              <w:rPr>
                <w:rStyle w:val="Hyperlink"/>
                <w:noProof/>
              </w:rPr>
              <w:t>Effect of engagement in TNA</w:t>
            </w:r>
            <w:r>
              <w:rPr>
                <w:noProof/>
                <w:webHidden/>
              </w:rPr>
              <w:tab/>
            </w:r>
            <w:r>
              <w:rPr>
                <w:noProof/>
                <w:webHidden/>
              </w:rPr>
              <w:fldChar w:fldCharType="begin"/>
            </w:r>
            <w:r>
              <w:rPr>
                <w:noProof/>
                <w:webHidden/>
              </w:rPr>
              <w:instrText xml:space="preserve"> PAGEREF _Toc67664765 \h </w:instrText>
            </w:r>
            <w:r>
              <w:rPr>
                <w:noProof/>
                <w:webHidden/>
              </w:rPr>
            </w:r>
            <w:r>
              <w:rPr>
                <w:noProof/>
                <w:webHidden/>
              </w:rPr>
              <w:fldChar w:fldCharType="separate"/>
            </w:r>
            <w:r>
              <w:rPr>
                <w:noProof/>
                <w:webHidden/>
              </w:rPr>
              <w:t>5</w:t>
            </w:r>
            <w:r>
              <w:rPr>
                <w:noProof/>
                <w:webHidden/>
              </w:rPr>
              <w:fldChar w:fldCharType="end"/>
            </w:r>
          </w:hyperlink>
        </w:p>
        <w:p w14:paraId="7573A98D" w14:textId="012ED52E" w:rsidR="00BC621C" w:rsidRDefault="00BC621C">
          <w:pPr>
            <w:pStyle w:val="TOC1"/>
            <w:tabs>
              <w:tab w:val="right" w:leader="dot" w:pos="9016"/>
            </w:tabs>
            <w:rPr>
              <w:rFonts w:eastAsiaTheme="minorEastAsia"/>
              <w:noProof/>
              <w:lang w:eastAsia="en-GB"/>
            </w:rPr>
          </w:pPr>
          <w:hyperlink w:anchor="_Toc67664766" w:history="1">
            <w:r w:rsidRPr="0030087E">
              <w:rPr>
                <w:rStyle w:val="Hyperlink"/>
                <w:noProof/>
              </w:rPr>
              <w:t>Conclusion</w:t>
            </w:r>
            <w:r>
              <w:rPr>
                <w:noProof/>
                <w:webHidden/>
              </w:rPr>
              <w:tab/>
            </w:r>
            <w:r>
              <w:rPr>
                <w:noProof/>
                <w:webHidden/>
              </w:rPr>
              <w:fldChar w:fldCharType="begin"/>
            </w:r>
            <w:r>
              <w:rPr>
                <w:noProof/>
                <w:webHidden/>
              </w:rPr>
              <w:instrText xml:space="preserve"> PAGEREF _Toc67664766 \h </w:instrText>
            </w:r>
            <w:r>
              <w:rPr>
                <w:noProof/>
                <w:webHidden/>
              </w:rPr>
            </w:r>
            <w:r>
              <w:rPr>
                <w:noProof/>
                <w:webHidden/>
              </w:rPr>
              <w:fldChar w:fldCharType="separate"/>
            </w:r>
            <w:r>
              <w:rPr>
                <w:noProof/>
                <w:webHidden/>
              </w:rPr>
              <w:t>8</w:t>
            </w:r>
            <w:r>
              <w:rPr>
                <w:noProof/>
                <w:webHidden/>
              </w:rPr>
              <w:fldChar w:fldCharType="end"/>
            </w:r>
          </w:hyperlink>
        </w:p>
        <w:p w14:paraId="713C87D9" w14:textId="1B1A33B8" w:rsidR="00BC621C" w:rsidRDefault="00BC621C">
          <w:pPr>
            <w:pStyle w:val="TOC1"/>
            <w:tabs>
              <w:tab w:val="right" w:leader="dot" w:pos="9016"/>
            </w:tabs>
            <w:rPr>
              <w:rFonts w:eastAsiaTheme="minorEastAsia"/>
              <w:noProof/>
              <w:lang w:eastAsia="en-GB"/>
            </w:rPr>
          </w:pPr>
          <w:hyperlink w:anchor="_Toc67664767" w:history="1">
            <w:r w:rsidRPr="0030087E">
              <w:rPr>
                <w:rStyle w:val="Hyperlink"/>
                <w:rFonts w:eastAsia="Times New Roman"/>
                <w:noProof/>
              </w:rPr>
              <w:t>Reference</w:t>
            </w:r>
            <w:r>
              <w:rPr>
                <w:noProof/>
                <w:webHidden/>
              </w:rPr>
              <w:tab/>
            </w:r>
            <w:r>
              <w:rPr>
                <w:noProof/>
                <w:webHidden/>
              </w:rPr>
              <w:fldChar w:fldCharType="begin"/>
            </w:r>
            <w:r>
              <w:rPr>
                <w:noProof/>
                <w:webHidden/>
              </w:rPr>
              <w:instrText xml:space="preserve"> PAGEREF _Toc67664767 \h </w:instrText>
            </w:r>
            <w:r>
              <w:rPr>
                <w:noProof/>
                <w:webHidden/>
              </w:rPr>
            </w:r>
            <w:r>
              <w:rPr>
                <w:noProof/>
                <w:webHidden/>
              </w:rPr>
              <w:fldChar w:fldCharType="separate"/>
            </w:r>
            <w:r>
              <w:rPr>
                <w:noProof/>
                <w:webHidden/>
              </w:rPr>
              <w:t>9</w:t>
            </w:r>
            <w:r>
              <w:rPr>
                <w:noProof/>
                <w:webHidden/>
              </w:rPr>
              <w:fldChar w:fldCharType="end"/>
            </w:r>
          </w:hyperlink>
        </w:p>
        <w:p w14:paraId="251EE7D6" w14:textId="3A3472F6" w:rsidR="00986597" w:rsidRDefault="00986597">
          <w:r>
            <w:rPr>
              <w:b/>
              <w:bCs/>
              <w:noProof/>
            </w:rPr>
            <w:fldChar w:fldCharType="end"/>
          </w:r>
        </w:p>
      </w:sdtContent>
    </w:sdt>
    <w:p w14:paraId="5DBFC88A" w14:textId="42C4158C" w:rsidR="00986597" w:rsidRDefault="00986597"/>
    <w:p w14:paraId="777B770B" w14:textId="77777777" w:rsidR="00986597" w:rsidRDefault="00986597">
      <w:r>
        <w:br w:type="page"/>
      </w:r>
    </w:p>
    <w:p w14:paraId="4BCAEBC7" w14:textId="24E5D815" w:rsidR="00205723" w:rsidRDefault="00A4369F" w:rsidP="00110111">
      <w:pPr>
        <w:pStyle w:val="Heading1"/>
      </w:pPr>
      <w:bookmarkStart w:id="0" w:name="_Toc67664761"/>
      <w:r>
        <w:lastRenderedPageBreak/>
        <w:t>Introduction</w:t>
      </w:r>
      <w:bookmarkEnd w:id="0"/>
    </w:p>
    <w:p w14:paraId="669397D5" w14:textId="65CE080E" w:rsidR="009503B4" w:rsidRDefault="009503B4" w:rsidP="00E3528C">
      <w:pPr>
        <w:spacing w:before="240" w:after="240" w:line="360" w:lineRule="auto"/>
        <w:jc w:val="both"/>
        <w:rPr>
          <w:rFonts w:ascii="Arial" w:eastAsia="Times New Roman" w:hAnsi="Arial" w:cs="Arial"/>
          <w:sz w:val="24"/>
          <w:szCs w:val="24"/>
        </w:rPr>
      </w:pPr>
      <w:r w:rsidRPr="00E3528C">
        <w:rPr>
          <w:rFonts w:ascii="Arial" w:eastAsia="Times New Roman" w:hAnsi="Arial" w:cs="Arial"/>
          <w:sz w:val="24"/>
          <w:szCs w:val="24"/>
        </w:rPr>
        <w:t xml:space="preserve">In the sense of Premier Inn </w:t>
      </w:r>
      <w:r w:rsidR="006A54AB" w:rsidRPr="00E3528C">
        <w:rPr>
          <w:rFonts w:ascii="Arial" w:eastAsia="Times New Roman" w:hAnsi="Arial" w:cs="Arial"/>
          <w:sz w:val="24"/>
          <w:szCs w:val="24"/>
        </w:rPr>
        <w:t>Birmingham</w:t>
      </w:r>
      <w:r w:rsidRPr="00E3528C">
        <w:rPr>
          <w:rFonts w:ascii="Arial" w:eastAsia="Times New Roman" w:hAnsi="Arial" w:cs="Arial"/>
          <w:sz w:val="24"/>
          <w:szCs w:val="24"/>
        </w:rPr>
        <w:t xml:space="preserve">, the current research is focused on the topic of </w:t>
      </w:r>
      <w:r w:rsidR="006A54AB" w:rsidRPr="00E3528C">
        <w:rPr>
          <w:rFonts w:ascii="Arial" w:eastAsia="Times New Roman" w:hAnsi="Arial" w:cs="Arial"/>
          <w:sz w:val="24"/>
          <w:szCs w:val="24"/>
        </w:rPr>
        <w:t>employ</w:t>
      </w:r>
      <w:r w:rsidR="00CE6F88" w:rsidRPr="00E3528C">
        <w:rPr>
          <w:rFonts w:ascii="Arial" w:eastAsia="Times New Roman" w:hAnsi="Arial" w:cs="Arial"/>
          <w:sz w:val="24"/>
          <w:szCs w:val="24"/>
        </w:rPr>
        <w:t>ee engagement</w:t>
      </w:r>
      <w:r w:rsidRPr="00E3528C">
        <w:rPr>
          <w:rFonts w:ascii="Arial" w:eastAsia="Times New Roman" w:hAnsi="Arial" w:cs="Arial"/>
          <w:sz w:val="24"/>
          <w:szCs w:val="24"/>
        </w:rPr>
        <w:t xml:space="preserve"> and its effect on the worker development procedure. The </w:t>
      </w:r>
      <w:r w:rsidR="00EC1FE3" w:rsidRPr="00E3528C">
        <w:rPr>
          <w:rFonts w:ascii="Arial" w:eastAsia="Times New Roman" w:hAnsi="Arial" w:cs="Arial"/>
          <w:sz w:val="24"/>
          <w:szCs w:val="24"/>
        </w:rPr>
        <w:t>topic</w:t>
      </w:r>
      <w:r w:rsidRPr="00E3528C">
        <w:rPr>
          <w:rFonts w:ascii="Arial" w:eastAsia="Times New Roman" w:hAnsi="Arial" w:cs="Arial"/>
          <w:sz w:val="24"/>
          <w:szCs w:val="24"/>
        </w:rPr>
        <w:t xml:space="preserve"> will include a brief history study of </w:t>
      </w:r>
      <w:r w:rsidR="00EC1FE3" w:rsidRPr="00E3528C">
        <w:rPr>
          <w:rFonts w:ascii="Arial" w:eastAsia="Times New Roman" w:hAnsi="Arial" w:cs="Arial"/>
          <w:sz w:val="24"/>
          <w:szCs w:val="24"/>
        </w:rPr>
        <w:t>Premier Inn</w:t>
      </w:r>
      <w:r w:rsidR="00DA5C53" w:rsidRPr="00E3528C">
        <w:rPr>
          <w:rFonts w:ascii="Arial" w:eastAsia="Times New Roman" w:hAnsi="Arial" w:cs="Arial"/>
          <w:sz w:val="24"/>
          <w:szCs w:val="24"/>
        </w:rPr>
        <w:t xml:space="preserve"> </w:t>
      </w:r>
      <w:r w:rsidR="00682E40">
        <w:rPr>
          <w:rFonts w:ascii="Arial" w:eastAsia="Times New Roman" w:hAnsi="Arial" w:cs="Arial"/>
          <w:sz w:val="24"/>
          <w:szCs w:val="24"/>
        </w:rPr>
        <w:t xml:space="preserve">Birmingham </w:t>
      </w:r>
      <w:r w:rsidRPr="00E3528C">
        <w:rPr>
          <w:rFonts w:ascii="Arial" w:eastAsia="Times New Roman" w:hAnsi="Arial" w:cs="Arial"/>
          <w:sz w:val="24"/>
          <w:szCs w:val="24"/>
        </w:rPr>
        <w:t xml:space="preserve">company and employee management. Furthermore, the company's challenge in terms of employee </w:t>
      </w:r>
      <w:r w:rsidR="00DA5C53" w:rsidRPr="00E3528C">
        <w:rPr>
          <w:rFonts w:ascii="Arial" w:eastAsia="Times New Roman" w:hAnsi="Arial" w:cs="Arial"/>
          <w:sz w:val="24"/>
          <w:szCs w:val="24"/>
        </w:rPr>
        <w:t>engagement</w:t>
      </w:r>
      <w:r w:rsidRPr="00E3528C">
        <w:rPr>
          <w:rFonts w:ascii="Arial" w:eastAsia="Times New Roman" w:hAnsi="Arial" w:cs="Arial"/>
          <w:sz w:val="24"/>
          <w:szCs w:val="24"/>
        </w:rPr>
        <w:t xml:space="preserve"> and the growth of a skilled workforce is discussed.</w:t>
      </w:r>
      <w:r w:rsidR="00A45388" w:rsidRPr="00E3528C">
        <w:rPr>
          <w:rFonts w:ascii="Arial" w:eastAsia="Times New Roman" w:hAnsi="Arial" w:cs="Arial"/>
          <w:sz w:val="24"/>
          <w:szCs w:val="24"/>
        </w:rPr>
        <w:t xml:space="preserve"> </w:t>
      </w:r>
      <w:r w:rsidR="00817525">
        <w:rPr>
          <w:rFonts w:ascii="Arial" w:eastAsia="Times New Roman" w:hAnsi="Arial" w:cs="Arial"/>
          <w:sz w:val="24"/>
          <w:szCs w:val="24"/>
        </w:rPr>
        <w:t>Also</w:t>
      </w:r>
      <w:r w:rsidRPr="00E3528C">
        <w:rPr>
          <w:rFonts w:ascii="Arial" w:eastAsia="Times New Roman" w:hAnsi="Arial" w:cs="Arial"/>
          <w:sz w:val="24"/>
          <w:szCs w:val="24"/>
        </w:rPr>
        <w:t xml:space="preserve">, the plan would include a </w:t>
      </w:r>
      <w:r w:rsidR="000817A3" w:rsidRPr="00E3528C">
        <w:rPr>
          <w:rFonts w:ascii="Arial" w:eastAsia="Times New Roman" w:hAnsi="Arial" w:cs="Arial"/>
          <w:sz w:val="24"/>
          <w:szCs w:val="24"/>
        </w:rPr>
        <w:t xml:space="preserve">Premier Inn </w:t>
      </w:r>
      <w:r w:rsidR="00404486">
        <w:rPr>
          <w:rFonts w:ascii="Arial" w:eastAsia="Times New Roman" w:hAnsi="Arial" w:cs="Arial"/>
          <w:sz w:val="24"/>
          <w:szCs w:val="24"/>
        </w:rPr>
        <w:t xml:space="preserve">Birmingham </w:t>
      </w:r>
      <w:r w:rsidRPr="00E3528C">
        <w:rPr>
          <w:rFonts w:ascii="Arial" w:eastAsia="Times New Roman" w:hAnsi="Arial" w:cs="Arial"/>
          <w:sz w:val="24"/>
          <w:szCs w:val="24"/>
        </w:rPr>
        <w:t xml:space="preserve">review in </w:t>
      </w:r>
      <w:r w:rsidR="00A34DF6" w:rsidRPr="00E3528C">
        <w:rPr>
          <w:rFonts w:ascii="Arial" w:eastAsia="Times New Roman" w:hAnsi="Arial" w:cs="Arial"/>
          <w:sz w:val="24"/>
          <w:szCs w:val="24"/>
        </w:rPr>
        <w:t>areas</w:t>
      </w:r>
      <w:r w:rsidRPr="00E3528C">
        <w:rPr>
          <w:rFonts w:ascii="Arial" w:eastAsia="Times New Roman" w:hAnsi="Arial" w:cs="Arial"/>
          <w:sz w:val="24"/>
          <w:szCs w:val="24"/>
        </w:rPr>
        <w:t xml:space="preserve"> such as </w:t>
      </w:r>
      <w:r w:rsidR="00691184">
        <w:rPr>
          <w:rFonts w:ascii="Arial" w:eastAsia="Times New Roman" w:hAnsi="Arial" w:cs="Arial"/>
          <w:sz w:val="24"/>
          <w:szCs w:val="24"/>
        </w:rPr>
        <w:t xml:space="preserve">the </w:t>
      </w:r>
      <w:r w:rsidR="003F2041">
        <w:rPr>
          <w:rFonts w:ascii="Arial" w:eastAsia="Times New Roman" w:hAnsi="Arial" w:cs="Arial"/>
          <w:sz w:val="24"/>
          <w:szCs w:val="24"/>
        </w:rPr>
        <w:t>H</w:t>
      </w:r>
      <w:r w:rsidR="003F2041" w:rsidRPr="00E3528C">
        <w:rPr>
          <w:rFonts w:ascii="Arial" w:eastAsia="Times New Roman" w:hAnsi="Arial" w:cs="Arial"/>
          <w:sz w:val="24"/>
          <w:szCs w:val="24"/>
        </w:rPr>
        <w:t xml:space="preserve">ousekeeping </w:t>
      </w:r>
      <w:r w:rsidR="003F2041">
        <w:rPr>
          <w:rFonts w:ascii="Arial" w:eastAsia="Times New Roman" w:hAnsi="Arial" w:cs="Arial"/>
          <w:sz w:val="24"/>
          <w:szCs w:val="24"/>
        </w:rPr>
        <w:t>Department</w:t>
      </w:r>
      <w:r w:rsidR="00691184">
        <w:rPr>
          <w:rFonts w:ascii="Arial" w:eastAsia="Times New Roman" w:hAnsi="Arial" w:cs="Arial"/>
          <w:sz w:val="24"/>
          <w:szCs w:val="24"/>
        </w:rPr>
        <w:t xml:space="preserve"> </w:t>
      </w:r>
      <w:r w:rsidR="005C7555" w:rsidRPr="00E3528C">
        <w:rPr>
          <w:rFonts w:ascii="Arial" w:eastAsia="Times New Roman" w:hAnsi="Arial" w:cs="Arial"/>
          <w:sz w:val="24"/>
          <w:szCs w:val="24"/>
        </w:rPr>
        <w:t xml:space="preserve">and </w:t>
      </w:r>
      <w:r w:rsidR="00691184">
        <w:rPr>
          <w:rFonts w:ascii="Arial" w:eastAsia="Times New Roman" w:hAnsi="Arial" w:cs="Arial"/>
          <w:sz w:val="24"/>
          <w:szCs w:val="24"/>
        </w:rPr>
        <w:t>F</w:t>
      </w:r>
      <w:r w:rsidR="005C7555" w:rsidRPr="00E3528C">
        <w:rPr>
          <w:rFonts w:ascii="Arial" w:eastAsia="Times New Roman" w:hAnsi="Arial" w:cs="Arial"/>
          <w:sz w:val="24"/>
          <w:szCs w:val="24"/>
        </w:rPr>
        <w:t xml:space="preserve">ront </w:t>
      </w:r>
      <w:r w:rsidR="00691184">
        <w:rPr>
          <w:rFonts w:ascii="Arial" w:eastAsia="Times New Roman" w:hAnsi="Arial" w:cs="Arial"/>
          <w:sz w:val="24"/>
          <w:szCs w:val="24"/>
        </w:rPr>
        <w:t>O</w:t>
      </w:r>
      <w:r w:rsidR="00E3528C" w:rsidRPr="00E3528C">
        <w:rPr>
          <w:rFonts w:ascii="Arial" w:eastAsia="Times New Roman" w:hAnsi="Arial" w:cs="Arial"/>
          <w:sz w:val="24"/>
          <w:szCs w:val="24"/>
        </w:rPr>
        <w:t>ffice</w:t>
      </w:r>
      <w:r w:rsidR="00691184">
        <w:rPr>
          <w:rFonts w:ascii="Arial" w:eastAsia="Times New Roman" w:hAnsi="Arial" w:cs="Arial"/>
          <w:sz w:val="24"/>
          <w:szCs w:val="24"/>
        </w:rPr>
        <w:t xml:space="preserve"> Department</w:t>
      </w:r>
      <w:r w:rsidR="00E3528C" w:rsidRPr="00E3528C">
        <w:rPr>
          <w:rFonts w:ascii="Arial" w:eastAsia="Times New Roman" w:hAnsi="Arial" w:cs="Arial"/>
          <w:sz w:val="24"/>
          <w:szCs w:val="24"/>
        </w:rPr>
        <w:t>.</w:t>
      </w:r>
      <w:r w:rsidRPr="00E3528C">
        <w:rPr>
          <w:rFonts w:ascii="Arial" w:eastAsia="Times New Roman" w:hAnsi="Arial" w:cs="Arial"/>
          <w:sz w:val="24"/>
          <w:szCs w:val="24"/>
        </w:rPr>
        <w:t xml:space="preserve"> Furthermore, the study's TNA review will explain the importance of employee </w:t>
      </w:r>
      <w:r w:rsidR="008C6AFD">
        <w:rPr>
          <w:rFonts w:ascii="Arial" w:eastAsia="Times New Roman" w:hAnsi="Arial" w:cs="Arial"/>
          <w:sz w:val="24"/>
          <w:szCs w:val="24"/>
        </w:rPr>
        <w:t>engagement.</w:t>
      </w:r>
    </w:p>
    <w:p w14:paraId="74805EA7" w14:textId="3F76961D" w:rsidR="00E3528C" w:rsidRPr="00AE3F4E" w:rsidRDefault="00AE3F4E" w:rsidP="005431A8">
      <w:pPr>
        <w:spacing w:before="240" w:after="240" w:line="360" w:lineRule="auto"/>
        <w:jc w:val="both"/>
        <w:rPr>
          <w:rFonts w:ascii="Arial" w:eastAsia="Times New Roman" w:hAnsi="Arial" w:cs="Arial"/>
          <w:sz w:val="24"/>
          <w:szCs w:val="24"/>
        </w:rPr>
      </w:pPr>
      <w:r w:rsidRPr="00AE3F4E">
        <w:rPr>
          <w:rFonts w:ascii="Arial" w:eastAsia="Times New Roman" w:hAnsi="Arial" w:cs="Arial"/>
          <w:sz w:val="24"/>
          <w:szCs w:val="24"/>
        </w:rPr>
        <w:t>Premier Inn is the largest hotel chain in the UK, with over 800 locations in the United Kingdom, Ireland, and Germany. Premier Travel Inn was established in 1987 by the Whitbread group under the Premier Travel Inn brand (Premierinn.com, 2021).</w:t>
      </w:r>
      <w:r>
        <w:rPr>
          <w:rFonts w:ascii="Arial" w:eastAsia="Times New Roman" w:hAnsi="Arial" w:cs="Arial"/>
          <w:sz w:val="24"/>
          <w:szCs w:val="24"/>
        </w:rPr>
        <w:t xml:space="preserve"> </w:t>
      </w:r>
      <w:r w:rsidRPr="00AE3F4E">
        <w:rPr>
          <w:rFonts w:ascii="Arial" w:eastAsia="Times New Roman" w:hAnsi="Arial" w:cs="Arial"/>
          <w:sz w:val="24"/>
          <w:szCs w:val="24"/>
        </w:rPr>
        <w:t>Premier Inn is currently the largest hotel chain in the UK, as well as the largest industry performer in terms of room count. As per Lock (2020), The Premier Inn has 75,478 hotel rooms spread across 800 locations across the world. Furthermore, the business has made a major impact on the hotel industry in the United Kingdom in terms of reputation.</w:t>
      </w:r>
    </w:p>
    <w:p w14:paraId="556F67CF" w14:textId="7BD0A2D7" w:rsidR="00970740" w:rsidRDefault="00970740" w:rsidP="00970740">
      <w:pPr>
        <w:spacing w:before="240" w:after="240" w:line="360" w:lineRule="auto"/>
        <w:jc w:val="both"/>
        <w:rPr>
          <w:rFonts w:ascii="Arial" w:eastAsia="Times New Roman" w:hAnsi="Arial" w:cs="Arial"/>
          <w:sz w:val="24"/>
          <w:szCs w:val="24"/>
        </w:rPr>
      </w:pPr>
      <w:r w:rsidRPr="00970740">
        <w:rPr>
          <w:rFonts w:ascii="Arial" w:eastAsia="Times New Roman" w:hAnsi="Arial" w:cs="Arial"/>
          <w:sz w:val="24"/>
          <w:szCs w:val="24"/>
        </w:rPr>
        <w:t xml:space="preserve">As per the registered rating of </w:t>
      </w:r>
      <w:r w:rsidRPr="00970740">
        <w:rPr>
          <w:rFonts w:ascii="Arial" w:eastAsia="Times New Roman" w:hAnsi="Arial" w:cs="Arial"/>
          <w:i/>
          <w:sz w:val="24"/>
          <w:szCs w:val="24"/>
        </w:rPr>
        <w:t>YouGov</w:t>
      </w:r>
      <w:r w:rsidR="00D15B24">
        <w:rPr>
          <w:rFonts w:ascii="Arial" w:eastAsia="Times New Roman" w:hAnsi="Arial" w:cs="Arial"/>
          <w:i/>
          <w:sz w:val="24"/>
          <w:szCs w:val="24"/>
        </w:rPr>
        <w:t>.co.uk</w:t>
      </w:r>
      <w:r w:rsidR="00CA2CAA">
        <w:rPr>
          <w:rFonts w:ascii="Arial" w:eastAsia="Times New Roman" w:hAnsi="Arial" w:cs="Arial"/>
          <w:i/>
          <w:sz w:val="24"/>
          <w:szCs w:val="24"/>
        </w:rPr>
        <w:t>,</w:t>
      </w:r>
      <w:r w:rsidRPr="00970740">
        <w:rPr>
          <w:rFonts w:ascii="Arial" w:eastAsia="Times New Roman" w:hAnsi="Arial" w:cs="Arial"/>
          <w:sz w:val="24"/>
          <w:szCs w:val="24"/>
        </w:rPr>
        <w:t xml:space="preserve"> December 2020 customers seems to give their positive response regarding the provider of </w:t>
      </w:r>
      <w:r w:rsidR="00622FD2">
        <w:rPr>
          <w:rFonts w:ascii="Arial" w:eastAsia="Times New Roman" w:hAnsi="Arial" w:cs="Arial"/>
          <w:sz w:val="24"/>
          <w:szCs w:val="24"/>
        </w:rPr>
        <w:t xml:space="preserve">the </w:t>
      </w:r>
      <w:r w:rsidRPr="00970740">
        <w:rPr>
          <w:rFonts w:ascii="Arial" w:eastAsia="Times New Roman" w:hAnsi="Arial" w:cs="Arial"/>
          <w:sz w:val="24"/>
          <w:szCs w:val="24"/>
        </w:rPr>
        <w:t xml:space="preserve">facility of Premier Inn </w:t>
      </w:r>
      <w:r w:rsidR="006C2FF7">
        <w:rPr>
          <w:rFonts w:ascii="Arial" w:eastAsia="Times New Roman" w:hAnsi="Arial" w:cs="Arial"/>
          <w:sz w:val="24"/>
          <w:szCs w:val="24"/>
        </w:rPr>
        <w:t>by 69%</w:t>
      </w:r>
      <w:r w:rsidRPr="00970740">
        <w:rPr>
          <w:rFonts w:ascii="Arial" w:eastAsia="Times New Roman" w:hAnsi="Arial" w:cs="Arial"/>
          <w:sz w:val="24"/>
          <w:szCs w:val="24"/>
        </w:rPr>
        <w:t>.</w:t>
      </w:r>
      <w:r w:rsidR="00922F66">
        <w:rPr>
          <w:rFonts w:ascii="Arial" w:eastAsia="Times New Roman" w:hAnsi="Arial" w:cs="Arial"/>
          <w:sz w:val="24"/>
          <w:szCs w:val="24"/>
        </w:rPr>
        <w:t xml:space="preserve"> </w:t>
      </w:r>
      <w:r w:rsidRPr="00970740">
        <w:rPr>
          <w:rFonts w:ascii="Arial" w:eastAsia="Times New Roman" w:hAnsi="Arial" w:cs="Arial"/>
          <w:sz w:val="24"/>
          <w:szCs w:val="24"/>
        </w:rPr>
        <w:t xml:space="preserve">The company's productive workforce </w:t>
      </w:r>
      <w:r w:rsidR="00622FD2">
        <w:rPr>
          <w:rFonts w:ascii="Arial" w:eastAsia="Times New Roman" w:hAnsi="Arial" w:cs="Arial"/>
          <w:sz w:val="24"/>
          <w:szCs w:val="24"/>
        </w:rPr>
        <w:t>is</w:t>
      </w:r>
      <w:r w:rsidRPr="00970740">
        <w:rPr>
          <w:rFonts w:ascii="Arial" w:eastAsia="Times New Roman" w:hAnsi="Arial" w:cs="Arial"/>
          <w:sz w:val="24"/>
          <w:szCs w:val="24"/>
        </w:rPr>
        <w:t xml:space="preserve"> one of the most important factors in its high-quality operation. According to the most recent available statistics, the organization employs about 34,000 full-time or equivalent workforce (Whitbread.co.uk, 2021).</w:t>
      </w:r>
      <w:r w:rsidR="00622FD2">
        <w:rPr>
          <w:rFonts w:ascii="Arial" w:eastAsia="Times New Roman" w:hAnsi="Arial" w:cs="Arial"/>
          <w:sz w:val="24"/>
          <w:szCs w:val="24"/>
        </w:rPr>
        <w:t xml:space="preserve"> </w:t>
      </w:r>
      <w:r w:rsidRPr="00970740">
        <w:rPr>
          <w:rFonts w:ascii="Arial" w:eastAsia="Times New Roman" w:hAnsi="Arial" w:cs="Arial"/>
          <w:sz w:val="24"/>
          <w:szCs w:val="24"/>
        </w:rPr>
        <w:t xml:space="preserve">The company's key goal is to create long-term value for </w:t>
      </w:r>
      <w:r w:rsidR="00DF309B" w:rsidRPr="00970740">
        <w:rPr>
          <w:rFonts w:ascii="Arial" w:eastAsia="Times New Roman" w:hAnsi="Arial" w:cs="Arial"/>
          <w:sz w:val="24"/>
          <w:szCs w:val="24"/>
        </w:rPr>
        <w:t>all</w:t>
      </w:r>
      <w:r w:rsidRPr="00970740">
        <w:rPr>
          <w:rFonts w:ascii="Arial" w:eastAsia="Times New Roman" w:hAnsi="Arial" w:cs="Arial"/>
          <w:sz w:val="24"/>
          <w:szCs w:val="24"/>
        </w:rPr>
        <w:t xml:space="preserve"> its stakeholders, including workers and consumers. To maintain its status as the UK's largest hotel chain, Premier is committed to improving its image as a </w:t>
      </w:r>
      <w:r w:rsidRPr="00970740">
        <w:rPr>
          <w:rFonts w:ascii="Arial" w:eastAsia="Times New Roman" w:hAnsi="Arial" w:cs="Arial"/>
          <w:i/>
          <w:sz w:val="24"/>
          <w:szCs w:val="24"/>
        </w:rPr>
        <w:t>Force for Good</w:t>
      </w:r>
      <w:r w:rsidR="007D29B2">
        <w:rPr>
          <w:rFonts w:ascii="Arial" w:eastAsia="Times New Roman" w:hAnsi="Arial" w:cs="Arial"/>
          <w:i/>
          <w:sz w:val="24"/>
          <w:szCs w:val="24"/>
        </w:rPr>
        <w:t xml:space="preserve"> </w:t>
      </w:r>
      <w:r w:rsidRPr="00970740">
        <w:rPr>
          <w:rFonts w:ascii="Arial" w:eastAsia="Times New Roman" w:hAnsi="Arial" w:cs="Arial"/>
          <w:sz w:val="24"/>
          <w:szCs w:val="24"/>
        </w:rPr>
        <w:t>(Premierinn.com, 2021). The business is a sustainable brand because of its commitment to its workforce, staff, customers, and society.</w:t>
      </w:r>
    </w:p>
    <w:p w14:paraId="21BFE736" w14:textId="7BABD284" w:rsidR="002F7165" w:rsidRDefault="002F7165" w:rsidP="002F7165">
      <w:pPr>
        <w:pStyle w:val="Heading1"/>
        <w:rPr>
          <w:rFonts w:eastAsia="Times New Roman"/>
        </w:rPr>
      </w:pPr>
      <w:bookmarkStart w:id="1" w:name="_Toc67664762"/>
      <w:r>
        <w:rPr>
          <w:rFonts w:eastAsia="Times New Roman"/>
        </w:rPr>
        <w:t xml:space="preserve">Current </w:t>
      </w:r>
      <w:r w:rsidR="009B5C08">
        <w:rPr>
          <w:rFonts w:eastAsia="Times New Roman"/>
        </w:rPr>
        <w:t>i</w:t>
      </w:r>
      <w:r w:rsidR="002326C9">
        <w:rPr>
          <w:rFonts w:eastAsia="Times New Roman"/>
        </w:rPr>
        <w:t xml:space="preserve">ssues in the </w:t>
      </w:r>
      <w:r w:rsidR="009B5C08">
        <w:rPr>
          <w:rFonts w:eastAsia="Times New Roman"/>
        </w:rPr>
        <w:t>organisation</w:t>
      </w:r>
      <w:bookmarkEnd w:id="1"/>
      <w:r w:rsidR="009B5C08">
        <w:rPr>
          <w:rFonts w:eastAsia="Times New Roman"/>
        </w:rPr>
        <w:t xml:space="preserve"> </w:t>
      </w:r>
    </w:p>
    <w:p w14:paraId="703E317D" w14:textId="229B1F88" w:rsidR="00034C45" w:rsidRDefault="00034C45" w:rsidP="00034C45">
      <w:pPr>
        <w:spacing w:before="240" w:after="240" w:line="360" w:lineRule="auto"/>
        <w:jc w:val="both"/>
        <w:rPr>
          <w:rFonts w:ascii="Arial" w:eastAsia="Times New Roman" w:hAnsi="Arial" w:cs="Arial"/>
          <w:sz w:val="24"/>
          <w:szCs w:val="24"/>
        </w:rPr>
      </w:pPr>
      <w:r w:rsidRPr="00034C45">
        <w:rPr>
          <w:rFonts w:ascii="Arial" w:eastAsia="Times New Roman" w:hAnsi="Arial" w:cs="Arial"/>
          <w:sz w:val="24"/>
          <w:szCs w:val="24"/>
        </w:rPr>
        <w:t xml:space="preserve">With the </w:t>
      </w:r>
      <w:r w:rsidR="00A725B1" w:rsidRPr="00034C45">
        <w:rPr>
          <w:rFonts w:ascii="Arial" w:eastAsia="Times New Roman" w:hAnsi="Arial" w:cs="Arial"/>
          <w:sz w:val="24"/>
          <w:szCs w:val="24"/>
        </w:rPr>
        <w:t>beginning</w:t>
      </w:r>
      <w:r w:rsidRPr="00034C45">
        <w:rPr>
          <w:rFonts w:ascii="Arial" w:eastAsia="Times New Roman" w:hAnsi="Arial" w:cs="Arial"/>
          <w:sz w:val="24"/>
          <w:szCs w:val="24"/>
        </w:rPr>
        <w:t xml:space="preserve"> of the COVID</w:t>
      </w:r>
      <w:r w:rsidR="00A725B1">
        <w:rPr>
          <w:rFonts w:ascii="Arial" w:eastAsia="Times New Roman" w:hAnsi="Arial" w:cs="Arial"/>
          <w:sz w:val="24"/>
          <w:szCs w:val="24"/>
        </w:rPr>
        <w:t>-</w:t>
      </w:r>
      <w:r w:rsidRPr="00034C45">
        <w:rPr>
          <w:rFonts w:ascii="Arial" w:eastAsia="Times New Roman" w:hAnsi="Arial" w:cs="Arial"/>
          <w:sz w:val="24"/>
          <w:szCs w:val="24"/>
        </w:rPr>
        <w:t>19 pandemic, the Premier Inn's</w:t>
      </w:r>
      <w:r w:rsidR="003012DF">
        <w:rPr>
          <w:rFonts w:ascii="Arial" w:eastAsia="Times New Roman" w:hAnsi="Arial" w:cs="Arial"/>
          <w:sz w:val="24"/>
          <w:szCs w:val="24"/>
        </w:rPr>
        <w:t xml:space="preserve"> </w:t>
      </w:r>
      <w:r w:rsidRPr="00034C45">
        <w:rPr>
          <w:rFonts w:ascii="Arial" w:eastAsia="Times New Roman" w:hAnsi="Arial" w:cs="Arial"/>
          <w:sz w:val="24"/>
          <w:szCs w:val="24"/>
        </w:rPr>
        <w:t>ability to develop talented workers has become a top priority. In terms of employment, the mentioned hotel has become one of the UK's hardest</w:t>
      </w:r>
      <w:r w:rsidR="000E67F9">
        <w:rPr>
          <w:rFonts w:ascii="Arial" w:eastAsia="Times New Roman" w:hAnsi="Arial" w:cs="Arial"/>
          <w:sz w:val="24"/>
          <w:szCs w:val="24"/>
        </w:rPr>
        <w:t>-</w:t>
      </w:r>
      <w:r w:rsidRPr="00034C45">
        <w:rPr>
          <w:rFonts w:ascii="Arial" w:eastAsia="Times New Roman" w:hAnsi="Arial" w:cs="Arial"/>
          <w:sz w:val="24"/>
          <w:szCs w:val="24"/>
        </w:rPr>
        <w:t xml:space="preserve">hit industries. As per the view of </w:t>
      </w:r>
      <w:proofErr w:type="spellStart"/>
      <w:r w:rsidRPr="00034C45">
        <w:rPr>
          <w:rFonts w:ascii="Arial" w:eastAsia="Times New Roman" w:hAnsi="Arial" w:cs="Arial"/>
          <w:sz w:val="24"/>
          <w:szCs w:val="24"/>
        </w:rPr>
        <w:t>Kollewe</w:t>
      </w:r>
      <w:proofErr w:type="spellEnd"/>
      <w:r w:rsidRPr="00034C45">
        <w:rPr>
          <w:rFonts w:ascii="Arial" w:eastAsia="Times New Roman" w:hAnsi="Arial" w:cs="Arial"/>
          <w:sz w:val="24"/>
          <w:szCs w:val="24"/>
        </w:rPr>
        <w:t xml:space="preserve"> </w:t>
      </w:r>
      <w:r w:rsidRPr="00034C45">
        <w:rPr>
          <w:rFonts w:ascii="Arial" w:eastAsia="Times New Roman" w:hAnsi="Arial" w:cs="Arial"/>
          <w:sz w:val="24"/>
          <w:szCs w:val="24"/>
        </w:rPr>
        <w:lastRenderedPageBreak/>
        <w:t xml:space="preserve">and </w:t>
      </w:r>
      <w:proofErr w:type="spellStart"/>
      <w:r w:rsidRPr="00034C45">
        <w:rPr>
          <w:rFonts w:ascii="Arial" w:eastAsia="Times New Roman" w:hAnsi="Arial" w:cs="Arial"/>
          <w:sz w:val="24"/>
          <w:szCs w:val="24"/>
        </w:rPr>
        <w:t>Neate</w:t>
      </w:r>
      <w:proofErr w:type="spellEnd"/>
      <w:r w:rsidRPr="00034C45">
        <w:rPr>
          <w:rFonts w:ascii="Arial" w:eastAsia="Times New Roman" w:hAnsi="Arial" w:cs="Arial"/>
          <w:sz w:val="24"/>
          <w:szCs w:val="24"/>
        </w:rPr>
        <w:t xml:space="preserve"> (2020), the COVID</w:t>
      </w:r>
      <w:r w:rsidR="00E43AD4">
        <w:rPr>
          <w:rFonts w:ascii="Arial" w:eastAsia="Times New Roman" w:hAnsi="Arial" w:cs="Arial"/>
          <w:sz w:val="24"/>
          <w:szCs w:val="24"/>
        </w:rPr>
        <w:t>-</w:t>
      </w:r>
      <w:r w:rsidRPr="00034C45">
        <w:rPr>
          <w:rFonts w:ascii="Arial" w:eastAsia="Times New Roman" w:hAnsi="Arial" w:cs="Arial"/>
          <w:sz w:val="24"/>
          <w:szCs w:val="24"/>
        </w:rPr>
        <w:t xml:space="preserve">19 pandemic has resulted in restrictions such as curfew, which has wreaked havoc on the UK hotel industry. The Premier Inn's business has taken a hit </w:t>
      </w:r>
      <w:r w:rsidR="003818CB" w:rsidRPr="00034C45">
        <w:rPr>
          <w:rFonts w:ascii="Arial" w:eastAsia="Times New Roman" w:hAnsi="Arial" w:cs="Arial"/>
          <w:sz w:val="24"/>
          <w:szCs w:val="24"/>
        </w:rPr>
        <w:t>because of</w:t>
      </w:r>
      <w:r w:rsidRPr="00034C45">
        <w:rPr>
          <w:rFonts w:ascii="Arial" w:eastAsia="Times New Roman" w:hAnsi="Arial" w:cs="Arial"/>
          <w:sz w:val="24"/>
          <w:szCs w:val="24"/>
        </w:rPr>
        <w:t xml:space="preserve"> </w:t>
      </w:r>
      <w:r w:rsidR="00F97769">
        <w:rPr>
          <w:rFonts w:ascii="Arial" w:eastAsia="Times New Roman" w:hAnsi="Arial" w:cs="Arial"/>
          <w:sz w:val="24"/>
          <w:szCs w:val="24"/>
        </w:rPr>
        <w:t xml:space="preserve">the </w:t>
      </w:r>
      <w:r w:rsidRPr="00034C45">
        <w:rPr>
          <w:rFonts w:ascii="Arial" w:eastAsia="Times New Roman" w:hAnsi="Arial" w:cs="Arial"/>
          <w:sz w:val="24"/>
          <w:szCs w:val="24"/>
        </w:rPr>
        <w:t>new sanctions, which have reduced the company's workforce to about 6000 people</w:t>
      </w:r>
      <w:r w:rsidR="003818CB">
        <w:rPr>
          <w:rFonts w:ascii="Arial" w:eastAsia="Times New Roman" w:hAnsi="Arial" w:cs="Arial"/>
          <w:sz w:val="24"/>
          <w:szCs w:val="24"/>
        </w:rPr>
        <w:t xml:space="preserve"> </w:t>
      </w:r>
      <w:r w:rsidRPr="00034C45">
        <w:rPr>
          <w:rFonts w:ascii="Arial" w:eastAsia="Times New Roman" w:hAnsi="Arial" w:cs="Arial"/>
          <w:sz w:val="24"/>
          <w:szCs w:val="24"/>
        </w:rPr>
        <w:t>(</w:t>
      </w:r>
      <w:proofErr w:type="spellStart"/>
      <w:r w:rsidRPr="00034C45">
        <w:rPr>
          <w:rFonts w:ascii="Arial" w:eastAsia="Times New Roman" w:hAnsi="Arial" w:cs="Arial"/>
          <w:sz w:val="24"/>
          <w:szCs w:val="24"/>
        </w:rPr>
        <w:t>Kollewe</w:t>
      </w:r>
      <w:proofErr w:type="spellEnd"/>
      <w:r w:rsidRPr="00034C45">
        <w:rPr>
          <w:rFonts w:ascii="Arial" w:eastAsia="Times New Roman" w:hAnsi="Arial" w:cs="Arial"/>
          <w:sz w:val="24"/>
          <w:szCs w:val="24"/>
        </w:rPr>
        <w:t xml:space="preserve"> and </w:t>
      </w:r>
      <w:proofErr w:type="spellStart"/>
      <w:r w:rsidRPr="00034C45">
        <w:rPr>
          <w:rFonts w:ascii="Arial" w:eastAsia="Times New Roman" w:hAnsi="Arial" w:cs="Arial"/>
          <w:sz w:val="24"/>
          <w:szCs w:val="24"/>
        </w:rPr>
        <w:t>Neate</w:t>
      </w:r>
      <w:proofErr w:type="spellEnd"/>
      <w:r w:rsidRPr="00034C45">
        <w:rPr>
          <w:rFonts w:ascii="Arial" w:eastAsia="Times New Roman" w:hAnsi="Arial" w:cs="Arial"/>
          <w:sz w:val="24"/>
          <w:szCs w:val="24"/>
        </w:rPr>
        <w:t>, 2020). Premier Inn's management has reduced one-fifth of the total workforce</w:t>
      </w:r>
      <w:r w:rsidR="003E53F1">
        <w:rPr>
          <w:rFonts w:ascii="Arial" w:eastAsia="Times New Roman" w:hAnsi="Arial" w:cs="Arial"/>
          <w:sz w:val="24"/>
          <w:szCs w:val="24"/>
        </w:rPr>
        <w:t xml:space="preserve"> </w:t>
      </w:r>
      <w:r w:rsidRPr="00034C45">
        <w:rPr>
          <w:rFonts w:ascii="Arial" w:eastAsia="Times New Roman" w:hAnsi="Arial" w:cs="Arial"/>
          <w:sz w:val="24"/>
          <w:szCs w:val="24"/>
        </w:rPr>
        <w:t>to maintain financial growth. However, maintaining a talented and professional workforce in the post-pandemic period will be difficult for the organization.</w:t>
      </w:r>
      <w:r w:rsidR="008435A8">
        <w:rPr>
          <w:rFonts w:ascii="Arial" w:eastAsia="Times New Roman" w:hAnsi="Arial" w:cs="Arial"/>
          <w:sz w:val="24"/>
          <w:szCs w:val="24"/>
        </w:rPr>
        <w:t xml:space="preserve"> </w:t>
      </w:r>
      <w:r w:rsidR="003E53F1">
        <w:rPr>
          <w:rFonts w:ascii="Arial" w:eastAsia="Times New Roman" w:hAnsi="Arial" w:cs="Arial"/>
          <w:sz w:val="24"/>
          <w:szCs w:val="24"/>
        </w:rPr>
        <w:t>The h</w:t>
      </w:r>
      <w:r w:rsidR="008435A8">
        <w:rPr>
          <w:rFonts w:ascii="Arial" w:eastAsia="Times New Roman" w:hAnsi="Arial" w:cs="Arial"/>
          <w:sz w:val="24"/>
          <w:szCs w:val="24"/>
        </w:rPr>
        <w:t>otel’s</w:t>
      </w:r>
      <w:r w:rsidRPr="00034C45">
        <w:rPr>
          <w:rFonts w:ascii="Arial" w:eastAsia="Times New Roman" w:hAnsi="Arial" w:cs="Arial"/>
          <w:sz w:val="24"/>
          <w:szCs w:val="24"/>
        </w:rPr>
        <w:t xml:space="preserve"> occupancy is steadily improving, and by 2023, it will be back to normal (Jolly, 2020). </w:t>
      </w:r>
    </w:p>
    <w:p w14:paraId="086354D5" w14:textId="1CA92ADB" w:rsidR="00044CB8" w:rsidRPr="00AC1776" w:rsidRDefault="00044CB8" w:rsidP="00AC1776">
      <w:pPr>
        <w:spacing w:line="360" w:lineRule="auto"/>
        <w:jc w:val="both"/>
        <w:rPr>
          <w:rFonts w:ascii="Arial" w:hAnsi="Arial" w:cs="Arial"/>
          <w:sz w:val="24"/>
          <w:szCs w:val="24"/>
        </w:rPr>
      </w:pPr>
      <w:r w:rsidRPr="00AC1776">
        <w:rPr>
          <w:rFonts w:ascii="Arial" w:hAnsi="Arial" w:cs="Arial"/>
          <w:sz w:val="24"/>
          <w:szCs w:val="24"/>
        </w:rPr>
        <w:t>Premier Inn's</w:t>
      </w:r>
      <w:r w:rsidR="00821839" w:rsidRPr="00AC1776">
        <w:rPr>
          <w:rFonts w:ascii="Arial" w:hAnsi="Arial" w:cs="Arial"/>
          <w:sz w:val="24"/>
          <w:szCs w:val="24"/>
        </w:rPr>
        <w:t xml:space="preserve"> Birmingham</w:t>
      </w:r>
      <w:r w:rsidRPr="00AC1776">
        <w:rPr>
          <w:rFonts w:ascii="Arial" w:hAnsi="Arial" w:cs="Arial"/>
          <w:sz w:val="24"/>
          <w:szCs w:val="24"/>
        </w:rPr>
        <w:t xml:space="preserve"> management will need a skilled workforce to meet the growing demand for hotel facilities in the post-pandemic period. However, it would be difficult for the company to rehire, train, and retain staff, which will take time and money. The customer's attitude and demand trends have also shifted.</w:t>
      </w:r>
      <w:r w:rsidR="006F78BC" w:rsidRPr="00AC1776">
        <w:rPr>
          <w:rFonts w:ascii="Arial" w:hAnsi="Arial" w:cs="Arial"/>
          <w:sz w:val="24"/>
          <w:szCs w:val="24"/>
        </w:rPr>
        <w:t xml:space="preserve"> </w:t>
      </w:r>
      <w:r w:rsidRPr="00AC1776">
        <w:rPr>
          <w:rFonts w:ascii="Arial" w:hAnsi="Arial" w:cs="Arial"/>
          <w:sz w:val="24"/>
          <w:szCs w:val="24"/>
        </w:rPr>
        <w:t xml:space="preserve">Customers in the United Kingdom have turned their attention to </w:t>
      </w:r>
      <w:r w:rsidR="006553A7" w:rsidRPr="00AC1776">
        <w:rPr>
          <w:rFonts w:ascii="Arial" w:hAnsi="Arial" w:cs="Arial"/>
          <w:sz w:val="24"/>
          <w:szCs w:val="24"/>
        </w:rPr>
        <w:t xml:space="preserve">the </w:t>
      </w:r>
      <w:r w:rsidRPr="00AC1776">
        <w:rPr>
          <w:rFonts w:ascii="Arial" w:hAnsi="Arial" w:cs="Arial"/>
          <w:sz w:val="24"/>
          <w:szCs w:val="24"/>
        </w:rPr>
        <w:t xml:space="preserve">facility and </w:t>
      </w:r>
      <w:r w:rsidR="005C0EF6">
        <w:rPr>
          <w:rFonts w:ascii="Arial" w:hAnsi="Arial" w:cs="Arial"/>
          <w:sz w:val="24"/>
          <w:szCs w:val="24"/>
        </w:rPr>
        <w:t>hygiene</w:t>
      </w:r>
      <w:r w:rsidRPr="00AC1776">
        <w:rPr>
          <w:rFonts w:ascii="Arial" w:hAnsi="Arial" w:cs="Arial"/>
          <w:sz w:val="24"/>
          <w:szCs w:val="24"/>
        </w:rPr>
        <w:t>. As a result, Premier Inn's</w:t>
      </w:r>
      <w:r w:rsidR="00EF7892" w:rsidRPr="00AC1776">
        <w:rPr>
          <w:rFonts w:ascii="Arial" w:hAnsi="Arial" w:cs="Arial"/>
          <w:sz w:val="24"/>
          <w:szCs w:val="24"/>
        </w:rPr>
        <w:t xml:space="preserve"> Birmingham</w:t>
      </w:r>
      <w:r w:rsidRPr="00AC1776">
        <w:rPr>
          <w:rFonts w:ascii="Arial" w:hAnsi="Arial" w:cs="Arial"/>
          <w:sz w:val="24"/>
          <w:szCs w:val="24"/>
        </w:rPr>
        <w:t xml:space="preserve"> employee preparation and growth must be focused on productivity and health metrics.</w:t>
      </w:r>
    </w:p>
    <w:p w14:paraId="56A8D518" w14:textId="77777777" w:rsidR="00EA643F" w:rsidRDefault="00EA643F" w:rsidP="00EA643F"/>
    <w:p w14:paraId="1BD94668" w14:textId="05922BC8" w:rsidR="00EA643F" w:rsidRPr="00EA643F" w:rsidRDefault="00EA643F" w:rsidP="007B4B38">
      <w:pPr>
        <w:pStyle w:val="Heading1"/>
        <w:spacing w:line="360" w:lineRule="auto"/>
      </w:pPr>
      <w:bookmarkStart w:id="2" w:name="_Toc67577482"/>
      <w:bookmarkStart w:id="3" w:name="_Toc67664763"/>
      <w:r w:rsidRPr="00BC44DB">
        <w:t xml:space="preserve">Analysis of </w:t>
      </w:r>
      <w:r>
        <w:t>training</w:t>
      </w:r>
      <w:r w:rsidRPr="00BC44DB">
        <w:t xml:space="preserve"> Requirements (TNA)</w:t>
      </w:r>
      <w:bookmarkEnd w:id="2"/>
      <w:bookmarkEnd w:id="3"/>
    </w:p>
    <w:p w14:paraId="1ABD876F" w14:textId="3C9178D3" w:rsidR="00AC1776" w:rsidRDefault="00AC1776" w:rsidP="007B4B38">
      <w:pPr>
        <w:spacing w:line="360" w:lineRule="auto"/>
        <w:jc w:val="both"/>
        <w:rPr>
          <w:rFonts w:ascii="Arial" w:hAnsi="Arial" w:cs="Arial"/>
          <w:sz w:val="24"/>
          <w:szCs w:val="24"/>
        </w:rPr>
      </w:pPr>
      <w:r w:rsidRPr="00AC1776">
        <w:rPr>
          <w:rFonts w:ascii="Arial" w:hAnsi="Arial" w:cs="Arial"/>
          <w:sz w:val="24"/>
          <w:szCs w:val="24"/>
        </w:rPr>
        <w:t xml:space="preserve">In order to maintain continuity and wellness indicators for </w:t>
      </w:r>
      <w:r w:rsidR="00CF5A72" w:rsidRPr="00AC1776">
        <w:rPr>
          <w:rFonts w:ascii="Arial" w:hAnsi="Arial" w:cs="Arial"/>
          <w:sz w:val="24"/>
          <w:szCs w:val="24"/>
        </w:rPr>
        <w:t>customers</w:t>
      </w:r>
      <w:r w:rsidRPr="00AC1776">
        <w:rPr>
          <w:rFonts w:ascii="Arial" w:hAnsi="Arial" w:cs="Arial"/>
          <w:sz w:val="24"/>
          <w:szCs w:val="24"/>
        </w:rPr>
        <w:t xml:space="preserve">, employee planning and development must be </w:t>
      </w:r>
      <w:r w:rsidR="0007468E" w:rsidRPr="00AC1776">
        <w:rPr>
          <w:rFonts w:ascii="Arial" w:hAnsi="Arial" w:cs="Arial"/>
          <w:sz w:val="24"/>
          <w:szCs w:val="24"/>
        </w:rPr>
        <w:t>centred</w:t>
      </w:r>
      <w:r w:rsidRPr="00AC1776">
        <w:rPr>
          <w:rFonts w:ascii="Arial" w:hAnsi="Arial" w:cs="Arial"/>
          <w:sz w:val="24"/>
          <w:szCs w:val="24"/>
        </w:rPr>
        <w:t xml:space="preserve"> on regions such as the </w:t>
      </w:r>
      <w:r w:rsidR="00B10AD7">
        <w:rPr>
          <w:rFonts w:ascii="Arial" w:hAnsi="Arial" w:cs="Arial"/>
          <w:sz w:val="24"/>
          <w:szCs w:val="24"/>
        </w:rPr>
        <w:t>n</w:t>
      </w:r>
      <w:r w:rsidRPr="00AC1776">
        <w:rPr>
          <w:rFonts w:ascii="Arial" w:hAnsi="Arial" w:cs="Arial"/>
          <w:sz w:val="24"/>
          <w:szCs w:val="24"/>
        </w:rPr>
        <w:t xml:space="preserve">ew </w:t>
      </w:r>
      <w:r w:rsidR="00B10AD7">
        <w:rPr>
          <w:rFonts w:ascii="Arial" w:hAnsi="Arial" w:cs="Arial"/>
          <w:sz w:val="24"/>
          <w:szCs w:val="24"/>
        </w:rPr>
        <w:t>c</w:t>
      </w:r>
      <w:r w:rsidR="0007468E">
        <w:rPr>
          <w:rFonts w:ascii="Arial" w:hAnsi="Arial" w:cs="Arial"/>
          <w:sz w:val="24"/>
          <w:szCs w:val="24"/>
        </w:rPr>
        <w:t>leaning r</w:t>
      </w:r>
      <w:r w:rsidR="00B10AD7">
        <w:rPr>
          <w:rFonts w:ascii="Arial" w:hAnsi="Arial" w:cs="Arial"/>
          <w:sz w:val="24"/>
          <w:szCs w:val="24"/>
        </w:rPr>
        <w:t xml:space="preserve">ules </w:t>
      </w:r>
      <w:r w:rsidRPr="00AC1776">
        <w:rPr>
          <w:rFonts w:ascii="Arial" w:hAnsi="Arial" w:cs="Arial"/>
          <w:sz w:val="24"/>
          <w:szCs w:val="24"/>
        </w:rPr>
        <w:t xml:space="preserve">and </w:t>
      </w:r>
      <w:r w:rsidR="005C0EF6">
        <w:rPr>
          <w:rFonts w:ascii="Arial" w:hAnsi="Arial" w:cs="Arial"/>
          <w:sz w:val="24"/>
          <w:szCs w:val="24"/>
        </w:rPr>
        <w:t>hygiene</w:t>
      </w:r>
      <w:r w:rsidRPr="00AC1776">
        <w:rPr>
          <w:rFonts w:ascii="Arial" w:hAnsi="Arial" w:cs="Arial"/>
          <w:sz w:val="24"/>
          <w:szCs w:val="24"/>
        </w:rPr>
        <w:t xml:space="preserve"> </w:t>
      </w:r>
      <w:r w:rsidR="0083643E">
        <w:rPr>
          <w:rFonts w:ascii="Arial" w:hAnsi="Arial" w:cs="Arial"/>
          <w:sz w:val="24"/>
          <w:szCs w:val="24"/>
        </w:rPr>
        <w:t>a</w:t>
      </w:r>
      <w:r w:rsidRPr="00AC1776">
        <w:rPr>
          <w:rFonts w:ascii="Arial" w:hAnsi="Arial" w:cs="Arial"/>
          <w:sz w:val="24"/>
          <w:szCs w:val="24"/>
        </w:rPr>
        <w:t xml:space="preserve">wareness. The Premier </w:t>
      </w:r>
      <w:r w:rsidR="009230B4" w:rsidRPr="00AC1776">
        <w:rPr>
          <w:rFonts w:ascii="Arial" w:hAnsi="Arial" w:cs="Arial"/>
          <w:sz w:val="24"/>
          <w:szCs w:val="24"/>
        </w:rPr>
        <w:t>Inn’s Birmingham</w:t>
      </w:r>
      <w:r w:rsidR="009230B4">
        <w:rPr>
          <w:rFonts w:ascii="Arial" w:hAnsi="Arial" w:cs="Arial"/>
          <w:sz w:val="24"/>
          <w:szCs w:val="24"/>
        </w:rPr>
        <w:t xml:space="preserve"> </w:t>
      </w:r>
      <w:r w:rsidR="00596EBF">
        <w:rPr>
          <w:rFonts w:ascii="Arial" w:hAnsi="Arial" w:cs="Arial"/>
          <w:sz w:val="24"/>
          <w:szCs w:val="24"/>
        </w:rPr>
        <w:t xml:space="preserve">must rely on the </w:t>
      </w:r>
      <w:r w:rsidR="003D2147">
        <w:rPr>
          <w:rFonts w:ascii="Arial" w:hAnsi="Arial" w:cs="Arial"/>
          <w:sz w:val="24"/>
          <w:szCs w:val="24"/>
        </w:rPr>
        <w:t>housekeepi</w:t>
      </w:r>
      <w:r w:rsidR="00312E87">
        <w:rPr>
          <w:rFonts w:ascii="Arial" w:hAnsi="Arial" w:cs="Arial"/>
          <w:sz w:val="24"/>
          <w:szCs w:val="24"/>
        </w:rPr>
        <w:t xml:space="preserve">ng </w:t>
      </w:r>
      <w:r w:rsidR="00B877E4">
        <w:rPr>
          <w:rFonts w:ascii="Arial" w:hAnsi="Arial" w:cs="Arial"/>
          <w:sz w:val="24"/>
          <w:szCs w:val="24"/>
        </w:rPr>
        <w:t xml:space="preserve">department to implement a new </w:t>
      </w:r>
      <w:r w:rsidR="00045DAA">
        <w:rPr>
          <w:rFonts w:ascii="Arial" w:hAnsi="Arial" w:cs="Arial"/>
          <w:sz w:val="24"/>
          <w:szCs w:val="24"/>
        </w:rPr>
        <w:t xml:space="preserve">cleaning </w:t>
      </w:r>
      <w:r w:rsidR="0049445F">
        <w:rPr>
          <w:rFonts w:ascii="Arial" w:hAnsi="Arial" w:cs="Arial"/>
          <w:sz w:val="24"/>
          <w:szCs w:val="24"/>
        </w:rPr>
        <w:t>and operation policy</w:t>
      </w:r>
      <w:r w:rsidRPr="00AC1776">
        <w:rPr>
          <w:rFonts w:ascii="Arial" w:hAnsi="Arial" w:cs="Arial"/>
          <w:sz w:val="24"/>
          <w:szCs w:val="24"/>
        </w:rPr>
        <w:t>.</w:t>
      </w:r>
      <w:r w:rsidR="00091EBF">
        <w:rPr>
          <w:rFonts w:ascii="Arial" w:hAnsi="Arial" w:cs="Arial"/>
          <w:sz w:val="24"/>
          <w:szCs w:val="24"/>
        </w:rPr>
        <w:t xml:space="preserve"> </w:t>
      </w:r>
      <w:r w:rsidRPr="00AC1776">
        <w:rPr>
          <w:rFonts w:ascii="Arial" w:hAnsi="Arial" w:cs="Arial"/>
          <w:sz w:val="24"/>
          <w:szCs w:val="24"/>
        </w:rPr>
        <w:t>Trained staff will be critical in delivering high-quality</w:t>
      </w:r>
      <w:r w:rsidR="00C63ADB">
        <w:rPr>
          <w:rFonts w:ascii="Arial" w:hAnsi="Arial" w:cs="Arial"/>
          <w:sz w:val="24"/>
          <w:szCs w:val="24"/>
        </w:rPr>
        <w:t xml:space="preserve"> cleaning</w:t>
      </w:r>
      <w:r w:rsidRPr="00AC1776">
        <w:rPr>
          <w:rFonts w:ascii="Arial" w:hAnsi="Arial" w:cs="Arial"/>
          <w:sz w:val="24"/>
          <w:szCs w:val="24"/>
        </w:rPr>
        <w:t>, which is critical in meeting overall consumer expectations.</w:t>
      </w:r>
      <w:r w:rsidR="00091EBF">
        <w:rPr>
          <w:rFonts w:ascii="Arial" w:hAnsi="Arial" w:cs="Arial"/>
          <w:sz w:val="24"/>
          <w:szCs w:val="24"/>
        </w:rPr>
        <w:t xml:space="preserve"> </w:t>
      </w:r>
      <w:r w:rsidR="005C0EF6">
        <w:rPr>
          <w:rFonts w:ascii="Arial" w:hAnsi="Arial" w:cs="Arial"/>
          <w:sz w:val="24"/>
          <w:szCs w:val="24"/>
        </w:rPr>
        <w:t>Hygiene</w:t>
      </w:r>
      <w:r w:rsidR="00552D7E">
        <w:rPr>
          <w:rFonts w:ascii="Arial" w:hAnsi="Arial" w:cs="Arial"/>
          <w:sz w:val="24"/>
          <w:szCs w:val="24"/>
        </w:rPr>
        <w:t xml:space="preserve"> awareness</w:t>
      </w:r>
      <w:r w:rsidRPr="00AC1776">
        <w:rPr>
          <w:rFonts w:ascii="Arial" w:hAnsi="Arial" w:cs="Arial"/>
          <w:sz w:val="24"/>
          <w:szCs w:val="24"/>
        </w:rPr>
        <w:t>, on the other hand, would be considered for maintaining customer health and safety measurements</w:t>
      </w:r>
      <w:r w:rsidR="003327D9">
        <w:rPr>
          <w:rFonts w:ascii="Arial" w:hAnsi="Arial" w:cs="Arial"/>
          <w:sz w:val="24"/>
          <w:szCs w:val="24"/>
        </w:rPr>
        <w:t xml:space="preserve"> and it will be delivered by the front office staff to </w:t>
      </w:r>
      <w:r w:rsidR="00823A02">
        <w:rPr>
          <w:rFonts w:ascii="Arial" w:hAnsi="Arial" w:cs="Arial"/>
          <w:sz w:val="24"/>
          <w:szCs w:val="24"/>
        </w:rPr>
        <w:t xml:space="preserve">all </w:t>
      </w:r>
      <w:r w:rsidR="00E01295">
        <w:rPr>
          <w:rFonts w:ascii="Arial" w:hAnsi="Arial" w:cs="Arial"/>
          <w:sz w:val="24"/>
          <w:szCs w:val="24"/>
        </w:rPr>
        <w:t>customers.</w:t>
      </w:r>
    </w:p>
    <w:p w14:paraId="248AD4A4" w14:textId="234FA804" w:rsidR="00C83306" w:rsidRDefault="00C83306" w:rsidP="00C83306">
      <w:pPr>
        <w:spacing w:before="240" w:after="240" w:line="360" w:lineRule="auto"/>
        <w:jc w:val="both"/>
        <w:rPr>
          <w:rFonts w:ascii="Arial" w:eastAsia="Times New Roman" w:hAnsi="Arial" w:cs="Arial"/>
          <w:sz w:val="24"/>
          <w:szCs w:val="24"/>
        </w:rPr>
      </w:pPr>
      <w:r w:rsidRPr="00C83306">
        <w:rPr>
          <w:rFonts w:ascii="Arial" w:eastAsia="Times New Roman" w:hAnsi="Arial" w:cs="Arial"/>
          <w:sz w:val="24"/>
          <w:szCs w:val="24"/>
        </w:rPr>
        <w:t xml:space="preserve">The company's current staffs have not been educated in terms of a new </w:t>
      </w:r>
      <w:r w:rsidR="00724DD0">
        <w:rPr>
          <w:rFonts w:ascii="Arial" w:eastAsia="Times New Roman" w:hAnsi="Arial" w:cs="Arial"/>
          <w:sz w:val="24"/>
          <w:szCs w:val="24"/>
        </w:rPr>
        <w:t>cleaning and operation policy</w:t>
      </w:r>
      <w:r w:rsidRPr="00C83306">
        <w:rPr>
          <w:rFonts w:ascii="Arial" w:eastAsia="Times New Roman" w:hAnsi="Arial" w:cs="Arial"/>
          <w:sz w:val="24"/>
          <w:szCs w:val="24"/>
        </w:rPr>
        <w:t>, indicating the company's urgency</w:t>
      </w:r>
      <w:r w:rsidR="00D71CA9">
        <w:rPr>
          <w:rFonts w:ascii="Arial" w:eastAsia="Times New Roman" w:hAnsi="Arial" w:cs="Arial"/>
          <w:sz w:val="24"/>
          <w:szCs w:val="24"/>
        </w:rPr>
        <w:t xml:space="preserve"> </w:t>
      </w:r>
      <w:r w:rsidRPr="00C83306">
        <w:rPr>
          <w:rFonts w:ascii="Arial" w:eastAsia="Times New Roman" w:hAnsi="Arial" w:cs="Arial"/>
          <w:sz w:val="24"/>
          <w:szCs w:val="24"/>
        </w:rPr>
        <w:t>in maintaining high facility efficiency. Furthermore, a lack of understanding of the</w:t>
      </w:r>
      <w:r w:rsidR="00FF21BF">
        <w:rPr>
          <w:rFonts w:ascii="Arial" w:eastAsia="Times New Roman" w:hAnsi="Arial" w:cs="Arial"/>
          <w:sz w:val="24"/>
          <w:szCs w:val="24"/>
        </w:rPr>
        <w:t xml:space="preserve"> </w:t>
      </w:r>
      <w:r w:rsidR="00D71CA9">
        <w:rPr>
          <w:rFonts w:ascii="Arial" w:eastAsia="Times New Roman" w:hAnsi="Arial" w:cs="Arial"/>
          <w:sz w:val="24"/>
          <w:szCs w:val="24"/>
        </w:rPr>
        <w:t>operations</w:t>
      </w:r>
      <w:r w:rsidR="001433BD">
        <w:rPr>
          <w:rFonts w:ascii="Arial" w:eastAsia="Times New Roman" w:hAnsi="Arial" w:cs="Arial"/>
          <w:sz w:val="24"/>
          <w:szCs w:val="24"/>
        </w:rPr>
        <w:t xml:space="preserve"> policy can lead the employ</w:t>
      </w:r>
      <w:r w:rsidR="00CF6F2D">
        <w:rPr>
          <w:rFonts w:ascii="Arial" w:eastAsia="Times New Roman" w:hAnsi="Arial" w:cs="Arial"/>
          <w:sz w:val="24"/>
          <w:szCs w:val="24"/>
        </w:rPr>
        <w:t>ee</w:t>
      </w:r>
      <w:r w:rsidR="001433BD">
        <w:rPr>
          <w:rFonts w:ascii="Arial" w:eastAsia="Times New Roman" w:hAnsi="Arial" w:cs="Arial"/>
          <w:sz w:val="24"/>
          <w:szCs w:val="24"/>
        </w:rPr>
        <w:t xml:space="preserve"> to </w:t>
      </w:r>
      <w:r w:rsidR="00D71CA9">
        <w:rPr>
          <w:rFonts w:ascii="Arial" w:eastAsia="Times New Roman" w:hAnsi="Arial" w:cs="Arial"/>
          <w:sz w:val="24"/>
          <w:szCs w:val="24"/>
        </w:rPr>
        <w:t>get sick</w:t>
      </w:r>
      <w:r w:rsidRPr="00C83306">
        <w:rPr>
          <w:rFonts w:ascii="Arial" w:eastAsia="Times New Roman" w:hAnsi="Arial" w:cs="Arial"/>
          <w:sz w:val="24"/>
          <w:szCs w:val="24"/>
        </w:rPr>
        <w:t>. As a result of the lack of respect for their health and safety, the consumer retention plan will be harmed</w:t>
      </w:r>
      <w:r w:rsidR="00501DA5">
        <w:rPr>
          <w:rFonts w:ascii="Arial" w:eastAsia="Times New Roman" w:hAnsi="Arial" w:cs="Arial"/>
          <w:sz w:val="24"/>
          <w:szCs w:val="24"/>
        </w:rPr>
        <w:t xml:space="preserve"> </w:t>
      </w:r>
      <w:r w:rsidRPr="0060061B">
        <w:rPr>
          <w:rFonts w:ascii="Arial" w:eastAsia="Times New Roman" w:hAnsi="Arial" w:cs="Arial"/>
        </w:rPr>
        <w:t>(</w:t>
      </w:r>
      <w:r w:rsidR="0060061B" w:rsidRPr="0060061B">
        <w:rPr>
          <w:rFonts w:ascii="Arial" w:hAnsi="Arial" w:cs="Arial"/>
          <w:color w:val="000000"/>
          <w:shd w:val="clear" w:color="auto" w:fill="FFFFFF"/>
        </w:rPr>
        <w:t>Omar A,</w:t>
      </w:r>
      <w:r w:rsidR="0060061B">
        <w:rPr>
          <w:rFonts w:ascii="Arial" w:hAnsi="Arial" w:cs="Arial"/>
          <w:color w:val="000000"/>
          <w:shd w:val="clear" w:color="auto" w:fill="FFFFFF"/>
        </w:rPr>
        <w:t xml:space="preserve"> </w:t>
      </w:r>
      <w:r w:rsidR="0060061B" w:rsidRPr="0060061B">
        <w:rPr>
          <w:rFonts w:ascii="Arial" w:hAnsi="Arial" w:cs="Arial"/>
          <w:color w:val="000000"/>
          <w:shd w:val="clear" w:color="auto" w:fill="FFFFFF"/>
        </w:rPr>
        <w:t>A</w:t>
      </w:r>
      <w:r w:rsidR="0060061B">
        <w:rPr>
          <w:rFonts w:ascii="Arial" w:hAnsi="Arial" w:cs="Arial"/>
          <w:color w:val="000000"/>
          <w:shd w:val="clear" w:color="auto" w:fill="FFFFFF"/>
        </w:rPr>
        <w:t>.</w:t>
      </w:r>
      <w:r w:rsidR="0060061B" w:rsidRPr="0060061B">
        <w:rPr>
          <w:rFonts w:ascii="Arial" w:hAnsi="Arial" w:cs="Arial"/>
          <w:color w:val="000000"/>
          <w:shd w:val="clear" w:color="auto" w:fill="FFFFFF"/>
        </w:rPr>
        <w:t xml:space="preserve"> 2017</w:t>
      </w:r>
      <w:r w:rsidRPr="0060061B">
        <w:rPr>
          <w:rFonts w:ascii="Arial" w:eastAsia="Times New Roman" w:hAnsi="Arial" w:cs="Arial"/>
        </w:rPr>
        <w:t>).</w:t>
      </w:r>
      <w:r w:rsidRPr="00C83306">
        <w:rPr>
          <w:rFonts w:ascii="Arial" w:eastAsia="Times New Roman" w:hAnsi="Arial" w:cs="Arial"/>
          <w:sz w:val="24"/>
          <w:szCs w:val="24"/>
        </w:rPr>
        <w:t xml:space="preserve"> The study shows that the management of Premier Inn</w:t>
      </w:r>
      <w:r w:rsidR="00CA6CE6">
        <w:rPr>
          <w:rFonts w:ascii="Arial" w:eastAsia="Times New Roman" w:hAnsi="Arial" w:cs="Arial"/>
          <w:sz w:val="24"/>
          <w:szCs w:val="24"/>
        </w:rPr>
        <w:t xml:space="preserve"> Birmingham</w:t>
      </w:r>
      <w:r w:rsidRPr="00C83306">
        <w:rPr>
          <w:rFonts w:ascii="Arial" w:eastAsia="Times New Roman" w:hAnsi="Arial" w:cs="Arial"/>
          <w:sz w:val="24"/>
          <w:szCs w:val="24"/>
        </w:rPr>
        <w:t xml:space="preserve"> should emphasize </w:t>
      </w:r>
      <w:r w:rsidR="00FA1C8C">
        <w:rPr>
          <w:rFonts w:ascii="Arial" w:eastAsia="Times New Roman" w:hAnsi="Arial" w:cs="Arial"/>
          <w:sz w:val="24"/>
          <w:szCs w:val="24"/>
        </w:rPr>
        <w:t>cleaning and ope</w:t>
      </w:r>
      <w:r w:rsidR="004632F0">
        <w:rPr>
          <w:rFonts w:ascii="Arial" w:eastAsia="Times New Roman" w:hAnsi="Arial" w:cs="Arial"/>
          <w:sz w:val="24"/>
          <w:szCs w:val="24"/>
        </w:rPr>
        <w:t xml:space="preserve">ration </w:t>
      </w:r>
      <w:r w:rsidR="004632F0">
        <w:rPr>
          <w:rFonts w:ascii="Arial" w:eastAsia="Times New Roman" w:hAnsi="Arial" w:cs="Arial"/>
          <w:sz w:val="24"/>
          <w:szCs w:val="24"/>
        </w:rPr>
        <w:lastRenderedPageBreak/>
        <w:t>policy and train</w:t>
      </w:r>
      <w:r w:rsidR="004923FF">
        <w:rPr>
          <w:rFonts w:ascii="Arial" w:eastAsia="Times New Roman" w:hAnsi="Arial" w:cs="Arial"/>
          <w:sz w:val="24"/>
          <w:szCs w:val="24"/>
        </w:rPr>
        <w:t xml:space="preserve"> and </w:t>
      </w:r>
      <w:r w:rsidR="003E1DDE">
        <w:rPr>
          <w:rFonts w:ascii="Arial" w:eastAsia="Times New Roman" w:hAnsi="Arial" w:cs="Arial"/>
          <w:sz w:val="24"/>
          <w:szCs w:val="24"/>
        </w:rPr>
        <w:t xml:space="preserve">highly recommend that the </w:t>
      </w:r>
      <w:r w:rsidR="00622C83">
        <w:rPr>
          <w:rFonts w:ascii="Arial" w:eastAsia="Times New Roman" w:hAnsi="Arial" w:cs="Arial"/>
          <w:sz w:val="24"/>
          <w:szCs w:val="24"/>
        </w:rPr>
        <w:t xml:space="preserve">two departments in the organization </w:t>
      </w:r>
      <w:r w:rsidR="00EF7047">
        <w:rPr>
          <w:rFonts w:ascii="Arial" w:eastAsia="Times New Roman" w:hAnsi="Arial" w:cs="Arial"/>
          <w:sz w:val="24"/>
          <w:szCs w:val="24"/>
        </w:rPr>
        <w:t xml:space="preserve">cooperate and communicate </w:t>
      </w:r>
      <w:r w:rsidR="00CF6F2D">
        <w:rPr>
          <w:rFonts w:ascii="Arial" w:eastAsia="Times New Roman" w:hAnsi="Arial" w:cs="Arial"/>
          <w:sz w:val="24"/>
          <w:szCs w:val="24"/>
        </w:rPr>
        <w:t xml:space="preserve">with </w:t>
      </w:r>
      <w:r w:rsidR="004B4046">
        <w:rPr>
          <w:rFonts w:ascii="Arial" w:eastAsia="Times New Roman" w:hAnsi="Arial" w:cs="Arial"/>
          <w:sz w:val="24"/>
          <w:szCs w:val="24"/>
        </w:rPr>
        <w:t>each</w:t>
      </w:r>
      <w:r w:rsidR="00EF7047">
        <w:rPr>
          <w:rFonts w:ascii="Arial" w:eastAsia="Times New Roman" w:hAnsi="Arial" w:cs="Arial"/>
          <w:sz w:val="24"/>
          <w:szCs w:val="24"/>
        </w:rPr>
        <w:t xml:space="preserve"> other so that the </w:t>
      </w:r>
      <w:r w:rsidR="004A1A07">
        <w:rPr>
          <w:rFonts w:ascii="Arial" w:eastAsia="Times New Roman" w:hAnsi="Arial" w:cs="Arial"/>
          <w:sz w:val="24"/>
          <w:szCs w:val="24"/>
        </w:rPr>
        <w:t>organization</w:t>
      </w:r>
      <w:r w:rsidR="004632F0">
        <w:rPr>
          <w:rFonts w:ascii="Arial" w:eastAsia="Times New Roman" w:hAnsi="Arial" w:cs="Arial"/>
          <w:sz w:val="24"/>
          <w:szCs w:val="24"/>
        </w:rPr>
        <w:t xml:space="preserve"> </w:t>
      </w:r>
      <w:r w:rsidR="00667081">
        <w:rPr>
          <w:rFonts w:ascii="Arial" w:eastAsia="Times New Roman" w:hAnsi="Arial" w:cs="Arial"/>
          <w:sz w:val="24"/>
          <w:szCs w:val="24"/>
        </w:rPr>
        <w:t>employ</w:t>
      </w:r>
      <w:r w:rsidR="008D1CA4">
        <w:rPr>
          <w:rFonts w:ascii="Arial" w:eastAsia="Times New Roman" w:hAnsi="Arial" w:cs="Arial"/>
          <w:sz w:val="24"/>
          <w:szCs w:val="24"/>
        </w:rPr>
        <w:t>s</w:t>
      </w:r>
      <w:r w:rsidR="00531DA2">
        <w:rPr>
          <w:rFonts w:ascii="Arial" w:eastAsia="Times New Roman" w:hAnsi="Arial" w:cs="Arial"/>
          <w:sz w:val="24"/>
          <w:szCs w:val="24"/>
        </w:rPr>
        <w:t xml:space="preserve"> to deliver</w:t>
      </w:r>
      <w:r w:rsidR="00B116DB">
        <w:rPr>
          <w:rFonts w:ascii="Arial" w:eastAsia="Times New Roman" w:hAnsi="Arial" w:cs="Arial"/>
          <w:sz w:val="24"/>
          <w:szCs w:val="24"/>
        </w:rPr>
        <w:t xml:space="preserve"> good </w:t>
      </w:r>
      <w:r w:rsidR="004923FF">
        <w:rPr>
          <w:rFonts w:ascii="Arial" w:eastAsia="Times New Roman" w:hAnsi="Arial" w:cs="Arial"/>
          <w:sz w:val="24"/>
          <w:szCs w:val="24"/>
        </w:rPr>
        <w:t xml:space="preserve">and calm </w:t>
      </w:r>
      <w:r w:rsidR="005C0EF6">
        <w:rPr>
          <w:rFonts w:ascii="Arial" w:eastAsia="Times New Roman" w:hAnsi="Arial" w:cs="Arial"/>
          <w:sz w:val="24"/>
          <w:szCs w:val="24"/>
        </w:rPr>
        <w:t>hygiene</w:t>
      </w:r>
      <w:r w:rsidR="0036029B">
        <w:rPr>
          <w:rFonts w:ascii="Arial" w:eastAsia="Times New Roman" w:hAnsi="Arial" w:cs="Arial"/>
          <w:sz w:val="24"/>
          <w:szCs w:val="24"/>
        </w:rPr>
        <w:t xml:space="preserve"> and Covid-19</w:t>
      </w:r>
      <w:r w:rsidR="004923FF">
        <w:rPr>
          <w:rFonts w:ascii="Arial" w:eastAsia="Times New Roman" w:hAnsi="Arial" w:cs="Arial"/>
          <w:sz w:val="24"/>
          <w:szCs w:val="24"/>
        </w:rPr>
        <w:t xml:space="preserve"> awareness</w:t>
      </w:r>
      <w:r w:rsidR="00CA6CE6">
        <w:rPr>
          <w:rFonts w:ascii="Arial" w:eastAsia="Times New Roman" w:hAnsi="Arial" w:cs="Arial"/>
          <w:sz w:val="24"/>
          <w:szCs w:val="24"/>
        </w:rPr>
        <w:t>.</w:t>
      </w:r>
    </w:p>
    <w:p w14:paraId="3F5E6AE8" w14:textId="74465864" w:rsidR="00252A70" w:rsidRDefault="00252A70" w:rsidP="007B4B38">
      <w:pPr>
        <w:pStyle w:val="Heading1"/>
      </w:pPr>
      <w:bookmarkStart w:id="4" w:name="_Toc67577483"/>
      <w:bookmarkStart w:id="5" w:name="_Toc67664764"/>
      <w:r w:rsidRPr="00EB4206">
        <w:t xml:space="preserve">Critical analysis of </w:t>
      </w:r>
      <w:r>
        <w:t xml:space="preserve">training </w:t>
      </w:r>
      <w:r w:rsidRPr="00EB4206">
        <w:t>needs</w:t>
      </w:r>
      <w:bookmarkEnd w:id="4"/>
      <w:bookmarkEnd w:id="5"/>
    </w:p>
    <w:p w14:paraId="49B9DE94" w14:textId="77777777" w:rsidR="0035460A" w:rsidRPr="0035460A" w:rsidRDefault="0035460A" w:rsidP="0035460A"/>
    <w:tbl>
      <w:tblPr>
        <w:tblpPr w:leftFromText="180" w:rightFromText="180" w:vertAnchor="page" w:horzAnchor="margin" w:tblpXSpec="center" w:tblpY="3867"/>
        <w:tblW w:w="10177" w:type="dxa"/>
        <w:tblLayout w:type="fixed"/>
        <w:tblLook w:val="04A0" w:firstRow="1" w:lastRow="0" w:firstColumn="1" w:lastColumn="0" w:noHBand="0" w:noVBand="1"/>
      </w:tblPr>
      <w:tblGrid>
        <w:gridCol w:w="1450"/>
        <w:gridCol w:w="1718"/>
        <w:gridCol w:w="1719"/>
        <w:gridCol w:w="1719"/>
        <w:gridCol w:w="924"/>
        <w:gridCol w:w="1453"/>
        <w:gridCol w:w="1194"/>
      </w:tblGrid>
      <w:tr w:rsidR="008F5D04" w:rsidRPr="0035460A" w14:paraId="44644DE4" w14:textId="77777777" w:rsidTr="008F5D04">
        <w:trPr>
          <w:trHeight w:val="572"/>
        </w:trPr>
        <w:tc>
          <w:tcPr>
            <w:tcW w:w="1450" w:type="dxa"/>
            <w:tcBorders>
              <w:top w:val="single" w:sz="4" w:space="0" w:color="auto"/>
              <w:left w:val="single" w:sz="4" w:space="0" w:color="auto"/>
              <w:bottom w:val="single" w:sz="4" w:space="0" w:color="auto"/>
              <w:right w:val="single" w:sz="4" w:space="0" w:color="auto"/>
            </w:tcBorders>
            <w:shd w:val="clear" w:color="000000" w:fill="8EA9DB"/>
            <w:noWrap/>
            <w:vAlign w:val="center"/>
            <w:hideMark/>
          </w:tcPr>
          <w:p w14:paraId="7FA604CA" w14:textId="77777777" w:rsidR="0035460A" w:rsidRPr="0035460A" w:rsidRDefault="0035460A" w:rsidP="0035460A">
            <w:pPr>
              <w:spacing w:after="0" w:line="360" w:lineRule="auto"/>
              <w:jc w:val="center"/>
              <w:rPr>
                <w:rFonts w:ascii="Arial" w:eastAsia="Times New Roman" w:hAnsi="Arial" w:cs="Arial"/>
                <w:b/>
                <w:bCs/>
                <w:color w:val="000000"/>
                <w:sz w:val="20"/>
                <w:szCs w:val="20"/>
                <w:lang w:eastAsia="en-GB"/>
              </w:rPr>
            </w:pPr>
            <w:r w:rsidRPr="0035460A">
              <w:rPr>
                <w:rFonts w:ascii="Arial" w:eastAsia="Times New Roman" w:hAnsi="Arial" w:cs="Arial"/>
                <w:b/>
                <w:bCs/>
                <w:color w:val="000000"/>
                <w:sz w:val="20"/>
                <w:szCs w:val="20"/>
                <w:lang w:eastAsia="en-GB"/>
              </w:rPr>
              <w:t>FOCUS AREA</w:t>
            </w:r>
          </w:p>
        </w:tc>
        <w:tc>
          <w:tcPr>
            <w:tcW w:w="1718" w:type="dxa"/>
            <w:tcBorders>
              <w:top w:val="single" w:sz="4" w:space="0" w:color="auto"/>
              <w:left w:val="nil"/>
              <w:bottom w:val="single" w:sz="4" w:space="0" w:color="auto"/>
              <w:right w:val="single" w:sz="4" w:space="0" w:color="auto"/>
            </w:tcBorders>
            <w:shd w:val="clear" w:color="000000" w:fill="8EA9DB"/>
            <w:noWrap/>
            <w:vAlign w:val="center"/>
            <w:hideMark/>
          </w:tcPr>
          <w:p w14:paraId="1F12BB16" w14:textId="77777777" w:rsidR="0035460A" w:rsidRPr="0035460A" w:rsidRDefault="0035460A" w:rsidP="0035460A">
            <w:pPr>
              <w:spacing w:after="0" w:line="360" w:lineRule="auto"/>
              <w:jc w:val="center"/>
              <w:rPr>
                <w:rFonts w:ascii="Arial" w:eastAsia="Times New Roman" w:hAnsi="Arial" w:cs="Arial"/>
                <w:b/>
                <w:bCs/>
                <w:color w:val="000000"/>
                <w:sz w:val="20"/>
                <w:szCs w:val="20"/>
                <w:lang w:eastAsia="en-GB"/>
              </w:rPr>
            </w:pPr>
            <w:r w:rsidRPr="0035460A">
              <w:rPr>
                <w:rFonts w:ascii="Arial" w:eastAsia="Times New Roman" w:hAnsi="Arial" w:cs="Arial"/>
                <w:b/>
                <w:bCs/>
                <w:color w:val="000000"/>
                <w:sz w:val="20"/>
                <w:szCs w:val="20"/>
                <w:lang w:eastAsia="en-GB"/>
              </w:rPr>
              <w:t>Current State</w:t>
            </w:r>
          </w:p>
        </w:tc>
        <w:tc>
          <w:tcPr>
            <w:tcW w:w="1719" w:type="dxa"/>
            <w:tcBorders>
              <w:top w:val="single" w:sz="4" w:space="0" w:color="auto"/>
              <w:left w:val="nil"/>
              <w:bottom w:val="single" w:sz="4" w:space="0" w:color="auto"/>
              <w:right w:val="single" w:sz="4" w:space="0" w:color="auto"/>
            </w:tcBorders>
            <w:shd w:val="clear" w:color="000000" w:fill="8EA9DB"/>
            <w:noWrap/>
            <w:vAlign w:val="center"/>
            <w:hideMark/>
          </w:tcPr>
          <w:p w14:paraId="2C9FFEA7" w14:textId="77777777" w:rsidR="0035460A" w:rsidRPr="0035460A" w:rsidRDefault="0035460A" w:rsidP="0035460A">
            <w:pPr>
              <w:spacing w:after="0" w:line="360" w:lineRule="auto"/>
              <w:jc w:val="center"/>
              <w:rPr>
                <w:rFonts w:ascii="Arial" w:eastAsia="Times New Roman" w:hAnsi="Arial" w:cs="Arial"/>
                <w:b/>
                <w:bCs/>
                <w:color w:val="000000"/>
                <w:sz w:val="20"/>
                <w:szCs w:val="20"/>
                <w:lang w:eastAsia="en-GB"/>
              </w:rPr>
            </w:pPr>
            <w:r w:rsidRPr="0035460A">
              <w:rPr>
                <w:rFonts w:ascii="Arial" w:eastAsia="Times New Roman" w:hAnsi="Arial" w:cs="Arial"/>
                <w:b/>
                <w:bCs/>
                <w:color w:val="000000"/>
                <w:sz w:val="20"/>
                <w:szCs w:val="20"/>
                <w:lang w:eastAsia="en-GB"/>
              </w:rPr>
              <w:t>Desired State</w:t>
            </w:r>
          </w:p>
        </w:tc>
        <w:tc>
          <w:tcPr>
            <w:tcW w:w="1719" w:type="dxa"/>
            <w:tcBorders>
              <w:top w:val="single" w:sz="4" w:space="0" w:color="auto"/>
              <w:left w:val="nil"/>
              <w:bottom w:val="single" w:sz="4" w:space="0" w:color="auto"/>
              <w:right w:val="single" w:sz="4" w:space="0" w:color="auto"/>
            </w:tcBorders>
            <w:shd w:val="clear" w:color="000000" w:fill="8EA9DB"/>
            <w:noWrap/>
            <w:vAlign w:val="center"/>
            <w:hideMark/>
          </w:tcPr>
          <w:p w14:paraId="10F92756" w14:textId="77777777" w:rsidR="0035460A" w:rsidRPr="0035460A" w:rsidRDefault="0035460A" w:rsidP="0035460A">
            <w:pPr>
              <w:spacing w:after="0" w:line="360" w:lineRule="auto"/>
              <w:jc w:val="center"/>
              <w:rPr>
                <w:rFonts w:ascii="Arial" w:eastAsia="Times New Roman" w:hAnsi="Arial" w:cs="Arial"/>
                <w:b/>
                <w:bCs/>
                <w:color w:val="000000"/>
                <w:sz w:val="20"/>
                <w:szCs w:val="20"/>
                <w:lang w:eastAsia="en-GB"/>
              </w:rPr>
            </w:pPr>
            <w:r w:rsidRPr="0035460A">
              <w:rPr>
                <w:rFonts w:ascii="Arial" w:eastAsia="Times New Roman" w:hAnsi="Arial" w:cs="Arial"/>
                <w:b/>
                <w:bCs/>
                <w:color w:val="000000"/>
                <w:sz w:val="20"/>
                <w:szCs w:val="20"/>
                <w:lang w:eastAsia="en-GB"/>
              </w:rPr>
              <w:t>Corrective Action</w:t>
            </w:r>
          </w:p>
        </w:tc>
        <w:tc>
          <w:tcPr>
            <w:tcW w:w="924" w:type="dxa"/>
            <w:tcBorders>
              <w:top w:val="single" w:sz="4" w:space="0" w:color="auto"/>
              <w:left w:val="nil"/>
              <w:bottom w:val="single" w:sz="4" w:space="0" w:color="auto"/>
              <w:right w:val="single" w:sz="4" w:space="0" w:color="auto"/>
            </w:tcBorders>
            <w:shd w:val="clear" w:color="000000" w:fill="8EA9DB"/>
            <w:noWrap/>
            <w:vAlign w:val="center"/>
            <w:hideMark/>
          </w:tcPr>
          <w:p w14:paraId="4166B97A" w14:textId="77777777" w:rsidR="0035460A" w:rsidRPr="0035460A" w:rsidRDefault="0035460A" w:rsidP="0035460A">
            <w:pPr>
              <w:spacing w:after="0" w:line="360" w:lineRule="auto"/>
              <w:jc w:val="center"/>
              <w:rPr>
                <w:rFonts w:ascii="Arial" w:eastAsia="Times New Roman" w:hAnsi="Arial" w:cs="Arial"/>
                <w:b/>
                <w:bCs/>
                <w:color w:val="000000"/>
                <w:sz w:val="20"/>
                <w:szCs w:val="20"/>
                <w:lang w:eastAsia="en-GB"/>
              </w:rPr>
            </w:pPr>
            <w:r w:rsidRPr="0035460A">
              <w:rPr>
                <w:rFonts w:ascii="Arial" w:eastAsia="Times New Roman" w:hAnsi="Arial" w:cs="Arial"/>
                <w:b/>
                <w:bCs/>
                <w:color w:val="000000"/>
                <w:sz w:val="20"/>
                <w:szCs w:val="20"/>
                <w:lang w:eastAsia="en-GB"/>
              </w:rPr>
              <w:t>Priority</w:t>
            </w:r>
          </w:p>
        </w:tc>
        <w:tc>
          <w:tcPr>
            <w:tcW w:w="1453" w:type="dxa"/>
            <w:tcBorders>
              <w:top w:val="single" w:sz="4" w:space="0" w:color="auto"/>
              <w:left w:val="nil"/>
              <w:bottom w:val="single" w:sz="4" w:space="0" w:color="auto"/>
              <w:right w:val="single" w:sz="4" w:space="0" w:color="auto"/>
            </w:tcBorders>
            <w:shd w:val="clear" w:color="000000" w:fill="8EA9DB"/>
            <w:noWrap/>
            <w:vAlign w:val="center"/>
            <w:hideMark/>
          </w:tcPr>
          <w:p w14:paraId="1CE64FBE" w14:textId="77777777" w:rsidR="0035460A" w:rsidRPr="0035460A" w:rsidRDefault="0035460A" w:rsidP="0035460A">
            <w:pPr>
              <w:spacing w:after="0" w:line="360" w:lineRule="auto"/>
              <w:jc w:val="center"/>
              <w:rPr>
                <w:rFonts w:ascii="Arial" w:eastAsia="Times New Roman" w:hAnsi="Arial" w:cs="Arial"/>
                <w:b/>
                <w:bCs/>
                <w:color w:val="000000"/>
                <w:sz w:val="20"/>
                <w:szCs w:val="20"/>
                <w:lang w:eastAsia="en-GB"/>
              </w:rPr>
            </w:pPr>
            <w:r w:rsidRPr="0035460A">
              <w:rPr>
                <w:rFonts w:ascii="Arial" w:eastAsia="Times New Roman" w:hAnsi="Arial" w:cs="Arial"/>
                <w:b/>
                <w:bCs/>
                <w:color w:val="000000"/>
                <w:sz w:val="20"/>
                <w:szCs w:val="20"/>
                <w:lang w:eastAsia="en-GB"/>
              </w:rPr>
              <w:t>Owner</w:t>
            </w:r>
          </w:p>
        </w:tc>
        <w:tc>
          <w:tcPr>
            <w:tcW w:w="1194" w:type="dxa"/>
            <w:tcBorders>
              <w:top w:val="single" w:sz="4" w:space="0" w:color="auto"/>
              <w:left w:val="nil"/>
              <w:bottom w:val="single" w:sz="4" w:space="0" w:color="auto"/>
              <w:right w:val="single" w:sz="4" w:space="0" w:color="auto"/>
            </w:tcBorders>
            <w:shd w:val="clear" w:color="000000" w:fill="8EA9DB"/>
            <w:noWrap/>
            <w:vAlign w:val="center"/>
            <w:hideMark/>
          </w:tcPr>
          <w:p w14:paraId="4A8DFE5F" w14:textId="77777777" w:rsidR="0035460A" w:rsidRPr="0035460A" w:rsidRDefault="0035460A" w:rsidP="0035460A">
            <w:pPr>
              <w:spacing w:after="0" w:line="360" w:lineRule="auto"/>
              <w:jc w:val="center"/>
              <w:rPr>
                <w:rFonts w:ascii="Arial" w:eastAsia="Times New Roman" w:hAnsi="Arial" w:cs="Arial"/>
                <w:b/>
                <w:bCs/>
                <w:color w:val="000000"/>
                <w:sz w:val="20"/>
                <w:szCs w:val="20"/>
                <w:lang w:eastAsia="en-GB"/>
              </w:rPr>
            </w:pPr>
            <w:r w:rsidRPr="0035460A">
              <w:rPr>
                <w:rFonts w:ascii="Arial" w:eastAsia="Times New Roman" w:hAnsi="Arial" w:cs="Arial"/>
                <w:b/>
                <w:bCs/>
                <w:color w:val="000000"/>
                <w:sz w:val="20"/>
                <w:szCs w:val="20"/>
                <w:lang w:eastAsia="en-GB"/>
              </w:rPr>
              <w:t>Due Date</w:t>
            </w:r>
          </w:p>
        </w:tc>
      </w:tr>
      <w:tr w:rsidR="008F5D04" w:rsidRPr="0035460A" w14:paraId="4B16119F" w14:textId="77777777" w:rsidTr="008F5D04">
        <w:trPr>
          <w:trHeight w:val="858"/>
        </w:trPr>
        <w:tc>
          <w:tcPr>
            <w:tcW w:w="1450" w:type="dxa"/>
            <w:tcBorders>
              <w:top w:val="nil"/>
              <w:left w:val="single" w:sz="4" w:space="0" w:color="auto"/>
              <w:bottom w:val="single" w:sz="4" w:space="0" w:color="auto"/>
              <w:right w:val="single" w:sz="4" w:space="0" w:color="auto"/>
            </w:tcBorders>
            <w:shd w:val="clear" w:color="000000" w:fill="D9D9D9"/>
            <w:noWrap/>
            <w:vAlign w:val="center"/>
            <w:hideMark/>
          </w:tcPr>
          <w:p w14:paraId="570CF353" w14:textId="77777777" w:rsidR="0035460A" w:rsidRPr="0035460A" w:rsidRDefault="0035460A" w:rsidP="0035460A">
            <w:pPr>
              <w:spacing w:after="0" w:line="360" w:lineRule="auto"/>
              <w:jc w:val="center"/>
              <w:rPr>
                <w:rFonts w:ascii="Arial" w:eastAsia="Times New Roman" w:hAnsi="Arial" w:cs="Arial"/>
                <w:i/>
                <w:iCs/>
                <w:color w:val="000000"/>
                <w:sz w:val="20"/>
                <w:szCs w:val="20"/>
                <w:lang w:eastAsia="en-GB"/>
              </w:rPr>
            </w:pPr>
            <w:r w:rsidRPr="0035460A">
              <w:rPr>
                <w:rFonts w:ascii="Arial" w:eastAsia="Times New Roman" w:hAnsi="Arial" w:cs="Arial"/>
                <w:i/>
                <w:iCs/>
                <w:color w:val="000000"/>
                <w:sz w:val="20"/>
                <w:szCs w:val="20"/>
                <w:lang w:eastAsia="en-GB"/>
              </w:rPr>
              <w:t>what are you focusing on?</w:t>
            </w:r>
          </w:p>
        </w:tc>
        <w:tc>
          <w:tcPr>
            <w:tcW w:w="1718" w:type="dxa"/>
            <w:tcBorders>
              <w:top w:val="nil"/>
              <w:left w:val="nil"/>
              <w:bottom w:val="single" w:sz="4" w:space="0" w:color="auto"/>
              <w:right w:val="single" w:sz="4" w:space="0" w:color="auto"/>
            </w:tcBorders>
            <w:shd w:val="clear" w:color="000000" w:fill="D9D9D9"/>
            <w:noWrap/>
            <w:vAlign w:val="center"/>
            <w:hideMark/>
          </w:tcPr>
          <w:p w14:paraId="26DFACA4" w14:textId="77777777" w:rsidR="0035460A" w:rsidRPr="0035460A" w:rsidRDefault="0035460A" w:rsidP="0035460A">
            <w:pPr>
              <w:spacing w:after="0" w:line="360" w:lineRule="auto"/>
              <w:jc w:val="center"/>
              <w:rPr>
                <w:rFonts w:ascii="Arial" w:eastAsia="Times New Roman" w:hAnsi="Arial" w:cs="Arial"/>
                <w:i/>
                <w:iCs/>
                <w:color w:val="000000"/>
                <w:sz w:val="20"/>
                <w:szCs w:val="20"/>
                <w:lang w:eastAsia="en-GB"/>
              </w:rPr>
            </w:pPr>
            <w:r w:rsidRPr="0035460A">
              <w:rPr>
                <w:rFonts w:ascii="Arial" w:eastAsia="Times New Roman" w:hAnsi="Arial" w:cs="Arial"/>
                <w:i/>
                <w:iCs/>
                <w:color w:val="000000"/>
                <w:sz w:val="20"/>
                <w:szCs w:val="20"/>
                <w:lang w:eastAsia="en-GB"/>
              </w:rPr>
              <w:t>Where are you now?</w:t>
            </w:r>
          </w:p>
        </w:tc>
        <w:tc>
          <w:tcPr>
            <w:tcW w:w="1719" w:type="dxa"/>
            <w:tcBorders>
              <w:top w:val="nil"/>
              <w:left w:val="nil"/>
              <w:bottom w:val="single" w:sz="4" w:space="0" w:color="auto"/>
              <w:right w:val="single" w:sz="4" w:space="0" w:color="auto"/>
            </w:tcBorders>
            <w:shd w:val="clear" w:color="000000" w:fill="D9D9D9"/>
            <w:noWrap/>
            <w:vAlign w:val="center"/>
            <w:hideMark/>
          </w:tcPr>
          <w:p w14:paraId="6DEEE239" w14:textId="77777777" w:rsidR="0035460A" w:rsidRPr="0035460A" w:rsidRDefault="0035460A" w:rsidP="0035460A">
            <w:pPr>
              <w:spacing w:after="0" w:line="360" w:lineRule="auto"/>
              <w:jc w:val="center"/>
              <w:rPr>
                <w:rFonts w:ascii="Arial" w:eastAsia="Times New Roman" w:hAnsi="Arial" w:cs="Arial"/>
                <w:i/>
                <w:iCs/>
                <w:color w:val="000000"/>
                <w:sz w:val="20"/>
                <w:szCs w:val="20"/>
                <w:lang w:eastAsia="en-GB"/>
              </w:rPr>
            </w:pPr>
            <w:r w:rsidRPr="0035460A">
              <w:rPr>
                <w:rFonts w:ascii="Arial" w:eastAsia="Times New Roman" w:hAnsi="Arial" w:cs="Arial"/>
                <w:i/>
                <w:iCs/>
                <w:color w:val="000000"/>
                <w:sz w:val="20"/>
                <w:szCs w:val="20"/>
                <w:lang w:eastAsia="en-GB"/>
              </w:rPr>
              <w:t>Where would you like to be</w:t>
            </w:r>
          </w:p>
        </w:tc>
        <w:tc>
          <w:tcPr>
            <w:tcW w:w="1719" w:type="dxa"/>
            <w:tcBorders>
              <w:top w:val="nil"/>
              <w:left w:val="nil"/>
              <w:bottom w:val="single" w:sz="4" w:space="0" w:color="auto"/>
              <w:right w:val="single" w:sz="4" w:space="0" w:color="auto"/>
            </w:tcBorders>
            <w:shd w:val="clear" w:color="000000" w:fill="D9D9D9"/>
            <w:noWrap/>
            <w:vAlign w:val="center"/>
            <w:hideMark/>
          </w:tcPr>
          <w:p w14:paraId="00698BF6" w14:textId="77777777" w:rsidR="0035460A" w:rsidRPr="0035460A" w:rsidRDefault="0035460A" w:rsidP="0035460A">
            <w:pPr>
              <w:spacing w:after="0" w:line="360" w:lineRule="auto"/>
              <w:jc w:val="center"/>
              <w:rPr>
                <w:rFonts w:ascii="Arial" w:eastAsia="Times New Roman" w:hAnsi="Arial" w:cs="Arial"/>
                <w:i/>
                <w:iCs/>
                <w:color w:val="000000"/>
                <w:sz w:val="20"/>
                <w:szCs w:val="20"/>
                <w:lang w:eastAsia="en-GB"/>
              </w:rPr>
            </w:pPr>
            <w:r w:rsidRPr="0035460A">
              <w:rPr>
                <w:rFonts w:ascii="Arial" w:eastAsia="Times New Roman" w:hAnsi="Arial" w:cs="Arial"/>
                <w:i/>
                <w:iCs/>
                <w:color w:val="000000"/>
                <w:sz w:val="20"/>
                <w:szCs w:val="20"/>
                <w:lang w:eastAsia="en-GB"/>
              </w:rPr>
              <w:t>what action can be taken?</w:t>
            </w:r>
          </w:p>
        </w:tc>
        <w:tc>
          <w:tcPr>
            <w:tcW w:w="924" w:type="dxa"/>
            <w:tcBorders>
              <w:top w:val="nil"/>
              <w:left w:val="nil"/>
              <w:bottom w:val="single" w:sz="4" w:space="0" w:color="auto"/>
              <w:right w:val="single" w:sz="4" w:space="0" w:color="auto"/>
            </w:tcBorders>
            <w:shd w:val="clear" w:color="000000" w:fill="D9D9D9"/>
            <w:noWrap/>
            <w:vAlign w:val="center"/>
            <w:hideMark/>
          </w:tcPr>
          <w:p w14:paraId="6C2B1B88" w14:textId="77777777" w:rsidR="0035460A" w:rsidRPr="0035460A" w:rsidRDefault="0035460A" w:rsidP="0035460A">
            <w:pPr>
              <w:spacing w:after="0" w:line="360" w:lineRule="auto"/>
              <w:jc w:val="center"/>
              <w:rPr>
                <w:rFonts w:ascii="Arial" w:eastAsia="Times New Roman" w:hAnsi="Arial" w:cs="Arial"/>
                <w:i/>
                <w:iCs/>
                <w:color w:val="000000"/>
                <w:sz w:val="20"/>
                <w:szCs w:val="20"/>
                <w:lang w:eastAsia="en-GB"/>
              </w:rPr>
            </w:pPr>
            <w:r w:rsidRPr="0035460A">
              <w:rPr>
                <w:rFonts w:ascii="Arial" w:eastAsia="Times New Roman" w:hAnsi="Arial" w:cs="Arial"/>
                <w:i/>
                <w:iCs/>
                <w:color w:val="000000"/>
                <w:sz w:val="20"/>
                <w:szCs w:val="20"/>
                <w:lang w:eastAsia="en-GB"/>
              </w:rPr>
              <w:t>high/medium/low</w:t>
            </w:r>
          </w:p>
        </w:tc>
        <w:tc>
          <w:tcPr>
            <w:tcW w:w="1453" w:type="dxa"/>
            <w:tcBorders>
              <w:top w:val="nil"/>
              <w:left w:val="nil"/>
              <w:bottom w:val="single" w:sz="4" w:space="0" w:color="auto"/>
              <w:right w:val="single" w:sz="4" w:space="0" w:color="auto"/>
            </w:tcBorders>
            <w:shd w:val="clear" w:color="000000" w:fill="D9D9D9"/>
            <w:noWrap/>
            <w:vAlign w:val="center"/>
            <w:hideMark/>
          </w:tcPr>
          <w:p w14:paraId="4CCC0EF7" w14:textId="77777777" w:rsidR="0035460A" w:rsidRPr="0035460A" w:rsidRDefault="0035460A" w:rsidP="0035460A">
            <w:pPr>
              <w:spacing w:after="0" w:line="360" w:lineRule="auto"/>
              <w:jc w:val="center"/>
              <w:rPr>
                <w:rFonts w:ascii="Arial" w:eastAsia="Times New Roman" w:hAnsi="Arial" w:cs="Arial"/>
                <w:i/>
                <w:iCs/>
                <w:color w:val="000000"/>
                <w:sz w:val="20"/>
                <w:szCs w:val="20"/>
                <w:lang w:eastAsia="en-GB"/>
              </w:rPr>
            </w:pPr>
            <w:r w:rsidRPr="0035460A">
              <w:rPr>
                <w:rFonts w:ascii="Arial" w:eastAsia="Times New Roman" w:hAnsi="Arial" w:cs="Arial"/>
                <w:i/>
                <w:iCs/>
                <w:color w:val="000000"/>
                <w:sz w:val="20"/>
                <w:szCs w:val="20"/>
                <w:lang w:eastAsia="en-GB"/>
              </w:rPr>
              <w:t>who owns this task?</w:t>
            </w:r>
          </w:p>
        </w:tc>
        <w:tc>
          <w:tcPr>
            <w:tcW w:w="1194" w:type="dxa"/>
            <w:tcBorders>
              <w:top w:val="nil"/>
              <w:left w:val="nil"/>
              <w:bottom w:val="single" w:sz="4" w:space="0" w:color="auto"/>
              <w:right w:val="single" w:sz="4" w:space="0" w:color="auto"/>
            </w:tcBorders>
            <w:shd w:val="clear" w:color="000000" w:fill="D9D9D9"/>
            <w:noWrap/>
            <w:vAlign w:val="center"/>
            <w:hideMark/>
          </w:tcPr>
          <w:p w14:paraId="4B670ACC" w14:textId="77777777" w:rsidR="0035460A" w:rsidRPr="0035460A" w:rsidRDefault="0035460A" w:rsidP="0035460A">
            <w:pPr>
              <w:spacing w:after="0" w:line="360" w:lineRule="auto"/>
              <w:jc w:val="center"/>
              <w:rPr>
                <w:rFonts w:ascii="Arial" w:eastAsia="Times New Roman" w:hAnsi="Arial" w:cs="Arial"/>
                <w:i/>
                <w:iCs/>
                <w:color w:val="000000"/>
                <w:sz w:val="20"/>
                <w:szCs w:val="20"/>
                <w:lang w:eastAsia="en-GB"/>
              </w:rPr>
            </w:pPr>
            <w:r w:rsidRPr="0035460A">
              <w:rPr>
                <w:rFonts w:ascii="Arial" w:eastAsia="Times New Roman" w:hAnsi="Arial" w:cs="Arial"/>
                <w:i/>
                <w:iCs/>
                <w:color w:val="000000"/>
                <w:sz w:val="20"/>
                <w:szCs w:val="20"/>
                <w:lang w:eastAsia="en-GB"/>
              </w:rPr>
              <w:t>when is it due?</w:t>
            </w:r>
          </w:p>
        </w:tc>
      </w:tr>
      <w:tr w:rsidR="008F5D04" w:rsidRPr="0035460A" w14:paraId="77EE8F9F" w14:textId="77777777" w:rsidTr="008F5D04">
        <w:trPr>
          <w:trHeight w:val="1943"/>
        </w:trPr>
        <w:tc>
          <w:tcPr>
            <w:tcW w:w="1450" w:type="dxa"/>
            <w:tcBorders>
              <w:top w:val="nil"/>
              <w:left w:val="single" w:sz="4" w:space="0" w:color="auto"/>
              <w:bottom w:val="single" w:sz="4" w:space="0" w:color="auto"/>
              <w:right w:val="single" w:sz="4" w:space="0" w:color="auto"/>
            </w:tcBorders>
            <w:shd w:val="clear" w:color="000000" w:fill="8EA9DB"/>
            <w:noWrap/>
            <w:vAlign w:val="center"/>
            <w:hideMark/>
          </w:tcPr>
          <w:p w14:paraId="28AECE9D" w14:textId="77777777" w:rsidR="0035460A" w:rsidRPr="0035460A" w:rsidRDefault="0035460A" w:rsidP="0035460A">
            <w:pPr>
              <w:spacing w:after="0" w:line="360" w:lineRule="auto"/>
              <w:jc w:val="center"/>
              <w:rPr>
                <w:rFonts w:ascii="Arial" w:eastAsia="Times New Roman" w:hAnsi="Arial" w:cs="Arial"/>
                <w:color w:val="000000"/>
                <w:sz w:val="20"/>
                <w:szCs w:val="20"/>
                <w:lang w:eastAsia="en-GB"/>
              </w:rPr>
            </w:pPr>
            <w:r w:rsidRPr="0035460A">
              <w:rPr>
                <w:rFonts w:ascii="Arial" w:eastAsia="Times New Roman" w:hAnsi="Arial" w:cs="Arial"/>
                <w:color w:val="000000"/>
                <w:sz w:val="20"/>
                <w:szCs w:val="20"/>
                <w:lang w:eastAsia="en-GB"/>
              </w:rPr>
              <w:t>Cleaning and operation policy</w:t>
            </w:r>
          </w:p>
        </w:tc>
        <w:tc>
          <w:tcPr>
            <w:tcW w:w="1718" w:type="dxa"/>
            <w:tcBorders>
              <w:top w:val="nil"/>
              <w:left w:val="nil"/>
              <w:bottom w:val="single" w:sz="4" w:space="0" w:color="auto"/>
              <w:right w:val="single" w:sz="4" w:space="0" w:color="auto"/>
            </w:tcBorders>
            <w:shd w:val="clear" w:color="auto" w:fill="auto"/>
            <w:vAlign w:val="center"/>
            <w:hideMark/>
          </w:tcPr>
          <w:p w14:paraId="55392C4F" w14:textId="77777777" w:rsidR="0035460A" w:rsidRPr="0035460A" w:rsidRDefault="0035460A" w:rsidP="0035460A">
            <w:pPr>
              <w:spacing w:after="0" w:line="360" w:lineRule="auto"/>
              <w:jc w:val="center"/>
              <w:rPr>
                <w:rFonts w:ascii="Arial" w:eastAsia="Times New Roman" w:hAnsi="Arial" w:cs="Arial"/>
                <w:color w:val="000000"/>
                <w:sz w:val="20"/>
                <w:szCs w:val="20"/>
                <w:lang w:eastAsia="en-GB"/>
              </w:rPr>
            </w:pPr>
            <w:r w:rsidRPr="0035460A">
              <w:rPr>
                <w:rFonts w:ascii="Arial" w:eastAsia="Times New Roman" w:hAnsi="Arial" w:cs="Arial"/>
                <w:color w:val="000000"/>
                <w:sz w:val="20"/>
                <w:szCs w:val="20"/>
                <w:lang w:eastAsia="en-GB"/>
              </w:rPr>
              <w:t>staff not currently trained on new operations policy</w:t>
            </w:r>
          </w:p>
        </w:tc>
        <w:tc>
          <w:tcPr>
            <w:tcW w:w="1719" w:type="dxa"/>
            <w:tcBorders>
              <w:top w:val="nil"/>
              <w:left w:val="nil"/>
              <w:bottom w:val="single" w:sz="4" w:space="0" w:color="auto"/>
              <w:right w:val="single" w:sz="4" w:space="0" w:color="auto"/>
            </w:tcBorders>
            <w:shd w:val="clear" w:color="auto" w:fill="auto"/>
            <w:vAlign w:val="center"/>
            <w:hideMark/>
          </w:tcPr>
          <w:p w14:paraId="0D65B349" w14:textId="77777777" w:rsidR="0035460A" w:rsidRPr="0035460A" w:rsidRDefault="0035460A" w:rsidP="0035460A">
            <w:pPr>
              <w:spacing w:after="0" w:line="360" w:lineRule="auto"/>
              <w:jc w:val="center"/>
              <w:rPr>
                <w:rFonts w:ascii="Arial" w:eastAsia="Times New Roman" w:hAnsi="Arial" w:cs="Arial"/>
                <w:color w:val="000000"/>
                <w:sz w:val="20"/>
                <w:szCs w:val="20"/>
                <w:lang w:eastAsia="en-GB"/>
              </w:rPr>
            </w:pPr>
            <w:r w:rsidRPr="0035460A">
              <w:rPr>
                <w:rFonts w:ascii="Arial" w:eastAsia="Times New Roman" w:hAnsi="Arial" w:cs="Arial"/>
                <w:color w:val="000000"/>
                <w:sz w:val="20"/>
                <w:szCs w:val="20"/>
                <w:lang w:eastAsia="en-GB"/>
              </w:rPr>
              <w:t>full understanding of cleaning practices and thorough follow</w:t>
            </w:r>
          </w:p>
        </w:tc>
        <w:tc>
          <w:tcPr>
            <w:tcW w:w="1719" w:type="dxa"/>
            <w:tcBorders>
              <w:top w:val="nil"/>
              <w:left w:val="nil"/>
              <w:bottom w:val="single" w:sz="4" w:space="0" w:color="auto"/>
              <w:right w:val="single" w:sz="4" w:space="0" w:color="auto"/>
            </w:tcBorders>
            <w:shd w:val="clear" w:color="auto" w:fill="auto"/>
            <w:vAlign w:val="center"/>
            <w:hideMark/>
          </w:tcPr>
          <w:p w14:paraId="119BB02B" w14:textId="77777777" w:rsidR="0035460A" w:rsidRPr="0035460A" w:rsidRDefault="0035460A" w:rsidP="0035460A">
            <w:pPr>
              <w:spacing w:after="0" w:line="360" w:lineRule="auto"/>
              <w:jc w:val="center"/>
              <w:rPr>
                <w:rFonts w:ascii="Arial" w:hAnsi="Arial" w:cs="Arial"/>
                <w:sz w:val="20"/>
                <w:szCs w:val="20"/>
              </w:rPr>
            </w:pPr>
            <w:r w:rsidRPr="0035460A">
              <w:rPr>
                <w:rFonts w:ascii="Arial" w:hAnsi="Arial" w:cs="Arial"/>
                <w:sz w:val="20"/>
                <w:szCs w:val="20"/>
              </w:rPr>
              <w:t xml:space="preserve"> </w:t>
            </w:r>
            <w:bookmarkStart w:id="6" w:name="_Hlk67647296"/>
            <w:r w:rsidRPr="0035460A">
              <w:rPr>
                <w:rFonts w:ascii="Arial" w:hAnsi="Arial" w:cs="Arial"/>
                <w:sz w:val="20"/>
                <w:szCs w:val="20"/>
              </w:rPr>
              <w:t>Recertification H&amp;S Levels 1&amp;2,</w:t>
            </w:r>
          </w:p>
          <w:p w14:paraId="1CC22163" w14:textId="77777777" w:rsidR="0035460A" w:rsidRPr="0035460A" w:rsidRDefault="0035460A" w:rsidP="0035460A">
            <w:pPr>
              <w:spacing w:after="0" w:line="360" w:lineRule="auto"/>
              <w:jc w:val="center"/>
              <w:rPr>
                <w:rFonts w:ascii="Arial" w:eastAsia="Times New Roman" w:hAnsi="Arial" w:cs="Arial"/>
                <w:color w:val="000000"/>
                <w:sz w:val="20"/>
                <w:szCs w:val="20"/>
                <w:lang w:eastAsia="en-GB"/>
              </w:rPr>
            </w:pPr>
            <w:r w:rsidRPr="0035460A">
              <w:rPr>
                <w:rFonts w:ascii="Arial" w:hAnsi="Arial" w:cs="Arial"/>
                <w:sz w:val="20"/>
                <w:szCs w:val="20"/>
              </w:rPr>
              <w:t>Covid-19 Awareness Training</w:t>
            </w:r>
            <w:bookmarkEnd w:id="6"/>
          </w:p>
        </w:tc>
        <w:tc>
          <w:tcPr>
            <w:tcW w:w="924" w:type="dxa"/>
            <w:tcBorders>
              <w:top w:val="nil"/>
              <w:left w:val="nil"/>
              <w:bottom w:val="single" w:sz="4" w:space="0" w:color="auto"/>
              <w:right w:val="single" w:sz="4" w:space="0" w:color="auto"/>
            </w:tcBorders>
            <w:shd w:val="clear" w:color="auto" w:fill="auto"/>
            <w:vAlign w:val="center"/>
            <w:hideMark/>
          </w:tcPr>
          <w:p w14:paraId="5E879C8B" w14:textId="77777777" w:rsidR="0035460A" w:rsidRPr="0035460A" w:rsidRDefault="0035460A" w:rsidP="0035460A">
            <w:pPr>
              <w:spacing w:after="0" w:line="360" w:lineRule="auto"/>
              <w:jc w:val="center"/>
              <w:rPr>
                <w:rFonts w:ascii="Arial" w:eastAsia="Times New Roman" w:hAnsi="Arial" w:cs="Arial"/>
                <w:color w:val="000000"/>
                <w:sz w:val="20"/>
                <w:szCs w:val="20"/>
                <w:lang w:eastAsia="en-GB"/>
              </w:rPr>
            </w:pPr>
            <w:r w:rsidRPr="0035460A">
              <w:rPr>
                <w:rFonts w:ascii="Arial" w:eastAsia="Times New Roman" w:hAnsi="Arial" w:cs="Arial"/>
                <w:color w:val="000000"/>
                <w:sz w:val="20"/>
                <w:szCs w:val="20"/>
                <w:lang w:eastAsia="en-GB"/>
              </w:rPr>
              <w:t>medium</w:t>
            </w:r>
          </w:p>
        </w:tc>
        <w:tc>
          <w:tcPr>
            <w:tcW w:w="1453" w:type="dxa"/>
            <w:tcBorders>
              <w:top w:val="nil"/>
              <w:left w:val="nil"/>
              <w:bottom w:val="single" w:sz="4" w:space="0" w:color="auto"/>
              <w:right w:val="single" w:sz="4" w:space="0" w:color="auto"/>
            </w:tcBorders>
            <w:shd w:val="clear" w:color="auto" w:fill="auto"/>
            <w:vAlign w:val="center"/>
            <w:hideMark/>
          </w:tcPr>
          <w:p w14:paraId="18A50933" w14:textId="77777777" w:rsidR="0035460A" w:rsidRDefault="0035460A" w:rsidP="0035460A">
            <w:pPr>
              <w:spacing w:after="0" w:line="360" w:lineRule="auto"/>
              <w:jc w:val="center"/>
              <w:rPr>
                <w:rFonts w:ascii="Arial" w:eastAsia="Times New Roman" w:hAnsi="Arial" w:cs="Arial"/>
                <w:color w:val="000000"/>
                <w:sz w:val="20"/>
                <w:szCs w:val="20"/>
                <w:lang w:eastAsia="en-GB"/>
              </w:rPr>
            </w:pPr>
            <w:r w:rsidRPr="0035460A">
              <w:rPr>
                <w:rFonts w:ascii="Arial" w:eastAsia="Times New Roman" w:hAnsi="Arial" w:cs="Arial"/>
                <w:color w:val="000000"/>
                <w:sz w:val="20"/>
                <w:szCs w:val="20"/>
                <w:lang w:eastAsia="en-GB"/>
              </w:rPr>
              <w:t>Housekeeping Manager</w:t>
            </w:r>
            <w:r w:rsidR="00667081">
              <w:rPr>
                <w:rFonts w:ascii="Arial" w:eastAsia="Times New Roman" w:hAnsi="Arial" w:cs="Arial"/>
                <w:color w:val="000000"/>
                <w:sz w:val="20"/>
                <w:szCs w:val="20"/>
                <w:lang w:eastAsia="en-GB"/>
              </w:rPr>
              <w:t xml:space="preserve"> /</w:t>
            </w:r>
          </w:p>
          <w:p w14:paraId="138D6893" w14:textId="590133F6" w:rsidR="00667081" w:rsidRPr="0035460A" w:rsidRDefault="00667081" w:rsidP="0035460A">
            <w:pPr>
              <w:spacing w:after="0" w:line="360" w:lineRule="auto"/>
              <w:jc w:val="cente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House</w:t>
            </w:r>
            <w:r w:rsidR="00F85F99">
              <w:rPr>
                <w:rFonts w:ascii="Arial" w:eastAsia="Times New Roman" w:hAnsi="Arial" w:cs="Arial"/>
                <w:color w:val="000000"/>
                <w:sz w:val="20"/>
                <w:szCs w:val="20"/>
                <w:lang w:eastAsia="en-GB"/>
              </w:rPr>
              <w:t>keeping Department</w:t>
            </w:r>
          </w:p>
        </w:tc>
        <w:tc>
          <w:tcPr>
            <w:tcW w:w="1194" w:type="dxa"/>
            <w:tcBorders>
              <w:top w:val="nil"/>
              <w:left w:val="nil"/>
              <w:bottom w:val="single" w:sz="4" w:space="0" w:color="auto"/>
              <w:right w:val="single" w:sz="4" w:space="0" w:color="auto"/>
            </w:tcBorders>
            <w:shd w:val="clear" w:color="auto" w:fill="auto"/>
            <w:vAlign w:val="center"/>
            <w:hideMark/>
          </w:tcPr>
          <w:p w14:paraId="32F18E58" w14:textId="77777777" w:rsidR="0035460A" w:rsidRPr="0035460A" w:rsidRDefault="0035460A" w:rsidP="0035460A">
            <w:pPr>
              <w:spacing w:after="0" w:line="360" w:lineRule="auto"/>
              <w:jc w:val="center"/>
              <w:rPr>
                <w:rFonts w:ascii="Arial" w:eastAsia="Times New Roman" w:hAnsi="Arial" w:cs="Arial"/>
                <w:color w:val="000000"/>
                <w:sz w:val="20"/>
                <w:szCs w:val="20"/>
                <w:lang w:eastAsia="en-GB"/>
              </w:rPr>
            </w:pPr>
            <w:r w:rsidRPr="0035460A">
              <w:rPr>
                <w:rFonts w:ascii="Arial" w:eastAsia="Times New Roman" w:hAnsi="Arial" w:cs="Arial"/>
                <w:color w:val="000000"/>
                <w:sz w:val="20"/>
                <w:szCs w:val="20"/>
                <w:lang w:eastAsia="en-GB"/>
              </w:rPr>
              <w:t>30/03/2021</w:t>
            </w:r>
          </w:p>
        </w:tc>
      </w:tr>
      <w:tr w:rsidR="008F5D04" w:rsidRPr="0035460A" w14:paraId="39B289BD" w14:textId="77777777" w:rsidTr="008F5D04">
        <w:trPr>
          <w:trHeight w:val="1874"/>
        </w:trPr>
        <w:tc>
          <w:tcPr>
            <w:tcW w:w="1450" w:type="dxa"/>
            <w:tcBorders>
              <w:top w:val="nil"/>
              <w:left w:val="single" w:sz="4" w:space="0" w:color="auto"/>
              <w:bottom w:val="single" w:sz="4" w:space="0" w:color="auto"/>
              <w:right w:val="single" w:sz="4" w:space="0" w:color="auto"/>
            </w:tcBorders>
            <w:shd w:val="clear" w:color="000000" w:fill="8EA9DB"/>
            <w:noWrap/>
            <w:vAlign w:val="center"/>
            <w:hideMark/>
          </w:tcPr>
          <w:p w14:paraId="1608B5CF" w14:textId="31435668" w:rsidR="0035460A" w:rsidRPr="0035460A" w:rsidRDefault="0035460A" w:rsidP="0035460A">
            <w:pPr>
              <w:spacing w:after="0" w:line="360" w:lineRule="auto"/>
              <w:jc w:val="center"/>
              <w:rPr>
                <w:rFonts w:ascii="Arial" w:eastAsia="Times New Roman" w:hAnsi="Arial" w:cs="Arial"/>
                <w:color w:val="000000"/>
                <w:sz w:val="20"/>
                <w:szCs w:val="20"/>
                <w:lang w:eastAsia="en-GB"/>
              </w:rPr>
            </w:pPr>
            <w:bookmarkStart w:id="7" w:name="_Hlk67615776"/>
            <w:r w:rsidRPr="0035460A">
              <w:rPr>
                <w:rFonts w:ascii="Arial" w:eastAsia="Times New Roman" w:hAnsi="Arial" w:cs="Arial"/>
                <w:color w:val="000000"/>
                <w:sz w:val="20"/>
                <w:szCs w:val="20"/>
                <w:lang w:eastAsia="en-GB"/>
              </w:rPr>
              <w:t>Hygiene and Covid-19 Awareness</w:t>
            </w:r>
            <w:bookmarkEnd w:id="7"/>
          </w:p>
        </w:tc>
        <w:tc>
          <w:tcPr>
            <w:tcW w:w="1718" w:type="dxa"/>
            <w:tcBorders>
              <w:top w:val="nil"/>
              <w:left w:val="nil"/>
              <w:bottom w:val="single" w:sz="4" w:space="0" w:color="auto"/>
              <w:right w:val="single" w:sz="4" w:space="0" w:color="auto"/>
            </w:tcBorders>
            <w:shd w:val="clear" w:color="auto" w:fill="auto"/>
            <w:vAlign w:val="center"/>
            <w:hideMark/>
          </w:tcPr>
          <w:p w14:paraId="6733812A" w14:textId="77777777" w:rsidR="0035460A" w:rsidRPr="0035460A" w:rsidRDefault="0035460A" w:rsidP="0035460A">
            <w:pPr>
              <w:spacing w:after="0" w:line="360" w:lineRule="auto"/>
              <w:jc w:val="center"/>
              <w:rPr>
                <w:rFonts w:ascii="Arial" w:eastAsia="Times New Roman" w:hAnsi="Arial" w:cs="Arial"/>
                <w:color w:val="000000"/>
                <w:sz w:val="20"/>
                <w:szCs w:val="20"/>
                <w:lang w:eastAsia="en-GB"/>
              </w:rPr>
            </w:pPr>
            <w:r w:rsidRPr="0035460A">
              <w:rPr>
                <w:rFonts w:ascii="Arial" w:eastAsia="Times New Roman" w:hAnsi="Arial" w:cs="Arial"/>
                <w:color w:val="000000"/>
                <w:sz w:val="20"/>
                <w:szCs w:val="20"/>
                <w:lang w:eastAsia="en-GB"/>
              </w:rPr>
              <w:t xml:space="preserve">limited knowledge hygiene and safety and Covid-19 regulation </w:t>
            </w:r>
          </w:p>
        </w:tc>
        <w:tc>
          <w:tcPr>
            <w:tcW w:w="1719" w:type="dxa"/>
            <w:tcBorders>
              <w:top w:val="nil"/>
              <w:left w:val="nil"/>
              <w:bottom w:val="single" w:sz="4" w:space="0" w:color="auto"/>
              <w:right w:val="single" w:sz="4" w:space="0" w:color="auto"/>
            </w:tcBorders>
            <w:shd w:val="clear" w:color="auto" w:fill="auto"/>
            <w:vAlign w:val="center"/>
            <w:hideMark/>
          </w:tcPr>
          <w:p w14:paraId="3DEF2696" w14:textId="77777777" w:rsidR="0035460A" w:rsidRPr="0035460A" w:rsidRDefault="0035460A" w:rsidP="0035460A">
            <w:pPr>
              <w:spacing w:after="0" w:line="360" w:lineRule="auto"/>
              <w:jc w:val="center"/>
              <w:rPr>
                <w:rFonts w:ascii="Arial" w:eastAsia="Times New Roman" w:hAnsi="Arial" w:cs="Arial"/>
                <w:color w:val="000000"/>
                <w:sz w:val="20"/>
                <w:szCs w:val="20"/>
                <w:lang w:eastAsia="en-GB"/>
              </w:rPr>
            </w:pPr>
            <w:r w:rsidRPr="0035460A">
              <w:rPr>
                <w:rFonts w:ascii="Arial" w:eastAsia="Times New Roman" w:hAnsi="Arial" w:cs="Arial"/>
                <w:color w:val="000000"/>
                <w:sz w:val="20"/>
                <w:szCs w:val="20"/>
                <w:lang w:eastAsia="en-GB"/>
              </w:rPr>
              <w:t>Confidence and knowledge in inform guests</w:t>
            </w:r>
          </w:p>
        </w:tc>
        <w:tc>
          <w:tcPr>
            <w:tcW w:w="1719" w:type="dxa"/>
            <w:tcBorders>
              <w:top w:val="nil"/>
              <w:left w:val="nil"/>
              <w:bottom w:val="single" w:sz="4" w:space="0" w:color="auto"/>
              <w:right w:val="single" w:sz="4" w:space="0" w:color="auto"/>
            </w:tcBorders>
            <w:shd w:val="clear" w:color="auto" w:fill="auto"/>
            <w:vAlign w:val="center"/>
            <w:hideMark/>
          </w:tcPr>
          <w:p w14:paraId="1AA82BC6" w14:textId="77777777" w:rsidR="0035460A" w:rsidRPr="0035460A" w:rsidRDefault="0035460A" w:rsidP="0035460A">
            <w:pPr>
              <w:spacing w:after="0" w:line="360" w:lineRule="auto"/>
              <w:jc w:val="center"/>
              <w:rPr>
                <w:rFonts w:ascii="Arial" w:eastAsia="Times New Roman" w:hAnsi="Arial" w:cs="Arial"/>
                <w:color w:val="000000"/>
                <w:sz w:val="20"/>
                <w:szCs w:val="20"/>
                <w:lang w:eastAsia="en-GB"/>
              </w:rPr>
            </w:pPr>
            <w:r w:rsidRPr="0035460A">
              <w:rPr>
                <w:rFonts w:ascii="Arial" w:eastAsia="Times New Roman" w:hAnsi="Arial" w:cs="Arial"/>
                <w:color w:val="000000"/>
                <w:sz w:val="20"/>
                <w:szCs w:val="20"/>
                <w:lang w:eastAsia="en-GB"/>
              </w:rPr>
              <w:t>Training with Housekeeping Manager and</w:t>
            </w:r>
            <w:r w:rsidRPr="0035460A">
              <w:rPr>
                <w:rFonts w:ascii="Arial" w:hAnsi="Arial" w:cs="Arial"/>
                <w:sz w:val="20"/>
                <w:szCs w:val="20"/>
              </w:rPr>
              <w:t xml:space="preserve"> Covid-19 Awareness Training</w:t>
            </w:r>
            <w:r w:rsidRPr="0035460A">
              <w:rPr>
                <w:rFonts w:ascii="Arial" w:eastAsia="Times New Roman" w:hAnsi="Arial" w:cs="Arial"/>
                <w:color w:val="000000"/>
                <w:sz w:val="20"/>
                <w:szCs w:val="20"/>
                <w:lang w:eastAsia="en-GB"/>
              </w:rPr>
              <w:t xml:space="preserve">  </w:t>
            </w:r>
          </w:p>
        </w:tc>
        <w:tc>
          <w:tcPr>
            <w:tcW w:w="924" w:type="dxa"/>
            <w:tcBorders>
              <w:top w:val="nil"/>
              <w:left w:val="nil"/>
              <w:bottom w:val="single" w:sz="4" w:space="0" w:color="auto"/>
              <w:right w:val="single" w:sz="4" w:space="0" w:color="auto"/>
            </w:tcBorders>
            <w:shd w:val="clear" w:color="auto" w:fill="auto"/>
            <w:vAlign w:val="center"/>
            <w:hideMark/>
          </w:tcPr>
          <w:p w14:paraId="40A41842" w14:textId="77777777" w:rsidR="0035460A" w:rsidRPr="0035460A" w:rsidRDefault="0035460A" w:rsidP="0035460A">
            <w:pPr>
              <w:spacing w:after="0" w:line="360" w:lineRule="auto"/>
              <w:jc w:val="center"/>
              <w:rPr>
                <w:rFonts w:ascii="Arial" w:eastAsia="Times New Roman" w:hAnsi="Arial" w:cs="Arial"/>
                <w:color w:val="000000"/>
                <w:sz w:val="20"/>
                <w:szCs w:val="20"/>
                <w:lang w:eastAsia="en-GB"/>
              </w:rPr>
            </w:pPr>
            <w:r w:rsidRPr="0035460A">
              <w:rPr>
                <w:rFonts w:ascii="Arial" w:eastAsia="Times New Roman" w:hAnsi="Arial" w:cs="Arial"/>
                <w:color w:val="000000"/>
                <w:sz w:val="20"/>
                <w:szCs w:val="20"/>
                <w:lang w:eastAsia="en-GB"/>
              </w:rPr>
              <w:t>high</w:t>
            </w:r>
          </w:p>
        </w:tc>
        <w:tc>
          <w:tcPr>
            <w:tcW w:w="1453" w:type="dxa"/>
            <w:tcBorders>
              <w:top w:val="nil"/>
              <w:left w:val="nil"/>
              <w:bottom w:val="single" w:sz="4" w:space="0" w:color="auto"/>
              <w:right w:val="single" w:sz="4" w:space="0" w:color="auto"/>
            </w:tcBorders>
            <w:shd w:val="clear" w:color="auto" w:fill="auto"/>
            <w:vAlign w:val="center"/>
            <w:hideMark/>
          </w:tcPr>
          <w:p w14:paraId="724360D5" w14:textId="77777777" w:rsidR="0035460A" w:rsidRPr="0035460A" w:rsidRDefault="0035460A" w:rsidP="0035460A">
            <w:pPr>
              <w:spacing w:after="0" w:line="360" w:lineRule="auto"/>
              <w:jc w:val="center"/>
              <w:rPr>
                <w:rFonts w:ascii="Arial" w:eastAsia="Times New Roman" w:hAnsi="Arial" w:cs="Arial"/>
                <w:color w:val="000000"/>
                <w:sz w:val="20"/>
                <w:szCs w:val="20"/>
                <w:lang w:eastAsia="en-GB"/>
              </w:rPr>
            </w:pPr>
            <w:r w:rsidRPr="0035460A">
              <w:rPr>
                <w:rFonts w:ascii="Arial" w:eastAsia="Times New Roman" w:hAnsi="Arial" w:cs="Arial"/>
                <w:color w:val="000000"/>
                <w:sz w:val="20"/>
                <w:szCs w:val="20"/>
                <w:lang w:eastAsia="en-GB"/>
              </w:rPr>
              <w:t xml:space="preserve">Front Office Manager/ HR Department </w:t>
            </w:r>
          </w:p>
        </w:tc>
        <w:tc>
          <w:tcPr>
            <w:tcW w:w="1194" w:type="dxa"/>
            <w:tcBorders>
              <w:top w:val="nil"/>
              <w:left w:val="nil"/>
              <w:bottom w:val="single" w:sz="4" w:space="0" w:color="auto"/>
              <w:right w:val="single" w:sz="4" w:space="0" w:color="auto"/>
            </w:tcBorders>
            <w:shd w:val="clear" w:color="auto" w:fill="auto"/>
            <w:vAlign w:val="center"/>
            <w:hideMark/>
          </w:tcPr>
          <w:p w14:paraId="1DE6C8D0" w14:textId="77777777" w:rsidR="0035460A" w:rsidRPr="0035460A" w:rsidRDefault="0035460A" w:rsidP="0035460A">
            <w:pPr>
              <w:spacing w:after="0" w:line="360" w:lineRule="auto"/>
              <w:jc w:val="center"/>
              <w:rPr>
                <w:rFonts w:ascii="Arial" w:eastAsia="Times New Roman" w:hAnsi="Arial" w:cs="Arial"/>
                <w:color w:val="000000"/>
                <w:sz w:val="20"/>
                <w:szCs w:val="20"/>
                <w:lang w:eastAsia="en-GB"/>
              </w:rPr>
            </w:pPr>
            <w:r w:rsidRPr="0035460A">
              <w:rPr>
                <w:rFonts w:ascii="Arial" w:eastAsia="Times New Roman" w:hAnsi="Arial" w:cs="Arial"/>
                <w:color w:val="000000"/>
                <w:sz w:val="20"/>
                <w:szCs w:val="20"/>
                <w:lang w:eastAsia="en-GB"/>
              </w:rPr>
              <w:t>31/04/2021</w:t>
            </w:r>
          </w:p>
        </w:tc>
      </w:tr>
    </w:tbl>
    <w:p w14:paraId="13C19680" w14:textId="41DC423A" w:rsidR="0035460A" w:rsidRPr="008F5D04" w:rsidRDefault="0035460A" w:rsidP="00BB7A73">
      <w:pPr>
        <w:spacing w:after="0" w:line="240" w:lineRule="auto"/>
        <w:jc w:val="center"/>
        <w:rPr>
          <w:rFonts w:ascii="Arial" w:eastAsia="Times New Roman" w:hAnsi="Arial" w:cs="Arial"/>
          <w:b/>
          <w:sz w:val="24"/>
          <w:szCs w:val="24"/>
        </w:rPr>
      </w:pPr>
      <w:bookmarkStart w:id="8" w:name="_Hlk67613869"/>
      <w:r w:rsidRPr="008F5D04">
        <w:rPr>
          <w:rFonts w:ascii="Arial" w:eastAsia="Times New Roman" w:hAnsi="Arial" w:cs="Arial"/>
          <w:b/>
          <w:sz w:val="24"/>
          <w:szCs w:val="24"/>
        </w:rPr>
        <w:t xml:space="preserve">Figure </w:t>
      </w:r>
      <w:bookmarkEnd w:id="8"/>
      <w:r w:rsidR="008F5D04" w:rsidRPr="008F5D04">
        <w:rPr>
          <w:rFonts w:ascii="Arial" w:eastAsia="Times New Roman" w:hAnsi="Arial" w:cs="Arial"/>
          <w:b/>
          <w:sz w:val="24"/>
          <w:szCs w:val="24"/>
        </w:rPr>
        <w:t>1</w:t>
      </w:r>
      <w:r w:rsidRPr="008F5D04">
        <w:rPr>
          <w:rFonts w:ascii="Arial" w:eastAsia="Times New Roman" w:hAnsi="Arial" w:cs="Arial"/>
          <w:b/>
          <w:sz w:val="24"/>
          <w:szCs w:val="24"/>
        </w:rPr>
        <w:t xml:space="preserve">: </w:t>
      </w:r>
      <w:r w:rsidR="00BF7104" w:rsidRPr="008F5D04">
        <w:rPr>
          <w:rFonts w:ascii="Arial" w:eastAsia="Times New Roman" w:hAnsi="Arial" w:cs="Arial"/>
          <w:b/>
          <w:sz w:val="24"/>
          <w:szCs w:val="24"/>
        </w:rPr>
        <w:t>Training Needs Analyse</w:t>
      </w:r>
    </w:p>
    <w:p w14:paraId="02876912" w14:textId="792E79B1" w:rsidR="00BB7A73" w:rsidRPr="008F5D04" w:rsidRDefault="0035460A" w:rsidP="00BB7A73">
      <w:pPr>
        <w:spacing w:after="0" w:line="240" w:lineRule="auto"/>
        <w:jc w:val="center"/>
        <w:rPr>
          <w:rFonts w:ascii="Arial" w:eastAsia="Times New Roman" w:hAnsi="Arial" w:cs="Arial"/>
          <w:sz w:val="24"/>
          <w:szCs w:val="24"/>
        </w:rPr>
      </w:pPr>
      <w:r w:rsidRPr="008F5D04">
        <w:rPr>
          <w:rFonts w:ascii="Arial" w:eastAsia="Times New Roman" w:hAnsi="Arial" w:cs="Arial"/>
          <w:sz w:val="24"/>
          <w:szCs w:val="24"/>
        </w:rPr>
        <w:t>(Source: MS Excel)</w:t>
      </w:r>
    </w:p>
    <w:p w14:paraId="7CBAD4F8" w14:textId="77777777" w:rsidR="00BB7A73" w:rsidRPr="00BB7A73" w:rsidRDefault="00BB7A73" w:rsidP="00BB7A73">
      <w:pPr>
        <w:spacing w:after="0" w:line="360" w:lineRule="auto"/>
        <w:jc w:val="both"/>
        <w:rPr>
          <w:rFonts w:eastAsia="Times New Roman"/>
        </w:rPr>
      </w:pPr>
    </w:p>
    <w:p w14:paraId="5889E9DA" w14:textId="05E9FFDA" w:rsidR="002A18F6" w:rsidRPr="0035460A" w:rsidRDefault="00A8693E" w:rsidP="002A18F6">
      <w:pPr>
        <w:spacing w:before="240" w:after="240" w:line="360" w:lineRule="auto"/>
        <w:jc w:val="both"/>
        <w:rPr>
          <w:rFonts w:ascii="Arial" w:eastAsia="Times New Roman" w:hAnsi="Arial" w:cs="Arial"/>
          <w:sz w:val="24"/>
          <w:szCs w:val="24"/>
        </w:rPr>
      </w:pPr>
      <w:r w:rsidRPr="0035460A">
        <w:rPr>
          <w:rFonts w:ascii="Arial" w:eastAsia="Times New Roman" w:hAnsi="Arial" w:cs="Arial"/>
          <w:sz w:val="24"/>
          <w:szCs w:val="24"/>
        </w:rPr>
        <w:t xml:space="preserve">The growth assessment for Premier Inn begins with </w:t>
      </w:r>
      <w:r w:rsidR="00A92C13" w:rsidRPr="0035460A">
        <w:rPr>
          <w:rFonts w:ascii="Arial" w:eastAsia="Times New Roman" w:hAnsi="Arial" w:cs="Arial"/>
          <w:sz w:val="24"/>
          <w:szCs w:val="24"/>
        </w:rPr>
        <w:t>the housekeeping department</w:t>
      </w:r>
      <w:r w:rsidRPr="0035460A">
        <w:rPr>
          <w:rFonts w:ascii="Arial" w:eastAsia="Times New Roman" w:hAnsi="Arial" w:cs="Arial"/>
          <w:sz w:val="24"/>
          <w:szCs w:val="24"/>
        </w:rPr>
        <w:t xml:space="preserve">. The department's key goal is to make staff more well-organized with the current </w:t>
      </w:r>
      <w:r w:rsidR="008F45D0" w:rsidRPr="0035460A">
        <w:rPr>
          <w:rFonts w:ascii="Arial" w:eastAsia="Times New Roman" w:hAnsi="Arial" w:cs="Arial"/>
          <w:sz w:val="24"/>
          <w:szCs w:val="24"/>
        </w:rPr>
        <w:t xml:space="preserve">cleaning and </w:t>
      </w:r>
      <w:r w:rsidR="005C0EF6" w:rsidRPr="0035460A">
        <w:rPr>
          <w:rFonts w:ascii="Arial" w:eastAsia="Times New Roman" w:hAnsi="Arial" w:cs="Arial"/>
          <w:sz w:val="24"/>
          <w:szCs w:val="24"/>
        </w:rPr>
        <w:t>hygiene</w:t>
      </w:r>
      <w:r w:rsidR="008F45D0" w:rsidRPr="0035460A">
        <w:rPr>
          <w:rFonts w:ascii="Arial" w:eastAsia="Times New Roman" w:hAnsi="Arial" w:cs="Arial"/>
          <w:sz w:val="24"/>
          <w:szCs w:val="24"/>
        </w:rPr>
        <w:t xml:space="preserve"> </w:t>
      </w:r>
      <w:r w:rsidR="0079571D" w:rsidRPr="0035460A">
        <w:rPr>
          <w:rFonts w:ascii="Arial" w:eastAsia="Times New Roman" w:hAnsi="Arial" w:cs="Arial"/>
          <w:sz w:val="24"/>
          <w:szCs w:val="24"/>
        </w:rPr>
        <w:t>regulations</w:t>
      </w:r>
      <w:r w:rsidRPr="0035460A">
        <w:rPr>
          <w:rFonts w:ascii="Arial" w:eastAsia="Times New Roman" w:hAnsi="Arial" w:cs="Arial"/>
          <w:sz w:val="24"/>
          <w:szCs w:val="24"/>
        </w:rPr>
        <w:t xml:space="preserve">. </w:t>
      </w:r>
      <w:r w:rsidR="00587A93">
        <w:rPr>
          <w:rFonts w:ascii="Arial" w:eastAsia="Times New Roman" w:hAnsi="Arial" w:cs="Arial"/>
          <w:sz w:val="24"/>
          <w:szCs w:val="24"/>
        </w:rPr>
        <w:t>F</w:t>
      </w:r>
      <w:r w:rsidRPr="0035460A">
        <w:rPr>
          <w:rFonts w:ascii="Arial" w:eastAsia="Times New Roman" w:hAnsi="Arial" w:cs="Arial"/>
          <w:sz w:val="24"/>
          <w:szCs w:val="24"/>
        </w:rPr>
        <w:t>or facility delivery, in a particular subject region of a r</w:t>
      </w:r>
      <w:r w:rsidR="00435FD3" w:rsidRPr="0035460A">
        <w:rPr>
          <w:rFonts w:ascii="Arial" w:eastAsia="Times New Roman" w:hAnsi="Arial" w:cs="Arial"/>
          <w:sz w:val="24"/>
          <w:szCs w:val="24"/>
        </w:rPr>
        <w:t>oom</w:t>
      </w:r>
      <w:r w:rsidRPr="0035460A">
        <w:rPr>
          <w:rFonts w:ascii="Arial" w:eastAsia="Times New Roman" w:hAnsi="Arial" w:cs="Arial"/>
          <w:sz w:val="24"/>
          <w:szCs w:val="24"/>
        </w:rPr>
        <w:t>,</w:t>
      </w:r>
      <w:r w:rsidR="00435FD3" w:rsidRPr="0035460A">
        <w:rPr>
          <w:rFonts w:ascii="Arial" w:eastAsia="Times New Roman" w:hAnsi="Arial" w:cs="Arial"/>
          <w:sz w:val="24"/>
          <w:szCs w:val="24"/>
        </w:rPr>
        <w:t xml:space="preserve"> lounge area</w:t>
      </w:r>
      <w:r w:rsidR="00DD04FD" w:rsidRPr="0035460A">
        <w:rPr>
          <w:rFonts w:ascii="Arial" w:eastAsia="Times New Roman" w:hAnsi="Arial" w:cs="Arial"/>
          <w:sz w:val="24"/>
          <w:szCs w:val="24"/>
        </w:rPr>
        <w:t xml:space="preserve">, waiting area </w:t>
      </w:r>
      <w:r w:rsidR="00404970" w:rsidRPr="0035460A">
        <w:rPr>
          <w:rFonts w:ascii="Arial" w:eastAsia="Times New Roman" w:hAnsi="Arial" w:cs="Arial"/>
          <w:sz w:val="24"/>
          <w:szCs w:val="24"/>
        </w:rPr>
        <w:t>and such</w:t>
      </w:r>
      <w:r w:rsidRPr="0035460A">
        <w:rPr>
          <w:rFonts w:ascii="Arial" w:eastAsia="Times New Roman" w:hAnsi="Arial" w:cs="Arial"/>
          <w:sz w:val="24"/>
          <w:szCs w:val="24"/>
        </w:rPr>
        <w:t xml:space="preserve"> as the c</w:t>
      </w:r>
      <w:r w:rsidR="00DD04FD" w:rsidRPr="0035460A">
        <w:rPr>
          <w:rFonts w:ascii="Arial" w:eastAsia="Times New Roman" w:hAnsi="Arial" w:cs="Arial"/>
          <w:sz w:val="24"/>
          <w:szCs w:val="24"/>
        </w:rPr>
        <w:t>leaning</w:t>
      </w:r>
      <w:r w:rsidRPr="0035460A">
        <w:rPr>
          <w:rFonts w:ascii="Arial" w:eastAsia="Times New Roman" w:hAnsi="Arial" w:cs="Arial"/>
          <w:sz w:val="24"/>
          <w:szCs w:val="24"/>
        </w:rPr>
        <w:t xml:space="preserve"> process, is essential.</w:t>
      </w:r>
      <w:r w:rsidR="00404970" w:rsidRPr="0035460A">
        <w:rPr>
          <w:rFonts w:ascii="Arial" w:eastAsia="Times New Roman" w:hAnsi="Arial" w:cs="Arial"/>
          <w:sz w:val="24"/>
          <w:szCs w:val="24"/>
        </w:rPr>
        <w:t xml:space="preserve"> The </w:t>
      </w:r>
      <w:r w:rsidR="00A53153" w:rsidRPr="0035460A">
        <w:rPr>
          <w:rFonts w:ascii="Arial" w:eastAsia="Times New Roman" w:hAnsi="Arial" w:cs="Arial"/>
          <w:sz w:val="24"/>
          <w:szCs w:val="24"/>
        </w:rPr>
        <w:t>new</w:t>
      </w:r>
      <w:r w:rsidRPr="0035460A">
        <w:rPr>
          <w:rFonts w:ascii="Arial" w:eastAsia="Times New Roman" w:hAnsi="Arial" w:cs="Arial"/>
          <w:sz w:val="24"/>
          <w:szCs w:val="24"/>
        </w:rPr>
        <w:t xml:space="preserve"> </w:t>
      </w:r>
      <w:r w:rsidR="00A53153" w:rsidRPr="0035460A">
        <w:rPr>
          <w:rFonts w:ascii="Arial" w:eastAsia="Times New Roman" w:hAnsi="Arial" w:cs="Arial"/>
          <w:sz w:val="24"/>
          <w:szCs w:val="24"/>
        </w:rPr>
        <w:t>c</w:t>
      </w:r>
      <w:r w:rsidRPr="0035460A">
        <w:rPr>
          <w:rFonts w:ascii="Arial" w:eastAsia="Times New Roman" w:hAnsi="Arial" w:cs="Arial"/>
          <w:sz w:val="24"/>
          <w:szCs w:val="24"/>
        </w:rPr>
        <w:t>ustomers</w:t>
      </w:r>
      <w:r w:rsidR="00A53153" w:rsidRPr="0035460A">
        <w:rPr>
          <w:rFonts w:ascii="Arial" w:eastAsia="Times New Roman" w:hAnsi="Arial" w:cs="Arial"/>
          <w:sz w:val="24"/>
          <w:szCs w:val="24"/>
        </w:rPr>
        <w:t xml:space="preserve"> require and </w:t>
      </w:r>
      <w:r w:rsidRPr="0035460A">
        <w:rPr>
          <w:rFonts w:ascii="Arial" w:eastAsia="Times New Roman" w:hAnsi="Arial" w:cs="Arial"/>
          <w:sz w:val="24"/>
          <w:szCs w:val="24"/>
        </w:rPr>
        <w:t>enjoy are likely to be drawn to the company's</w:t>
      </w:r>
      <w:r w:rsidR="00FF0A83" w:rsidRPr="0035460A">
        <w:rPr>
          <w:rFonts w:ascii="Arial" w:eastAsia="Times New Roman" w:hAnsi="Arial" w:cs="Arial"/>
          <w:sz w:val="24"/>
          <w:szCs w:val="24"/>
        </w:rPr>
        <w:t xml:space="preserve"> tho</w:t>
      </w:r>
      <w:r w:rsidR="007F69B0" w:rsidRPr="0035460A">
        <w:rPr>
          <w:rFonts w:ascii="Arial" w:eastAsia="Times New Roman" w:hAnsi="Arial" w:cs="Arial"/>
          <w:sz w:val="24"/>
          <w:szCs w:val="24"/>
        </w:rPr>
        <w:t>ro</w:t>
      </w:r>
      <w:r w:rsidR="000F5BE7" w:rsidRPr="0035460A">
        <w:rPr>
          <w:rFonts w:ascii="Arial" w:eastAsia="Times New Roman" w:hAnsi="Arial" w:cs="Arial"/>
          <w:sz w:val="24"/>
          <w:szCs w:val="24"/>
        </w:rPr>
        <w:t>ugh cleaning</w:t>
      </w:r>
      <w:r w:rsidR="007506A9" w:rsidRPr="0035460A">
        <w:rPr>
          <w:rFonts w:ascii="Arial" w:eastAsia="Times New Roman" w:hAnsi="Arial" w:cs="Arial"/>
          <w:sz w:val="24"/>
          <w:szCs w:val="24"/>
        </w:rPr>
        <w:t xml:space="preserve"> and</w:t>
      </w:r>
      <w:r w:rsidR="00430A38">
        <w:rPr>
          <w:rFonts w:ascii="Arial" w:eastAsia="Times New Roman" w:hAnsi="Arial" w:cs="Arial"/>
          <w:sz w:val="24"/>
          <w:szCs w:val="24"/>
        </w:rPr>
        <w:t xml:space="preserve"> health and </w:t>
      </w:r>
      <w:r w:rsidR="0056627B">
        <w:rPr>
          <w:rFonts w:ascii="Arial" w:eastAsia="Times New Roman" w:hAnsi="Arial" w:cs="Arial"/>
          <w:sz w:val="24"/>
          <w:szCs w:val="24"/>
        </w:rPr>
        <w:t>safety knowledge</w:t>
      </w:r>
      <w:r w:rsidRPr="0035460A">
        <w:rPr>
          <w:rFonts w:ascii="Arial" w:eastAsia="Times New Roman" w:hAnsi="Arial" w:cs="Arial"/>
          <w:sz w:val="24"/>
          <w:szCs w:val="24"/>
        </w:rPr>
        <w:t xml:space="preserve">. In order to satisfy consumer demand, the organization must prioritize high-quality facility </w:t>
      </w:r>
      <w:r w:rsidRPr="00EA7FB0">
        <w:rPr>
          <w:rFonts w:ascii="Arial" w:eastAsia="Times New Roman" w:hAnsi="Arial" w:cs="Arial"/>
          <w:sz w:val="24"/>
          <w:szCs w:val="24"/>
        </w:rPr>
        <w:t>delivery</w:t>
      </w:r>
      <w:r w:rsidR="00EA7FB0" w:rsidRPr="00EA7FB0">
        <w:rPr>
          <w:rFonts w:ascii="Arial" w:hAnsi="Arial" w:cs="Arial"/>
          <w:color w:val="000000"/>
          <w:sz w:val="24"/>
          <w:szCs w:val="24"/>
          <w:shd w:val="clear" w:color="auto" w:fill="FFFFFF"/>
        </w:rPr>
        <w:t xml:space="preserve"> </w:t>
      </w:r>
      <w:r w:rsidR="00EA7FB0" w:rsidRPr="00EA7FB0">
        <w:rPr>
          <w:rFonts w:ascii="Arial" w:hAnsi="Arial" w:cs="Arial"/>
          <w:color w:val="000000"/>
          <w:sz w:val="24"/>
          <w:szCs w:val="24"/>
          <w:shd w:val="clear" w:color="auto" w:fill="FFFFFF"/>
        </w:rPr>
        <w:t>(Robina-Ramírez et al., 2021)</w:t>
      </w:r>
      <w:r w:rsidRPr="00EA7FB0">
        <w:rPr>
          <w:rFonts w:ascii="Arial" w:eastAsia="Times New Roman" w:hAnsi="Arial" w:cs="Arial"/>
          <w:sz w:val="24"/>
          <w:szCs w:val="24"/>
        </w:rPr>
        <w:t>.</w:t>
      </w:r>
    </w:p>
    <w:p w14:paraId="0F8B4AD8" w14:textId="5F5C1A11" w:rsidR="003B7379" w:rsidRDefault="0035460A" w:rsidP="00971DB0">
      <w:pPr>
        <w:spacing w:before="240" w:after="240" w:line="360" w:lineRule="auto"/>
        <w:jc w:val="both"/>
        <w:rPr>
          <w:rFonts w:ascii="Arial" w:eastAsia="Times New Roman" w:hAnsi="Arial" w:cs="Arial"/>
          <w:sz w:val="24"/>
          <w:szCs w:val="24"/>
        </w:rPr>
      </w:pPr>
      <w:r w:rsidRPr="0035460A">
        <w:rPr>
          <w:rFonts w:ascii="Arial" w:eastAsia="Times New Roman" w:hAnsi="Arial" w:cs="Arial"/>
          <w:sz w:val="24"/>
          <w:szCs w:val="24"/>
        </w:rPr>
        <w:t xml:space="preserve">However, a lack of experience in the housekeeping department can lead to facility distribution errors by the front office department, which can result in a negative brand </w:t>
      </w:r>
      <w:r w:rsidRPr="0035460A">
        <w:rPr>
          <w:rFonts w:ascii="Arial" w:eastAsia="Times New Roman" w:hAnsi="Arial" w:cs="Arial"/>
          <w:sz w:val="24"/>
          <w:szCs w:val="24"/>
        </w:rPr>
        <w:lastRenderedPageBreak/>
        <w:t xml:space="preserve">image among consumers. As criticised by </w:t>
      </w:r>
      <w:proofErr w:type="spellStart"/>
      <w:r w:rsidRPr="0035460A">
        <w:rPr>
          <w:rFonts w:ascii="Arial" w:eastAsia="Times New Roman" w:hAnsi="Arial" w:cs="Arial"/>
          <w:sz w:val="24"/>
          <w:szCs w:val="24"/>
        </w:rPr>
        <w:t>Bhebhe</w:t>
      </w:r>
      <w:proofErr w:type="spellEnd"/>
      <w:r w:rsidRPr="0035460A">
        <w:rPr>
          <w:rFonts w:ascii="Arial" w:eastAsia="Times New Roman" w:hAnsi="Arial" w:cs="Arial"/>
          <w:sz w:val="24"/>
          <w:szCs w:val="24"/>
        </w:rPr>
        <w:t xml:space="preserve"> (2020), the lack of employee knowledge can jeopardize efficiency, safety, and the hotel's overall growth</w:t>
      </w:r>
      <w:r>
        <w:rPr>
          <w:rFonts w:ascii="Arial" w:eastAsia="Times New Roman" w:hAnsi="Arial" w:cs="Arial"/>
          <w:sz w:val="24"/>
          <w:szCs w:val="24"/>
        </w:rPr>
        <w:t>.</w:t>
      </w:r>
    </w:p>
    <w:p w14:paraId="339379CB" w14:textId="3607F26C" w:rsidR="00B61B48" w:rsidRPr="007458F7" w:rsidRDefault="00F32AE4" w:rsidP="007458F7">
      <w:pPr>
        <w:spacing w:after="0" w:line="360" w:lineRule="auto"/>
        <w:jc w:val="both"/>
        <w:rPr>
          <w:rFonts w:ascii="Arial" w:eastAsia="Times New Roman" w:hAnsi="Arial" w:cs="Arial"/>
          <w:sz w:val="24"/>
          <w:szCs w:val="24"/>
        </w:rPr>
      </w:pPr>
      <w:r w:rsidRPr="00686CA4">
        <w:rPr>
          <w:rFonts w:ascii="Arial" w:eastAsia="Times New Roman" w:hAnsi="Arial" w:cs="Arial"/>
          <w:sz w:val="24"/>
          <w:szCs w:val="24"/>
        </w:rPr>
        <w:t xml:space="preserve"> </w:t>
      </w:r>
      <w:r w:rsidR="00686CA4" w:rsidRPr="00686CA4">
        <w:rPr>
          <w:rFonts w:ascii="Arial" w:eastAsia="Times New Roman" w:hAnsi="Arial" w:cs="Arial"/>
          <w:sz w:val="24"/>
          <w:szCs w:val="24"/>
        </w:rPr>
        <w:t>However,</w:t>
      </w:r>
      <w:r w:rsidR="00993109" w:rsidRPr="00686CA4">
        <w:rPr>
          <w:rFonts w:ascii="Arial" w:eastAsia="Times New Roman" w:hAnsi="Arial" w:cs="Arial"/>
          <w:sz w:val="24"/>
          <w:szCs w:val="24"/>
        </w:rPr>
        <w:t xml:space="preserve"> t</w:t>
      </w:r>
      <w:r w:rsidR="00B61B48" w:rsidRPr="00686CA4">
        <w:rPr>
          <w:rFonts w:ascii="Arial" w:eastAsia="Times New Roman" w:hAnsi="Arial" w:cs="Arial"/>
          <w:sz w:val="24"/>
          <w:szCs w:val="24"/>
        </w:rPr>
        <w:t xml:space="preserve">he program would concentrate on improving </w:t>
      </w:r>
      <w:r w:rsidR="00C85ECC">
        <w:rPr>
          <w:rFonts w:ascii="Arial" w:eastAsia="Times New Roman" w:hAnsi="Arial" w:cs="Arial"/>
          <w:sz w:val="24"/>
          <w:szCs w:val="24"/>
        </w:rPr>
        <w:t xml:space="preserve">the </w:t>
      </w:r>
      <w:r w:rsidR="00B61B48" w:rsidRPr="00686CA4">
        <w:rPr>
          <w:rFonts w:ascii="Arial" w:eastAsia="Times New Roman" w:hAnsi="Arial" w:cs="Arial"/>
          <w:sz w:val="24"/>
          <w:szCs w:val="24"/>
        </w:rPr>
        <w:t>workforce' knowledge of the</w:t>
      </w:r>
      <w:r w:rsidR="006636AB" w:rsidRPr="00686CA4">
        <w:rPr>
          <w:rFonts w:ascii="Arial" w:eastAsia="Times New Roman" w:hAnsi="Arial" w:cs="Arial"/>
          <w:sz w:val="24"/>
          <w:szCs w:val="24"/>
        </w:rPr>
        <w:t xml:space="preserve"> housekeeping </w:t>
      </w:r>
      <w:r w:rsidR="00FD50B6" w:rsidRPr="00686CA4">
        <w:rPr>
          <w:rFonts w:ascii="Arial" w:eastAsia="Times New Roman" w:hAnsi="Arial" w:cs="Arial"/>
          <w:sz w:val="24"/>
          <w:szCs w:val="24"/>
        </w:rPr>
        <w:t>department</w:t>
      </w:r>
      <w:r w:rsidR="00B61B48" w:rsidRPr="00686CA4">
        <w:rPr>
          <w:rFonts w:ascii="Arial" w:eastAsia="Times New Roman" w:hAnsi="Arial" w:cs="Arial"/>
          <w:sz w:val="24"/>
          <w:szCs w:val="24"/>
        </w:rPr>
        <w:t>.</w:t>
      </w:r>
      <w:r w:rsidR="00FD50B6" w:rsidRPr="00686CA4">
        <w:rPr>
          <w:rFonts w:ascii="Arial" w:eastAsia="Times New Roman" w:hAnsi="Arial" w:cs="Arial"/>
          <w:sz w:val="24"/>
          <w:szCs w:val="24"/>
        </w:rPr>
        <w:t xml:space="preserve"> </w:t>
      </w:r>
      <w:r w:rsidR="00B61B48" w:rsidRPr="00686CA4">
        <w:rPr>
          <w:rFonts w:ascii="Arial" w:eastAsia="Times New Roman" w:hAnsi="Arial" w:cs="Arial"/>
          <w:sz w:val="24"/>
          <w:szCs w:val="24"/>
        </w:rPr>
        <w:t xml:space="preserve">The </w:t>
      </w:r>
      <w:r w:rsidR="00771ED0" w:rsidRPr="00686CA4">
        <w:rPr>
          <w:rFonts w:ascii="Arial" w:eastAsia="Times New Roman" w:hAnsi="Arial" w:cs="Arial"/>
          <w:sz w:val="24"/>
          <w:szCs w:val="24"/>
        </w:rPr>
        <w:t xml:space="preserve">front </w:t>
      </w:r>
      <w:r w:rsidR="00A95574" w:rsidRPr="00686CA4">
        <w:rPr>
          <w:rFonts w:ascii="Arial" w:eastAsia="Times New Roman" w:hAnsi="Arial" w:cs="Arial"/>
          <w:sz w:val="24"/>
          <w:szCs w:val="24"/>
        </w:rPr>
        <w:t xml:space="preserve">office will </w:t>
      </w:r>
      <w:r w:rsidR="00AD3090" w:rsidRPr="00686CA4">
        <w:rPr>
          <w:rFonts w:ascii="Arial" w:eastAsia="Times New Roman" w:hAnsi="Arial" w:cs="Arial"/>
          <w:sz w:val="24"/>
          <w:szCs w:val="24"/>
        </w:rPr>
        <w:t>intend</w:t>
      </w:r>
      <w:r w:rsidR="00B61B48" w:rsidRPr="00686CA4">
        <w:rPr>
          <w:rFonts w:ascii="Arial" w:eastAsia="Times New Roman" w:hAnsi="Arial" w:cs="Arial"/>
          <w:sz w:val="24"/>
          <w:szCs w:val="24"/>
        </w:rPr>
        <w:t xml:space="preserve"> to offer instruction to its staff in the field </w:t>
      </w:r>
      <w:r w:rsidR="005E0336" w:rsidRPr="00686CA4">
        <w:rPr>
          <w:rFonts w:ascii="Arial" w:eastAsia="Times New Roman" w:hAnsi="Arial" w:cs="Arial"/>
          <w:sz w:val="24"/>
          <w:szCs w:val="24"/>
        </w:rPr>
        <w:t xml:space="preserve">about the </w:t>
      </w:r>
      <w:r w:rsidR="00B60B7E" w:rsidRPr="00686CA4">
        <w:rPr>
          <w:rFonts w:ascii="Arial" w:eastAsia="Times New Roman" w:hAnsi="Arial" w:cs="Arial"/>
          <w:sz w:val="24"/>
          <w:szCs w:val="24"/>
        </w:rPr>
        <w:t>cleaning and operations policy</w:t>
      </w:r>
      <w:r w:rsidR="002234F3" w:rsidRPr="00686CA4">
        <w:rPr>
          <w:rFonts w:ascii="Arial" w:eastAsia="Times New Roman" w:hAnsi="Arial" w:cs="Arial"/>
          <w:sz w:val="24"/>
          <w:szCs w:val="24"/>
        </w:rPr>
        <w:t xml:space="preserve"> as </w:t>
      </w:r>
      <w:r w:rsidR="00AD3090" w:rsidRPr="00686CA4">
        <w:rPr>
          <w:rFonts w:ascii="Arial" w:eastAsia="Times New Roman" w:hAnsi="Arial" w:cs="Arial"/>
          <w:sz w:val="24"/>
          <w:szCs w:val="24"/>
        </w:rPr>
        <w:t>well a</w:t>
      </w:r>
      <w:r w:rsidR="00C85ECC">
        <w:rPr>
          <w:rFonts w:ascii="Arial" w:eastAsia="Times New Roman" w:hAnsi="Arial" w:cs="Arial"/>
          <w:sz w:val="24"/>
          <w:szCs w:val="24"/>
        </w:rPr>
        <w:t>s</w:t>
      </w:r>
      <w:r w:rsidR="00AD3090" w:rsidRPr="00686CA4">
        <w:rPr>
          <w:rFonts w:ascii="Arial" w:eastAsia="Times New Roman" w:hAnsi="Arial" w:cs="Arial"/>
          <w:sz w:val="24"/>
          <w:szCs w:val="24"/>
        </w:rPr>
        <w:t xml:space="preserve"> delivering </w:t>
      </w:r>
      <w:r w:rsidR="005C0EF6" w:rsidRPr="00686CA4">
        <w:rPr>
          <w:rFonts w:ascii="Arial" w:eastAsia="Times New Roman" w:hAnsi="Arial" w:cs="Arial"/>
          <w:sz w:val="24"/>
          <w:szCs w:val="24"/>
        </w:rPr>
        <w:t>the</w:t>
      </w:r>
      <w:r w:rsidR="005C0EF6">
        <w:rPr>
          <w:rFonts w:ascii="Arial" w:eastAsia="Times New Roman" w:hAnsi="Arial" w:cs="Arial"/>
          <w:sz w:val="24"/>
          <w:szCs w:val="24"/>
        </w:rPr>
        <w:t xml:space="preserve"> hygiene</w:t>
      </w:r>
      <w:r w:rsidR="005C0EF6" w:rsidRPr="00686CA4">
        <w:rPr>
          <w:rFonts w:ascii="Arial" w:eastAsia="Times New Roman" w:hAnsi="Arial" w:cs="Arial"/>
          <w:sz w:val="24"/>
          <w:szCs w:val="24"/>
        </w:rPr>
        <w:t xml:space="preserve"> </w:t>
      </w:r>
      <w:r w:rsidR="005C0EF6">
        <w:rPr>
          <w:rFonts w:ascii="Arial" w:eastAsia="Times New Roman" w:hAnsi="Arial" w:cs="Arial"/>
          <w:sz w:val="24"/>
          <w:szCs w:val="24"/>
        </w:rPr>
        <w:t>and</w:t>
      </w:r>
      <w:r w:rsidR="00B87DC8">
        <w:rPr>
          <w:rFonts w:ascii="Arial" w:eastAsia="Times New Roman" w:hAnsi="Arial" w:cs="Arial"/>
          <w:sz w:val="24"/>
          <w:szCs w:val="24"/>
        </w:rPr>
        <w:t xml:space="preserve"> Covid-19</w:t>
      </w:r>
      <w:r w:rsidR="0080088F">
        <w:rPr>
          <w:rFonts w:ascii="Arial" w:eastAsia="Times New Roman" w:hAnsi="Arial" w:cs="Arial"/>
          <w:sz w:val="24"/>
          <w:szCs w:val="24"/>
        </w:rPr>
        <w:t xml:space="preserve"> awar</w:t>
      </w:r>
      <w:r w:rsidR="0003391D">
        <w:rPr>
          <w:rFonts w:ascii="Arial" w:eastAsia="Times New Roman" w:hAnsi="Arial" w:cs="Arial"/>
          <w:sz w:val="24"/>
          <w:szCs w:val="24"/>
        </w:rPr>
        <w:t>eness,</w:t>
      </w:r>
      <w:r w:rsidR="00A735A3">
        <w:rPr>
          <w:rFonts w:ascii="Arial" w:eastAsia="Times New Roman" w:hAnsi="Arial" w:cs="Arial"/>
          <w:sz w:val="24"/>
          <w:szCs w:val="24"/>
        </w:rPr>
        <w:t xml:space="preserve"> </w:t>
      </w:r>
      <w:r w:rsidR="0003391D">
        <w:rPr>
          <w:rFonts w:ascii="Arial" w:eastAsia="Times New Roman" w:hAnsi="Arial" w:cs="Arial"/>
          <w:sz w:val="24"/>
          <w:szCs w:val="24"/>
        </w:rPr>
        <w:t xml:space="preserve">as it is the new normal </w:t>
      </w:r>
      <w:r w:rsidR="00A735A3">
        <w:rPr>
          <w:rFonts w:ascii="Arial" w:eastAsia="Times New Roman" w:hAnsi="Arial" w:cs="Arial"/>
          <w:sz w:val="24"/>
          <w:szCs w:val="24"/>
        </w:rPr>
        <w:t xml:space="preserve">now and </w:t>
      </w:r>
      <w:r w:rsidR="00F068EF">
        <w:rPr>
          <w:rFonts w:ascii="Arial" w:eastAsia="Times New Roman" w:hAnsi="Arial" w:cs="Arial"/>
          <w:sz w:val="24"/>
          <w:szCs w:val="24"/>
        </w:rPr>
        <w:t xml:space="preserve">in the </w:t>
      </w:r>
      <w:r w:rsidR="00A735A3">
        <w:rPr>
          <w:rFonts w:ascii="Arial" w:eastAsia="Times New Roman" w:hAnsi="Arial" w:cs="Arial"/>
          <w:sz w:val="24"/>
          <w:szCs w:val="24"/>
        </w:rPr>
        <w:t>future.</w:t>
      </w:r>
    </w:p>
    <w:p w14:paraId="5021FE37" w14:textId="4F093533" w:rsidR="000A6111" w:rsidRDefault="009F22FF" w:rsidP="009F22FF">
      <w:pPr>
        <w:spacing w:before="240" w:after="240" w:line="360" w:lineRule="auto"/>
        <w:jc w:val="both"/>
        <w:rPr>
          <w:rFonts w:ascii="Arial" w:eastAsia="Times New Roman" w:hAnsi="Arial" w:cs="Arial"/>
          <w:sz w:val="24"/>
          <w:szCs w:val="24"/>
        </w:rPr>
      </w:pPr>
      <w:r w:rsidRPr="000A6111">
        <w:rPr>
          <w:rFonts w:ascii="Arial" w:eastAsia="Times New Roman" w:hAnsi="Arial" w:cs="Arial"/>
          <w:sz w:val="24"/>
          <w:szCs w:val="24"/>
        </w:rPr>
        <w:t xml:space="preserve">It is also a vital obligation of the company to providers to be mindful of </w:t>
      </w:r>
      <w:r w:rsidR="000A6111" w:rsidRPr="000A6111">
        <w:rPr>
          <w:rFonts w:ascii="Arial" w:eastAsia="Times New Roman" w:hAnsi="Arial" w:cs="Arial"/>
          <w:sz w:val="24"/>
          <w:szCs w:val="24"/>
        </w:rPr>
        <w:t>hygiene and Covid-19 regulation</w:t>
      </w:r>
      <w:r w:rsidRPr="000A6111">
        <w:rPr>
          <w:rFonts w:ascii="Arial" w:eastAsia="Times New Roman" w:hAnsi="Arial" w:cs="Arial"/>
          <w:sz w:val="24"/>
          <w:szCs w:val="24"/>
        </w:rPr>
        <w:t>, which can jeopardize customers' health and safety.</w:t>
      </w:r>
      <w:r w:rsidR="000A6111" w:rsidRPr="000A6111">
        <w:rPr>
          <w:rFonts w:ascii="Arial" w:eastAsia="Times New Roman" w:hAnsi="Arial" w:cs="Arial"/>
          <w:sz w:val="24"/>
          <w:szCs w:val="24"/>
        </w:rPr>
        <w:t xml:space="preserve"> </w:t>
      </w:r>
      <w:r w:rsidRPr="000A6111">
        <w:rPr>
          <w:rFonts w:ascii="Arial" w:eastAsia="Times New Roman" w:hAnsi="Arial" w:cs="Arial"/>
          <w:sz w:val="24"/>
          <w:szCs w:val="24"/>
        </w:rPr>
        <w:t xml:space="preserve">In the aftermath of a pandemic, consumers' primary concerns have shifted to immunity and protection. As that a lack of </w:t>
      </w:r>
      <w:r w:rsidR="000A6111" w:rsidRPr="000A6111">
        <w:rPr>
          <w:rFonts w:ascii="Arial" w:eastAsia="Times New Roman" w:hAnsi="Arial" w:cs="Arial"/>
          <w:sz w:val="24"/>
          <w:szCs w:val="24"/>
        </w:rPr>
        <w:t>hygiene</w:t>
      </w:r>
      <w:r w:rsidRPr="000A6111">
        <w:rPr>
          <w:rFonts w:ascii="Arial" w:eastAsia="Times New Roman" w:hAnsi="Arial" w:cs="Arial"/>
          <w:sz w:val="24"/>
          <w:szCs w:val="24"/>
        </w:rPr>
        <w:t xml:space="preserve"> awareness may </w:t>
      </w:r>
      <w:r w:rsidR="000A6111" w:rsidRPr="000A6111">
        <w:rPr>
          <w:rFonts w:ascii="Arial" w:eastAsia="Times New Roman" w:hAnsi="Arial" w:cs="Arial"/>
          <w:sz w:val="24"/>
          <w:szCs w:val="24"/>
        </w:rPr>
        <w:t>influence</w:t>
      </w:r>
      <w:r w:rsidRPr="000A6111">
        <w:rPr>
          <w:rFonts w:ascii="Arial" w:eastAsia="Times New Roman" w:hAnsi="Arial" w:cs="Arial"/>
          <w:sz w:val="24"/>
          <w:szCs w:val="24"/>
        </w:rPr>
        <w:t xml:space="preserve"> measurements, potentially harming people's health. </w:t>
      </w:r>
      <w:r w:rsidR="0045621C">
        <w:rPr>
          <w:rFonts w:ascii="Arial" w:eastAsia="Times New Roman" w:hAnsi="Arial" w:cs="Arial"/>
          <w:sz w:val="24"/>
          <w:szCs w:val="24"/>
        </w:rPr>
        <w:t>H</w:t>
      </w:r>
      <w:r w:rsidR="000A6111" w:rsidRPr="000A6111">
        <w:rPr>
          <w:rFonts w:ascii="Arial" w:eastAsia="Times New Roman" w:hAnsi="Arial" w:cs="Arial"/>
          <w:sz w:val="24"/>
          <w:szCs w:val="24"/>
        </w:rPr>
        <w:t xml:space="preserve">ealth and safety </w:t>
      </w:r>
      <w:r w:rsidRPr="000A6111">
        <w:rPr>
          <w:rFonts w:ascii="Arial" w:eastAsia="Times New Roman" w:hAnsi="Arial" w:cs="Arial"/>
          <w:sz w:val="24"/>
          <w:szCs w:val="24"/>
        </w:rPr>
        <w:t xml:space="preserve">awareness </w:t>
      </w:r>
      <w:r w:rsidR="000A6111" w:rsidRPr="000A6111">
        <w:rPr>
          <w:rFonts w:ascii="Arial" w:eastAsia="Times New Roman" w:hAnsi="Arial" w:cs="Arial"/>
          <w:sz w:val="24"/>
          <w:szCs w:val="24"/>
        </w:rPr>
        <w:t>are</w:t>
      </w:r>
      <w:r w:rsidRPr="000A6111">
        <w:rPr>
          <w:rFonts w:ascii="Arial" w:eastAsia="Times New Roman" w:hAnsi="Arial" w:cs="Arial"/>
          <w:sz w:val="24"/>
          <w:szCs w:val="24"/>
        </w:rPr>
        <w:t xml:space="preserve"> necessary for Premier </w:t>
      </w:r>
      <w:r w:rsidR="000A6111" w:rsidRPr="000A6111">
        <w:rPr>
          <w:rFonts w:ascii="Arial" w:eastAsia="Times New Roman" w:hAnsi="Arial" w:cs="Arial"/>
          <w:sz w:val="24"/>
          <w:szCs w:val="24"/>
        </w:rPr>
        <w:t xml:space="preserve">Inn Birmingham workforce </w:t>
      </w:r>
      <w:r w:rsidR="00540493" w:rsidRPr="000A6111">
        <w:rPr>
          <w:rFonts w:ascii="Arial" w:eastAsia="Times New Roman" w:hAnsi="Arial" w:cs="Arial"/>
          <w:sz w:val="24"/>
          <w:szCs w:val="24"/>
        </w:rPr>
        <w:t>for</w:t>
      </w:r>
      <w:r w:rsidR="0045621C">
        <w:rPr>
          <w:rFonts w:ascii="Arial" w:eastAsia="Times New Roman" w:hAnsi="Arial" w:cs="Arial"/>
          <w:sz w:val="24"/>
          <w:szCs w:val="24"/>
        </w:rPr>
        <w:t xml:space="preserve"> the organization</w:t>
      </w:r>
      <w:r w:rsidRPr="000A6111">
        <w:rPr>
          <w:rFonts w:ascii="Arial" w:eastAsia="Times New Roman" w:hAnsi="Arial" w:cs="Arial"/>
          <w:sz w:val="24"/>
          <w:szCs w:val="24"/>
        </w:rPr>
        <w:t xml:space="preserve"> to recognize the </w:t>
      </w:r>
      <w:r w:rsidR="000A6111" w:rsidRPr="000A6111">
        <w:rPr>
          <w:rFonts w:ascii="Arial" w:eastAsia="Times New Roman" w:hAnsi="Arial" w:cs="Arial"/>
          <w:sz w:val="24"/>
          <w:szCs w:val="24"/>
        </w:rPr>
        <w:t>product used in the cleaning of the hotel to avoid any ba</w:t>
      </w:r>
      <w:r w:rsidR="0045621C">
        <w:rPr>
          <w:rFonts w:ascii="Arial" w:eastAsia="Times New Roman" w:hAnsi="Arial" w:cs="Arial"/>
          <w:sz w:val="24"/>
          <w:szCs w:val="24"/>
        </w:rPr>
        <w:t>d</w:t>
      </w:r>
      <w:r w:rsidR="000A6111" w:rsidRPr="000A6111">
        <w:rPr>
          <w:rFonts w:ascii="Arial" w:eastAsia="Times New Roman" w:hAnsi="Arial" w:cs="Arial"/>
          <w:sz w:val="24"/>
          <w:szCs w:val="24"/>
        </w:rPr>
        <w:t xml:space="preserve"> reactions.</w:t>
      </w:r>
    </w:p>
    <w:p w14:paraId="432269CF" w14:textId="4BD971BF" w:rsidR="000A6111" w:rsidRDefault="000A6111" w:rsidP="000A6111">
      <w:pPr>
        <w:spacing w:before="240" w:after="240" w:line="360" w:lineRule="auto"/>
        <w:jc w:val="both"/>
        <w:rPr>
          <w:rFonts w:ascii="Arial" w:eastAsia="Times New Roman" w:hAnsi="Arial" w:cs="Arial"/>
          <w:sz w:val="24"/>
          <w:szCs w:val="24"/>
        </w:rPr>
      </w:pPr>
      <w:r w:rsidRPr="000A6111">
        <w:rPr>
          <w:rFonts w:ascii="Arial" w:eastAsia="Times New Roman" w:hAnsi="Arial" w:cs="Arial"/>
          <w:sz w:val="24"/>
          <w:szCs w:val="24"/>
        </w:rPr>
        <w:t xml:space="preserve"> </w:t>
      </w:r>
      <w:r w:rsidRPr="00540493">
        <w:rPr>
          <w:rFonts w:ascii="Arial" w:eastAsia="Times New Roman" w:hAnsi="Arial" w:cs="Arial"/>
          <w:sz w:val="24"/>
          <w:szCs w:val="24"/>
        </w:rPr>
        <w:t xml:space="preserve">Currently, the Premier Inn's </w:t>
      </w:r>
      <w:r w:rsidR="00937B52" w:rsidRPr="00540493">
        <w:rPr>
          <w:rFonts w:ascii="Arial" w:eastAsia="Times New Roman" w:hAnsi="Arial" w:cs="Arial"/>
          <w:sz w:val="24"/>
          <w:szCs w:val="24"/>
        </w:rPr>
        <w:t xml:space="preserve">Birmingham front office </w:t>
      </w:r>
      <w:r w:rsidRPr="00540493">
        <w:rPr>
          <w:rFonts w:ascii="Arial" w:eastAsia="Times New Roman" w:hAnsi="Arial" w:cs="Arial"/>
          <w:sz w:val="24"/>
          <w:szCs w:val="24"/>
        </w:rPr>
        <w:t xml:space="preserve">staffs have little knowledge of </w:t>
      </w:r>
      <w:r w:rsidR="00937B52" w:rsidRPr="00540493">
        <w:rPr>
          <w:rFonts w:ascii="Arial" w:eastAsia="Times New Roman" w:hAnsi="Arial" w:cs="Arial"/>
          <w:sz w:val="24"/>
          <w:szCs w:val="24"/>
        </w:rPr>
        <w:t>hygiene sensitivity</w:t>
      </w:r>
      <w:r w:rsidRPr="00540493">
        <w:rPr>
          <w:rFonts w:ascii="Arial" w:eastAsia="Times New Roman" w:hAnsi="Arial" w:cs="Arial"/>
          <w:sz w:val="24"/>
          <w:szCs w:val="24"/>
        </w:rPr>
        <w:t xml:space="preserve">. As a result, continuing to provide the business with </w:t>
      </w:r>
      <w:r w:rsidR="002808C0">
        <w:rPr>
          <w:rFonts w:ascii="Arial" w:eastAsia="Times New Roman" w:hAnsi="Arial" w:cs="Arial"/>
          <w:sz w:val="24"/>
          <w:szCs w:val="24"/>
        </w:rPr>
        <w:t>staff that are not sk</w:t>
      </w:r>
      <w:r w:rsidR="00E4253E">
        <w:rPr>
          <w:rFonts w:ascii="Arial" w:eastAsia="Times New Roman" w:hAnsi="Arial" w:cs="Arial"/>
          <w:sz w:val="24"/>
          <w:szCs w:val="24"/>
        </w:rPr>
        <w:t>illed or trained</w:t>
      </w:r>
      <w:r w:rsidR="002808C0">
        <w:rPr>
          <w:rFonts w:ascii="Arial" w:eastAsia="Times New Roman" w:hAnsi="Arial" w:cs="Arial"/>
          <w:sz w:val="24"/>
          <w:szCs w:val="24"/>
        </w:rPr>
        <w:t xml:space="preserve"> </w:t>
      </w:r>
      <w:r w:rsidRPr="00540493">
        <w:rPr>
          <w:rFonts w:ascii="Arial" w:eastAsia="Times New Roman" w:hAnsi="Arial" w:cs="Arial"/>
          <w:sz w:val="24"/>
          <w:szCs w:val="24"/>
        </w:rPr>
        <w:t xml:space="preserve">would endanger public health. It is needed to boost up trust in the </w:t>
      </w:r>
      <w:r w:rsidR="00937B52" w:rsidRPr="00540493">
        <w:rPr>
          <w:rFonts w:ascii="Arial" w:eastAsia="Times New Roman" w:hAnsi="Arial" w:cs="Arial"/>
          <w:sz w:val="24"/>
          <w:szCs w:val="24"/>
        </w:rPr>
        <w:t xml:space="preserve">hotel cleanings and </w:t>
      </w:r>
      <w:r w:rsidRPr="00540493">
        <w:rPr>
          <w:rFonts w:ascii="Arial" w:eastAsia="Times New Roman" w:hAnsi="Arial" w:cs="Arial"/>
          <w:sz w:val="24"/>
          <w:szCs w:val="24"/>
        </w:rPr>
        <w:t xml:space="preserve">to warn </w:t>
      </w:r>
      <w:r w:rsidR="00E4253E">
        <w:rPr>
          <w:rFonts w:ascii="Arial" w:eastAsia="Times New Roman" w:hAnsi="Arial" w:cs="Arial"/>
          <w:sz w:val="24"/>
          <w:szCs w:val="24"/>
        </w:rPr>
        <w:t xml:space="preserve">of a </w:t>
      </w:r>
      <w:r w:rsidR="00937B52" w:rsidRPr="00540493">
        <w:rPr>
          <w:rFonts w:ascii="Arial" w:eastAsia="Times New Roman" w:hAnsi="Arial" w:cs="Arial"/>
          <w:sz w:val="24"/>
          <w:szCs w:val="24"/>
        </w:rPr>
        <w:t>possible hygiene issue</w:t>
      </w:r>
      <w:r w:rsidRPr="00540493">
        <w:rPr>
          <w:rFonts w:ascii="Arial" w:eastAsia="Times New Roman" w:hAnsi="Arial" w:cs="Arial"/>
          <w:sz w:val="24"/>
          <w:szCs w:val="24"/>
        </w:rPr>
        <w:t>.</w:t>
      </w:r>
      <w:r w:rsidR="00937B52" w:rsidRPr="00540493">
        <w:rPr>
          <w:rFonts w:ascii="Arial" w:eastAsia="Times New Roman" w:hAnsi="Arial" w:cs="Arial"/>
          <w:sz w:val="24"/>
          <w:szCs w:val="24"/>
        </w:rPr>
        <w:t xml:space="preserve"> </w:t>
      </w:r>
      <w:r w:rsidRPr="00540493">
        <w:rPr>
          <w:rFonts w:ascii="Arial" w:eastAsia="Times New Roman" w:hAnsi="Arial" w:cs="Arial"/>
          <w:sz w:val="24"/>
          <w:szCs w:val="24"/>
        </w:rPr>
        <w:t xml:space="preserve">The preparation will be conducted with the </w:t>
      </w:r>
      <w:r w:rsidR="00937B52" w:rsidRPr="00540493">
        <w:rPr>
          <w:rFonts w:ascii="Arial" w:eastAsia="Times New Roman" w:hAnsi="Arial" w:cs="Arial"/>
          <w:sz w:val="24"/>
          <w:szCs w:val="24"/>
        </w:rPr>
        <w:t>Front Office Manager and</w:t>
      </w:r>
      <w:r w:rsidR="005D1003">
        <w:rPr>
          <w:rFonts w:ascii="Arial" w:eastAsia="Times New Roman" w:hAnsi="Arial" w:cs="Arial"/>
          <w:sz w:val="24"/>
          <w:szCs w:val="24"/>
        </w:rPr>
        <w:t xml:space="preserve"> </w:t>
      </w:r>
      <w:r w:rsidR="00FF36F2">
        <w:rPr>
          <w:rFonts w:ascii="Arial" w:eastAsia="Times New Roman" w:hAnsi="Arial" w:cs="Arial"/>
          <w:sz w:val="24"/>
          <w:szCs w:val="24"/>
        </w:rPr>
        <w:t xml:space="preserve">HR Department </w:t>
      </w:r>
      <w:r w:rsidRPr="00540493">
        <w:rPr>
          <w:rFonts w:ascii="Arial" w:eastAsia="Times New Roman" w:hAnsi="Arial" w:cs="Arial"/>
          <w:sz w:val="24"/>
          <w:szCs w:val="24"/>
        </w:rPr>
        <w:t xml:space="preserve">and will include </w:t>
      </w:r>
      <w:r w:rsidR="00540493" w:rsidRPr="00540493">
        <w:rPr>
          <w:rFonts w:ascii="Arial" w:eastAsia="Times New Roman" w:hAnsi="Arial" w:cs="Arial"/>
          <w:sz w:val="24"/>
          <w:szCs w:val="24"/>
        </w:rPr>
        <w:t>all</w:t>
      </w:r>
      <w:r w:rsidRPr="00540493">
        <w:rPr>
          <w:rFonts w:ascii="Arial" w:eastAsia="Times New Roman" w:hAnsi="Arial" w:cs="Arial"/>
          <w:sz w:val="24"/>
          <w:szCs w:val="24"/>
        </w:rPr>
        <w:t xml:space="preserve"> the</w:t>
      </w:r>
      <w:r w:rsidR="00540493" w:rsidRPr="00540493">
        <w:rPr>
          <w:rFonts w:ascii="Arial" w:eastAsia="Times New Roman" w:hAnsi="Arial" w:cs="Arial"/>
          <w:sz w:val="24"/>
          <w:szCs w:val="24"/>
        </w:rPr>
        <w:t xml:space="preserve"> H&amp;S Levels and Covid-19 training</w:t>
      </w:r>
      <w:r w:rsidRPr="00540493">
        <w:rPr>
          <w:rFonts w:ascii="Arial" w:eastAsia="Times New Roman" w:hAnsi="Arial" w:cs="Arial"/>
          <w:sz w:val="24"/>
          <w:szCs w:val="24"/>
        </w:rPr>
        <w:t>. The F</w:t>
      </w:r>
      <w:r w:rsidR="00540493" w:rsidRPr="00540493">
        <w:rPr>
          <w:rFonts w:ascii="Arial" w:eastAsia="Times New Roman" w:hAnsi="Arial" w:cs="Arial"/>
          <w:sz w:val="24"/>
          <w:szCs w:val="24"/>
        </w:rPr>
        <w:t xml:space="preserve">ront </w:t>
      </w:r>
      <w:r w:rsidR="00E4253E">
        <w:rPr>
          <w:rFonts w:ascii="Arial" w:eastAsia="Times New Roman" w:hAnsi="Arial" w:cs="Arial"/>
          <w:sz w:val="24"/>
          <w:szCs w:val="24"/>
        </w:rPr>
        <w:t>O</w:t>
      </w:r>
      <w:r w:rsidR="00540493" w:rsidRPr="00540493">
        <w:rPr>
          <w:rFonts w:ascii="Arial" w:eastAsia="Times New Roman" w:hAnsi="Arial" w:cs="Arial"/>
          <w:sz w:val="24"/>
          <w:szCs w:val="24"/>
        </w:rPr>
        <w:t>ffice Manager</w:t>
      </w:r>
      <w:r w:rsidRPr="00540493">
        <w:rPr>
          <w:rFonts w:ascii="Arial" w:eastAsia="Times New Roman" w:hAnsi="Arial" w:cs="Arial"/>
          <w:sz w:val="24"/>
          <w:szCs w:val="24"/>
        </w:rPr>
        <w:t xml:space="preserve">, along with </w:t>
      </w:r>
      <w:r w:rsidR="00F32A28" w:rsidRPr="00540493">
        <w:rPr>
          <w:rFonts w:ascii="Arial" w:eastAsia="Times New Roman" w:hAnsi="Arial" w:cs="Arial"/>
          <w:sz w:val="24"/>
          <w:szCs w:val="24"/>
        </w:rPr>
        <w:t xml:space="preserve">the </w:t>
      </w:r>
      <w:r w:rsidR="00FF36F2">
        <w:rPr>
          <w:rFonts w:ascii="Arial" w:eastAsia="Times New Roman" w:hAnsi="Arial" w:cs="Arial"/>
          <w:sz w:val="24"/>
          <w:szCs w:val="24"/>
        </w:rPr>
        <w:t>HR Department</w:t>
      </w:r>
      <w:r w:rsidRPr="00540493">
        <w:rPr>
          <w:rFonts w:ascii="Arial" w:eastAsia="Times New Roman" w:hAnsi="Arial" w:cs="Arial"/>
          <w:sz w:val="24"/>
          <w:szCs w:val="24"/>
        </w:rPr>
        <w:t xml:space="preserve">, will be primarily responsible for overseeing the </w:t>
      </w:r>
      <w:r w:rsidR="00540493" w:rsidRPr="00540493">
        <w:rPr>
          <w:rFonts w:ascii="Arial" w:eastAsia="Times New Roman" w:hAnsi="Arial" w:cs="Arial"/>
          <w:sz w:val="24"/>
          <w:szCs w:val="24"/>
        </w:rPr>
        <w:t xml:space="preserve">hygiene </w:t>
      </w:r>
      <w:r w:rsidRPr="00540493">
        <w:rPr>
          <w:rFonts w:ascii="Arial" w:eastAsia="Times New Roman" w:hAnsi="Arial" w:cs="Arial"/>
          <w:sz w:val="24"/>
          <w:szCs w:val="24"/>
        </w:rPr>
        <w:t xml:space="preserve">sensitivity of </w:t>
      </w:r>
      <w:r w:rsidR="00122230">
        <w:rPr>
          <w:rFonts w:ascii="Arial" w:eastAsia="Times New Roman" w:hAnsi="Arial" w:cs="Arial"/>
          <w:sz w:val="24"/>
          <w:szCs w:val="24"/>
        </w:rPr>
        <w:t xml:space="preserve">the </w:t>
      </w:r>
      <w:r w:rsidRPr="00540493">
        <w:rPr>
          <w:rFonts w:ascii="Arial" w:eastAsia="Times New Roman" w:hAnsi="Arial" w:cs="Arial"/>
          <w:sz w:val="24"/>
          <w:szCs w:val="24"/>
        </w:rPr>
        <w:t xml:space="preserve">workforce. It is also expected that </w:t>
      </w:r>
      <w:r w:rsidR="00540493" w:rsidRPr="00540493">
        <w:rPr>
          <w:rFonts w:ascii="Arial" w:eastAsia="Times New Roman" w:hAnsi="Arial" w:cs="Arial"/>
          <w:color w:val="000000"/>
          <w:sz w:val="24"/>
          <w:szCs w:val="24"/>
          <w:lang w:eastAsia="en-GB"/>
        </w:rPr>
        <w:t xml:space="preserve">Hygiene and Covid-19 </w:t>
      </w:r>
      <w:r w:rsidR="00540493" w:rsidRPr="0035149B">
        <w:rPr>
          <w:rFonts w:ascii="Arial" w:eastAsia="Times New Roman" w:hAnsi="Arial" w:cs="Arial"/>
          <w:color w:val="000000"/>
          <w:sz w:val="24"/>
          <w:szCs w:val="24"/>
          <w:lang w:eastAsia="en-GB"/>
        </w:rPr>
        <w:t>Awareness</w:t>
      </w:r>
      <w:r w:rsidR="00540493" w:rsidRPr="00540493">
        <w:rPr>
          <w:rFonts w:ascii="Arial" w:eastAsia="Times New Roman" w:hAnsi="Arial" w:cs="Arial"/>
          <w:sz w:val="24"/>
          <w:szCs w:val="24"/>
        </w:rPr>
        <w:t xml:space="preserve"> </w:t>
      </w:r>
      <w:r w:rsidRPr="00540493">
        <w:rPr>
          <w:rFonts w:ascii="Arial" w:eastAsia="Times New Roman" w:hAnsi="Arial" w:cs="Arial"/>
          <w:sz w:val="24"/>
          <w:szCs w:val="24"/>
        </w:rPr>
        <w:t xml:space="preserve">will be completed by </w:t>
      </w:r>
      <w:r w:rsidR="00540493" w:rsidRPr="00540493">
        <w:rPr>
          <w:rFonts w:ascii="Arial" w:eastAsia="Times New Roman" w:hAnsi="Arial" w:cs="Arial"/>
          <w:sz w:val="24"/>
          <w:szCs w:val="24"/>
        </w:rPr>
        <w:t>31 April</w:t>
      </w:r>
      <w:r w:rsidRPr="00540493">
        <w:rPr>
          <w:rFonts w:ascii="Arial" w:eastAsia="Times New Roman" w:hAnsi="Arial" w:cs="Arial"/>
          <w:sz w:val="24"/>
          <w:szCs w:val="24"/>
        </w:rPr>
        <w:t xml:space="preserve"> 2021.</w:t>
      </w:r>
    </w:p>
    <w:p w14:paraId="5BB8AC7E" w14:textId="77777777" w:rsidR="00F06AB5" w:rsidRDefault="00F06AB5" w:rsidP="000A6111">
      <w:pPr>
        <w:spacing w:before="240" w:after="240" w:line="360" w:lineRule="auto"/>
        <w:jc w:val="both"/>
        <w:rPr>
          <w:rFonts w:ascii="Arial" w:eastAsia="Times New Roman" w:hAnsi="Arial" w:cs="Arial"/>
          <w:sz w:val="24"/>
          <w:szCs w:val="24"/>
        </w:rPr>
      </w:pPr>
    </w:p>
    <w:p w14:paraId="31D0E1E4" w14:textId="25C5C7C1" w:rsidR="00540493" w:rsidRDefault="00540493" w:rsidP="00540493">
      <w:pPr>
        <w:pStyle w:val="Heading1"/>
      </w:pPr>
      <w:bookmarkStart w:id="9" w:name="_Toc67577484"/>
      <w:bookmarkStart w:id="10" w:name="_Toc67664765"/>
      <w:r>
        <w:t>Effect</w:t>
      </w:r>
      <w:r w:rsidRPr="00EB4206">
        <w:t xml:space="preserve"> of </w:t>
      </w:r>
      <w:r>
        <w:t xml:space="preserve">engagement </w:t>
      </w:r>
      <w:r w:rsidRPr="00EB4206">
        <w:t>in TNA</w:t>
      </w:r>
      <w:bookmarkEnd w:id="9"/>
      <w:bookmarkEnd w:id="10"/>
    </w:p>
    <w:p w14:paraId="2F8D063D" w14:textId="77777777" w:rsidR="00540493" w:rsidRPr="00540493" w:rsidRDefault="00540493" w:rsidP="00540493"/>
    <w:p w14:paraId="452E7D84" w14:textId="5D540002" w:rsidR="003067FD" w:rsidRDefault="00313403" w:rsidP="00313403">
      <w:pPr>
        <w:spacing w:before="240" w:after="240" w:line="360" w:lineRule="auto"/>
        <w:jc w:val="both"/>
        <w:rPr>
          <w:rFonts w:ascii="Arial" w:eastAsia="Times New Roman" w:hAnsi="Arial" w:cs="Arial"/>
          <w:sz w:val="24"/>
          <w:szCs w:val="24"/>
        </w:rPr>
      </w:pPr>
      <w:r w:rsidRPr="00EC7C52">
        <w:rPr>
          <w:rFonts w:ascii="Arial" w:eastAsia="Times New Roman" w:hAnsi="Arial" w:cs="Arial"/>
          <w:sz w:val="24"/>
          <w:szCs w:val="24"/>
        </w:rPr>
        <w:t>Premier Inn</w:t>
      </w:r>
      <w:r w:rsidR="005525E0" w:rsidRPr="00EC7C52">
        <w:rPr>
          <w:rFonts w:ascii="Arial" w:eastAsia="Times New Roman" w:hAnsi="Arial" w:cs="Arial"/>
          <w:sz w:val="24"/>
          <w:szCs w:val="24"/>
        </w:rPr>
        <w:t xml:space="preserve"> Birmingham</w:t>
      </w:r>
      <w:r w:rsidRPr="00EC7C52">
        <w:rPr>
          <w:rFonts w:ascii="Arial" w:eastAsia="Times New Roman" w:hAnsi="Arial" w:cs="Arial"/>
          <w:sz w:val="24"/>
          <w:szCs w:val="24"/>
        </w:rPr>
        <w:t xml:space="preserve"> management must evaluate </w:t>
      </w:r>
      <w:r w:rsidR="00D050E6" w:rsidRPr="00EC7C52">
        <w:rPr>
          <w:rFonts w:ascii="Arial" w:eastAsia="Times New Roman" w:hAnsi="Arial" w:cs="Arial"/>
          <w:sz w:val="24"/>
          <w:szCs w:val="24"/>
        </w:rPr>
        <w:t>the</w:t>
      </w:r>
      <w:r w:rsidRPr="00EC7C52">
        <w:rPr>
          <w:rFonts w:ascii="Arial" w:eastAsia="Times New Roman" w:hAnsi="Arial" w:cs="Arial"/>
          <w:sz w:val="24"/>
          <w:szCs w:val="24"/>
        </w:rPr>
        <w:t xml:space="preserve"> needs</w:t>
      </w:r>
      <w:r w:rsidR="00D050E6" w:rsidRPr="00EC7C52">
        <w:rPr>
          <w:rFonts w:ascii="Arial" w:eastAsia="Times New Roman" w:hAnsi="Arial" w:cs="Arial"/>
          <w:sz w:val="24"/>
          <w:szCs w:val="24"/>
        </w:rPr>
        <w:t xml:space="preserve"> and</w:t>
      </w:r>
      <w:r w:rsidRPr="00EC7C52">
        <w:rPr>
          <w:rFonts w:ascii="Arial" w:eastAsia="Times New Roman" w:hAnsi="Arial" w:cs="Arial"/>
          <w:sz w:val="24"/>
          <w:szCs w:val="24"/>
        </w:rPr>
        <w:t xml:space="preserve"> research in order to recognize skills gaps in the workforce. The management of Premier Inn must overcome the gaps in awareness of its workforce through successful strategies. Employee </w:t>
      </w:r>
      <w:r w:rsidR="0096577A" w:rsidRPr="00EC7C52">
        <w:rPr>
          <w:rFonts w:ascii="Arial" w:eastAsia="Times New Roman" w:hAnsi="Arial" w:cs="Arial"/>
          <w:sz w:val="24"/>
          <w:szCs w:val="24"/>
        </w:rPr>
        <w:t>engagement</w:t>
      </w:r>
      <w:r w:rsidRPr="00EC7C52">
        <w:rPr>
          <w:rFonts w:ascii="Arial" w:eastAsia="Times New Roman" w:hAnsi="Arial" w:cs="Arial"/>
          <w:sz w:val="24"/>
          <w:szCs w:val="24"/>
        </w:rPr>
        <w:t xml:space="preserve"> is regarded as one of the most important aspects and requires analysis. In the background of the hotel industry, employee participation and </w:t>
      </w:r>
      <w:r w:rsidR="001F627D" w:rsidRPr="00EC7C52">
        <w:rPr>
          <w:rFonts w:ascii="Arial" w:eastAsia="Times New Roman" w:hAnsi="Arial" w:cs="Arial"/>
          <w:sz w:val="24"/>
          <w:szCs w:val="24"/>
        </w:rPr>
        <w:t>training</w:t>
      </w:r>
      <w:r w:rsidRPr="00EC7C52">
        <w:rPr>
          <w:rFonts w:ascii="Arial" w:eastAsia="Times New Roman" w:hAnsi="Arial" w:cs="Arial"/>
          <w:sz w:val="24"/>
          <w:szCs w:val="24"/>
        </w:rPr>
        <w:t xml:space="preserve"> </w:t>
      </w:r>
      <w:r w:rsidRPr="00EC7C52">
        <w:rPr>
          <w:rFonts w:ascii="Arial" w:eastAsia="Times New Roman" w:hAnsi="Arial" w:cs="Arial"/>
          <w:sz w:val="24"/>
          <w:szCs w:val="24"/>
        </w:rPr>
        <w:lastRenderedPageBreak/>
        <w:t xml:space="preserve">programs are interdependent. In the study of Johnson </w:t>
      </w:r>
      <w:r w:rsidRPr="00EC7C52">
        <w:rPr>
          <w:rFonts w:ascii="Arial" w:eastAsia="Times New Roman" w:hAnsi="Arial" w:cs="Arial"/>
          <w:i/>
          <w:sz w:val="24"/>
          <w:szCs w:val="24"/>
        </w:rPr>
        <w:t>et al.</w:t>
      </w:r>
      <w:r w:rsidRPr="00EC7C52">
        <w:rPr>
          <w:rFonts w:ascii="Arial" w:eastAsia="Times New Roman" w:hAnsi="Arial" w:cs="Arial"/>
          <w:sz w:val="24"/>
          <w:szCs w:val="24"/>
        </w:rPr>
        <w:t xml:space="preserve"> (2018),</w:t>
      </w:r>
      <w:r w:rsidR="001B0C40" w:rsidRPr="00EC7C52">
        <w:rPr>
          <w:rFonts w:ascii="Arial" w:eastAsia="Times New Roman" w:hAnsi="Arial" w:cs="Arial"/>
          <w:sz w:val="24"/>
          <w:szCs w:val="24"/>
        </w:rPr>
        <w:t xml:space="preserve"> </w:t>
      </w:r>
      <w:r w:rsidRPr="00EC7C52">
        <w:rPr>
          <w:rFonts w:ascii="Arial" w:eastAsia="Times New Roman" w:hAnsi="Arial" w:cs="Arial"/>
          <w:sz w:val="24"/>
          <w:szCs w:val="24"/>
        </w:rPr>
        <w:t xml:space="preserve">a workforce that is highly engaged or satisfied is more likely to respond positively to </w:t>
      </w:r>
      <w:r w:rsidR="00A34019" w:rsidRPr="00EC7C52">
        <w:rPr>
          <w:rFonts w:ascii="Arial" w:eastAsia="Times New Roman" w:hAnsi="Arial" w:cs="Arial"/>
          <w:sz w:val="24"/>
          <w:szCs w:val="24"/>
        </w:rPr>
        <w:t>training</w:t>
      </w:r>
      <w:r w:rsidRPr="00EC7C52">
        <w:rPr>
          <w:rFonts w:ascii="Arial" w:eastAsia="Times New Roman" w:hAnsi="Arial" w:cs="Arial"/>
          <w:sz w:val="24"/>
          <w:szCs w:val="24"/>
        </w:rPr>
        <w:t xml:space="preserve"> and development programs. </w:t>
      </w:r>
      <w:r w:rsidR="009307BD">
        <w:rPr>
          <w:rFonts w:ascii="Arial" w:eastAsia="Times New Roman" w:hAnsi="Arial" w:cs="Arial"/>
          <w:sz w:val="24"/>
          <w:szCs w:val="24"/>
        </w:rPr>
        <w:t>Premier Inn Birmingham management needs</w:t>
      </w:r>
      <w:r w:rsidRPr="00EC7C52">
        <w:rPr>
          <w:rFonts w:ascii="Arial" w:eastAsia="Times New Roman" w:hAnsi="Arial" w:cs="Arial"/>
          <w:sz w:val="24"/>
          <w:szCs w:val="24"/>
        </w:rPr>
        <w:t xml:space="preserve"> to provide a higher degree of employee </w:t>
      </w:r>
      <w:r w:rsidR="00EC7C52" w:rsidRPr="00EC7C52">
        <w:rPr>
          <w:rFonts w:ascii="Arial" w:eastAsia="Times New Roman" w:hAnsi="Arial" w:cs="Arial"/>
          <w:sz w:val="24"/>
          <w:szCs w:val="24"/>
        </w:rPr>
        <w:t>engagement</w:t>
      </w:r>
      <w:r w:rsidRPr="00EC7C52">
        <w:rPr>
          <w:rFonts w:ascii="Arial" w:eastAsia="Times New Roman" w:hAnsi="Arial" w:cs="Arial"/>
          <w:sz w:val="24"/>
          <w:szCs w:val="24"/>
        </w:rPr>
        <w:t xml:space="preserve"> </w:t>
      </w:r>
      <w:r w:rsidR="00EC7C52" w:rsidRPr="00EC7C52">
        <w:rPr>
          <w:rFonts w:ascii="Arial" w:eastAsia="Times New Roman" w:hAnsi="Arial" w:cs="Arial"/>
          <w:sz w:val="24"/>
          <w:szCs w:val="24"/>
        </w:rPr>
        <w:t>to</w:t>
      </w:r>
      <w:r w:rsidRPr="00EC7C52">
        <w:rPr>
          <w:rFonts w:ascii="Arial" w:eastAsia="Times New Roman" w:hAnsi="Arial" w:cs="Arial"/>
          <w:sz w:val="24"/>
          <w:szCs w:val="24"/>
        </w:rPr>
        <w:t xml:space="preserve"> ensure that </w:t>
      </w:r>
      <w:r w:rsidR="00EC7C52" w:rsidRPr="00EC7C52">
        <w:rPr>
          <w:rFonts w:ascii="Arial" w:eastAsia="Times New Roman" w:hAnsi="Arial" w:cs="Arial"/>
          <w:sz w:val="24"/>
          <w:szCs w:val="24"/>
        </w:rPr>
        <w:t>training</w:t>
      </w:r>
      <w:r w:rsidRPr="00EC7C52">
        <w:rPr>
          <w:rFonts w:ascii="Arial" w:eastAsia="Times New Roman" w:hAnsi="Arial" w:cs="Arial"/>
          <w:sz w:val="24"/>
          <w:szCs w:val="24"/>
        </w:rPr>
        <w:t xml:space="preserve"> and education are worthwhile investments.</w:t>
      </w:r>
    </w:p>
    <w:p w14:paraId="671D76E6" w14:textId="2DF8053F" w:rsidR="00BE0D30" w:rsidRPr="00F06AB5" w:rsidRDefault="003067FD" w:rsidP="00F06AB5">
      <w:pPr>
        <w:spacing w:before="240" w:after="240" w:line="360" w:lineRule="auto"/>
        <w:jc w:val="both"/>
        <w:rPr>
          <w:rFonts w:ascii="Arial" w:eastAsia="Times New Roman" w:hAnsi="Arial" w:cs="Arial"/>
          <w:sz w:val="24"/>
          <w:szCs w:val="24"/>
        </w:rPr>
      </w:pPr>
      <w:r w:rsidRPr="00F06AB5">
        <w:rPr>
          <w:rFonts w:ascii="Arial" w:eastAsia="Times New Roman" w:hAnsi="Arial" w:cs="Arial"/>
          <w:sz w:val="24"/>
          <w:szCs w:val="24"/>
        </w:rPr>
        <w:t xml:space="preserve">The current research </w:t>
      </w:r>
      <w:r w:rsidR="00CD6EFA">
        <w:rPr>
          <w:rFonts w:ascii="Arial" w:eastAsia="Times New Roman" w:hAnsi="Arial" w:cs="Arial"/>
          <w:sz w:val="24"/>
          <w:szCs w:val="24"/>
        </w:rPr>
        <w:t xml:space="preserve">is </w:t>
      </w:r>
      <w:r w:rsidRPr="00F06AB5">
        <w:rPr>
          <w:rFonts w:ascii="Arial" w:eastAsia="Times New Roman" w:hAnsi="Arial" w:cs="Arial"/>
          <w:sz w:val="24"/>
          <w:szCs w:val="24"/>
        </w:rPr>
        <w:t xml:space="preserve">focusing on developing </w:t>
      </w:r>
      <w:r w:rsidR="00AA225F" w:rsidRPr="00F06AB5">
        <w:rPr>
          <w:rFonts w:ascii="Arial" w:eastAsia="Times New Roman" w:hAnsi="Arial" w:cs="Arial"/>
          <w:sz w:val="24"/>
          <w:szCs w:val="24"/>
        </w:rPr>
        <w:t>training</w:t>
      </w:r>
      <w:r w:rsidRPr="00F06AB5">
        <w:rPr>
          <w:rFonts w:ascii="Arial" w:eastAsia="Times New Roman" w:hAnsi="Arial" w:cs="Arial"/>
          <w:sz w:val="24"/>
          <w:szCs w:val="24"/>
        </w:rPr>
        <w:t xml:space="preserve"> programs on </w:t>
      </w:r>
      <w:r w:rsidR="00AA225F" w:rsidRPr="00F06AB5">
        <w:rPr>
          <w:rFonts w:ascii="Arial" w:eastAsia="Times New Roman" w:hAnsi="Arial" w:cs="Arial"/>
          <w:sz w:val="24"/>
          <w:szCs w:val="24"/>
        </w:rPr>
        <w:t>cleaning</w:t>
      </w:r>
      <w:r w:rsidRPr="00F06AB5">
        <w:rPr>
          <w:rFonts w:ascii="Arial" w:eastAsia="Times New Roman" w:hAnsi="Arial" w:cs="Arial"/>
          <w:sz w:val="24"/>
          <w:szCs w:val="24"/>
        </w:rPr>
        <w:t xml:space="preserve"> making and </w:t>
      </w:r>
      <w:r w:rsidR="00766A98" w:rsidRPr="00F06AB5">
        <w:rPr>
          <w:rFonts w:ascii="Arial" w:eastAsia="Times New Roman" w:hAnsi="Arial" w:cs="Arial"/>
          <w:sz w:val="24"/>
          <w:szCs w:val="24"/>
        </w:rPr>
        <w:t>hygiene</w:t>
      </w:r>
      <w:r w:rsidRPr="00F06AB5">
        <w:rPr>
          <w:rFonts w:ascii="Arial" w:eastAsia="Times New Roman" w:hAnsi="Arial" w:cs="Arial"/>
          <w:sz w:val="24"/>
          <w:szCs w:val="24"/>
        </w:rPr>
        <w:t xml:space="preserve"> sensitivity to improve customer facility. However, without employee involvement, </w:t>
      </w:r>
      <w:r w:rsidR="005D685C">
        <w:rPr>
          <w:rFonts w:ascii="Arial" w:eastAsia="Times New Roman" w:hAnsi="Arial" w:cs="Arial"/>
          <w:sz w:val="24"/>
          <w:szCs w:val="24"/>
        </w:rPr>
        <w:t xml:space="preserve">Premier Inn Birmingham management </w:t>
      </w:r>
      <w:r w:rsidR="00FF36F2">
        <w:rPr>
          <w:rFonts w:ascii="Arial" w:eastAsia="Times New Roman" w:hAnsi="Arial" w:cs="Arial"/>
          <w:sz w:val="24"/>
          <w:szCs w:val="24"/>
        </w:rPr>
        <w:t>cannot</w:t>
      </w:r>
      <w:r w:rsidRPr="00F06AB5">
        <w:rPr>
          <w:rFonts w:ascii="Arial" w:eastAsia="Times New Roman" w:hAnsi="Arial" w:cs="Arial"/>
          <w:sz w:val="24"/>
          <w:szCs w:val="24"/>
        </w:rPr>
        <w:t xml:space="preserve"> ensure efficient facility delivery. Even among qualified workers, a lack of commitment can lead to a lack of motivation, which is one of the reasons for facility delivery inefficiency. According to the Kahn Theory of Assignation, workplace assignation happens when workers are committed to bringing their entire self to work (</w:t>
      </w:r>
      <w:proofErr w:type="spellStart"/>
      <w:r w:rsidRPr="00F06AB5">
        <w:rPr>
          <w:rFonts w:ascii="Arial" w:eastAsia="Times New Roman" w:hAnsi="Arial" w:cs="Arial"/>
          <w:sz w:val="24"/>
          <w:szCs w:val="24"/>
        </w:rPr>
        <w:t>Presbitero</w:t>
      </w:r>
      <w:proofErr w:type="spellEnd"/>
      <w:r w:rsidRPr="00F06AB5">
        <w:rPr>
          <w:rFonts w:ascii="Arial" w:eastAsia="Times New Roman" w:hAnsi="Arial" w:cs="Arial"/>
          <w:sz w:val="24"/>
          <w:szCs w:val="24"/>
        </w:rPr>
        <w:t xml:space="preserve"> </w:t>
      </w:r>
      <w:r w:rsidRPr="00F06AB5">
        <w:rPr>
          <w:rFonts w:ascii="Arial" w:eastAsia="Times New Roman" w:hAnsi="Arial" w:cs="Arial"/>
          <w:i/>
          <w:sz w:val="24"/>
          <w:szCs w:val="24"/>
        </w:rPr>
        <w:t>et al.</w:t>
      </w:r>
      <w:r w:rsidRPr="00F06AB5">
        <w:rPr>
          <w:rFonts w:ascii="Arial" w:eastAsia="Times New Roman" w:hAnsi="Arial" w:cs="Arial"/>
          <w:sz w:val="24"/>
          <w:szCs w:val="24"/>
        </w:rPr>
        <w:t xml:space="preserve"> 2017</w:t>
      </w:r>
      <w:r w:rsidR="00BE0D30" w:rsidRPr="00F06AB5">
        <w:rPr>
          <w:rFonts w:ascii="Arial" w:eastAsia="Times New Roman" w:hAnsi="Arial" w:cs="Arial"/>
          <w:sz w:val="24"/>
          <w:szCs w:val="24"/>
        </w:rPr>
        <w:t>). As a result, Premier Inn's</w:t>
      </w:r>
      <w:r w:rsidR="00CC1297" w:rsidRPr="00F06AB5">
        <w:rPr>
          <w:rFonts w:ascii="Arial" w:eastAsia="Times New Roman" w:hAnsi="Arial" w:cs="Arial"/>
          <w:sz w:val="24"/>
          <w:szCs w:val="24"/>
        </w:rPr>
        <w:t xml:space="preserve"> Birmingham</w:t>
      </w:r>
      <w:r w:rsidR="00BE0D30" w:rsidRPr="00F06AB5">
        <w:rPr>
          <w:rFonts w:ascii="Arial" w:eastAsia="Times New Roman" w:hAnsi="Arial" w:cs="Arial"/>
          <w:sz w:val="24"/>
          <w:szCs w:val="24"/>
        </w:rPr>
        <w:t xml:space="preserve"> management must </w:t>
      </w:r>
      <w:r w:rsidR="00AC3688" w:rsidRPr="00F06AB5">
        <w:rPr>
          <w:rFonts w:ascii="Arial" w:eastAsia="Times New Roman" w:hAnsi="Arial" w:cs="Arial"/>
          <w:sz w:val="24"/>
          <w:szCs w:val="24"/>
        </w:rPr>
        <w:t>guarantee</w:t>
      </w:r>
      <w:r w:rsidR="00BE0D30" w:rsidRPr="00F06AB5">
        <w:rPr>
          <w:rFonts w:ascii="Arial" w:eastAsia="Times New Roman" w:hAnsi="Arial" w:cs="Arial"/>
          <w:sz w:val="24"/>
          <w:szCs w:val="24"/>
        </w:rPr>
        <w:t xml:space="preserve"> that the workforce is actively </w:t>
      </w:r>
      <w:r w:rsidR="006C6502" w:rsidRPr="00F06AB5">
        <w:rPr>
          <w:rFonts w:ascii="Arial" w:eastAsia="Times New Roman" w:hAnsi="Arial" w:cs="Arial"/>
          <w:sz w:val="24"/>
          <w:szCs w:val="24"/>
        </w:rPr>
        <w:t>involved</w:t>
      </w:r>
      <w:r w:rsidR="00BE0D30" w:rsidRPr="00F06AB5">
        <w:rPr>
          <w:rFonts w:ascii="Arial" w:eastAsia="Times New Roman" w:hAnsi="Arial" w:cs="Arial"/>
          <w:sz w:val="24"/>
          <w:szCs w:val="24"/>
        </w:rPr>
        <w:t xml:space="preserve"> in </w:t>
      </w:r>
      <w:r w:rsidR="00F06AB5" w:rsidRPr="00F06AB5">
        <w:rPr>
          <w:rFonts w:ascii="Arial" w:eastAsia="Times New Roman" w:hAnsi="Arial" w:cs="Arial"/>
          <w:sz w:val="24"/>
          <w:szCs w:val="24"/>
        </w:rPr>
        <w:t>training</w:t>
      </w:r>
      <w:r w:rsidR="00BE0D30" w:rsidRPr="00F06AB5">
        <w:rPr>
          <w:rFonts w:ascii="Arial" w:eastAsia="Times New Roman" w:hAnsi="Arial" w:cs="Arial"/>
          <w:sz w:val="24"/>
          <w:szCs w:val="24"/>
        </w:rPr>
        <w:t xml:space="preserve"> programs </w:t>
      </w:r>
      <w:r w:rsidR="00F06AB5" w:rsidRPr="00F06AB5">
        <w:rPr>
          <w:rFonts w:ascii="Arial" w:eastAsia="Times New Roman" w:hAnsi="Arial" w:cs="Arial"/>
          <w:sz w:val="24"/>
          <w:szCs w:val="24"/>
        </w:rPr>
        <w:t>for</w:t>
      </w:r>
      <w:r w:rsidR="00BE0D30" w:rsidRPr="00F06AB5">
        <w:rPr>
          <w:rFonts w:ascii="Arial" w:eastAsia="Times New Roman" w:hAnsi="Arial" w:cs="Arial"/>
          <w:sz w:val="24"/>
          <w:szCs w:val="24"/>
        </w:rPr>
        <w:t xml:space="preserve"> them to become committed to their employment.</w:t>
      </w:r>
      <w:r w:rsidR="00AF31E5" w:rsidRPr="00F06AB5">
        <w:rPr>
          <w:rFonts w:ascii="Arial" w:eastAsia="Times New Roman" w:hAnsi="Arial" w:cs="Arial"/>
          <w:noProof/>
          <w:sz w:val="24"/>
          <w:szCs w:val="24"/>
        </w:rPr>
        <w:t xml:space="preserve"> </w:t>
      </w:r>
    </w:p>
    <w:p w14:paraId="0CDABCA2" w14:textId="54607DAC" w:rsidR="00AF31E5" w:rsidRPr="00EB4206" w:rsidRDefault="00AF31E5" w:rsidP="00BE0D30">
      <w:pPr>
        <w:spacing w:before="240" w:after="240" w:line="360" w:lineRule="auto"/>
        <w:jc w:val="both"/>
        <w:rPr>
          <w:rFonts w:eastAsia="Times New Roman"/>
          <w:sz w:val="24"/>
          <w:szCs w:val="24"/>
        </w:rPr>
      </w:pPr>
    </w:p>
    <w:p w14:paraId="0D6623A9" w14:textId="7DBD9E3C" w:rsidR="00313403" w:rsidRPr="00EC7C52" w:rsidRDefault="00AF31E5" w:rsidP="00F06AB5">
      <w:pPr>
        <w:spacing w:before="240" w:after="240" w:line="360" w:lineRule="auto"/>
        <w:jc w:val="center"/>
        <w:rPr>
          <w:rFonts w:ascii="Arial" w:eastAsia="Times New Roman" w:hAnsi="Arial" w:cs="Arial"/>
          <w:sz w:val="24"/>
          <w:szCs w:val="24"/>
        </w:rPr>
      </w:pPr>
      <w:r w:rsidRPr="00AF31E5">
        <w:rPr>
          <w:rFonts w:ascii="Arial" w:eastAsia="Times New Roman" w:hAnsi="Arial" w:cs="Arial"/>
          <w:noProof/>
          <w:sz w:val="24"/>
          <w:szCs w:val="24"/>
          <w:lang w:val="en-US"/>
        </w:rPr>
        <w:drawing>
          <wp:inline distT="114300" distB="114300" distL="114300" distR="114300" wp14:anchorId="6E6C4E1E" wp14:editId="4BFDCB82">
            <wp:extent cx="5262245" cy="2491609"/>
            <wp:effectExtent l="19050" t="19050" r="14605" b="23495"/>
            <wp:docPr id="4"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7"/>
                    <a:stretch>
                      <a:fillRect/>
                    </a:stretch>
                  </pic:blipFill>
                  <pic:spPr>
                    <a:xfrm>
                      <a:off x="0" y="0"/>
                      <a:ext cx="5302484" cy="2510662"/>
                    </a:xfrm>
                    <a:prstGeom prst="rect">
                      <a:avLst/>
                    </a:prstGeom>
                    <a:ln w="12700">
                      <a:solidFill>
                        <a:srgbClr val="000000"/>
                      </a:solidFill>
                      <a:prstDash val="solid"/>
                    </a:ln>
                  </pic:spPr>
                </pic:pic>
              </a:graphicData>
            </a:graphic>
          </wp:inline>
        </w:drawing>
      </w:r>
    </w:p>
    <w:p w14:paraId="23082A2C" w14:textId="445BE009" w:rsidR="00820F84" w:rsidRPr="00927F28" w:rsidRDefault="00820F84" w:rsidP="00820F84">
      <w:pPr>
        <w:spacing w:before="240" w:after="240" w:line="360" w:lineRule="auto"/>
        <w:jc w:val="center"/>
        <w:rPr>
          <w:rFonts w:ascii="Arial" w:eastAsia="Times New Roman" w:hAnsi="Arial" w:cs="Arial"/>
          <w:b/>
        </w:rPr>
      </w:pPr>
      <w:r w:rsidRPr="00927F28">
        <w:rPr>
          <w:rFonts w:ascii="Arial" w:eastAsia="Times New Roman" w:hAnsi="Arial" w:cs="Arial"/>
          <w:b/>
        </w:rPr>
        <w:t xml:space="preserve">Figure </w:t>
      </w:r>
      <w:r w:rsidR="008F5D04">
        <w:rPr>
          <w:rFonts w:ascii="Arial" w:eastAsia="Times New Roman" w:hAnsi="Arial" w:cs="Arial"/>
          <w:b/>
        </w:rPr>
        <w:t>2</w:t>
      </w:r>
      <w:r w:rsidRPr="00927F28">
        <w:rPr>
          <w:rFonts w:ascii="Arial" w:eastAsia="Times New Roman" w:hAnsi="Arial" w:cs="Arial"/>
          <w:b/>
        </w:rPr>
        <w:t>: Khan’s Theory of Assignation</w:t>
      </w:r>
    </w:p>
    <w:p w14:paraId="13D0D394" w14:textId="42E6D203" w:rsidR="00B26AEB" w:rsidRPr="00927F28" w:rsidRDefault="00820F84" w:rsidP="00AB5842">
      <w:pPr>
        <w:spacing w:before="240" w:after="240" w:line="360" w:lineRule="auto"/>
        <w:jc w:val="center"/>
        <w:rPr>
          <w:rFonts w:ascii="Arial" w:eastAsia="Times New Roman" w:hAnsi="Arial" w:cs="Arial"/>
        </w:rPr>
      </w:pPr>
      <w:r w:rsidRPr="00927F28">
        <w:rPr>
          <w:rFonts w:ascii="Arial" w:eastAsia="Times New Roman" w:hAnsi="Arial" w:cs="Arial"/>
        </w:rPr>
        <w:t xml:space="preserve">(Source: Inspired from </w:t>
      </w:r>
      <w:proofErr w:type="spellStart"/>
      <w:r w:rsidRPr="00927F28">
        <w:rPr>
          <w:rFonts w:ascii="Arial" w:eastAsia="Times New Roman" w:hAnsi="Arial" w:cs="Arial"/>
        </w:rPr>
        <w:t>Presbitero</w:t>
      </w:r>
      <w:proofErr w:type="spellEnd"/>
      <w:r w:rsidRPr="00927F28">
        <w:rPr>
          <w:rFonts w:ascii="Arial" w:eastAsia="Times New Roman" w:hAnsi="Arial" w:cs="Arial"/>
        </w:rPr>
        <w:t xml:space="preserve"> </w:t>
      </w:r>
      <w:r w:rsidRPr="00927F28">
        <w:rPr>
          <w:rFonts w:ascii="Arial" w:eastAsia="Times New Roman" w:hAnsi="Arial" w:cs="Arial"/>
          <w:i/>
        </w:rPr>
        <w:t xml:space="preserve">et al. </w:t>
      </w:r>
      <w:r w:rsidRPr="00927F28">
        <w:rPr>
          <w:rFonts w:ascii="Arial" w:eastAsia="Times New Roman" w:hAnsi="Arial" w:cs="Arial"/>
        </w:rPr>
        <w:t>2017)</w:t>
      </w:r>
    </w:p>
    <w:p w14:paraId="35E91D28" w14:textId="7E5AF68C" w:rsidR="009F22FF" w:rsidRDefault="00AB5842" w:rsidP="009F22FF">
      <w:pPr>
        <w:spacing w:before="240" w:after="240" w:line="360" w:lineRule="auto"/>
        <w:jc w:val="both"/>
        <w:rPr>
          <w:rFonts w:ascii="Arial" w:eastAsia="Times New Roman" w:hAnsi="Arial" w:cs="Arial"/>
          <w:sz w:val="24"/>
          <w:szCs w:val="24"/>
        </w:rPr>
      </w:pPr>
      <w:r w:rsidRPr="005D685C">
        <w:rPr>
          <w:rFonts w:ascii="Arial" w:eastAsia="Times New Roman" w:hAnsi="Arial" w:cs="Arial"/>
          <w:sz w:val="24"/>
          <w:szCs w:val="24"/>
        </w:rPr>
        <w:t xml:space="preserve">Employee involvement in the </w:t>
      </w:r>
      <w:r w:rsidR="009F40D6" w:rsidRPr="005D685C">
        <w:rPr>
          <w:rFonts w:ascii="Arial" w:eastAsia="Times New Roman" w:hAnsi="Arial" w:cs="Arial"/>
          <w:sz w:val="24"/>
          <w:szCs w:val="24"/>
        </w:rPr>
        <w:t>department’s</w:t>
      </w:r>
      <w:r w:rsidRPr="005D685C">
        <w:rPr>
          <w:rFonts w:ascii="Arial" w:eastAsia="Times New Roman" w:hAnsi="Arial" w:cs="Arial"/>
          <w:sz w:val="24"/>
          <w:szCs w:val="24"/>
        </w:rPr>
        <w:t xml:space="preserve"> </w:t>
      </w:r>
      <w:r w:rsidR="009B5EE3" w:rsidRPr="005D685C">
        <w:rPr>
          <w:rFonts w:ascii="Arial" w:eastAsia="Times New Roman" w:hAnsi="Arial" w:cs="Arial"/>
          <w:sz w:val="24"/>
          <w:szCs w:val="24"/>
        </w:rPr>
        <w:t>training</w:t>
      </w:r>
      <w:r w:rsidRPr="005D685C">
        <w:rPr>
          <w:rFonts w:ascii="Arial" w:eastAsia="Times New Roman" w:hAnsi="Arial" w:cs="Arial"/>
          <w:sz w:val="24"/>
          <w:szCs w:val="24"/>
        </w:rPr>
        <w:t xml:space="preserve"> program is critical for two reasons. Employee participation in </w:t>
      </w:r>
      <w:r w:rsidR="009F40D6" w:rsidRPr="005D685C">
        <w:rPr>
          <w:rFonts w:ascii="Arial" w:eastAsia="Times New Roman" w:hAnsi="Arial" w:cs="Arial"/>
          <w:sz w:val="24"/>
          <w:szCs w:val="24"/>
        </w:rPr>
        <w:t xml:space="preserve">training </w:t>
      </w:r>
      <w:r w:rsidRPr="005D685C">
        <w:rPr>
          <w:rFonts w:ascii="Arial" w:eastAsia="Times New Roman" w:hAnsi="Arial" w:cs="Arial"/>
          <w:sz w:val="24"/>
          <w:szCs w:val="24"/>
        </w:rPr>
        <w:t xml:space="preserve">is critical in the current </w:t>
      </w:r>
      <w:r w:rsidR="009F40D6" w:rsidRPr="005D685C">
        <w:rPr>
          <w:rFonts w:ascii="Arial" w:eastAsia="Times New Roman" w:hAnsi="Arial" w:cs="Arial"/>
          <w:sz w:val="24"/>
          <w:szCs w:val="24"/>
        </w:rPr>
        <w:t>times and future,</w:t>
      </w:r>
      <w:r w:rsidRPr="005D685C">
        <w:rPr>
          <w:rFonts w:ascii="Arial" w:eastAsia="Times New Roman" w:hAnsi="Arial" w:cs="Arial"/>
          <w:sz w:val="24"/>
          <w:szCs w:val="24"/>
        </w:rPr>
        <w:t xml:space="preserve"> </w:t>
      </w:r>
      <w:r w:rsidR="00CF0C97" w:rsidRPr="005D685C">
        <w:rPr>
          <w:rFonts w:ascii="Arial" w:eastAsia="Times New Roman" w:hAnsi="Arial" w:cs="Arial"/>
          <w:sz w:val="24"/>
          <w:szCs w:val="24"/>
        </w:rPr>
        <w:t>to</w:t>
      </w:r>
      <w:r w:rsidRPr="005D685C">
        <w:rPr>
          <w:rFonts w:ascii="Arial" w:eastAsia="Times New Roman" w:hAnsi="Arial" w:cs="Arial"/>
          <w:sz w:val="24"/>
          <w:szCs w:val="24"/>
        </w:rPr>
        <w:t xml:space="preserve"> boost up </w:t>
      </w:r>
      <w:r w:rsidR="005D685C" w:rsidRPr="005D685C">
        <w:rPr>
          <w:rFonts w:ascii="Arial" w:eastAsia="Times New Roman" w:hAnsi="Arial" w:cs="Arial"/>
          <w:sz w:val="24"/>
          <w:szCs w:val="24"/>
        </w:rPr>
        <w:t xml:space="preserve">the </w:t>
      </w:r>
      <w:r w:rsidRPr="005D685C">
        <w:rPr>
          <w:rFonts w:ascii="Arial" w:eastAsia="Times New Roman" w:hAnsi="Arial" w:cs="Arial"/>
          <w:sz w:val="24"/>
          <w:szCs w:val="24"/>
        </w:rPr>
        <w:t xml:space="preserve">productivity in delivering high-quality </w:t>
      </w:r>
      <w:r w:rsidR="00BB7441" w:rsidRPr="005D685C">
        <w:rPr>
          <w:rFonts w:ascii="Arial" w:eastAsia="Times New Roman" w:hAnsi="Arial" w:cs="Arial"/>
          <w:sz w:val="24"/>
          <w:szCs w:val="24"/>
        </w:rPr>
        <w:t>facilities</w:t>
      </w:r>
      <w:r w:rsidRPr="005D685C">
        <w:rPr>
          <w:rFonts w:ascii="Arial" w:eastAsia="Times New Roman" w:hAnsi="Arial" w:cs="Arial"/>
          <w:sz w:val="24"/>
          <w:szCs w:val="24"/>
        </w:rPr>
        <w:t>.</w:t>
      </w:r>
      <w:r w:rsidR="00BB7441" w:rsidRPr="005D685C">
        <w:rPr>
          <w:rFonts w:ascii="Arial" w:eastAsia="Times New Roman" w:hAnsi="Arial" w:cs="Arial"/>
          <w:sz w:val="24"/>
          <w:szCs w:val="24"/>
        </w:rPr>
        <w:t xml:space="preserve"> </w:t>
      </w:r>
      <w:r w:rsidRPr="005D685C">
        <w:rPr>
          <w:rFonts w:ascii="Arial" w:eastAsia="Times New Roman" w:hAnsi="Arial" w:cs="Arial"/>
          <w:sz w:val="24"/>
          <w:szCs w:val="24"/>
        </w:rPr>
        <w:t xml:space="preserve">Employee participation in </w:t>
      </w:r>
      <w:r w:rsidR="00D83FF6" w:rsidRPr="005D685C">
        <w:rPr>
          <w:rFonts w:ascii="Arial" w:eastAsia="Times New Roman" w:hAnsi="Arial" w:cs="Arial"/>
          <w:sz w:val="24"/>
          <w:szCs w:val="24"/>
        </w:rPr>
        <w:t xml:space="preserve">hygiene </w:t>
      </w:r>
      <w:r w:rsidR="00D83FF6" w:rsidRPr="005D685C">
        <w:rPr>
          <w:rFonts w:ascii="Arial" w:eastAsia="Times New Roman" w:hAnsi="Arial" w:cs="Arial"/>
          <w:sz w:val="24"/>
          <w:szCs w:val="24"/>
        </w:rPr>
        <w:lastRenderedPageBreak/>
        <w:t xml:space="preserve">and Covid-19 awareness </w:t>
      </w:r>
      <w:r w:rsidR="004A149F" w:rsidRPr="005D685C">
        <w:rPr>
          <w:rFonts w:ascii="Arial" w:eastAsia="Times New Roman" w:hAnsi="Arial" w:cs="Arial"/>
          <w:sz w:val="24"/>
          <w:szCs w:val="24"/>
        </w:rPr>
        <w:t xml:space="preserve">training and </w:t>
      </w:r>
      <w:r w:rsidRPr="005D685C">
        <w:rPr>
          <w:rFonts w:ascii="Arial" w:eastAsia="Times New Roman" w:hAnsi="Arial" w:cs="Arial"/>
          <w:sz w:val="24"/>
          <w:szCs w:val="24"/>
        </w:rPr>
        <w:t xml:space="preserve">is critical for meeting health and safety requirements. However, employee </w:t>
      </w:r>
      <w:r w:rsidR="001F312B" w:rsidRPr="005D685C">
        <w:rPr>
          <w:rFonts w:ascii="Arial" w:eastAsia="Times New Roman" w:hAnsi="Arial" w:cs="Arial"/>
          <w:sz w:val="24"/>
          <w:szCs w:val="24"/>
        </w:rPr>
        <w:t>engagement a</w:t>
      </w:r>
      <w:r w:rsidRPr="005D685C">
        <w:rPr>
          <w:rFonts w:ascii="Arial" w:eastAsia="Times New Roman" w:hAnsi="Arial" w:cs="Arial"/>
          <w:sz w:val="24"/>
          <w:szCs w:val="24"/>
        </w:rPr>
        <w:t xml:space="preserve"> significant effect on the overall </w:t>
      </w:r>
      <w:r w:rsidR="004A149F" w:rsidRPr="005D685C">
        <w:rPr>
          <w:rFonts w:ascii="Arial" w:eastAsia="Times New Roman" w:hAnsi="Arial" w:cs="Arial"/>
          <w:sz w:val="24"/>
          <w:szCs w:val="24"/>
        </w:rPr>
        <w:t>training</w:t>
      </w:r>
      <w:r w:rsidR="001F312B" w:rsidRPr="005D685C">
        <w:rPr>
          <w:rFonts w:ascii="Arial" w:eastAsia="Times New Roman" w:hAnsi="Arial" w:cs="Arial"/>
          <w:sz w:val="24"/>
          <w:szCs w:val="24"/>
        </w:rPr>
        <w:t xml:space="preserve"> </w:t>
      </w:r>
      <w:r w:rsidR="00CF0C97" w:rsidRPr="005D685C">
        <w:rPr>
          <w:rFonts w:ascii="Arial" w:eastAsia="Times New Roman" w:hAnsi="Arial" w:cs="Arial"/>
          <w:sz w:val="24"/>
          <w:szCs w:val="24"/>
        </w:rPr>
        <w:t>and needs</w:t>
      </w:r>
      <w:r w:rsidRPr="005D685C">
        <w:rPr>
          <w:rFonts w:ascii="Arial" w:eastAsia="Times New Roman" w:hAnsi="Arial" w:cs="Arial"/>
          <w:sz w:val="24"/>
          <w:szCs w:val="24"/>
        </w:rPr>
        <w:t xml:space="preserve"> analysis because it has the potential to change employee motivation. In the opinion of </w:t>
      </w:r>
      <w:proofErr w:type="spellStart"/>
      <w:r w:rsidRPr="005D685C">
        <w:rPr>
          <w:rFonts w:ascii="Arial" w:eastAsia="Times New Roman" w:hAnsi="Arial" w:cs="Arial"/>
          <w:sz w:val="24"/>
          <w:szCs w:val="24"/>
        </w:rPr>
        <w:t>Guterresa</w:t>
      </w:r>
      <w:proofErr w:type="spellEnd"/>
      <w:r w:rsidRPr="005D685C">
        <w:rPr>
          <w:rFonts w:ascii="Arial" w:eastAsia="Times New Roman" w:hAnsi="Arial" w:cs="Arial"/>
          <w:sz w:val="24"/>
          <w:szCs w:val="24"/>
        </w:rPr>
        <w:t xml:space="preserve"> </w:t>
      </w:r>
      <w:r w:rsidRPr="005D685C">
        <w:rPr>
          <w:rFonts w:ascii="Arial" w:eastAsia="Times New Roman" w:hAnsi="Arial" w:cs="Arial"/>
          <w:i/>
          <w:sz w:val="24"/>
          <w:szCs w:val="24"/>
        </w:rPr>
        <w:t>et al.</w:t>
      </w:r>
      <w:r w:rsidRPr="005D685C">
        <w:rPr>
          <w:rFonts w:ascii="Arial" w:eastAsia="Times New Roman" w:hAnsi="Arial" w:cs="Arial"/>
          <w:sz w:val="24"/>
          <w:szCs w:val="24"/>
        </w:rPr>
        <w:t xml:space="preserve"> (2020),</w:t>
      </w:r>
      <w:r w:rsidR="001F312B" w:rsidRPr="005D685C">
        <w:rPr>
          <w:rFonts w:ascii="Arial" w:eastAsia="Times New Roman" w:hAnsi="Arial" w:cs="Arial"/>
          <w:sz w:val="24"/>
          <w:szCs w:val="24"/>
        </w:rPr>
        <w:t xml:space="preserve"> </w:t>
      </w:r>
      <w:r w:rsidR="005D685C" w:rsidRPr="005D685C">
        <w:rPr>
          <w:rFonts w:ascii="Arial" w:eastAsia="Times New Roman" w:hAnsi="Arial" w:cs="Arial"/>
          <w:sz w:val="24"/>
          <w:szCs w:val="24"/>
        </w:rPr>
        <w:t xml:space="preserve">a </w:t>
      </w:r>
      <w:r w:rsidRPr="005D685C">
        <w:rPr>
          <w:rFonts w:ascii="Arial" w:eastAsia="Times New Roman" w:hAnsi="Arial" w:cs="Arial"/>
          <w:sz w:val="24"/>
          <w:szCs w:val="24"/>
        </w:rPr>
        <w:t xml:space="preserve">workforce who are highly motivated are more likely to concentrate on educational programs that will help them be more effective in their employment. Keeping the emphasis on the commitment requirements of </w:t>
      </w:r>
      <w:r w:rsidR="005D685C" w:rsidRPr="005D685C">
        <w:rPr>
          <w:rFonts w:ascii="Arial" w:eastAsia="Times New Roman" w:hAnsi="Arial" w:cs="Arial"/>
          <w:sz w:val="24"/>
          <w:szCs w:val="24"/>
        </w:rPr>
        <w:t xml:space="preserve">the </w:t>
      </w:r>
      <w:r w:rsidRPr="005D685C">
        <w:rPr>
          <w:rFonts w:ascii="Arial" w:eastAsia="Times New Roman" w:hAnsi="Arial" w:cs="Arial"/>
          <w:sz w:val="24"/>
          <w:szCs w:val="24"/>
        </w:rPr>
        <w:t>workforce during</w:t>
      </w:r>
      <w:r w:rsidR="004C1679" w:rsidRPr="005D685C">
        <w:rPr>
          <w:rFonts w:ascii="Arial" w:eastAsia="Times New Roman" w:hAnsi="Arial" w:cs="Arial"/>
          <w:sz w:val="24"/>
          <w:szCs w:val="24"/>
        </w:rPr>
        <w:t xml:space="preserve"> training </w:t>
      </w:r>
      <w:r w:rsidRPr="005D685C">
        <w:rPr>
          <w:rFonts w:ascii="Arial" w:eastAsia="Times New Roman" w:hAnsi="Arial" w:cs="Arial"/>
          <w:sz w:val="24"/>
          <w:szCs w:val="24"/>
        </w:rPr>
        <w:t>sessions is solely the responsibility of Premier Inn</w:t>
      </w:r>
      <w:r w:rsidR="008C0CE8" w:rsidRPr="005D685C">
        <w:rPr>
          <w:rFonts w:ascii="Arial" w:eastAsia="Times New Roman" w:hAnsi="Arial" w:cs="Arial"/>
          <w:sz w:val="24"/>
          <w:szCs w:val="24"/>
        </w:rPr>
        <w:t xml:space="preserve"> Birmingham</w:t>
      </w:r>
      <w:r w:rsidRPr="005D685C">
        <w:rPr>
          <w:rFonts w:ascii="Arial" w:eastAsia="Times New Roman" w:hAnsi="Arial" w:cs="Arial"/>
          <w:sz w:val="24"/>
          <w:szCs w:val="24"/>
        </w:rPr>
        <w:t xml:space="preserve"> management.</w:t>
      </w:r>
    </w:p>
    <w:p w14:paraId="02B15AA4" w14:textId="68EEE9C4" w:rsidR="00D11334" w:rsidRDefault="00D11334" w:rsidP="009F22FF">
      <w:pPr>
        <w:spacing w:before="240" w:after="240" w:line="360" w:lineRule="auto"/>
        <w:jc w:val="both"/>
        <w:rPr>
          <w:rFonts w:ascii="Arial" w:eastAsia="Times New Roman" w:hAnsi="Arial" w:cs="Arial"/>
          <w:sz w:val="24"/>
          <w:szCs w:val="24"/>
        </w:rPr>
      </w:pPr>
    </w:p>
    <w:p w14:paraId="308AFA25" w14:textId="60A7A249" w:rsidR="00D11334" w:rsidRDefault="00D11334" w:rsidP="009F22FF">
      <w:pPr>
        <w:spacing w:before="240" w:after="240" w:line="360" w:lineRule="auto"/>
        <w:jc w:val="both"/>
        <w:rPr>
          <w:rFonts w:ascii="Arial" w:eastAsia="Times New Roman" w:hAnsi="Arial" w:cs="Arial"/>
          <w:sz w:val="24"/>
          <w:szCs w:val="24"/>
        </w:rPr>
      </w:pPr>
    </w:p>
    <w:p w14:paraId="1A09AC4E" w14:textId="063286E5" w:rsidR="00D11334" w:rsidRDefault="00D11334" w:rsidP="009F22FF">
      <w:pPr>
        <w:spacing w:before="240" w:after="240" w:line="360" w:lineRule="auto"/>
        <w:jc w:val="both"/>
        <w:rPr>
          <w:rFonts w:ascii="Arial" w:eastAsia="Times New Roman" w:hAnsi="Arial" w:cs="Arial"/>
          <w:sz w:val="24"/>
          <w:szCs w:val="24"/>
        </w:rPr>
      </w:pPr>
    </w:p>
    <w:p w14:paraId="5B6DBD4E" w14:textId="6E2CCDBB" w:rsidR="00D11334" w:rsidRDefault="00D11334" w:rsidP="009F22FF">
      <w:pPr>
        <w:spacing w:before="240" w:after="240" w:line="360" w:lineRule="auto"/>
        <w:jc w:val="both"/>
        <w:rPr>
          <w:rFonts w:ascii="Arial" w:eastAsia="Times New Roman" w:hAnsi="Arial" w:cs="Arial"/>
          <w:sz w:val="24"/>
          <w:szCs w:val="24"/>
        </w:rPr>
      </w:pPr>
    </w:p>
    <w:p w14:paraId="47DD6FDA" w14:textId="04238FD0" w:rsidR="00D11334" w:rsidRDefault="00D11334" w:rsidP="009F22FF">
      <w:pPr>
        <w:spacing w:before="240" w:after="240" w:line="360" w:lineRule="auto"/>
        <w:jc w:val="both"/>
        <w:rPr>
          <w:rFonts w:ascii="Arial" w:eastAsia="Times New Roman" w:hAnsi="Arial" w:cs="Arial"/>
          <w:sz w:val="24"/>
          <w:szCs w:val="24"/>
        </w:rPr>
      </w:pPr>
    </w:p>
    <w:p w14:paraId="6350E046" w14:textId="73BAAC51" w:rsidR="00D11334" w:rsidRDefault="00D11334" w:rsidP="009F22FF">
      <w:pPr>
        <w:spacing w:before="240" w:after="240" w:line="360" w:lineRule="auto"/>
        <w:jc w:val="both"/>
        <w:rPr>
          <w:rFonts w:ascii="Arial" w:eastAsia="Times New Roman" w:hAnsi="Arial" w:cs="Arial"/>
          <w:sz w:val="24"/>
          <w:szCs w:val="24"/>
        </w:rPr>
      </w:pPr>
    </w:p>
    <w:p w14:paraId="5B71A6F8" w14:textId="334B3F82" w:rsidR="00D11334" w:rsidRDefault="00D11334" w:rsidP="009F22FF">
      <w:pPr>
        <w:spacing w:before="240" w:after="240" w:line="360" w:lineRule="auto"/>
        <w:jc w:val="both"/>
        <w:rPr>
          <w:rFonts w:ascii="Arial" w:eastAsia="Times New Roman" w:hAnsi="Arial" w:cs="Arial"/>
          <w:sz w:val="24"/>
          <w:szCs w:val="24"/>
        </w:rPr>
      </w:pPr>
    </w:p>
    <w:p w14:paraId="68D02A94" w14:textId="3E66376F" w:rsidR="00D11334" w:rsidRDefault="00D11334" w:rsidP="009F22FF">
      <w:pPr>
        <w:spacing w:before="240" w:after="240" w:line="360" w:lineRule="auto"/>
        <w:jc w:val="both"/>
        <w:rPr>
          <w:rFonts w:ascii="Arial" w:eastAsia="Times New Roman" w:hAnsi="Arial" w:cs="Arial"/>
          <w:sz w:val="24"/>
          <w:szCs w:val="24"/>
        </w:rPr>
      </w:pPr>
    </w:p>
    <w:p w14:paraId="72697D28" w14:textId="2ED22F62" w:rsidR="00D11334" w:rsidRDefault="00D11334" w:rsidP="009F22FF">
      <w:pPr>
        <w:spacing w:before="240" w:after="240" w:line="360" w:lineRule="auto"/>
        <w:jc w:val="both"/>
        <w:rPr>
          <w:rFonts w:ascii="Arial" w:eastAsia="Times New Roman" w:hAnsi="Arial" w:cs="Arial"/>
          <w:sz w:val="24"/>
          <w:szCs w:val="24"/>
        </w:rPr>
      </w:pPr>
    </w:p>
    <w:p w14:paraId="50709F4A" w14:textId="1D0F7984" w:rsidR="00D11334" w:rsidRDefault="00D11334" w:rsidP="009F22FF">
      <w:pPr>
        <w:spacing w:before="240" w:after="240" w:line="360" w:lineRule="auto"/>
        <w:jc w:val="both"/>
        <w:rPr>
          <w:rFonts w:ascii="Arial" w:eastAsia="Times New Roman" w:hAnsi="Arial" w:cs="Arial"/>
          <w:sz w:val="24"/>
          <w:szCs w:val="24"/>
        </w:rPr>
      </w:pPr>
    </w:p>
    <w:p w14:paraId="75B5761F" w14:textId="2FE5ECE7" w:rsidR="00D11334" w:rsidRDefault="00D11334" w:rsidP="009F22FF">
      <w:pPr>
        <w:spacing w:before="240" w:after="240" w:line="360" w:lineRule="auto"/>
        <w:jc w:val="both"/>
        <w:rPr>
          <w:rFonts w:ascii="Arial" w:eastAsia="Times New Roman" w:hAnsi="Arial" w:cs="Arial"/>
          <w:sz w:val="24"/>
          <w:szCs w:val="24"/>
        </w:rPr>
      </w:pPr>
    </w:p>
    <w:p w14:paraId="22BE1E7B" w14:textId="3490D4E1" w:rsidR="00D11334" w:rsidRDefault="00D11334" w:rsidP="009F22FF">
      <w:pPr>
        <w:spacing w:before="240" w:after="240" w:line="360" w:lineRule="auto"/>
        <w:jc w:val="both"/>
        <w:rPr>
          <w:rFonts w:ascii="Arial" w:eastAsia="Times New Roman" w:hAnsi="Arial" w:cs="Arial"/>
          <w:sz w:val="24"/>
          <w:szCs w:val="24"/>
        </w:rPr>
      </w:pPr>
    </w:p>
    <w:p w14:paraId="33439128" w14:textId="19C04B88" w:rsidR="00D11334" w:rsidRDefault="00D11334" w:rsidP="009F22FF">
      <w:pPr>
        <w:spacing w:before="240" w:after="240" w:line="360" w:lineRule="auto"/>
        <w:jc w:val="both"/>
        <w:rPr>
          <w:rFonts w:ascii="Arial" w:eastAsia="Times New Roman" w:hAnsi="Arial" w:cs="Arial"/>
          <w:sz w:val="24"/>
          <w:szCs w:val="24"/>
        </w:rPr>
      </w:pPr>
    </w:p>
    <w:p w14:paraId="011E55C2" w14:textId="1B074F95" w:rsidR="00D11334" w:rsidRDefault="00D11334" w:rsidP="009F22FF">
      <w:pPr>
        <w:spacing w:before="240" w:after="240" w:line="360" w:lineRule="auto"/>
        <w:jc w:val="both"/>
        <w:rPr>
          <w:rFonts w:ascii="Arial" w:eastAsia="Times New Roman" w:hAnsi="Arial" w:cs="Arial"/>
          <w:sz w:val="24"/>
          <w:szCs w:val="24"/>
        </w:rPr>
      </w:pPr>
    </w:p>
    <w:p w14:paraId="2BD81C10" w14:textId="77777777" w:rsidR="00D11334" w:rsidRDefault="00D11334" w:rsidP="009F22FF">
      <w:pPr>
        <w:spacing w:before="240" w:after="240" w:line="360" w:lineRule="auto"/>
        <w:jc w:val="both"/>
        <w:rPr>
          <w:rFonts w:ascii="Arial" w:eastAsia="Times New Roman" w:hAnsi="Arial" w:cs="Arial"/>
          <w:sz w:val="24"/>
          <w:szCs w:val="24"/>
        </w:rPr>
      </w:pPr>
    </w:p>
    <w:p w14:paraId="638ACC01" w14:textId="4E8A3C8A" w:rsidR="00F9134D" w:rsidRPr="00FA5C6D" w:rsidRDefault="00F9134D" w:rsidP="00FA5C6D">
      <w:pPr>
        <w:pStyle w:val="Heading1"/>
        <w:spacing w:line="360" w:lineRule="auto"/>
      </w:pPr>
      <w:bookmarkStart w:id="11" w:name="_Toc67577485"/>
      <w:bookmarkStart w:id="12" w:name="_Toc67664766"/>
      <w:r w:rsidRPr="00EB4206">
        <w:lastRenderedPageBreak/>
        <w:t>Conclusion</w:t>
      </w:r>
      <w:bookmarkEnd w:id="11"/>
      <w:bookmarkEnd w:id="12"/>
      <w:r w:rsidRPr="00EB4206">
        <w:tab/>
      </w:r>
    </w:p>
    <w:p w14:paraId="447ACC92" w14:textId="26E0EA27" w:rsidR="0060346E" w:rsidRDefault="0060346E" w:rsidP="0060346E">
      <w:pPr>
        <w:spacing w:line="360" w:lineRule="auto"/>
        <w:jc w:val="both"/>
        <w:rPr>
          <w:rFonts w:ascii="Arial" w:eastAsia="Times New Roman" w:hAnsi="Arial" w:cs="Arial"/>
          <w:sz w:val="24"/>
          <w:szCs w:val="24"/>
        </w:rPr>
      </w:pPr>
      <w:r w:rsidRPr="00FA5C6D">
        <w:rPr>
          <w:rFonts w:ascii="Arial" w:eastAsia="Times New Roman" w:hAnsi="Arial" w:cs="Arial"/>
          <w:sz w:val="24"/>
          <w:szCs w:val="24"/>
        </w:rPr>
        <w:t xml:space="preserve">Based on the finding of the current study, it can be </w:t>
      </w:r>
      <w:r w:rsidR="00B034E8" w:rsidRPr="00FA5C6D">
        <w:rPr>
          <w:rFonts w:ascii="Arial" w:eastAsia="Times New Roman" w:hAnsi="Arial" w:cs="Arial"/>
          <w:sz w:val="24"/>
          <w:szCs w:val="24"/>
        </w:rPr>
        <w:t>concluded</w:t>
      </w:r>
      <w:r w:rsidRPr="00FA5C6D">
        <w:rPr>
          <w:rFonts w:ascii="Arial" w:eastAsia="Times New Roman" w:hAnsi="Arial" w:cs="Arial"/>
          <w:sz w:val="24"/>
          <w:szCs w:val="24"/>
        </w:rPr>
        <w:t xml:space="preserve"> that Premier Inn's Birmingham business development process in the post-pandemic era requires urgent </w:t>
      </w:r>
      <w:r w:rsidR="008768FC" w:rsidRPr="00FA5C6D">
        <w:rPr>
          <w:rFonts w:ascii="Arial" w:eastAsia="Times New Roman" w:hAnsi="Arial" w:cs="Arial"/>
          <w:sz w:val="24"/>
          <w:szCs w:val="24"/>
        </w:rPr>
        <w:t xml:space="preserve">employee engagement </w:t>
      </w:r>
      <w:r w:rsidRPr="00FA5C6D">
        <w:rPr>
          <w:rFonts w:ascii="Arial" w:eastAsia="Times New Roman" w:hAnsi="Arial" w:cs="Arial"/>
          <w:sz w:val="24"/>
          <w:szCs w:val="24"/>
        </w:rPr>
        <w:t xml:space="preserve">and development. The organization plans to implement </w:t>
      </w:r>
      <w:r w:rsidR="00CF0CE5" w:rsidRPr="00FA5C6D">
        <w:rPr>
          <w:rFonts w:ascii="Arial" w:eastAsia="Times New Roman" w:hAnsi="Arial" w:cs="Arial"/>
          <w:sz w:val="24"/>
          <w:szCs w:val="24"/>
        </w:rPr>
        <w:t>training</w:t>
      </w:r>
      <w:r w:rsidRPr="00FA5C6D">
        <w:rPr>
          <w:rFonts w:ascii="Arial" w:eastAsia="Times New Roman" w:hAnsi="Arial" w:cs="Arial"/>
          <w:sz w:val="24"/>
          <w:szCs w:val="24"/>
        </w:rPr>
        <w:t xml:space="preserve"> programs in regions such as a </w:t>
      </w:r>
      <w:r w:rsidR="00D21C03" w:rsidRPr="00FA5C6D">
        <w:rPr>
          <w:rFonts w:ascii="Arial" w:eastAsia="Times New Roman" w:hAnsi="Arial" w:cs="Arial"/>
          <w:sz w:val="24"/>
          <w:szCs w:val="24"/>
        </w:rPr>
        <w:t>new Covid-19 awareness training</w:t>
      </w:r>
      <w:r w:rsidRPr="00FA5C6D">
        <w:rPr>
          <w:rFonts w:ascii="Arial" w:eastAsia="Times New Roman" w:hAnsi="Arial" w:cs="Arial"/>
          <w:sz w:val="24"/>
          <w:szCs w:val="24"/>
        </w:rPr>
        <w:t xml:space="preserve"> and </w:t>
      </w:r>
      <w:r w:rsidR="005C3B54" w:rsidRPr="00FA5C6D">
        <w:rPr>
          <w:rFonts w:ascii="Arial" w:eastAsia="Times New Roman" w:hAnsi="Arial" w:cs="Arial"/>
          <w:sz w:val="24"/>
          <w:szCs w:val="24"/>
        </w:rPr>
        <w:t>recertification on health and safety level 1-2</w:t>
      </w:r>
      <w:r w:rsidRPr="00FA5C6D">
        <w:rPr>
          <w:rFonts w:ascii="Arial" w:eastAsia="Times New Roman" w:hAnsi="Arial" w:cs="Arial"/>
          <w:sz w:val="24"/>
          <w:szCs w:val="24"/>
        </w:rPr>
        <w:t>, according to the evaluation of drill needs analysis in the study.</w:t>
      </w:r>
      <w:r w:rsidR="005C3B54" w:rsidRPr="00FA5C6D">
        <w:rPr>
          <w:rFonts w:ascii="Arial" w:eastAsia="Times New Roman" w:hAnsi="Arial" w:cs="Arial"/>
          <w:sz w:val="24"/>
          <w:szCs w:val="24"/>
        </w:rPr>
        <w:t xml:space="preserve"> </w:t>
      </w:r>
      <w:r w:rsidRPr="00FA5C6D">
        <w:rPr>
          <w:rFonts w:ascii="Arial" w:eastAsia="Times New Roman" w:hAnsi="Arial" w:cs="Arial"/>
          <w:sz w:val="24"/>
          <w:szCs w:val="24"/>
        </w:rPr>
        <w:t xml:space="preserve">The mentioned </w:t>
      </w:r>
      <w:r w:rsidR="00AA56EC" w:rsidRPr="00FA5C6D">
        <w:rPr>
          <w:rFonts w:ascii="Arial" w:eastAsia="Times New Roman" w:hAnsi="Arial" w:cs="Arial"/>
          <w:sz w:val="24"/>
          <w:szCs w:val="24"/>
        </w:rPr>
        <w:t>areas'</w:t>
      </w:r>
      <w:r w:rsidRPr="00FA5C6D">
        <w:rPr>
          <w:rFonts w:ascii="Arial" w:eastAsia="Times New Roman" w:hAnsi="Arial" w:cs="Arial"/>
          <w:sz w:val="24"/>
          <w:szCs w:val="24"/>
        </w:rPr>
        <w:t xml:space="preserve"> </w:t>
      </w:r>
      <w:r w:rsidR="001A1F97" w:rsidRPr="00FA5C6D">
        <w:rPr>
          <w:rFonts w:ascii="Arial" w:eastAsia="Times New Roman" w:hAnsi="Arial" w:cs="Arial"/>
          <w:sz w:val="24"/>
          <w:szCs w:val="24"/>
        </w:rPr>
        <w:t>training</w:t>
      </w:r>
      <w:r w:rsidRPr="00FA5C6D">
        <w:rPr>
          <w:rFonts w:ascii="Arial" w:eastAsia="Times New Roman" w:hAnsi="Arial" w:cs="Arial"/>
          <w:sz w:val="24"/>
          <w:szCs w:val="24"/>
        </w:rPr>
        <w:t xml:space="preserve"> and growth initiatives are aimed at enhancing quality and health indicators, respectively. It was also discovered during the discussion of the </w:t>
      </w:r>
      <w:r w:rsidR="00B32130" w:rsidRPr="00FA5C6D">
        <w:rPr>
          <w:rFonts w:ascii="Arial" w:eastAsia="Times New Roman" w:hAnsi="Arial" w:cs="Arial"/>
          <w:sz w:val="24"/>
          <w:szCs w:val="24"/>
        </w:rPr>
        <w:t>study that involvement in</w:t>
      </w:r>
      <w:r w:rsidRPr="00FA5C6D">
        <w:rPr>
          <w:rFonts w:ascii="Arial" w:eastAsia="Times New Roman" w:hAnsi="Arial" w:cs="Arial"/>
          <w:sz w:val="24"/>
          <w:szCs w:val="24"/>
        </w:rPr>
        <w:t xml:space="preserve"> the </w:t>
      </w:r>
      <w:r w:rsidR="00FA5C6D" w:rsidRPr="00FA5C6D">
        <w:rPr>
          <w:rFonts w:ascii="Arial" w:eastAsia="Times New Roman" w:hAnsi="Arial" w:cs="Arial"/>
          <w:sz w:val="24"/>
          <w:szCs w:val="24"/>
        </w:rPr>
        <w:t>training</w:t>
      </w:r>
      <w:r w:rsidRPr="00FA5C6D">
        <w:rPr>
          <w:rFonts w:ascii="Arial" w:eastAsia="Times New Roman" w:hAnsi="Arial" w:cs="Arial"/>
          <w:sz w:val="24"/>
          <w:szCs w:val="24"/>
        </w:rPr>
        <w:t xml:space="preserve"> needs review</w:t>
      </w:r>
      <w:r w:rsidR="00FA5C6D" w:rsidRPr="00FA5C6D">
        <w:rPr>
          <w:rFonts w:ascii="Arial" w:eastAsia="Times New Roman" w:hAnsi="Arial" w:cs="Arial"/>
          <w:sz w:val="24"/>
          <w:szCs w:val="24"/>
        </w:rPr>
        <w:t xml:space="preserve"> for</w:t>
      </w:r>
      <w:r w:rsidRPr="00FA5C6D">
        <w:rPr>
          <w:rFonts w:ascii="Arial" w:eastAsia="Times New Roman" w:hAnsi="Arial" w:cs="Arial"/>
          <w:sz w:val="24"/>
          <w:szCs w:val="24"/>
        </w:rPr>
        <w:t xml:space="preserve"> </w:t>
      </w:r>
      <w:r w:rsidR="00E12EC6">
        <w:rPr>
          <w:rFonts w:ascii="Arial" w:eastAsia="Times New Roman" w:hAnsi="Arial" w:cs="Arial"/>
          <w:sz w:val="24"/>
          <w:szCs w:val="24"/>
        </w:rPr>
        <w:t xml:space="preserve">the </w:t>
      </w:r>
      <w:r w:rsidRPr="00FA5C6D">
        <w:rPr>
          <w:rFonts w:ascii="Arial" w:eastAsia="Times New Roman" w:hAnsi="Arial" w:cs="Arial"/>
          <w:sz w:val="24"/>
          <w:szCs w:val="24"/>
        </w:rPr>
        <w:t>essential motivating workforce.</w:t>
      </w:r>
    </w:p>
    <w:p w14:paraId="3D707512" w14:textId="1D839C08" w:rsidR="00045BD0" w:rsidRPr="00045BD0" w:rsidRDefault="00045BD0" w:rsidP="00045BD0">
      <w:pPr>
        <w:spacing w:line="360" w:lineRule="auto"/>
        <w:jc w:val="both"/>
        <w:rPr>
          <w:rFonts w:ascii="Arial" w:eastAsia="Times New Roman" w:hAnsi="Arial" w:cs="Arial"/>
          <w:sz w:val="24"/>
          <w:szCs w:val="24"/>
        </w:rPr>
      </w:pPr>
      <w:r w:rsidRPr="00045BD0">
        <w:rPr>
          <w:rFonts w:ascii="Arial" w:eastAsia="Times New Roman" w:hAnsi="Arial" w:cs="Arial"/>
          <w:sz w:val="24"/>
          <w:szCs w:val="24"/>
        </w:rPr>
        <w:t>Therefore,</w:t>
      </w:r>
      <w:r w:rsidRPr="00045BD0">
        <w:rPr>
          <w:rFonts w:ascii="Arial" w:eastAsia="Times New Roman" w:hAnsi="Arial" w:cs="Arial"/>
          <w:sz w:val="24"/>
          <w:szCs w:val="24"/>
        </w:rPr>
        <w:t xml:space="preserve"> as </w:t>
      </w:r>
      <w:r w:rsidR="00E12EC6">
        <w:rPr>
          <w:rFonts w:ascii="Arial" w:eastAsia="Times New Roman" w:hAnsi="Arial" w:cs="Arial"/>
          <w:sz w:val="24"/>
          <w:szCs w:val="24"/>
        </w:rPr>
        <w:t xml:space="preserve">a </w:t>
      </w:r>
      <w:r w:rsidRPr="00045BD0">
        <w:rPr>
          <w:rFonts w:ascii="Arial" w:eastAsia="Times New Roman" w:hAnsi="Arial" w:cs="Arial"/>
          <w:sz w:val="24"/>
          <w:szCs w:val="24"/>
        </w:rPr>
        <w:t>response, workers are more likely to be inspired to learn new skills, which can help them be more effective in their employment. The following recommendations are made to Premier Inn's</w:t>
      </w:r>
      <w:r w:rsidR="00EF761D">
        <w:rPr>
          <w:rFonts w:ascii="Arial" w:eastAsia="Times New Roman" w:hAnsi="Arial" w:cs="Arial"/>
          <w:sz w:val="24"/>
          <w:szCs w:val="24"/>
        </w:rPr>
        <w:t xml:space="preserve"> Birmingham</w:t>
      </w:r>
      <w:r w:rsidRPr="00045BD0">
        <w:rPr>
          <w:rFonts w:ascii="Arial" w:eastAsia="Times New Roman" w:hAnsi="Arial" w:cs="Arial"/>
          <w:sz w:val="24"/>
          <w:szCs w:val="24"/>
        </w:rPr>
        <w:t xml:space="preserve"> management for the creation of a professional workforce:</w:t>
      </w:r>
    </w:p>
    <w:p w14:paraId="50984F29" w14:textId="2F4A154A" w:rsidR="00394340" w:rsidRDefault="00284D09" w:rsidP="0060346E">
      <w:pPr>
        <w:spacing w:line="360" w:lineRule="auto"/>
        <w:jc w:val="both"/>
        <w:rPr>
          <w:rFonts w:ascii="Arial" w:eastAsia="Times New Roman" w:hAnsi="Arial" w:cs="Arial"/>
          <w:sz w:val="24"/>
          <w:szCs w:val="24"/>
        </w:rPr>
      </w:pPr>
      <w:r>
        <w:rPr>
          <w:rFonts w:ascii="Arial" w:eastAsia="Times New Roman" w:hAnsi="Arial" w:cs="Arial"/>
          <w:noProof/>
          <w:sz w:val="24"/>
          <w:szCs w:val="24"/>
        </w:rPr>
        <w:drawing>
          <wp:inline distT="0" distB="0" distL="0" distR="0" wp14:anchorId="682B2460" wp14:editId="168DB3E2">
            <wp:extent cx="5486400" cy="2484617"/>
            <wp:effectExtent l="0" t="11430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61EE88A" w14:textId="481F922C" w:rsidR="00891CF9" w:rsidRDefault="00B97290" w:rsidP="00394340">
      <w:pPr>
        <w:spacing w:line="360" w:lineRule="auto"/>
        <w:jc w:val="center"/>
        <w:rPr>
          <w:rFonts w:ascii="Arial" w:eastAsia="Times New Roman" w:hAnsi="Arial" w:cs="Arial"/>
          <w:b/>
        </w:rPr>
      </w:pPr>
      <w:r w:rsidRPr="00B97290">
        <w:rPr>
          <w:rFonts w:ascii="Arial" w:eastAsia="Times New Roman" w:hAnsi="Arial" w:cs="Arial"/>
          <w:b/>
        </w:rPr>
        <w:t xml:space="preserve">Figure </w:t>
      </w:r>
      <w:r w:rsidRPr="00B97290">
        <w:rPr>
          <w:rFonts w:ascii="Arial" w:eastAsia="Times New Roman" w:hAnsi="Arial" w:cs="Arial"/>
          <w:b/>
        </w:rPr>
        <w:t>3</w:t>
      </w:r>
      <w:r w:rsidRPr="00B97290">
        <w:rPr>
          <w:rFonts w:ascii="Arial" w:eastAsia="Times New Roman" w:hAnsi="Arial" w:cs="Arial"/>
          <w:b/>
        </w:rPr>
        <w:t>: Suggestions for the growth of talent</w:t>
      </w:r>
    </w:p>
    <w:p w14:paraId="7F0433CE" w14:textId="2C1863DA" w:rsidR="00F057FD" w:rsidRPr="00F057FD" w:rsidRDefault="00F057FD" w:rsidP="00F057FD">
      <w:pPr>
        <w:spacing w:line="360" w:lineRule="auto"/>
        <w:ind w:left="360"/>
        <w:jc w:val="both"/>
        <w:rPr>
          <w:rFonts w:ascii="Arial" w:eastAsia="Times New Roman" w:hAnsi="Arial" w:cs="Arial"/>
          <w:sz w:val="24"/>
          <w:szCs w:val="24"/>
        </w:rPr>
      </w:pPr>
      <w:r w:rsidRPr="00F057FD">
        <w:rPr>
          <w:rFonts w:ascii="Arial" w:eastAsia="Times New Roman" w:hAnsi="Arial" w:cs="Arial"/>
          <w:sz w:val="24"/>
          <w:szCs w:val="24"/>
        </w:rPr>
        <w:t xml:space="preserve">To boost up the skilled workforce in organisations, management must cultivate talent reserves within educational systems. </w:t>
      </w:r>
      <w:r w:rsidR="00B81FF8" w:rsidRPr="00F057FD">
        <w:rPr>
          <w:rFonts w:ascii="Arial" w:eastAsia="Times New Roman" w:hAnsi="Arial" w:cs="Arial"/>
          <w:sz w:val="24"/>
          <w:szCs w:val="24"/>
        </w:rPr>
        <w:t>It is</w:t>
      </w:r>
      <w:r w:rsidRPr="00F057FD">
        <w:rPr>
          <w:rFonts w:ascii="Arial" w:eastAsia="Times New Roman" w:hAnsi="Arial" w:cs="Arial"/>
          <w:sz w:val="24"/>
          <w:szCs w:val="24"/>
        </w:rPr>
        <w:t xml:space="preserve"> important to see the workforce as a place where instructors and interns can get hands-on experience. In the wake of the epidemic, it will help the company attract and retain </w:t>
      </w:r>
      <w:r w:rsidR="00862F13">
        <w:rPr>
          <w:rFonts w:ascii="Arial" w:eastAsia="Times New Roman" w:hAnsi="Arial" w:cs="Arial"/>
          <w:sz w:val="24"/>
          <w:szCs w:val="24"/>
        </w:rPr>
        <w:t xml:space="preserve">a </w:t>
      </w:r>
      <w:r w:rsidRPr="00F057FD">
        <w:rPr>
          <w:rFonts w:ascii="Arial" w:eastAsia="Times New Roman" w:hAnsi="Arial" w:cs="Arial"/>
          <w:sz w:val="24"/>
          <w:szCs w:val="24"/>
        </w:rPr>
        <w:t>skilled workforce.</w:t>
      </w:r>
    </w:p>
    <w:p w14:paraId="7E377719" w14:textId="77777777" w:rsidR="00394340" w:rsidRPr="00394340" w:rsidRDefault="00394340" w:rsidP="00394340">
      <w:pPr>
        <w:spacing w:line="360" w:lineRule="auto"/>
        <w:jc w:val="center"/>
        <w:rPr>
          <w:rFonts w:ascii="Arial" w:eastAsia="Times New Roman" w:hAnsi="Arial" w:cs="Arial"/>
          <w:b/>
        </w:rPr>
      </w:pPr>
    </w:p>
    <w:p w14:paraId="05F7EA22" w14:textId="77777777" w:rsidR="00891CF9" w:rsidRDefault="00891CF9" w:rsidP="0060346E">
      <w:pPr>
        <w:spacing w:line="360" w:lineRule="auto"/>
        <w:jc w:val="both"/>
        <w:rPr>
          <w:rFonts w:ascii="Arial" w:eastAsia="Times New Roman" w:hAnsi="Arial" w:cs="Arial"/>
          <w:sz w:val="24"/>
          <w:szCs w:val="24"/>
        </w:rPr>
      </w:pPr>
    </w:p>
    <w:p w14:paraId="4BCF9E88" w14:textId="322E51B7" w:rsidR="00461488" w:rsidRDefault="00461488" w:rsidP="00461488">
      <w:pPr>
        <w:pStyle w:val="Heading1"/>
        <w:rPr>
          <w:rFonts w:eastAsia="Times New Roman"/>
        </w:rPr>
      </w:pPr>
      <w:bookmarkStart w:id="13" w:name="_Toc67664767"/>
      <w:r>
        <w:rPr>
          <w:rFonts w:eastAsia="Times New Roman"/>
        </w:rPr>
        <w:lastRenderedPageBreak/>
        <w:t>Reference</w:t>
      </w:r>
      <w:bookmarkEnd w:id="13"/>
    </w:p>
    <w:p w14:paraId="147A4824" w14:textId="77777777" w:rsidR="00461488" w:rsidRPr="00461488" w:rsidRDefault="00461488" w:rsidP="00461488"/>
    <w:p w14:paraId="59783314" w14:textId="11A72FFE" w:rsidR="00B5296A" w:rsidRDefault="00B5296A" w:rsidP="00D926C7">
      <w:pPr>
        <w:pStyle w:val="ListParagraph"/>
        <w:numPr>
          <w:ilvl w:val="0"/>
          <w:numId w:val="1"/>
        </w:numPr>
        <w:spacing w:line="360" w:lineRule="auto"/>
        <w:jc w:val="both"/>
        <w:rPr>
          <w:sz w:val="24"/>
          <w:szCs w:val="24"/>
        </w:rPr>
      </w:pPr>
      <w:r w:rsidRPr="00606536">
        <w:rPr>
          <w:sz w:val="24"/>
          <w:szCs w:val="24"/>
        </w:rPr>
        <w:t xml:space="preserve">Bhebhe, M., 2020. Employee </w:t>
      </w:r>
      <w:r w:rsidR="00994150" w:rsidRPr="00606536">
        <w:rPr>
          <w:sz w:val="24"/>
          <w:szCs w:val="24"/>
        </w:rPr>
        <w:t>d</w:t>
      </w:r>
      <w:r w:rsidR="00994150">
        <w:rPr>
          <w:sz w:val="24"/>
          <w:szCs w:val="24"/>
        </w:rPr>
        <w:t>isengagement</w:t>
      </w:r>
      <w:r w:rsidRPr="00606536">
        <w:rPr>
          <w:sz w:val="24"/>
          <w:szCs w:val="24"/>
        </w:rPr>
        <w:t xml:space="preserve"> from the perspective of frontline workforce: A Hotel Case Study in Zimbabwe. </w:t>
      </w:r>
      <w:r w:rsidRPr="00606536">
        <w:rPr>
          <w:i/>
          <w:iCs/>
          <w:sz w:val="24"/>
          <w:szCs w:val="24"/>
        </w:rPr>
        <w:t>Journal of Management &amp; Administration</w:t>
      </w:r>
      <w:r w:rsidRPr="00606536">
        <w:rPr>
          <w:sz w:val="24"/>
          <w:szCs w:val="24"/>
        </w:rPr>
        <w:t>, </w:t>
      </w:r>
      <w:r w:rsidRPr="00606536">
        <w:rPr>
          <w:i/>
          <w:iCs/>
          <w:sz w:val="24"/>
          <w:szCs w:val="24"/>
        </w:rPr>
        <w:t>2020</w:t>
      </w:r>
      <w:r w:rsidRPr="00606536">
        <w:rPr>
          <w:sz w:val="24"/>
          <w:szCs w:val="24"/>
        </w:rPr>
        <w:t>(1), pp.73-100.</w:t>
      </w:r>
    </w:p>
    <w:p w14:paraId="5FD6F42F" w14:textId="21507B36" w:rsidR="003A49D9" w:rsidRDefault="003A49D9" w:rsidP="00D926C7">
      <w:pPr>
        <w:pStyle w:val="ListParagraph"/>
        <w:numPr>
          <w:ilvl w:val="0"/>
          <w:numId w:val="1"/>
        </w:numPr>
        <w:spacing w:line="360" w:lineRule="auto"/>
        <w:jc w:val="both"/>
        <w:rPr>
          <w:sz w:val="24"/>
          <w:szCs w:val="24"/>
        </w:rPr>
      </w:pPr>
      <w:proofErr w:type="spellStart"/>
      <w:r w:rsidRPr="00606536">
        <w:rPr>
          <w:sz w:val="24"/>
          <w:szCs w:val="24"/>
        </w:rPr>
        <w:t>Guterresa</w:t>
      </w:r>
      <w:proofErr w:type="spellEnd"/>
      <w:r w:rsidRPr="00606536">
        <w:rPr>
          <w:sz w:val="24"/>
          <w:szCs w:val="24"/>
        </w:rPr>
        <w:t xml:space="preserve">, L.F.D.C., </w:t>
      </w:r>
      <w:proofErr w:type="spellStart"/>
      <w:r w:rsidRPr="00606536">
        <w:rPr>
          <w:sz w:val="24"/>
          <w:szCs w:val="24"/>
        </w:rPr>
        <w:t>Armanu</w:t>
      </w:r>
      <w:proofErr w:type="spellEnd"/>
      <w:r w:rsidRPr="00606536">
        <w:rPr>
          <w:sz w:val="24"/>
          <w:szCs w:val="24"/>
        </w:rPr>
        <w:t xml:space="preserve">, A. and </w:t>
      </w:r>
      <w:proofErr w:type="spellStart"/>
      <w:r w:rsidRPr="00606536">
        <w:rPr>
          <w:sz w:val="24"/>
          <w:szCs w:val="24"/>
        </w:rPr>
        <w:t>Rofiaty</w:t>
      </w:r>
      <w:proofErr w:type="spellEnd"/>
      <w:r w:rsidRPr="00606536">
        <w:rPr>
          <w:sz w:val="24"/>
          <w:szCs w:val="24"/>
        </w:rPr>
        <w:t>, R., 2020. The role of work motivation as a mediator on the influence of education-drill and leadership style on employee performance. </w:t>
      </w:r>
      <w:r w:rsidRPr="00606536">
        <w:rPr>
          <w:i/>
          <w:iCs/>
          <w:sz w:val="24"/>
          <w:szCs w:val="24"/>
        </w:rPr>
        <w:t>Management Science Letters</w:t>
      </w:r>
      <w:r w:rsidRPr="00606536">
        <w:rPr>
          <w:sz w:val="24"/>
          <w:szCs w:val="24"/>
        </w:rPr>
        <w:t>, </w:t>
      </w:r>
      <w:r w:rsidRPr="00606536">
        <w:rPr>
          <w:i/>
          <w:iCs/>
          <w:sz w:val="24"/>
          <w:szCs w:val="24"/>
        </w:rPr>
        <w:t>10</w:t>
      </w:r>
      <w:r w:rsidRPr="00606536">
        <w:rPr>
          <w:sz w:val="24"/>
          <w:szCs w:val="24"/>
        </w:rPr>
        <w:t>(7), pp.1497-1504.</w:t>
      </w:r>
    </w:p>
    <w:p w14:paraId="27939D29" w14:textId="65710C48" w:rsidR="0031702C" w:rsidRPr="00D7702B" w:rsidRDefault="0031702C" w:rsidP="00D7702B">
      <w:pPr>
        <w:pStyle w:val="ListParagraph"/>
        <w:numPr>
          <w:ilvl w:val="0"/>
          <w:numId w:val="1"/>
        </w:numPr>
        <w:spacing w:line="360" w:lineRule="auto"/>
        <w:jc w:val="both"/>
        <w:rPr>
          <w:sz w:val="32"/>
          <w:szCs w:val="32"/>
        </w:rPr>
      </w:pPr>
      <w:r w:rsidRPr="0031702C">
        <w:rPr>
          <w:color w:val="000000"/>
          <w:sz w:val="24"/>
          <w:szCs w:val="24"/>
          <w:shd w:val="clear" w:color="auto" w:fill="FFFFFF"/>
        </w:rPr>
        <w:t>hotel, B., excellent", "., HOTEL", "., station", "., j, b. and stay", "., 2021. </w:t>
      </w:r>
      <w:r w:rsidRPr="0031702C">
        <w:rPr>
          <w:i/>
          <w:iCs/>
          <w:color w:val="000000"/>
          <w:sz w:val="24"/>
          <w:szCs w:val="24"/>
          <w:shd w:val="clear" w:color="auto" w:fill="FFFFFF"/>
        </w:rPr>
        <w:t>Hotels in Birmingham City Centre | Premier Inn</w:t>
      </w:r>
      <w:r w:rsidRPr="0031702C">
        <w:rPr>
          <w:color w:val="000000"/>
          <w:sz w:val="24"/>
          <w:szCs w:val="24"/>
          <w:shd w:val="clear" w:color="auto" w:fill="FFFFFF"/>
        </w:rPr>
        <w:t xml:space="preserve">. [online] Available at: </w:t>
      </w:r>
      <w:hyperlink r:id="rId13" w:history="1">
        <w:r w:rsidRPr="002C6D30">
          <w:rPr>
            <w:rStyle w:val="Hyperlink"/>
            <w:sz w:val="24"/>
            <w:szCs w:val="24"/>
            <w:shd w:val="clear" w:color="auto" w:fill="FFFFFF"/>
          </w:rPr>
          <w:t>https://www.premierinn.com/gb/en/hotels/england/west-midlands/birmingham/birmingham-city-centre-new-st-station.html</w:t>
        </w:r>
      </w:hyperlink>
      <w:r w:rsidR="00D7702B">
        <w:rPr>
          <w:color w:val="000000"/>
          <w:sz w:val="24"/>
          <w:szCs w:val="24"/>
          <w:shd w:val="clear" w:color="auto" w:fill="FFFFFF"/>
        </w:rPr>
        <w:t xml:space="preserve"> </w:t>
      </w:r>
      <w:r w:rsidRPr="00D7702B">
        <w:rPr>
          <w:color w:val="000000"/>
          <w:sz w:val="24"/>
          <w:szCs w:val="24"/>
          <w:shd w:val="clear" w:color="auto" w:fill="FFFFFF"/>
        </w:rPr>
        <w:t>[Accessed 26</w:t>
      </w:r>
      <w:r w:rsidR="008A0A4F">
        <w:rPr>
          <w:color w:val="000000"/>
          <w:sz w:val="24"/>
          <w:szCs w:val="24"/>
          <w:shd w:val="clear" w:color="auto" w:fill="FFFFFF"/>
          <w:vertAlign w:val="superscript"/>
        </w:rPr>
        <w:t>th</w:t>
      </w:r>
      <w:r w:rsidRPr="00847F2A">
        <w:rPr>
          <w:color w:val="000000"/>
          <w:sz w:val="24"/>
          <w:szCs w:val="24"/>
          <w:shd w:val="clear" w:color="auto" w:fill="FFFFFF"/>
          <w:vertAlign w:val="superscript"/>
        </w:rPr>
        <w:t xml:space="preserve"> </w:t>
      </w:r>
      <w:r w:rsidRPr="00D7702B">
        <w:rPr>
          <w:color w:val="000000"/>
          <w:sz w:val="24"/>
          <w:szCs w:val="24"/>
          <w:shd w:val="clear" w:color="auto" w:fill="FFFFFF"/>
        </w:rPr>
        <w:t>March 2021].</w:t>
      </w:r>
    </w:p>
    <w:p w14:paraId="3D746126" w14:textId="173F69A5" w:rsidR="00842172" w:rsidRPr="00606536" w:rsidRDefault="00842172" w:rsidP="00D926C7">
      <w:pPr>
        <w:pStyle w:val="ListParagraph"/>
        <w:numPr>
          <w:ilvl w:val="0"/>
          <w:numId w:val="1"/>
        </w:numPr>
        <w:spacing w:line="360" w:lineRule="auto"/>
        <w:jc w:val="both"/>
        <w:rPr>
          <w:sz w:val="24"/>
          <w:szCs w:val="24"/>
        </w:rPr>
      </w:pPr>
      <w:r w:rsidRPr="00606536">
        <w:rPr>
          <w:sz w:val="24"/>
          <w:szCs w:val="24"/>
        </w:rPr>
        <w:t xml:space="preserve">Johnson, K.R., Park, </w:t>
      </w:r>
      <w:r w:rsidR="00662E1E" w:rsidRPr="00606536">
        <w:rPr>
          <w:sz w:val="24"/>
          <w:szCs w:val="24"/>
        </w:rPr>
        <w:t>S.,</w:t>
      </w:r>
      <w:r w:rsidRPr="00606536">
        <w:rPr>
          <w:sz w:val="24"/>
          <w:szCs w:val="24"/>
        </w:rPr>
        <w:t xml:space="preserve"> and Bartlett, K.R., 2018. Perceptions of customer facility orientation, drill, and employee assignation in Jamaica’s hospitality sector. </w:t>
      </w:r>
      <w:r w:rsidRPr="00606536">
        <w:rPr>
          <w:i/>
          <w:iCs/>
          <w:sz w:val="24"/>
          <w:szCs w:val="24"/>
        </w:rPr>
        <w:t>European Journal of Drill and Development</w:t>
      </w:r>
      <w:r w:rsidRPr="00606536">
        <w:rPr>
          <w:sz w:val="24"/>
          <w:szCs w:val="24"/>
        </w:rPr>
        <w:t>.</w:t>
      </w:r>
    </w:p>
    <w:p w14:paraId="7F8BC452" w14:textId="64130BB2" w:rsidR="002577BA" w:rsidRPr="00BA5419" w:rsidRDefault="00503447" w:rsidP="00BA5419">
      <w:pPr>
        <w:pStyle w:val="ListParagraph"/>
        <w:numPr>
          <w:ilvl w:val="0"/>
          <w:numId w:val="1"/>
        </w:numPr>
        <w:spacing w:line="360" w:lineRule="auto"/>
        <w:jc w:val="both"/>
        <w:rPr>
          <w:sz w:val="24"/>
          <w:szCs w:val="24"/>
        </w:rPr>
      </w:pPr>
      <w:r w:rsidRPr="00606536">
        <w:rPr>
          <w:sz w:val="24"/>
          <w:szCs w:val="24"/>
        </w:rPr>
        <w:t xml:space="preserve">Jolly, J., 2020. </w:t>
      </w:r>
      <w:r w:rsidRPr="00606536">
        <w:rPr>
          <w:i/>
          <w:iCs/>
          <w:sz w:val="24"/>
          <w:szCs w:val="24"/>
        </w:rPr>
        <w:t>Covid-hit UK hotels unlikely to recover for four years says PwC. The Guardian</w:t>
      </w:r>
      <w:r w:rsidRPr="00606536">
        <w:rPr>
          <w:sz w:val="24"/>
          <w:szCs w:val="24"/>
        </w:rPr>
        <w:t>.</w:t>
      </w:r>
      <w:r w:rsidR="00D926C7">
        <w:rPr>
          <w:sz w:val="24"/>
          <w:szCs w:val="24"/>
        </w:rPr>
        <w:t xml:space="preserve"> </w:t>
      </w:r>
      <w:hyperlink r:id="rId14" w:history="1">
        <w:r w:rsidR="00732183" w:rsidRPr="00850301">
          <w:rPr>
            <w:rStyle w:val="Hyperlink"/>
            <w:sz w:val="24"/>
            <w:szCs w:val="24"/>
          </w:rPr>
          <w:t>https://www.theguardian.com/business/2020/oct/27/covid-hit-uk-hotels-unlikely-to-recover-for-four-years-says-pwc</w:t>
        </w:r>
      </w:hyperlink>
      <w:r w:rsidR="00732183">
        <w:rPr>
          <w:sz w:val="24"/>
          <w:szCs w:val="24"/>
        </w:rPr>
        <w:t xml:space="preserve"> </w:t>
      </w:r>
      <w:r w:rsidRPr="00606536">
        <w:rPr>
          <w:sz w:val="24"/>
          <w:szCs w:val="24"/>
        </w:rPr>
        <w:t xml:space="preserve"> </w:t>
      </w:r>
      <w:r w:rsidRPr="00503447">
        <w:rPr>
          <w:sz w:val="24"/>
          <w:szCs w:val="24"/>
        </w:rPr>
        <w:t>[Accessed</w:t>
      </w:r>
      <w:r w:rsidR="00732183">
        <w:rPr>
          <w:sz w:val="24"/>
          <w:szCs w:val="24"/>
        </w:rPr>
        <w:t xml:space="preserve"> </w:t>
      </w:r>
      <w:r w:rsidRPr="00503447">
        <w:rPr>
          <w:sz w:val="24"/>
          <w:szCs w:val="24"/>
        </w:rPr>
        <w:t xml:space="preserve">on </w:t>
      </w:r>
      <w:r w:rsidR="00F16055" w:rsidRPr="00503447">
        <w:rPr>
          <w:sz w:val="24"/>
          <w:szCs w:val="24"/>
        </w:rPr>
        <w:t>2</w:t>
      </w:r>
      <w:r w:rsidR="00F16055">
        <w:rPr>
          <w:sz w:val="24"/>
          <w:szCs w:val="24"/>
        </w:rPr>
        <w:t>2</w:t>
      </w:r>
      <w:r w:rsidR="00F16055" w:rsidRPr="00076426">
        <w:rPr>
          <w:sz w:val="24"/>
          <w:szCs w:val="24"/>
          <w:vertAlign w:val="superscript"/>
        </w:rPr>
        <w:t>nd</w:t>
      </w:r>
      <w:r w:rsidR="00B6075D">
        <w:rPr>
          <w:sz w:val="24"/>
          <w:szCs w:val="24"/>
        </w:rPr>
        <w:t xml:space="preserve"> </w:t>
      </w:r>
      <w:r w:rsidRPr="00503447">
        <w:rPr>
          <w:sz w:val="24"/>
          <w:szCs w:val="24"/>
        </w:rPr>
        <w:t>March 2020]</w:t>
      </w:r>
    </w:p>
    <w:p w14:paraId="6B71B036" w14:textId="0BF1FBD3" w:rsidR="00842172" w:rsidRDefault="00F6178B" w:rsidP="003A49D9">
      <w:pPr>
        <w:pStyle w:val="ListParagraph"/>
        <w:numPr>
          <w:ilvl w:val="0"/>
          <w:numId w:val="1"/>
        </w:numPr>
        <w:spacing w:line="360" w:lineRule="auto"/>
        <w:jc w:val="both"/>
        <w:rPr>
          <w:sz w:val="24"/>
          <w:szCs w:val="24"/>
        </w:rPr>
      </w:pPr>
      <w:proofErr w:type="spellStart"/>
      <w:r w:rsidRPr="003A77CD">
        <w:rPr>
          <w:sz w:val="24"/>
          <w:szCs w:val="24"/>
        </w:rPr>
        <w:t>Kollewe</w:t>
      </w:r>
      <w:proofErr w:type="spellEnd"/>
      <w:r w:rsidRPr="003A77CD">
        <w:rPr>
          <w:sz w:val="24"/>
          <w:szCs w:val="24"/>
        </w:rPr>
        <w:t xml:space="preserve">, J. and </w:t>
      </w:r>
      <w:proofErr w:type="spellStart"/>
      <w:r w:rsidRPr="003A77CD">
        <w:rPr>
          <w:sz w:val="24"/>
          <w:szCs w:val="24"/>
        </w:rPr>
        <w:t>Neate</w:t>
      </w:r>
      <w:proofErr w:type="spellEnd"/>
      <w:r w:rsidRPr="003A77CD">
        <w:rPr>
          <w:sz w:val="24"/>
          <w:szCs w:val="24"/>
        </w:rPr>
        <w:t xml:space="preserve">, R., 2020. </w:t>
      </w:r>
      <w:r w:rsidRPr="003A77CD">
        <w:rPr>
          <w:i/>
          <w:iCs/>
          <w:sz w:val="24"/>
          <w:szCs w:val="24"/>
        </w:rPr>
        <w:t>Premier Inn owner Whitbread to cut 6,000 jobs</w:t>
      </w:r>
      <w:r>
        <w:rPr>
          <w:i/>
          <w:iCs/>
          <w:sz w:val="24"/>
          <w:szCs w:val="24"/>
        </w:rPr>
        <w:t xml:space="preserve"> amid Covid crisis. The Guardian.</w:t>
      </w:r>
      <w:r w:rsidR="00FE757B">
        <w:rPr>
          <w:i/>
          <w:iCs/>
          <w:sz w:val="24"/>
          <w:szCs w:val="24"/>
        </w:rPr>
        <w:t xml:space="preserve"> Available at: </w:t>
      </w:r>
      <w:hyperlink r:id="rId15" w:history="1">
        <w:r w:rsidR="001C00B3" w:rsidRPr="00850301">
          <w:rPr>
            <w:rStyle w:val="Hyperlink"/>
            <w:i/>
            <w:iCs/>
            <w:sz w:val="24"/>
            <w:szCs w:val="24"/>
          </w:rPr>
          <w:t>http://www.theguardian.com/business/2020/sep/22/premier-inn-witbread-cut-jobs-covid-beefeater-lockdown</w:t>
        </w:r>
      </w:hyperlink>
      <w:r w:rsidR="001C00B3">
        <w:rPr>
          <w:i/>
          <w:iCs/>
          <w:sz w:val="24"/>
          <w:szCs w:val="24"/>
        </w:rPr>
        <w:t xml:space="preserve"> [</w:t>
      </w:r>
      <w:r w:rsidR="001C00B3">
        <w:rPr>
          <w:sz w:val="24"/>
          <w:szCs w:val="24"/>
        </w:rPr>
        <w:t>A</w:t>
      </w:r>
      <w:r w:rsidR="005A442B">
        <w:rPr>
          <w:sz w:val="24"/>
          <w:szCs w:val="24"/>
        </w:rPr>
        <w:t xml:space="preserve">ccessed on </w:t>
      </w:r>
      <w:r w:rsidR="00F16055">
        <w:rPr>
          <w:sz w:val="24"/>
          <w:szCs w:val="24"/>
        </w:rPr>
        <w:t>22</w:t>
      </w:r>
      <w:r w:rsidR="00F16055" w:rsidRPr="00076426">
        <w:rPr>
          <w:sz w:val="24"/>
          <w:szCs w:val="24"/>
          <w:vertAlign w:val="superscript"/>
        </w:rPr>
        <w:t>nd</w:t>
      </w:r>
      <w:r w:rsidR="005A442B">
        <w:rPr>
          <w:sz w:val="24"/>
          <w:szCs w:val="24"/>
        </w:rPr>
        <w:t xml:space="preserve"> March 2020] </w:t>
      </w:r>
    </w:p>
    <w:p w14:paraId="3D18DC1F" w14:textId="511658C5" w:rsidR="00F51413" w:rsidRDefault="00F51413" w:rsidP="00F51413">
      <w:pPr>
        <w:pStyle w:val="ListParagraph"/>
        <w:numPr>
          <w:ilvl w:val="0"/>
          <w:numId w:val="1"/>
        </w:numPr>
        <w:spacing w:line="360" w:lineRule="auto"/>
        <w:jc w:val="both"/>
        <w:rPr>
          <w:sz w:val="24"/>
          <w:szCs w:val="24"/>
        </w:rPr>
      </w:pPr>
      <w:r w:rsidRPr="00606536">
        <w:rPr>
          <w:sz w:val="24"/>
          <w:szCs w:val="24"/>
        </w:rPr>
        <w:t xml:space="preserve">Lock, S., 2021. </w:t>
      </w:r>
      <w:r w:rsidRPr="00606536">
        <w:rPr>
          <w:i/>
          <w:iCs/>
          <w:sz w:val="24"/>
          <w:szCs w:val="24"/>
        </w:rPr>
        <w:t>Most popular hotel brands in the United Kingdom (UK) as of December</w:t>
      </w:r>
      <w:r>
        <w:rPr>
          <w:i/>
          <w:iCs/>
          <w:sz w:val="24"/>
          <w:szCs w:val="24"/>
        </w:rPr>
        <w:t xml:space="preserve"> </w:t>
      </w:r>
      <w:r w:rsidRPr="00606536">
        <w:rPr>
          <w:i/>
          <w:iCs/>
          <w:sz w:val="24"/>
          <w:szCs w:val="24"/>
        </w:rPr>
        <w:t>2020. Statista.</w:t>
      </w:r>
      <w:r w:rsidRPr="00606536">
        <w:rPr>
          <w:sz w:val="24"/>
          <w:szCs w:val="24"/>
        </w:rPr>
        <w:t xml:space="preserve"> Available at: </w:t>
      </w:r>
      <w:hyperlink r:id="rId16" w:history="1">
        <w:r w:rsidR="00CA7E96" w:rsidRPr="00850301">
          <w:rPr>
            <w:rStyle w:val="Hyperlink"/>
            <w:sz w:val="24"/>
            <w:szCs w:val="24"/>
          </w:rPr>
          <w:t>https://www.statista.com/statistics/951262/most-popular-hotel-brands-uk/</w:t>
        </w:r>
      </w:hyperlink>
      <w:r w:rsidR="00CA7E96">
        <w:rPr>
          <w:sz w:val="24"/>
          <w:szCs w:val="24"/>
        </w:rPr>
        <w:t xml:space="preserve"> </w:t>
      </w:r>
      <w:r w:rsidRPr="00606536">
        <w:rPr>
          <w:sz w:val="24"/>
          <w:szCs w:val="24"/>
        </w:rPr>
        <w:t>[Accessed on 20</w:t>
      </w:r>
      <w:r w:rsidR="00076426" w:rsidRPr="00076426">
        <w:rPr>
          <w:sz w:val="24"/>
          <w:szCs w:val="24"/>
          <w:vertAlign w:val="superscript"/>
        </w:rPr>
        <w:t>th</w:t>
      </w:r>
      <w:r w:rsidRPr="00606536">
        <w:rPr>
          <w:sz w:val="24"/>
          <w:szCs w:val="24"/>
        </w:rPr>
        <w:t xml:space="preserve"> March 2020]</w:t>
      </w:r>
    </w:p>
    <w:p w14:paraId="61586ACF" w14:textId="472C321F" w:rsidR="003F25B7" w:rsidRPr="003F25B7" w:rsidRDefault="003F25B7" w:rsidP="003F25B7">
      <w:pPr>
        <w:pStyle w:val="ListParagraph"/>
        <w:numPr>
          <w:ilvl w:val="0"/>
          <w:numId w:val="1"/>
        </w:numPr>
        <w:spacing w:line="360" w:lineRule="auto"/>
        <w:jc w:val="both"/>
        <w:rPr>
          <w:sz w:val="24"/>
          <w:szCs w:val="24"/>
        </w:rPr>
      </w:pPr>
      <w:r w:rsidRPr="00606536">
        <w:rPr>
          <w:sz w:val="24"/>
          <w:szCs w:val="24"/>
        </w:rPr>
        <w:t xml:space="preserve">Mustafa, E., </w:t>
      </w:r>
      <w:proofErr w:type="spellStart"/>
      <w:r w:rsidRPr="00606536">
        <w:rPr>
          <w:sz w:val="24"/>
          <w:szCs w:val="24"/>
        </w:rPr>
        <w:t>Zainol</w:t>
      </w:r>
      <w:proofErr w:type="spellEnd"/>
      <w:r w:rsidRPr="00606536">
        <w:rPr>
          <w:sz w:val="24"/>
          <w:szCs w:val="24"/>
        </w:rPr>
        <w:t xml:space="preserve">, N.A., </w:t>
      </w:r>
      <w:proofErr w:type="spellStart"/>
      <w:r w:rsidRPr="00606536">
        <w:rPr>
          <w:sz w:val="24"/>
          <w:szCs w:val="24"/>
        </w:rPr>
        <w:t>Ideris</w:t>
      </w:r>
      <w:proofErr w:type="spellEnd"/>
      <w:r w:rsidRPr="00606536">
        <w:rPr>
          <w:sz w:val="24"/>
          <w:szCs w:val="24"/>
        </w:rPr>
        <w:t xml:space="preserve">, M.S.K. and </w:t>
      </w:r>
      <w:proofErr w:type="spellStart"/>
      <w:r w:rsidRPr="00606536">
        <w:rPr>
          <w:sz w:val="24"/>
          <w:szCs w:val="24"/>
        </w:rPr>
        <w:t>Nordin</w:t>
      </w:r>
      <w:proofErr w:type="spellEnd"/>
      <w:r w:rsidRPr="00606536">
        <w:rPr>
          <w:sz w:val="24"/>
          <w:szCs w:val="24"/>
        </w:rPr>
        <w:t>, N.H., 2021. THE HUMAN RESOURCE INVESTMENT IN HOTEL SECTOR: A CASE STUDY OF THE DIP PROGRAM. </w:t>
      </w:r>
      <w:r w:rsidRPr="00606536">
        <w:rPr>
          <w:i/>
          <w:iCs/>
          <w:sz w:val="24"/>
          <w:szCs w:val="24"/>
        </w:rPr>
        <w:t>Management</w:t>
      </w:r>
      <w:r w:rsidRPr="00606536">
        <w:rPr>
          <w:sz w:val="24"/>
          <w:szCs w:val="24"/>
        </w:rPr>
        <w:t>, </w:t>
      </w:r>
      <w:r w:rsidRPr="00606536">
        <w:rPr>
          <w:i/>
          <w:iCs/>
          <w:sz w:val="24"/>
          <w:szCs w:val="24"/>
        </w:rPr>
        <w:t>6</w:t>
      </w:r>
      <w:r w:rsidRPr="00606536">
        <w:rPr>
          <w:sz w:val="24"/>
          <w:szCs w:val="24"/>
        </w:rPr>
        <w:t>(22), pp.21-31.</w:t>
      </w:r>
    </w:p>
    <w:p w14:paraId="1DDB244A" w14:textId="20937798" w:rsidR="00715831" w:rsidRPr="00FD4459" w:rsidRDefault="00297B3B" w:rsidP="003A49D9">
      <w:pPr>
        <w:pStyle w:val="ListParagraph"/>
        <w:numPr>
          <w:ilvl w:val="0"/>
          <w:numId w:val="1"/>
        </w:numPr>
        <w:spacing w:line="360" w:lineRule="auto"/>
        <w:jc w:val="both"/>
        <w:rPr>
          <w:sz w:val="24"/>
          <w:szCs w:val="24"/>
        </w:rPr>
      </w:pPr>
      <w:r w:rsidRPr="00297B3B">
        <w:rPr>
          <w:color w:val="000000"/>
          <w:sz w:val="24"/>
          <w:szCs w:val="24"/>
          <w:shd w:val="clear" w:color="auto" w:fill="FFFFFF"/>
        </w:rPr>
        <w:lastRenderedPageBreak/>
        <w:t>O</w:t>
      </w:r>
      <w:r>
        <w:rPr>
          <w:color w:val="000000"/>
          <w:sz w:val="24"/>
          <w:szCs w:val="24"/>
          <w:shd w:val="clear" w:color="auto" w:fill="FFFFFF"/>
        </w:rPr>
        <w:t xml:space="preserve">mar </w:t>
      </w:r>
      <w:r w:rsidRPr="00297B3B">
        <w:rPr>
          <w:color w:val="000000"/>
          <w:sz w:val="24"/>
          <w:szCs w:val="24"/>
          <w:shd w:val="clear" w:color="auto" w:fill="FFFFFF"/>
        </w:rPr>
        <w:t>A, A., 2017. Impact of Safety Issues and Hygiene Perceptions on Customer Satisfaction: A Case Study of Four and Five Star Hotels in Aqaba, Jordan. </w:t>
      </w:r>
      <w:r w:rsidRPr="00297B3B">
        <w:rPr>
          <w:i/>
          <w:iCs/>
          <w:color w:val="000000"/>
          <w:sz w:val="24"/>
          <w:szCs w:val="24"/>
          <w:shd w:val="clear" w:color="auto" w:fill="FFFFFF"/>
        </w:rPr>
        <w:t>Journal of Tourism Research &amp; Hospitality</w:t>
      </w:r>
      <w:r w:rsidRPr="00297B3B">
        <w:rPr>
          <w:color w:val="000000"/>
          <w:sz w:val="24"/>
          <w:szCs w:val="24"/>
          <w:shd w:val="clear" w:color="auto" w:fill="FFFFFF"/>
        </w:rPr>
        <w:t>, 06(01), pp.1-8.</w:t>
      </w:r>
    </w:p>
    <w:p w14:paraId="64310CB2" w14:textId="77777777" w:rsidR="005B3B93" w:rsidRDefault="00FD4459" w:rsidP="005B3B93">
      <w:pPr>
        <w:pStyle w:val="ListParagraph"/>
        <w:numPr>
          <w:ilvl w:val="0"/>
          <w:numId w:val="1"/>
        </w:numPr>
        <w:spacing w:line="360" w:lineRule="auto"/>
        <w:jc w:val="both"/>
        <w:rPr>
          <w:sz w:val="24"/>
          <w:szCs w:val="24"/>
        </w:rPr>
      </w:pPr>
      <w:r w:rsidRPr="00606536">
        <w:rPr>
          <w:sz w:val="24"/>
          <w:szCs w:val="24"/>
        </w:rPr>
        <w:t xml:space="preserve">Premierinn.com, 2021. </w:t>
      </w:r>
      <w:r w:rsidRPr="00606536">
        <w:rPr>
          <w:i/>
          <w:iCs/>
          <w:sz w:val="24"/>
          <w:szCs w:val="24"/>
        </w:rPr>
        <w:t>About Us. Premier Inn</w:t>
      </w:r>
      <w:r w:rsidRPr="00606536">
        <w:rPr>
          <w:sz w:val="24"/>
          <w:szCs w:val="24"/>
        </w:rPr>
        <w:t xml:space="preserve">. Available at: </w:t>
      </w:r>
      <w:hyperlink r:id="rId17" w:history="1">
        <w:r w:rsidR="00174D4D" w:rsidRPr="002C6D30">
          <w:rPr>
            <w:rStyle w:val="Hyperlink"/>
            <w:sz w:val="24"/>
            <w:szCs w:val="24"/>
          </w:rPr>
          <w:t>https://www.premierinn.com/gb/en/home.html</w:t>
        </w:r>
      </w:hyperlink>
      <w:r w:rsidR="00174D4D">
        <w:rPr>
          <w:sz w:val="24"/>
          <w:szCs w:val="24"/>
        </w:rPr>
        <w:t xml:space="preserve"> </w:t>
      </w:r>
      <w:r w:rsidRPr="00174D4D">
        <w:rPr>
          <w:sz w:val="24"/>
          <w:szCs w:val="24"/>
        </w:rPr>
        <w:t>[Accessed on 20</w:t>
      </w:r>
      <w:r w:rsidRPr="00174D4D">
        <w:rPr>
          <w:sz w:val="24"/>
          <w:szCs w:val="24"/>
          <w:vertAlign w:val="superscript"/>
        </w:rPr>
        <w:t>th</w:t>
      </w:r>
      <w:r w:rsidRPr="00174D4D">
        <w:rPr>
          <w:sz w:val="24"/>
          <w:szCs w:val="24"/>
        </w:rPr>
        <w:t xml:space="preserve"> March 2020]</w:t>
      </w:r>
    </w:p>
    <w:p w14:paraId="1BF67526" w14:textId="77777777" w:rsidR="00D44B07" w:rsidRPr="00D44B07" w:rsidRDefault="004B509B" w:rsidP="00D44B07">
      <w:pPr>
        <w:pStyle w:val="ListParagraph"/>
        <w:numPr>
          <w:ilvl w:val="0"/>
          <w:numId w:val="1"/>
        </w:numPr>
        <w:spacing w:line="360" w:lineRule="auto"/>
        <w:jc w:val="both"/>
        <w:rPr>
          <w:sz w:val="24"/>
          <w:szCs w:val="24"/>
        </w:rPr>
      </w:pPr>
      <w:proofErr w:type="spellStart"/>
      <w:r w:rsidRPr="005B3B93">
        <w:rPr>
          <w:color w:val="000000" w:themeColor="text1"/>
          <w:sz w:val="24"/>
          <w:szCs w:val="24"/>
          <w:shd w:val="clear" w:color="auto" w:fill="F5F5F5"/>
        </w:rPr>
        <w:t>Presbitero</w:t>
      </w:r>
      <w:proofErr w:type="spellEnd"/>
      <w:r w:rsidRPr="005B3B93">
        <w:rPr>
          <w:color w:val="000000" w:themeColor="text1"/>
          <w:sz w:val="24"/>
          <w:szCs w:val="24"/>
          <w:shd w:val="clear" w:color="auto" w:fill="F5F5F5"/>
        </w:rPr>
        <w:t>, A. (2017) ‘How do changes in human resource management practices influence employee engagement? A longitudinal study in a hotel chain in the Philippines’, </w:t>
      </w:r>
      <w:r w:rsidRPr="005B3B93">
        <w:rPr>
          <w:i/>
          <w:iCs/>
          <w:color w:val="000000" w:themeColor="text1"/>
          <w:sz w:val="24"/>
          <w:szCs w:val="24"/>
          <w:bdr w:val="none" w:sz="0" w:space="0" w:color="auto" w:frame="1"/>
          <w:shd w:val="clear" w:color="auto" w:fill="F5F5F5"/>
        </w:rPr>
        <w:t>Journal of Human Resources in Hospitality &amp; Tourism</w:t>
      </w:r>
      <w:r w:rsidRPr="005B3B93">
        <w:rPr>
          <w:color w:val="000000" w:themeColor="text1"/>
          <w:sz w:val="24"/>
          <w:szCs w:val="24"/>
          <w:shd w:val="clear" w:color="auto" w:fill="F5F5F5"/>
        </w:rPr>
        <w:t>, 16(1), pp. 56–70.</w:t>
      </w:r>
    </w:p>
    <w:p w14:paraId="698EFAD6" w14:textId="40861E2C" w:rsidR="004E69D9" w:rsidRPr="00B34D6E" w:rsidRDefault="00D44B07" w:rsidP="008407A1">
      <w:pPr>
        <w:pStyle w:val="ListParagraph"/>
        <w:numPr>
          <w:ilvl w:val="0"/>
          <w:numId w:val="1"/>
        </w:numPr>
        <w:spacing w:line="360" w:lineRule="auto"/>
        <w:jc w:val="both"/>
        <w:rPr>
          <w:sz w:val="24"/>
          <w:szCs w:val="24"/>
        </w:rPr>
      </w:pPr>
      <w:r w:rsidRPr="00D44B07">
        <w:rPr>
          <w:color w:val="000000"/>
          <w:sz w:val="24"/>
          <w:szCs w:val="24"/>
          <w:shd w:val="clear" w:color="auto" w:fill="FFFFFF"/>
        </w:rPr>
        <w:t>Robina-Ramírez, R., Medina-</w:t>
      </w:r>
      <w:proofErr w:type="spellStart"/>
      <w:r w:rsidRPr="00D44B07">
        <w:rPr>
          <w:color w:val="000000"/>
          <w:sz w:val="24"/>
          <w:szCs w:val="24"/>
          <w:shd w:val="clear" w:color="auto" w:fill="FFFFFF"/>
        </w:rPr>
        <w:t>Merodio</w:t>
      </w:r>
      <w:proofErr w:type="spellEnd"/>
      <w:r w:rsidRPr="00D44B07">
        <w:rPr>
          <w:color w:val="000000"/>
          <w:sz w:val="24"/>
          <w:szCs w:val="24"/>
          <w:shd w:val="clear" w:color="auto" w:fill="FFFFFF"/>
        </w:rPr>
        <w:t>, J., Moreno-Luna, L., Jiménez-Naranjo, H. and Sánchez-Oro, M., 2021. Safety and Health Measures for COVID-19 Transition Period in the Hotel Industry in Spain. </w:t>
      </w:r>
      <w:r w:rsidRPr="00D44B07">
        <w:rPr>
          <w:i/>
          <w:iCs/>
          <w:color w:val="000000"/>
          <w:sz w:val="24"/>
          <w:szCs w:val="24"/>
          <w:shd w:val="clear" w:color="auto" w:fill="FFFFFF"/>
        </w:rPr>
        <w:t>International Journal of Environmental Research and Public Health</w:t>
      </w:r>
      <w:r w:rsidRPr="00D44B07">
        <w:rPr>
          <w:color w:val="000000"/>
          <w:sz w:val="24"/>
          <w:szCs w:val="24"/>
          <w:shd w:val="clear" w:color="auto" w:fill="FFFFFF"/>
        </w:rPr>
        <w:t>, 18(2), p.718.</w:t>
      </w:r>
    </w:p>
    <w:p w14:paraId="3AC37E13" w14:textId="4008EE9E" w:rsidR="00B34D6E" w:rsidRPr="00B34D6E" w:rsidRDefault="00B34D6E" w:rsidP="00B34D6E">
      <w:pPr>
        <w:pStyle w:val="ListParagraph"/>
        <w:numPr>
          <w:ilvl w:val="0"/>
          <w:numId w:val="1"/>
        </w:numPr>
        <w:spacing w:line="360" w:lineRule="auto"/>
        <w:jc w:val="both"/>
        <w:rPr>
          <w:sz w:val="24"/>
          <w:szCs w:val="24"/>
        </w:rPr>
      </w:pPr>
      <w:r w:rsidRPr="00606536">
        <w:rPr>
          <w:sz w:val="24"/>
          <w:szCs w:val="24"/>
        </w:rPr>
        <w:t xml:space="preserve">Whitbread.co.uk, 2021. </w:t>
      </w:r>
      <w:r w:rsidRPr="00606536">
        <w:rPr>
          <w:i/>
          <w:iCs/>
          <w:sz w:val="24"/>
          <w:szCs w:val="24"/>
        </w:rPr>
        <w:t>About Us. Whitbread</w:t>
      </w:r>
      <w:r w:rsidRPr="00606536">
        <w:rPr>
          <w:sz w:val="24"/>
          <w:szCs w:val="24"/>
        </w:rPr>
        <w:t xml:space="preserve">. Available at: </w:t>
      </w:r>
      <w:hyperlink r:id="rId18" w:history="1">
        <w:r w:rsidR="00132DBB" w:rsidRPr="002C6D30">
          <w:rPr>
            <w:rStyle w:val="Hyperlink"/>
            <w:sz w:val="24"/>
            <w:szCs w:val="24"/>
          </w:rPr>
          <w:t>https://www.whitbread.co.uk/about-us</w:t>
        </w:r>
      </w:hyperlink>
      <w:r w:rsidR="00132DBB">
        <w:rPr>
          <w:sz w:val="24"/>
          <w:szCs w:val="24"/>
        </w:rPr>
        <w:t xml:space="preserve"> </w:t>
      </w:r>
      <w:r w:rsidRPr="00B34D6E">
        <w:rPr>
          <w:sz w:val="24"/>
          <w:szCs w:val="24"/>
        </w:rPr>
        <w:t>[Accessed on 2</w:t>
      </w:r>
      <w:r w:rsidR="001A34A3">
        <w:rPr>
          <w:sz w:val="24"/>
          <w:szCs w:val="24"/>
        </w:rPr>
        <w:t>6</w:t>
      </w:r>
      <w:r w:rsidRPr="00B34D6E">
        <w:rPr>
          <w:sz w:val="24"/>
          <w:szCs w:val="24"/>
          <w:vertAlign w:val="superscript"/>
        </w:rPr>
        <w:t>th</w:t>
      </w:r>
      <w:r w:rsidRPr="00B34D6E">
        <w:rPr>
          <w:sz w:val="24"/>
          <w:szCs w:val="24"/>
        </w:rPr>
        <w:t xml:space="preserve"> March 2020]</w:t>
      </w:r>
    </w:p>
    <w:p w14:paraId="744056C6" w14:textId="7EB39D63" w:rsidR="00B34D6E" w:rsidRPr="00F22E4B" w:rsidRDefault="00F22E4B" w:rsidP="008407A1">
      <w:pPr>
        <w:pStyle w:val="ListParagraph"/>
        <w:numPr>
          <w:ilvl w:val="0"/>
          <w:numId w:val="1"/>
        </w:numPr>
        <w:spacing w:line="360" w:lineRule="auto"/>
        <w:jc w:val="both"/>
        <w:rPr>
          <w:sz w:val="32"/>
          <w:szCs w:val="32"/>
        </w:rPr>
      </w:pPr>
      <w:r w:rsidRPr="00F22E4B">
        <w:rPr>
          <w:color w:val="000000"/>
          <w:sz w:val="24"/>
          <w:szCs w:val="24"/>
          <w:shd w:val="clear" w:color="auto" w:fill="FFFFFF"/>
        </w:rPr>
        <w:t>Yougov.co.uk. 2021. </w:t>
      </w:r>
      <w:r w:rsidRPr="00F22E4B">
        <w:rPr>
          <w:i/>
          <w:iCs/>
          <w:color w:val="000000"/>
          <w:sz w:val="24"/>
          <w:szCs w:val="24"/>
          <w:shd w:val="clear" w:color="auto" w:fill="FFFFFF"/>
        </w:rPr>
        <w:t>Premier Inn popularity &amp; fame | YouGov</w:t>
      </w:r>
      <w:r w:rsidRPr="00F22E4B">
        <w:rPr>
          <w:color w:val="000000"/>
          <w:sz w:val="24"/>
          <w:szCs w:val="24"/>
          <w:shd w:val="clear" w:color="auto" w:fill="FFFFFF"/>
        </w:rPr>
        <w:t xml:space="preserve">. [online] Available at: </w:t>
      </w:r>
      <w:hyperlink r:id="rId19" w:history="1">
        <w:r w:rsidRPr="002C6D30">
          <w:rPr>
            <w:rStyle w:val="Hyperlink"/>
            <w:sz w:val="24"/>
            <w:szCs w:val="24"/>
            <w:shd w:val="clear" w:color="auto" w:fill="FFFFFF"/>
          </w:rPr>
          <w:t>https://yougov.co.uk/topics/travel/explore/brand/Premier_Inn</w:t>
        </w:r>
      </w:hyperlink>
      <w:r>
        <w:rPr>
          <w:color w:val="000000"/>
          <w:sz w:val="24"/>
          <w:szCs w:val="24"/>
          <w:shd w:val="clear" w:color="auto" w:fill="FFFFFF"/>
        </w:rPr>
        <w:t xml:space="preserve"> </w:t>
      </w:r>
      <w:r w:rsidRPr="00F22E4B">
        <w:rPr>
          <w:color w:val="000000"/>
          <w:sz w:val="24"/>
          <w:szCs w:val="24"/>
          <w:shd w:val="clear" w:color="auto" w:fill="FFFFFF"/>
        </w:rPr>
        <w:t>[Accessed 25</w:t>
      </w:r>
      <w:r w:rsidRPr="00F22E4B">
        <w:rPr>
          <w:color w:val="000000"/>
          <w:sz w:val="24"/>
          <w:szCs w:val="24"/>
          <w:shd w:val="clear" w:color="auto" w:fill="FFFFFF"/>
          <w:vertAlign w:val="superscript"/>
        </w:rPr>
        <w:t>th</w:t>
      </w:r>
      <w:r w:rsidRPr="00F22E4B">
        <w:rPr>
          <w:color w:val="000000"/>
          <w:sz w:val="24"/>
          <w:szCs w:val="24"/>
          <w:shd w:val="clear" w:color="auto" w:fill="FFFFFF"/>
          <w:vertAlign w:val="superscript"/>
        </w:rPr>
        <w:t xml:space="preserve"> </w:t>
      </w:r>
      <w:r w:rsidRPr="00F22E4B">
        <w:rPr>
          <w:color w:val="000000"/>
          <w:sz w:val="24"/>
          <w:szCs w:val="24"/>
          <w:shd w:val="clear" w:color="auto" w:fill="FFFFFF"/>
        </w:rPr>
        <w:t>March 2021].</w:t>
      </w:r>
    </w:p>
    <w:p w14:paraId="55E8D241" w14:textId="77777777" w:rsidR="003A49D9" w:rsidRPr="00606536" w:rsidRDefault="003A49D9" w:rsidP="003A49D9">
      <w:pPr>
        <w:pStyle w:val="ListParagraph"/>
        <w:spacing w:line="360" w:lineRule="auto"/>
        <w:jc w:val="both"/>
        <w:rPr>
          <w:sz w:val="24"/>
          <w:szCs w:val="24"/>
        </w:rPr>
      </w:pPr>
    </w:p>
    <w:p w14:paraId="4D8F2AA2" w14:textId="77777777" w:rsidR="00044CB8" w:rsidRPr="00034C45" w:rsidRDefault="00044CB8" w:rsidP="00034C45">
      <w:pPr>
        <w:spacing w:before="240" w:after="240" w:line="360" w:lineRule="auto"/>
        <w:jc w:val="both"/>
        <w:rPr>
          <w:rFonts w:ascii="Arial" w:eastAsia="Times New Roman" w:hAnsi="Arial" w:cs="Arial"/>
          <w:sz w:val="24"/>
          <w:szCs w:val="24"/>
        </w:rPr>
      </w:pPr>
    </w:p>
    <w:p w14:paraId="09B81874" w14:textId="77777777" w:rsidR="009B5C08" w:rsidRPr="009B5C08" w:rsidRDefault="009B5C08" w:rsidP="009B5C08">
      <w:pPr>
        <w:spacing w:line="360" w:lineRule="auto"/>
        <w:jc w:val="both"/>
        <w:rPr>
          <w:rFonts w:ascii="Arial" w:hAnsi="Arial" w:cs="Arial"/>
          <w:sz w:val="24"/>
          <w:szCs w:val="24"/>
        </w:rPr>
      </w:pPr>
    </w:p>
    <w:p w14:paraId="5E742928" w14:textId="77777777" w:rsidR="009B5C08" w:rsidRPr="009B5C08" w:rsidRDefault="009B5C08" w:rsidP="009B5C08">
      <w:pPr>
        <w:rPr>
          <w:rFonts w:ascii="Arial" w:hAnsi="Arial" w:cs="Arial"/>
          <w:sz w:val="24"/>
          <w:szCs w:val="24"/>
        </w:rPr>
      </w:pPr>
    </w:p>
    <w:p w14:paraId="209F6D5B" w14:textId="4C86A26E" w:rsidR="00A4369F" w:rsidRPr="00A4369F" w:rsidRDefault="00A4369F" w:rsidP="00A4369F"/>
    <w:sectPr w:rsidR="00A4369F" w:rsidRPr="00A4369F" w:rsidSect="009C16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1B5159"/>
    <w:multiLevelType w:val="hybridMultilevel"/>
    <w:tmpl w:val="14929A6C"/>
    <w:lvl w:ilvl="0" w:tplc="17A0BCE0">
      <w:start w:val="1"/>
      <w:numFmt w:val="bullet"/>
      <w:lvlText w:val="❖"/>
      <w:lvlJc w:val="left"/>
      <w:pPr>
        <w:ind w:left="720" w:hanging="360"/>
      </w:pPr>
      <w:rPr>
        <w:u w:val="no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31D4B68"/>
    <w:multiLevelType w:val="hybridMultilevel"/>
    <w:tmpl w:val="396A24F6"/>
    <w:lvl w:ilvl="0" w:tplc="77428248">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0tzS2MDUxMTCxtLBQ0lEKTi0uzszPAykwqQUA25tpbCwAAAA="/>
  </w:docVars>
  <w:rsids>
    <w:rsidRoot w:val="001F0342"/>
    <w:rsid w:val="0003391D"/>
    <w:rsid w:val="00034A8D"/>
    <w:rsid w:val="00034C45"/>
    <w:rsid w:val="00042815"/>
    <w:rsid w:val="00044CB8"/>
    <w:rsid w:val="00045BD0"/>
    <w:rsid w:val="00045DAA"/>
    <w:rsid w:val="00050F71"/>
    <w:rsid w:val="000530F3"/>
    <w:rsid w:val="0007468E"/>
    <w:rsid w:val="00076426"/>
    <w:rsid w:val="000817A3"/>
    <w:rsid w:val="000901F0"/>
    <w:rsid w:val="00091418"/>
    <w:rsid w:val="00091EBF"/>
    <w:rsid w:val="000A6111"/>
    <w:rsid w:val="000B0FD5"/>
    <w:rsid w:val="000E67F9"/>
    <w:rsid w:val="000F5BE7"/>
    <w:rsid w:val="00110111"/>
    <w:rsid w:val="00110899"/>
    <w:rsid w:val="00122230"/>
    <w:rsid w:val="00124068"/>
    <w:rsid w:val="00132DBB"/>
    <w:rsid w:val="001433BD"/>
    <w:rsid w:val="00174D4D"/>
    <w:rsid w:val="001A1F97"/>
    <w:rsid w:val="001A34A3"/>
    <w:rsid w:val="001A7B5B"/>
    <w:rsid w:val="001B0C40"/>
    <w:rsid w:val="001C00B3"/>
    <w:rsid w:val="001F0342"/>
    <w:rsid w:val="001F1D99"/>
    <w:rsid w:val="001F312B"/>
    <w:rsid w:val="001F627D"/>
    <w:rsid w:val="00203398"/>
    <w:rsid w:val="00205723"/>
    <w:rsid w:val="00211950"/>
    <w:rsid w:val="002119C1"/>
    <w:rsid w:val="002234F3"/>
    <w:rsid w:val="002326C9"/>
    <w:rsid w:val="00235889"/>
    <w:rsid w:val="002426C1"/>
    <w:rsid w:val="00244E3F"/>
    <w:rsid w:val="002464DE"/>
    <w:rsid w:val="00252A70"/>
    <w:rsid w:val="002550D4"/>
    <w:rsid w:val="002577BA"/>
    <w:rsid w:val="002808C0"/>
    <w:rsid w:val="00284D09"/>
    <w:rsid w:val="00297B3B"/>
    <w:rsid w:val="002A18F6"/>
    <w:rsid w:val="002A2F05"/>
    <w:rsid w:val="002B0466"/>
    <w:rsid w:val="002B2336"/>
    <w:rsid w:val="002C00AB"/>
    <w:rsid w:val="002C49B1"/>
    <w:rsid w:val="002D125B"/>
    <w:rsid w:val="002E4505"/>
    <w:rsid w:val="002F7165"/>
    <w:rsid w:val="003012DF"/>
    <w:rsid w:val="003067FD"/>
    <w:rsid w:val="00312E87"/>
    <w:rsid w:val="00313403"/>
    <w:rsid w:val="0031702C"/>
    <w:rsid w:val="003327D9"/>
    <w:rsid w:val="003365D6"/>
    <w:rsid w:val="003464AB"/>
    <w:rsid w:val="0035149B"/>
    <w:rsid w:val="0035460A"/>
    <w:rsid w:val="0036029B"/>
    <w:rsid w:val="003818CB"/>
    <w:rsid w:val="00394340"/>
    <w:rsid w:val="003A49D9"/>
    <w:rsid w:val="003A77CD"/>
    <w:rsid w:val="003B7379"/>
    <w:rsid w:val="003C577E"/>
    <w:rsid w:val="003C6BE5"/>
    <w:rsid w:val="003D13F6"/>
    <w:rsid w:val="003D2147"/>
    <w:rsid w:val="003D29B8"/>
    <w:rsid w:val="003E1DDE"/>
    <w:rsid w:val="003E228A"/>
    <w:rsid w:val="003E53F1"/>
    <w:rsid w:val="003F0FB6"/>
    <w:rsid w:val="003F2041"/>
    <w:rsid w:val="003F25B7"/>
    <w:rsid w:val="003F2F95"/>
    <w:rsid w:val="00404486"/>
    <w:rsid w:val="00404970"/>
    <w:rsid w:val="004173C3"/>
    <w:rsid w:val="00430A38"/>
    <w:rsid w:val="00434775"/>
    <w:rsid w:val="00435FD3"/>
    <w:rsid w:val="0045621C"/>
    <w:rsid w:val="00461488"/>
    <w:rsid w:val="004632F0"/>
    <w:rsid w:val="00470CA2"/>
    <w:rsid w:val="00486759"/>
    <w:rsid w:val="004923FF"/>
    <w:rsid w:val="0049445F"/>
    <w:rsid w:val="004A149F"/>
    <w:rsid w:val="004A1A07"/>
    <w:rsid w:val="004B4046"/>
    <w:rsid w:val="004B509B"/>
    <w:rsid w:val="004C12F6"/>
    <w:rsid w:val="004C1679"/>
    <w:rsid w:val="004C6DC0"/>
    <w:rsid w:val="004E69D9"/>
    <w:rsid w:val="004E7D0A"/>
    <w:rsid w:val="00500AB2"/>
    <w:rsid w:val="00501DA5"/>
    <w:rsid w:val="00503447"/>
    <w:rsid w:val="00523684"/>
    <w:rsid w:val="00531DA2"/>
    <w:rsid w:val="00540493"/>
    <w:rsid w:val="005431A8"/>
    <w:rsid w:val="00547427"/>
    <w:rsid w:val="005525E0"/>
    <w:rsid w:val="00552D7E"/>
    <w:rsid w:val="0056627B"/>
    <w:rsid w:val="00587A93"/>
    <w:rsid w:val="00596EBF"/>
    <w:rsid w:val="005A442B"/>
    <w:rsid w:val="005B3B93"/>
    <w:rsid w:val="005C0EF6"/>
    <w:rsid w:val="005C222C"/>
    <w:rsid w:val="005C3B54"/>
    <w:rsid w:val="005C7555"/>
    <w:rsid w:val="005D1003"/>
    <w:rsid w:val="005D685C"/>
    <w:rsid w:val="005E0336"/>
    <w:rsid w:val="005E165A"/>
    <w:rsid w:val="0060061B"/>
    <w:rsid w:val="0060346E"/>
    <w:rsid w:val="00613064"/>
    <w:rsid w:val="00620702"/>
    <w:rsid w:val="00622C83"/>
    <w:rsid w:val="00622FD2"/>
    <w:rsid w:val="006553A7"/>
    <w:rsid w:val="00660C7A"/>
    <w:rsid w:val="00662E1E"/>
    <w:rsid w:val="006636AB"/>
    <w:rsid w:val="00667081"/>
    <w:rsid w:val="00681AC3"/>
    <w:rsid w:val="00682E40"/>
    <w:rsid w:val="00686CA4"/>
    <w:rsid w:val="00691184"/>
    <w:rsid w:val="00697DCA"/>
    <w:rsid w:val="006A54AB"/>
    <w:rsid w:val="006C2FF7"/>
    <w:rsid w:val="006C6502"/>
    <w:rsid w:val="006D5209"/>
    <w:rsid w:val="006E3759"/>
    <w:rsid w:val="006E3E2B"/>
    <w:rsid w:val="006E61B0"/>
    <w:rsid w:val="006F78BC"/>
    <w:rsid w:val="00715831"/>
    <w:rsid w:val="00724DD0"/>
    <w:rsid w:val="00732183"/>
    <w:rsid w:val="007458F7"/>
    <w:rsid w:val="007506A9"/>
    <w:rsid w:val="00766A98"/>
    <w:rsid w:val="00770B28"/>
    <w:rsid w:val="00771ED0"/>
    <w:rsid w:val="0079571D"/>
    <w:rsid w:val="007A7ACC"/>
    <w:rsid w:val="007B0F99"/>
    <w:rsid w:val="007B4B38"/>
    <w:rsid w:val="007D04E3"/>
    <w:rsid w:val="007D29B2"/>
    <w:rsid w:val="007F2D4E"/>
    <w:rsid w:val="007F69B0"/>
    <w:rsid w:val="0080088F"/>
    <w:rsid w:val="00817525"/>
    <w:rsid w:val="00820F84"/>
    <w:rsid w:val="00821839"/>
    <w:rsid w:val="00822068"/>
    <w:rsid w:val="00823A02"/>
    <w:rsid w:val="0083643E"/>
    <w:rsid w:val="008407A1"/>
    <w:rsid w:val="00842172"/>
    <w:rsid w:val="008435A8"/>
    <w:rsid w:val="00847F2A"/>
    <w:rsid w:val="00862F13"/>
    <w:rsid w:val="008761EB"/>
    <w:rsid w:val="008768FC"/>
    <w:rsid w:val="008919F0"/>
    <w:rsid w:val="00891CF9"/>
    <w:rsid w:val="008A0A4F"/>
    <w:rsid w:val="008A5C4C"/>
    <w:rsid w:val="008C0CE8"/>
    <w:rsid w:val="008C3E94"/>
    <w:rsid w:val="008C6AFD"/>
    <w:rsid w:val="008D1CA4"/>
    <w:rsid w:val="008D53CC"/>
    <w:rsid w:val="008E7767"/>
    <w:rsid w:val="008F45D0"/>
    <w:rsid w:val="008F5D04"/>
    <w:rsid w:val="009151E2"/>
    <w:rsid w:val="00922F66"/>
    <w:rsid w:val="009230B4"/>
    <w:rsid w:val="00927F28"/>
    <w:rsid w:val="009307BD"/>
    <w:rsid w:val="00937B52"/>
    <w:rsid w:val="00944261"/>
    <w:rsid w:val="00947975"/>
    <w:rsid w:val="009503B4"/>
    <w:rsid w:val="0096577A"/>
    <w:rsid w:val="00970740"/>
    <w:rsid w:val="00971DB0"/>
    <w:rsid w:val="00983ED7"/>
    <w:rsid w:val="00986597"/>
    <w:rsid w:val="00993109"/>
    <w:rsid w:val="00994150"/>
    <w:rsid w:val="009A0C4C"/>
    <w:rsid w:val="009B5C08"/>
    <w:rsid w:val="009B5EE3"/>
    <w:rsid w:val="009C160B"/>
    <w:rsid w:val="009C206C"/>
    <w:rsid w:val="009C2702"/>
    <w:rsid w:val="009F22FF"/>
    <w:rsid w:val="009F40D6"/>
    <w:rsid w:val="00A0414A"/>
    <w:rsid w:val="00A34019"/>
    <w:rsid w:val="00A34DF6"/>
    <w:rsid w:val="00A4369F"/>
    <w:rsid w:val="00A437BA"/>
    <w:rsid w:val="00A45388"/>
    <w:rsid w:val="00A53153"/>
    <w:rsid w:val="00A63038"/>
    <w:rsid w:val="00A67EA9"/>
    <w:rsid w:val="00A725B1"/>
    <w:rsid w:val="00A72679"/>
    <w:rsid w:val="00A7302D"/>
    <w:rsid w:val="00A735A3"/>
    <w:rsid w:val="00A83568"/>
    <w:rsid w:val="00A8693E"/>
    <w:rsid w:val="00A92C13"/>
    <w:rsid w:val="00A95574"/>
    <w:rsid w:val="00AA225F"/>
    <w:rsid w:val="00AA56EC"/>
    <w:rsid w:val="00AA5B82"/>
    <w:rsid w:val="00AB5842"/>
    <w:rsid w:val="00AC1776"/>
    <w:rsid w:val="00AC3688"/>
    <w:rsid w:val="00AD3090"/>
    <w:rsid w:val="00AE3DFC"/>
    <w:rsid w:val="00AE3F4E"/>
    <w:rsid w:val="00AF31E5"/>
    <w:rsid w:val="00B00059"/>
    <w:rsid w:val="00B034E8"/>
    <w:rsid w:val="00B05826"/>
    <w:rsid w:val="00B10AD7"/>
    <w:rsid w:val="00B116DB"/>
    <w:rsid w:val="00B26AEB"/>
    <w:rsid w:val="00B32130"/>
    <w:rsid w:val="00B3311A"/>
    <w:rsid w:val="00B34D6E"/>
    <w:rsid w:val="00B5296A"/>
    <w:rsid w:val="00B6075D"/>
    <w:rsid w:val="00B60B7E"/>
    <w:rsid w:val="00B60E1C"/>
    <w:rsid w:val="00B61B48"/>
    <w:rsid w:val="00B81FF8"/>
    <w:rsid w:val="00B877E4"/>
    <w:rsid w:val="00B87DC8"/>
    <w:rsid w:val="00B91D64"/>
    <w:rsid w:val="00B97290"/>
    <w:rsid w:val="00BA5419"/>
    <w:rsid w:val="00BB7441"/>
    <w:rsid w:val="00BB7A73"/>
    <w:rsid w:val="00BC0F8B"/>
    <w:rsid w:val="00BC621C"/>
    <w:rsid w:val="00BE0D30"/>
    <w:rsid w:val="00BF3E08"/>
    <w:rsid w:val="00BF7104"/>
    <w:rsid w:val="00C002FC"/>
    <w:rsid w:val="00C108AE"/>
    <w:rsid w:val="00C34AA4"/>
    <w:rsid w:val="00C63ADB"/>
    <w:rsid w:val="00C64689"/>
    <w:rsid w:val="00C83306"/>
    <w:rsid w:val="00C85ECC"/>
    <w:rsid w:val="00C87514"/>
    <w:rsid w:val="00CA2CAA"/>
    <w:rsid w:val="00CA6CE6"/>
    <w:rsid w:val="00CA7E96"/>
    <w:rsid w:val="00CB0EEC"/>
    <w:rsid w:val="00CC1297"/>
    <w:rsid w:val="00CC3D38"/>
    <w:rsid w:val="00CD0E0E"/>
    <w:rsid w:val="00CD6EFA"/>
    <w:rsid w:val="00CE2924"/>
    <w:rsid w:val="00CE6F88"/>
    <w:rsid w:val="00CF0C97"/>
    <w:rsid w:val="00CF0CE5"/>
    <w:rsid w:val="00CF5A72"/>
    <w:rsid w:val="00CF6F2D"/>
    <w:rsid w:val="00D050E6"/>
    <w:rsid w:val="00D11334"/>
    <w:rsid w:val="00D15B24"/>
    <w:rsid w:val="00D21C03"/>
    <w:rsid w:val="00D4394E"/>
    <w:rsid w:val="00D44B07"/>
    <w:rsid w:val="00D5366D"/>
    <w:rsid w:val="00D635BF"/>
    <w:rsid w:val="00D71CA9"/>
    <w:rsid w:val="00D71E78"/>
    <w:rsid w:val="00D7702B"/>
    <w:rsid w:val="00D80232"/>
    <w:rsid w:val="00D83FF6"/>
    <w:rsid w:val="00D926C7"/>
    <w:rsid w:val="00D9369F"/>
    <w:rsid w:val="00DA5C53"/>
    <w:rsid w:val="00DB2BFB"/>
    <w:rsid w:val="00DB4A1B"/>
    <w:rsid w:val="00DD04FD"/>
    <w:rsid w:val="00DF309B"/>
    <w:rsid w:val="00DF57B8"/>
    <w:rsid w:val="00DF6D31"/>
    <w:rsid w:val="00E01295"/>
    <w:rsid w:val="00E029E1"/>
    <w:rsid w:val="00E051C3"/>
    <w:rsid w:val="00E068B1"/>
    <w:rsid w:val="00E12EC6"/>
    <w:rsid w:val="00E2204A"/>
    <w:rsid w:val="00E31C6C"/>
    <w:rsid w:val="00E3528C"/>
    <w:rsid w:val="00E36D1C"/>
    <w:rsid w:val="00E4253E"/>
    <w:rsid w:val="00E43AD4"/>
    <w:rsid w:val="00E4731D"/>
    <w:rsid w:val="00E57974"/>
    <w:rsid w:val="00E80D72"/>
    <w:rsid w:val="00EA643F"/>
    <w:rsid w:val="00EA7FB0"/>
    <w:rsid w:val="00EC1FE3"/>
    <w:rsid w:val="00EC7C52"/>
    <w:rsid w:val="00ED1ECA"/>
    <w:rsid w:val="00ED7F07"/>
    <w:rsid w:val="00EF7047"/>
    <w:rsid w:val="00EF761D"/>
    <w:rsid w:val="00EF7892"/>
    <w:rsid w:val="00F047A4"/>
    <w:rsid w:val="00F057FD"/>
    <w:rsid w:val="00F068EF"/>
    <w:rsid w:val="00F06AB5"/>
    <w:rsid w:val="00F16055"/>
    <w:rsid w:val="00F22E4B"/>
    <w:rsid w:val="00F32A28"/>
    <w:rsid w:val="00F32AE4"/>
    <w:rsid w:val="00F51413"/>
    <w:rsid w:val="00F52CBD"/>
    <w:rsid w:val="00F6178B"/>
    <w:rsid w:val="00F758A3"/>
    <w:rsid w:val="00F85F99"/>
    <w:rsid w:val="00F9008B"/>
    <w:rsid w:val="00F9134D"/>
    <w:rsid w:val="00F97769"/>
    <w:rsid w:val="00FA1AFC"/>
    <w:rsid w:val="00FA1C8C"/>
    <w:rsid w:val="00FA4B59"/>
    <w:rsid w:val="00FA5C6D"/>
    <w:rsid w:val="00FB5BEB"/>
    <w:rsid w:val="00FD4459"/>
    <w:rsid w:val="00FD50B6"/>
    <w:rsid w:val="00FD53A1"/>
    <w:rsid w:val="00FE757B"/>
    <w:rsid w:val="00FF0A83"/>
    <w:rsid w:val="00FF21BF"/>
    <w:rsid w:val="00FF3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245AF"/>
  <w15:chartTrackingRefBased/>
  <w15:docId w15:val="{E8DB158E-6B4B-4777-B4E8-8780551F5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65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16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160B"/>
    <w:rPr>
      <w:rFonts w:eastAsiaTheme="minorEastAsia"/>
      <w:lang w:val="en-US"/>
    </w:rPr>
  </w:style>
  <w:style w:type="character" w:customStyle="1" w:styleId="Heading1Char">
    <w:name w:val="Heading 1 Char"/>
    <w:basedOn w:val="DefaultParagraphFont"/>
    <w:link w:val="Heading1"/>
    <w:uiPriority w:val="9"/>
    <w:rsid w:val="0098659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6597"/>
    <w:pPr>
      <w:outlineLvl w:val="9"/>
    </w:pPr>
    <w:rPr>
      <w:lang w:val="en-US"/>
    </w:rPr>
  </w:style>
  <w:style w:type="paragraph" w:styleId="TOC1">
    <w:name w:val="toc 1"/>
    <w:basedOn w:val="Normal"/>
    <w:next w:val="Normal"/>
    <w:autoRedefine/>
    <w:uiPriority w:val="39"/>
    <w:unhideWhenUsed/>
    <w:rsid w:val="00252A70"/>
    <w:pPr>
      <w:spacing w:after="100"/>
    </w:pPr>
  </w:style>
  <w:style w:type="character" w:styleId="Hyperlink">
    <w:name w:val="Hyperlink"/>
    <w:basedOn w:val="DefaultParagraphFont"/>
    <w:uiPriority w:val="99"/>
    <w:unhideWhenUsed/>
    <w:rsid w:val="00252A70"/>
    <w:rPr>
      <w:color w:val="0563C1" w:themeColor="hyperlink"/>
      <w:u w:val="single"/>
    </w:rPr>
  </w:style>
  <w:style w:type="paragraph" w:styleId="ListParagraph">
    <w:name w:val="List Paragraph"/>
    <w:basedOn w:val="Normal"/>
    <w:uiPriority w:val="34"/>
    <w:qFormat/>
    <w:rsid w:val="00B5296A"/>
    <w:pPr>
      <w:spacing w:after="0" w:line="276" w:lineRule="auto"/>
      <w:ind w:left="720"/>
      <w:contextualSpacing/>
    </w:pPr>
    <w:rPr>
      <w:rFonts w:ascii="Arial" w:eastAsia="Arial" w:hAnsi="Arial" w:cs="Arial"/>
      <w:lang w:val="en-US"/>
    </w:rPr>
  </w:style>
  <w:style w:type="character" w:styleId="UnresolvedMention">
    <w:name w:val="Unresolved Mention"/>
    <w:basedOn w:val="DefaultParagraphFont"/>
    <w:uiPriority w:val="99"/>
    <w:semiHidden/>
    <w:unhideWhenUsed/>
    <w:rsid w:val="007321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374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premierinn.com/gb/en/hotels/england/west-midlands/birmingham/birmingham-city-centre-new-st-station.html" TargetMode="External"/><Relationship Id="rId18" Type="http://schemas.openxmlformats.org/officeDocument/2006/relationships/hyperlink" Target="https://www.whitbread.co.uk/about-u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microsoft.com/office/2007/relationships/diagramDrawing" Target="diagrams/drawing1.xml"/><Relationship Id="rId17" Type="http://schemas.openxmlformats.org/officeDocument/2006/relationships/hyperlink" Target="https://www.premierinn.com/gb/en/home.html" TargetMode="External"/><Relationship Id="rId2" Type="http://schemas.openxmlformats.org/officeDocument/2006/relationships/numbering" Target="numbering.xml"/><Relationship Id="rId16" Type="http://schemas.openxmlformats.org/officeDocument/2006/relationships/hyperlink" Target="https://www.statista.com/statistics/951262/most-popular-hotel-brands-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www.theguardian.com/business/2020/sep/22/premier-inn-witbread-cut-jobs-covid-beefeater-lockdown" TargetMode="External"/><Relationship Id="rId10" Type="http://schemas.openxmlformats.org/officeDocument/2006/relationships/diagramQuickStyle" Target="diagrams/quickStyle1.xml"/><Relationship Id="rId19" Type="http://schemas.openxmlformats.org/officeDocument/2006/relationships/hyperlink" Target="https://yougov.co.uk/topics/travel/explore/brand/Premier_Inn"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theguardian.com/business/2020/oct/27/covid-hit-uk-hotels-unlikely-to-recover-for-four-years-says-pwc"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AC6F80-7D1B-4463-A768-A8A632F68BD4}" type="doc">
      <dgm:prSet loTypeId="urn:microsoft.com/office/officeart/2005/8/layout/cycle5" loCatId="cycle" qsTypeId="urn:microsoft.com/office/officeart/2005/8/quickstyle/3d5" qsCatId="3D" csTypeId="urn:microsoft.com/office/officeart/2005/8/colors/colorful4" csCatId="colorful" phldr="1"/>
      <dgm:spPr/>
      <dgm:t>
        <a:bodyPr/>
        <a:lstStyle/>
        <a:p>
          <a:endParaRPr lang="en-GB"/>
        </a:p>
      </dgm:t>
    </dgm:pt>
    <dgm:pt modelId="{C143A00B-75F9-4EBF-BBDC-4928524332EB}">
      <dgm:prSet phldrT="[Text]" custT="1"/>
      <dgm:spPr/>
      <dgm:t>
        <a:bodyPr/>
        <a:lstStyle/>
        <a:p>
          <a:r>
            <a:rPr lang="en-GB" sz="1600" b="1" i="1">
              <a:latin typeface="Arial" panose="020B0604020202020204" pitchFamily="34" charset="0"/>
              <a:cs typeface="Arial" panose="020B0604020202020204" pitchFamily="34" charset="0"/>
            </a:rPr>
            <a:t>Talent</a:t>
          </a:r>
        </a:p>
      </dgm:t>
    </dgm:pt>
    <dgm:pt modelId="{03976260-9878-4BEB-8D10-9A27229FEFAA}" type="parTrans" cxnId="{291B8C23-A182-405B-AECD-3D02006BF7E9}">
      <dgm:prSet/>
      <dgm:spPr/>
      <dgm:t>
        <a:bodyPr/>
        <a:lstStyle/>
        <a:p>
          <a:endParaRPr lang="en-GB"/>
        </a:p>
      </dgm:t>
    </dgm:pt>
    <dgm:pt modelId="{09E3B8D5-DD9B-4E03-9FAD-D4C02DBF83DB}" type="sibTrans" cxnId="{291B8C23-A182-405B-AECD-3D02006BF7E9}">
      <dgm:prSet/>
      <dgm:spPr/>
      <dgm:t>
        <a:bodyPr/>
        <a:lstStyle/>
        <a:p>
          <a:endParaRPr lang="en-GB"/>
        </a:p>
      </dgm:t>
    </dgm:pt>
    <dgm:pt modelId="{77B7D3D9-E546-42A4-911D-CBB22B2FD81A}">
      <dgm:prSet phldrT="[Text]" custT="1"/>
      <dgm:spPr/>
      <dgm:t>
        <a:bodyPr/>
        <a:lstStyle/>
        <a:p>
          <a:r>
            <a:rPr lang="en-GB" sz="1600" b="1" i="1"/>
            <a:t>Training </a:t>
          </a:r>
        </a:p>
      </dgm:t>
    </dgm:pt>
    <dgm:pt modelId="{1869C67C-596D-493B-87C3-7CC9EED61A0B}" type="parTrans" cxnId="{BAA2DE59-9138-433A-B568-DBD3DA5D2E76}">
      <dgm:prSet/>
      <dgm:spPr/>
      <dgm:t>
        <a:bodyPr/>
        <a:lstStyle/>
        <a:p>
          <a:endParaRPr lang="en-GB"/>
        </a:p>
      </dgm:t>
    </dgm:pt>
    <dgm:pt modelId="{B539327B-9D3E-4607-AC55-78FBF7C730EA}" type="sibTrans" cxnId="{BAA2DE59-9138-433A-B568-DBD3DA5D2E76}">
      <dgm:prSet/>
      <dgm:spPr/>
      <dgm:t>
        <a:bodyPr/>
        <a:lstStyle/>
        <a:p>
          <a:endParaRPr lang="en-GB"/>
        </a:p>
      </dgm:t>
    </dgm:pt>
    <dgm:pt modelId="{0E4ABA49-AF5F-4DA6-B1C6-F4DC66CF1633}">
      <dgm:prSet phldrT="[Text]" custT="1"/>
      <dgm:spPr/>
      <dgm:t>
        <a:bodyPr/>
        <a:lstStyle/>
        <a:p>
          <a:r>
            <a:rPr lang="en-GB" sz="1600" b="1" i="1">
              <a:latin typeface="Arial" panose="020B0604020202020204" pitchFamily="34" charset="0"/>
              <a:cs typeface="Arial" panose="020B0604020202020204" pitchFamily="34" charset="0"/>
            </a:rPr>
            <a:t>Career Path</a:t>
          </a:r>
        </a:p>
      </dgm:t>
    </dgm:pt>
    <dgm:pt modelId="{CD15D1D8-D70B-49C8-AC5E-DDC0D4481F44}" type="parTrans" cxnId="{85EEBDD2-6F39-4C34-9C79-B3C1F9A34F03}">
      <dgm:prSet/>
      <dgm:spPr/>
      <dgm:t>
        <a:bodyPr/>
        <a:lstStyle/>
        <a:p>
          <a:endParaRPr lang="en-GB"/>
        </a:p>
      </dgm:t>
    </dgm:pt>
    <dgm:pt modelId="{4BB19767-5A77-4C71-AE8B-BB49CD1823A6}" type="sibTrans" cxnId="{85EEBDD2-6F39-4C34-9C79-B3C1F9A34F03}">
      <dgm:prSet/>
      <dgm:spPr/>
      <dgm:t>
        <a:bodyPr/>
        <a:lstStyle/>
        <a:p>
          <a:endParaRPr lang="en-GB"/>
        </a:p>
      </dgm:t>
    </dgm:pt>
    <dgm:pt modelId="{B7A6BBA2-9FC2-49C3-8233-7BA795B00EF4}" type="pres">
      <dgm:prSet presAssocID="{29AC6F80-7D1B-4463-A768-A8A632F68BD4}" presName="cycle" presStyleCnt="0">
        <dgm:presLayoutVars>
          <dgm:dir/>
          <dgm:resizeHandles val="exact"/>
        </dgm:presLayoutVars>
      </dgm:prSet>
      <dgm:spPr/>
    </dgm:pt>
    <dgm:pt modelId="{CE456268-C0E0-4193-964A-111DA12D59C5}" type="pres">
      <dgm:prSet presAssocID="{C143A00B-75F9-4EBF-BBDC-4928524332EB}" presName="node" presStyleLbl="node1" presStyleIdx="0" presStyleCnt="3">
        <dgm:presLayoutVars>
          <dgm:bulletEnabled val="1"/>
        </dgm:presLayoutVars>
      </dgm:prSet>
      <dgm:spPr/>
    </dgm:pt>
    <dgm:pt modelId="{3C10256C-5A05-45FD-82BD-56317B03CDD1}" type="pres">
      <dgm:prSet presAssocID="{C143A00B-75F9-4EBF-BBDC-4928524332EB}" presName="spNode" presStyleCnt="0"/>
      <dgm:spPr/>
    </dgm:pt>
    <dgm:pt modelId="{1F7192F1-E5A6-425A-A20F-0759C5F16E38}" type="pres">
      <dgm:prSet presAssocID="{09E3B8D5-DD9B-4E03-9FAD-D4C02DBF83DB}" presName="sibTrans" presStyleLbl="sibTrans1D1" presStyleIdx="0" presStyleCnt="3"/>
      <dgm:spPr/>
    </dgm:pt>
    <dgm:pt modelId="{9FDC7495-8973-4047-981E-F74EE4B396CD}" type="pres">
      <dgm:prSet presAssocID="{77B7D3D9-E546-42A4-911D-CBB22B2FD81A}" presName="node" presStyleLbl="node1" presStyleIdx="1" presStyleCnt="3">
        <dgm:presLayoutVars>
          <dgm:bulletEnabled val="1"/>
        </dgm:presLayoutVars>
      </dgm:prSet>
      <dgm:spPr/>
    </dgm:pt>
    <dgm:pt modelId="{04C5E181-9636-48BE-AB52-103FFD1C9555}" type="pres">
      <dgm:prSet presAssocID="{77B7D3D9-E546-42A4-911D-CBB22B2FD81A}" presName="spNode" presStyleCnt="0"/>
      <dgm:spPr/>
    </dgm:pt>
    <dgm:pt modelId="{88E95906-7A92-4FE6-B8FF-A575F90F066D}" type="pres">
      <dgm:prSet presAssocID="{B539327B-9D3E-4607-AC55-78FBF7C730EA}" presName="sibTrans" presStyleLbl="sibTrans1D1" presStyleIdx="1" presStyleCnt="3"/>
      <dgm:spPr/>
    </dgm:pt>
    <dgm:pt modelId="{B15CAD1C-2C90-42D0-B38F-BA1A15590F44}" type="pres">
      <dgm:prSet presAssocID="{0E4ABA49-AF5F-4DA6-B1C6-F4DC66CF1633}" presName="node" presStyleLbl="node1" presStyleIdx="2" presStyleCnt="3">
        <dgm:presLayoutVars>
          <dgm:bulletEnabled val="1"/>
        </dgm:presLayoutVars>
      </dgm:prSet>
      <dgm:spPr/>
    </dgm:pt>
    <dgm:pt modelId="{F6E455F3-F3DA-46E3-BDA5-81E6F81C22DE}" type="pres">
      <dgm:prSet presAssocID="{0E4ABA49-AF5F-4DA6-B1C6-F4DC66CF1633}" presName="spNode" presStyleCnt="0"/>
      <dgm:spPr/>
    </dgm:pt>
    <dgm:pt modelId="{8D979315-8A03-4C78-BE04-68BDA26165F4}" type="pres">
      <dgm:prSet presAssocID="{4BB19767-5A77-4C71-AE8B-BB49CD1823A6}" presName="sibTrans" presStyleLbl="sibTrans1D1" presStyleIdx="2" presStyleCnt="3"/>
      <dgm:spPr/>
    </dgm:pt>
  </dgm:ptLst>
  <dgm:cxnLst>
    <dgm:cxn modelId="{A4F32207-A14D-4B5F-ABD1-8E169A5CA96C}" type="presOf" srcId="{C143A00B-75F9-4EBF-BBDC-4928524332EB}" destId="{CE456268-C0E0-4193-964A-111DA12D59C5}" srcOrd="0" destOrd="0" presId="urn:microsoft.com/office/officeart/2005/8/layout/cycle5"/>
    <dgm:cxn modelId="{291B8C23-A182-405B-AECD-3D02006BF7E9}" srcId="{29AC6F80-7D1B-4463-A768-A8A632F68BD4}" destId="{C143A00B-75F9-4EBF-BBDC-4928524332EB}" srcOrd="0" destOrd="0" parTransId="{03976260-9878-4BEB-8D10-9A27229FEFAA}" sibTransId="{09E3B8D5-DD9B-4E03-9FAD-D4C02DBF83DB}"/>
    <dgm:cxn modelId="{6275F238-F5CA-45BD-B041-8A26BC6F1935}" type="presOf" srcId="{77B7D3D9-E546-42A4-911D-CBB22B2FD81A}" destId="{9FDC7495-8973-4047-981E-F74EE4B396CD}" srcOrd="0" destOrd="0" presId="urn:microsoft.com/office/officeart/2005/8/layout/cycle5"/>
    <dgm:cxn modelId="{E74AC758-604C-4D8A-851A-CD8FF6BCA295}" type="presOf" srcId="{B539327B-9D3E-4607-AC55-78FBF7C730EA}" destId="{88E95906-7A92-4FE6-B8FF-A575F90F066D}" srcOrd="0" destOrd="0" presId="urn:microsoft.com/office/officeart/2005/8/layout/cycle5"/>
    <dgm:cxn modelId="{BAA2DE59-9138-433A-B568-DBD3DA5D2E76}" srcId="{29AC6F80-7D1B-4463-A768-A8A632F68BD4}" destId="{77B7D3D9-E546-42A4-911D-CBB22B2FD81A}" srcOrd="1" destOrd="0" parTransId="{1869C67C-596D-493B-87C3-7CC9EED61A0B}" sibTransId="{B539327B-9D3E-4607-AC55-78FBF7C730EA}"/>
    <dgm:cxn modelId="{BCD20999-5DB6-4559-9D02-08B01351BBF2}" type="presOf" srcId="{29AC6F80-7D1B-4463-A768-A8A632F68BD4}" destId="{B7A6BBA2-9FC2-49C3-8233-7BA795B00EF4}" srcOrd="0" destOrd="0" presId="urn:microsoft.com/office/officeart/2005/8/layout/cycle5"/>
    <dgm:cxn modelId="{5279F9A0-BA52-4196-BD04-46201F446DFF}" type="presOf" srcId="{0E4ABA49-AF5F-4DA6-B1C6-F4DC66CF1633}" destId="{B15CAD1C-2C90-42D0-B38F-BA1A15590F44}" srcOrd="0" destOrd="0" presId="urn:microsoft.com/office/officeart/2005/8/layout/cycle5"/>
    <dgm:cxn modelId="{A42023BB-9256-4F2F-B49C-118E6E884878}" type="presOf" srcId="{4BB19767-5A77-4C71-AE8B-BB49CD1823A6}" destId="{8D979315-8A03-4C78-BE04-68BDA26165F4}" srcOrd="0" destOrd="0" presId="urn:microsoft.com/office/officeart/2005/8/layout/cycle5"/>
    <dgm:cxn modelId="{E1CD14BF-A819-4B00-B9B4-50515FFC9CB5}" type="presOf" srcId="{09E3B8D5-DD9B-4E03-9FAD-D4C02DBF83DB}" destId="{1F7192F1-E5A6-425A-A20F-0759C5F16E38}" srcOrd="0" destOrd="0" presId="urn:microsoft.com/office/officeart/2005/8/layout/cycle5"/>
    <dgm:cxn modelId="{85EEBDD2-6F39-4C34-9C79-B3C1F9A34F03}" srcId="{29AC6F80-7D1B-4463-A768-A8A632F68BD4}" destId="{0E4ABA49-AF5F-4DA6-B1C6-F4DC66CF1633}" srcOrd="2" destOrd="0" parTransId="{CD15D1D8-D70B-49C8-AC5E-DDC0D4481F44}" sibTransId="{4BB19767-5A77-4C71-AE8B-BB49CD1823A6}"/>
    <dgm:cxn modelId="{FC7F4D7E-6582-48DE-8F3B-13EE8E2A7791}" type="presParOf" srcId="{B7A6BBA2-9FC2-49C3-8233-7BA795B00EF4}" destId="{CE456268-C0E0-4193-964A-111DA12D59C5}" srcOrd="0" destOrd="0" presId="urn:microsoft.com/office/officeart/2005/8/layout/cycle5"/>
    <dgm:cxn modelId="{AB000ADA-82D0-435B-9BE3-35F57C89183D}" type="presParOf" srcId="{B7A6BBA2-9FC2-49C3-8233-7BA795B00EF4}" destId="{3C10256C-5A05-45FD-82BD-56317B03CDD1}" srcOrd="1" destOrd="0" presId="urn:microsoft.com/office/officeart/2005/8/layout/cycle5"/>
    <dgm:cxn modelId="{C9F541D1-44CE-40C2-B6AF-EE6127887C05}" type="presParOf" srcId="{B7A6BBA2-9FC2-49C3-8233-7BA795B00EF4}" destId="{1F7192F1-E5A6-425A-A20F-0759C5F16E38}" srcOrd="2" destOrd="0" presId="urn:microsoft.com/office/officeart/2005/8/layout/cycle5"/>
    <dgm:cxn modelId="{41859A73-7E1F-4141-A706-3069B45D6A4C}" type="presParOf" srcId="{B7A6BBA2-9FC2-49C3-8233-7BA795B00EF4}" destId="{9FDC7495-8973-4047-981E-F74EE4B396CD}" srcOrd="3" destOrd="0" presId="urn:microsoft.com/office/officeart/2005/8/layout/cycle5"/>
    <dgm:cxn modelId="{6DCD2900-7FFD-42AE-98D8-27D4B5912C45}" type="presParOf" srcId="{B7A6BBA2-9FC2-49C3-8233-7BA795B00EF4}" destId="{04C5E181-9636-48BE-AB52-103FFD1C9555}" srcOrd="4" destOrd="0" presId="urn:microsoft.com/office/officeart/2005/8/layout/cycle5"/>
    <dgm:cxn modelId="{0874E216-27AD-469B-BBA9-9BE19DDD0F00}" type="presParOf" srcId="{B7A6BBA2-9FC2-49C3-8233-7BA795B00EF4}" destId="{88E95906-7A92-4FE6-B8FF-A575F90F066D}" srcOrd="5" destOrd="0" presId="urn:microsoft.com/office/officeart/2005/8/layout/cycle5"/>
    <dgm:cxn modelId="{EDE28172-139C-4F31-AF96-D2836ACF501A}" type="presParOf" srcId="{B7A6BBA2-9FC2-49C3-8233-7BA795B00EF4}" destId="{B15CAD1C-2C90-42D0-B38F-BA1A15590F44}" srcOrd="6" destOrd="0" presId="urn:microsoft.com/office/officeart/2005/8/layout/cycle5"/>
    <dgm:cxn modelId="{6CD5EC7A-D0CD-449F-852B-02B5A8E8716A}" type="presParOf" srcId="{B7A6BBA2-9FC2-49C3-8233-7BA795B00EF4}" destId="{F6E455F3-F3DA-46E3-BDA5-81E6F81C22DE}" srcOrd="7" destOrd="0" presId="urn:microsoft.com/office/officeart/2005/8/layout/cycle5"/>
    <dgm:cxn modelId="{5F98EA87-66C5-4D19-8E38-97514540C367}" type="presParOf" srcId="{B7A6BBA2-9FC2-49C3-8233-7BA795B00EF4}" destId="{8D979315-8A03-4C78-BE04-68BDA26165F4}" srcOrd="8" destOrd="0" presId="urn:microsoft.com/office/officeart/2005/8/layout/cycle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456268-C0E0-4193-964A-111DA12D59C5}">
      <dsp:nvSpPr>
        <dsp:cNvPr id="0" name=""/>
        <dsp:cNvSpPr/>
      </dsp:nvSpPr>
      <dsp:spPr>
        <a:xfrm>
          <a:off x="2172592" y="156"/>
          <a:ext cx="1141214" cy="741789"/>
        </a:xfrm>
        <a:prstGeom prst="roundRect">
          <a:avLst/>
        </a:prstGeom>
        <a:solidFill>
          <a:schemeClr val="accent4">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i="1" kern="1200">
              <a:latin typeface="Arial" panose="020B0604020202020204" pitchFamily="34" charset="0"/>
              <a:cs typeface="Arial" panose="020B0604020202020204" pitchFamily="34" charset="0"/>
            </a:rPr>
            <a:t>Talent</a:t>
          </a:r>
        </a:p>
      </dsp:txBody>
      <dsp:txXfrm>
        <a:off x="2208803" y="36367"/>
        <a:ext cx="1068792" cy="669367"/>
      </dsp:txXfrm>
    </dsp:sp>
    <dsp:sp modelId="{1F7192F1-E5A6-425A-A20F-0759C5F16E38}">
      <dsp:nvSpPr>
        <dsp:cNvPr id="0" name=""/>
        <dsp:cNvSpPr/>
      </dsp:nvSpPr>
      <dsp:spPr>
        <a:xfrm>
          <a:off x="1754968" y="371051"/>
          <a:ext cx="1976463" cy="1976463"/>
        </a:xfrm>
        <a:custGeom>
          <a:avLst/>
          <a:gdLst/>
          <a:ahLst/>
          <a:cxnLst/>
          <a:rect l="0" t="0" r="0" b="0"/>
          <a:pathLst>
            <a:path>
              <a:moveTo>
                <a:pt x="1711611" y="314937"/>
              </a:moveTo>
              <a:arcTo wR="988231" hR="988231" stAng="19023227" swAng="2299395"/>
            </a:path>
          </a:pathLst>
        </a:custGeom>
        <a:noFill/>
        <a:ln w="6350" cap="flat" cmpd="sng" algn="ctr">
          <a:solidFill>
            <a:schemeClr val="accent4">
              <a:hueOff val="0"/>
              <a:satOff val="0"/>
              <a:lumOff val="0"/>
              <a:alphaOff val="0"/>
            </a:schemeClr>
          </a:solidFill>
          <a:prstDash val="solid"/>
          <a:miter lim="800000"/>
          <a:tailEnd type="arrow"/>
        </a:ln>
        <a:effectLst/>
        <a:sp3d z="-40000" prstMaterial="matte"/>
      </dsp:spPr>
      <dsp:style>
        <a:lnRef idx="1">
          <a:scrgbClr r="0" g="0" b="0"/>
        </a:lnRef>
        <a:fillRef idx="0">
          <a:scrgbClr r="0" g="0" b="0"/>
        </a:fillRef>
        <a:effectRef idx="0">
          <a:scrgbClr r="0" g="0" b="0"/>
        </a:effectRef>
        <a:fontRef idx="minor"/>
      </dsp:style>
    </dsp:sp>
    <dsp:sp modelId="{9FDC7495-8973-4047-981E-F74EE4B396CD}">
      <dsp:nvSpPr>
        <dsp:cNvPr id="0" name=""/>
        <dsp:cNvSpPr/>
      </dsp:nvSpPr>
      <dsp:spPr>
        <a:xfrm>
          <a:off x="3028426" y="1482504"/>
          <a:ext cx="1141214" cy="741789"/>
        </a:xfrm>
        <a:prstGeom prst="roundRect">
          <a:avLst/>
        </a:prstGeom>
        <a:solidFill>
          <a:schemeClr val="accent4">
            <a:hueOff val="4900445"/>
            <a:satOff val="-20388"/>
            <a:lumOff val="4804"/>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i="1" kern="1200"/>
            <a:t>Training </a:t>
          </a:r>
        </a:p>
      </dsp:txBody>
      <dsp:txXfrm>
        <a:off x="3064637" y="1518715"/>
        <a:ext cx="1068792" cy="669367"/>
      </dsp:txXfrm>
    </dsp:sp>
    <dsp:sp modelId="{88E95906-7A92-4FE6-B8FF-A575F90F066D}">
      <dsp:nvSpPr>
        <dsp:cNvPr id="0" name=""/>
        <dsp:cNvSpPr/>
      </dsp:nvSpPr>
      <dsp:spPr>
        <a:xfrm>
          <a:off x="1754968" y="371051"/>
          <a:ext cx="1976463" cy="1976463"/>
        </a:xfrm>
        <a:custGeom>
          <a:avLst/>
          <a:gdLst/>
          <a:ahLst/>
          <a:cxnLst/>
          <a:rect l="0" t="0" r="0" b="0"/>
          <a:pathLst>
            <a:path>
              <a:moveTo>
                <a:pt x="1290917" y="1928967"/>
              </a:moveTo>
              <a:arcTo wR="988231" hR="988231" stAng="4329853" swAng="2140294"/>
            </a:path>
          </a:pathLst>
        </a:custGeom>
        <a:noFill/>
        <a:ln w="6350" cap="flat" cmpd="sng" algn="ctr">
          <a:solidFill>
            <a:schemeClr val="accent4">
              <a:hueOff val="4900445"/>
              <a:satOff val="-20388"/>
              <a:lumOff val="4804"/>
              <a:alphaOff val="0"/>
            </a:schemeClr>
          </a:solidFill>
          <a:prstDash val="solid"/>
          <a:miter lim="800000"/>
          <a:tailEnd type="arrow"/>
        </a:ln>
        <a:effectLst/>
        <a:sp3d z="-40000" prstMaterial="matte"/>
      </dsp:spPr>
      <dsp:style>
        <a:lnRef idx="1">
          <a:scrgbClr r="0" g="0" b="0"/>
        </a:lnRef>
        <a:fillRef idx="0">
          <a:scrgbClr r="0" g="0" b="0"/>
        </a:fillRef>
        <a:effectRef idx="0">
          <a:scrgbClr r="0" g="0" b="0"/>
        </a:effectRef>
        <a:fontRef idx="minor"/>
      </dsp:style>
    </dsp:sp>
    <dsp:sp modelId="{B15CAD1C-2C90-42D0-B38F-BA1A15590F44}">
      <dsp:nvSpPr>
        <dsp:cNvPr id="0" name=""/>
        <dsp:cNvSpPr/>
      </dsp:nvSpPr>
      <dsp:spPr>
        <a:xfrm>
          <a:off x="1316759" y="1482504"/>
          <a:ext cx="1141214" cy="741789"/>
        </a:xfrm>
        <a:prstGeom prst="roundRect">
          <a:avLst/>
        </a:prstGeom>
        <a:solidFill>
          <a:schemeClr val="accent4">
            <a:hueOff val="9800891"/>
            <a:satOff val="-40777"/>
            <a:lumOff val="9608"/>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i="1" kern="1200">
              <a:latin typeface="Arial" panose="020B0604020202020204" pitchFamily="34" charset="0"/>
              <a:cs typeface="Arial" panose="020B0604020202020204" pitchFamily="34" charset="0"/>
            </a:rPr>
            <a:t>Career Path</a:t>
          </a:r>
        </a:p>
      </dsp:txBody>
      <dsp:txXfrm>
        <a:off x="1352970" y="1518715"/>
        <a:ext cx="1068792" cy="669367"/>
      </dsp:txXfrm>
    </dsp:sp>
    <dsp:sp modelId="{8D979315-8A03-4C78-BE04-68BDA26165F4}">
      <dsp:nvSpPr>
        <dsp:cNvPr id="0" name=""/>
        <dsp:cNvSpPr/>
      </dsp:nvSpPr>
      <dsp:spPr>
        <a:xfrm>
          <a:off x="1754968" y="371051"/>
          <a:ext cx="1976463" cy="1976463"/>
        </a:xfrm>
        <a:custGeom>
          <a:avLst/>
          <a:gdLst/>
          <a:ahLst/>
          <a:cxnLst/>
          <a:rect l="0" t="0" r="0" b="0"/>
          <a:pathLst>
            <a:path>
              <a:moveTo>
                <a:pt x="3215" y="908581"/>
              </a:moveTo>
              <a:arcTo wR="988231" hR="988231" stAng="11077379" swAng="2299395"/>
            </a:path>
          </a:pathLst>
        </a:custGeom>
        <a:noFill/>
        <a:ln w="6350" cap="flat" cmpd="sng" algn="ctr">
          <a:solidFill>
            <a:schemeClr val="accent4">
              <a:hueOff val="9800891"/>
              <a:satOff val="-40777"/>
              <a:lumOff val="9608"/>
              <a:alphaOff val="0"/>
            </a:schemeClr>
          </a:solidFill>
          <a:prstDash val="solid"/>
          <a:miter lim="800000"/>
          <a:tailEnd type="arrow"/>
        </a:ln>
        <a:effectLst/>
        <a:sp3d z="-40000" prstMaterial="matte"/>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D076D9D-36BF-435B-B6A8-DF18EFD08A4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CF392-7A68-41EA-A22E-360479930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11</Pages>
  <Words>2432</Words>
  <Characters>13867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IMPORTANCE OF EMPLOYEE ASSIGNATION ON DEVELOPING A TALENTED WORKFORCE</vt:lpstr>
    </vt:vector>
  </TitlesOfParts>
  <Company/>
  <LinksUpToDate>false</LinksUpToDate>
  <CharactersWithSpaces>16267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IMPORTANCE OF EMPLOYEE ENGAGEMENT ON DEVELOPING A TALENTED WORKFORCE</dc:title>
  <dc:subject>Premier Inn Birmingham City Centre</dc:subject>
  <dc:creator>Simona Elena Pavalache (1816300)</dc:creator>
  <cp:keywords/>
  <dc:description/>
  <cp:lastModifiedBy>Simona Elena Pavalache (1816300)</cp:lastModifiedBy>
  <cp:revision>174</cp:revision>
  <dcterms:created xsi:type="dcterms:W3CDTF">2021-03-26T01:52:00Z</dcterms:created>
  <dcterms:modified xsi:type="dcterms:W3CDTF">2021-03-26T15:34:00Z</dcterms:modified>
</cp:coreProperties>
</file>