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A14B5" w14:textId="77777777" w:rsidR="00F60F16" w:rsidRDefault="00F60F16" w:rsidP="00F60F16">
      <w:pPr>
        <w:jc w:val="center"/>
      </w:pPr>
    </w:p>
    <w:p w14:paraId="07B70227" w14:textId="77777777" w:rsidR="00F60F16" w:rsidRDefault="00F60F16" w:rsidP="00F60F16">
      <w:pPr>
        <w:jc w:val="center"/>
      </w:pPr>
    </w:p>
    <w:p w14:paraId="5BD98F29" w14:textId="77777777" w:rsidR="00F60F16" w:rsidRDefault="00F60F16" w:rsidP="00F60F16">
      <w:pPr>
        <w:jc w:val="center"/>
      </w:pPr>
    </w:p>
    <w:p w14:paraId="34D914E9" w14:textId="77777777" w:rsidR="00F60F16" w:rsidRDefault="00F60F16" w:rsidP="00F60F16">
      <w:pPr>
        <w:jc w:val="center"/>
      </w:pPr>
    </w:p>
    <w:p w14:paraId="4144C907" w14:textId="77777777" w:rsidR="00F60F16" w:rsidRDefault="00F60F16" w:rsidP="00F60F16">
      <w:pPr>
        <w:jc w:val="center"/>
      </w:pPr>
    </w:p>
    <w:p w14:paraId="7F340EF1" w14:textId="77777777" w:rsidR="00F60F16" w:rsidRDefault="00F60F16" w:rsidP="00F60F16">
      <w:pPr>
        <w:jc w:val="center"/>
      </w:pPr>
    </w:p>
    <w:p w14:paraId="042E5FC4" w14:textId="77777777" w:rsidR="00F60F16" w:rsidRDefault="00F60F16" w:rsidP="00F60F16">
      <w:pPr>
        <w:jc w:val="center"/>
      </w:pPr>
    </w:p>
    <w:p w14:paraId="1ADB4616" w14:textId="77777777" w:rsidR="00F60F16" w:rsidRDefault="00F60F16" w:rsidP="00F60F16">
      <w:pPr>
        <w:jc w:val="center"/>
      </w:pPr>
    </w:p>
    <w:p w14:paraId="06DC2C84" w14:textId="77777777" w:rsidR="00F60F16" w:rsidRDefault="00F60F16" w:rsidP="00F60F16">
      <w:pPr>
        <w:jc w:val="center"/>
      </w:pPr>
    </w:p>
    <w:p w14:paraId="0CFC37D3" w14:textId="77777777" w:rsidR="00F60F16" w:rsidRDefault="00F60F16" w:rsidP="00F60F16">
      <w:pPr>
        <w:jc w:val="center"/>
      </w:pPr>
    </w:p>
    <w:p w14:paraId="7E1C3B1B" w14:textId="77777777" w:rsidR="00F60F16" w:rsidRDefault="00F60F16" w:rsidP="00F60F16">
      <w:pPr>
        <w:jc w:val="center"/>
      </w:pPr>
    </w:p>
    <w:p w14:paraId="570547C0" w14:textId="77777777" w:rsidR="00F60F16" w:rsidRDefault="00F60F16" w:rsidP="00F60F16">
      <w:pPr>
        <w:jc w:val="center"/>
      </w:pPr>
    </w:p>
    <w:p w14:paraId="5C852552" w14:textId="77777777" w:rsidR="00F60F16" w:rsidRDefault="00F60F16" w:rsidP="00F60F16">
      <w:pPr>
        <w:jc w:val="center"/>
      </w:pPr>
    </w:p>
    <w:p w14:paraId="3ECEAE06" w14:textId="77777777" w:rsidR="00F60F16" w:rsidRDefault="00F60F16" w:rsidP="00F60F16">
      <w:pPr>
        <w:jc w:val="center"/>
      </w:pPr>
    </w:p>
    <w:p w14:paraId="31D034EC" w14:textId="77777777" w:rsidR="00F60F16" w:rsidRDefault="00F60F16" w:rsidP="00F60F16">
      <w:pPr>
        <w:jc w:val="center"/>
      </w:pPr>
    </w:p>
    <w:p w14:paraId="3FCDC92F" w14:textId="77777777" w:rsidR="00F60F16" w:rsidRDefault="00F60F16" w:rsidP="00F60F16">
      <w:pPr>
        <w:jc w:val="center"/>
      </w:pPr>
    </w:p>
    <w:p w14:paraId="5F486990" w14:textId="77777777" w:rsidR="00F60F16" w:rsidRDefault="00F60F16" w:rsidP="00F60F16">
      <w:pPr>
        <w:jc w:val="center"/>
      </w:pPr>
    </w:p>
    <w:p w14:paraId="300B880C" w14:textId="77777777" w:rsidR="00F60F16" w:rsidRDefault="00F60F16" w:rsidP="00F60F16">
      <w:pPr>
        <w:jc w:val="center"/>
      </w:pPr>
    </w:p>
    <w:p w14:paraId="4EAEE126" w14:textId="77777777" w:rsidR="00F60F16" w:rsidRDefault="00F60F16" w:rsidP="00F60F16">
      <w:pPr>
        <w:jc w:val="center"/>
      </w:pPr>
    </w:p>
    <w:p w14:paraId="762E99BF" w14:textId="77777777" w:rsidR="00F60F16" w:rsidRDefault="00F60F16" w:rsidP="00F60F16">
      <w:pPr>
        <w:jc w:val="center"/>
      </w:pPr>
    </w:p>
    <w:p w14:paraId="44F9A34E" w14:textId="260057A2" w:rsidR="009077CB" w:rsidRDefault="005C5687" w:rsidP="00F60F16">
      <w:pPr>
        <w:jc w:val="center"/>
      </w:pPr>
      <w:r>
        <w:t>Ai acknowledgement:</w:t>
      </w:r>
    </w:p>
    <w:p w14:paraId="0EE00AD6" w14:textId="35CA6A83" w:rsidR="000E4C98" w:rsidRDefault="000E4C98" w:rsidP="00F60F16">
      <w:pPr>
        <w:jc w:val="center"/>
      </w:pPr>
      <w:r>
        <w:t>I confirm that I have not used</w:t>
      </w:r>
      <w:r w:rsidR="00A57CE8">
        <w:t xml:space="preserve"> any AI tools in the research and creation of this assignment. I confirm that </w:t>
      </w:r>
      <w:r w:rsidR="001C5C14">
        <w:t xml:space="preserve">I have not presented any AI generated materials as my own work. I confirm that I have copies of my drafts, notes and other resources </w:t>
      </w:r>
      <w:r w:rsidR="00CE175E">
        <w:t xml:space="preserve">I used, which I may be asked to provide in evidence. </w:t>
      </w:r>
    </w:p>
    <w:p w14:paraId="3A5140F7" w14:textId="77777777" w:rsidR="005C5687" w:rsidRDefault="005C5687"/>
    <w:p w14:paraId="694CF961" w14:textId="77777777" w:rsidR="005C5687" w:rsidRDefault="005C5687"/>
    <w:p w14:paraId="5309831A" w14:textId="77777777" w:rsidR="005C5687" w:rsidRDefault="005C5687"/>
    <w:p w14:paraId="6199417C" w14:textId="77777777" w:rsidR="005C5687" w:rsidRDefault="005C5687"/>
    <w:p w14:paraId="659AD0FF" w14:textId="77777777" w:rsidR="005C5687" w:rsidRDefault="005C5687"/>
    <w:p w14:paraId="5653D585" w14:textId="77777777" w:rsidR="005C5687" w:rsidRDefault="005C5687"/>
    <w:p w14:paraId="6EBE0729" w14:textId="77777777" w:rsidR="005C5687" w:rsidRDefault="005C5687"/>
    <w:p w14:paraId="3E6BD1A4" w14:textId="77777777" w:rsidR="005C5687" w:rsidRDefault="005C5687"/>
    <w:p w14:paraId="119DE39F" w14:textId="77777777" w:rsidR="005C5687" w:rsidRDefault="005C5687"/>
    <w:p w14:paraId="294335AF" w14:textId="77777777" w:rsidR="005C5687" w:rsidRDefault="005C5687"/>
    <w:p w14:paraId="5001267A" w14:textId="77777777" w:rsidR="005C5687" w:rsidRDefault="005C5687"/>
    <w:p w14:paraId="1AF28915" w14:textId="77777777" w:rsidR="005C5687" w:rsidRDefault="005C5687"/>
    <w:p w14:paraId="3B7562A2" w14:textId="77777777" w:rsidR="005C5687" w:rsidRDefault="005C5687"/>
    <w:p w14:paraId="6F32FDA1" w14:textId="77777777" w:rsidR="005C5687" w:rsidRDefault="005C5687"/>
    <w:p w14:paraId="2D478A50" w14:textId="77777777" w:rsidR="005C5687" w:rsidRDefault="005C5687"/>
    <w:p w14:paraId="75B076FA" w14:textId="77777777" w:rsidR="005C5687" w:rsidRDefault="005C5687"/>
    <w:p w14:paraId="316747FC" w14:textId="77777777" w:rsidR="005C5687" w:rsidRDefault="005C5687"/>
    <w:p w14:paraId="7FC1ECFD" w14:textId="77777777" w:rsidR="005C5687" w:rsidRDefault="005C5687"/>
    <w:p w14:paraId="1BEF7F82" w14:textId="77777777" w:rsidR="005C5687" w:rsidRDefault="005C5687"/>
    <w:p w14:paraId="402EF8E5" w14:textId="77777777" w:rsidR="005C5687" w:rsidRDefault="005C5687"/>
    <w:p w14:paraId="161DF4FC" w14:textId="77777777" w:rsidR="005C5687" w:rsidRDefault="005C5687"/>
    <w:p w14:paraId="03A3C51A" w14:textId="77777777" w:rsidR="005C5687" w:rsidRDefault="005C5687"/>
    <w:p w14:paraId="258637A4" w14:textId="77777777" w:rsidR="005C5687" w:rsidRDefault="005C5687"/>
    <w:p w14:paraId="19FF9825" w14:textId="77777777" w:rsidR="005C5687" w:rsidRDefault="005C5687"/>
    <w:p w14:paraId="2A808BD4" w14:textId="77777777" w:rsidR="005C5687" w:rsidRDefault="005C5687"/>
    <w:p w14:paraId="142F6E90" w14:textId="77777777" w:rsidR="005C5687" w:rsidRDefault="005C5687"/>
    <w:p w14:paraId="7C294539" w14:textId="77777777" w:rsidR="005C5687" w:rsidRDefault="005C5687"/>
    <w:p w14:paraId="157AB883" w14:textId="77777777" w:rsidR="005C5687" w:rsidRDefault="005C5687"/>
    <w:p w14:paraId="046A76A6" w14:textId="77777777" w:rsidR="005C5687" w:rsidRDefault="005C5687"/>
    <w:p w14:paraId="27B9676C" w14:textId="77777777" w:rsidR="005C5687" w:rsidRDefault="005C5687"/>
    <w:p w14:paraId="2D443D73" w14:textId="77777777" w:rsidR="005C5687" w:rsidRDefault="005C5687"/>
    <w:p w14:paraId="570450A7" w14:textId="77777777" w:rsidR="005C5687" w:rsidRDefault="005C5687"/>
    <w:p w14:paraId="49AC505B" w14:textId="77777777" w:rsidR="005C5687" w:rsidRDefault="005C5687"/>
    <w:p w14:paraId="1F15E1CF" w14:textId="77777777" w:rsidR="005C5687" w:rsidRDefault="005C5687"/>
    <w:p w14:paraId="69D64F26" w14:textId="77777777" w:rsidR="005C5687" w:rsidRDefault="005C5687"/>
    <w:p w14:paraId="78C6DBCF" w14:textId="77777777" w:rsidR="005C5687" w:rsidRDefault="005C5687"/>
    <w:p w14:paraId="0D63B141" w14:textId="77777777" w:rsidR="005C5687" w:rsidRDefault="005C5687"/>
    <w:p w14:paraId="70CE2299" w14:textId="77777777" w:rsidR="005C5687" w:rsidRDefault="005C5687"/>
    <w:p w14:paraId="67E36399" w14:textId="77777777" w:rsidR="005C5687" w:rsidRDefault="005C5687"/>
    <w:p w14:paraId="16BE95F8" w14:textId="77777777" w:rsidR="005C5687" w:rsidRDefault="005C5687"/>
    <w:p w14:paraId="1D365E46" w14:textId="77777777" w:rsidR="005C5687" w:rsidRDefault="005C5687"/>
    <w:p w14:paraId="1C4FCBBC" w14:textId="77777777" w:rsidR="005C5687" w:rsidRDefault="005C5687"/>
    <w:p w14:paraId="25F89D32" w14:textId="77777777" w:rsidR="005C5687" w:rsidRDefault="005C5687"/>
    <w:p w14:paraId="705911B0" w14:textId="77777777" w:rsidR="005C5687" w:rsidRDefault="005C5687"/>
    <w:p w14:paraId="737AF985" w14:textId="77777777" w:rsidR="005C5687" w:rsidRDefault="005C5687"/>
    <w:p w14:paraId="13FEEBD0" w14:textId="77777777" w:rsidR="005C5687" w:rsidRDefault="005C5687"/>
    <w:p w14:paraId="3A5EA48E" w14:textId="77777777" w:rsidR="005C5687" w:rsidRDefault="005C5687"/>
    <w:p w14:paraId="136AAF33" w14:textId="77777777" w:rsidR="005C5687" w:rsidRDefault="005C5687"/>
    <w:p w14:paraId="0B51A1B3" w14:textId="77777777" w:rsidR="005C5687" w:rsidRDefault="005C5687"/>
    <w:p w14:paraId="1DDB2BF3" w14:textId="77777777" w:rsidR="005C5687" w:rsidRDefault="005C5687"/>
    <w:p w14:paraId="1D50B0B3" w14:textId="77777777" w:rsidR="005C5687" w:rsidRDefault="005C5687"/>
    <w:p w14:paraId="7525C3F6" w14:textId="77777777" w:rsidR="005C5687" w:rsidRDefault="005C5687"/>
    <w:p w14:paraId="3A692545" w14:textId="05F265D6" w:rsidR="005C5687" w:rsidRDefault="005C5687">
      <w:hyperlink r:id="rId5" w:history="1">
        <w:r w:rsidRPr="00183ED7">
          <w:rPr>
            <w:rStyle w:val="Hyperlink"/>
          </w:rPr>
          <w:t>https://uowtsd-my.sharepoint.com/:p:/r/personal/2404253_student_uwtsd_ac_uk/Documents/PDP.pptx?d=w6c7ad52139b043878ec4460418c725b6&amp;csf=1&amp;web=1&amp;e=4xcz2o</w:t>
        </w:r>
      </w:hyperlink>
      <w:r>
        <w:t xml:space="preserve"> </w:t>
      </w:r>
    </w:p>
    <w:p w14:paraId="0412B812" w14:textId="77777777" w:rsidR="005C5687" w:rsidRDefault="005C5687"/>
    <w:p w14:paraId="2A021EEC" w14:textId="0E9B24DE" w:rsidR="005C5687" w:rsidRDefault="005C5687"/>
    <w:p w14:paraId="1CE739D2" w14:textId="77777777" w:rsidR="00CC5187" w:rsidRDefault="00CC5187"/>
    <w:p w14:paraId="78971596" w14:textId="77777777" w:rsidR="00CC5187" w:rsidRDefault="00CC5187"/>
    <w:p w14:paraId="1B64BA29" w14:textId="77777777" w:rsidR="00CC5187" w:rsidRDefault="00CC5187"/>
    <w:p w14:paraId="645CD9CF" w14:textId="77777777" w:rsidR="00CC5187" w:rsidRDefault="00CC5187"/>
    <w:p w14:paraId="3F86D18A" w14:textId="77777777" w:rsidR="00CC5187" w:rsidRDefault="00CC5187"/>
    <w:p w14:paraId="45C86634" w14:textId="77777777" w:rsidR="00CC5187" w:rsidRDefault="00CC5187"/>
    <w:p w14:paraId="57845A2D" w14:textId="77777777" w:rsidR="00CC5187" w:rsidRDefault="00CC5187"/>
    <w:p w14:paraId="6F694AB9" w14:textId="77777777" w:rsidR="00CC5187" w:rsidRDefault="00CC5187"/>
    <w:p w14:paraId="701817F9" w14:textId="77777777" w:rsidR="00CC5187" w:rsidRDefault="00CC5187"/>
    <w:p w14:paraId="69B39E3F" w14:textId="77777777" w:rsidR="00CC5187" w:rsidRDefault="00CC5187"/>
    <w:p w14:paraId="3DCDB707" w14:textId="77777777" w:rsidR="00CC5187" w:rsidRDefault="00CC5187"/>
    <w:p w14:paraId="6C0EBF40" w14:textId="77777777" w:rsidR="00CC5187" w:rsidRDefault="00CC5187"/>
    <w:p w14:paraId="04C4CED0" w14:textId="77777777" w:rsidR="00CC5187" w:rsidRDefault="00CC5187"/>
    <w:p w14:paraId="39F06F97" w14:textId="77777777" w:rsidR="00CC5187" w:rsidRDefault="00CC5187"/>
    <w:p w14:paraId="0A57290F" w14:textId="77777777" w:rsidR="00CC5187" w:rsidRDefault="00CC5187"/>
    <w:p w14:paraId="1E9245D9" w14:textId="77777777" w:rsidR="00CC5187" w:rsidRDefault="00CC5187"/>
    <w:p w14:paraId="29B06C99" w14:textId="77777777" w:rsidR="00CC5187" w:rsidRDefault="00CC5187"/>
    <w:p w14:paraId="5221435C" w14:textId="77777777" w:rsidR="00CC5187" w:rsidRDefault="00CC5187"/>
    <w:p w14:paraId="1D531599" w14:textId="2FF45918" w:rsidR="000125C5" w:rsidRDefault="000125C5">
      <w:pPr>
        <w:rPr>
          <w:u w:val="single"/>
        </w:rPr>
      </w:pPr>
      <w:r>
        <w:rPr>
          <w:u w:val="single"/>
        </w:rPr>
        <w:t xml:space="preserve">Script </w:t>
      </w:r>
    </w:p>
    <w:p w14:paraId="51B0EBFD" w14:textId="77777777" w:rsidR="000125C5" w:rsidRDefault="000125C5">
      <w:pPr>
        <w:rPr>
          <w:u w:val="single"/>
        </w:rPr>
      </w:pPr>
    </w:p>
    <w:p w14:paraId="1A3F0515" w14:textId="2F27C6B8" w:rsidR="000125C5" w:rsidRDefault="000125C5">
      <w:r>
        <w:t>Slide 1:</w:t>
      </w:r>
    </w:p>
    <w:p w14:paraId="4C55E7A3" w14:textId="4021ED44" w:rsidR="00FA271F" w:rsidRDefault="00FA271F" w:rsidP="00FA271F">
      <w:pPr>
        <w:pStyle w:val="paragraph"/>
        <w:spacing w:before="0" w:beforeAutospacing="0" w:after="0" w:afterAutospacing="0"/>
        <w:textAlignment w:val="baseline"/>
        <w:rPr>
          <w:rFonts w:ascii="Calibri" w:hAnsi="Calibri" w:cs="Calibri"/>
          <w:sz w:val="22"/>
          <w:szCs w:val="22"/>
        </w:rPr>
      </w:pPr>
      <w:r>
        <w:rPr>
          <w:rStyle w:val="normaltextrun"/>
          <w:rFonts w:ascii="Aptos" w:eastAsiaTheme="majorEastAsia" w:hAnsi="Aptos" w:cs="Calibri"/>
          <w:color w:val="000000"/>
        </w:rPr>
        <w:t>A</w:t>
      </w:r>
      <w:r>
        <w:rPr>
          <w:rStyle w:val="normaltextrun"/>
          <w:rFonts w:ascii="Aptos" w:eastAsiaTheme="majorEastAsia" w:hAnsi="Aptos" w:cs="Calibri"/>
          <w:color w:val="000000"/>
        </w:rPr>
        <w:t xml:space="preserve"> personal development plan is a person-centred plan made by an individual to tailor their own personal and professional needs. This is where an individual plans about where they want to be and sets a structured plan on how they will get there. </w:t>
      </w:r>
      <w:r>
        <w:rPr>
          <w:rStyle w:val="eop"/>
          <w:rFonts w:ascii="Arial" w:eastAsiaTheme="majorEastAsia" w:hAnsi="Arial" w:cs="Arial"/>
        </w:rPr>
        <w:t>​</w:t>
      </w:r>
    </w:p>
    <w:p w14:paraId="1484C09B" w14:textId="77777777" w:rsidR="00FA271F" w:rsidRDefault="00FA271F" w:rsidP="00FA271F">
      <w:pPr>
        <w:pStyle w:val="paragraph"/>
        <w:spacing w:before="0" w:beforeAutospacing="0" w:after="0" w:afterAutospacing="0"/>
        <w:textAlignment w:val="baseline"/>
        <w:rPr>
          <w:rStyle w:val="normaltextrun"/>
          <w:rFonts w:ascii="Aptos" w:eastAsiaTheme="majorEastAsia" w:hAnsi="Aptos" w:cs="Calibri"/>
          <w:color w:val="000000"/>
        </w:rPr>
      </w:pPr>
      <w:r>
        <w:rPr>
          <w:rStyle w:val="normaltextrun"/>
          <w:rFonts w:ascii="Aptos" w:eastAsiaTheme="majorEastAsia" w:hAnsi="Aptos" w:cs="Calibri"/>
          <w:color w:val="000000"/>
        </w:rPr>
        <w:t>A </w:t>
      </w:r>
      <w:r>
        <w:rPr>
          <w:rStyle w:val="scxp25240634"/>
          <w:rFonts w:ascii="Aptos" w:eastAsiaTheme="majorEastAsia" w:hAnsi="Aptos" w:cs="Calibri"/>
          <w:color w:val="000000"/>
        </w:rPr>
        <w:t>pdp</w:t>
      </w:r>
      <w:r>
        <w:rPr>
          <w:rStyle w:val="normaltextrun"/>
          <w:rFonts w:ascii="Aptos" w:eastAsiaTheme="majorEastAsia" w:hAnsi="Aptos" w:cs="Calibri"/>
          <w:color w:val="000000"/>
        </w:rPr>
        <w:t> is usually made up around one specific main goal and broken down into smaller specific target goals that will help them achieve this, also known as SMART targets. </w:t>
      </w:r>
    </w:p>
    <w:p w14:paraId="2CCDADC2" w14:textId="77777777" w:rsidR="00FA271F" w:rsidRDefault="00FA271F" w:rsidP="00FA271F">
      <w:pPr>
        <w:pStyle w:val="paragraph"/>
        <w:spacing w:before="0" w:beforeAutospacing="0" w:after="0" w:afterAutospacing="0"/>
        <w:textAlignment w:val="baseline"/>
        <w:rPr>
          <w:rStyle w:val="normaltextrun"/>
          <w:rFonts w:ascii="Aptos" w:eastAsiaTheme="majorEastAsia" w:hAnsi="Aptos" w:cs="Calibri"/>
          <w:color w:val="000000"/>
        </w:rPr>
      </w:pPr>
    </w:p>
    <w:p w14:paraId="36FE290A" w14:textId="77777777" w:rsidR="00FA271F" w:rsidRDefault="00FA271F" w:rsidP="00FA271F">
      <w:pPr>
        <w:pStyle w:val="paragraph"/>
        <w:spacing w:before="0" w:beforeAutospacing="0" w:after="0" w:afterAutospacing="0"/>
        <w:textAlignment w:val="baseline"/>
        <w:rPr>
          <w:rStyle w:val="normaltextrun"/>
          <w:rFonts w:ascii="Aptos" w:eastAsiaTheme="majorEastAsia" w:hAnsi="Aptos" w:cs="Calibri"/>
          <w:color w:val="000000"/>
        </w:rPr>
      </w:pPr>
      <w:r>
        <w:rPr>
          <w:rStyle w:val="normaltextrun"/>
          <w:rFonts w:ascii="Aptos" w:eastAsiaTheme="majorEastAsia" w:hAnsi="Aptos" w:cs="Calibri"/>
          <w:color w:val="000000"/>
        </w:rPr>
        <w:t xml:space="preserve">Slide 2: </w:t>
      </w:r>
    </w:p>
    <w:p w14:paraId="570D0AAB" w14:textId="77777777" w:rsidR="008E74B3" w:rsidRPr="008E74B3" w:rsidRDefault="008E74B3" w:rsidP="008E74B3">
      <w:pPr>
        <w:pStyle w:val="paragraph"/>
        <w:rPr>
          <w:rFonts w:ascii="Aptos" w:eastAsiaTheme="majorEastAsia" w:hAnsi="Aptos" w:cs="Calibri"/>
          <w:color w:val="000000"/>
        </w:rPr>
      </w:pPr>
      <w:r w:rsidRPr="008E74B3">
        <w:rPr>
          <w:rFonts w:ascii="Aptos" w:eastAsiaTheme="majorEastAsia" w:hAnsi="Aptos" w:cs="Calibri"/>
          <w:color w:val="000000"/>
        </w:rPr>
        <w:t>SMART targets were initially developed by psychologists to improve workers’ productivity but has since been applied to a range of different fields, including education, healthcare and rehabilitation.  </w:t>
      </w:r>
    </w:p>
    <w:p w14:paraId="1F026F8F" w14:textId="017B501D" w:rsidR="008E74B3" w:rsidRPr="008E74B3" w:rsidRDefault="008E74B3" w:rsidP="008E74B3">
      <w:pPr>
        <w:pStyle w:val="paragraph"/>
        <w:rPr>
          <w:rFonts w:ascii="Aptos" w:eastAsiaTheme="majorEastAsia" w:hAnsi="Aptos" w:cs="Calibri"/>
          <w:color w:val="000000"/>
        </w:rPr>
      </w:pPr>
      <w:r w:rsidRPr="008E74B3">
        <w:rPr>
          <w:rFonts w:ascii="Aptos" w:eastAsiaTheme="majorEastAsia" w:hAnsi="Aptos" w:cs="Calibri"/>
          <w:color w:val="000000"/>
        </w:rPr>
        <w:t>Smart targets stand for specific, measurable, achievable, relevant and timely. </w:t>
      </w:r>
    </w:p>
    <w:p w14:paraId="3B7E72C7" w14:textId="77777777" w:rsidR="008E74B3" w:rsidRDefault="008E74B3" w:rsidP="008E74B3">
      <w:pPr>
        <w:pStyle w:val="paragraph"/>
        <w:rPr>
          <w:rFonts w:ascii="Aptos" w:eastAsiaTheme="majorEastAsia" w:hAnsi="Aptos" w:cs="Calibri"/>
          <w:color w:val="000000"/>
        </w:rPr>
      </w:pPr>
      <w:r w:rsidRPr="008E74B3">
        <w:rPr>
          <w:rFonts w:ascii="Aptos" w:eastAsiaTheme="majorEastAsia" w:hAnsi="Aptos" w:cs="Calibri"/>
          <w:color w:val="000000"/>
        </w:rPr>
        <w:t>Gibbs reflective theory highlights that reflection provides individuals with the ability to learn through critical thinking by stimulating learning and adding new knowledge. Reflection is a core professional skill. </w:t>
      </w:r>
    </w:p>
    <w:p w14:paraId="5E07B852" w14:textId="77777777" w:rsidR="008E74B3" w:rsidRDefault="008E74B3" w:rsidP="008E74B3">
      <w:pPr>
        <w:pStyle w:val="paragraph"/>
        <w:rPr>
          <w:rFonts w:ascii="Aptos" w:eastAsiaTheme="majorEastAsia" w:hAnsi="Aptos" w:cs="Calibri"/>
          <w:color w:val="000000"/>
        </w:rPr>
      </w:pPr>
    </w:p>
    <w:p w14:paraId="7D492231" w14:textId="6E80DDD9" w:rsidR="008E74B3" w:rsidRDefault="008E74B3" w:rsidP="008E74B3">
      <w:pPr>
        <w:pStyle w:val="paragraph"/>
        <w:rPr>
          <w:rFonts w:ascii="Aptos" w:eastAsiaTheme="majorEastAsia" w:hAnsi="Aptos" w:cs="Calibri"/>
          <w:color w:val="000000"/>
        </w:rPr>
      </w:pPr>
      <w:r>
        <w:rPr>
          <w:rFonts w:ascii="Aptos" w:eastAsiaTheme="majorEastAsia" w:hAnsi="Aptos" w:cs="Calibri"/>
          <w:color w:val="000000"/>
        </w:rPr>
        <w:t xml:space="preserve">Slide 3: </w:t>
      </w:r>
    </w:p>
    <w:p w14:paraId="1E427348" w14:textId="7EAED39D" w:rsidR="00A74A35" w:rsidRPr="00A74A35" w:rsidRDefault="00A74A35" w:rsidP="00A74A35">
      <w:pPr>
        <w:pStyle w:val="paragraph"/>
        <w:numPr>
          <w:ilvl w:val="0"/>
          <w:numId w:val="1"/>
        </w:numPr>
        <w:rPr>
          <w:rFonts w:ascii="Aptos" w:eastAsiaTheme="majorEastAsia" w:hAnsi="Aptos" w:cs="Calibri"/>
          <w:color w:val="000000"/>
        </w:rPr>
      </w:pPr>
      <w:r w:rsidRPr="00A74A35">
        <w:rPr>
          <w:rFonts w:ascii="Aptos" w:eastAsiaTheme="majorEastAsia" w:hAnsi="Aptos" w:cs="Calibri"/>
          <w:color w:val="000000"/>
        </w:rPr>
        <w:t xml:space="preserve">My goal is to </w:t>
      </w:r>
      <w:r w:rsidRPr="00A74A35">
        <w:rPr>
          <w:rFonts w:ascii="Aptos" w:eastAsiaTheme="majorEastAsia" w:hAnsi="Aptos" w:cs="Calibri"/>
          <w:color w:val="000000"/>
        </w:rPr>
        <w:t>graduate</w:t>
      </w:r>
      <w:r w:rsidRPr="00A74A35">
        <w:rPr>
          <w:rFonts w:ascii="Aptos" w:eastAsiaTheme="majorEastAsia" w:hAnsi="Aptos" w:cs="Calibri"/>
          <w:color w:val="000000"/>
        </w:rPr>
        <w:t xml:space="preserve"> </w:t>
      </w:r>
      <w:r w:rsidRPr="00A74A35">
        <w:rPr>
          <w:rFonts w:ascii="Aptos" w:eastAsiaTheme="majorEastAsia" w:hAnsi="Aptos" w:cs="Calibri"/>
          <w:color w:val="000000"/>
        </w:rPr>
        <w:t>university;</w:t>
      </w:r>
      <w:r w:rsidRPr="00A74A35">
        <w:rPr>
          <w:rFonts w:ascii="Aptos" w:eastAsiaTheme="majorEastAsia" w:hAnsi="Aptos" w:cs="Calibri"/>
          <w:color w:val="000000"/>
        </w:rPr>
        <w:t xml:space="preserve"> after reflecting on my first </w:t>
      </w:r>
      <w:r w:rsidRPr="00A74A35">
        <w:rPr>
          <w:rFonts w:ascii="Aptos" w:eastAsiaTheme="majorEastAsia" w:hAnsi="Aptos" w:cs="Calibri"/>
          <w:color w:val="000000"/>
        </w:rPr>
        <w:t>semester,</w:t>
      </w:r>
      <w:r w:rsidRPr="00A74A35">
        <w:rPr>
          <w:rFonts w:ascii="Aptos" w:eastAsiaTheme="majorEastAsia" w:hAnsi="Aptos" w:cs="Calibri"/>
          <w:color w:val="000000"/>
        </w:rPr>
        <w:t xml:space="preserve"> </w:t>
      </w:r>
      <w:r>
        <w:rPr>
          <w:rFonts w:ascii="Aptos" w:eastAsiaTheme="majorEastAsia" w:hAnsi="Aptos" w:cs="Calibri"/>
          <w:color w:val="000000"/>
        </w:rPr>
        <w:t>I</w:t>
      </w:r>
      <w:r w:rsidRPr="00A74A35">
        <w:rPr>
          <w:rFonts w:ascii="Aptos" w:eastAsiaTheme="majorEastAsia" w:hAnsi="Aptos" w:cs="Calibri"/>
          <w:color w:val="000000"/>
        </w:rPr>
        <w:t xml:space="preserve"> now have the smart target of time management. </w:t>
      </w:r>
    </w:p>
    <w:p w14:paraId="764D533D" w14:textId="5138C502" w:rsidR="00A74A35" w:rsidRPr="00A74A35" w:rsidRDefault="00A74A35" w:rsidP="00A74A35">
      <w:pPr>
        <w:pStyle w:val="paragraph"/>
        <w:numPr>
          <w:ilvl w:val="0"/>
          <w:numId w:val="1"/>
        </w:numPr>
        <w:rPr>
          <w:rFonts w:ascii="Aptos" w:eastAsiaTheme="majorEastAsia" w:hAnsi="Aptos" w:cs="Calibri"/>
          <w:color w:val="000000"/>
        </w:rPr>
      </w:pPr>
      <w:r>
        <w:rPr>
          <w:rFonts w:ascii="Aptos" w:eastAsiaTheme="majorEastAsia" w:hAnsi="Aptos" w:cs="Calibri"/>
          <w:color w:val="000000"/>
        </w:rPr>
        <w:t>T</w:t>
      </w:r>
      <w:r w:rsidRPr="00A74A35">
        <w:rPr>
          <w:rFonts w:ascii="Aptos" w:eastAsiaTheme="majorEastAsia" w:hAnsi="Aptos" w:cs="Calibri"/>
          <w:color w:val="000000"/>
        </w:rPr>
        <w:t>his goal is important to me as it will keep me on track, reduce stress and enhance my academic performance. By achieving this goal, I believe it will provide me with the opportunity to achieve to my best potential.  </w:t>
      </w:r>
    </w:p>
    <w:p w14:paraId="0F7F534F" w14:textId="75B334DF" w:rsidR="00A74A35" w:rsidRPr="00A74A35" w:rsidRDefault="00A74A35" w:rsidP="00A74A35">
      <w:pPr>
        <w:pStyle w:val="paragraph"/>
        <w:numPr>
          <w:ilvl w:val="0"/>
          <w:numId w:val="1"/>
        </w:numPr>
        <w:rPr>
          <w:rFonts w:ascii="Aptos" w:eastAsiaTheme="majorEastAsia" w:hAnsi="Aptos" w:cs="Calibri"/>
          <w:color w:val="000000"/>
        </w:rPr>
      </w:pPr>
      <w:r>
        <w:rPr>
          <w:rFonts w:ascii="Aptos" w:eastAsiaTheme="majorEastAsia" w:hAnsi="Aptos" w:cs="Calibri"/>
          <w:color w:val="000000"/>
        </w:rPr>
        <w:t>T</w:t>
      </w:r>
      <w:r w:rsidRPr="00A74A35">
        <w:rPr>
          <w:rFonts w:ascii="Aptos" w:eastAsiaTheme="majorEastAsia" w:hAnsi="Aptos" w:cs="Calibri"/>
          <w:color w:val="000000"/>
        </w:rPr>
        <w:t xml:space="preserve">o support me in this goal, </w:t>
      </w:r>
      <w:r w:rsidRPr="00A74A35">
        <w:rPr>
          <w:rFonts w:ascii="Aptos" w:eastAsiaTheme="majorEastAsia" w:hAnsi="Aptos" w:cs="Calibri"/>
          <w:color w:val="000000"/>
        </w:rPr>
        <w:t>I</w:t>
      </w:r>
      <w:r w:rsidRPr="00A74A35">
        <w:rPr>
          <w:rFonts w:ascii="Aptos" w:eastAsiaTheme="majorEastAsia" w:hAnsi="Aptos" w:cs="Calibri"/>
          <w:color w:val="000000"/>
        </w:rPr>
        <w:t xml:space="preserve"> have been reviewing</w:t>
      </w:r>
      <w:r>
        <w:rPr>
          <w:rFonts w:ascii="Aptos" w:eastAsiaTheme="majorEastAsia" w:hAnsi="Aptos" w:cs="Calibri"/>
          <w:color w:val="000000"/>
        </w:rPr>
        <w:t>:</w:t>
      </w:r>
    </w:p>
    <w:p w14:paraId="22ABB2D3" w14:textId="77777777" w:rsidR="00A74A35" w:rsidRPr="00A74A35" w:rsidRDefault="00A74A35" w:rsidP="00A74A35">
      <w:pPr>
        <w:pStyle w:val="paragraph"/>
        <w:rPr>
          <w:rFonts w:ascii="Aptos" w:eastAsiaTheme="majorEastAsia" w:hAnsi="Aptos" w:cs="Calibri"/>
          <w:color w:val="000000"/>
        </w:rPr>
      </w:pPr>
      <w:r w:rsidRPr="00A74A35">
        <w:rPr>
          <w:rFonts w:ascii="Aptos" w:eastAsiaTheme="majorEastAsia" w:hAnsi="Aptos" w:cs="Calibri"/>
          <w:color w:val="000000"/>
        </w:rPr>
        <w:t>Sharan Kannan: how to manage your time.</w:t>
      </w:r>
    </w:p>
    <w:p w14:paraId="2FF81A2D" w14:textId="60C3AFF9" w:rsidR="00A74A35" w:rsidRPr="00A74A35" w:rsidRDefault="00A74A35" w:rsidP="00A74A35">
      <w:pPr>
        <w:pStyle w:val="paragraph"/>
        <w:rPr>
          <w:rFonts w:ascii="Aptos" w:eastAsiaTheme="majorEastAsia" w:hAnsi="Aptos" w:cs="Calibri"/>
          <w:color w:val="000000"/>
        </w:rPr>
      </w:pPr>
      <w:r w:rsidRPr="00A74A35">
        <w:rPr>
          <w:rFonts w:ascii="Aptos" w:eastAsiaTheme="majorEastAsia" w:hAnsi="Aptos" w:cs="Calibri"/>
          <w:color w:val="000000"/>
        </w:rPr>
        <w:t xml:space="preserve"> from this </w:t>
      </w:r>
      <w:r>
        <w:rPr>
          <w:rFonts w:ascii="Aptos" w:eastAsiaTheme="majorEastAsia" w:hAnsi="Aptos" w:cs="Calibri"/>
          <w:color w:val="000000"/>
        </w:rPr>
        <w:t>I</w:t>
      </w:r>
      <w:r w:rsidRPr="00A74A35">
        <w:rPr>
          <w:rFonts w:ascii="Aptos" w:eastAsiaTheme="majorEastAsia" w:hAnsi="Aptos" w:cs="Calibri"/>
          <w:color w:val="000000"/>
        </w:rPr>
        <w:t xml:space="preserve"> will take 3 steps   </w:t>
      </w:r>
    </w:p>
    <w:p w14:paraId="5C10FBCD" w14:textId="77777777" w:rsidR="00A74A35" w:rsidRPr="00A74A35" w:rsidRDefault="00A74A35" w:rsidP="00A74A35">
      <w:pPr>
        <w:pStyle w:val="paragraph"/>
        <w:numPr>
          <w:ilvl w:val="0"/>
          <w:numId w:val="2"/>
        </w:numPr>
        <w:rPr>
          <w:rFonts w:ascii="Aptos" w:eastAsiaTheme="majorEastAsia" w:hAnsi="Aptos" w:cs="Calibri"/>
          <w:color w:val="000000"/>
        </w:rPr>
      </w:pPr>
      <w:r w:rsidRPr="00A74A35">
        <w:rPr>
          <w:rFonts w:ascii="Aptos" w:eastAsiaTheme="majorEastAsia" w:hAnsi="Aptos" w:cs="Calibri"/>
          <w:color w:val="000000"/>
        </w:rPr>
        <w:t xml:space="preserve"> set a plan with specific time allocations of how long each task should take me and cover everything that I want to get done.  </w:t>
      </w:r>
    </w:p>
    <w:p w14:paraId="1298BDF1" w14:textId="77777777" w:rsidR="00A74A35" w:rsidRPr="00A74A35" w:rsidRDefault="00A74A35" w:rsidP="00A74A35">
      <w:pPr>
        <w:pStyle w:val="paragraph"/>
        <w:numPr>
          <w:ilvl w:val="0"/>
          <w:numId w:val="3"/>
        </w:numPr>
        <w:rPr>
          <w:rFonts w:ascii="Aptos" w:eastAsiaTheme="majorEastAsia" w:hAnsi="Aptos" w:cs="Calibri"/>
          <w:color w:val="000000"/>
        </w:rPr>
      </w:pPr>
      <w:r w:rsidRPr="00A74A35">
        <w:rPr>
          <w:rFonts w:ascii="Aptos" w:eastAsiaTheme="majorEastAsia" w:hAnsi="Aptos" w:cs="Calibri"/>
          <w:color w:val="000000"/>
        </w:rPr>
        <w:t>prioritise – things that need to be done first at the top and then make my way down the list.    </w:t>
      </w:r>
    </w:p>
    <w:p w14:paraId="08BB918F" w14:textId="77777777" w:rsidR="00A74A35" w:rsidRPr="00A74A35" w:rsidRDefault="00A74A35" w:rsidP="00A74A35">
      <w:pPr>
        <w:pStyle w:val="paragraph"/>
        <w:numPr>
          <w:ilvl w:val="0"/>
          <w:numId w:val="4"/>
        </w:numPr>
        <w:rPr>
          <w:rFonts w:ascii="Aptos" w:eastAsiaTheme="majorEastAsia" w:hAnsi="Aptos" w:cs="Calibri"/>
          <w:color w:val="000000"/>
        </w:rPr>
      </w:pPr>
      <w:r w:rsidRPr="00A74A35">
        <w:rPr>
          <w:rFonts w:ascii="Aptos" w:eastAsiaTheme="majorEastAsia" w:hAnsi="Aptos" w:cs="Calibri"/>
          <w:color w:val="000000"/>
        </w:rPr>
        <w:lastRenderedPageBreak/>
        <w:t>pass – this provides opportunity to cut out the unproductive to do list and cut down times on task for that day. this will manage the workload whilst still getting the most important things done.</w:t>
      </w:r>
    </w:p>
    <w:p w14:paraId="4AF4FC6C" w14:textId="77777777" w:rsidR="00A74A35" w:rsidRPr="008E74B3" w:rsidRDefault="00A74A35" w:rsidP="008E74B3">
      <w:pPr>
        <w:pStyle w:val="paragraph"/>
        <w:rPr>
          <w:rFonts w:ascii="Aptos" w:eastAsiaTheme="majorEastAsia" w:hAnsi="Aptos" w:cs="Calibri"/>
          <w:color w:val="000000"/>
        </w:rPr>
      </w:pPr>
    </w:p>
    <w:p w14:paraId="5D059174" w14:textId="329C926D" w:rsidR="00E369CD" w:rsidRDefault="00FA271F" w:rsidP="00E369CD">
      <w:pPr>
        <w:pStyle w:val="paragraph"/>
        <w:spacing w:before="0" w:beforeAutospacing="0" w:after="0" w:afterAutospacing="0"/>
        <w:textAlignment w:val="baseline"/>
        <w:rPr>
          <w:rStyle w:val="normaltextrun"/>
          <w:rFonts w:ascii="Aptos" w:eastAsiaTheme="majorEastAsia" w:hAnsi="Aptos" w:cs="Calibri"/>
          <w:color w:val="000000"/>
        </w:rPr>
      </w:pPr>
      <w:r>
        <w:rPr>
          <w:rStyle w:val="normaltextrun"/>
          <w:rFonts w:ascii="Aptos" w:eastAsiaTheme="majorEastAsia" w:hAnsi="Aptos" w:cs="Calibri"/>
          <w:color w:val="000000"/>
        </w:rPr>
        <w:t> </w:t>
      </w:r>
      <w:r w:rsidR="00A74A35">
        <w:rPr>
          <w:rStyle w:val="normaltextrun"/>
          <w:rFonts w:ascii="Aptos" w:eastAsiaTheme="majorEastAsia" w:hAnsi="Aptos" w:cs="Calibri"/>
          <w:color w:val="000000"/>
        </w:rPr>
        <w:t xml:space="preserve">Slide 4: </w:t>
      </w:r>
    </w:p>
    <w:p w14:paraId="1255FAFB" w14:textId="7595FBD6" w:rsidR="00E369CD" w:rsidRDefault="00E369CD" w:rsidP="00E369CD">
      <w:pPr>
        <w:pStyle w:val="paragraph"/>
        <w:numPr>
          <w:ilvl w:val="0"/>
          <w:numId w:val="7"/>
        </w:numPr>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 xml:space="preserve">I will breakdown </w:t>
      </w:r>
      <w:r w:rsidR="00844185">
        <w:rPr>
          <w:rFonts w:ascii="Aptos" w:eastAsiaTheme="majorEastAsia" w:hAnsi="Aptos" w:cs="Calibri"/>
          <w:color w:val="000000"/>
        </w:rPr>
        <w:t xml:space="preserve">each upcoming task, whether that is for assessment, recapping lecture notes or readings. I will allocate how long these should take me and place them in order of priority for each day. </w:t>
      </w:r>
    </w:p>
    <w:p w14:paraId="7AC48107" w14:textId="2FAEF1EB" w:rsidR="00844185" w:rsidRDefault="00844185" w:rsidP="00E369CD">
      <w:pPr>
        <w:pStyle w:val="paragraph"/>
        <w:numPr>
          <w:ilvl w:val="0"/>
          <w:numId w:val="7"/>
        </w:numPr>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 xml:space="preserve">In 6 weeks, I want this to be a part of my routine and believe I will notice a different in my study performance. By 6 months, I want to review my time management skills and will do this by looking back through my to-do list and ensuring that </w:t>
      </w:r>
      <w:proofErr w:type="spellStart"/>
      <w:r>
        <w:rPr>
          <w:rFonts w:ascii="Aptos" w:eastAsiaTheme="majorEastAsia" w:hAnsi="Aptos" w:cs="Calibri"/>
          <w:color w:val="000000"/>
        </w:rPr>
        <w:t>im</w:t>
      </w:r>
      <w:proofErr w:type="spellEnd"/>
      <w:r>
        <w:rPr>
          <w:rFonts w:ascii="Aptos" w:eastAsiaTheme="majorEastAsia" w:hAnsi="Aptos" w:cs="Calibri"/>
          <w:color w:val="000000"/>
        </w:rPr>
        <w:t xml:space="preserve"> on track and see my progression. </w:t>
      </w:r>
    </w:p>
    <w:p w14:paraId="03BE41C9" w14:textId="77777777" w:rsidR="00844185" w:rsidRDefault="00844185" w:rsidP="00844185">
      <w:pPr>
        <w:pStyle w:val="paragraph"/>
        <w:spacing w:before="0" w:beforeAutospacing="0" w:after="0" w:afterAutospacing="0"/>
        <w:textAlignment w:val="baseline"/>
        <w:rPr>
          <w:rFonts w:ascii="Aptos" w:eastAsiaTheme="majorEastAsia" w:hAnsi="Aptos" w:cs="Calibri"/>
          <w:color w:val="000000"/>
        </w:rPr>
      </w:pPr>
    </w:p>
    <w:p w14:paraId="4DF9B560" w14:textId="4E439F69" w:rsidR="00844185" w:rsidRDefault="00844185" w:rsidP="00844185">
      <w:pPr>
        <w:pStyle w:val="paragraph"/>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 xml:space="preserve">Slide 5 </w:t>
      </w:r>
    </w:p>
    <w:p w14:paraId="335E6B05" w14:textId="5883B722" w:rsidR="00844185" w:rsidRDefault="00844185" w:rsidP="00844185">
      <w:pPr>
        <w:pStyle w:val="paragraph"/>
        <w:numPr>
          <w:ilvl w:val="0"/>
          <w:numId w:val="8"/>
        </w:numPr>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My 2</w:t>
      </w:r>
      <w:r w:rsidRPr="00844185">
        <w:rPr>
          <w:rFonts w:ascii="Aptos" w:eastAsiaTheme="majorEastAsia" w:hAnsi="Aptos" w:cs="Calibri"/>
          <w:color w:val="000000"/>
          <w:vertAlign w:val="superscript"/>
        </w:rPr>
        <w:t>nd</w:t>
      </w:r>
      <w:r>
        <w:rPr>
          <w:rFonts w:ascii="Aptos" w:eastAsiaTheme="majorEastAsia" w:hAnsi="Aptos" w:cs="Calibri"/>
          <w:color w:val="000000"/>
        </w:rPr>
        <w:t xml:space="preserve"> target is note taking. </w:t>
      </w:r>
    </w:p>
    <w:p w14:paraId="603BCBC8" w14:textId="659E9425" w:rsidR="00844185" w:rsidRDefault="00844185" w:rsidP="00844185">
      <w:pPr>
        <w:pStyle w:val="paragraph"/>
        <w:numPr>
          <w:ilvl w:val="0"/>
          <w:numId w:val="8"/>
        </w:numPr>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 xml:space="preserve">This is vital to me so I can gain better understanding </w:t>
      </w:r>
      <w:r w:rsidR="00297489">
        <w:rPr>
          <w:rFonts w:ascii="Aptos" w:eastAsiaTheme="majorEastAsia" w:hAnsi="Aptos" w:cs="Calibri"/>
          <w:color w:val="000000"/>
        </w:rPr>
        <w:t xml:space="preserve">with lectures which will benefit me for upcoming revision and assessments. </w:t>
      </w:r>
    </w:p>
    <w:p w14:paraId="7496004F" w14:textId="2C5CFE41" w:rsidR="00297489" w:rsidRDefault="00297489" w:rsidP="00844185">
      <w:pPr>
        <w:pStyle w:val="paragraph"/>
        <w:numPr>
          <w:ilvl w:val="0"/>
          <w:numId w:val="8"/>
        </w:numPr>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 xml:space="preserve">After reviewing the good notes help resources, I will take </w:t>
      </w:r>
      <w:r w:rsidR="00247D40">
        <w:rPr>
          <w:rFonts w:ascii="Aptos" w:eastAsiaTheme="majorEastAsia" w:hAnsi="Aptos" w:cs="Calibri"/>
          <w:color w:val="000000"/>
        </w:rPr>
        <w:t xml:space="preserve">this into my lectures and work on improving my notes. By 6 weeks, I want to have gained a pattern with my lecture notes which will make me more confident within each topic. By 6 months, I want to have gained excellent note taking skills, so I am more prepared and confident with my studies. </w:t>
      </w:r>
    </w:p>
    <w:p w14:paraId="4A88C559" w14:textId="77777777" w:rsidR="00247D40" w:rsidRDefault="00247D40" w:rsidP="00247D40">
      <w:pPr>
        <w:pStyle w:val="paragraph"/>
        <w:spacing w:before="0" w:beforeAutospacing="0" w:after="0" w:afterAutospacing="0"/>
        <w:textAlignment w:val="baseline"/>
        <w:rPr>
          <w:rFonts w:ascii="Aptos" w:eastAsiaTheme="majorEastAsia" w:hAnsi="Aptos" w:cs="Calibri"/>
          <w:color w:val="000000"/>
        </w:rPr>
      </w:pPr>
    </w:p>
    <w:p w14:paraId="50FD817C" w14:textId="7B5DC28F" w:rsidR="00247D40" w:rsidRDefault="00247D40" w:rsidP="00247D40">
      <w:pPr>
        <w:pStyle w:val="paragraph"/>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 xml:space="preserve">Slide 6: </w:t>
      </w:r>
    </w:p>
    <w:p w14:paraId="64D15C92" w14:textId="149BD5CF" w:rsidR="00247D40" w:rsidRDefault="00247D40" w:rsidP="00247D40">
      <w:pPr>
        <w:pStyle w:val="paragraph"/>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 xml:space="preserve">These targets are relevant to me after my reflection of first semester I have understood that in order for me to progress and improve my studies these targets are necessary. </w:t>
      </w:r>
    </w:p>
    <w:p w14:paraId="327DB087" w14:textId="29C34472" w:rsidR="00247D40" w:rsidRPr="00E369CD" w:rsidRDefault="00247D40" w:rsidP="00247D40">
      <w:pPr>
        <w:pStyle w:val="paragraph"/>
        <w:spacing w:before="0" w:beforeAutospacing="0" w:after="0" w:afterAutospacing="0"/>
        <w:textAlignment w:val="baseline"/>
        <w:rPr>
          <w:rFonts w:ascii="Aptos" w:eastAsiaTheme="majorEastAsia" w:hAnsi="Aptos" w:cs="Calibri"/>
          <w:color w:val="000000"/>
        </w:rPr>
      </w:pPr>
      <w:r>
        <w:rPr>
          <w:rFonts w:ascii="Aptos" w:eastAsiaTheme="majorEastAsia" w:hAnsi="Aptos" w:cs="Calibri"/>
          <w:color w:val="000000"/>
        </w:rPr>
        <w:t xml:space="preserve">These similar targets are essential steps into achieving my degree and graduating university. </w:t>
      </w:r>
    </w:p>
    <w:p w14:paraId="128F480E" w14:textId="77777777" w:rsidR="000125C5" w:rsidRPr="000125C5" w:rsidRDefault="000125C5"/>
    <w:p w14:paraId="7A58C14D" w14:textId="2A93D94B" w:rsidR="00CC5187" w:rsidRDefault="00CC5187"/>
    <w:p w14:paraId="1C419B8A" w14:textId="77777777" w:rsidR="00247D40" w:rsidRDefault="00247D40"/>
    <w:p w14:paraId="32567769" w14:textId="77777777" w:rsidR="00247D40" w:rsidRDefault="00247D40"/>
    <w:p w14:paraId="538E91F7" w14:textId="77777777" w:rsidR="00247D40" w:rsidRDefault="00247D40"/>
    <w:p w14:paraId="02BBA5A3" w14:textId="77777777" w:rsidR="00214A12" w:rsidRDefault="00214A12"/>
    <w:p w14:paraId="443BBCF5" w14:textId="77777777" w:rsidR="00214A12" w:rsidRDefault="00214A12"/>
    <w:p w14:paraId="47D3E10E" w14:textId="77777777" w:rsidR="00214A12" w:rsidRDefault="00214A12"/>
    <w:p w14:paraId="596A641D" w14:textId="77777777" w:rsidR="00214A12" w:rsidRDefault="00214A12"/>
    <w:p w14:paraId="5AD51A87" w14:textId="77777777" w:rsidR="00214A12" w:rsidRDefault="00214A12"/>
    <w:p w14:paraId="6C91480B" w14:textId="77777777" w:rsidR="00214A12" w:rsidRDefault="00214A12"/>
    <w:p w14:paraId="53EE1027" w14:textId="77777777" w:rsidR="00214A12" w:rsidRDefault="00214A12"/>
    <w:p w14:paraId="51401E67" w14:textId="77777777" w:rsidR="00214A12" w:rsidRDefault="00214A12"/>
    <w:p w14:paraId="2CFB2E44" w14:textId="77777777" w:rsidR="00214A12" w:rsidRDefault="00214A12"/>
    <w:p w14:paraId="7296A140" w14:textId="77777777" w:rsidR="00214A12" w:rsidRDefault="00214A12"/>
    <w:p w14:paraId="18547E19" w14:textId="77777777" w:rsidR="00214A12" w:rsidRDefault="00214A12"/>
    <w:p w14:paraId="6044A206" w14:textId="77777777" w:rsidR="00214A12" w:rsidRDefault="00214A12"/>
    <w:p w14:paraId="19544021" w14:textId="77777777" w:rsidR="00214A12" w:rsidRDefault="00214A12"/>
    <w:p w14:paraId="668B4AF8" w14:textId="77777777" w:rsidR="00214A12" w:rsidRDefault="00214A12"/>
    <w:p w14:paraId="79370333" w14:textId="77777777" w:rsidR="00214A12" w:rsidRDefault="00214A12"/>
    <w:p w14:paraId="0543EAE5" w14:textId="77777777" w:rsidR="00214A12" w:rsidRDefault="00214A12"/>
    <w:p w14:paraId="5354AF5E" w14:textId="77777777" w:rsidR="00214A12" w:rsidRDefault="00214A12"/>
    <w:p w14:paraId="7922BEB0" w14:textId="77777777" w:rsidR="00214A12" w:rsidRDefault="00214A12"/>
    <w:p w14:paraId="6EF0CA5D" w14:textId="77777777" w:rsidR="00247D40" w:rsidRDefault="00247D40"/>
    <w:p w14:paraId="062B10C0" w14:textId="5CE2EBC4" w:rsidR="00247D40" w:rsidRDefault="00247D40" w:rsidP="00214A12">
      <w:pPr>
        <w:jc w:val="center"/>
      </w:pPr>
      <w:r>
        <w:t>References</w:t>
      </w:r>
    </w:p>
    <w:p w14:paraId="550AC660" w14:textId="77777777" w:rsidR="00214A12" w:rsidRDefault="00214A12" w:rsidP="00214A12">
      <w:pPr>
        <w:jc w:val="center"/>
      </w:pPr>
    </w:p>
    <w:p w14:paraId="788CAA0D" w14:textId="77777777" w:rsidR="00214A12" w:rsidRPr="00214A12" w:rsidRDefault="00214A12" w:rsidP="00214A12">
      <w:pPr>
        <w:pStyle w:val="paragraph"/>
        <w:spacing w:before="0" w:beforeAutospacing="0" w:after="0" w:afterAutospacing="0" w:line="480" w:lineRule="auto"/>
        <w:ind w:left="720" w:hanging="720"/>
        <w:textAlignment w:val="baseline"/>
        <w:rPr>
          <w:rFonts w:asciiTheme="minorHAnsi" w:hAnsiTheme="minorHAnsi" w:cs="Segoe UI"/>
          <w:color w:val="000000" w:themeColor="text1"/>
          <w:sz w:val="18"/>
          <w:szCs w:val="18"/>
        </w:rPr>
      </w:pPr>
      <w:r w:rsidRPr="00214A12">
        <w:rPr>
          <w:rStyle w:val="normaltextrun"/>
          <w:rFonts w:asciiTheme="minorHAnsi" w:eastAsiaTheme="majorEastAsia" w:hAnsiTheme="minorHAnsi" w:cs="Arial"/>
          <w:color w:val="000000" w:themeColor="text1"/>
        </w:rPr>
        <w:t>Goodnotes. (2023, August 31). </w:t>
      </w:r>
      <w:r w:rsidRPr="00214A12">
        <w:rPr>
          <w:rStyle w:val="normaltextrun"/>
          <w:rFonts w:asciiTheme="minorHAnsi" w:eastAsiaTheme="majorEastAsia" w:hAnsiTheme="minorHAnsi" w:cs="Arial"/>
          <w:i/>
          <w:iCs/>
          <w:color w:val="000000" w:themeColor="text1"/>
        </w:rPr>
        <w:t>The Best Note-Taking Methods for College Students &amp; Serious Note-takers</w:t>
      </w:r>
      <w:r w:rsidRPr="00214A12">
        <w:rPr>
          <w:rStyle w:val="normaltextrun"/>
          <w:rFonts w:asciiTheme="minorHAnsi" w:eastAsiaTheme="majorEastAsia" w:hAnsiTheme="minorHAnsi" w:cs="Arial"/>
          <w:color w:val="000000" w:themeColor="text1"/>
        </w:rPr>
        <w:t>. Goodnotes.</w:t>
      </w:r>
      <w:r w:rsidRPr="00214A12">
        <w:rPr>
          <w:rStyle w:val="apple-converted-space"/>
          <w:rFonts w:asciiTheme="minorHAnsi" w:eastAsiaTheme="majorEastAsia" w:hAnsiTheme="minorHAnsi" w:cs="Arial"/>
          <w:color w:val="000000" w:themeColor="text1"/>
        </w:rPr>
        <w:t> </w:t>
      </w:r>
      <w:hyperlink r:id="rId6" w:tgtFrame="_blank" w:history="1">
        <w:r w:rsidRPr="00214A12">
          <w:rPr>
            <w:rStyle w:val="normaltextrun"/>
            <w:rFonts w:asciiTheme="minorHAnsi" w:eastAsiaTheme="majorEastAsia" w:hAnsiTheme="minorHAnsi" w:cs="Arial"/>
            <w:color w:val="000000" w:themeColor="text1"/>
            <w:u w:val="single"/>
          </w:rPr>
          <w:t>https://www.goodnotes.com/blog/note-taking-methods</w:t>
        </w:r>
      </w:hyperlink>
      <w:r w:rsidRPr="00214A12">
        <w:rPr>
          <w:rStyle w:val="eop"/>
          <w:rFonts w:asciiTheme="minorHAnsi" w:eastAsiaTheme="majorEastAsia" w:hAnsiTheme="minorHAnsi" w:cs="Segoe UI"/>
          <w:color w:val="000000" w:themeColor="text1"/>
        </w:rPr>
        <w:t> </w:t>
      </w:r>
    </w:p>
    <w:p w14:paraId="4764A497" w14:textId="77777777" w:rsidR="00214A12" w:rsidRPr="00214A12" w:rsidRDefault="00214A12" w:rsidP="00214A12">
      <w:pPr>
        <w:pStyle w:val="paragraph"/>
        <w:spacing w:before="0" w:beforeAutospacing="0" w:after="0" w:afterAutospacing="0" w:line="480" w:lineRule="auto"/>
        <w:ind w:left="720" w:hanging="720"/>
        <w:textAlignment w:val="baseline"/>
        <w:rPr>
          <w:rFonts w:asciiTheme="minorHAnsi" w:hAnsiTheme="minorHAnsi" w:cs="Segoe UI"/>
          <w:color w:val="000000" w:themeColor="text1"/>
          <w:sz w:val="18"/>
          <w:szCs w:val="18"/>
        </w:rPr>
      </w:pPr>
      <w:r w:rsidRPr="00214A12">
        <w:rPr>
          <w:rStyle w:val="normaltextrun"/>
          <w:rFonts w:asciiTheme="minorHAnsi" w:eastAsiaTheme="majorEastAsia" w:hAnsiTheme="minorHAnsi" w:cs="Arial"/>
          <w:color w:val="000000" w:themeColor="text1"/>
        </w:rPr>
        <w:t>Kannan, S. (2020, June 29). </w:t>
      </w:r>
      <w:r w:rsidRPr="00214A12">
        <w:rPr>
          <w:rStyle w:val="normaltextrun"/>
          <w:rFonts w:asciiTheme="minorHAnsi" w:eastAsiaTheme="majorEastAsia" w:hAnsiTheme="minorHAnsi" w:cs="Arial"/>
          <w:i/>
          <w:iCs/>
          <w:color w:val="000000" w:themeColor="text1"/>
        </w:rPr>
        <w:t xml:space="preserve">How to Manage Your Time: 5 </w:t>
      </w:r>
      <w:proofErr w:type="gramStart"/>
      <w:r w:rsidRPr="00214A12">
        <w:rPr>
          <w:rStyle w:val="normaltextrun"/>
          <w:rFonts w:asciiTheme="minorHAnsi" w:eastAsiaTheme="majorEastAsia" w:hAnsiTheme="minorHAnsi" w:cs="Arial"/>
          <w:i/>
          <w:iCs/>
          <w:color w:val="000000" w:themeColor="text1"/>
        </w:rPr>
        <w:t>P’s</w:t>
      </w:r>
      <w:proofErr w:type="gramEnd"/>
      <w:r w:rsidRPr="00214A12">
        <w:rPr>
          <w:rStyle w:val="normaltextrun"/>
          <w:rFonts w:asciiTheme="minorHAnsi" w:eastAsiaTheme="majorEastAsia" w:hAnsiTheme="minorHAnsi" w:cs="Arial"/>
          <w:i/>
          <w:iCs/>
          <w:color w:val="000000" w:themeColor="text1"/>
        </w:rPr>
        <w:t xml:space="preserve"> of Time Management</w:t>
      </w:r>
      <w:r w:rsidRPr="00214A12">
        <w:rPr>
          <w:rStyle w:val="normaltextrun"/>
          <w:rFonts w:asciiTheme="minorHAnsi" w:eastAsiaTheme="majorEastAsia" w:hAnsiTheme="minorHAnsi" w:cs="Arial"/>
          <w:color w:val="000000" w:themeColor="text1"/>
        </w:rPr>
        <w:t>. Medium.</w:t>
      </w:r>
      <w:r w:rsidRPr="00214A12">
        <w:rPr>
          <w:rStyle w:val="apple-converted-space"/>
          <w:rFonts w:asciiTheme="minorHAnsi" w:eastAsiaTheme="majorEastAsia" w:hAnsiTheme="minorHAnsi" w:cs="Arial"/>
          <w:color w:val="000000" w:themeColor="text1"/>
        </w:rPr>
        <w:t> </w:t>
      </w:r>
      <w:hyperlink r:id="rId7" w:tgtFrame="_blank" w:history="1">
        <w:r w:rsidRPr="00214A12">
          <w:rPr>
            <w:rStyle w:val="normaltextrun"/>
            <w:rFonts w:asciiTheme="minorHAnsi" w:eastAsiaTheme="majorEastAsia" w:hAnsiTheme="minorHAnsi" w:cs="Arial"/>
            <w:color w:val="000000" w:themeColor="text1"/>
            <w:u w:val="single"/>
          </w:rPr>
          <w:t>https://medium.com/@sharan.kannan/how-to-manage-your-time-5-ps-of-time-management-d3546587be46</w:t>
        </w:r>
      </w:hyperlink>
      <w:r w:rsidRPr="00214A12">
        <w:rPr>
          <w:rStyle w:val="eop"/>
          <w:rFonts w:asciiTheme="minorHAnsi" w:eastAsiaTheme="majorEastAsia" w:hAnsiTheme="minorHAnsi" w:cs="Segoe UI"/>
          <w:color w:val="000000" w:themeColor="text1"/>
        </w:rPr>
        <w:t> </w:t>
      </w:r>
    </w:p>
    <w:p w14:paraId="7B0B1609" w14:textId="77777777" w:rsidR="00214A12" w:rsidRPr="00214A12" w:rsidRDefault="00214A12" w:rsidP="00214A12">
      <w:pPr>
        <w:pStyle w:val="paragraph"/>
        <w:spacing w:before="0" w:beforeAutospacing="0" w:after="0" w:afterAutospacing="0" w:line="480" w:lineRule="auto"/>
        <w:ind w:left="720" w:hanging="720"/>
        <w:textAlignment w:val="baseline"/>
        <w:rPr>
          <w:rFonts w:asciiTheme="minorHAnsi" w:hAnsiTheme="minorHAnsi" w:cs="Segoe UI"/>
          <w:color w:val="000000" w:themeColor="text1"/>
          <w:sz w:val="18"/>
          <w:szCs w:val="18"/>
        </w:rPr>
      </w:pPr>
      <w:r w:rsidRPr="00214A12">
        <w:rPr>
          <w:rStyle w:val="normaltextrun"/>
          <w:rFonts w:asciiTheme="minorHAnsi" w:eastAsiaTheme="majorEastAsia" w:hAnsiTheme="minorHAnsi" w:cs="Arial"/>
          <w:color w:val="000000" w:themeColor="text1"/>
        </w:rPr>
        <w:t>Personal development planning. (2015, May 15). </w:t>
      </w:r>
      <w:r w:rsidRPr="00214A12">
        <w:rPr>
          <w:rStyle w:val="normaltextrun"/>
          <w:rFonts w:asciiTheme="minorHAnsi" w:eastAsiaTheme="majorEastAsia" w:hAnsiTheme="minorHAnsi" w:cs="Arial"/>
          <w:i/>
          <w:iCs/>
          <w:color w:val="000000" w:themeColor="text1"/>
        </w:rPr>
        <w:t>Personal development planning</w:t>
      </w:r>
      <w:r w:rsidRPr="00214A12">
        <w:rPr>
          <w:rStyle w:val="normaltextrun"/>
          <w:rFonts w:asciiTheme="minorHAnsi" w:eastAsiaTheme="majorEastAsia" w:hAnsiTheme="minorHAnsi" w:cs="Arial"/>
          <w:color w:val="000000" w:themeColor="text1"/>
        </w:rPr>
        <w:t>. Health Careers.</w:t>
      </w:r>
      <w:r w:rsidRPr="00214A12">
        <w:rPr>
          <w:rStyle w:val="apple-converted-space"/>
          <w:rFonts w:asciiTheme="minorHAnsi" w:eastAsiaTheme="majorEastAsia" w:hAnsiTheme="minorHAnsi" w:cs="Arial"/>
          <w:color w:val="000000" w:themeColor="text1"/>
        </w:rPr>
        <w:t> </w:t>
      </w:r>
      <w:hyperlink r:id="rId8" w:tgtFrame="_blank" w:history="1">
        <w:r w:rsidRPr="00214A12">
          <w:rPr>
            <w:rStyle w:val="normaltextrun"/>
            <w:rFonts w:asciiTheme="minorHAnsi" w:eastAsiaTheme="majorEastAsia" w:hAnsiTheme="minorHAnsi" w:cs="Arial"/>
            <w:color w:val="000000" w:themeColor="text1"/>
            <w:u w:val="single"/>
          </w:rPr>
          <w:t>https://www.healthcareers.nhs.uk/career-planning/developing-your-health-career/personal-development-planning</w:t>
        </w:r>
      </w:hyperlink>
      <w:r w:rsidRPr="00214A12">
        <w:rPr>
          <w:rStyle w:val="eop"/>
          <w:rFonts w:asciiTheme="minorHAnsi" w:eastAsiaTheme="majorEastAsia" w:hAnsiTheme="minorHAnsi" w:cs="Segoe UI"/>
          <w:color w:val="000000" w:themeColor="text1"/>
        </w:rPr>
        <w:t> </w:t>
      </w:r>
    </w:p>
    <w:p w14:paraId="735947A9" w14:textId="77777777" w:rsidR="00214A12" w:rsidRPr="00214A12" w:rsidRDefault="00214A12" w:rsidP="00214A12">
      <w:pPr>
        <w:pStyle w:val="paragraph"/>
        <w:spacing w:before="0" w:beforeAutospacing="0" w:after="0" w:afterAutospacing="0" w:line="480" w:lineRule="auto"/>
        <w:ind w:left="720" w:hanging="720"/>
        <w:textAlignment w:val="baseline"/>
        <w:rPr>
          <w:rFonts w:asciiTheme="minorHAnsi" w:hAnsiTheme="minorHAnsi" w:cs="Segoe UI"/>
          <w:color w:val="000000" w:themeColor="text1"/>
          <w:sz w:val="18"/>
          <w:szCs w:val="18"/>
        </w:rPr>
      </w:pPr>
      <w:r w:rsidRPr="00214A12">
        <w:rPr>
          <w:rStyle w:val="normaltextrun"/>
          <w:rFonts w:asciiTheme="minorHAnsi" w:eastAsiaTheme="majorEastAsia" w:hAnsiTheme="minorHAnsi" w:cs="Arial"/>
          <w:color w:val="000000" w:themeColor="text1"/>
        </w:rPr>
        <w:t xml:space="preserve">Stewart, V. (2024). Are SMART goals fit-for-purpose? Goal planning with mental health service-users in </w:t>
      </w:r>
      <w:proofErr w:type="spellStart"/>
      <w:r w:rsidRPr="00214A12">
        <w:rPr>
          <w:rStyle w:val="normaltextrun"/>
          <w:rFonts w:asciiTheme="minorHAnsi" w:eastAsiaTheme="majorEastAsia" w:hAnsiTheme="minorHAnsi" w:cs="Arial"/>
          <w:color w:val="000000" w:themeColor="text1"/>
        </w:rPr>
        <w:t>australian</w:t>
      </w:r>
      <w:proofErr w:type="spellEnd"/>
      <w:r w:rsidRPr="00214A12">
        <w:rPr>
          <w:rStyle w:val="normaltextrun"/>
          <w:rFonts w:asciiTheme="minorHAnsi" w:eastAsiaTheme="majorEastAsia" w:hAnsiTheme="minorHAnsi" w:cs="Arial"/>
          <w:color w:val="000000" w:themeColor="text1"/>
        </w:rPr>
        <w:t xml:space="preserve"> community pharmacies. </w:t>
      </w:r>
      <w:r w:rsidRPr="00214A12">
        <w:rPr>
          <w:rStyle w:val="normaltextrun"/>
          <w:rFonts w:asciiTheme="minorHAnsi" w:eastAsiaTheme="majorEastAsia" w:hAnsiTheme="minorHAnsi" w:cs="Arial"/>
          <w:i/>
          <w:iCs/>
          <w:color w:val="000000" w:themeColor="text1"/>
        </w:rPr>
        <w:t>International Journal for Quality in Health Care</w:t>
      </w:r>
      <w:r w:rsidRPr="00214A12">
        <w:rPr>
          <w:rStyle w:val="normaltextrun"/>
          <w:rFonts w:asciiTheme="minorHAnsi" w:eastAsiaTheme="majorEastAsia" w:hAnsiTheme="minorHAnsi" w:cs="Arial"/>
          <w:color w:val="000000" w:themeColor="text1"/>
        </w:rPr>
        <w:t>, </w:t>
      </w:r>
      <w:r w:rsidRPr="00214A12">
        <w:rPr>
          <w:rStyle w:val="normaltextrun"/>
          <w:rFonts w:asciiTheme="minorHAnsi" w:eastAsiaTheme="majorEastAsia" w:hAnsiTheme="minorHAnsi" w:cs="Arial"/>
          <w:i/>
          <w:iCs/>
          <w:color w:val="000000" w:themeColor="text1"/>
        </w:rPr>
        <w:t>36</w:t>
      </w:r>
      <w:r w:rsidRPr="00214A12">
        <w:rPr>
          <w:rStyle w:val="normaltextrun"/>
          <w:rFonts w:asciiTheme="minorHAnsi" w:eastAsiaTheme="majorEastAsia" w:hAnsiTheme="minorHAnsi" w:cs="Arial"/>
          <w:color w:val="000000" w:themeColor="text1"/>
        </w:rPr>
        <w:t>(1).</w:t>
      </w:r>
      <w:r w:rsidRPr="00214A12">
        <w:rPr>
          <w:rStyle w:val="apple-converted-space"/>
          <w:rFonts w:asciiTheme="minorHAnsi" w:eastAsiaTheme="majorEastAsia" w:hAnsiTheme="minorHAnsi" w:cs="Arial"/>
          <w:color w:val="000000" w:themeColor="text1"/>
        </w:rPr>
        <w:t> </w:t>
      </w:r>
      <w:hyperlink r:id="rId9" w:tgtFrame="_blank" w:history="1">
        <w:r w:rsidRPr="00214A12">
          <w:rPr>
            <w:rStyle w:val="normaltextrun"/>
            <w:rFonts w:asciiTheme="minorHAnsi" w:eastAsiaTheme="majorEastAsia" w:hAnsiTheme="minorHAnsi" w:cs="Arial"/>
            <w:color w:val="000000" w:themeColor="text1"/>
            <w:u w:val="single"/>
          </w:rPr>
          <w:t>https://doi.org/10.1093/intqhc/mzae009</w:t>
        </w:r>
      </w:hyperlink>
      <w:r w:rsidRPr="00214A12">
        <w:rPr>
          <w:rStyle w:val="eop"/>
          <w:rFonts w:asciiTheme="minorHAnsi" w:eastAsiaTheme="majorEastAsia" w:hAnsiTheme="minorHAnsi" w:cs="Segoe UI"/>
          <w:color w:val="000000" w:themeColor="text1"/>
        </w:rPr>
        <w:t> </w:t>
      </w:r>
    </w:p>
    <w:p w14:paraId="431F09EB" w14:textId="77777777" w:rsidR="00214A12" w:rsidRPr="00214A12" w:rsidRDefault="00214A12" w:rsidP="00214A12">
      <w:pPr>
        <w:pStyle w:val="paragraph"/>
        <w:spacing w:before="0" w:beforeAutospacing="0" w:after="0" w:afterAutospacing="0" w:line="480" w:lineRule="auto"/>
        <w:ind w:left="720" w:hanging="720"/>
        <w:textAlignment w:val="baseline"/>
        <w:rPr>
          <w:rFonts w:asciiTheme="minorHAnsi" w:hAnsiTheme="minorHAnsi" w:cs="Segoe UI"/>
          <w:color w:val="000000" w:themeColor="text1"/>
          <w:sz w:val="18"/>
          <w:szCs w:val="18"/>
        </w:rPr>
      </w:pPr>
      <w:r w:rsidRPr="00214A12">
        <w:rPr>
          <w:rStyle w:val="normaltextrun"/>
          <w:rFonts w:asciiTheme="minorHAnsi" w:eastAsiaTheme="majorEastAsia" w:hAnsiTheme="minorHAnsi" w:cs="Segoe UI"/>
          <w:color w:val="000000" w:themeColor="text1"/>
          <w:sz w:val="22"/>
          <w:szCs w:val="22"/>
        </w:rPr>
        <w:t>Zhan, T., Wang, L., Yan Wang, &amp; Sun, C. (2023). Master of nursing specialist experiences of an internship through the use of written reflections: A qualitative research study. </w:t>
      </w:r>
      <w:proofErr w:type="spellStart"/>
      <w:r w:rsidRPr="00214A12">
        <w:rPr>
          <w:rStyle w:val="normaltextrun"/>
          <w:rFonts w:asciiTheme="minorHAnsi" w:eastAsiaTheme="majorEastAsia" w:hAnsiTheme="minorHAnsi" w:cs="Segoe UI"/>
          <w:i/>
          <w:iCs/>
          <w:color w:val="000000" w:themeColor="text1"/>
          <w:sz w:val="22"/>
          <w:szCs w:val="22"/>
        </w:rPr>
        <w:t>Heliyon</w:t>
      </w:r>
      <w:proofErr w:type="spellEnd"/>
      <w:r w:rsidRPr="00214A12">
        <w:rPr>
          <w:rStyle w:val="normaltextrun"/>
          <w:rFonts w:asciiTheme="minorHAnsi" w:eastAsiaTheme="majorEastAsia" w:hAnsiTheme="minorHAnsi" w:cs="Segoe UI"/>
          <w:color w:val="000000" w:themeColor="text1"/>
          <w:sz w:val="22"/>
          <w:szCs w:val="22"/>
        </w:rPr>
        <w:t>, </w:t>
      </w:r>
      <w:r w:rsidRPr="00214A12">
        <w:rPr>
          <w:rStyle w:val="normaltextrun"/>
          <w:rFonts w:asciiTheme="minorHAnsi" w:eastAsiaTheme="majorEastAsia" w:hAnsiTheme="minorHAnsi" w:cs="Segoe UI"/>
          <w:i/>
          <w:iCs/>
          <w:color w:val="000000" w:themeColor="text1"/>
          <w:sz w:val="22"/>
          <w:szCs w:val="22"/>
        </w:rPr>
        <w:t>9</w:t>
      </w:r>
      <w:r w:rsidRPr="00214A12">
        <w:rPr>
          <w:rStyle w:val="normaltextrun"/>
          <w:rFonts w:asciiTheme="minorHAnsi" w:eastAsiaTheme="majorEastAsia" w:hAnsiTheme="minorHAnsi" w:cs="Segoe UI"/>
          <w:color w:val="000000" w:themeColor="text1"/>
          <w:sz w:val="22"/>
          <w:szCs w:val="22"/>
        </w:rPr>
        <w:t>(2), Article e13299. https://doi.org/10.1016/j.heliyon.2023.e13299</w:t>
      </w:r>
      <w:r w:rsidRPr="00214A12">
        <w:rPr>
          <w:rStyle w:val="eop"/>
          <w:rFonts w:asciiTheme="minorHAnsi" w:eastAsiaTheme="majorEastAsia" w:hAnsiTheme="minorHAnsi" w:cs="Segoe UI"/>
          <w:color w:val="000000" w:themeColor="text1"/>
          <w:sz w:val="22"/>
          <w:szCs w:val="22"/>
        </w:rPr>
        <w:t> </w:t>
      </w:r>
    </w:p>
    <w:p w14:paraId="12C78172" w14:textId="77777777" w:rsidR="00214A12" w:rsidRDefault="00214A12"/>
    <w:sectPr w:rsidR="00214A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E7B4E"/>
    <w:multiLevelType w:val="hybridMultilevel"/>
    <w:tmpl w:val="5F1E8A5C"/>
    <w:lvl w:ilvl="0" w:tplc="658E8620">
      <w:start w:val="1"/>
      <w:numFmt w:val="decimal"/>
      <w:lvlText w:val="%1."/>
      <w:lvlJc w:val="left"/>
      <w:pPr>
        <w:tabs>
          <w:tab w:val="num" w:pos="720"/>
        </w:tabs>
        <w:ind w:left="720" w:hanging="360"/>
      </w:pPr>
    </w:lvl>
    <w:lvl w:ilvl="1" w:tplc="ED600928" w:tentative="1">
      <w:start w:val="1"/>
      <w:numFmt w:val="decimal"/>
      <w:lvlText w:val="%2."/>
      <w:lvlJc w:val="left"/>
      <w:pPr>
        <w:tabs>
          <w:tab w:val="num" w:pos="1440"/>
        </w:tabs>
        <w:ind w:left="1440" w:hanging="360"/>
      </w:pPr>
    </w:lvl>
    <w:lvl w:ilvl="2" w:tplc="AF26C9BA" w:tentative="1">
      <w:start w:val="1"/>
      <w:numFmt w:val="decimal"/>
      <w:lvlText w:val="%3."/>
      <w:lvlJc w:val="left"/>
      <w:pPr>
        <w:tabs>
          <w:tab w:val="num" w:pos="2160"/>
        </w:tabs>
        <w:ind w:left="2160" w:hanging="360"/>
      </w:pPr>
    </w:lvl>
    <w:lvl w:ilvl="3" w:tplc="7C3C8ACC" w:tentative="1">
      <w:start w:val="1"/>
      <w:numFmt w:val="decimal"/>
      <w:lvlText w:val="%4."/>
      <w:lvlJc w:val="left"/>
      <w:pPr>
        <w:tabs>
          <w:tab w:val="num" w:pos="2880"/>
        </w:tabs>
        <w:ind w:left="2880" w:hanging="360"/>
      </w:pPr>
    </w:lvl>
    <w:lvl w:ilvl="4" w:tplc="32F8C280" w:tentative="1">
      <w:start w:val="1"/>
      <w:numFmt w:val="decimal"/>
      <w:lvlText w:val="%5."/>
      <w:lvlJc w:val="left"/>
      <w:pPr>
        <w:tabs>
          <w:tab w:val="num" w:pos="3600"/>
        </w:tabs>
        <w:ind w:left="3600" w:hanging="360"/>
      </w:pPr>
    </w:lvl>
    <w:lvl w:ilvl="5" w:tplc="36F6FE52" w:tentative="1">
      <w:start w:val="1"/>
      <w:numFmt w:val="decimal"/>
      <w:lvlText w:val="%6."/>
      <w:lvlJc w:val="left"/>
      <w:pPr>
        <w:tabs>
          <w:tab w:val="num" w:pos="4320"/>
        </w:tabs>
        <w:ind w:left="4320" w:hanging="360"/>
      </w:pPr>
    </w:lvl>
    <w:lvl w:ilvl="6" w:tplc="42B454C6" w:tentative="1">
      <w:start w:val="1"/>
      <w:numFmt w:val="decimal"/>
      <w:lvlText w:val="%7."/>
      <w:lvlJc w:val="left"/>
      <w:pPr>
        <w:tabs>
          <w:tab w:val="num" w:pos="5040"/>
        </w:tabs>
        <w:ind w:left="5040" w:hanging="360"/>
      </w:pPr>
    </w:lvl>
    <w:lvl w:ilvl="7" w:tplc="96FE373E" w:tentative="1">
      <w:start w:val="1"/>
      <w:numFmt w:val="decimal"/>
      <w:lvlText w:val="%8."/>
      <w:lvlJc w:val="left"/>
      <w:pPr>
        <w:tabs>
          <w:tab w:val="num" w:pos="5760"/>
        </w:tabs>
        <w:ind w:left="5760" w:hanging="360"/>
      </w:pPr>
    </w:lvl>
    <w:lvl w:ilvl="8" w:tplc="BC26AED0" w:tentative="1">
      <w:start w:val="1"/>
      <w:numFmt w:val="decimal"/>
      <w:lvlText w:val="%9."/>
      <w:lvlJc w:val="left"/>
      <w:pPr>
        <w:tabs>
          <w:tab w:val="num" w:pos="6480"/>
        </w:tabs>
        <w:ind w:left="6480" w:hanging="360"/>
      </w:pPr>
    </w:lvl>
  </w:abstractNum>
  <w:abstractNum w:abstractNumId="1" w15:restartNumberingAfterBreak="0">
    <w:nsid w:val="13930FF1"/>
    <w:multiLevelType w:val="hybridMultilevel"/>
    <w:tmpl w:val="7FF2D22E"/>
    <w:lvl w:ilvl="0" w:tplc="CC78C15E">
      <w:start w:val="1"/>
      <w:numFmt w:val="bullet"/>
      <w:lvlText w:val="•"/>
      <w:lvlJc w:val="left"/>
      <w:pPr>
        <w:tabs>
          <w:tab w:val="num" w:pos="720"/>
        </w:tabs>
        <w:ind w:left="720" w:hanging="360"/>
      </w:pPr>
      <w:rPr>
        <w:rFonts w:ascii="Arial" w:hAnsi="Arial" w:hint="default"/>
      </w:rPr>
    </w:lvl>
    <w:lvl w:ilvl="1" w:tplc="C9823B7C" w:tentative="1">
      <w:start w:val="1"/>
      <w:numFmt w:val="bullet"/>
      <w:lvlText w:val="•"/>
      <w:lvlJc w:val="left"/>
      <w:pPr>
        <w:tabs>
          <w:tab w:val="num" w:pos="1440"/>
        </w:tabs>
        <w:ind w:left="1440" w:hanging="360"/>
      </w:pPr>
      <w:rPr>
        <w:rFonts w:ascii="Arial" w:hAnsi="Arial" w:hint="default"/>
      </w:rPr>
    </w:lvl>
    <w:lvl w:ilvl="2" w:tplc="90C42C46" w:tentative="1">
      <w:start w:val="1"/>
      <w:numFmt w:val="bullet"/>
      <w:lvlText w:val="•"/>
      <w:lvlJc w:val="left"/>
      <w:pPr>
        <w:tabs>
          <w:tab w:val="num" w:pos="2160"/>
        </w:tabs>
        <w:ind w:left="2160" w:hanging="360"/>
      </w:pPr>
      <w:rPr>
        <w:rFonts w:ascii="Arial" w:hAnsi="Arial" w:hint="default"/>
      </w:rPr>
    </w:lvl>
    <w:lvl w:ilvl="3" w:tplc="083C462A" w:tentative="1">
      <w:start w:val="1"/>
      <w:numFmt w:val="bullet"/>
      <w:lvlText w:val="•"/>
      <w:lvlJc w:val="left"/>
      <w:pPr>
        <w:tabs>
          <w:tab w:val="num" w:pos="2880"/>
        </w:tabs>
        <w:ind w:left="2880" w:hanging="360"/>
      </w:pPr>
      <w:rPr>
        <w:rFonts w:ascii="Arial" w:hAnsi="Arial" w:hint="default"/>
      </w:rPr>
    </w:lvl>
    <w:lvl w:ilvl="4" w:tplc="25EC21AA" w:tentative="1">
      <w:start w:val="1"/>
      <w:numFmt w:val="bullet"/>
      <w:lvlText w:val="•"/>
      <w:lvlJc w:val="left"/>
      <w:pPr>
        <w:tabs>
          <w:tab w:val="num" w:pos="3600"/>
        </w:tabs>
        <w:ind w:left="3600" w:hanging="360"/>
      </w:pPr>
      <w:rPr>
        <w:rFonts w:ascii="Arial" w:hAnsi="Arial" w:hint="default"/>
      </w:rPr>
    </w:lvl>
    <w:lvl w:ilvl="5" w:tplc="C8B445DC" w:tentative="1">
      <w:start w:val="1"/>
      <w:numFmt w:val="bullet"/>
      <w:lvlText w:val="•"/>
      <w:lvlJc w:val="left"/>
      <w:pPr>
        <w:tabs>
          <w:tab w:val="num" w:pos="4320"/>
        </w:tabs>
        <w:ind w:left="4320" w:hanging="360"/>
      </w:pPr>
      <w:rPr>
        <w:rFonts w:ascii="Arial" w:hAnsi="Arial" w:hint="default"/>
      </w:rPr>
    </w:lvl>
    <w:lvl w:ilvl="6" w:tplc="99C0089C" w:tentative="1">
      <w:start w:val="1"/>
      <w:numFmt w:val="bullet"/>
      <w:lvlText w:val="•"/>
      <w:lvlJc w:val="left"/>
      <w:pPr>
        <w:tabs>
          <w:tab w:val="num" w:pos="5040"/>
        </w:tabs>
        <w:ind w:left="5040" w:hanging="360"/>
      </w:pPr>
      <w:rPr>
        <w:rFonts w:ascii="Arial" w:hAnsi="Arial" w:hint="default"/>
      </w:rPr>
    </w:lvl>
    <w:lvl w:ilvl="7" w:tplc="8CFAF340" w:tentative="1">
      <w:start w:val="1"/>
      <w:numFmt w:val="bullet"/>
      <w:lvlText w:val="•"/>
      <w:lvlJc w:val="left"/>
      <w:pPr>
        <w:tabs>
          <w:tab w:val="num" w:pos="5760"/>
        </w:tabs>
        <w:ind w:left="5760" w:hanging="360"/>
      </w:pPr>
      <w:rPr>
        <w:rFonts w:ascii="Arial" w:hAnsi="Arial" w:hint="default"/>
      </w:rPr>
    </w:lvl>
    <w:lvl w:ilvl="8" w:tplc="7CCADB4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31703C"/>
    <w:multiLevelType w:val="hybridMultilevel"/>
    <w:tmpl w:val="EB8E6676"/>
    <w:lvl w:ilvl="0" w:tplc="5BBCC42A">
      <w:start w:val="2"/>
      <w:numFmt w:val="decimal"/>
      <w:lvlText w:val="%1."/>
      <w:lvlJc w:val="left"/>
      <w:pPr>
        <w:tabs>
          <w:tab w:val="num" w:pos="720"/>
        </w:tabs>
        <w:ind w:left="720" w:hanging="360"/>
      </w:pPr>
    </w:lvl>
    <w:lvl w:ilvl="1" w:tplc="210C4246" w:tentative="1">
      <w:start w:val="1"/>
      <w:numFmt w:val="decimal"/>
      <w:lvlText w:val="%2."/>
      <w:lvlJc w:val="left"/>
      <w:pPr>
        <w:tabs>
          <w:tab w:val="num" w:pos="1440"/>
        </w:tabs>
        <w:ind w:left="1440" w:hanging="360"/>
      </w:pPr>
    </w:lvl>
    <w:lvl w:ilvl="2" w:tplc="F98064FC" w:tentative="1">
      <w:start w:val="1"/>
      <w:numFmt w:val="decimal"/>
      <w:lvlText w:val="%3."/>
      <w:lvlJc w:val="left"/>
      <w:pPr>
        <w:tabs>
          <w:tab w:val="num" w:pos="2160"/>
        </w:tabs>
        <w:ind w:left="2160" w:hanging="360"/>
      </w:pPr>
    </w:lvl>
    <w:lvl w:ilvl="3" w:tplc="7F6CF2A2" w:tentative="1">
      <w:start w:val="1"/>
      <w:numFmt w:val="decimal"/>
      <w:lvlText w:val="%4."/>
      <w:lvlJc w:val="left"/>
      <w:pPr>
        <w:tabs>
          <w:tab w:val="num" w:pos="2880"/>
        </w:tabs>
        <w:ind w:left="2880" w:hanging="360"/>
      </w:pPr>
    </w:lvl>
    <w:lvl w:ilvl="4" w:tplc="D2C44C42" w:tentative="1">
      <w:start w:val="1"/>
      <w:numFmt w:val="decimal"/>
      <w:lvlText w:val="%5."/>
      <w:lvlJc w:val="left"/>
      <w:pPr>
        <w:tabs>
          <w:tab w:val="num" w:pos="3600"/>
        </w:tabs>
        <w:ind w:left="3600" w:hanging="360"/>
      </w:pPr>
    </w:lvl>
    <w:lvl w:ilvl="5" w:tplc="E9FE5BB4" w:tentative="1">
      <w:start w:val="1"/>
      <w:numFmt w:val="decimal"/>
      <w:lvlText w:val="%6."/>
      <w:lvlJc w:val="left"/>
      <w:pPr>
        <w:tabs>
          <w:tab w:val="num" w:pos="4320"/>
        </w:tabs>
        <w:ind w:left="4320" w:hanging="360"/>
      </w:pPr>
    </w:lvl>
    <w:lvl w:ilvl="6" w:tplc="9C3E5DFE" w:tentative="1">
      <w:start w:val="1"/>
      <w:numFmt w:val="decimal"/>
      <w:lvlText w:val="%7."/>
      <w:lvlJc w:val="left"/>
      <w:pPr>
        <w:tabs>
          <w:tab w:val="num" w:pos="5040"/>
        </w:tabs>
        <w:ind w:left="5040" w:hanging="360"/>
      </w:pPr>
    </w:lvl>
    <w:lvl w:ilvl="7" w:tplc="3A38E2E0" w:tentative="1">
      <w:start w:val="1"/>
      <w:numFmt w:val="decimal"/>
      <w:lvlText w:val="%8."/>
      <w:lvlJc w:val="left"/>
      <w:pPr>
        <w:tabs>
          <w:tab w:val="num" w:pos="5760"/>
        </w:tabs>
        <w:ind w:left="5760" w:hanging="360"/>
      </w:pPr>
    </w:lvl>
    <w:lvl w:ilvl="8" w:tplc="6A08308E" w:tentative="1">
      <w:start w:val="1"/>
      <w:numFmt w:val="decimal"/>
      <w:lvlText w:val="%9."/>
      <w:lvlJc w:val="left"/>
      <w:pPr>
        <w:tabs>
          <w:tab w:val="num" w:pos="6480"/>
        </w:tabs>
        <w:ind w:left="6480" w:hanging="360"/>
      </w:pPr>
    </w:lvl>
  </w:abstractNum>
  <w:abstractNum w:abstractNumId="3" w15:restartNumberingAfterBreak="0">
    <w:nsid w:val="2F812A41"/>
    <w:multiLevelType w:val="hybridMultilevel"/>
    <w:tmpl w:val="540260E0"/>
    <w:lvl w:ilvl="0" w:tplc="F28A4926">
      <w:start w:val="1"/>
      <w:numFmt w:val="bullet"/>
      <w:lvlText w:val="•"/>
      <w:lvlJc w:val="left"/>
      <w:pPr>
        <w:tabs>
          <w:tab w:val="num" w:pos="720"/>
        </w:tabs>
        <w:ind w:left="720" w:hanging="360"/>
      </w:pPr>
      <w:rPr>
        <w:rFonts w:ascii="Arial" w:hAnsi="Arial" w:hint="default"/>
      </w:rPr>
    </w:lvl>
    <w:lvl w:ilvl="1" w:tplc="9BB01CC4" w:tentative="1">
      <w:start w:val="1"/>
      <w:numFmt w:val="bullet"/>
      <w:lvlText w:val="•"/>
      <w:lvlJc w:val="left"/>
      <w:pPr>
        <w:tabs>
          <w:tab w:val="num" w:pos="1440"/>
        </w:tabs>
        <w:ind w:left="1440" w:hanging="360"/>
      </w:pPr>
      <w:rPr>
        <w:rFonts w:ascii="Arial" w:hAnsi="Arial" w:hint="default"/>
      </w:rPr>
    </w:lvl>
    <w:lvl w:ilvl="2" w:tplc="02749EC6" w:tentative="1">
      <w:start w:val="1"/>
      <w:numFmt w:val="bullet"/>
      <w:lvlText w:val="•"/>
      <w:lvlJc w:val="left"/>
      <w:pPr>
        <w:tabs>
          <w:tab w:val="num" w:pos="2160"/>
        </w:tabs>
        <w:ind w:left="2160" w:hanging="360"/>
      </w:pPr>
      <w:rPr>
        <w:rFonts w:ascii="Arial" w:hAnsi="Arial" w:hint="default"/>
      </w:rPr>
    </w:lvl>
    <w:lvl w:ilvl="3" w:tplc="AD008B18" w:tentative="1">
      <w:start w:val="1"/>
      <w:numFmt w:val="bullet"/>
      <w:lvlText w:val="•"/>
      <w:lvlJc w:val="left"/>
      <w:pPr>
        <w:tabs>
          <w:tab w:val="num" w:pos="2880"/>
        </w:tabs>
        <w:ind w:left="2880" w:hanging="360"/>
      </w:pPr>
      <w:rPr>
        <w:rFonts w:ascii="Arial" w:hAnsi="Arial" w:hint="default"/>
      </w:rPr>
    </w:lvl>
    <w:lvl w:ilvl="4" w:tplc="B5C24358" w:tentative="1">
      <w:start w:val="1"/>
      <w:numFmt w:val="bullet"/>
      <w:lvlText w:val="•"/>
      <w:lvlJc w:val="left"/>
      <w:pPr>
        <w:tabs>
          <w:tab w:val="num" w:pos="3600"/>
        </w:tabs>
        <w:ind w:left="3600" w:hanging="360"/>
      </w:pPr>
      <w:rPr>
        <w:rFonts w:ascii="Arial" w:hAnsi="Arial" w:hint="default"/>
      </w:rPr>
    </w:lvl>
    <w:lvl w:ilvl="5" w:tplc="0D5E1C0C" w:tentative="1">
      <w:start w:val="1"/>
      <w:numFmt w:val="bullet"/>
      <w:lvlText w:val="•"/>
      <w:lvlJc w:val="left"/>
      <w:pPr>
        <w:tabs>
          <w:tab w:val="num" w:pos="4320"/>
        </w:tabs>
        <w:ind w:left="4320" w:hanging="360"/>
      </w:pPr>
      <w:rPr>
        <w:rFonts w:ascii="Arial" w:hAnsi="Arial" w:hint="default"/>
      </w:rPr>
    </w:lvl>
    <w:lvl w:ilvl="6" w:tplc="509CD7E4" w:tentative="1">
      <w:start w:val="1"/>
      <w:numFmt w:val="bullet"/>
      <w:lvlText w:val="•"/>
      <w:lvlJc w:val="left"/>
      <w:pPr>
        <w:tabs>
          <w:tab w:val="num" w:pos="5040"/>
        </w:tabs>
        <w:ind w:left="5040" w:hanging="360"/>
      </w:pPr>
      <w:rPr>
        <w:rFonts w:ascii="Arial" w:hAnsi="Arial" w:hint="default"/>
      </w:rPr>
    </w:lvl>
    <w:lvl w:ilvl="7" w:tplc="CD0A9E66" w:tentative="1">
      <w:start w:val="1"/>
      <w:numFmt w:val="bullet"/>
      <w:lvlText w:val="•"/>
      <w:lvlJc w:val="left"/>
      <w:pPr>
        <w:tabs>
          <w:tab w:val="num" w:pos="5760"/>
        </w:tabs>
        <w:ind w:left="5760" w:hanging="360"/>
      </w:pPr>
      <w:rPr>
        <w:rFonts w:ascii="Arial" w:hAnsi="Arial" w:hint="default"/>
      </w:rPr>
    </w:lvl>
    <w:lvl w:ilvl="8" w:tplc="53D0E6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B4B66BF"/>
    <w:multiLevelType w:val="hybridMultilevel"/>
    <w:tmpl w:val="F2B6F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DF119D"/>
    <w:multiLevelType w:val="hybridMultilevel"/>
    <w:tmpl w:val="D4A09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9926C9"/>
    <w:multiLevelType w:val="hybridMultilevel"/>
    <w:tmpl w:val="4A88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603546"/>
    <w:multiLevelType w:val="hybridMultilevel"/>
    <w:tmpl w:val="D7DA7A50"/>
    <w:lvl w:ilvl="0" w:tplc="DBB4308A">
      <w:start w:val="3"/>
      <w:numFmt w:val="decimal"/>
      <w:lvlText w:val="%1."/>
      <w:lvlJc w:val="left"/>
      <w:pPr>
        <w:tabs>
          <w:tab w:val="num" w:pos="720"/>
        </w:tabs>
        <w:ind w:left="720" w:hanging="360"/>
      </w:pPr>
    </w:lvl>
    <w:lvl w:ilvl="1" w:tplc="768AF30E" w:tentative="1">
      <w:start w:val="1"/>
      <w:numFmt w:val="decimal"/>
      <w:lvlText w:val="%2."/>
      <w:lvlJc w:val="left"/>
      <w:pPr>
        <w:tabs>
          <w:tab w:val="num" w:pos="1440"/>
        </w:tabs>
        <w:ind w:left="1440" w:hanging="360"/>
      </w:pPr>
    </w:lvl>
    <w:lvl w:ilvl="2" w:tplc="163C60E4" w:tentative="1">
      <w:start w:val="1"/>
      <w:numFmt w:val="decimal"/>
      <w:lvlText w:val="%3."/>
      <w:lvlJc w:val="left"/>
      <w:pPr>
        <w:tabs>
          <w:tab w:val="num" w:pos="2160"/>
        </w:tabs>
        <w:ind w:left="2160" w:hanging="360"/>
      </w:pPr>
    </w:lvl>
    <w:lvl w:ilvl="3" w:tplc="A044C87E" w:tentative="1">
      <w:start w:val="1"/>
      <w:numFmt w:val="decimal"/>
      <w:lvlText w:val="%4."/>
      <w:lvlJc w:val="left"/>
      <w:pPr>
        <w:tabs>
          <w:tab w:val="num" w:pos="2880"/>
        </w:tabs>
        <w:ind w:left="2880" w:hanging="360"/>
      </w:pPr>
    </w:lvl>
    <w:lvl w:ilvl="4" w:tplc="4178F744" w:tentative="1">
      <w:start w:val="1"/>
      <w:numFmt w:val="decimal"/>
      <w:lvlText w:val="%5."/>
      <w:lvlJc w:val="left"/>
      <w:pPr>
        <w:tabs>
          <w:tab w:val="num" w:pos="3600"/>
        </w:tabs>
        <w:ind w:left="3600" w:hanging="360"/>
      </w:pPr>
    </w:lvl>
    <w:lvl w:ilvl="5" w:tplc="96047FCC" w:tentative="1">
      <w:start w:val="1"/>
      <w:numFmt w:val="decimal"/>
      <w:lvlText w:val="%6."/>
      <w:lvlJc w:val="left"/>
      <w:pPr>
        <w:tabs>
          <w:tab w:val="num" w:pos="4320"/>
        </w:tabs>
        <w:ind w:left="4320" w:hanging="360"/>
      </w:pPr>
    </w:lvl>
    <w:lvl w:ilvl="6" w:tplc="1F2A164E" w:tentative="1">
      <w:start w:val="1"/>
      <w:numFmt w:val="decimal"/>
      <w:lvlText w:val="%7."/>
      <w:lvlJc w:val="left"/>
      <w:pPr>
        <w:tabs>
          <w:tab w:val="num" w:pos="5040"/>
        </w:tabs>
        <w:ind w:left="5040" w:hanging="360"/>
      </w:pPr>
    </w:lvl>
    <w:lvl w:ilvl="7" w:tplc="331C45D2" w:tentative="1">
      <w:start w:val="1"/>
      <w:numFmt w:val="decimal"/>
      <w:lvlText w:val="%8."/>
      <w:lvlJc w:val="left"/>
      <w:pPr>
        <w:tabs>
          <w:tab w:val="num" w:pos="5760"/>
        </w:tabs>
        <w:ind w:left="5760" w:hanging="360"/>
      </w:pPr>
    </w:lvl>
    <w:lvl w:ilvl="8" w:tplc="FA4E3BBA" w:tentative="1">
      <w:start w:val="1"/>
      <w:numFmt w:val="decimal"/>
      <w:lvlText w:val="%9."/>
      <w:lvlJc w:val="left"/>
      <w:pPr>
        <w:tabs>
          <w:tab w:val="num" w:pos="6480"/>
        </w:tabs>
        <w:ind w:left="6480" w:hanging="360"/>
      </w:pPr>
    </w:lvl>
  </w:abstractNum>
  <w:num w:numId="1" w16cid:durableId="798034944">
    <w:abstractNumId w:val="1"/>
  </w:num>
  <w:num w:numId="2" w16cid:durableId="2062246700">
    <w:abstractNumId w:val="0"/>
  </w:num>
  <w:num w:numId="3" w16cid:durableId="410465126">
    <w:abstractNumId w:val="2"/>
  </w:num>
  <w:num w:numId="4" w16cid:durableId="1469277688">
    <w:abstractNumId w:val="7"/>
  </w:num>
  <w:num w:numId="5" w16cid:durableId="243805966">
    <w:abstractNumId w:val="3"/>
  </w:num>
  <w:num w:numId="6" w16cid:durableId="755370042">
    <w:abstractNumId w:val="6"/>
  </w:num>
  <w:num w:numId="7" w16cid:durableId="602106147">
    <w:abstractNumId w:val="4"/>
  </w:num>
  <w:num w:numId="8" w16cid:durableId="19200941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687"/>
    <w:rsid w:val="000125C5"/>
    <w:rsid w:val="000E4C98"/>
    <w:rsid w:val="001700F9"/>
    <w:rsid w:val="001B3849"/>
    <w:rsid w:val="001C5C14"/>
    <w:rsid w:val="00204E25"/>
    <w:rsid w:val="00214A12"/>
    <w:rsid w:val="00247D40"/>
    <w:rsid w:val="00297489"/>
    <w:rsid w:val="004A2C95"/>
    <w:rsid w:val="005C5687"/>
    <w:rsid w:val="0074253C"/>
    <w:rsid w:val="00844185"/>
    <w:rsid w:val="008E74B3"/>
    <w:rsid w:val="009077CB"/>
    <w:rsid w:val="00A57CE8"/>
    <w:rsid w:val="00A74A35"/>
    <w:rsid w:val="00CC5187"/>
    <w:rsid w:val="00CE175E"/>
    <w:rsid w:val="00E369CD"/>
    <w:rsid w:val="00F60F16"/>
    <w:rsid w:val="00FA271F"/>
    <w:rsid w:val="00FF6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64C84D"/>
  <w15:chartTrackingRefBased/>
  <w15:docId w15:val="{0A11351F-AA0B-FB42-B4E4-059342A7C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6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6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6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6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6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68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68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68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68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6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6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6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6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6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6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6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6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687"/>
    <w:rPr>
      <w:rFonts w:eastAsiaTheme="majorEastAsia" w:cstheme="majorBidi"/>
      <w:color w:val="272727" w:themeColor="text1" w:themeTint="D8"/>
    </w:rPr>
  </w:style>
  <w:style w:type="paragraph" w:styleId="Title">
    <w:name w:val="Title"/>
    <w:basedOn w:val="Normal"/>
    <w:next w:val="Normal"/>
    <w:link w:val="TitleChar"/>
    <w:uiPriority w:val="10"/>
    <w:qFormat/>
    <w:rsid w:val="005C568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6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68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6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6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C5687"/>
    <w:rPr>
      <w:i/>
      <w:iCs/>
      <w:color w:val="404040" w:themeColor="text1" w:themeTint="BF"/>
    </w:rPr>
  </w:style>
  <w:style w:type="paragraph" w:styleId="ListParagraph">
    <w:name w:val="List Paragraph"/>
    <w:basedOn w:val="Normal"/>
    <w:uiPriority w:val="34"/>
    <w:qFormat/>
    <w:rsid w:val="005C5687"/>
    <w:pPr>
      <w:ind w:left="720"/>
      <w:contextualSpacing/>
    </w:pPr>
  </w:style>
  <w:style w:type="character" w:styleId="IntenseEmphasis">
    <w:name w:val="Intense Emphasis"/>
    <w:basedOn w:val="DefaultParagraphFont"/>
    <w:uiPriority w:val="21"/>
    <w:qFormat/>
    <w:rsid w:val="005C5687"/>
    <w:rPr>
      <w:i/>
      <w:iCs/>
      <w:color w:val="0F4761" w:themeColor="accent1" w:themeShade="BF"/>
    </w:rPr>
  </w:style>
  <w:style w:type="paragraph" w:styleId="IntenseQuote">
    <w:name w:val="Intense Quote"/>
    <w:basedOn w:val="Normal"/>
    <w:next w:val="Normal"/>
    <w:link w:val="IntenseQuoteChar"/>
    <w:uiPriority w:val="30"/>
    <w:qFormat/>
    <w:rsid w:val="005C56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687"/>
    <w:rPr>
      <w:i/>
      <w:iCs/>
      <w:color w:val="0F4761" w:themeColor="accent1" w:themeShade="BF"/>
    </w:rPr>
  </w:style>
  <w:style w:type="character" w:styleId="IntenseReference">
    <w:name w:val="Intense Reference"/>
    <w:basedOn w:val="DefaultParagraphFont"/>
    <w:uiPriority w:val="32"/>
    <w:qFormat/>
    <w:rsid w:val="005C5687"/>
    <w:rPr>
      <w:b/>
      <w:bCs/>
      <w:smallCaps/>
      <w:color w:val="0F4761" w:themeColor="accent1" w:themeShade="BF"/>
      <w:spacing w:val="5"/>
    </w:rPr>
  </w:style>
  <w:style w:type="character" w:styleId="Hyperlink">
    <w:name w:val="Hyperlink"/>
    <w:basedOn w:val="DefaultParagraphFont"/>
    <w:uiPriority w:val="99"/>
    <w:unhideWhenUsed/>
    <w:rsid w:val="005C5687"/>
    <w:rPr>
      <w:color w:val="467886" w:themeColor="hyperlink"/>
      <w:u w:val="single"/>
    </w:rPr>
  </w:style>
  <w:style w:type="character" w:styleId="UnresolvedMention">
    <w:name w:val="Unresolved Mention"/>
    <w:basedOn w:val="DefaultParagraphFont"/>
    <w:uiPriority w:val="99"/>
    <w:semiHidden/>
    <w:unhideWhenUsed/>
    <w:rsid w:val="005C5687"/>
    <w:rPr>
      <w:color w:val="605E5C"/>
      <w:shd w:val="clear" w:color="auto" w:fill="E1DFDD"/>
    </w:rPr>
  </w:style>
  <w:style w:type="character" w:styleId="FollowedHyperlink">
    <w:name w:val="FollowedHyperlink"/>
    <w:basedOn w:val="DefaultParagraphFont"/>
    <w:uiPriority w:val="99"/>
    <w:semiHidden/>
    <w:unhideWhenUsed/>
    <w:rsid w:val="005C5687"/>
    <w:rPr>
      <w:color w:val="96607D" w:themeColor="followedHyperlink"/>
      <w:u w:val="single"/>
    </w:rPr>
  </w:style>
  <w:style w:type="paragraph" w:customStyle="1" w:styleId="paragraph">
    <w:name w:val="paragraph"/>
    <w:basedOn w:val="Normal"/>
    <w:rsid w:val="000125C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125C5"/>
  </w:style>
  <w:style w:type="character" w:customStyle="1" w:styleId="eop">
    <w:name w:val="eop"/>
    <w:basedOn w:val="DefaultParagraphFont"/>
    <w:rsid w:val="000125C5"/>
  </w:style>
  <w:style w:type="character" w:customStyle="1" w:styleId="scxp134305997">
    <w:name w:val="scxp134305997"/>
    <w:basedOn w:val="DefaultParagraphFont"/>
    <w:rsid w:val="000125C5"/>
  </w:style>
  <w:style w:type="character" w:customStyle="1" w:styleId="scxp25240634">
    <w:name w:val="scxp25240634"/>
    <w:basedOn w:val="DefaultParagraphFont"/>
    <w:rsid w:val="00FA271F"/>
  </w:style>
  <w:style w:type="character" w:customStyle="1" w:styleId="apple-converted-space">
    <w:name w:val="apple-converted-space"/>
    <w:basedOn w:val="DefaultParagraphFont"/>
    <w:rsid w:val="00214A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career-planning/developing-your-health-career/personal-development-planning" TargetMode="External"/><Relationship Id="rId3" Type="http://schemas.openxmlformats.org/officeDocument/2006/relationships/settings" Target="settings.xml"/><Relationship Id="rId7" Type="http://schemas.openxmlformats.org/officeDocument/2006/relationships/hyperlink" Target="mailto:https://medium.com/@sharan.kannan/how-to-manage-your-time-5-ps-of-time-management-d3546587be4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dnotes.com/blog/note-taking-methods" TargetMode="External"/><Relationship Id="rId11" Type="http://schemas.openxmlformats.org/officeDocument/2006/relationships/theme" Target="theme/theme1.xml"/><Relationship Id="rId5" Type="http://schemas.openxmlformats.org/officeDocument/2006/relationships/hyperlink" Target="https://uowtsd-my.sharepoint.com/:p:/r/personal/2404253_student_uwtsd_ac_uk/Documents/PDP.pptx?d=w6c7ad52139b043878ec4460418c725b6&amp;csf=1&amp;web=1&amp;e=4xcz2o"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93/intqhc/mzae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799</Words>
  <Characters>4556</Characters>
  <Application>Microsoft Office Word</Application>
  <DocSecurity>0</DocSecurity>
  <Lines>37</Lines>
  <Paragraphs>10</Paragraphs>
  <ScaleCrop>false</ScaleCrop>
  <Company/>
  <LinksUpToDate>false</LinksUpToDate>
  <CharactersWithSpaces>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(2404253)</dc:creator>
  <cp:keywords/>
  <dc:description/>
  <cp:lastModifiedBy>Ellie Jones (2404253)</cp:lastModifiedBy>
  <cp:revision>19</cp:revision>
  <dcterms:created xsi:type="dcterms:W3CDTF">2025-12-02T18:02:00Z</dcterms:created>
  <dcterms:modified xsi:type="dcterms:W3CDTF">2025-12-02T18:43:00Z</dcterms:modified>
</cp:coreProperties>
</file>