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20D40D" w14:textId="77777777" w:rsidR="009F6A15" w:rsidRDefault="009F6A15" w:rsidP="009F6A15">
      <w:pPr>
        <w:spacing w:after="0" w:line="240" w:lineRule="auto"/>
        <w:jc w:val="center"/>
        <w:rPr>
          <w:rFonts w:ascii="Arial" w:hAnsi="Arial" w:cs="Arial"/>
          <w:b/>
          <w:bCs/>
        </w:rPr>
      </w:pPr>
      <w:r>
        <w:rPr>
          <w:noProof/>
        </w:rPr>
        <w:drawing>
          <wp:anchor distT="0" distB="0" distL="114300" distR="114300" simplePos="0" relativeHeight="251659264" behindDoc="0" locked="0" layoutInCell="1" allowOverlap="1" wp14:anchorId="3D7825C3" wp14:editId="454D882D">
            <wp:simplePos x="0" y="0"/>
            <wp:positionH relativeFrom="margin">
              <wp:align>center</wp:align>
            </wp:positionH>
            <wp:positionV relativeFrom="paragraph">
              <wp:posOffset>-33020</wp:posOffset>
            </wp:positionV>
            <wp:extent cx="3381375" cy="1352550"/>
            <wp:effectExtent l="0" t="0" r="9525" b="0"/>
            <wp:wrapNone/>
            <wp:docPr id="3"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14:sizeRelH relativeFrom="page">
              <wp14:pctWidth>0</wp14:pctWidth>
            </wp14:sizeRelH>
            <wp14:sizeRelV relativeFrom="page">
              <wp14:pctHeight>0</wp14:pctHeight>
            </wp14:sizeRelV>
          </wp:anchor>
        </w:drawing>
      </w:r>
    </w:p>
    <w:p w14:paraId="7B73E2B1" w14:textId="77777777" w:rsidR="009F6A15" w:rsidRDefault="009F6A15" w:rsidP="009F6A15">
      <w:pPr>
        <w:spacing w:after="0" w:line="240" w:lineRule="auto"/>
        <w:jc w:val="center"/>
        <w:rPr>
          <w:rFonts w:ascii="Arial" w:hAnsi="Arial" w:cs="Arial"/>
          <w:b/>
          <w:bCs/>
        </w:rPr>
      </w:pPr>
    </w:p>
    <w:p w14:paraId="27CC96C4" w14:textId="77777777" w:rsidR="009F6A15" w:rsidRDefault="009F6A15" w:rsidP="009F6A15">
      <w:pPr>
        <w:spacing w:after="0" w:line="240" w:lineRule="auto"/>
        <w:jc w:val="center"/>
        <w:rPr>
          <w:rFonts w:ascii="Arial" w:hAnsi="Arial" w:cs="Arial"/>
          <w:b/>
          <w:bCs/>
        </w:rPr>
      </w:pPr>
    </w:p>
    <w:p w14:paraId="6EC0976B" w14:textId="77777777" w:rsidR="009F6A15" w:rsidRDefault="009F6A15" w:rsidP="009F6A15">
      <w:pPr>
        <w:spacing w:after="0" w:line="240" w:lineRule="auto"/>
        <w:jc w:val="center"/>
        <w:rPr>
          <w:rFonts w:ascii="Arial" w:hAnsi="Arial" w:cs="Arial"/>
          <w:b/>
          <w:bCs/>
        </w:rPr>
      </w:pPr>
    </w:p>
    <w:p w14:paraId="6D7DE93E" w14:textId="77777777" w:rsidR="009F6A15" w:rsidRDefault="009F6A15" w:rsidP="009F6A15">
      <w:pPr>
        <w:spacing w:after="0" w:line="240" w:lineRule="auto"/>
        <w:jc w:val="center"/>
        <w:rPr>
          <w:rFonts w:ascii="Arial" w:hAnsi="Arial" w:cs="Arial"/>
          <w:b/>
          <w:bCs/>
        </w:rPr>
      </w:pPr>
    </w:p>
    <w:p w14:paraId="1269D5A7" w14:textId="77777777" w:rsidR="009F6A15" w:rsidRDefault="009F6A15" w:rsidP="009F6A15">
      <w:pPr>
        <w:spacing w:after="0" w:line="240" w:lineRule="auto"/>
        <w:jc w:val="center"/>
        <w:rPr>
          <w:rFonts w:ascii="Arial" w:hAnsi="Arial" w:cs="Arial"/>
          <w:b/>
          <w:bCs/>
        </w:rPr>
      </w:pPr>
    </w:p>
    <w:p w14:paraId="01363154" w14:textId="77777777" w:rsidR="009F6A15" w:rsidRDefault="009F6A15" w:rsidP="009F6A15">
      <w:pPr>
        <w:spacing w:after="160" w:line="256" w:lineRule="auto"/>
        <w:rPr>
          <w:rFonts w:cs="Times New Roman"/>
          <w:sz w:val="24"/>
          <w:szCs w:val="24"/>
        </w:rPr>
      </w:pPr>
    </w:p>
    <w:p w14:paraId="170F05D6" w14:textId="77777777" w:rsidR="009F6A15" w:rsidRDefault="009F6A15" w:rsidP="009F6A15">
      <w:pPr>
        <w:spacing w:after="160" w:line="256" w:lineRule="auto"/>
        <w:jc w:val="center"/>
        <w:rPr>
          <w:rFonts w:cs="Times New Roman"/>
          <w:sz w:val="24"/>
          <w:szCs w:val="24"/>
        </w:rPr>
      </w:pPr>
    </w:p>
    <w:p w14:paraId="365F9D90" w14:textId="77777777" w:rsidR="009F6A15" w:rsidRDefault="009F6A15" w:rsidP="009F6A15">
      <w:pPr>
        <w:spacing w:after="160"/>
        <w:jc w:val="center"/>
        <w:rPr>
          <w:rFonts w:cs="Times New Roman"/>
          <w:b/>
          <w:bCs/>
          <w:sz w:val="32"/>
          <w:szCs w:val="32"/>
        </w:rPr>
      </w:pPr>
      <w:r>
        <w:rPr>
          <w:rFonts w:cs="Times New Roman"/>
          <w:b/>
          <w:bCs/>
          <w:sz w:val="32"/>
          <w:szCs w:val="32"/>
        </w:rPr>
        <w:t>BA Hons International Hotel Management</w:t>
      </w:r>
    </w:p>
    <w:p w14:paraId="40E1D922" w14:textId="77777777" w:rsidR="009F6A15" w:rsidRDefault="009F6A15" w:rsidP="009F6A15">
      <w:pPr>
        <w:spacing w:after="160"/>
        <w:jc w:val="center"/>
        <w:rPr>
          <w:rFonts w:cs="Times New Roman"/>
          <w:b/>
          <w:bCs/>
          <w:sz w:val="32"/>
          <w:szCs w:val="32"/>
        </w:rPr>
      </w:pPr>
    </w:p>
    <w:p w14:paraId="2FDC96AC" w14:textId="315AF825" w:rsidR="009F6A15" w:rsidRPr="009F6A15" w:rsidRDefault="009F6A15" w:rsidP="009F6A15">
      <w:pPr>
        <w:spacing w:after="160"/>
        <w:jc w:val="center"/>
        <w:rPr>
          <w:rFonts w:cs="Times New Roman"/>
          <w:sz w:val="32"/>
          <w:szCs w:val="32"/>
        </w:rPr>
      </w:pPr>
      <w:r>
        <w:rPr>
          <w:rFonts w:cs="Times New Roman"/>
          <w:b/>
          <w:bCs/>
          <w:sz w:val="32"/>
          <w:szCs w:val="32"/>
        </w:rPr>
        <w:t xml:space="preserve">Title: </w:t>
      </w:r>
      <w:r>
        <w:rPr>
          <w:rFonts w:cs="Times New Roman"/>
          <w:sz w:val="32"/>
          <w:szCs w:val="32"/>
        </w:rPr>
        <w:t xml:space="preserve">“Smart Hospitality Expo” </w:t>
      </w:r>
    </w:p>
    <w:p w14:paraId="0D2C72D9" w14:textId="4686B4E3" w:rsidR="009F6A15" w:rsidRDefault="009F6A15" w:rsidP="009F6A15">
      <w:pPr>
        <w:spacing w:after="160"/>
        <w:jc w:val="center"/>
        <w:rPr>
          <w:rFonts w:cs="Times New Roman"/>
          <w:sz w:val="32"/>
          <w:szCs w:val="32"/>
        </w:rPr>
      </w:pPr>
    </w:p>
    <w:p w14:paraId="65FCACD8" w14:textId="514E9561" w:rsidR="009F6A15" w:rsidRDefault="009F6A15" w:rsidP="009F6A15">
      <w:pPr>
        <w:spacing w:after="160"/>
        <w:jc w:val="center"/>
        <w:rPr>
          <w:rFonts w:cs="Times New Roman"/>
          <w:sz w:val="32"/>
          <w:szCs w:val="32"/>
        </w:rPr>
      </w:pPr>
      <w:r>
        <w:rPr>
          <w:rFonts w:cs="Times New Roman"/>
          <w:b/>
          <w:bCs/>
          <w:sz w:val="32"/>
          <w:szCs w:val="32"/>
        </w:rPr>
        <w:t xml:space="preserve">Module </w:t>
      </w:r>
      <w:r>
        <w:rPr>
          <w:rFonts w:cs="Times New Roman"/>
          <w:b/>
          <w:bCs/>
          <w:sz w:val="32"/>
          <w:szCs w:val="32"/>
        </w:rPr>
        <w:t>Title</w:t>
      </w:r>
      <w:r>
        <w:rPr>
          <w:rFonts w:cs="Times New Roman"/>
          <w:sz w:val="32"/>
          <w:szCs w:val="32"/>
        </w:rPr>
        <w:t xml:space="preserve">: </w:t>
      </w:r>
      <w:r w:rsidRPr="009F6A15">
        <w:rPr>
          <w:rFonts w:cs="Times New Roman"/>
          <w:sz w:val="32"/>
          <w:szCs w:val="32"/>
        </w:rPr>
        <w:t>International Meetings Management for the Hotel Industry</w:t>
      </w:r>
    </w:p>
    <w:p w14:paraId="297FCED6" w14:textId="77777777" w:rsidR="009F6A15" w:rsidRDefault="009F6A15" w:rsidP="009F6A15">
      <w:pPr>
        <w:spacing w:after="160"/>
        <w:jc w:val="center"/>
        <w:rPr>
          <w:rFonts w:cs="Times New Roman"/>
          <w:sz w:val="32"/>
          <w:szCs w:val="32"/>
        </w:rPr>
      </w:pPr>
    </w:p>
    <w:p w14:paraId="272E9E97" w14:textId="752FE3DF" w:rsidR="009F6A15" w:rsidRDefault="009F6A15" w:rsidP="009F6A15">
      <w:pPr>
        <w:spacing w:after="160"/>
        <w:jc w:val="center"/>
        <w:rPr>
          <w:rFonts w:cs="Times New Roman"/>
          <w:sz w:val="32"/>
          <w:szCs w:val="32"/>
        </w:rPr>
      </w:pPr>
      <w:r>
        <w:rPr>
          <w:rFonts w:cs="Times New Roman"/>
          <w:b/>
          <w:bCs/>
          <w:sz w:val="32"/>
          <w:szCs w:val="32"/>
        </w:rPr>
        <w:t>Module Code</w:t>
      </w:r>
      <w:r>
        <w:rPr>
          <w:rFonts w:cs="Times New Roman"/>
          <w:sz w:val="32"/>
          <w:szCs w:val="32"/>
        </w:rPr>
        <w:t xml:space="preserve">: </w:t>
      </w:r>
      <w:r w:rsidRPr="0087509C">
        <w:rPr>
          <w:rFonts w:cs="Times New Roman"/>
          <w:sz w:val="32"/>
          <w:szCs w:val="32"/>
        </w:rPr>
        <w:t>BMIH</w:t>
      </w:r>
      <w:r>
        <w:rPr>
          <w:rFonts w:cs="Times New Roman"/>
          <w:sz w:val="32"/>
          <w:szCs w:val="32"/>
        </w:rPr>
        <w:t>6007</w:t>
      </w:r>
    </w:p>
    <w:p w14:paraId="4286DF32" w14:textId="77777777" w:rsidR="009F6A15" w:rsidRDefault="009F6A15" w:rsidP="009F6A15">
      <w:pPr>
        <w:spacing w:after="160"/>
        <w:jc w:val="center"/>
        <w:rPr>
          <w:rFonts w:cs="Times New Roman"/>
          <w:sz w:val="32"/>
          <w:szCs w:val="32"/>
        </w:rPr>
      </w:pPr>
    </w:p>
    <w:p w14:paraId="4B2D60EC" w14:textId="648531DC" w:rsidR="009F6A15" w:rsidRDefault="009F6A15" w:rsidP="009F6A15">
      <w:pPr>
        <w:spacing w:after="160"/>
        <w:jc w:val="center"/>
        <w:rPr>
          <w:rFonts w:cs="Times New Roman"/>
          <w:sz w:val="32"/>
          <w:szCs w:val="32"/>
        </w:rPr>
      </w:pPr>
      <w:r>
        <w:rPr>
          <w:rFonts w:cs="Times New Roman"/>
          <w:b/>
          <w:bCs/>
          <w:sz w:val="32"/>
          <w:szCs w:val="32"/>
        </w:rPr>
        <w:t>Student Name</w:t>
      </w:r>
      <w:r>
        <w:rPr>
          <w:rFonts w:cs="Times New Roman"/>
          <w:sz w:val="32"/>
          <w:szCs w:val="32"/>
        </w:rPr>
        <w:t>: Dillu Miah</w:t>
      </w:r>
      <w:r>
        <w:rPr>
          <w:rFonts w:cs="Times New Roman"/>
          <w:sz w:val="32"/>
          <w:szCs w:val="32"/>
        </w:rPr>
        <w:t xml:space="preserve"> </w:t>
      </w:r>
    </w:p>
    <w:p w14:paraId="26EC1CD2" w14:textId="77777777" w:rsidR="009F6A15" w:rsidRDefault="009F6A15" w:rsidP="009F6A15">
      <w:pPr>
        <w:spacing w:after="160"/>
        <w:jc w:val="center"/>
        <w:rPr>
          <w:rFonts w:cs="Times New Roman"/>
          <w:sz w:val="32"/>
          <w:szCs w:val="32"/>
        </w:rPr>
      </w:pPr>
    </w:p>
    <w:p w14:paraId="4B1A6B05" w14:textId="785F3F14" w:rsidR="009F6A15" w:rsidRPr="0087509C" w:rsidRDefault="009F6A15" w:rsidP="009F6A15">
      <w:pPr>
        <w:spacing w:after="160"/>
        <w:jc w:val="center"/>
        <w:rPr>
          <w:rFonts w:cs="Times New Roman"/>
          <w:sz w:val="32"/>
          <w:szCs w:val="32"/>
        </w:rPr>
      </w:pPr>
      <w:r w:rsidRPr="0087509C">
        <w:rPr>
          <w:rFonts w:cs="Times New Roman"/>
          <w:b/>
          <w:bCs/>
          <w:sz w:val="32"/>
          <w:szCs w:val="32"/>
        </w:rPr>
        <w:t>Course Leader:</w:t>
      </w:r>
      <w:r>
        <w:rPr>
          <w:rFonts w:cs="Times New Roman"/>
          <w:b/>
          <w:bCs/>
          <w:sz w:val="32"/>
          <w:szCs w:val="32"/>
        </w:rPr>
        <w:t xml:space="preserve"> </w:t>
      </w:r>
      <w:r>
        <w:rPr>
          <w:rFonts w:cs="Times New Roman"/>
          <w:sz w:val="32"/>
          <w:szCs w:val="32"/>
        </w:rPr>
        <w:t>Kathryn Flyn</w:t>
      </w:r>
      <w:r>
        <w:rPr>
          <w:rFonts w:cs="Times New Roman"/>
          <w:sz w:val="32"/>
          <w:szCs w:val="32"/>
        </w:rPr>
        <w:t>n/ Jemma Smith</w:t>
      </w:r>
    </w:p>
    <w:p w14:paraId="4F888AA3" w14:textId="77777777" w:rsidR="009F6A15" w:rsidRDefault="009F6A15" w:rsidP="009F6A15">
      <w:pPr>
        <w:spacing w:after="160"/>
        <w:jc w:val="center"/>
        <w:rPr>
          <w:rFonts w:cs="Times New Roman"/>
          <w:sz w:val="32"/>
          <w:szCs w:val="32"/>
        </w:rPr>
      </w:pPr>
    </w:p>
    <w:p w14:paraId="443B77AA" w14:textId="77777777" w:rsidR="009F6A15" w:rsidRDefault="009F6A15" w:rsidP="009F6A15">
      <w:pPr>
        <w:spacing w:after="160"/>
        <w:jc w:val="center"/>
        <w:rPr>
          <w:rFonts w:cs="Times New Roman"/>
          <w:sz w:val="32"/>
          <w:szCs w:val="32"/>
        </w:rPr>
      </w:pPr>
      <w:r>
        <w:rPr>
          <w:rFonts w:cs="Times New Roman"/>
          <w:b/>
          <w:bCs/>
          <w:sz w:val="32"/>
          <w:szCs w:val="32"/>
        </w:rPr>
        <w:t>Student Number</w:t>
      </w:r>
      <w:r>
        <w:rPr>
          <w:rFonts w:cs="Times New Roman"/>
          <w:sz w:val="32"/>
          <w:szCs w:val="32"/>
        </w:rPr>
        <w:t>: 2118854</w:t>
      </w:r>
    </w:p>
    <w:p w14:paraId="386A968A" w14:textId="77777777" w:rsidR="009F6A15" w:rsidRDefault="009F6A15" w:rsidP="009F6A15">
      <w:pPr>
        <w:spacing w:after="160"/>
        <w:jc w:val="center"/>
        <w:rPr>
          <w:rFonts w:cs="Times New Roman"/>
          <w:sz w:val="32"/>
          <w:szCs w:val="32"/>
        </w:rPr>
      </w:pPr>
    </w:p>
    <w:p w14:paraId="6C1E078B" w14:textId="4DB4A0CE" w:rsidR="009F6A15" w:rsidRDefault="009F6A15" w:rsidP="009F6A15">
      <w:pPr>
        <w:spacing w:after="160"/>
        <w:jc w:val="center"/>
        <w:rPr>
          <w:rFonts w:cs="Times New Roman"/>
          <w:sz w:val="32"/>
          <w:szCs w:val="32"/>
        </w:rPr>
      </w:pPr>
      <w:r>
        <w:rPr>
          <w:rFonts w:cs="Times New Roman"/>
          <w:b/>
          <w:bCs/>
          <w:sz w:val="32"/>
          <w:szCs w:val="32"/>
        </w:rPr>
        <w:t>Actual Word Count</w:t>
      </w:r>
      <w:r>
        <w:rPr>
          <w:rFonts w:cs="Times New Roman"/>
          <w:sz w:val="32"/>
          <w:szCs w:val="32"/>
        </w:rPr>
        <w:t xml:space="preserve">:  </w:t>
      </w:r>
      <w:r w:rsidR="00CA478D">
        <w:rPr>
          <w:rFonts w:cs="Times New Roman"/>
          <w:sz w:val="32"/>
          <w:szCs w:val="32"/>
        </w:rPr>
        <w:t>1082</w:t>
      </w:r>
    </w:p>
    <w:p w14:paraId="57145069" w14:textId="77777777" w:rsidR="009F6A15" w:rsidRDefault="009F6A15" w:rsidP="009F6A15">
      <w:pPr>
        <w:spacing w:after="160"/>
        <w:jc w:val="center"/>
        <w:rPr>
          <w:rFonts w:cs="Times New Roman"/>
          <w:sz w:val="32"/>
          <w:szCs w:val="32"/>
        </w:rPr>
      </w:pPr>
    </w:p>
    <w:p w14:paraId="415DC228" w14:textId="178079D3" w:rsidR="009F6A15" w:rsidRPr="00CA478D" w:rsidRDefault="009F6A15" w:rsidP="009F6A15">
      <w:pPr>
        <w:spacing w:after="160"/>
        <w:jc w:val="center"/>
        <w:rPr>
          <w:rFonts w:cs="Times New Roman"/>
          <w:sz w:val="32"/>
          <w:szCs w:val="32"/>
        </w:rPr>
      </w:pPr>
      <w:r w:rsidRPr="0087509C">
        <w:rPr>
          <w:rFonts w:cs="Times New Roman"/>
          <w:b/>
          <w:bCs/>
          <w:sz w:val="32"/>
          <w:szCs w:val="32"/>
        </w:rPr>
        <w:t>Date of Submission:</w:t>
      </w:r>
      <w:r>
        <w:rPr>
          <w:rFonts w:cs="Times New Roman"/>
          <w:b/>
          <w:bCs/>
          <w:sz w:val="32"/>
          <w:szCs w:val="32"/>
        </w:rPr>
        <w:t xml:space="preserve"> </w:t>
      </w:r>
      <w:r w:rsidR="00CA478D">
        <w:rPr>
          <w:rFonts w:cs="Times New Roman"/>
          <w:sz w:val="32"/>
          <w:szCs w:val="32"/>
        </w:rPr>
        <w:t>10/05/2024</w:t>
      </w:r>
    </w:p>
    <w:p w14:paraId="065672A0" w14:textId="77777777" w:rsidR="009F6A15" w:rsidRDefault="009F6A15" w:rsidP="00CA478D">
      <w:pPr>
        <w:spacing w:after="160" w:line="360" w:lineRule="auto"/>
        <w:rPr>
          <w:rFonts w:cs="Times New Roman"/>
          <w:sz w:val="32"/>
          <w:szCs w:val="32"/>
        </w:rPr>
      </w:pPr>
    </w:p>
    <w:p w14:paraId="27071C60" w14:textId="7D2C6AA9" w:rsidR="00595CD1" w:rsidRDefault="009F6A15" w:rsidP="002A6091">
      <w:pPr>
        <w:spacing w:line="360" w:lineRule="auto"/>
        <w:rPr>
          <w:rFonts w:ascii="Arial" w:hAnsi="Arial" w:cs="Arial"/>
          <w:b/>
          <w:bCs/>
          <w:sz w:val="24"/>
          <w:szCs w:val="24"/>
        </w:rPr>
      </w:pPr>
      <w:r w:rsidRPr="009F6A15">
        <w:rPr>
          <w:rFonts w:ascii="Arial" w:hAnsi="Arial" w:cs="Arial"/>
          <w:b/>
          <w:bCs/>
          <w:sz w:val="24"/>
          <w:szCs w:val="24"/>
        </w:rPr>
        <w:lastRenderedPageBreak/>
        <w:t>Smart Hospitality Expo</w:t>
      </w:r>
    </w:p>
    <w:p w14:paraId="43961418" w14:textId="77777777" w:rsidR="009F6A15" w:rsidRPr="009F6A15" w:rsidRDefault="009F6A15" w:rsidP="002A6091">
      <w:pPr>
        <w:spacing w:line="360" w:lineRule="auto"/>
        <w:rPr>
          <w:rFonts w:ascii="Arial" w:hAnsi="Arial" w:cs="Arial"/>
          <w:sz w:val="24"/>
          <w:szCs w:val="24"/>
        </w:rPr>
      </w:pPr>
      <w:r w:rsidRPr="009F6A15">
        <w:rPr>
          <w:rFonts w:ascii="Arial" w:hAnsi="Arial" w:cs="Arial"/>
          <w:sz w:val="24"/>
          <w:szCs w:val="24"/>
        </w:rPr>
        <w:t>"Smart Hospitality Expo" is a forward-thinking event that showcases the latest technological innovations in the hospitality sector. This event brings together industry leaders, technology companies, and hospitality professionals to explore cutting-edge solutions for hotels, restaurants, and travel services. The expo focuses on how technology can improve guest experiences, streamline operations, and contribute to sustainability.</w:t>
      </w:r>
    </w:p>
    <w:p w14:paraId="2D30C023" w14:textId="2930E907" w:rsidR="009F6A15" w:rsidRPr="009F6A15" w:rsidRDefault="009F6A15" w:rsidP="002A6091">
      <w:pPr>
        <w:spacing w:line="360" w:lineRule="auto"/>
        <w:rPr>
          <w:rFonts w:ascii="Arial" w:hAnsi="Arial" w:cs="Arial"/>
          <w:b/>
          <w:bCs/>
          <w:sz w:val="24"/>
          <w:szCs w:val="24"/>
        </w:rPr>
      </w:pPr>
      <w:r w:rsidRPr="009F6A15">
        <w:rPr>
          <w:rFonts w:ascii="Arial" w:hAnsi="Arial" w:cs="Arial"/>
          <w:b/>
          <w:bCs/>
          <w:sz w:val="24"/>
          <w:szCs w:val="24"/>
        </w:rPr>
        <w:t>Event Features:</w:t>
      </w:r>
    </w:p>
    <w:p w14:paraId="2FD9DE0C" w14:textId="77777777" w:rsidR="009F6A15" w:rsidRDefault="009F6A15" w:rsidP="002A6091">
      <w:pPr>
        <w:spacing w:line="360" w:lineRule="auto"/>
        <w:rPr>
          <w:rFonts w:ascii="Arial" w:hAnsi="Arial" w:cs="Arial"/>
          <w:sz w:val="24"/>
          <w:szCs w:val="24"/>
        </w:rPr>
      </w:pPr>
      <w:r w:rsidRPr="009F6A15">
        <w:rPr>
          <w:rFonts w:ascii="Arial" w:hAnsi="Arial" w:cs="Arial"/>
          <w:sz w:val="24"/>
          <w:szCs w:val="24"/>
        </w:rPr>
        <w:t xml:space="preserve">-Technology Exhibitions: </w:t>
      </w:r>
    </w:p>
    <w:p w14:paraId="1B7D3278" w14:textId="3F9C55DD" w:rsidR="009F6A15" w:rsidRPr="002A6091" w:rsidRDefault="009F6A15" w:rsidP="002A6091">
      <w:pPr>
        <w:spacing w:line="360" w:lineRule="auto"/>
        <w:rPr>
          <w:rFonts w:ascii="Arial" w:hAnsi="Arial" w:cs="Arial"/>
          <w:sz w:val="24"/>
          <w:szCs w:val="24"/>
        </w:rPr>
      </w:pPr>
      <w:r w:rsidRPr="009F6A15">
        <w:rPr>
          <w:rFonts w:ascii="Arial" w:hAnsi="Arial" w:cs="Arial"/>
          <w:sz w:val="24"/>
          <w:szCs w:val="24"/>
        </w:rPr>
        <w:t>Companies</w:t>
      </w:r>
      <w:r>
        <w:rPr>
          <w:rFonts w:ascii="Arial" w:hAnsi="Arial" w:cs="Arial"/>
          <w:sz w:val="24"/>
          <w:szCs w:val="24"/>
        </w:rPr>
        <w:t xml:space="preserve"> could</w:t>
      </w:r>
      <w:r w:rsidRPr="009F6A15">
        <w:rPr>
          <w:rFonts w:ascii="Arial" w:hAnsi="Arial" w:cs="Arial"/>
          <w:sz w:val="24"/>
          <w:szCs w:val="24"/>
        </w:rPr>
        <w:t xml:space="preserve"> demonstrate their latest hospitality-focused technology, including smart hotel rooms, AI-based customer service, robotic room service, contactless check-in, and digital concierge services. Attendees can interact with these technologies to see how they transform the hospitality experience.</w:t>
      </w:r>
    </w:p>
    <w:p w14:paraId="586116EE" w14:textId="77777777" w:rsidR="009F6A15" w:rsidRPr="009F6A15" w:rsidRDefault="009F6A15" w:rsidP="002A6091">
      <w:pPr>
        <w:spacing w:line="360" w:lineRule="auto"/>
        <w:rPr>
          <w:rFonts w:ascii="Arial" w:hAnsi="Arial" w:cs="Arial"/>
          <w:sz w:val="24"/>
          <w:szCs w:val="24"/>
        </w:rPr>
      </w:pPr>
      <w:r w:rsidRPr="009F6A15">
        <w:rPr>
          <w:rFonts w:ascii="Arial" w:hAnsi="Arial" w:cs="Arial"/>
          <w:sz w:val="24"/>
          <w:szCs w:val="24"/>
        </w:rPr>
        <w:t>- Workshops and Training Sessions:</w:t>
      </w:r>
    </w:p>
    <w:p w14:paraId="5528D06A" w14:textId="6B96E33D" w:rsidR="009F6A15" w:rsidRPr="009F6A15" w:rsidRDefault="009F6A15" w:rsidP="002A6091">
      <w:pPr>
        <w:spacing w:line="360" w:lineRule="auto"/>
        <w:rPr>
          <w:rFonts w:ascii="Arial" w:hAnsi="Arial" w:cs="Arial"/>
          <w:sz w:val="24"/>
          <w:szCs w:val="24"/>
        </w:rPr>
      </w:pPr>
      <w:r w:rsidRPr="009F6A15">
        <w:rPr>
          <w:rFonts w:ascii="Arial" w:hAnsi="Arial" w:cs="Arial"/>
          <w:sz w:val="24"/>
          <w:szCs w:val="24"/>
        </w:rPr>
        <w:t xml:space="preserve"> Interactive sessions that focus on technology implementation and staff training. Topics might include using AI for guest services, implementing contactless solutions, and leveraging data analytics to improve operations.</w:t>
      </w:r>
    </w:p>
    <w:p w14:paraId="7A33077D" w14:textId="77777777" w:rsidR="009F6A15" w:rsidRPr="009F6A15" w:rsidRDefault="009F6A15" w:rsidP="002A6091">
      <w:pPr>
        <w:spacing w:line="360" w:lineRule="auto"/>
        <w:rPr>
          <w:rFonts w:ascii="Arial" w:hAnsi="Arial" w:cs="Arial"/>
          <w:sz w:val="24"/>
          <w:szCs w:val="24"/>
        </w:rPr>
      </w:pPr>
      <w:r w:rsidRPr="009F6A15">
        <w:rPr>
          <w:rFonts w:ascii="Arial" w:hAnsi="Arial" w:cs="Arial"/>
          <w:sz w:val="24"/>
          <w:szCs w:val="24"/>
        </w:rPr>
        <w:t>- Panel Discussions and Keynotes:</w:t>
      </w:r>
    </w:p>
    <w:p w14:paraId="6AFBD6BD" w14:textId="169880D7" w:rsidR="009F6A15" w:rsidRPr="002A6091" w:rsidRDefault="009F6A15" w:rsidP="002A6091">
      <w:pPr>
        <w:spacing w:line="360" w:lineRule="auto"/>
        <w:rPr>
          <w:rFonts w:ascii="Arial" w:hAnsi="Arial" w:cs="Arial"/>
          <w:sz w:val="24"/>
          <w:szCs w:val="24"/>
        </w:rPr>
      </w:pPr>
      <w:r w:rsidRPr="009F6A15">
        <w:rPr>
          <w:rFonts w:ascii="Arial" w:hAnsi="Arial" w:cs="Arial"/>
          <w:sz w:val="24"/>
          <w:szCs w:val="24"/>
        </w:rPr>
        <w:t xml:space="preserve"> Industry experts discuss the latest trends and future prospects for technology in hospitality. Topics could cover AI and automation in hotels, sustainability in hospitality, and the impact of technology on guest satisfaction.</w:t>
      </w:r>
    </w:p>
    <w:p w14:paraId="0CA48BA6" w14:textId="77777777" w:rsidR="009F6A15" w:rsidRPr="009F6A15" w:rsidRDefault="009F6A15" w:rsidP="002A6091">
      <w:pPr>
        <w:spacing w:line="360" w:lineRule="auto"/>
        <w:rPr>
          <w:rFonts w:ascii="Arial" w:hAnsi="Arial" w:cs="Arial"/>
          <w:sz w:val="24"/>
          <w:szCs w:val="24"/>
        </w:rPr>
      </w:pPr>
      <w:r w:rsidRPr="009F6A15">
        <w:rPr>
          <w:rFonts w:ascii="Arial" w:hAnsi="Arial" w:cs="Arial"/>
          <w:b/>
          <w:bCs/>
          <w:sz w:val="24"/>
          <w:szCs w:val="24"/>
        </w:rPr>
        <w:t>-</w:t>
      </w:r>
      <w:r w:rsidRPr="009F6A15">
        <w:rPr>
          <w:rFonts w:ascii="Arial" w:hAnsi="Arial" w:cs="Arial"/>
          <w:sz w:val="24"/>
          <w:szCs w:val="24"/>
        </w:rPr>
        <w:t>Networking and Collaboration Opportunities:</w:t>
      </w:r>
    </w:p>
    <w:p w14:paraId="5A69F97C" w14:textId="1E6E6850" w:rsidR="009F6A15" w:rsidRPr="009F6A15" w:rsidRDefault="009F6A15" w:rsidP="002A6091">
      <w:pPr>
        <w:spacing w:line="360" w:lineRule="auto"/>
        <w:rPr>
          <w:rFonts w:ascii="Arial" w:hAnsi="Arial" w:cs="Arial"/>
          <w:sz w:val="24"/>
          <w:szCs w:val="24"/>
        </w:rPr>
      </w:pPr>
      <w:r w:rsidRPr="009F6A15">
        <w:rPr>
          <w:rFonts w:ascii="Arial" w:hAnsi="Arial" w:cs="Arial"/>
          <w:sz w:val="24"/>
          <w:szCs w:val="24"/>
        </w:rPr>
        <w:t xml:space="preserve"> Dedicated sessions for hospitality professionals to connect with technology providers and industry experts. These sessions aim to foster partnerships and encourage collaboration on new projects.</w:t>
      </w:r>
    </w:p>
    <w:p w14:paraId="07A35B51" w14:textId="77777777" w:rsidR="009F6A15" w:rsidRDefault="009F6A15" w:rsidP="002A6091">
      <w:pPr>
        <w:spacing w:line="360" w:lineRule="auto"/>
        <w:rPr>
          <w:rFonts w:ascii="Arial" w:hAnsi="Arial" w:cs="Arial"/>
          <w:b/>
          <w:bCs/>
          <w:sz w:val="24"/>
          <w:szCs w:val="24"/>
        </w:rPr>
      </w:pPr>
    </w:p>
    <w:p w14:paraId="3E0A9CC5" w14:textId="77777777" w:rsidR="007722A2" w:rsidRPr="009F6A15" w:rsidRDefault="007722A2" w:rsidP="002A6091">
      <w:pPr>
        <w:spacing w:line="360" w:lineRule="auto"/>
        <w:rPr>
          <w:rFonts w:ascii="Arial" w:hAnsi="Arial" w:cs="Arial"/>
          <w:b/>
          <w:bCs/>
          <w:sz w:val="24"/>
          <w:szCs w:val="24"/>
        </w:rPr>
      </w:pPr>
    </w:p>
    <w:p w14:paraId="7169BEAE" w14:textId="77777777" w:rsidR="003D593B" w:rsidRDefault="009F6A15" w:rsidP="002A6091">
      <w:pPr>
        <w:spacing w:line="360" w:lineRule="auto"/>
        <w:rPr>
          <w:rFonts w:ascii="Arial" w:hAnsi="Arial" w:cs="Arial"/>
          <w:b/>
          <w:bCs/>
          <w:sz w:val="24"/>
          <w:szCs w:val="24"/>
        </w:rPr>
      </w:pPr>
      <w:r w:rsidRPr="009F6A15">
        <w:rPr>
          <w:rFonts w:ascii="Arial" w:hAnsi="Arial" w:cs="Arial"/>
          <w:b/>
          <w:bCs/>
          <w:sz w:val="24"/>
          <w:szCs w:val="24"/>
        </w:rPr>
        <w:lastRenderedPageBreak/>
        <w:t>Feasibility Factors:</w:t>
      </w:r>
    </w:p>
    <w:p w14:paraId="1FD51E3A" w14:textId="660CECA5" w:rsidR="003D593B" w:rsidRDefault="003D593B" w:rsidP="002A6091">
      <w:pPr>
        <w:spacing w:line="360" w:lineRule="auto"/>
        <w:rPr>
          <w:rFonts w:ascii="Arial" w:hAnsi="Arial" w:cs="Arial"/>
          <w:b/>
          <w:bCs/>
          <w:sz w:val="24"/>
          <w:szCs w:val="24"/>
        </w:rPr>
      </w:pPr>
      <w:r>
        <w:rPr>
          <w:rFonts w:ascii="Arial" w:hAnsi="Arial" w:cs="Arial"/>
          <w:b/>
          <w:bCs/>
          <w:sz w:val="24"/>
          <w:szCs w:val="24"/>
        </w:rPr>
        <w:t>Target audience:</w:t>
      </w:r>
    </w:p>
    <w:p w14:paraId="2C56BDE6" w14:textId="5C88B6C9" w:rsidR="003D593B" w:rsidRPr="003D593B" w:rsidRDefault="003D593B" w:rsidP="002A6091">
      <w:pPr>
        <w:spacing w:line="360" w:lineRule="auto"/>
        <w:rPr>
          <w:rFonts w:ascii="Arial" w:hAnsi="Arial" w:cs="Arial"/>
          <w:sz w:val="24"/>
          <w:szCs w:val="24"/>
        </w:rPr>
      </w:pPr>
      <w:r>
        <w:rPr>
          <w:rFonts w:ascii="Arial" w:hAnsi="Arial" w:cs="Arial"/>
          <w:sz w:val="24"/>
          <w:szCs w:val="24"/>
        </w:rPr>
        <w:t xml:space="preserve">Anyone in the hospitality industry looking to improve their services with the use of technology innovations. New entrepreneurs are also welcome and those who are potentially wanting to open their own hospitality business. </w:t>
      </w:r>
    </w:p>
    <w:p w14:paraId="53252A29" w14:textId="00C4FAC6" w:rsidR="009F6A15" w:rsidRDefault="009F6A15" w:rsidP="002A6091">
      <w:pPr>
        <w:spacing w:line="360" w:lineRule="auto"/>
        <w:rPr>
          <w:rFonts w:ascii="Arial" w:hAnsi="Arial" w:cs="Arial"/>
          <w:b/>
          <w:bCs/>
          <w:sz w:val="24"/>
          <w:szCs w:val="24"/>
        </w:rPr>
      </w:pPr>
      <w:r w:rsidRPr="009F6A15">
        <w:rPr>
          <w:rFonts w:ascii="Arial" w:hAnsi="Arial" w:cs="Arial"/>
          <w:b/>
          <w:bCs/>
          <w:sz w:val="24"/>
          <w:szCs w:val="24"/>
        </w:rPr>
        <w:t>Venue and Location:</w:t>
      </w:r>
    </w:p>
    <w:p w14:paraId="4446C502" w14:textId="77777777" w:rsidR="00027B99" w:rsidRDefault="00027B99" w:rsidP="002A6091">
      <w:pPr>
        <w:spacing w:line="360" w:lineRule="auto"/>
        <w:rPr>
          <w:rFonts w:ascii="Arial" w:hAnsi="Arial" w:cs="Arial"/>
          <w:sz w:val="24"/>
          <w:szCs w:val="24"/>
        </w:rPr>
      </w:pPr>
      <w:r>
        <w:rPr>
          <w:rFonts w:ascii="Arial" w:hAnsi="Arial" w:cs="Arial"/>
          <w:sz w:val="24"/>
          <w:szCs w:val="24"/>
        </w:rPr>
        <w:t>The Tower Hotel, London, St Katherines Way, E1W 1LD</w:t>
      </w:r>
    </w:p>
    <w:p w14:paraId="53CF508B" w14:textId="1513DD31" w:rsidR="009F6A15" w:rsidRDefault="00027B99" w:rsidP="002A6091">
      <w:pPr>
        <w:spacing w:line="360" w:lineRule="auto"/>
        <w:rPr>
          <w:rFonts w:ascii="Arial" w:hAnsi="Arial" w:cs="Arial"/>
          <w:sz w:val="24"/>
          <w:szCs w:val="24"/>
        </w:rPr>
      </w:pPr>
      <w:r>
        <w:rPr>
          <w:rFonts w:ascii="Arial" w:hAnsi="Arial" w:cs="Arial"/>
          <w:sz w:val="24"/>
          <w:szCs w:val="24"/>
        </w:rPr>
        <w:t>£300 to book on June 11 2024 14:00-18:00. (300 people)</w:t>
      </w:r>
    </w:p>
    <w:p w14:paraId="3FB45AE3" w14:textId="294B12F7" w:rsidR="00027B99" w:rsidRPr="00027B99" w:rsidRDefault="00027B99" w:rsidP="002A6091">
      <w:pPr>
        <w:spacing w:line="360" w:lineRule="auto"/>
        <w:rPr>
          <w:rFonts w:ascii="Arial" w:hAnsi="Arial" w:cs="Arial"/>
          <w:sz w:val="24"/>
          <w:szCs w:val="24"/>
        </w:rPr>
      </w:pPr>
      <w:r>
        <w:rPr>
          <w:rFonts w:ascii="Arial" w:hAnsi="Arial" w:cs="Arial"/>
          <w:sz w:val="24"/>
          <w:szCs w:val="24"/>
        </w:rPr>
        <w:t>Transportation is available, the tube station</w:t>
      </w:r>
      <w:r w:rsidR="00A21B6D">
        <w:rPr>
          <w:rFonts w:ascii="Arial" w:hAnsi="Arial" w:cs="Arial"/>
          <w:sz w:val="24"/>
          <w:szCs w:val="24"/>
        </w:rPr>
        <w:t xml:space="preserve"> (9 minute walk)</w:t>
      </w:r>
      <w:r>
        <w:rPr>
          <w:rFonts w:ascii="Arial" w:hAnsi="Arial" w:cs="Arial"/>
          <w:sz w:val="24"/>
          <w:szCs w:val="24"/>
        </w:rPr>
        <w:t xml:space="preserve"> in close to the venue. Uber</w:t>
      </w:r>
      <w:r w:rsidR="00A21B6D">
        <w:rPr>
          <w:rFonts w:ascii="Arial" w:hAnsi="Arial" w:cs="Arial"/>
          <w:sz w:val="24"/>
          <w:szCs w:val="24"/>
        </w:rPr>
        <w:t>/taxis</w:t>
      </w:r>
      <w:r>
        <w:rPr>
          <w:rFonts w:ascii="Arial" w:hAnsi="Arial" w:cs="Arial"/>
          <w:sz w:val="24"/>
          <w:szCs w:val="24"/>
        </w:rPr>
        <w:t xml:space="preserve"> </w:t>
      </w:r>
      <w:r w:rsidR="00A21B6D">
        <w:rPr>
          <w:rFonts w:ascii="Arial" w:hAnsi="Arial" w:cs="Arial"/>
          <w:sz w:val="24"/>
          <w:szCs w:val="24"/>
        </w:rPr>
        <w:t>are</w:t>
      </w:r>
      <w:r>
        <w:rPr>
          <w:rFonts w:ascii="Arial" w:hAnsi="Arial" w:cs="Arial"/>
          <w:sz w:val="24"/>
          <w:szCs w:val="24"/>
        </w:rPr>
        <w:t xml:space="preserve"> available to reach the venue. Ferry terminal</w:t>
      </w:r>
      <w:r w:rsidR="00A21B6D">
        <w:rPr>
          <w:rFonts w:ascii="Arial" w:hAnsi="Arial" w:cs="Arial"/>
          <w:sz w:val="24"/>
          <w:szCs w:val="24"/>
        </w:rPr>
        <w:t xml:space="preserve"> (1 minute walk)</w:t>
      </w:r>
      <w:r>
        <w:rPr>
          <w:rFonts w:ascii="Arial" w:hAnsi="Arial" w:cs="Arial"/>
          <w:sz w:val="24"/>
          <w:szCs w:val="24"/>
        </w:rPr>
        <w:t xml:space="preserve"> and bus stop (10 minute walk) is close by. </w:t>
      </w:r>
      <w:r w:rsidR="00A21B6D">
        <w:rPr>
          <w:rFonts w:ascii="Arial" w:hAnsi="Arial" w:cs="Arial"/>
          <w:sz w:val="24"/>
          <w:szCs w:val="24"/>
        </w:rPr>
        <w:t xml:space="preserve">Tower hill car and coach park are available at the venue so those who wish to drive themselves have parking available. </w:t>
      </w:r>
    </w:p>
    <w:p w14:paraId="02A6736B" w14:textId="5AE7087E" w:rsidR="009F6A15" w:rsidRDefault="009F6A15" w:rsidP="002A6091">
      <w:pPr>
        <w:spacing w:line="360" w:lineRule="auto"/>
        <w:rPr>
          <w:rFonts w:ascii="Arial" w:hAnsi="Arial" w:cs="Arial"/>
          <w:b/>
          <w:bCs/>
          <w:sz w:val="24"/>
          <w:szCs w:val="24"/>
        </w:rPr>
      </w:pPr>
      <w:r w:rsidRPr="009F6A15">
        <w:rPr>
          <w:rFonts w:ascii="Arial" w:hAnsi="Arial" w:cs="Arial"/>
          <w:b/>
          <w:bCs/>
          <w:sz w:val="24"/>
          <w:szCs w:val="24"/>
        </w:rPr>
        <w:t>2. Budget and Funding:</w:t>
      </w:r>
    </w:p>
    <w:p w14:paraId="4CC4A1AF" w14:textId="0FF2B64A" w:rsidR="00A21B6D" w:rsidRPr="00A21B6D" w:rsidRDefault="003D593B" w:rsidP="002A6091">
      <w:pPr>
        <w:spacing w:line="360" w:lineRule="auto"/>
        <w:rPr>
          <w:rFonts w:ascii="Arial" w:hAnsi="Arial" w:cs="Arial"/>
          <w:b/>
          <w:bCs/>
          <w:sz w:val="24"/>
          <w:szCs w:val="24"/>
        </w:rPr>
      </w:pPr>
      <w:r>
        <w:rPr>
          <w:rFonts w:ascii="Arial" w:hAnsi="Arial" w:cs="Arial"/>
          <w:b/>
          <w:bCs/>
          <w:sz w:val="24"/>
          <w:szCs w:val="24"/>
        </w:rPr>
        <w:t xml:space="preserve">     </w:t>
      </w:r>
      <w:r w:rsidR="00A21B6D" w:rsidRPr="00A21B6D">
        <w:rPr>
          <w:rFonts w:ascii="Arial" w:hAnsi="Arial" w:cs="Arial"/>
          <w:b/>
          <w:bCs/>
          <w:sz w:val="24"/>
          <w:szCs w:val="24"/>
        </w:rPr>
        <w:t>Outgoings:</w:t>
      </w:r>
    </w:p>
    <w:p w14:paraId="14C303D0" w14:textId="41F90CC6" w:rsidR="00A21B6D" w:rsidRDefault="003D593B" w:rsidP="002A6091">
      <w:pPr>
        <w:spacing w:line="360" w:lineRule="auto"/>
        <w:rPr>
          <w:rFonts w:ascii="Arial" w:hAnsi="Arial" w:cs="Arial"/>
          <w:sz w:val="24"/>
          <w:szCs w:val="24"/>
        </w:rPr>
      </w:pPr>
      <w:r>
        <w:rPr>
          <w:rFonts w:ascii="Arial" w:hAnsi="Arial" w:cs="Arial"/>
          <w:sz w:val="24"/>
          <w:szCs w:val="24"/>
        </w:rPr>
        <w:t xml:space="preserve">       </w:t>
      </w:r>
      <w:r w:rsidR="00A21B6D">
        <w:rPr>
          <w:rFonts w:ascii="Arial" w:hAnsi="Arial" w:cs="Arial"/>
          <w:sz w:val="24"/>
          <w:szCs w:val="24"/>
        </w:rPr>
        <w:t>Venue rental - £300</w:t>
      </w:r>
    </w:p>
    <w:p w14:paraId="31DFD0EC" w14:textId="1994CC8C" w:rsidR="00A21B6D" w:rsidRDefault="003D593B" w:rsidP="002A6091">
      <w:pPr>
        <w:spacing w:line="360" w:lineRule="auto"/>
        <w:rPr>
          <w:rFonts w:ascii="Arial" w:hAnsi="Arial" w:cs="Arial"/>
          <w:sz w:val="24"/>
          <w:szCs w:val="24"/>
        </w:rPr>
      </w:pPr>
      <w:r>
        <w:rPr>
          <w:rFonts w:ascii="Arial" w:hAnsi="Arial" w:cs="Arial"/>
          <w:sz w:val="24"/>
          <w:szCs w:val="24"/>
        </w:rPr>
        <w:t xml:space="preserve">       </w:t>
      </w:r>
      <w:r w:rsidR="00A21B6D">
        <w:rPr>
          <w:rFonts w:ascii="Arial" w:hAnsi="Arial" w:cs="Arial"/>
          <w:sz w:val="24"/>
          <w:szCs w:val="24"/>
        </w:rPr>
        <w:t xml:space="preserve">Marketing- Social Media (free), Posters 50 A4 posters £35-£40 on av. </w:t>
      </w:r>
    </w:p>
    <w:p w14:paraId="3A887AA7" w14:textId="467C671A" w:rsidR="00A21B6D" w:rsidRDefault="003D593B" w:rsidP="002A6091">
      <w:pPr>
        <w:spacing w:line="360" w:lineRule="auto"/>
        <w:rPr>
          <w:rFonts w:ascii="Arial" w:hAnsi="Arial" w:cs="Arial"/>
          <w:sz w:val="24"/>
          <w:szCs w:val="24"/>
        </w:rPr>
      </w:pPr>
      <w:r>
        <w:rPr>
          <w:rFonts w:ascii="Arial" w:hAnsi="Arial" w:cs="Arial"/>
          <w:sz w:val="24"/>
          <w:szCs w:val="24"/>
        </w:rPr>
        <w:t xml:space="preserve">       </w:t>
      </w:r>
      <w:r w:rsidR="00A21B6D">
        <w:rPr>
          <w:rFonts w:ascii="Arial" w:hAnsi="Arial" w:cs="Arial"/>
          <w:sz w:val="24"/>
          <w:szCs w:val="24"/>
        </w:rPr>
        <w:t>Staff- Included in hotel price</w:t>
      </w:r>
    </w:p>
    <w:p w14:paraId="26736C6B" w14:textId="144F462F" w:rsidR="00A21B6D" w:rsidRDefault="003D593B" w:rsidP="002A6091">
      <w:pPr>
        <w:spacing w:line="360" w:lineRule="auto"/>
        <w:rPr>
          <w:rFonts w:ascii="Arial" w:hAnsi="Arial" w:cs="Arial"/>
          <w:sz w:val="24"/>
          <w:szCs w:val="24"/>
        </w:rPr>
      </w:pPr>
      <w:r>
        <w:rPr>
          <w:rFonts w:ascii="Arial" w:hAnsi="Arial" w:cs="Arial"/>
          <w:sz w:val="24"/>
          <w:szCs w:val="24"/>
        </w:rPr>
        <w:t xml:space="preserve">       </w:t>
      </w:r>
      <w:r w:rsidR="00A21B6D">
        <w:rPr>
          <w:rFonts w:ascii="Arial" w:hAnsi="Arial" w:cs="Arial"/>
          <w:sz w:val="24"/>
          <w:szCs w:val="24"/>
        </w:rPr>
        <w:t>Technology setups</w:t>
      </w:r>
      <w:r>
        <w:rPr>
          <w:rFonts w:ascii="Arial" w:hAnsi="Arial" w:cs="Arial"/>
          <w:sz w:val="24"/>
          <w:szCs w:val="24"/>
        </w:rPr>
        <w:t>/Décor- £500</w:t>
      </w:r>
    </w:p>
    <w:p w14:paraId="6482E24F" w14:textId="266BE784" w:rsidR="00A21B6D" w:rsidRDefault="003D593B" w:rsidP="002A6091">
      <w:pPr>
        <w:spacing w:line="360" w:lineRule="auto"/>
        <w:rPr>
          <w:rFonts w:ascii="Arial" w:hAnsi="Arial" w:cs="Arial"/>
          <w:sz w:val="24"/>
          <w:szCs w:val="24"/>
        </w:rPr>
      </w:pPr>
      <w:r>
        <w:rPr>
          <w:rFonts w:ascii="Arial" w:hAnsi="Arial" w:cs="Arial"/>
          <w:sz w:val="24"/>
          <w:szCs w:val="24"/>
        </w:rPr>
        <w:t xml:space="preserve">       </w:t>
      </w:r>
      <w:r w:rsidR="00A21B6D">
        <w:rPr>
          <w:rFonts w:ascii="Arial" w:hAnsi="Arial" w:cs="Arial"/>
          <w:sz w:val="24"/>
          <w:szCs w:val="24"/>
        </w:rPr>
        <w:t>Food- Starters and Appetizers- £1000</w:t>
      </w:r>
      <w:r>
        <w:rPr>
          <w:rFonts w:ascii="Arial" w:hAnsi="Arial" w:cs="Arial"/>
          <w:sz w:val="24"/>
          <w:szCs w:val="24"/>
        </w:rPr>
        <w:t xml:space="preserve"> max </w:t>
      </w:r>
    </w:p>
    <w:p w14:paraId="57EA337A" w14:textId="53E3BF64" w:rsidR="00A21B6D" w:rsidRPr="00A21B6D" w:rsidRDefault="003D593B" w:rsidP="002A6091">
      <w:pPr>
        <w:spacing w:line="360" w:lineRule="auto"/>
        <w:rPr>
          <w:rFonts w:ascii="Arial" w:hAnsi="Arial" w:cs="Arial"/>
          <w:b/>
          <w:bCs/>
          <w:sz w:val="24"/>
          <w:szCs w:val="24"/>
        </w:rPr>
      </w:pPr>
      <w:r>
        <w:rPr>
          <w:rFonts w:ascii="Arial" w:hAnsi="Arial" w:cs="Arial"/>
          <w:b/>
          <w:bCs/>
          <w:sz w:val="24"/>
          <w:szCs w:val="24"/>
        </w:rPr>
        <w:t xml:space="preserve">    </w:t>
      </w:r>
      <w:r w:rsidR="00A21B6D" w:rsidRPr="00A21B6D">
        <w:rPr>
          <w:rFonts w:ascii="Arial" w:hAnsi="Arial" w:cs="Arial"/>
          <w:b/>
          <w:bCs/>
          <w:sz w:val="24"/>
          <w:szCs w:val="24"/>
        </w:rPr>
        <w:t>Income:</w:t>
      </w:r>
    </w:p>
    <w:p w14:paraId="42F0718D" w14:textId="6A651028" w:rsidR="00A21B6D" w:rsidRDefault="003D593B" w:rsidP="002A6091">
      <w:pPr>
        <w:spacing w:line="360" w:lineRule="auto"/>
        <w:rPr>
          <w:rFonts w:ascii="Arial" w:hAnsi="Arial" w:cs="Arial"/>
          <w:sz w:val="24"/>
          <w:szCs w:val="24"/>
        </w:rPr>
      </w:pPr>
      <w:r>
        <w:rPr>
          <w:rFonts w:ascii="Arial" w:hAnsi="Arial" w:cs="Arial"/>
          <w:sz w:val="24"/>
          <w:szCs w:val="24"/>
        </w:rPr>
        <w:t xml:space="preserve">      </w:t>
      </w:r>
      <w:r w:rsidR="00A21B6D">
        <w:rPr>
          <w:rFonts w:ascii="Arial" w:hAnsi="Arial" w:cs="Arial"/>
          <w:sz w:val="24"/>
          <w:szCs w:val="24"/>
        </w:rPr>
        <w:t>Tickets per head £30 (30x300=£9000</w:t>
      </w:r>
      <w:r>
        <w:rPr>
          <w:rFonts w:ascii="Arial" w:hAnsi="Arial" w:cs="Arial"/>
          <w:sz w:val="24"/>
          <w:szCs w:val="24"/>
        </w:rPr>
        <w:t xml:space="preserve"> (if all tickets sell</w:t>
      </w:r>
      <w:r w:rsidR="00A21B6D">
        <w:rPr>
          <w:rFonts w:ascii="Arial" w:hAnsi="Arial" w:cs="Arial"/>
          <w:sz w:val="24"/>
          <w:szCs w:val="24"/>
        </w:rPr>
        <w:t>)</w:t>
      </w:r>
    </w:p>
    <w:p w14:paraId="7BA54F0A" w14:textId="2F9770EA" w:rsidR="009F6A15" w:rsidRPr="003D593B" w:rsidRDefault="003D593B" w:rsidP="002A6091">
      <w:pPr>
        <w:spacing w:line="360" w:lineRule="auto"/>
        <w:rPr>
          <w:rFonts w:ascii="Arial" w:hAnsi="Arial" w:cs="Arial"/>
          <w:sz w:val="24"/>
          <w:szCs w:val="24"/>
        </w:rPr>
      </w:pPr>
      <w:r>
        <w:rPr>
          <w:rFonts w:ascii="Arial" w:hAnsi="Arial" w:cs="Arial"/>
          <w:sz w:val="24"/>
          <w:szCs w:val="24"/>
        </w:rPr>
        <w:t xml:space="preserve">      </w:t>
      </w:r>
      <w:r w:rsidR="00A21B6D">
        <w:rPr>
          <w:rFonts w:ascii="Arial" w:hAnsi="Arial" w:cs="Arial"/>
          <w:sz w:val="24"/>
          <w:szCs w:val="24"/>
        </w:rPr>
        <w:t xml:space="preserve">Sponsorships- Companies could provide sponsorships in order to show their </w:t>
      </w:r>
      <w:r>
        <w:rPr>
          <w:rFonts w:ascii="Arial" w:hAnsi="Arial" w:cs="Arial"/>
          <w:sz w:val="24"/>
          <w:szCs w:val="24"/>
        </w:rPr>
        <w:t xml:space="preserve">     </w:t>
      </w:r>
      <w:r w:rsidR="00A21B6D">
        <w:rPr>
          <w:rFonts w:ascii="Arial" w:hAnsi="Arial" w:cs="Arial"/>
          <w:sz w:val="24"/>
          <w:szCs w:val="24"/>
        </w:rPr>
        <w:t>products and servic</w:t>
      </w:r>
      <w:r>
        <w:rPr>
          <w:rFonts w:ascii="Arial" w:hAnsi="Arial" w:cs="Arial"/>
          <w:sz w:val="24"/>
          <w:szCs w:val="24"/>
        </w:rPr>
        <w:t>es and get potential customers from attendees.</w:t>
      </w:r>
    </w:p>
    <w:p w14:paraId="058E2604" w14:textId="77777777" w:rsidR="00F168A5" w:rsidRDefault="00F168A5" w:rsidP="002A6091">
      <w:pPr>
        <w:spacing w:line="360" w:lineRule="auto"/>
        <w:rPr>
          <w:rFonts w:ascii="Arial" w:hAnsi="Arial" w:cs="Arial"/>
          <w:b/>
          <w:bCs/>
          <w:sz w:val="24"/>
          <w:szCs w:val="24"/>
        </w:rPr>
      </w:pPr>
    </w:p>
    <w:p w14:paraId="7C61A477" w14:textId="77777777" w:rsidR="002A6091" w:rsidRDefault="002A6091" w:rsidP="002A6091">
      <w:pPr>
        <w:spacing w:line="360" w:lineRule="auto"/>
        <w:rPr>
          <w:rFonts w:ascii="Arial" w:hAnsi="Arial" w:cs="Arial"/>
          <w:b/>
          <w:bCs/>
          <w:sz w:val="24"/>
          <w:szCs w:val="24"/>
        </w:rPr>
      </w:pPr>
    </w:p>
    <w:p w14:paraId="54B4FD91" w14:textId="48EF6E87" w:rsidR="00F168A5" w:rsidRDefault="00F168A5" w:rsidP="002A6091">
      <w:pPr>
        <w:spacing w:line="360" w:lineRule="auto"/>
        <w:rPr>
          <w:rFonts w:ascii="Arial" w:hAnsi="Arial" w:cs="Arial"/>
          <w:b/>
          <w:bCs/>
          <w:sz w:val="24"/>
          <w:szCs w:val="24"/>
        </w:rPr>
      </w:pPr>
      <w:r w:rsidRPr="00F168A5">
        <w:rPr>
          <w:rFonts w:ascii="Arial" w:hAnsi="Arial" w:cs="Arial"/>
          <w:b/>
          <w:bCs/>
          <w:sz w:val="24"/>
          <w:szCs w:val="24"/>
        </w:rPr>
        <w:lastRenderedPageBreak/>
        <w:t>Potential b</w:t>
      </w:r>
      <w:r w:rsidR="003D593B" w:rsidRPr="00F168A5">
        <w:rPr>
          <w:rFonts w:ascii="Arial" w:hAnsi="Arial" w:cs="Arial"/>
          <w:b/>
          <w:bCs/>
          <w:sz w:val="24"/>
          <w:szCs w:val="24"/>
        </w:rPr>
        <w:t>rand</w:t>
      </w:r>
      <w:r w:rsidR="002A6091">
        <w:rPr>
          <w:rFonts w:ascii="Arial" w:hAnsi="Arial" w:cs="Arial"/>
          <w:b/>
          <w:bCs/>
          <w:sz w:val="24"/>
          <w:szCs w:val="24"/>
        </w:rPr>
        <w:t>s</w:t>
      </w:r>
      <w:r w:rsidR="003D593B" w:rsidRPr="00F168A5">
        <w:rPr>
          <w:rFonts w:ascii="Arial" w:hAnsi="Arial" w:cs="Arial"/>
          <w:b/>
          <w:bCs/>
          <w:sz w:val="24"/>
          <w:szCs w:val="24"/>
        </w:rPr>
        <w:t xml:space="preserve"> and companies to attend:</w:t>
      </w:r>
    </w:p>
    <w:p w14:paraId="2C9CBFBB" w14:textId="066E68BE" w:rsidR="00F168A5" w:rsidRPr="00F168A5" w:rsidRDefault="00F168A5" w:rsidP="002A6091">
      <w:pPr>
        <w:spacing w:line="360" w:lineRule="auto"/>
        <w:rPr>
          <w:rFonts w:ascii="Arial" w:hAnsi="Arial" w:cs="Arial"/>
          <w:b/>
          <w:bCs/>
          <w:sz w:val="24"/>
          <w:szCs w:val="24"/>
        </w:rPr>
      </w:pPr>
      <w:r w:rsidRPr="00F168A5">
        <w:rPr>
          <w:rFonts w:ascii="Arial" w:hAnsi="Arial" w:cs="Arial"/>
          <w:b/>
          <w:bCs/>
          <w:sz w:val="24"/>
          <w:szCs w:val="24"/>
        </w:rPr>
        <w:t xml:space="preserve">  - Google Nest</w:t>
      </w:r>
      <w:r w:rsidRPr="00F168A5">
        <w:rPr>
          <w:rFonts w:ascii="Arial" w:hAnsi="Arial" w:cs="Arial"/>
          <w:sz w:val="24"/>
          <w:szCs w:val="24"/>
        </w:rPr>
        <w:t>: Provides smart thermostats, security systems, and voice-activated devices.</w:t>
      </w:r>
    </w:p>
    <w:p w14:paraId="75889405" w14:textId="019116A3" w:rsidR="00F168A5" w:rsidRDefault="00F168A5" w:rsidP="002A6091">
      <w:pPr>
        <w:spacing w:line="360" w:lineRule="auto"/>
        <w:rPr>
          <w:rFonts w:ascii="Arial" w:hAnsi="Arial" w:cs="Arial"/>
          <w:b/>
          <w:bCs/>
          <w:sz w:val="24"/>
          <w:szCs w:val="24"/>
        </w:rPr>
      </w:pPr>
      <w:r w:rsidRPr="00F168A5">
        <w:rPr>
          <w:rFonts w:ascii="Arial" w:hAnsi="Arial" w:cs="Arial"/>
          <w:b/>
          <w:bCs/>
          <w:sz w:val="24"/>
          <w:szCs w:val="24"/>
        </w:rPr>
        <w:t xml:space="preserve"> - Philips Hue: </w:t>
      </w:r>
      <w:r w:rsidRPr="00F168A5">
        <w:rPr>
          <w:rFonts w:ascii="Arial" w:hAnsi="Arial" w:cs="Arial"/>
          <w:sz w:val="24"/>
          <w:szCs w:val="24"/>
        </w:rPr>
        <w:t>Offers smart lighting solutions for hotels and homes.</w:t>
      </w:r>
    </w:p>
    <w:p w14:paraId="0E0F8F94" w14:textId="7C842B93" w:rsidR="00F168A5" w:rsidRDefault="00F168A5" w:rsidP="002A6091">
      <w:pPr>
        <w:spacing w:line="360" w:lineRule="auto"/>
        <w:rPr>
          <w:rFonts w:ascii="Arial" w:hAnsi="Arial" w:cs="Arial"/>
          <w:b/>
          <w:bCs/>
          <w:sz w:val="24"/>
          <w:szCs w:val="24"/>
        </w:rPr>
      </w:pPr>
      <w:r w:rsidRPr="00F168A5">
        <w:rPr>
          <w:rFonts w:ascii="Arial" w:hAnsi="Arial" w:cs="Arial"/>
          <w:b/>
          <w:bCs/>
          <w:sz w:val="24"/>
          <w:szCs w:val="24"/>
        </w:rPr>
        <w:t xml:space="preserve"> - IBM Watson: </w:t>
      </w:r>
      <w:r w:rsidRPr="00F168A5">
        <w:rPr>
          <w:rFonts w:ascii="Arial" w:hAnsi="Arial" w:cs="Arial"/>
          <w:sz w:val="24"/>
          <w:szCs w:val="24"/>
        </w:rPr>
        <w:t>Known for AI-based solutions in various industries, including customer service and data analysis.</w:t>
      </w:r>
    </w:p>
    <w:p w14:paraId="3E1ED8A5" w14:textId="313309E6" w:rsidR="00F168A5" w:rsidRDefault="00F168A5" w:rsidP="002A6091">
      <w:pPr>
        <w:spacing w:line="360" w:lineRule="auto"/>
        <w:rPr>
          <w:rFonts w:ascii="Arial" w:hAnsi="Arial" w:cs="Arial"/>
          <w:b/>
          <w:bCs/>
          <w:sz w:val="24"/>
          <w:szCs w:val="24"/>
        </w:rPr>
      </w:pPr>
      <w:r w:rsidRPr="00F168A5">
        <w:rPr>
          <w:rFonts w:ascii="Arial" w:hAnsi="Arial" w:cs="Arial"/>
          <w:b/>
          <w:bCs/>
          <w:sz w:val="24"/>
          <w:szCs w:val="24"/>
        </w:rPr>
        <w:t xml:space="preserve">  - UiPath: </w:t>
      </w:r>
      <w:r w:rsidRPr="00F168A5">
        <w:rPr>
          <w:rFonts w:ascii="Arial" w:hAnsi="Arial" w:cs="Arial"/>
          <w:sz w:val="24"/>
          <w:szCs w:val="24"/>
        </w:rPr>
        <w:t>Offers robotic process automation (RPA) for streamlined operations.</w:t>
      </w:r>
    </w:p>
    <w:p w14:paraId="096E2635" w14:textId="6FA593AA" w:rsidR="00F168A5" w:rsidRDefault="00F168A5" w:rsidP="002A6091">
      <w:pPr>
        <w:spacing w:line="360" w:lineRule="auto"/>
        <w:rPr>
          <w:rFonts w:ascii="Arial" w:hAnsi="Arial" w:cs="Arial"/>
          <w:b/>
          <w:bCs/>
          <w:sz w:val="24"/>
          <w:szCs w:val="24"/>
        </w:rPr>
      </w:pPr>
      <w:r w:rsidRPr="00F168A5">
        <w:rPr>
          <w:rFonts w:ascii="Arial" w:hAnsi="Arial" w:cs="Arial"/>
          <w:b/>
          <w:bCs/>
          <w:sz w:val="24"/>
          <w:szCs w:val="24"/>
        </w:rPr>
        <w:t xml:space="preserve"> - </w:t>
      </w:r>
      <w:r>
        <w:rPr>
          <w:rFonts w:ascii="Arial" w:hAnsi="Arial" w:cs="Arial"/>
          <w:b/>
          <w:bCs/>
          <w:sz w:val="24"/>
          <w:szCs w:val="24"/>
        </w:rPr>
        <w:t>S</w:t>
      </w:r>
      <w:r w:rsidRPr="00F168A5">
        <w:rPr>
          <w:rFonts w:ascii="Arial" w:hAnsi="Arial" w:cs="Arial"/>
          <w:b/>
          <w:bCs/>
          <w:sz w:val="24"/>
          <w:szCs w:val="24"/>
        </w:rPr>
        <w:t xml:space="preserve">quare: </w:t>
      </w:r>
      <w:r w:rsidRPr="00F168A5">
        <w:rPr>
          <w:rFonts w:ascii="Arial" w:hAnsi="Arial" w:cs="Arial"/>
          <w:sz w:val="24"/>
          <w:szCs w:val="24"/>
        </w:rPr>
        <w:t>Provides contactless payment systems and point-of-sale solutions.</w:t>
      </w:r>
    </w:p>
    <w:p w14:paraId="38AC9155" w14:textId="2BA8E537" w:rsidR="00F168A5" w:rsidRDefault="00F168A5" w:rsidP="002A6091">
      <w:pPr>
        <w:spacing w:line="360" w:lineRule="auto"/>
        <w:rPr>
          <w:rFonts w:ascii="Arial" w:hAnsi="Arial" w:cs="Arial"/>
          <w:b/>
          <w:bCs/>
          <w:sz w:val="24"/>
          <w:szCs w:val="24"/>
        </w:rPr>
      </w:pPr>
      <w:r w:rsidRPr="00F168A5">
        <w:rPr>
          <w:rFonts w:ascii="Arial" w:hAnsi="Arial" w:cs="Arial"/>
          <w:b/>
          <w:bCs/>
          <w:sz w:val="24"/>
          <w:szCs w:val="24"/>
        </w:rPr>
        <w:t xml:space="preserve">- Samsung Pay: </w:t>
      </w:r>
      <w:r w:rsidRPr="00F168A5">
        <w:rPr>
          <w:rFonts w:ascii="Arial" w:hAnsi="Arial" w:cs="Arial"/>
          <w:sz w:val="24"/>
          <w:szCs w:val="24"/>
        </w:rPr>
        <w:t>Offers a digital payment system for touch-free transactions.</w:t>
      </w:r>
    </w:p>
    <w:p w14:paraId="10F25A42" w14:textId="61DEBAAE" w:rsidR="00F168A5" w:rsidRDefault="00F168A5" w:rsidP="002A6091">
      <w:pPr>
        <w:spacing w:line="360" w:lineRule="auto"/>
        <w:rPr>
          <w:rFonts w:ascii="Arial" w:hAnsi="Arial" w:cs="Arial"/>
          <w:b/>
          <w:bCs/>
          <w:sz w:val="24"/>
          <w:szCs w:val="24"/>
        </w:rPr>
      </w:pPr>
      <w:r w:rsidRPr="00F168A5">
        <w:rPr>
          <w:rFonts w:ascii="Arial" w:hAnsi="Arial" w:cs="Arial"/>
          <w:b/>
          <w:bCs/>
          <w:sz w:val="24"/>
          <w:szCs w:val="24"/>
        </w:rPr>
        <w:t xml:space="preserve"> - SoftBank Robotics: </w:t>
      </w:r>
      <w:r w:rsidRPr="00F168A5">
        <w:rPr>
          <w:rFonts w:ascii="Arial" w:hAnsi="Arial" w:cs="Arial"/>
          <w:sz w:val="24"/>
          <w:szCs w:val="24"/>
        </w:rPr>
        <w:t>Known for humanoid robots like Pepper, which can be used for customer interaction and concierge services.</w:t>
      </w:r>
    </w:p>
    <w:p w14:paraId="3D37C956" w14:textId="5F4C6603" w:rsidR="00F168A5" w:rsidRDefault="00F168A5" w:rsidP="002A6091">
      <w:pPr>
        <w:spacing w:line="360" w:lineRule="auto"/>
        <w:rPr>
          <w:rFonts w:ascii="Arial" w:hAnsi="Arial" w:cs="Arial"/>
          <w:b/>
          <w:bCs/>
          <w:sz w:val="24"/>
          <w:szCs w:val="24"/>
        </w:rPr>
      </w:pPr>
      <w:r w:rsidRPr="00F168A5">
        <w:rPr>
          <w:rFonts w:ascii="Arial" w:hAnsi="Arial" w:cs="Arial"/>
          <w:b/>
          <w:bCs/>
          <w:sz w:val="24"/>
          <w:szCs w:val="24"/>
        </w:rPr>
        <w:t xml:space="preserve"> - Boston Dynamics: </w:t>
      </w:r>
      <w:r w:rsidRPr="00F168A5">
        <w:rPr>
          <w:rFonts w:ascii="Arial" w:hAnsi="Arial" w:cs="Arial"/>
          <w:sz w:val="24"/>
          <w:szCs w:val="24"/>
        </w:rPr>
        <w:t>Offers robots for security and logistics.</w:t>
      </w:r>
    </w:p>
    <w:p w14:paraId="52F9C227" w14:textId="7A7D8A83" w:rsidR="00F168A5" w:rsidRDefault="00F168A5" w:rsidP="002A6091">
      <w:pPr>
        <w:spacing w:line="360" w:lineRule="auto"/>
        <w:rPr>
          <w:rFonts w:ascii="Arial" w:hAnsi="Arial" w:cs="Arial"/>
          <w:b/>
          <w:bCs/>
          <w:sz w:val="24"/>
          <w:szCs w:val="24"/>
        </w:rPr>
      </w:pPr>
      <w:r w:rsidRPr="00F168A5">
        <w:rPr>
          <w:rFonts w:ascii="Arial" w:hAnsi="Arial" w:cs="Arial"/>
          <w:b/>
          <w:bCs/>
          <w:sz w:val="24"/>
          <w:szCs w:val="24"/>
        </w:rPr>
        <w:t xml:space="preserve"> - Oculus (Meta): </w:t>
      </w:r>
      <w:r w:rsidRPr="00F168A5">
        <w:rPr>
          <w:rFonts w:ascii="Arial" w:hAnsi="Arial" w:cs="Arial"/>
          <w:sz w:val="24"/>
          <w:szCs w:val="24"/>
        </w:rPr>
        <w:t>Offers VR headsets that can be used for virtual tours and experiences.</w:t>
      </w:r>
    </w:p>
    <w:p w14:paraId="014B9577" w14:textId="7B4CF902" w:rsidR="00F168A5" w:rsidRDefault="00F168A5" w:rsidP="002A6091">
      <w:pPr>
        <w:spacing w:line="360" w:lineRule="auto"/>
        <w:rPr>
          <w:rFonts w:ascii="Arial" w:hAnsi="Arial" w:cs="Arial"/>
          <w:b/>
          <w:bCs/>
          <w:sz w:val="24"/>
          <w:szCs w:val="24"/>
        </w:rPr>
      </w:pPr>
      <w:r w:rsidRPr="00F168A5">
        <w:rPr>
          <w:rFonts w:ascii="Arial" w:hAnsi="Arial" w:cs="Arial"/>
          <w:b/>
          <w:bCs/>
          <w:sz w:val="24"/>
          <w:szCs w:val="24"/>
        </w:rPr>
        <w:t xml:space="preserve"> - Magic Leap: </w:t>
      </w:r>
      <w:r w:rsidRPr="00F168A5">
        <w:rPr>
          <w:rFonts w:ascii="Arial" w:hAnsi="Arial" w:cs="Arial"/>
          <w:sz w:val="24"/>
          <w:szCs w:val="24"/>
        </w:rPr>
        <w:t>Provides AR technology for interactive guest experiences.</w:t>
      </w:r>
    </w:p>
    <w:p w14:paraId="45A2D85B" w14:textId="48D3D2D2" w:rsidR="00F168A5" w:rsidRPr="00F168A5" w:rsidRDefault="00F168A5" w:rsidP="002A6091">
      <w:pPr>
        <w:spacing w:line="360" w:lineRule="auto"/>
        <w:rPr>
          <w:rFonts w:ascii="Arial" w:hAnsi="Arial" w:cs="Arial"/>
          <w:b/>
          <w:bCs/>
          <w:sz w:val="24"/>
          <w:szCs w:val="24"/>
        </w:rPr>
      </w:pPr>
      <w:r w:rsidRPr="00F168A5">
        <w:rPr>
          <w:rFonts w:ascii="Arial" w:hAnsi="Arial" w:cs="Arial"/>
          <w:b/>
          <w:bCs/>
          <w:sz w:val="24"/>
          <w:szCs w:val="24"/>
        </w:rPr>
        <w:t xml:space="preserve"> - Oracle Hospitality: </w:t>
      </w:r>
      <w:r w:rsidRPr="00F168A5">
        <w:rPr>
          <w:rFonts w:ascii="Arial" w:hAnsi="Arial" w:cs="Arial"/>
          <w:sz w:val="24"/>
          <w:szCs w:val="24"/>
        </w:rPr>
        <w:t>Provides property management systems (PMS) for hotels.</w:t>
      </w:r>
    </w:p>
    <w:p w14:paraId="46A1E828" w14:textId="78E77662" w:rsidR="00F168A5" w:rsidRDefault="00F168A5" w:rsidP="002A6091">
      <w:pPr>
        <w:spacing w:line="360" w:lineRule="auto"/>
        <w:rPr>
          <w:rFonts w:ascii="Arial" w:hAnsi="Arial" w:cs="Arial"/>
          <w:b/>
          <w:bCs/>
          <w:sz w:val="24"/>
          <w:szCs w:val="24"/>
        </w:rPr>
      </w:pPr>
      <w:r w:rsidRPr="00F168A5">
        <w:rPr>
          <w:rFonts w:ascii="Arial" w:hAnsi="Arial" w:cs="Arial"/>
          <w:b/>
          <w:bCs/>
          <w:sz w:val="24"/>
          <w:szCs w:val="24"/>
        </w:rPr>
        <w:t xml:space="preserve">- Amadeus: </w:t>
      </w:r>
      <w:r w:rsidRPr="00F168A5">
        <w:rPr>
          <w:rFonts w:ascii="Arial" w:hAnsi="Arial" w:cs="Arial"/>
          <w:sz w:val="24"/>
          <w:szCs w:val="24"/>
        </w:rPr>
        <w:t>Offers PMS solutions and other hospitality-focused technologies.</w:t>
      </w:r>
    </w:p>
    <w:p w14:paraId="104844C0" w14:textId="77777777" w:rsidR="007513C8" w:rsidRDefault="00F168A5" w:rsidP="002A6091">
      <w:pPr>
        <w:spacing w:line="360" w:lineRule="auto"/>
        <w:rPr>
          <w:rFonts w:ascii="Arial" w:hAnsi="Arial" w:cs="Arial"/>
          <w:sz w:val="24"/>
          <w:szCs w:val="24"/>
        </w:rPr>
      </w:pPr>
      <w:r w:rsidRPr="00F168A5">
        <w:rPr>
          <w:rFonts w:ascii="Arial" w:hAnsi="Arial" w:cs="Arial"/>
          <w:b/>
          <w:bCs/>
          <w:sz w:val="24"/>
          <w:szCs w:val="24"/>
        </w:rPr>
        <w:t xml:space="preserve"> - ALICE: </w:t>
      </w:r>
      <w:r w:rsidRPr="007513C8">
        <w:rPr>
          <w:rFonts w:ascii="Arial" w:hAnsi="Arial" w:cs="Arial"/>
          <w:sz w:val="24"/>
          <w:szCs w:val="24"/>
        </w:rPr>
        <w:t>Offers a platform for hotel guest services, including room service, maintenance, and housekeeping requests</w:t>
      </w:r>
    </w:p>
    <w:p w14:paraId="42D30D4E" w14:textId="7F5869CE" w:rsidR="00F168A5" w:rsidRPr="007513C8" w:rsidRDefault="00F168A5" w:rsidP="002A6091">
      <w:pPr>
        <w:spacing w:line="360" w:lineRule="auto"/>
        <w:rPr>
          <w:rFonts w:ascii="Arial" w:hAnsi="Arial" w:cs="Arial"/>
          <w:sz w:val="24"/>
          <w:szCs w:val="24"/>
        </w:rPr>
      </w:pPr>
      <w:r w:rsidRPr="00F168A5">
        <w:rPr>
          <w:rFonts w:ascii="Arial" w:hAnsi="Arial" w:cs="Arial"/>
          <w:b/>
          <w:bCs/>
          <w:sz w:val="24"/>
          <w:szCs w:val="24"/>
        </w:rPr>
        <w:t xml:space="preserve">- Concur: </w:t>
      </w:r>
      <w:r w:rsidRPr="007513C8">
        <w:rPr>
          <w:rFonts w:ascii="Arial" w:hAnsi="Arial" w:cs="Arial"/>
          <w:sz w:val="24"/>
          <w:szCs w:val="24"/>
        </w:rPr>
        <w:t>Provides travel and expense management solutions.</w:t>
      </w:r>
    </w:p>
    <w:p w14:paraId="5F0B1083" w14:textId="77777777" w:rsidR="007513C8" w:rsidRDefault="00F168A5" w:rsidP="002A6091">
      <w:pPr>
        <w:spacing w:line="360" w:lineRule="auto"/>
        <w:rPr>
          <w:rFonts w:ascii="Arial" w:hAnsi="Arial" w:cs="Arial"/>
          <w:sz w:val="24"/>
          <w:szCs w:val="24"/>
        </w:rPr>
      </w:pPr>
      <w:r w:rsidRPr="00F168A5">
        <w:rPr>
          <w:rFonts w:ascii="Arial" w:hAnsi="Arial" w:cs="Arial"/>
          <w:b/>
          <w:bCs/>
          <w:sz w:val="24"/>
          <w:szCs w:val="24"/>
        </w:rPr>
        <w:t xml:space="preserve">- Micros Systems: </w:t>
      </w:r>
      <w:r w:rsidRPr="007513C8">
        <w:rPr>
          <w:rFonts w:ascii="Arial" w:hAnsi="Arial" w:cs="Arial"/>
          <w:sz w:val="24"/>
          <w:szCs w:val="24"/>
        </w:rPr>
        <w:t>Offers automation solutions for hotels and restaurants, including point-of-sale systems and inventory management.</w:t>
      </w:r>
    </w:p>
    <w:p w14:paraId="76383EC8" w14:textId="52D297AA" w:rsidR="00F168A5" w:rsidRPr="007513C8" w:rsidRDefault="00F168A5" w:rsidP="002A6091">
      <w:pPr>
        <w:spacing w:line="360" w:lineRule="auto"/>
        <w:rPr>
          <w:rFonts w:ascii="Arial" w:hAnsi="Arial" w:cs="Arial"/>
          <w:sz w:val="24"/>
          <w:szCs w:val="24"/>
        </w:rPr>
      </w:pPr>
      <w:r w:rsidRPr="00F168A5">
        <w:rPr>
          <w:rFonts w:ascii="Arial" w:hAnsi="Arial" w:cs="Arial"/>
          <w:b/>
          <w:bCs/>
          <w:sz w:val="24"/>
          <w:szCs w:val="24"/>
        </w:rPr>
        <w:t xml:space="preserve">- Toast: </w:t>
      </w:r>
      <w:r w:rsidRPr="007513C8">
        <w:rPr>
          <w:rFonts w:ascii="Arial" w:hAnsi="Arial" w:cs="Arial"/>
          <w:sz w:val="24"/>
          <w:szCs w:val="24"/>
        </w:rPr>
        <w:t>Provides restaurant management software and point-of-sale solutions.</w:t>
      </w:r>
      <w:r w:rsidRPr="00F168A5">
        <w:rPr>
          <w:rFonts w:ascii="Arial" w:hAnsi="Arial" w:cs="Arial"/>
          <w:b/>
          <w:bCs/>
          <w:sz w:val="24"/>
          <w:szCs w:val="24"/>
        </w:rPr>
        <w:t xml:space="preserve">   </w:t>
      </w:r>
    </w:p>
    <w:p w14:paraId="08A47BAD" w14:textId="74D3A39A" w:rsidR="00F168A5" w:rsidRDefault="00F168A5" w:rsidP="002A6091">
      <w:pPr>
        <w:spacing w:line="360" w:lineRule="auto"/>
        <w:rPr>
          <w:rFonts w:ascii="Arial" w:hAnsi="Arial" w:cs="Arial"/>
          <w:b/>
          <w:bCs/>
          <w:sz w:val="24"/>
          <w:szCs w:val="24"/>
        </w:rPr>
      </w:pPr>
      <w:r w:rsidRPr="00F168A5">
        <w:rPr>
          <w:rFonts w:ascii="Arial" w:hAnsi="Arial" w:cs="Arial"/>
          <w:b/>
          <w:bCs/>
          <w:sz w:val="24"/>
          <w:szCs w:val="24"/>
        </w:rPr>
        <w:t>- Eco-Products</w:t>
      </w:r>
      <w:r>
        <w:rPr>
          <w:rFonts w:ascii="Arial" w:hAnsi="Arial" w:cs="Arial"/>
          <w:b/>
          <w:bCs/>
          <w:sz w:val="24"/>
          <w:szCs w:val="24"/>
        </w:rPr>
        <w:t>:</w:t>
      </w:r>
      <w:r w:rsidRPr="00F168A5">
        <w:rPr>
          <w:rFonts w:ascii="Arial" w:hAnsi="Arial" w:cs="Arial"/>
          <w:b/>
          <w:bCs/>
          <w:sz w:val="24"/>
          <w:szCs w:val="24"/>
        </w:rPr>
        <w:t xml:space="preserve"> </w:t>
      </w:r>
      <w:r w:rsidRPr="00F168A5">
        <w:rPr>
          <w:rFonts w:ascii="Arial" w:hAnsi="Arial" w:cs="Arial"/>
          <w:sz w:val="24"/>
          <w:szCs w:val="24"/>
        </w:rPr>
        <w:t>Offers compostable and recyclable products for hospitality.</w:t>
      </w:r>
    </w:p>
    <w:p w14:paraId="626382D7" w14:textId="66CD77F7" w:rsidR="00F168A5" w:rsidRPr="00F168A5" w:rsidRDefault="00F168A5" w:rsidP="002A6091">
      <w:pPr>
        <w:spacing w:line="360" w:lineRule="auto"/>
        <w:rPr>
          <w:rFonts w:ascii="Arial" w:hAnsi="Arial" w:cs="Arial"/>
          <w:b/>
          <w:bCs/>
          <w:sz w:val="24"/>
          <w:szCs w:val="24"/>
        </w:rPr>
      </w:pPr>
      <w:r w:rsidRPr="00F168A5">
        <w:rPr>
          <w:rFonts w:ascii="Arial" w:hAnsi="Arial" w:cs="Arial"/>
          <w:b/>
          <w:bCs/>
          <w:sz w:val="24"/>
          <w:szCs w:val="24"/>
        </w:rPr>
        <w:t xml:space="preserve">- Tesla: </w:t>
      </w:r>
      <w:r w:rsidRPr="00F168A5">
        <w:rPr>
          <w:rFonts w:ascii="Arial" w:hAnsi="Arial" w:cs="Arial"/>
          <w:sz w:val="24"/>
          <w:szCs w:val="24"/>
        </w:rPr>
        <w:t>Known for energy storage and solar solutions.</w:t>
      </w:r>
    </w:p>
    <w:p w14:paraId="0220385B" w14:textId="24E98E9C" w:rsidR="00F168A5" w:rsidRPr="00F168A5" w:rsidRDefault="00F168A5" w:rsidP="002A6091">
      <w:pPr>
        <w:spacing w:line="360" w:lineRule="auto"/>
        <w:rPr>
          <w:rFonts w:ascii="Arial" w:hAnsi="Arial" w:cs="Arial"/>
          <w:b/>
          <w:bCs/>
          <w:sz w:val="24"/>
          <w:szCs w:val="24"/>
        </w:rPr>
      </w:pPr>
      <w:r w:rsidRPr="00F168A5">
        <w:rPr>
          <w:rFonts w:ascii="Arial" w:hAnsi="Arial" w:cs="Arial"/>
          <w:b/>
          <w:bCs/>
          <w:sz w:val="24"/>
          <w:szCs w:val="24"/>
        </w:rPr>
        <w:lastRenderedPageBreak/>
        <w:t xml:space="preserve">- Deloitte: </w:t>
      </w:r>
      <w:r w:rsidRPr="00F168A5">
        <w:rPr>
          <w:rFonts w:ascii="Arial" w:hAnsi="Arial" w:cs="Arial"/>
          <w:sz w:val="24"/>
          <w:szCs w:val="24"/>
        </w:rPr>
        <w:t>Provides consulting services for the hospitality sector, focusing on technology and innovation.</w:t>
      </w:r>
    </w:p>
    <w:p w14:paraId="7A4BE295" w14:textId="77777777" w:rsidR="00F168A5" w:rsidRDefault="00F168A5" w:rsidP="002A6091">
      <w:pPr>
        <w:spacing w:line="360" w:lineRule="auto"/>
        <w:rPr>
          <w:rFonts w:ascii="Arial" w:hAnsi="Arial" w:cs="Arial"/>
          <w:b/>
          <w:bCs/>
          <w:sz w:val="24"/>
          <w:szCs w:val="24"/>
        </w:rPr>
      </w:pPr>
      <w:r w:rsidRPr="00F168A5">
        <w:rPr>
          <w:rFonts w:ascii="Arial" w:hAnsi="Arial" w:cs="Arial"/>
          <w:b/>
          <w:bCs/>
          <w:sz w:val="24"/>
          <w:szCs w:val="24"/>
        </w:rPr>
        <w:t xml:space="preserve">-Accenture: </w:t>
      </w:r>
      <w:r w:rsidRPr="00F168A5">
        <w:rPr>
          <w:rFonts w:ascii="Arial" w:hAnsi="Arial" w:cs="Arial"/>
          <w:sz w:val="24"/>
          <w:szCs w:val="24"/>
        </w:rPr>
        <w:t>Offers consulting and technology solutions for business transformation.</w:t>
      </w:r>
    </w:p>
    <w:p w14:paraId="0B55EB06" w14:textId="4C406B1C" w:rsidR="003D593B" w:rsidRDefault="00F168A5" w:rsidP="002A6091">
      <w:pPr>
        <w:spacing w:line="360" w:lineRule="auto"/>
        <w:rPr>
          <w:rFonts w:ascii="Arial" w:hAnsi="Arial" w:cs="Arial"/>
          <w:b/>
          <w:bCs/>
          <w:sz w:val="24"/>
          <w:szCs w:val="24"/>
        </w:rPr>
      </w:pPr>
      <w:r w:rsidRPr="00F168A5">
        <w:rPr>
          <w:rFonts w:ascii="Arial" w:hAnsi="Arial" w:cs="Arial"/>
          <w:sz w:val="24"/>
          <w:szCs w:val="24"/>
        </w:rPr>
        <w:t xml:space="preserve">These brands and companies represent a diverse range of technologies and services that would be relevant to a </w:t>
      </w:r>
      <w:r>
        <w:rPr>
          <w:rFonts w:ascii="Arial" w:hAnsi="Arial" w:cs="Arial"/>
          <w:sz w:val="24"/>
          <w:szCs w:val="24"/>
        </w:rPr>
        <w:t>“</w:t>
      </w:r>
      <w:r w:rsidRPr="00F168A5">
        <w:rPr>
          <w:rFonts w:ascii="Arial" w:hAnsi="Arial" w:cs="Arial"/>
          <w:sz w:val="24"/>
          <w:szCs w:val="24"/>
        </w:rPr>
        <w:t>Smart Hospitality Expo." They bring expertise in various aspects of technology, automation, sustainability, and guest experience, making them ideal participants for such an event.</w:t>
      </w:r>
    </w:p>
    <w:p w14:paraId="5072B040" w14:textId="5D2FBC41" w:rsidR="009F6A15" w:rsidRDefault="009F6A15" w:rsidP="002A6091">
      <w:pPr>
        <w:spacing w:line="360" w:lineRule="auto"/>
        <w:rPr>
          <w:rFonts w:ascii="Arial" w:hAnsi="Arial" w:cs="Arial"/>
          <w:b/>
          <w:bCs/>
          <w:sz w:val="24"/>
          <w:szCs w:val="24"/>
        </w:rPr>
      </w:pPr>
      <w:r w:rsidRPr="009F6A15">
        <w:rPr>
          <w:rFonts w:ascii="Arial" w:hAnsi="Arial" w:cs="Arial"/>
          <w:b/>
          <w:bCs/>
          <w:sz w:val="24"/>
          <w:szCs w:val="24"/>
        </w:rPr>
        <w:t>Health and Safety:</w:t>
      </w:r>
    </w:p>
    <w:p w14:paraId="15FF0AC9" w14:textId="2D497F6B" w:rsidR="003D593B" w:rsidRPr="003D593B" w:rsidRDefault="003D593B" w:rsidP="002A6091">
      <w:pPr>
        <w:spacing w:line="360" w:lineRule="auto"/>
        <w:rPr>
          <w:rFonts w:ascii="Arial" w:hAnsi="Arial" w:cs="Arial"/>
          <w:sz w:val="24"/>
          <w:szCs w:val="24"/>
        </w:rPr>
      </w:pPr>
      <w:r>
        <w:rPr>
          <w:rFonts w:ascii="Arial" w:hAnsi="Arial" w:cs="Arial"/>
          <w:sz w:val="24"/>
          <w:szCs w:val="24"/>
        </w:rPr>
        <w:t>Have the hotel staff to demonstrate their health and safety procedures in case of an emergency, such as the fire exits.</w:t>
      </w:r>
    </w:p>
    <w:p w14:paraId="196A97E3" w14:textId="7141ED16" w:rsidR="009F6A15" w:rsidRPr="009F6A15" w:rsidRDefault="009F6A15" w:rsidP="002A6091">
      <w:pPr>
        <w:spacing w:line="360" w:lineRule="auto"/>
        <w:rPr>
          <w:rFonts w:ascii="Arial" w:hAnsi="Arial" w:cs="Arial"/>
          <w:b/>
          <w:bCs/>
          <w:sz w:val="24"/>
          <w:szCs w:val="24"/>
        </w:rPr>
      </w:pPr>
      <w:r w:rsidRPr="009F6A15">
        <w:rPr>
          <w:rFonts w:ascii="Arial" w:hAnsi="Arial" w:cs="Arial"/>
          <w:b/>
          <w:bCs/>
          <w:sz w:val="24"/>
          <w:szCs w:val="24"/>
        </w:rPr>
        <w:t>Marketing and Audience Engagement</w:t>
      </w:r>
      <w:r w:rsidR="003D593B">
        <w:rPr>
          <w:rFonts w:ascii="Arial" w:hAnsi="Arial" w:cs="Arial"/>
          <w:b/>
          <w:bCs/>
          <w:sz w:val="24"/>
          <w:szCs w:val="24"/>
        </w:rPr>
        <w:t>:</w:t>
      </w:r>
    </w:p>
    <w:p w14:paraId="52A28385" w14:textId="24701047" w:rsidR="002A6091" w:rsidRPr="002A6091" w:rsidRDefault="003D593B" w:rsidP="002A6091">
      <w:pPr>
        <w:spacing w:line="360" w:lineRule="auto"/>
        <w:rPr>
          <w:rFonts w:ascii="Arial" w:hAnsi="Arial" w:cs="Arial"/>
          <w:sz w:val="24"/>
          <w:szCs w:val="24"/>
        </w:rPr>
      </w:pPr>
      <w:r>
        <w:rPr>
          <w:rFonts w:ascii="Arial" w:hAnsi="Arial" w:cs="Arial"/>
          <w:sz w:val="24"/>
          <w:szCs w:val="24"/>
        </w:rPr>
        <w:t>Have those involved in the expo, brands and the hotel to showcase the event on social media. The tower hotel has 21.2k followers on Instagram and therefore they could post the event on their page in order to show numbers on how many people would be interested before finalizing guest numbers. Their page could also post the link to buy the tickets. Posters could be put up all around London as it is a busy city and could show potential attendees what the program would entail.</w:t>
      </w:r>
    </w:p>
    <w:p w14:paraId="01C38968" w14:textId="2E00AA86" w:rsidR="002A6091" w:rsidRPr="002A6091" w:rsidRDefault="002A6091" w:rsidP="002A6091">
      <w:pPr>
        <w:spacing w:after="0" w:line="360" w:lineRule="auto"/>
        <w:rPr>
          <w:rFonts w:ascii="Arial" w:eastAsia="Times New Roman" w:hAnsi="Arial" w:cs="Arial"/>
          <w:b/>
          <w:bCs/>
          <w:sz w:val="24"/>
          <w:szCs w:val="24"/>
          <w:lang w:eastAsia="en-GB"/>
        </w:rPr>
      </w:pPr>
      <w:r w:rsidRPr="002A6091">
        <w:rPr>
          <w:rFonts w:ascii="Arial" w:eastAsia="Times New Roman" w:hAnsi="Arial" w:cs="Arial"/>
          <w:b/>
          <w:bCs/>
          <w:sz w:val="24"/>
          <w:szCs w:val="24"/>
          <w:lang w:eastAsia="en-GB"/>
        </w:rPr>
        <w:t>Why is the Smart Hospitality Exposition beneficial for the hospitality industry?</w:t>
      </w:r>
    </w:p>
    <w:p w14:paraId="1C888F88" w14:textId="77777777" w:rsidR="002A6091" w:rsidRDefault="002A6091" w:rsidP="002A6091">
      <w:pPr>
        <w:spacing w:after="0" w:line="360" w:lineRule="auto"/>
        <w:rPr>
          <w:rFonts w:ascii="Arial" w:eastAsia="Times New Roman" w:hAnsi="Arial" w:cs="Arial"/>
          <w:sz w:val="24"/>
          <w:szCs w:val="24"/>
          <w:lang w:eastAsia="en-GB"/>
        </w:rPr>
      </w:pPr>
    </w:p>
    <w:p w14:paraId="5C995504" w14:textId="3B67F01F" w:rsidR="002A6091" w:rsidRPr="002A6091" w:rsidRDefault="002A6091" w:rsidP="00CA478D">
      <w:pPr>
        <w:spacing w:after="0" w:line="360" w:lineRule="auto"/>
        <w:rPr>
          <w:color w:val="000000"/>
          <w:sz w:val="27"/>
          <w:szCs w:val="27"/>
        </w:rPr>
      </w:pPr>
      <w:r w:rsidRPr="002A6091">
        <w:rPr>
          <w:rFonts w:ascii="Arial" w:eastAsia="Times New Roman" w:hAnsi="Arial" w:cs="Arial"/>
          <w:sz w:val="24"/>
          <w:szCs w:val="24"/>
          <w:lang w:eastAsia="en-GB"/>
        </w:rPr>
        <w:t xml:space="preserve">The "Smart Hospitality Expo" allows the hospitality sector to learn, adopt, and explore modern technologies while promoting innovation and sustainability. Industry leaders, technology suppliers, and hospitality experts showcase AI-based customer service, smart hotel rooms, and contactless check-in at the event. To improve guest experiences and streamline operations, guests may learn more about these technologies and their uses in hospitality through interactive workshops, panel discussions, and </w:t>
      </w:r>
      <w:r w:rsidR="00CA478D" w:rsidRPr="002A6091">
        <w:rPr>
          <w:rFonts w:ascii="Arial" w:eastAsia="Times New Roman" w:hAnsi="Arial" w:cs="Arial"/>
          <w:sz w:val="24"/>
          <w:szCs w:val="24"/>
          <w:lang w:eastAsia="en-GB"/>
        </w:rPr>
        <w:t>keynotes</w:t>
      </w:r>
      <w:r w:rsidR="00CA478D">
        <w:rPr>
          <w:rFonts w:ascii="Arial" w:eastAsia="Times New Roman" w:hAnsi="Arial" w:cs="Arial"/>
          <w:sz w:val="24"/>
          <w:szCs w:val="24"/>
          <w:lang w:eastAsia="en-GB"/>
        </w:rPr>
        <w:t>.</w:t>
      </w:r>
      <w:r w:rsidR="00CA478D" w:rsidRPr="00CA478D">
        <w:rPr>
          <w:rFonts w:ascii="Arial" w:hAnsi="Arial" w:cs="Arial"/>
          <w:color w:val="000000"/>
          <w:sz w:val="24"/>
          <w:szCs w:val="24"/>
        </w:rPr>
        <w:t xml:space="preserve"> Lee</w:t>
      </w:r>
      <w:r w:rsidR="00CA478D" w:rsidRPr="00CA478D">
        <w:rPr>
          <w:rFonts w:ascii="Arial" w:hAnsi="Arial" w:cs="Arial"/>
          <w:color w:val="000000"/>
          <w:sz w:val="24"/>
          <w:szCs w:val="24"/>
        </w:rPr>
        <w:t>, M. et al. (2019)</w:t>
      </w:r>
      <w:r w:rsidR="00CA478D">
        <w:rPr>
          <w:rFonts w:ascii="Arial" w:hAnsi="Arial" w:cs="Arial"/>
          <w:color w:val="000000"/>
          <w:sz w:val="24"/>
          <w:szCs w:val="24"/>
        </w:rPr>
        <w:t xml:space="preserve"> states that guests in the hospitality industry would gain better experiences through the uses of technology by making their issues getting solved quicker.</w:t>
      </w:r>
      <w:r w:rsidR="00CA478D" w:rsidRPr="00CA478D">
        <w:rPr>
          <w:color w:val="000000"/>
          <w:sz w:val="24"/>
          <w:szCs w:val="24"/>
        </w:rPr>
        <w:t xml:space="preserve"> </w:t>
      </w:r>
      <w:r w:rsidRPr="002A6091">
        <w:rPr>
          <w:rFonts w:ascii="Arial" w:eastAsia="Times New Roman" w:hAnsi="Arial" w:cs="Arial"/>
          <w:sz w:val="24"/>
          <w:szCs w:val="24"/>
          <w:lang w:eastAsia="en-GB"/>
        </w:rPr>
        <w:t xml:space="preserve">The event also fosters collaboration between technology businesses and consultants through unique networking possibilities. A smart location choice at The Tower Hotel in London, easy transit, a clear budget, </w:t>
      </w:r>
      <w:r w:rsidRPr="002A6091">
        <w:rPr>
          <w:rFonts w:ascii="Arial" w:eastAsia="Times New Roman" w:hAnsi="Arial" w:cs="Arial"/>
          <w:sz w:val="24"/>
          <w:szCs w:val="24"/>
          <w:lang w:eastAsia="en-GB"/>
        </w:rPr>
        <w:lastRenderedPageBreak/>
        <w:t>and a rigorous health and safety plan assure the event's practicality. Overall, the Smart hotel Expo encourages the hotel sector to embrace technology, improve productivity, and provide excellent guest experiences.</w:t>
      </w:r>
      <w:r>
        <w:rPr>
          <w:rFonts w:ascii="Arial" w:eastAsia="Times New Roman" w:hAnsi="Arial" w:cs="Arial"/>
          <w:sz w:val="24"/>
          <w:szCs w:val="24"/>
          <w:lang w:eastAsia="en-GB"/>
        </w:rPr>
        <w:t xml:space="preserve"> </w:t>
      </w:r>
      <w:r>
        <w:rPr>
          <w:color w:val="000000"/>
          <w:sz w:val="27"/>
          <w:szCs w:val="27"/>
        </w:rPr>
        <w:t>Muller, C. (2010)</w:t>
      </w:r>
      <w:r>
        <w:rPr>
          <w:color w:val="000000"/>
          <w:sz w:val="27"/>
          <w:szCs w:val="27"/>
        </w:rPr>
        <w:t xml:space="preserve"> states that </w:t>
      </w:r>
      <w:r w:rsidR="00CA478D">
        <w:rPr>
          <w:color w:val="000000"/>
          <w:sz w:val="27"/>
          <w:szCs w:val="27"/>
        </w:rPr>
        <w:t xml:space="preserve">technology will </w:t>
      </w:r>
      <w:r w:rsidRPr="002A6091">
        <w:rPr>
          <w:color w:val="000000"/>
          <w:sz w:val="27"/>
          <w:szCs w:val="27"/>
        </w:rPr>
        <w:t xml:space="preserve">bring more knowledge to consumers and employees, </w:t>
      </w:r>
      <w:r w:rsidR="00CA478D">
        <w:rPr>
          <w:color w:val="000000"/>
          <w:sz w:val="27"/>
          <w:szCs w:val="27"/>
        </w:rPr>
        <w:t xml:space="preserve">making things </w:t>
      </w:r>
      <w:r w:rsidRPr="002A6091">
        <w:rPr>
          <w:color w:val="000000"/>
          <w:sz w:val="27"/>
          <w:szCs w:val="27"/>
        </w:rPr>
        <w:t>more efficient and eliminating some of the inefficiencies of old</w:t>
      </w:r>
      <w:r w:rsidR="00CA478D">
        <w:rPr>
          <w:color w:val="000000"/>
          <w:sz w:val="27"/>
          <w:szCs w:val="27"/>
        </w:rPr>
        <w:t xml:space="preserve"> practices. </w:t>
      </w:r>
    </w:p>
    <w:p w14:paraId="419D89E5" w14:textId="77777777" w:rsidR="00F168A5" w:rsidRDefault="00F168A5" w:rsidP="003D593B">
      <w:pPr>
        <w:rPr>
          <w:rFonts w:ascii="Arial" w:hAnsi="Arial" w:cs="Arial"/>
          <w:sz w:val="24"/>
          <w:szCs w:val="24"/>
        </w:rPr>
      </w:pPr>
    </w:p>
    <w:p w14:paraId="00CEBDA0" w14:textId="45589364" w:rsidR="00DC0FBE" w:rsidRDefault="00DC0FBE" w:rsidP="003D593B">
      <w:pPr>
        <w:rPr>
          <w:rFonts w:ascii="Arial" w:hAnsi="Arial" w:cs="Arial"/>
          <w:sz w:val="24"/>
          <w:szCs w:val="24"/>
        </w:rPr>
      </w:pPr>
      <w:r>
        <w:rPr>
          <w:rFonts w:ascii="Arial" w:hAnsi="Arial" w:cs="Arial"/>
          <w:sz w:val="24"/>
          <w:szCs w:val="24"/>
        </w:rPr>
        <w:t>Slides:</w:t>
      </w:r>
    </w:p>
    <w:p w14:paraId="194B94B4" w14:textId="5CB75410" w:rsidR="00DC0FBE" w:rsidRDefault="00DC0FBE" w:rsidP="003D593B">
      <w:pPr>
        <w:rPr>
          <w:rFonts w:ascii="Arial" w:hAnsi="Arial" w:cs="Arial"/>
          <w:sz w:val="24"/>
          <w:szCs w:val="24"/>
        </w:rPr>
      </w:pPr>
      <w:r w:rsidRPr="00DC0FBE">
        <w:rPr>
          <w:rFonts w:ascii="Arial" w:hAnsi="Arial" w:cs="Arial"/>
          <w:sz w:val="24"/>
          <w:szCs w:val="24"/>
        </w:rPr>
        <w:drawing>
          <wp:inline distT="0" distB="0" distL="0" distR="0" wp14:anchorId="0020C1DC" wp14:editId="3D3F6760">
            <wp:extent cx="5731510" cy="3176270"/>
            <wp:effectExtent l="0" t="0" r="2540" b="5080"/>
            <wp:docPr id="314440906"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440906" name="Picture 1" descr="A map of a city&#10;&#10;Description automatically generated"/>
                    <pic:cNvPicPr/>
                  </pic:nvPicPr>
                  <pic:blipFill>
                    <a:blip r:embed="rId5"/>
                    <a:stretch>
                      <a:fillRect/>
                    </a:stretch>
                  </pic:blipFill>
                  <pic:spPr>
                    <a:xfrm>
                      <a:off x="0" y="0"/>
                      <a:ext cx="5731510" cy="3176270"/>
                    </a:xfrm>
                    <a:prstGeom prst="rect">
                      <a:avLst/>
                    </a:prstGeom>
                  </pic:spPr>
                </pic:pic>
              </a:graphicData>
            </a:graphic>
          </wp:inline>
        </w:drawing>
      </w:r>
    </w:p>
    <w:p w14:paraId="32110BD3" w14:textId="77777777" w:rsidR="00DC0FBE" w:rsidRDefault="00DC0FBE" w:rsidP="003D593B">
      <w:pPr>
        <w:rPr>
          <w:rFonts w:ascii="Arial" w:hAnsi="Arial" w:cs="Arial"/>
          <w:sz w:val="24"/>
          <w:szCs w:val="24"/>
        </w:rPr>
      </w:pPr>
    </w:p>
    <w:p w14:paraId="2AD91E11" w14:textId="77777777" w:rsidR="00DC0FBE" w:rsidRDefault="00DC0FBE" w:rsidP="003D593B">
      <w:pPr>
        <w:rPr>
          <w:rFonts w:ascii="Arial" w:hAnsi="Arial" w:cs="Arial"/>
          <w:sz w:val="24"/>
          <w:szCs w:val="24"/>
        </w:rPr>
      </w:pPr>
    </w:p>
    <w:p w14:paraId="08FAF78E" w14:textId="60D1D0FD" w:rsidR="00DC0FBE" w:rsidRDefault="00DC0FBE" w:rsidP="003D593B">
      <w:pPr>
        <w:rPr>
          <w:rFonts w:ascii="Arial" w:hAnsi="Arial" w:cs="Arial"/>
          <w:sz w:val="24"/>
          <w:szCs w:val="24"/>
        </w:rPr>
      </w:pPr>
      <w:r w:rsidRPr="00DC0FBE">
        <w:rPr>
          <w:rFonts w:ascii="Arial" w:hAnsi="Arial" w:cs="Arial"/>
          <w:sz w:val="24"/>
          <w:szCs w:val="24"/>
        </w:rPr>
        <w:lastRenderedPageBreak/>
        <w:drawing>
          <wp:inline distT="0" distB="0" distL="0" distR="0" wp14:anchorId="6C4B6821" wp14:editId="17F79699">
            <wp:extent cx="5731510" cy="3180080"/>
            <wp:effectExtent l="0" t="0" r="2540" b="1270"/>
            <wp:docPr id="1277451014" name="Picture 1" descr="A black and white text and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451014" name="Picture 1" descr="A black and white text and a black background&#10;&#10;Description automatically generated"/>
                    <pic:cNvPicPr/>
                  </pic:nvPicPr>
                  <pic:blipFill>
                    <a:blip r:embed="rId6"/>
                    <a:stretch>
                      <a:fillRect/>
                    </a:stretch>
                  </pic:blipFill>
                  <pic:spPr>
                    <a:xfrm>
                      <a:off x="0" y="0"/>
                      <a:ext cx="5731510" cy="3180080"/>
                    </a:xfrm>
                    <a:prstGeom prst="rect">
                      <a:avLst/>
                    </a:prstGeom>
                  </pic:spPr>
                </pic:pic>
              </a:graphicData>
            </a:graphic>
          </wp:inline>
        </w:drawing>
      </w:r>
    </w:p>
    <w:p w14:paraId="1DF10DEE" w14:textId="77777777" w:rsidR="00DC0FBE" w:rsidRDefault="00DC0FBE" w:rsidP="003D593B">
      <w:pPr>
        <w:rPr>
          <w:rFonts w:ascii="Arial" w:hAnsi="Arial" w:cs="Arial"/>
          <w:sz w:val="24"/>
          <w:szCs w:val="24"/>
        </w:rPr>
      </w:pPr>
    </w:p>
    <w:p w14:paraId="57191397" w14:textId="0D0337CE" w:rsidR="00DC0FBE" w:rsidRDefault="00DC0FBE" w:rsidP="003D593B">
      <w:pPr>
        <w:rPr>
          <w:rFonts w:ascii="Arial" w:hAnsi="Arial" w:cs="Arial"/>
          <w:sz w:val="24"/>
          <w:szCs w:val="24"/>
        </w:rPr>
      </w:pPr>
      <w:r w:rsidRPr="00DC0FBE">
        <w:rPr>
          <w:rFonts w:ascii="Arial" w:hAnsi="Arial" w:cs="Arial"/>
          <w:sz w:val="24"/>
          <w:szCs w:val="24"/>
        </w:rPr>
        <w:drawing>
          <wp:inline distT="0" distB="0" distL="0" distR="0" wp14:anchorId="4F807F4D" wp14:editId="3BA58B02">
            <wp:extent cx="5731510" cy="3111500"/>
            <wp:effectExtent l="0" t="0" r="2540" b="0"/>
            <wp:docPr id="1170276850" name="Picture 1" descr="A white bridge over water with building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276850" name="Picture 1" descr="A white bridge over water with buildings in the background&#10;&#10;Description automatically generated"/>
                    <pic:cNvPicPr/>
                  </pic:nvPicPr>
                  <pic:blipFill>
                    <a:blip r:embed="rId7"/>
                    <a:stretch>
                      <a:fillRect/>
                    </a:stretch>
                  </pic:blipFill>
                  <pic:spPr>
                    <a:xfrm>
                      <a:off x="0" y="0"/>
                      <a:ext cx="5731510" cy="3111500"/>
                    </a:xfrm>
                    <a:prstGeom prst="rect">
                      <a:avLst/>
                    </a:prstGeom>
                  </pic:spPr>
                </pic:pic>
              </a:graphicData>
            </a:graphic>
          </wp:inline>
        </w:drawing>
      </w:r>
    </w:p>
    <w:p w14:paraId="4DC3DC80" w14:textId="77777777" w:rsidR="00DC0FBE" w:rsidRDefault="00DC0FBE" w:rsidP="003D593B">
      <w:pPr>
        <w:rPr>
          <w:rFonts w:ascii="Arial" w:hAnsi="Arial" w:cs="Arial"/>
          <w:sz w:val="24"/>
          <w:szCs w:val="24"/>
        </w:rPr>
      </w:pPr>
    </w:p>
    <w:p w14:paraId="02E14220" w14:textId="77777777" w:rsidR="00DC0FBE" w:rsidRDefault="00DC0FBE" w:rsidP="003D593B">
      <w:pPr>
        <w:rPr>
          <w:rFonts w:ascii="Arial" w:hAnsi="Arial" w:cs="Arial"/>
          <w:sz w:val="24"/>
          <w:szCs w:val="24"/>
        </w:rPr>
      </w:pPr>
    </w:p>
    <w:p w14:paraId="59E214D7" w14:textId="77777777" w:rsidR="00DC0FBE" w:rsidRDefault="00DC0FBE" w:rsidP="003D593B">
      <w:pPr>
        <w:rPr>
          <w:rFonts w:ascii="Arial" w:hAnsi="Arial" w:cs="Arial"/>
          <w:sz w:val="24"/>
          <w:szCs w:val="24"/>
        </w:rPr>
      </w:pPr>
    </w:p>
    <w:p w14:paraId="13CEC5E8" w14:textId="77777777" w:rsidR="00DC0FBE" w:rsidRDefault="00DC0FBE" w:rsidP="003D593B">
      <w:pPr>
        <w:rPr>
          <w:rFonts w:ascii="Arial" w:hAnsi="Arial" w:cs="Arial"/>
          <w:sz w:val="24"/>
          <w:szCs w:val="24"/>
        </w:rPr>
      </w:pPr>
    </w:p>
    <w:p w14:paraId="379C637C" w14:textId="77777777" w:rsidR="00DC0FBE" w:rsidRDefault="00DC0FBE" w:rsidP="003D593B">
      <w:pPr>
        <w:rPr>
          <w:rFonts w:ascii="Arial" w:hAnsi="Arial" w:cs="Arial"/>
          <w:sz w:val="24"/>
          <w:szCs w:val="24"/>
        </w:rPr>
      </w:pPr>
    </w:p>
    <w:p w14:paraId="1A9DD4D9" w14:textId="77777777" w:rsidR="00DC0FBE" w:rsidRDefault="00DC0FBE" w:rsidP="003D593B">
      <w:pPr>
        <w:rPr>
          <w:rFonts w:ascii="Arial" w:hAnsi="Arial" w:cs="Arial"/>
          <w:sz w:val="24"/>
          <w:szCs w:val="24"/>
        </w:rPr>
      </w:pPr>
    </w:p>
    <w:p w14:paraId="4A6D5B8A" w14:textId="74E1B07B" w:rsidR="00DC0FBE" w:rsidRDefault="00DC0FBE" w:rsidP="003D593B">
      <w:pPr>
        <w:rPr>
          <w:rFonts w:ascii="Arial" w:hAnsi="Arial" w:cs="Arial"/>
          <w:sz w:val="24"/>
          <w:szCs w:val="24"/>
        </w:rPr>
      </w:pPr>
      <w:r w:rsidRPr="00DC0FBE">
        <w:rPr>
          <w:rFonts w:ascii="Arial" w:hAnsi="Arial" w:cs="Arial"/>
          <w:sz w:val="24"/>
          <w:szCs w:val="24"/>
        </w:rPr>
        <w:lastRenderedPageBreak/>
        <w:drawing>
          <wp:inline distT="0" distB="0" distL="0" distR="0" wp14:anchorId="113C548D" wp14:editId="0343524F">
            <wp:extent cx="5731510" cy="3303270"/>
            <wp:effectExtent l="0" t="0" r="2540" b="0"/>
            <wp:docPr id="1940566939" name="Picture 1" descr="A close-up of money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566939" name="Picture 1" descr="A close-up of money and text&#10;&#10;Description automatically generated"/>
                    <pic:cNvPicPr/>
                  </pic:nvPicPr>
                  <pic:blipFill>
                    <a:blip r:embed="rId8"/>
                    <a:stretch>
                      <a:fillRect/>
                    </a:stretch>
                  </pic:blipFill>
                  <pic:spPr>
                    <a:xfrm>
                      <a:off x="0" y="0"/>
                      <a:ext cx="5731510" cy="3303270"/>
                    </a:xfrm>
                    <a:prstGeom prst="rect">
                      <a:avLst/>
                    </a:prstGeom>
                  </pic:spPr>
                </pic:pic>
              </a:graphicData>
            </a:graphic>
          </wp:inline>
        </w:drawing>
      </w:r>
    </w:p>
    <w:p w14:paraId="038C4814" w14:textId="77777777" w:rsidR="00DC0FBE" w:rsidRDefault="00DC0FBE" w:rsidP="003D593B">
      <w:pPr>
        <w:rPr>
          <w:rFonts w:ascii="Arial" w:hAnsi="Arial" w:cs="Arial"/>
          <w:sz w:val="24"/>
          <w:szCs w:val="24"/>
        </w:rPr>
      </w:pPr>
    </w:p>
    <w:p w14:paraId="56A0FC2D" w14:textId="77777777" w:rsidR="00DC0FBE" w:rsidRDefault="00DC0FBE" w:rsidP="003D593B">
      <w:pPr>
        <w:rPr>
          <w:rFonts w:ascii="Arial" w:hAnsi="Arial" w:cs="Arial"/>
          <w:sz w:val="24"/>
          <w:szCs w:val="24"/>
        </w:rPr>
      </w:pPr>
    </w:p>
    <w:p w14:paraId="3F6A321F" w14:textId="2C758284" w:rsidR="00DC0FBE" w:rsidRDefault="00DC0FBE" w:rsidP="003D593B">
      <w:pPr>
        <w:rPr>
          <w:rFonts w:ascii="Arial" w:hAnsi="Arial" w:cs="Arial"/>
          <w:sz w:val="24"/>
          <w:szCs w:val="24"/>
        </w:rPr>
      </w:pPr>
      <w:r w:rsidRPr="00DC0FBE">
        <w:rPr>
          <w:rFonts w:ascii="Arial" w:hAnsi="Arial" w:cs="Arial"/>
          <w:sz w:val="24"/>
          <w:szCs w:val="24"/>
        </w:rPr>
        <w:drawing>
          <wp:inline distT="0" distB="0" distL="0" distR="0" wp14:anchorId="331CBD39" wp14:editId="4DDE0DD3">
            <wp:extent cx="5731510" cy="3160395"/>
            <wp:effectExtent l="0" t="0" r="2540" b="1905"/>
            <wp:docPr id="487045239" name="Picture 1" descr="A black and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045239" name="Picture 1" descr="A black and white text on a black background&#10;&#10;Description automatically generated"/>
                    <pic:cNvPicPr/>
                  </pic:nvPicPr>
                  <pic:blipFill>
                    <a:blip r:embed="rId9"/>
                    <a:stretch>
                      <a:fillRect/>
                    </a:stretch>
                  </pic:blipFill>
                  <pic:spPr>
                    <a:xfrm>
                      <a:off x="0" y="0"/>
                      <a:ext cx="5731510" cy="3160395"/>
                    </a:xfrm>
                    <a:prstGeom prst="rect">
                      <a:avLst/>
                    </a:prstGeom>
                  </pic:spPr>
                </pic:pic>
              </a:graphicData>
            </a:graphic>
          </wp:inline>
        </w:drawing>
      </w:r>
    </w:p>
    <w:p w14:paraId="0A180A88" w14:textId="77777777" w:rsidR="00DC0FBE" w:rsidRDefault="00DC0FBE" w:rsidP="003D593B">
      <w:pPr>
        <w:rPr>
          <w:rFonts w:ascii="Arial" w:hAnsi="Arial" w:cs="Arial"/>
          <w:sz w:val="24"/>
          <w:szCs w:val="24"/>
        </w:rPr>
      </w:pPr>
    </w:p>
    <w:p w14:paraId="039A74B0" w14:textId="77777777" w:rsidR="00DC0FBE" w:rsidRDefault="00DC0FBE" w:rsidP="003D593B">
      <w:pPr>
        <w:rPr>
          <w:rFonts w:ascii="Arial" w:hAnsi="Arial" w:cs="Arial"/>
          <w:sz w:val="24"/>
          <w:szCs w:val="24"/>
        </w:rPr>
      </w:pPr>
    </w:p>
    <w:p w14:paraId="2DE4255A" w14:textId="77777777" w:rsidR="00DC0FBE" w:rsidRDefault="00DC0FBE" w:rsidP="003D593B">
      <w:pPr>
        <w:rPr>
          <w:rFonts w:ascii="Arial" w:hAnsi="Arial" w:cs="Arial"/>
          <w:sz w:val="24"/>
          <w:szCs w:val="24"/>
        </w:rPr>
      </w:pPr>
    </w:p>
    <w:p w14:paraId="614F678B" w14:textId="77777777" w:rsidR="00DC0FBE" w:rsidRDefault="00DC0FBE" w:rsidP="003D593B">
      <w:pPr>
        <w:rPr>
          <w:rFonts w:ascii="Arial" w:hAnsi="Arial" w:cs="Arial"/>
          <w:sz w:val="24"/>
          <w:szCs w:val="24"/>
        </w:rPr>
      </w:pPr>
    </w:p>
    <w:p w14:paraId="5641E1C4" w14:textId="77777777" w:rsidR="00DC0FBE" w:rsidRDefault="00DC0FBE" w:rsidP="003D593B">
      <w:pPr>
        <w:rPr>
          <w:rFonts w:ascii="Arial" w:hAnsi="Arial" w:cs="Arial"/>
          <w:sz w:val="24"/>
          <w:szCs w:val="24"/>
        </w:rPr>
      </w:pPr>
    </w:p>
    <w:p w14:paraId="7AF6A70D" w14:textId="639449E3" w:rsidR="00DC0FBE" w:rsidRDefault="00DC0FBE" w:rsidP="003D593B">
      <w:pPr>
        <w:rPr>
          <w:rFonts w:ascii="Arial" w:hAnsi="Arial" w:cs="Arial"/>
          <w:sz w:val="24"/>
          <w:szCs w:val="24"/>
        </w:rPr>
      </w:pPr>
      <w:r w:rsidRPr="00DC0FBE">
        <w:rPr>
          <w:rFonts w:ascii="Arial" w:hAnsi="Arial" w:cs="Arial"/>
          <w:sz w:val="24"/>
          <w:szCs w:val="24"/>
        </w:rPr>
        <w:drawing>
          <wp:inline distT="0" distB="0" distL="0" distR="0" wp14:anchorId="4AE37463" wp14:editId="08EC9383">
            <wp:extent cx="5731510" cy="3275330"/>
            <wp:effectExtent l="0" t="0" r="2540" b="1270"/>
            <wp:docPr id="1804497210" name="Picture 1" descr="A black and white text and a black background with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497210" name="Picture 1" descr="A black and white text and a black background with a group of people&#10;&#10;Description automatically generated"/>
                    <pic:cNvPicPr/>
                  </pic:nvPicPr>
                  <pic:blipFill>
                    <a:blip r:embed="rId10"/>
                    <a:stretch>
                      <a:fillRect/>
                    </a:stretch>
                  </pic:blipFill>
                  <pic:spPr>
                    <a:xfrm>
                      <a:off x="0" y="0"/>
                      <a:ext cx="5731510" cy="3275330"/>
                    </a:xfrm>
                    <a:prstGeom prst="rect">
                      <a:avLst/>
                    </a:prstGeom>
                  </pic:spPr>
                </pic:pic>
              </a:graphicData>
            </a:graphic>
          </wp:inline>
        </w:drawing>
      </w:r>
    </w:p>
    <w:p w14:paraId="6DE5F014" w14:textId="77777777" w:rsidR="00DC0FBE" w:rsidRDefault="00DC0FBE" w:rsidP="003D593B">
      <w:pPr>
        <w:rPr>
          <w:rFonts w:ascii="Arial" w:hAnsi="Arial" w:cs="Arial"/>
          <w:sz w:val="24"/>
          <w:szCs w:val="24"/>
        </w:rPr>
      </w:pPr>
    </w:p>
    <w:p w14:paraId="1AB83E15" w14:textId="24451A51" w:rsidR="00DC0FBE" w:rsidRDefault="00DC0FBE" w:rsidP="003D593B">
      <w:pPr>
        <w:rPr>
          <w:rFonts w:ascii="Arial" w:hAnsi="Arial" w:cs="Arial"/>
          <w:sz w:val="24"/>
          <w:szCs w:val="24"/>
        </w:rPr>
      </w:pPr>
      <w:r w:rsidRPr="00DC0FBE">
        <w:rPr>
          <w:rFonts w:ascii="Arial" w:hAnsi="Arial" w:cs="Arial"/>
          <w:sz w:val="24"/>
          <w:szCs w:val="24"/>
        </w:rPr>
        <w:drawing>
          <wp:inline distT="0" distB="0" distL="0" distR="0" wp14:anchorId="0A0F68E6" wp14:editId="43CAFED9">
            <wp:extent cx="5731510" cy="3183890"/>
            <wp:effectExtent l="0" t="0" r="2540" b="0"/>
            <wp:docPr id="651634796" name="Picture 1" descr="A black and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634796" name="Picture 1" descr="A black and white text on a black background&#10;&#10;Description automatically generated"/>
                    <pic:cNvPicPr/>
                  </pic:nvPicPr>
                  <pic:blipFill>
                    <a:blip r:embed="rId11"/>
                    <a:stretch>
                      <a:fillRect/>
                    </a:stretch>
                  </pic:blipFill>
                  <pic:spPr>
                    <a:xfrm>
                      <a:off x="0" y="0"/>
                      <a:ext cx="5731510" cy="3183890"/>
                    </a:xfrm>
                    <a:prstGeom prst="rect">
                      <a:avLst/>
                    </a:prstGeom>
                  </pic:spPr>
                </pic:pic>
              </a:graphicData>
            </a:graphic>
          </wp:inline>
        </w:drawing>
      </w:r>
    </w:p>
    <w:p w14:paraId="451EDEEF" w14:textId="77777777" w:rsidR="00DC0FBE" w:rsidRDefault="00DC0FBE" w:rsidP="003D593B">
      <w:pPr>
        <w:rPr>
          <w:rFonts w:ascii="Arial" w:hAnsi="Arial" w:cs="Arial"/>
          <w:sz w:val="24"/>
          <w:szCs w:val="24"/>
        </w:rPr>
      </w:pPr>
    </w:p>
    <w:p w14:paraId="522C58C2" w14:textId="77777777" w:rsidR="00DC0FBE" w:rsidRDefault="00DC0FBE" w:rsidP="003D593B">
      <w:pPr>
        <w:rPr>
          <w:rFonts w:ascii="Arial" w:hAnsi="Arial" w:cs="Arial"/>
          <w:sz w:val="24"/>
          <w:szCs w:val="24"/>
        </w:rPr>
      </w:pPr>
    </w:p>
    <w:p w14:paraId="1B6CD161" w14:textId="77777777" w:rsidR="00DC0FBE" w:rsidRDefault="00DC0FBE" w:rsidP="003D593B">
      <w:pPr>
        <w:rPr>
          <w:rFonts w:ascii="Arial" w:hAnsi="Arial" w:cs="Arial"/>
          <w:sz w:val="24"/>
          <w:szCs w:val="24"/>
        </w:rPr>
      </w:pPr>
    </w:p>
    <w:p w14:paraId="290915FC" w14:textId="77777777" w:rsidR="00DC0FBE" w:rsidRDefault="00DC0FBE" w:rsidP="003D593B">
      <w:pPr>
        <w:rPr>
          <w:rFonts w:ascii="Arial" w:hAnsi="Arial" w:cs="Arial"/>
          <w:sz w:val="24"/>
          <w:szCs w:val="24"/>
        </w:rPr>
      </w:pPr>
    </w:p>
    <w:p w14:paraId="02F870A5" w14:textId="30232D92" w:rsidR="00F168A5" w:rsidRDefault="002A6091" w:rsidP="00F168A5">
      <w:pPr>
        <w:rPr>
          <w:rFonts w:ascii="Arial" w:hAnsi="Arial" w:cs="Arial"/>
          <w:b/>
          <w:bCs/>
          <w:sz w:val="24"/>
          <w:szCs w:val="24"/>
        </w:rPr>
      </w:pPr>
      <w:r w:rsidRPr="002A6091">
        <w:rPr>
          <w:rFonts w:ascii="Arial" w:hAnsi="Arial" w:cs="Arial"/>
          <w:b/>
          <w:bCs/>
          <w:sz w:val="24"/>
          <w:szCs w:val="24"/>
        </w:rPr>
        <w:lastRenderedPageBreak/>
        <w:drawing>
          <wp:anchor distT="0" distB="0" distL="114300" distR="114300" simplePos="0" relativeHeight="251660288" behindDoc="0" locked="0" layoutInCell="1" allowOverlap="1" wp14:anchorId="6916D8BD" wp14:editId="1716E435">
            <wp:simplePos x="0" y="0"/>
            <wp:positionH relativeFrom="column">
              <wp:posOffset>-127000</wp:posOffset>
            </wp:positionH>
            <wp:positionV relativeFrom="paragraph">
              <wp:posOffset>327025</wp:posOffset>
            </wp:positionV>
            <wp:extent cx="5731510" cy="1905000"/>
            <wp:effectExtent l="0" t="0" r="2540" b="0"/>
            <wp:wrapNone/>
            <wp:docPr id="10066459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645936" name="Picture 1"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1905000"/>
                    </a:xfrm>
                    <a:prstGeom prst="rect">
                      <a:avLst/>
                    </a:prstGeom>
                  </pic:spPr>
                </pic:pic>
              </a:graphicData>
            </a:graphic>
          </wp:anchor>
        </w:drawing>
      </w:r>
      <w:r w:rsidRPr="002A6091">
        <w:rPr>
          <w:rFonts w:ascii="Arial" w:hAnsi="Arial" w:cs="Arial"/>
          <w:b/>
          <w:bCs/>
          <w:sz w:val="24"/>
          <w:szCs w:val="24"/>
        </w:rPr>
        <w:t>References:</w:t>
      </w:r>
    </w:p>
    <w:p w14:paraId="21B24BCE" w14:textId="370AB088" w:rsidR="002A6091" w:rsidRDefault="002A6091" w:rsidP="00F168A5">
      <w:pPr>
        <w:rPr>
          <w:rFonts w:ascii="Arial" w:hAnsi="Arial" w:cs="Arial"/>
          <w:b/>
          <w:bCs/>
          <w:sz w:val="24"/>
          <w:szCs w:val="24"/>
        </w:rPr>
      </w:pPr>
    </w:p>
    <w:p w14:paraId="71E6D6F2" w14:textId="77777777" w:rsidR="002A6091" w:rsidRDefault="002A6091" w:rsidP="00F168A5">
      <w:pPr>
        <w:rPr>
          <w:rFonts w:ascii="Arial" w:hAnsi="Arial" w:cs="Arial"/>
          <w:b/>
          <w:bCs/>
          <w:sz w:val="24"/>
          <w:szCs w:val="24"/>
        </w:rPr>
      </w:pPr>
    </w:p>
    <w:p w14:paraId="046DCA27" w14:textId="77777777" w:rsidR="002A6091" w:rsidRDefault="002A6091" w:rsidP="00F168A5">
      <w:pPr>
        <w:rPr>
          <w:rFonts w:ascii="Arial" w:hAnsi="Arial" w:cs="Arial"/>
          <w:b/>
          <w:bCs/>
          <w:sz w:val="24"/>
          <w:szCs w:val="24"/>
        </w:rPr>
      </w:pPr>
    </w:p>
    <w:p w14:paraId="6DD43BE4" w14:textId="77777777" w:rsidR="002A6091" w:rsidRDefault="002A6091" w:rsidP="00F168A5">
      <w:pPr>
        <w:rPr>
          <w:rFonts w:ascii="Arial" w:hAnsi="Arial" w:cs="Arial"/>
          <w:b/>
          <w:bCs/>
          <w:sz w:val="24"/>
          <w:szCs w:val="24"/>
        </w:rPr>
      </w:pPr>
    </w:p>
    <w:p w14:paraId="67E17A53" w14:textId="77777777" w:rsidR="002A6091" w:rsidRDefault="002A6091" w:rsidP="00F168A5">
      <w:pPr>
        <w:rPr>
          <w:rFonts w:ascii="Arial" w:hAnsi="Arial" w:cs="Arial"/>
          <w:b/>
          <w:bCs/>
          <w:sz w:val="24"/>
          <w:szCs w:val="24"/>
        </w:rPr>
      </w:pPr>
    </w:p>
    <w:p w14:paraId="469D2B09" w14:textId="77777777" w:rsidR="002A6091" w:rsidRDefault="002A6091" w:rsidP="00F168A5">
      <w:pPr>
        <w:rPr>
          <w:rFonts w:ascii="Arial" w:hAnsi="Arial" w:cs="Arial"/>
          <w:b/>
          <w:bCs/>
          <w:sz w:val="24"/>
          <w:szCs w:val="24"/>
        </w:rPr>
      </w:pPr>
    </w:p>
    <w:p w14:paraId="0EB358D3" w14:textId="77777777" w:rsidR="002A6091" w:rsidRPr="00CA478D" w:rsidRDefault="002A6091" w:rsidP="002A6091">
      <w:pPr>
        <w:pStyle w:val="NormalWeb"/>
        <w:spacing w:before="0" w:beforeAutospacing="0" w:after="0" w:afterAutospacing="0" w:line="360" w:lineRule="atLeast"/>
        <w:rPr>
          <w:rFonts w:ascii="Calibri" w:hAnsi="Calibri" w:cs="Calibri"/>
          <w:color w:val="000000"/>
        </w:rPr>
      </w:pPr>
      <w:r w:rsidRPr="00CA478D">
        <w:rPr>
          <w:rFonts w:ascii="Calibri" w:hAnsi="Calibri" w:cs="Calibri"/>
          <w:i/>
          <w:iCs/>
          <w:color w:val="000000"/>
        </w:rPr>
        <w:t>The Tower Hotel</w:t>
      </w:r>
      <w:r w:rsidRPr="00CA478D">
        <w:rPr>
          <w:rFonts w:ascii="Calibri" w:hAnsi="Calibri" w:cs="Calibri"/>
          <w:color w:val="000000"/>
        </w:rPr>
        <w:t> (2016) </w:t>
      </w:r>
      <w:r w:rsidRPr="00CA478D">
        <w:rPr>
          <w:rFonts w:ascii="Calibri" w:hAnsi="Calibri" w:cs="Calibri"/>
          <w:i/>
          <w:iCs/>
          <w:color w:val="000000"/>
        </w:rPr>
        <w:t>MeetingPackage</w:t>
      </w:r>
      <w:r w:rsidRPr="00CA478D">
        <w:rPr>
          <w:rFonts w:ascii="Calibri" w:hAnsi="Calibri" w:cs="Calibri"/>
          <w:color w:val="000000"/>
        </w:rPr>
        <w:t>. Available at: https://meetings.clermonthotel.group/venue/tower-hotel (Accessed: 1 May 2024).</w:t>
      </w:r>
    </w:p>
    <w:p w14:paraId="2FDCDB1B" w14:textId="77777777" w:rsidR="002A6091" w:rsidRPr="00CA478D" w:rsidRDefault="002A6091" w:rsidP="002A6091">
      <w:pPr>
        <w:pStyle w:val="NormalWeb"/>
        <w:spacing w:before="0" w:beforeAutospacing="0" w:after="0" w:afterAutospacing="0" w:line="360" w:lineRule="atLeast"/>
        <w:rPr>
          <w:color w:val="000000"/>
        </w:rPr>
      </w:pPr>
      <w:r w:rsidRPr="00CA478D">
        <w:rPr>
          <w:rFonts w:ascii="Calibri" w:hAnsi="Calibri" w:cs="Calibri"/>
          <w:color w:val="000000"/>
        </w:rPr>
        <w:t>‌</w:t>
      </w:r>
    </w:p>
    <w:p w14:paraId="7255E4CD" w14:textId="18452659" w:rsidR="002A6091" w:rsidRPr="00CA478D" w:rsidRDefault="002A6091" w:rsidP="002A6091">
      <w:pPr>
        <w:pStyle w:val="NormalWeb"/>
        <w:spacing w:before="0" w:beforeAutospacing="0" w:after="0" w:afterAutospacing="0" w:line="360" w:lineRule="atLeast"/>
        <w:rPr>
          <w:rFonts w:ascii="Calibri" w:hAnsi="Calibri" w:cs="Calibri"/>
          <w:color w:val="000000"/>
        </w:rPr>
      </w:pPr>
      <w:r w:rsidRPr="00CA478D">
        <w:rPr>
          <w:rFonts w:ascii="Calibri" w:hAnsi="Calibri" w:cs="Calibri"/>
          <w:color w:val="000000"/>
        </w:rPr>
        <w:t>Muller, C. (2010) ‘Hospitality technology: a review and reflection’, </w:t>
      </w:r>
      <w:r w:rsidRPr="00CA478D">
        <w:rPr>
          <w:rFonts w:ascii="Calibri" w:hAnsi="Calibri" w:cs="Calibri"/>
          <w:i/>
          <w:iCs/>
          <w:color w:val="000000"/>
        </w:rPr>
        <w:t>Worldwide Hospitality and Tourism Themes</w:t>
      </w:r>
      <w:r w:rsidRPr="00CA478D">
        <w:rPr>
          <w:rFonts w:ascii="Calibri" w:hAnsi="Calibri" w:cs="Calibri"/>
          <w:color w:val="000000"/>
        </w:rPr>
        <w:t>. Edited by R.B. DiPietro, 2(1), pp. 9–19. Available at: https://doi.org/10.1108/17554211011012568.</w:t>
      </w:r>
    </w:p>
    <w:p w14:paraId="20F1CFCC" w14:textId="77777777" w:rsidR="00CA478D" w:rsidRPr="00CA478D" w:rsidRDefault="002A6091" w:rsidP="00CA478D">
      <w:pPr>
        <w:pStyle w:val="NormalWeb"/>
        <w:spacing w:before="0" w:beforeAutospacing="0" w:after="0" w:afterAutospacing="0" w:line="360" w:lineRule="atLeast"/>
        <w:rPr>
          <w:color w:val="000000"/>
        </w:rPr>
      </w:pPr>
      <w:r w:rsidRPr="00CA478D">
        <w:rPr>
          <w:rFonts w:ascii="Calibri" w:hAnsi="Calibri" w:cs="Calibri"/>
          <w:color w:val="000000"/>
        </w:rPr>
        <w:t>‌</w:t>
      </w:r>
    </w:p>
    <w:p w14:paraId="2AF7C79B" w14:textId="73069122" w:rsidR="00CA478D" w:rsidRPr="00CA478D" w:rsidRDefault="00CA478D" w:rsidP="00CA478D">
      <w:pPr>
        <w:pStyle w:val="NormalWeb"/>
        <w:spacing w:before="0" w:beforeAutospacing="0" w:after="0" w:afterAutospacing="0" w:line="360" w:lineRule="atLeast"/>
        <w:rPr>
          <w:rFonts w:ascii="Calibri" w:hAnsi="Calibri" w:cs="Calibri"/>
          <w:color w:val="000000"/>
        </w:rPr>
      </w:pPr>
      <w:r w:rsidRPr="00CA478D">
        <w:rPr>
          <w:rFonts w:ascii="Calibri" w:hAnsi="Calibri" w:cs="Calibri"/>
          <w:color w:val="000000"/>
        </w:rPr>
        <w:t>Okumus, F. (2013) ‘Facilitating knowledge management through information technology in hospitality organizations’, </w:t>
      </w:r>
      <w:r w:rsidRPr="00CA478D">
        <w:rPr>
          <w:rFonts w:ascii="Calibri" w:hAnsi="Calibri" w:cs="Calibri"/>
          <w:i/>
          <w:iCs/>
          <w:color w:val="000000"/>
        </w:rPr>
        <w:t>Journal of Hospitality and Tourism Technology</w:t>
      </w:r>
      <w:r w:rsidRPr="00CA478D">
        <w:rPr>
          <w:rFonts w:ascii="Calibri" w:hAnsi="Calibri" w:cs="Calibri"/>
          <w:color w:val="000000"/>
        </w:rPr>
        <w:t xml:space="preserve">, 4(1), pp. 64–80. Available at: </w:t>
      </w:r>
      <w:hyperlink r:id="rId13" w:history="1">
        <w:r w:rsidRPr="00CA478D">
          <w:rPr>
            <w:rStyle w:val="Hyperlink"/>
            <w:rFonts w:ascii="Calibri" w:hAnsi="Calibri" w:cs="Calibri"/>
          </w:rPr>
          <w:t>https://doi.org/10.1108/17579881311302356</w:t>
        </w:r>
      </w:hyperlink>
      <w:r w:rsidRPr="00CA478D">
        <w:rPr>
          <w:rFonts w:ascii="Calibri" w:hAnsi="Calibri" w:cs="Calibri"/>
          <w:color w:val="000000"/>
        </w:rPr>
        <w:t>.</w:t>
      </w:r>
    </w:p>
    <w:p w14:paraId="32FE9507" w14:textId="77777777" w:rsidR="00CA478D" w:rsidRPr="00CA478D" w:rsidRDefault="00CA478D" w:rsidP="00CA478D">
      <w:pPr>
        <w:pStyle w:val="NormalWeb"/>
        <w:spacing w:before="0" w:beforeAutospacing="0" w:after="0" w:afterAutospacing="0" w:line="360" w:lineRule="atLeast"/>
        <w:rPr>
          <w:rFonts w:ascii="Calibri" w:hAnsi="Calibri" w:cs="Calibri"/>
          <w:color w:val="000000"/>
        </w:rPr>
      </w:pPr>
    </w:p>
    <w:p w14:paraId="33E9AF07" w14:textId="6BA801E9" w:rsidR="00CA478D" w:rsidRPr="00CA478D" w:rsidRDefault="00CA478D" w:rsidP="00CA478D">
      <w:pPr>
        <w:pStyle w:val="NormalWeb"/>
        <w:spacing w:before="0" w:beforeAutospacing="0" w:after="0" w:afterAutospacing="0" w:line="360" w:lineRule="atLeast"/>
        <w:rPr>
          <w:rFonts w:ascii="Calibri" w:hAnsi="Calibri" w:cs="Calibri"/>
          <w:color w:val="000000"/>
          <w:sz w:val="27"/>
          <w:szCs w:val="27"/>
        </w:rPr>
      </w:pPr>
      <w:r w:rsidRPr="00CA478D">
        <w:rPr>
          <w:rFonts w:ascii="Calibri" w:hAnsi="Calibri" w:cs="Calibri"/>
          <w:color w:val="000000"/>
        </w:rPr>
        <w:t>Lee, M. et al. (2019) ‘Integrating technology to service innovation’, Journal of Hospitality and Tourism Technology, ahead-of-print(ahead-of-print). Available at: https://doi.org/10.1108/jhtt-01-2019-0013</w:t>
      </w:r>
      <w:r w:rsidRPr="00CA478D">
        <w:rPr>
          <w:rFonts w:ascii="Calibri" w:hAnsi="Calibri" w:cs="Calibri"/>
          <w:color w:val="000000"/>
          <w:sz w:val="27"/>
          <w:szCs w:val="27"/>
        </w:rPr>
        <w:t>.</w:t>
      </w:r>
    </w:p>
    <w:p w14:paraId="26EC7BB5" w14:textId="77777777" w:rsidR="00CA478D" w:rsidRPr="00CA478D" w:rsidRDefault="00CA478D" w:rsidP="00CA478D">
      <w:pPr>
        <w:pStyle w:val="NormalWeb"/>
        <w:rPr>
          <w:rFonts w:ascii="Calibri" w:hAnsi="Calibri" w:cs="Calibri"/>
          <w:color w:val="000000"/>
          <w:sz w:val="27"/>
          <w:szCs w:val="27"/>
        </w:rPr>
      </w:pPr>
    </w:p>
    <w:p w14:paraId="2FEC465F" w14:textId="1D73A596" w:rsidR="002A6091" w:rsidRPr="00CA478D" w:rsidRDefault="00CA478D" w:rsidP="00CA478D">
      <w:pPr>
        <w:pStyle w:val="NormalWeb"/>
        <w:rPr>
          <w:rFonts w:ascii="Calibri" w:hAnsi="Calibri" w:cs="Calibri"/>
          <w:color w:val="000000"/>
          <w:sz w:val="27"/>
          <w:szCs w:val="27"/>
        </w:rPr>
      </w:pPr>
      <w:r w:rsidRPr="00CA478D">
        <w:rPr>
          <w:rFonts w:ascii="Calibri" w:hAnsi="Calibri" w:cs="Calibri"/>
          <w:color w:val="000000"/>
          <w:sz w:val="27"/>
          <w:szCs w:val="27"/>
        </w:rPr>
        <w:t>‌</w:t>
      </w:r>
    </w:p>
    <w:sectPr w:rsidR="002A6091" w:rsidRPr="00CA47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CD1"/>
    <w:rsid w:val="00027B99"/>
    <w:rsid w:val="002A6091"/>
    <w:rsid w:val="003D593B"/>
    <w:rsid w:val="00484620"/>
    <w:rsid w:val="004A0F4F"/>
    <w:rsid w:val="00595CD1"/>
    <w:rsid w:val="007513C8"/>
    <w:rsid w:val="007722A2"/>
    <w:rsid w:val="009F6A15"/>
    <w:rsid w:val="00A21B6D"/>
    <w:rsid w:val="00CA478D"/>
    <w:rsid w:val="00DC0FBE"/>
    <w:rsid w:val="00F16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7ADE5"/>
  <w15:chartTrackingRefBased/>
  <w15:docId w15:val="{48ED17B2-6C29-4D0D-9EE8-2FC1A6E73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A15"/>
    <w:pPr>
      <w:spacing w:after="200" w:line="276" w:lineRule="auto"/>
    </w:pPr>
    <w:rPr>
      <w:rFonts w:ascii="Calibri" w:eastAsia="Calibri" w:hAnsi="Calibri" w:cs="Calibri"/>
      <w:kern w:val="0"/>
      <w14:ligatures w14:val="none"/>
    </w:rPr>
  </w:style>
  <w:style w:type="paragraph" w:styleId="Heading1">
    <w:name w:val="heading 1"/>
    <w:basedOn w:val="Normal"/>
    <w:next w:val="Normal"/>
    <w:link w:val="Heading1Char"/>
    <w:uiPriority w:val="9"/>
    <w:qFormat/>
    <w:rsid w:val="00595C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5C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5C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5C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5C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5C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5C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5C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5C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5C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5C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5C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5C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5C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5C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5C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5C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5CD1"/>
    <w:rPr>
      <w:rFonts w:eastAsiaTheme="majorEastAsia" w:cstheme="majorBidi"/>
      <w:color w:val="272727" w:themeColor="text1" w:themeTint="D8"/>
    </w:rPr>
  </w:style>
  <w:style w:type="paragraph" w:styleId="Title">
    <w:name w:val="Title"/>
    <w:basedOn w:val="Normal"/>
    <w:next w:val="Normal"/>
    <w:link w:val="TitleChar"/>
    <w:uiPriority w:val="10"/>
    <w:qFormat/>
    <w:rsid w:val="00595C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5C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5C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5C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5CD1"/>
    <w:pPr>
      <w:spacing w:before="160"/>
      <w:jc w:val="center"/>
    </w:pPr>
    <w:rPr>
      <w:i/>
      <w:iCs/>
      <w:color w:val="404040" w:themeColor="text1" w:themeTint="BF"/>
    </w:rPr>
  </w:style>
  <w:style w:type="character" w:customStyle="1" w:styleId="QuoteChar">
    <w:name w:val="Quote Char"/>
    <w:basedOn w:val="DefaultParagraphFont"/>
    <w:link w:val="Quote"/>
    <w:uiPriority w:val="29"/>
    <w:rsid w:val="00595CD1"/>
    <w:rPr>
      <w:i/>
      <w:iCs/>
      <w:color w:val="404040" w:themeColor="text1" w:themeTint="BF"/>
    </w:rPr>
  </w:style>
  <w:style w:type="paragraph" w:styleId="ListParagraph">
    <w:name w:val="List Paragraph"/>
    <w:basedOn w:val="Normal"/>
    <w:uiPriority w:val="34"/>
    <w:qFormat/>
    <w:rsid w:val="00595CD1"/>
    <w:pPr>
      <w:ind w:left="720"/>
      <w:contextualSpacing/>
    </w:pPr>
  </w:style>
  <w:style w:type="character" w:styleId="IntenseEmphasis">
    <w:name w:val="Intense Emphasis"/>
    <w:basedOn w:val="DefaultParagraphFont"/>
    <w:uiPriority w:val="21"/>
    <w:qFormat/>
    <w:rsid w:val="00595CD1"/>
    <w:rPr>
      <w:i/>
      <w:iCs/>
      <w:color w:val="0F4761" w:themeColor="accent1" w:themeShade="BF"/>
    </w:rPr>
  </w:style>
  <w:style w:type="paragraph" w:styleId="IntenseQuote">
    <w:name w:val="Intense Quote"/>
    <w:basedOn w:val="Normal"/>
    <w:next w:val="Normal"/>
    <w:link w:val="IntenseQuoteChar"/>
    <w:uiPriority w:val="30"/>
    <w:qFormat/>
    <w:rsid w:val="00595C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5CD1"/>
    <w:rPr>
      <w:i/>
      <w:iCs/>
      <w:color w:val="0F4761" w:themeColor="accent1" w:themeShade="BF"/>
    </w:rPr>
  </w:style>
  <w:style w:type="character" w:styleId="IntenseReference">
    <w:name w:val="Intense Reference"/>
    <w:basedOn w:val="DefaultParagraphFont"/>
    <w:uiPriority w:val="32"/>
    <w:qFormat/>
    <w:rsid w:val="00595CD1"/>
    <w:rPr>
      <w:b/>
      <w:bCs/>
      <w:smallCaps/>
      <w:color w:val="0F4761" w:themeColor="accent1" w:themeShade="BF"/>
      <w:spacing w:val="5"/>
    </w:rPr>
  </w:style>
  <w:style w:type="paragraph" w:styleId="NormalWeb">
    <w:name w:val="Normal (Web)"/>
    <w:basedOn w:val="Normal"/>
    <w:uiPriority w:val="99"/>
    <w:unhideWhenUsed/>
    <w:rsid w:val="002A60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A478D"/>
    <w:rPr>
      <w:color w:val="467886" w:themeColor="hyperlink"/>
      <w:u w:val="single"/>
    </w:rPr>
  </w:style>
  <w:style w:type="character" w:styleId="UnresolvedMention">
    <w:name w:val="Unresolved Mention"/>
    <w:basedOn w:val="DefaultParagraphFont"/>
    <w:uiPriority w:val="99"/>
    <w:semiHidden/>
    <w:unhideWhenUsed/>
    <w:rsid w:val="00CA47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3161347">
      <w:bodyDiv w:val="1"/>
      <w:marLeft w:val="0"/>
      <w:marRight w:val="0"/>
      <w:marTop w:val="0"/>
      <w:marBottom w:val="0"/>
      <w:divBdr>
        <w:top w:val="none" w:sz="0" w:space="0" w:color="auto"/>
        <w:left w:val="none" w:sz="0" w:space="0" w:color="auto"/>
        <w:bottom w:val="none" w:sz="0" w:space="0" w:color="auto"/>
        <w:right w:val="none" w:sz="0" w:space="0" w:color="auto"/>
      </w:divBdr>
    </w:div>
    <w:div w:id="725103930">
      <w:bodyDiv w:val="1"/>
      <w:marLeft w:val="0"/>
      <w:marRight w:val="0"/>
      <w:marTop w:val="0"/>
      <w:marBottom w:val="0"/>
      <w:divBdr>
        <w:top w:val="none" w:sz="0" w:space="0" w:color="auto"/>
        <w:left w:val="none" w:sz="0" w:space="0" w:color="auto"/>
        <w:bottom w:val="none" w:sz="0" w:space="0" w:color="auto"/>
        <w:right w:val="none" w:sz="0" w:space="0" w:color="auto"/>
      </w:divBdr>
    </w:div>
    <w:div w:id="1631940841">
      <w:bodyDiv w:val="1"/>
      <w:marLeft w:val="0"/>
      <w:marRight w:val="0"/>
      <w:marTop w:val="0"/>
      <w:marBottom w:val="0"/>
      <w:divBdr>
        <w:top w:val="none" w:sz="0" w:space="0" w:color="auto"/>
        <w:left w:val="none" w:sz="0" w:space="0" w:color="auto"/>
        <w:bottom w:val="none" w:sz="0" w:space="0" w:color="auto"/>
        <w:right w:val="none" w:sz="0" w:space="0" w:color="auto"/>
      </w:divBdr>
    </w:div>
    <w:div w:id="1794401401">
      <w:bodyDiv w:val="1"/>
      <w:marLeft w:val="0"/>
      <w:marRight w:val="0"/>
      <w:marTop w:val="0"/>
      <w:marBottom w:val="0"/>
      <w:divBdr>
        <w:top w:val="none" w:sz="0" w:space="0" w:color="auto"/>
        <w:left w:val="none" w:sz="0" w:space="0" w:color="auto"/>
        <w:bottom w:val="none" w:sz="0" w:space="0" w:color="auto"/>
        <w:right w:val="none" w:sz="0" w:space="0" w:color="auto"/>
      </w:divBdr>
    </w:div>
    <w:div w:id="202882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doi.org/10.1108/17579881311302356"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1209</Words>
  <Characters>6892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shakila begum</dc:creator>
  <cp:keywords/>
  <dc:description/>
  <cp:lastModifiedBy>shakila begum</cp:lastModifiedBy>
  <cp:revision>2</cp:revision>
  <dcterms:created xsi:type="dcterms:W3CDTF">2024-05-01T14:41:00Z</dcterms:created>
  <dcterms:modified xsi:type="dcterms:W3CDTF">2024-05-01T14:41:00Z</dcterms:modified>
</cp:coreProperties>
</file>