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5CBCB0B" w:rsidR="00912F92" w:rsidRDefault="2425C884" w:rsidP="3A48F423">
      <w:pPr>
        <w:rPr>
          <w:rFonts w:ascii="Arial Nova" w:eastAsia="Arial Nova" w:hAnsi="Arial Nova" w:cs="Arial Nova"/>
        </w:rPr>
      </w:pPr>
      <w:r w:rsidRPr="48A31649">
        <w:rPr>
          <w:rFonts w:ascii="Arial Nova" w:eastAsia="Arial Nova" w:hAnsi="Arial Nova" w:cs="Arial Nova"/>
        </w:rPr>
        <w:t>MODULE:</w:t>
      </w:r>
      <w:r w:rsidR="3403E8BB" w:rsidRPr="1D2F33D1">
        <w:rPr>
          <w:rFonts w:ascii="Arial Nova" w:eastAsia="Arial Nova" w:hAnsi="Arial Nova" w:cs="Arial Nova"/>
        </w:rPr>
        <w:t xml:space="preserve"> </w:t>
      </w:r>
      <w:r w:rsidR="3403E8BB" w:rsidRPr="0BB766D6">
        <w:rPr>
          <w:rFonts w:ascii="Arial Nova" w:eastAsia="Arial Nova" w:hAnsi="Arial Nova" w:cs="Arial Nova"/>
        </w:rPr>
        <w:t>CREATIVITY</w:t>
      </w:r>
      <w:r w:rsidRPr="23A28B63">
        <w:rPr>
          <w:rFonts w:ascii="Arial Nova" w:eastAsia="Arial Nova" w:hAnsi="Arial Nova" w:cs="Arial Nova"/>
        </w:rPr>
        <w:t xml:space="preserve"> </w:t>
      </w:r>
      <w:r w:rsidRPr="0EC8250B">
        <w:rPr>
          <w:rFonts w:ascii="Arial Nova" w:eastAsia="Arial Nova" w:hAnsi="Arial Nova" w:cs="Arial Nova"/>
        </w:rPr>
        <w:t xml:space="preserve">AND </w:t>
      </w:r>
      <w:r w:rsidRPr="23400290">
        <w:rPr>
          <w:rFonts w:ascii="Arial Nova" w:eastAsia="Arial Nova" w:hAnsi="Arial Nova" w:cs="Arial Nova"/>
        </w:rPr>
        <w:t xml:space="preserve">INNOVATION </w:t>
      </w:r>
    </w:p>
    <w:p w14:paraId="05D69B27" w14:textId="4ACF726C" w:rsidR="382CF18C" w:rsidRDefault="382CF18C" w:rsidP="382CF18C">
      <w:pPr>
        <w:rPr>
          <w:rFonts w:ascii="Arial Nova" w:eastAsia="Arial Nova" w:hAnsi="Arial Nova" w:cs="Arial Nova"/>
        </w:rPr>
      </w:pPr>
    </w:p>
    <w:p w14:paraId="0D74FC69" w14:textId="14A82231" w:rsidR="382CF18C" w:rsidRDefault="2BE7D164" w:rsidP="382CF18C">
      <w:pPr>
        <w:rPr>
          <w:rFonts w:ascii="Arial Nova" w:eastAsia="Arial Nova" w:hAnsi="Arial Nova" w:cs="Arial Nova"/>
        </w:rPr>
      </w:pPr>
      <w:r w:rsidRPr="4EBC33BF">
        <w:rPr>
          <w:rFonts w:ascii="Arial Nova" w:eastAsia="Arial Nova" w:hAnsi="Arial Nova" w:cs="Arial Nova"/>
        </w:rPr>
        <w:t>LECTURER</w:t>
      </w:r>
      <w:r w:rsidRPr="2F08CA2C">
        <w:rPr>
          <w:rFonts w:ascii="Arial Nova" w:eastAsia="Arial Nova" w:hAnsi="Arial Nova" w:cs="Arial Nova"/>
        </w:rPr>
        <w:t xml:space="preserve">:  </w:t>
      </w:r>
      <w:r w:rsidRPr="2BBB34E1">
        <w:rPr>
          <w:rFonts w:ascii="Arial Nova" w:eastAsia="Arial Nova" w:hAnsi="Arial Nova" w:cs="Arial Nova"/>
        </w:rPr>
        <w:t>CHRIS</w:t>
      </w:r>
      <w:r w:rsidRPr="7B261C40">
        <w:rPr>
          <w:rFonts w:ascii="Arial Nova" w:eastAsia="Arial Nova" w:hAnsi="Arial Nova" w:cs="Arial Nova"/>
        </w:rPr>
        <w:t xml:space="preserve"> </w:t>
      </w:r>
      <w:r w:rsidRPr="4D7C8602">
        <w:rPr>
          <w:rFonts w:ascii="Arial Nova" w:eastAsia="Arial Nova" w:hAnsi="Arial Nova" w:cs="Arial Nova"/>
        </w:rPr>
        <w:t xml:space="preserve">WILKIN </w:t>
      </w:r>
    </w:p>
    <w:p w14:paraId="2702CDAF" w14:textId="3FAF0A90" w:rsidR="4D7C8602" w:rsidRDefault="4D7C8602" w:rsidP="4D7C8602">
      <w:pPr>
        <w:rPr>
          <w:rFonts w:ascii="Arial Nova" w:eastAsia="Arial Nova" w:hAnsi="Arial Nova" w:cs="Arial Nova"/>
        </w:rPr>
      </w:pPr>
    </w:p>
    <w:p w14:paraId="7C8F3590" w14:textId="2CA0F477" w:rsidR="4D7C8602" w:rsidRDefault="2BE7D164" w:rsidP="4D7C8602">
      <w:pPr>
        <w:rPr>
          <w:rFonts w:ascii="Arial Nova" w:eastAsia="Arial Nova" w:hAnsi="Arial Nova" w:cs="Arial Nova"/>
        </w:rPr>
      </w:pPr>
      <w:r w:rsidRPr="31DC4D38">
        <w:rPr>
          <w:rFonts w:ascii="Arial Nova" w:eastAsia="Arial Nova" w:hAnsi="Arial Nova" w:cs="Arial Nova"/>
        </w:rPr>
        <w:t xml:space="preserve">WORD </w:t>
      </w:r>
      <w:r w:rsidRPr="1E60B14F">
        <w:rPr>
          <w:rFonts w:ascii="Arial Nova" w:eastAsia="Arial Nova" w:hAnsi="Arial Nova" w:cs="Arial Nova"/>
        </w:rPr>
        <w:t>COUNT</w:t>
      </w:r>
      <w:r w:rsidRPr="4F05CCBC">
        <w:rPr>
          <w:rFonts w:ascii="Arial Nova" w:eastAsia="Arial Nova" w:hAnsi="Arial Nova" w:cs="Arial Nova"/>
        </w:rPr>
        <w:t xml:space="preserve">: </w:t>
      </w:r>
      <w:r w:rsidRPr="67CA184D">
        <w:rPr>
          <w:rFonts w:ascii="Arial Nova" w:eastAsia="Arial Nova" w:hAnsi="Arial Nova" w:cs="Arial Nova"/>
        </w:rPr>
        <w:t xml:space="preserve">4000 </w:t>
      </w:r>
      <w:r w:rsidRPr="40E98934">
        <w:rPr>
          <w:rFonts w:ascii="Arial Nova" w:eastAsia="Arial Nova" w:hAnsi="Arial Nova" w:cs="Arial Nova"/>
        </w:rPr>
        <w:t>WORDS</w:t>
      </w:r>
    </w:p>
    <w:p w14:paraId="4A8DEE58" w14:textId="3CC0F908" w:rsidR="2B257027" w:rsidRDefault="2B257027" w:rsidP="2B257027">
      <w:pPr>
        <w:rPr>
          <w:rFonts w:ascii="Arial Nova" w:eastAsia="Arial Nova" w:hAnsi="Arial Nova" w:cs="Arial Nova"/>
        </w:rPr>
      </w:pPr>
    </w:p>
    <w:p w14:paraId="1B09BEBF" w14:textId="495BC0A0" w:rsidR="2B257027" w:rsidRDefault="2BE7D164" w:rsidP="2B257027">
      <w:pPr>
        <w:rPr>
          <w:rFonts w:ascii="Arial Nova" w:eastAsia="Arial Nova" w:hAnsi="Arial Nova" w:cs="Arial Nova"/>
        </w:rPr>
      </w:pPr>
      <w:r w:rsidRPr="18602FE6">
        <w:rPr>
          <w:rFonts w:ascii="Arial Nova" w:eastAsia="Arial Nova" w:hAnsi="Arial Nova" w:cs="Arial Nova"/>
        </w:rPr>
        <w:t xml:space="preserve">STUDENT </w:t>
      </w:r>
      <w:r w:rsidRPr="54DB023F">
        <w:rPr>
          <w:rFonts w:ascii="Arial Nova" w:eastAsia="Arial Nova" w:hAnsi="Arial Nova" w:cs="Arial Nova"/>
        </w:rPr>
        <w:t>NAME:</w:t>
      </w:r>
      <w:r w:rsidRPr="695642D4">
        <w:rPr>
          <w:rFonts w:ascii="Arial Nova" w:eastAsia="Arial Nova" w:hAnsi="Arial Nova" w:cs="Arial Nova"/>
        </w:rPr>
        <w:t xml:space="preserve"> </w:t>
      </w:r>
      <w:r w:rsidRPr="0588CF95">
        <w:rPr>
          <w:rFonts w:ascii="Arial Nova" w:eastAsia="Arial Nova" w:hAnsi="Arial Nova" w:cs="Arial Nova"/>
        </w:rPr>
        <w:t xml:space="preserve"> </w:t>
      </w:r>
      <w:r w:rsidRPr="52DBA2F1">
        <w:rPr>
          <w:rFonts w:ascii="Arial Nova" w:eastAsia="Arial Nova" w:hAnsi="Arial Nova" w:cs="Arial Nova"/>
        </w:rPr>
        <w:t xml:space="preserve">DIMITRICHKA </w:t>
      </w:r>
      <w:r w:rsidRPr="20082C7C">
        <w:rPr>
          <w:rFonts w:ascii="Arial Nova" w:eastAsia="Arial Nova" w:hAnsi="Arial Nova" w:cs="Arial Nova"/>
        </w:rPr>
        <w:t xml:space="preserve">GEORGIEVA </w:t>
      </w:r>
      <w:r w:rsidRPr="29B05EE7">
        <w:rPr>
          <w:rFonts w:ascii="Arial Nova" w:eastAsia="Arial Nova" w:hAnsi="Arial Nova" w:cs="Arial Nova"/>
        </w:rPr>
        <w:t>(</w:t>
      </w:r>
      <w:r w:rsidRPr="08E55A0A">
        <w:rPr>
          <w:rFonts w:ascii="Arial Nova" w:eastAsia="Arial Nova" w:hAnsi="Arial Nova" w:cs="Arial Nova"/>
        </w:rPr>
        <w:t>2116247</w:t>
      </w:r>
      <w:r w:rsidRPr="04B18BE4">
        <w:rPr>
          <w:rFonts w:ascii="Arial Nova" w:eastAsia="Arial Nova" w:hAnsi="Arial Nova" w:cs="Arial Nova"/>
        </w:rPr>
        <w:t>)</w:t>
      </w:r>
    </w:p>
    <w:p w14:paraId="27416C5C" w14:textId="14434F75" w:rsidR="25707229" w:rsidRDefault="147C9F4B" w:rsidP="25707229">
      <w:pPr>
        <w:rPr>
          <w:rFonts w:ascii="Arial Nova" w:eastAsia="Arial Nova" w:hAnsi="Arial Nova" w:cs="Arial Nova"/>
        </w:rPr>
      </w:pPr>
      <w:r w:rsidRPr="0C2AF4B1">
        <w:rPr>
          <w:rFonts w:ascii="Arial Nova" w:eastAsia="Arial Nova" w:hAnsi="Arial Nova" w:cs="Arial Nova"/>
        </w:rPr>
        <w:t xml:space="preserve"> </w:t>
      </w:r>
    </w:p>
    <w:p w14:paraId="4EE86484" w14:textId="65D1AC25" w:rsidR="147C9F4B" w:rsidRDefault="147C9F4B" w:rsidP="2DEF04F5">
      <w:pPr>
        <w:rPr>
          <w:rFonts w:ascii="Arial Nova" w:eastAsia="Arial Nova" w:hAnsi="Arial Nova" w:cs="Arial Nova"/>
        </w:rPr>
      </w:pPr>
      <w:r w:rsidRPr="333BBA13">
        <w:rPr>
          <w:rFonts w:ascii="Arial Nova" w:eastAsia="Arial Nova" w:hAnsi="Arial Nova" w:cs="Arial Nova"/>
        </w:rPr>
        <w:t xml:space="preserve">SUBMISSION </w:t>
      </w:r>
      <w:r w:rsidRPr="0A3B4E72">
        <w:rPr>
          <w:rFonts w:ascii="Arial Nova" w:eastAsia="Arial Nova" w:hAnsi="Arial Nova" w:cs="Arial Nova"/>
        </w:rPr>
        <w:t>DEADLINE</w:t>
      </w:r>
      <w:r w:rsidRPr="1BA8DA51">
        <w:rPr>
          <w:rFonts w:ascii="Arial Nova" w:eastAsia="Arial Nova" w:hAnsi="Arial Nova" w:cs="Arial Nova"/>
        </w:rPr>
        <w:t xml:space="preserve">: </w:t>
      </w:r>
      <w:r w:rsidRPr="13CF0D54">
        <w:rPr>
          <w:rFonts w:ascii="Arial Nova" w:eastAsia="Arial Nova" w:hAnsi="Arial Nova" w:cs="Arial Nova"/>
        </w:rPr>
        <w:t>TUESDAY</w:t>
      </w:r>
      <w:r w:rsidRPr="13CAC9CC">
        <w:rPr>
          <w:rFonts w:ascii="Arial Nova" w:eastAsia="Arial Nova" w:hAnsi="Arial Nova" w:cs="Arial Nova"/>
        </w:rPr>
        <w:t xml:space="preserve"> </w:t>
      </w:r>
      <w:r w:rsidRPr="6B8BAEC5">
        <w:rPr>
          <w:rFonts w:ascii="Arial Nova" w:eastAsia="Arial Nova" w:hAnsi="Arial Nova" w:cs="Arial Nova"/>
        </w:rPr>
        <w:t>31</w:t>
      </w:r>
      <w:r w:rsidRPr="6B8BAEC5">
        <w:rPr>
          <w:rFonts w:ascii="Arial Nova" w:eastAsia="Arial Nova" w:hAnsi="Arial Nova" w:cs="Arial Nova"/>
          <w:vertAlign w:val="superscript"/>
        </w:rPr>
        <w:t>ST</w:t>
      </w:r>
      <w:r w:rsidRPr="6B8BAEC5">
        <w:rPr>
          <w:rFonts w:ascii="Arial Nova" w:eastAsia="Arial Nova" w:hAnsi="Arial Nova" w:cs="Arial Nova"/>
        </w:rPr>
        <w:t xml:space="preserve"> </w:t>
      </w:r>
      <w:r w:rsidRPr="1BC7ACD1">
        <w:rPr>
          <w:rFonts w:ascii="Arial Nova" w:eastAsia="Arial Nova" w:hAnsi="Arial Nova" w:cs="Arial Nova"/>
        </w:rPr>
        <w:t>MARCH</w:t>
      </w:r>
      <w:r w:rsidRPr="31360848">
        <w:rPr>
          <w:rFonts w:ascii="Arial Nova" w:eastAsia="Arial Nova" w:hAnsi="Arial Nova" w:cs="Arial Nova"/>
        </w:rPr>
        <w:t xml:space="preserve"> </w:t>
      </w:r>
      <w:r w:rsidRPr="17DB38F1">
        <w:rPr>
          <w:rFonts w:ascii="Arial Nova" w:eastAsia="Arial Nova" w:hAnsi="Arial Nova" w:cs="Arial Nova"/>
        </w:rPr>
        <w:t>2026</w:t>
      </w:r>
      <w:r w:rsidRPr="6916D96A">
        <w:rPr>
          <w:rFonts w:ascii="Arial Nova" w:eastAsia="Arial Nova" w:hAnsi="Arial Nova" w:cs="Arial Nova"/>
        </w:rPr>
        <w:t xml:space="preserve"> </w:t>
      </w:r>
    </w:p>
    <w:p w14:paraId="0610AB2D" w14:textId="06CBFCF3" w:rsidR="382CF18C" w:rsidRDefault="382CF18C" w:rsidP="382CF18C">
      <w:pPr>
        <w:rPr>
          <w:rFonts w:ascii="Arial Nova" w:eastAsia="Arial Nova" w:hAnsi="Arial Nova" w:cs="Arial Nova"/>
        </w:rPr>
      </w:pPr>
    </w:p>
    <w:p w14:paraId="5DF9CA96" w14:textId="10AAEA33" w:rsidR="382CF18C" w:rsidRDefault="382CF18C" w:rsidP="382CF18C">
      <w:pPr>
        <w:rPr>
          <w:rFonts w:ascii="Arial Nova" w:eastAsia="Arial Nova" w:hAnsi="Arial Nova" w:cs="Arial Nova"/>
        </w:rPr>
      </w:pPr>
    </w:p>
    <w:p w14:paraId="43FD37CC" w14:textId="132C3169" w:rsidR="382CF18C" w:rsidRDefault="382CF18C" w:rsidP="382CF18C">
      <w:pPr>
        <w:rPr>
          <w:rFonts w:ascii="Arial Nova" w:eastAsia="Arial Nova" w:hAnsi="Arial Nova" w:cs="Arial Nova"/>
        </w:rPr>
      </w:pPr>
    </w:p>
    <w:p w14:paraId="37EF18A7" w14:textId="163CE548" w:rsidR="76A7AA44" w:rsidRDefault="76A7AA44" w:rsidP="76A7AA44">
      <w:pPr>
        <w:pStyle w:val="NormalWeb"/>
        <w:spacing w:line="360" w:lineRule="auto"/>
        <w:rPr>
          <w:rFonts w:ascii="Arial Nova" w:eastAsia="Arial Nova" w:hAnsi="Arial Nova" w:cs="Arial Nova"/>
        </w:rPr>
      </w:pPr>
    </w:p>
    <w:p w14:paraId="4D8804BD" w14:textId="0F867E19" w:rsidR="01CADFDF" w:rsidRDefault="01CADFDF" w:rsidP="01CADFDF">
      <w:pPr>
        <w:pStyle w:val="NormalWeb"/>
        <w:spacing w:line="360" w:lineRule="auto"/>
        <w:rPr>
          <w:rFonts w:ascii="Arial Nova" w:eastAsia="Arial Nova" w:hAnsi="Arial Nova" w:cs="Arial Nova"/>
        </w:rPr>
      </w:pPr>
    </w:p>
    <w:p w14:paraId="29C4C851" w14:textId="1D2A4055" w:rsidR="01CADFDF" w:rsidRDefault="72706973" w:rsidP="01CADFDF">
      <w:pPr>
        <w:pStyle w:val="NormalWeb"/>
        <w:spacing w:line="360" w:lineRule="auto"/>
        <w:rPr>
          <w:rFonts w:ascii="Arial Nova" w:eastAsia="Arial Nova" w:hAnsi="Arial Nova" w:cs="Arial Nova"/>
        </w:rPr>
      </w:pPr>
      <w:r w:rsidRPr="00C35F15">
        <w:rPr>
          <w:rFonts w:ascii="Arial Nova" w:eastAsia="Arial Nova" w:hAnsi="Arial Nova" w:cs="Arial Nova"/>
        </w:rPr>
        <w:t>REPORT</w:t>
      </w:r>
      <w:r w:rsidR="0064C051" w:rsidRPr="7E78688B">
        <w:rPr>
          <w:rFonts w:ascii="Arial Nova" w:eastAsia="Arial Nova" w:hAnsi="Arial Nova" w:cs="Arial Nova"/>
        </w:rPr>
        <w:t>:</w:t>
      </w:r>
      <w:r w:rsidRPr="00C35F15">
        <w:rPr>
          <w:rFonts w:ascii="Arial Nova" w:eastAsia="Arial Nova" w:hAnsi="Arial Nova" w:cs="Arial Nova"/>
        </w:rPr>
        <w:t xml:space="preserve"> </w:t>
      </w:r>
      <w:r w:rsidR="0064C051" w:rsidRPr="5A74840C">
        <w:rPr>
          <w:rFonts w:ascii="Arial Nova" w:eastAsia="Arial Nova" w:hAnsi="Arial Nova" w:cs="Arial Nova"/>
        </w:rPr>
        <w:t xml:space="preserve"> </w:t>
      </w:r>
      <w:r w:rsidRPr="5A74840C">
        <w:rPr>
          <w:rFonts w:ascii="Arial Nova" w:eastAsia="Arial Nova" w:hAnsi="Arial Nova" w:cs="Arial Nova"/>
        </w:rPr>
        <w:t xml:space="preserve"> </w:t>
      </w:r>
      <w:r w:rsidR="03078765" w:rsidRPr="2CD0711F">
        <w:rPr>
          <w:rFonts w:ascii="Arial Nova" w:eastAsia="Arial Nova" w:hAnsi="Arial Nova" w:cs="Arial Nova"/>
        </w:rPr>
        <w:t>INNOVATIV</w:t>
      </w:r>
      <w:r w:rsidRPr="2CD0711F">
        <w:rPr>
          <w:rFonts w:ascii="Arial Nova" w:eastAsia="Arial Nova" w:hAnsi="Arial Nova" w:cs="Arial Nova"/>
        </w:rPr>
        <w:t>E</w:t>
      </w:r>
      <w:r w:rsidRPr="61D4FA10">
        <w:rPr>
          <w:rFonts w:ascii="Arial Nova" w:eastAsia="Arial Nova" w:hAnsi="Arial Nova" w:cs="Arial Nova"/>
        </w:rPr>
        <w:t xml:space="preserve"> </w:t>
      </w:r>
      <w:r w:rsidRPr="6BFF7A48">
        <w:rPr>
          <w:rFonts w:ascii="Arial Nova" w:eastAsia="Arial Nova" w:hAnsi="Arial Nova" w:cs="Arial Nova"/>
        </w:rPr>
        <w:t xml:space="preserve">CREATIVE </w:t>
      </w:r>
      <w:r w:rsidRPr="2E6C682E">
        <w:rPr>
          <w:rFonts w:ascii="Arial Nova" w:eastAsia="Arial Nova" w:hAnsi="Arial Nova" w:cs="Arial Nova"/>
        </w:rPr>
        <w:t xml:space="preserve">SOLUTION ON </w:t>
      </w:r>
      <w:r w:rsidR="16DBAE95" w:rsidRPr="0BAC761D">
        <w:rPr>
          <w:rFonts w:ascii="Arial Nova" w:eastAsia="Arial Nova" w:hAnsi="Arial Nova" w:cs="Arial Nova"/>
        </w:rPr>
        <w:t>SEREN</w:t>
      </w:r>
      <w:r w:rsidR="16DBAE95" w:rsidRPr="30DE8451">
        <w:rPr>
          <w:rFonts w:ascii="Arial Nova" w:eastAsia="Arial Nova" w:hAnsi="Arial Nova" w:cs="Arial Nova"/>
        </w:rPr>
        <w:t xml:space="preserve"> </w:t>
      </w:r>
      <w:r w:rsidR="53D261C0" w:rsidRPr="71C8601D">
        <w:rPr>
          <w:rFonts w:ascii="Arial Nova" w:eastAsia="Arial Nova" w:hAnsi="Arial Nova" w:cs="Arial Nova"/>
        </w:rPr>
        <w:t>COFFI BUSINESS</w:t>
      </w:r>
      <w:r w:rsidR="53D261C0" w:rsidRPr="6F4D8305">
        <w:rPr>
          <w:rFonts w:ascii="Arial Nova" w:eastAsia="Arial Nova" w:hAnsi="Arial Nova" w:cs="Arial Nova"/>
        </w:rPr>
        <w:t xml:space="preserve"> IMPROVEMENT</w:t>
      </w:r>
    </w:p>
    <w:p w14:paraId="24F8BE7E" w14:textId="7FAD97C3" w:rsidR="16CCD61D" w:rsidRDefault="16CCD61D" w:rsidP="16CCD61D">
      <w:pPr>
        <w:pStyle w:val="NormalWeb"/>
        <w:spacing w:line="360" w:lineRule="auto"/>
        <w:rPr>
          <w:rFonts w:ascii="Arial Nova" w:eastAsia="Arial Nova" w:hAnsi="Arial Nova" w:cs="Arial Nova"/>
        </w:rPr>
      </w:pPr>
    </w:p>
    <w:p w14:paraId="0723CDA5" w14:textId="77F8A01D" w:rsidR="1173855E" w:rsidRDefault="1173855E" w:rsidP="1173855E">
      <w:pPr>
        <w:pStyle w:val="NormalWeb"/>
        <w:spacing w:line="360" w:lineRule="auto"/>
        <w:rPr>
          <w:rFonts w:ascii="Arial Nova" w:eastAsia="Arial Nova" w:hAnsi="Arial Nova" w:cs="Arial Nova"/>
        </w:rPr>
      </w:pPr>
    </w:p>
    <w:p w14:paraId="253C1FC7" w14:textId="2C25B98C" w:rsidR="686511E5" w:rsidRDefault="686511E5" w:rsidP="686511E5">
      <w:pPr>
        <w:pStyle w:val="NormalWeb"/>
        <w:spacing w:line="360" w:lineRule="auto"/>
        <w:rPr>
          <w:rFonts w:ascii="Arial Nova" w:eastAsia="Arial Nova" w:hAnsi="Arial Nova" w:cs="Arial Nova"/>
        </w:rPr>
      </w:pPr>
    </w:p>
    <w:p w14:paraId="75DEF937" w14:textId="69C8FAF9" w:rsidR="686511E5" w:rsidRDefault="686511E5" w:rsidP="686511E5">
      <w:pPr>
        <w:pStyle w:val="NormalWeb"/>
        <w:spacing w:line="360" w:lineRule="auto"/>
        <w:rPr>
          <w:rFonts w:ascii="Arial Nova" w:eastAsia="Arial Nova" w:hAnsi="Arial Nova" w:cs="Arial Nova"/>
        </w:rPr>
      </w:pPr>
    </w:p>
    <w:p w14:paraId="41C50FDC" w14:textId="68041F63" w:rsidR="686511E5" w:rsidRDefault="686511E5" w:rsidP="686511E5">
      <w:pPr>
        <w:pStyle w:val="NormalWeb"/>
        <w:spacing w:line="360" w:lineRule="auto"/>
        <w:rPr>
          <w:rFonts w:ascii="Arial Nova" w:eastAsia="Arial Nova" w:hAnsi="Arial Nova" w:cs="Arial Nova"/>
        </w:rPr>
      </w:pPr>
    </w:p>
    <w:p w14:paraId="1DF7AAE9" w14:textId="394972F6" w:rsidR="00D33FA7" w:rsidRDefault="00D33FA7" w:rsidP="125822FA">
      <w:pPr>
        <w:pStyle w:val="NormalWeb"/>
        <w:spacing w:line="360" w:lineRule="auto"/>
        <w:rPr>
          <w:rFonts w:ascii="Arial Nova" w:eastAsia="Arial Nova" w:hAnsi="Arial Nova" w:cs="Arial Nova"/>
        </w:rPr>
      </w:pPr>
      <w:r w:rsidRPr="592AFE36">
        <w:rPr>
          <w:rFonts w:ascii="Arial Nova" w:eastAsia="Arial Nova" w:hAnsi="Arial Nova" w:cs="Arial Nova"/>
        </w:rPr>
        <w:t xml:space="preserve">Seren Coffi is a small coffee shop in Cardiff that is in a very bad spot right now. even though the shop has a strong "Welsh soul" and local people love it, just being liked is not enough to pay the bills in 2026. According to a business idea called </w:t>
      </w:r>
      <w:r w:rsidRPr="7D73671F">
        <w:rPr>
          <w:rFonts w:ascii="Arial Nova" w:eastAsia="Arial Nova" w:hAnsi="Arial Nova" w:cs="Arial Nova"/>
        </w:rPr>
        <w:t>Greiner’s Growth Model (1972)</w:t>
      </w:r>
      <w:r w:rsidRPr="592AFE36">
        <w:rPr>
          <w:rFonts w:ascii="Arial Nova" w:eastAsia="Arial Nova" w:hAnsi="Arial Nova" w:cs="Arial Nova"/>
        </w:rPr>
        <w:t xml:space="preserve">, the shop has hit a "Crisis of Leadership." This means the old way of running the </w:t>
      </w:r>
      <w:r w:rsidRPr="5241111F">
        <w:rPr>
          <w:rFonts w:ascii="Arial Nova" w:eastAsia="Arial Nova" w:hAnsi="Arial Nova" w:cs="Arial Nova"/>
        </w:rPr>
        <w:t>shop</w:t>
      </w:r>
      <w:r w:rsidR="084A7A22" w:rsidRPr="5241111F">
        <w:rPr>
          <w:rFonts w:ascii="Arial Nova" w:eastAsia="Arial Nova" w:hAnsi="Arial Nova" w:cs="Arial Nova"/>
        </w:rPr>
        <w:t xml:space="preserve"> </w:t>
      </w:r>
      <w:r w:rsidRPr="5241111F">
        <w:rPr>
          <w:rFonts w:ascii="Arial Nova" w:eastAsia="Arial Nova" w:hAnsi="Arial Nova" w:cs="Arial Nova"/>
        </w:rPr>
        <w:t>where</w:t>
      </w:r>
      <w:r w:rsidRPr="592AFE36">
        <w:rPr>
          <w:rFonts w:ascii="Arial Nova" w:eastAsia="Arial Nova" w:hAnsi="Arial Nova" w:cs="Arial Nova"/>
        </w:rPr>
        <w:t xml:space="preserve"> the owners just worked hard and hoped for the best</w:t>
      </w:r>
      <w:r w:rsidR="6C5E08C8" w:rsidRPr="44A6AEE9">
        <w:rPr>
          <w:rFonts w:ascii="Arial Nova" w:eastAsia="Arial Nova" w:hAnsi="Arial Nova" w:cs="Arial Nova"/>
        </w:rPr>
        <w:t xml:space="preserve"> </w:t>
      </w:r>
      <w:r w:rsidRPr="592AFE36">
        <w:rPr>
          <w:rFonts w:ascii="Arial Nova" w:eastAsia="Arial Nova" w:hAnsi="Arial Nova" w:cs="Arial Nova"/>
        </w:rPr>
        <w:t>is not working anymore. The owners are currently stuck in a cycle of "firefighting." This means they spend every single day just trying to fix small problems, like the broken coffee machine or the growing debt, instead of planning for the future. They are so busy trying to survive today that they cannot lead the business toward a better tomorrow. They are tired, and they feel alone because the business has become too hard to manage with their old habits.</w:t>
      </w:r>
      <w:r w:rsidR="30CBA4DD" w:rsidRPr="040041FB">
        <w:rPr>
          <w:rFonts w:ascii="Arial Nova" w:eastAsia="Arial Nova" w:hAnsi="Arial Nova" w:cs="Arial Nova"/>
        </w:rPr>
        <w:t xml:space="preserve"> </w:t>
      </w:r>
      <w:r w:rsidR="05B8C2FB" w:rsidRPr="47A0767D">
        <w:rPr>
          <w:rFonts w:ascii="Arial Nova" w:eastAsia="Arial Nova" w:hAnsi="Arial Nova" w:cs="Arial Nova"/>
        </w:rPr>
        <w:t>T</w:t>
      </w:r>
      <w:r w:rsidRPr="47A0767D">
        <w:rPr>
          <w:rFonts w:ascii="Arial Nova" w:eastAsia="Arial Nova" w:hAnsi="Arial Nova" w:cs="Arial Nova"/>
        </w:rPr>
        <w:t>he</w:t>
      </w:r>
      <w:r w:rsidRPr="592AFE36">
        <w:rPr>
          <w:rFonts w:ascii="Arial Nova" w:eastAsia="Arial Nova" w:hAnsi="Arial Nova" w:cs="Arial Nova"/>
        </w:rPr>
        <w:t xml:space="preserve"> biggest problem from the outside is the massive jump in electricity bills, especially the "standing charges." These are the fixed daily fees that the shop must pay just to have the power turned on, even if they </w:t>
      </w:r>
      <w:r w:rsidR="415F5A90" w:rsidRPr="3D7D24BC">
        <w:rPr>
          <w:rFonts w:ascii="Arial Nova" w:eastAsia="Arial Nova" w:hAnsi="Arial Nova" w:cs="Arial Nova"/>
        </w:rPr>
        <w:t>do not</w:t>
      </w:r>
      <w:r w:rsidRPr="592AFE36">
        <w:rPr>
          <w:rFonts w:ascii="Arial Nova" w:eastAsia="Arial Nova" w:hAnsi="Arial Nova" w:cs="Arial Nova"/>
        </w:rPr>
        <w:t xml:space="preserve"> sell a single cup of coffee that day. Because these fees are so high, the shop is losing money for every hour it stays open during the day. In business theory, this is called a</w:t>
      </w:r>
      <w:r w:rsidRPr="548CAF3B">
        <w:rPr>
          <w:rFonts w:ascii="Arial Nova" w:eastAsia="Arial Nova" w:hAnsi="Arial Nova" w:cs="Arial Nova"/>
        </w:rPr>
        <w:t xml:space="preserve"> "Market Pull" </w:t>
      </w:r>
      <w:r w:rsidRPr="592AFE36">
        <w:rPr>
          <w:rFonts w:ascii="Arial Nova" w:eastAsia="Arial Nova" w:hAnsi="Arial Nova" w:cs="Arial Nova"/>
        </w:rPr>
        <w:t xml:space="preserve">for innovation </w:t>
      </w:r>
      <w:r w:rsidRPr="5F79FD42">
        <w:rPr>
          <w:rFonts w:ascii="Arial Nova" w:eastAsia="Arial Nova" w:hAnsi="Arial Nova" w:cs="Arial Nova"/>
        </w:rPr>
        <w:t>(Trott, 2020)</w:t>
      </w:r>
      <w:r w:rsidRPr="592AFE36">
        <w:rPr>
          <w:rFonts w:ascii="Arial Nova" w:eastAsia="Arial Nova" w:hAnsi="Arial Nova" w:cs="Arial Nova"/>
        </w:rPr>
        <w:t xml:space="preserve">. This basically means the outside world is forcing the business to change because the old way of working is now impossible. To stay open, the shop must find a new reason for people to come in and spend money, and it </w:t>
      </w:r>
      <w:r w:rsidR="0CE5219A" w:rsidRPr="3F19D0F1">
        <w:rPr>
          <w:rFonts w:ascii="Arial Nova" w:eastAsia="Arial Nova" w:hAnsi="Arial Nova" w:cs="Arial Nova"/>
        </w:rPr>
        <w:t>must</w:t>
      </w:r>
      <w:r w:rsidRPr="592AFE36">
        <w:rPr>
          <w:rFonts w:ascii="Arial Nova" w:eastAsia="Arial Nova" w:hAnsi="Arial Nova" w:cs="Arial Nova"/>
        </w:rPr>
        <w:t xml:space="preserve"> happen fast.</w:t>
      </w:r>
      <w:r w:rsidR="395C2C63" w:rsidRPr="2150EFE4">
        <w:rPr>
          <w:rFonts w:ascii="Arial Nova" w:eastAsia="Arial Nova" w:hAnsi="Arial Nova" w:cs="Arial Nova"/>
        </w:rPr>
        <w:t xml:space="preserve"> W</w:t>
      </w:r>
      <w:r w:rsidRPr="2150EFE4">
        <w:rPr>
          <w:rFonts w:ascii="Arial Nova" w:eastAsia="Arial Nova" w:hAnsi="Arial Nova" w:cs="Arial Nova"/>
        </w:rPr>
        <w:t>hen</w:t>
      </w:r>
      <w:r w:rsidRPr="592AFE36">
        <w:rPr>
          <w:rFonts w:ascii="Arial Nova" w:eastAsia="Arial Nova" w:hAnsi="Arial Nova" w:cs="Arial Nova"/>
        </w:rPr>
        <w:t xml:space="preserve"> we look at the coffee market in Cardiff using </w:t>
      </w:r>
      <w:r w:rsidRPr="67D4EEEE">
        <w:rPr>
          <w:rFonts w:ascii="Arial Nova" w:eastAsia="Arial Nova" w:hAnsi="Arial Nova" w:cs="Arial Nova"/>
        </w:rPr>
        <w:t>Porter’s Five Forces (1985)</w:t>
      </w:r>
      <w:r w:rsidRPr="592AFE36">
        <w:rPr>
          <w:rFonts w:ascii="Arial Nova" w:eastAsia="Arial Nova" w:hAnsi="Arial Nova" w:cs="Arial Nova"/>
        </w:rPr>
        <w:t>, the pressure is very clear. The competition from big global companies like Starbucks and Costa is stronger than ever. These massive companies use "Economies of Scale," which just means they buy their coffee, milk, and sugar in such huge amounts that they get them for a very cheap price. A small shop like Seren Coffi can never win a "price war" against them. If the owners try to be the cheapest, they will go out of business. According to Porter, the only way for a small shop to survive is a</w:t>
      </w:r>
      <w:r w:rsidRPr="3A5A0EEB">
        <w:rPr>
          <w:rFonts w:ascii="Arial Nova" w:eastAsia="Arial Nova" w:hAnsi="Arial Nova" w:cs="Arial Nova"/>
        </w:rPr>
        <w:t xml:space="preserve"> "Differentiation Strategy."</w:t>
      </w:r>
      <w:r w:rsidRPr="592AFE36">
        <w:rPr>
          <w:rFonts w:ascii="Arial Nova" w:eastAsia="Arial Nova" w:hAnsi="Arial Nova" w:cs="Arial Nova"/>
        </w:rPr>
        <w:t xml:space="preserve"> This means the shop must be different in a way that customers actually care about. Currently, the building sits dark and empty for 16 hours a day, which is a big waste. The shop needs to move into the </w:t>
      </w:r>
      <w:r w:rsidRPr="2CE604D6">
        <w:rPr>
          <w:rFonts w:ascii="Arial Nova" w:eastAsia="Arial Nova" w:hAnsi="Arial Nova" w:cs="Arial Nova"/>
        </w:rPr>
        <w:t>Experience Economy (Pine and Gilmore, 1998)</w:t>
      </w:r>
      <w:r w:rsidRPr="592AFE36">
        <w:rPr>
          <w:rFonts w:ascii="Arial Nova" w:eastAsia="Arial Nova" w:hAnsi="Arial Nova" w:cs="Arial Nova"/>
        </w:rPr>
        <w:t>, where customers pay for the atmosphere and the feeling of being part of a community, rather than just paying for a drink.</w:t>
      </w:r>
    </w:p>
    <w:p w14:paraId="7CE29C06" w14:textId="068693F1" w:rsidR="00D33FA7" w:rsidRDefault="00D33FA7" w:rsidP="125822FA">
      <w:pPr>
        <w:pStyle w:val="NormalWeb"/>
        <w:spacing w:line="360" w:lineRule="auto"/>
        <w:rPr>
          <w:rFonts w:ascii="Arial Nova" w:eastAsia="Arial Nova" w:hAnsi="Arial Nova" w:cs="Arial Nova"/>
        </w:rPr>
      </w:pPr>
      <w:r w:rsidRPr="592AFE36">
        <w:rPr>
          <w:rFonts w:ascii="Arial Nova" w:eastAsia="Arial Nova" w:hAnsi="Arial Nova" w:cs="Arial Nova"/>
        </w:rPr>
        <w:t>​To guide this big change, we are using the</w:t>
      </w:r>
      <w:r w:rsidRPr="09B63FB7">
        <w:rPr>
          <w:rFonts w:ascii="Arial Nova" w:eastAsia="Arial Nova" w:hAnsi="Arial Nova" w:cs="Arial Nova"/>
        </w:rPr>
        <w:t xml:space="preserve"> 4 Ps of Innovation (Tidd and Bessant, 2018). </w:t>
      </w:r>
      <w:r w:rsidRPr="592AFE36">
        <w:rPr>
          <w:rFonts w:ascii="Arial Nova" w:eastAsia="Arial Nova" w:hAnsi="Arial Nova" w:cs="Arial Nova"/>
        </w:rPr>
        <w:t>This is a simple way to look at four different ways to change a business:</w:t>
      </w:r>
      <w:r w:rsidR="6B99CE42" w:rsidRPr="13509369">
        <w:rPr>
          <w:rFonts w:ascii="Arial Nova" w:eastAsia="Arial Nova" w:hAnsi="Arial Nova" w:cs="Arial Nova"/>
        </w:rPr>
        <w:t xml:space="preserve"> </w:t>
      </w:r>
      <w:r w:rsidR="6B99CE42" w:rsidRPr="4F0B1EFC">
        <w:rPr>
          <w:rFonts w:ascii="Arial Nova" w:eastAsia="Arial Nova" w:hAnsi="Arial Nova" w:cs="Arial Nova"/>
        </w:rPr>
        <w:t xml:space="preserve">           </w:t>
      </w:r>
      <w:r w:rsidR="6B99CE42" w:rsidRPr="08264A65">
        <w:rPr>
          <w:rFonts w:ascii="Arial Nova" w:eastAsia="Arial Nova" w:hAnsi="Arial Nova" w:cs="Arial Nova"/>
        </w:rPr>
        <w:t xml:space="preserve">  </w:t>
      </w:r>
      <w:r w:rsidR="6B99CE42" w:rsidRPr="63B7D3E5">
        <w:rPr>
          <w:rFonts w:ascii="Arial Nova" w:eastAsia="Arial Nova" w:hAnsi="Arial Nova" w:cs="Arial Nova"/>
        </w:rPr>
        <w:t xml:space="preserve"> </w:t>
      </w:r>
      <w:r w:rsidRPr="5218120D">
        <w:rPr>
          <w:rFonts w:ascii="Arial Nova" w:eastAsia="Arial Nova" w:hAnsi="Arial Nova" w:cs="Arial Nova"/>
        </w:rPr>
        <w:t>Product Innovation</w:t>
      </w:r>
      <w:r w:rsidRPr="592AFE36">
        <w:rPr>
          <w:rFonts w:ascii="Arial Nova" w:eastAsia="Arial Nova" w:hAnsi="Arial Nova" w:cs="Arial Nova"/>
        </w:rPr>
        <w:t xml:space="preserve">: This is about changing </w:t>
      </w:r>
      <w:r w:rsidRPr="54D9DCAE">
        <w:rPr>
          <w:rFonts w:ascii="Arial Nova" w:eastAsia="Arial Nova" w:hAnsi="Arial Nova" w:cs="Arial Nova"/>
          <w:i/>
          <w:iCs/>
        </w:rPr>
        <w:t>what</w:t>
      </w:r>
      <w:r w:rsidRPr="592AFE36">
        <w:rPr>
          <w:rFonts w:ascii="Arial Nova" w:eastAsia="Arial Nova" w:hAnsi="Arial Nova" w:cs="Arial Nova"/>
        </w:rPr>
        <w:t xml:space="preserve"> the shop sells. Instead of just selling a latte, the shop will now sell a "Sober Night Out." This will include live Welsh folk music, poetry nights, and special food from guest chefs. We are moving from selling a basic drink to selling an "Evening Experience." We are making the product about the Welsh culture and the local Cardiff talent, which is something a big chain cannot copy.</w:t>
      </w:r>
      <w:r w:rsidR="07996209" w:rsidRPr="12FE4BD9">
        <w:rPr>
          <w:rFonts w:ascii="Arial Nova" w:eastAsia="Arial Nova" w:hAnsi="Arial Nova" w:cs="Arial Nova"/>
        </w:rPr>
        <w:t xml:space="preserve"> </w:t>
      </w:r>
      <w:r w:rsidRPr="592AFE36">
        <w:rPr>
          <w:rFonts w:ascii="Arial Nova" w:eastAsia="Arial Nova" w:hAnsi="Arial Nova" w:cs="Arial Nova"/>
        </w:rPr>
        <w:t xml:space="preserve">This is about </w:t>
      </w:r>
      <w:r w:rsidRPr="54D9DCAE">
        <w:rPr>
          <w:rFonts w:ascii="Arial Nova" w:eastAsia="Arial Nova" w:hAnsi="Arial Nova" w:cs="Arial Nova"/>
          <w:i/>
          <w:iCs/>
        </w:rPr>
        <w:t>who</w:t>
      </w:r>
      <w:r w:rsidRPr="592AFE36">
        <w:rPr>
          <w:rFonts w:ascii="Arial Nova" w:eastAsia="Arial Nova" w:hAnsi="Arial Nova" w:cs="Arial Nova"/>
        </w:rPr>
        <w:t xml:space="preserve"> we sell to and </w:t>
      </w:r>
      <w:r w:rsidRPr="54D9DCAE">
        <w:rPr>
          <w:rFonts w:ascii="Arial Nova" w:eastAsia="Arial Nova" w:hAnsi="Arial Nova" w:cs="Arial Nova"/>
          <w:i/>
          <w:iCs/>
        </w:rPr>
        <w:t>where</w:t>
      </w:r>
      <w:r w:rsidRPr="592AFE36">
        <w:rPr>
          <w:rFonts w:ascii="Arial Nova" w:eastAsia="Arial Nova" w:hAnsi="Arial Nova" w:cs="Arial Nova"/>
        </w:rPr>
        <w:t>. Right now, Seren Coffi is seen as a morning cafe. We are moving it into the "Night-time Economy" of Cardiff. We are targeting students who need a place to study at night and people who want to go out but don't want to be around alcohol in a pub. By changing our position in the market, we find a group of customers who are currently being ignored by other shops.</w:t>
      </w:r>
      <w:r w:rsidR="10453B9A" w:rsidRPr="3B3B398D">
        <w:rPr>
          <w:rFonts w:ascii="Arial Nova" w:eastAsia="Arial Nova" w:hAnsi="Arial Nova" w:cs="Arial Nova"/>
        </w:rPr>
        <w:t xml:space="preserve"> </w:t>
      </w:r>
      <w:r w:rsidRPr="2976373D">
        <w:rPr>
          <w:rFonts w:ascii="Arial Nova" w:eastAsia="Arial Nova" w:hAnsi="Arial Nova" w:cs="Arial Nova"/>
        </w:rPr>
        <w:t>Process Innovation</w:t>
      </w:r>
      <w:r w:rsidRPr="592AFE36">
        <w:rPr>
          <w:rFonts w:ascii="Arial Nova" w:eastAsia="Arial Nova" w:hAnsi="Arial Nova" w:cs="Arial Nova"/>
        </w:rPr>
        <w:t xml:space="preserve">: This is about </w:t>
      </w:r>
      <w:r w:rsidRPr="54D9DCAE">
        <w:rPr>
          <w:rFonts w:ascii="Arial Nova" w:eastAsia="Arial Nova" w:hAnsi="Arial Nova" w:cs="Arial Nova"/>
          <w:i/>
          <w:iCs/>
        </w:rPr>
        <w:t>how</w:t>
      </w:r>
      <w:r w:rsidRPr="592AFE36">
        <w:rPr>
          <w:rFonts w:ascii="Arial Nova" w:eastAsia="Arial Nova" w:hAnsi="Arial Nova" w:cs="Arial Nova"/>
        </w:rPr>
        <w:t xml:space="preserve"> we do things. Instead of the owners cooking all the food, the shop will use "Kitchen Takeovers." This means guest chefs come in, bring their own food, and cook their own menu. The shop takes a 25% </w:t>
      </w:r>
      <w:r w:rsidR="66111769" w:rsidRPr="13CE7BEE">
        <w:rPr>
          <w:rFonts w:ascii="Arial Nova" w:eastAsia="Arial Nova" w:hAnsi="Arial Nova" w:cs="Arial Nova"/>
        </w:rPr>
        <w:t>off</w:t>
      </w:r>
      <w:r w:rsidRPr="592AFE36">
        <w:rPr>
          <w:rFonts w:ascii="Arial Nova" w:eastAsia="Arial Nova" w:hAnsi="Arial Nova" w:cs="Arial Nova"/>
        </w:rPr>
        <w:t xml:space="preserve"> the money. This is much safer because the shop doesn't have to buy expensive food that might go bad. It also means the shop can offer different types of food every week, which keeps customers excited.</w:t>
      </w:r>
      <w:r w:rsidR="3F692B93" w:rsidRPr="203B8C9C">
        <w:rPr>
          <w:rFonts w:ascii="Arial Nova" w:eastAsia="Arial Nova" w:hAnsi="Arial Nova" w:cs="Arial Nova"/>
        </w:rPr>
        <w:t xml:space="preserve"> </w:t>
      </w:r>
      <w:r w:rsidRPr="084C50CB">
        <w:rPr>
          <w:rFonts w:ascii="Arial Nova" w:eastAsia="Arial Nova" w:hAnsi="Arial Nova" w:cs="Arial Nova"/>
        </w:rPr>
        <w:t>Paradigm Innovation</w:t>
      </w:r>
      <w:r w:rsidRPr="592AFE36">
        <w:rPr>
          <w:rFonts w:ascii="Arial Nova" w:eastAsia="Arial Nova" w:hAnsi="Arial Nova" w:cs="Arial Nova"/>
        </w:rPr>
        <w:t xml:space="preserve">: This is the most important one. It is about changing the </w:t>
      </w:r>
      <w:r w:rsidRPr="1BBF1527">
        <w:rPr>
          <w:rFonts w:ascii="Arial Nova" w:eastAsia="Arial Nova" w:hAnsi="Arial Nova" w:cs="Arial Nova"/>
        </w:rPr>
        <w:t>mindset</w:t>
      </w:r>
      <w:r w:rsidRPr="592AFE36">
        <w:rPr>
          <w:rFonts w:ascii="Arial Nova" w:eastAsia="Arial Nova" w:hAnsi="Arial Nova" w:cs="Arial Nova"/>
        </w:rPr>
        <w:t xml:space="preserve"> of business. The owners are stopping the idea of being just "Baristas" and starting the idea of being "Community Hub Managers." They are realizing that their building is a tool that needs to make money for 16 hours a day instead of just 8. This is a total shift in how they see their job and their goals.</w:t>
      </w:r>
      <w:r w:rsidR="31EF632E" w:rsidRPr="754B19CF">
        <w:rPr>
          <w:rFonts w:ascii="Arial Nova" w:eastAsia="Arial Nova" w:hAnsi="Arial Nova" w:cs="Arial Nova"/>
        </w:rPr>
        <w:t>T</w:t>
      </w:r>
      <w:r w:rsidRPr="754B19CF">
        <w:rPr>
          <w:rFonts w:ascii="Arial Nova" w:eastAsia="Arial Nova" w:hAnsi="Arial Nova" w:cs="Arial Nova"/>
        </w:rPr>
        <w:t>his</w:t>
      </w:r>
      <w:r w:rsidRPr="592AFE36">
        <w:rPr>
          <w:rFonts w:ascii="Arial Nova" w:eastAsia="Arial Nova" w:hAnsi="Arial Nova" w:cs="Arial Nova"/>
        </w:rPr>
        <w:t xml:space="preserve"> total shift is a form of</w:t>
      </w:r>
      <w:r w:rsidRPr="2F9D902B">
        <w:rPr>
          <w:rFonts w:ascii="Arial Nova" w:eastAsia="Arial Nova" w:hAnsi="Arial Nova" w:cs="Arial Nova"/>
        </w:rPr>
        <w:t xml:space="preserve"> "Radical Innovation."</w:t>
      </w:r>
      <w:r w:rsidRPr="592AFE36">
        <w:rPr>
          <w:rFonts w:ascii="Arial Nova" w:eastAsia="Arial Nova" w:hAnsi="Arial Nova" w:cs="Arial Nova"/>
        </w:rPr>
        <w:t xml:space="preserve"> It isn't just a small change; it is a total restart of how the business works. To make this happen, the owners must use </w:t>
      </w:r>
      <w:r w:rsidRPr="48EEA50F">
        <w:rPr>
          <w:rFonts w:ascii="Arial Nova" w:eastAsia="Arial Nova" w:hAnsi="Arial Nova" w:cs="Arial Nova"/>
        </w:rPr>
        <w:t>Schumpeter’s Theory of Creative Destruction (1934)</w:t>
      </w:r>
      <w:r w:rsidRPr="592AFE36">
        <w:rPr>
          <w:rFonts w:ascii="Arial Nova" w:eastAsia="Arial Nova" w:hAnsi="Arial Nova" w:cs="Arial Nova"/>
        </w:rPr>
        <w:t xml:space="preserve">. This theory says </w:t>
      </w:r>
      <w:r w:rsidRPr="6005AE32">
        <w:rPr>
          <w:rFonts w:ascii="Arial" w:eastAsia="Arial" w:hAnsi="Arial" w:cs="Arial"/>
        </w:rPr>
        <w:t>that for a business to grow, it must be willing to "destroy" its old, failing ways of working</w:t>
      </w:r>
      <w:r w:rsidRPr="592AFE36">
        <w:rPr>
          <w:rFonts w:ascii="Arial Nova" w:eastAsia="Arial Nova" w:hAnsi="Arial Nova" w:cs="Arial Nova"/>
        </w:rPr>
        <w:t xml:space="preserve"> to make room for a new, better way of making money. The owners </w:t>
      </w:r>
      <w:r w:rsidR="782BE466" w:rsidRPr="551C6A04">
        <w:rPr>
          <w:rFonts w:ascii="Arial Nova" w:eastAsia="Arial Nova" w:hAnsi="Arial Nova" w:cs="Arial Nova"/>
        </w:rPr>
        <w:t>must</w:t>
      </w:r>
      <w:r w:rsidRPr="592AFE36">
        <w:rPr>
          <w:rFonts w:ascii="Arial Nova" w:eastAsia="Arial Nova" w:hAnsi="Arial Nova" w:cs="Arial Nova"/>
        </w:rPr>
        <w:t xml:space="preserve"> let go of the idea that they are only a coffee shop. They </w:t>
      </w:r>
      <w:r w:rsidR="1D5423D6" w:rsidRPr="1AA3049D">
        <w:rPr>
          <w:rFonts w:ascii="Arial Nova" w:eastAsia="Arial Nova" w:hAnsi="Arial Nova" w:cs="Arial Nova"/>
        </w:rPr>
        <w:t>must</w:t>
      </w:r>
      <w:r w:rsidRPr="592AFE36">
        <w:rPr>
          <w:rFonts w:ascii="Arial Nova" w:eastAsia="Arial Nova" w:hAnsi="Arial Nova" w:cs="Arial Nova"/>
        </w:rPr>
        <w:t xml:space="preserve"> be brave enough to try something different because the old way is already failing them and causing them a lot of stress.</w:t>
      </w:r>
      <w:r w:rsidR="5972008C" w:rsidRPr="5E225452">
        <w:rPr>
          <w:rFonts w:ascii="Arial Nova" w:eastAsia="Arial Nova" w:hAnsi="Arial Nova" w:cs="Arial Nova"/>
        </w:rPr>
        <w:t xml:space="preserve"> </w:t>
      </w:r>
      <w:r w:rsidR="5972008C" w:rsidRPr="04496711">
        <w:rPr>
          <w:rFonts w:ascii="Arial Nova" w:eastAsia="Arial Nova" w:hAnsi="Arial Nova" w:cs="Arial Nova"/>
        </w:rPr>
        <w:t>T</w:t>
      </w:r>
      <w:r w:rsidRPr="04496711">
        <w:rPr>
          <w:rFonts w:ascii="Arial Nova" w:eastAsia="Arial Nova" w:hAnsi="Arial Nova" w:cs="Arial Nova"/>
        </w:rPr>
        <w:t>he</w:t>
      </w:r>
      <w:r w:rsidRPr="592AFE36">
        <w:rPr>
          <w:rFonts w:ascii="Arial Nova" w:eastAsia="Arial Nova" w:hAnsi="Arial Nova" w:cs="Arial Nova"/>
        </w:rPr>
        <w:t xml:space="preserve"> internal state of the shop is also a major problem. The main coffee machine is currently broken. In </w:t>
      </w:r>
      <w:r w:rsidRPr="1A24CBE1">
        <w:rPr>
          <w:rFonts w:ascii="Arial Nova" w:eastAsia="Arial Nova" w:hAnsi="Arial Nova" w:cs="Arial Nova"/>
        </w:rPr>
        <w:t>Operations Management</w:t>
      </w:r>
      <w:r w:rsidRPr="592AFE36">
        <w:rPr>
          <w:rFonts w:ascii="Arial Nova" w:eastAsia="Arial Nova" w:hAnsi="Arial Nova" w:cs="Arial Nova"/>
        </w:rPr>
        <w:t xml:space="preserve">, if your main tool fails, your whole way of making money stops </w:t>
      </w:r>
      <w:r w:rsidRPr="34FCA9BA">
        <w:rPr>
          <w:rFonts w:ascii="Arial Nova" w:eastAsia="Arial Nova" w:hAnsi="Arial Nova" w:cs="Arial Nova"/>
        </w:rPr>
        <w:t>(Slack et al., 2016).</w:t>
      </w:r>
      <w:r w:rsidRPr="592AFE36">
        <w:rPr>
          <w:rFonts w:ascii="Arial Nova" w:eastAsia="Arial Nova" w:hAnsi="Arial Nova" w:cs="Arial Nova"/>
        </w:rPr>
        <w:t xml:space="preserve"> This has created a "Service Gap" where the shop cannot give the customers what they want. Every person who walks away because they cannot get a coffee is a lost chance to pay off the electricity debt. We will use the £2,000 budget to fix this through a </w:t>
      </w:r>
      <w:r w:rsidRPr="661BB0A5">
        <w:rPr>
          <w:rFonts w:ascii="Arial Nova" w:eastAsia="Arial Nova" w:hAnsi="Arial Nova" w:cs="Arial Nova"/>
        </w:rPr>
        <w:t>"Lease-to-Own</w:t>
      </w:r>
      <w:r w:rsidRPr="54D9DCAE">
        <w:rPr>
          <w:rFonts w:ascii="Arial Nova" w:eastAsia="Arial Nova" w:hAnsi="Arial Nova" w:cs="Arial Nova"/>
          <w:b/>
          <w:bCs/>
        </w:rPr>
        <w:t>"</w:t>
      </w:r>
      <w:r w:rsidRPr="592AFE36">
        <w:rPr>
          <w:rFonts w:ascii="Arial Nova" w:eastAsia="Arial Nova" w:hAnsi="Arial Nova" w:cs="Arial Nova"/>
        </w:rPr>
        <w:t xml:space="preserve"> agreement. This is a smart way to handle money because it lets the shop get a professional machine right away for a small monthly payment instead of spending all the cash at once. This keeps the rest of the money free to pay for the new evening lights and sound equipment.</w:t>
      </w:r>
      <w:r w:rsidR="66EEE5E1" w:rsidRPr="0F6C3B5A">
        <w:rPr>
          <w:rFonts w:ascii="Arial Nova" w:eastAsia="Arial Nova" w:hAnsi="Arial Nova" w:cs="Arial Nova"/>
        </w:rPr>
        <w:t xml:space="preserve"> </w:t>
      </w:r>
      <w:r w:rsidR="003BA6A6" w:rsidRPr="31449468">
        <w:rPr>
          <w:rFonts w:ascii="Arial Nova" w:eastAsia="Arial Nova" w:hAnsi="Arial Nova" w:cs="Arial Nova"/>
        </w:rPr>
        <w:t>T</w:t>
      </w:r>
      <w:r w:rsidRPr="31449468">
        <w:rPr>
          <w:rFonts w:ascii="Arial Nova" w:eastAsia="Arial Nova" w:hAnsi="Arial Nova" w:cs="Arial Nova"/>
        </w:rPr>
        <w:t>he</w:t>
      </w:r>
      <w:r w:rsidRPr="592AFE36">
        <w:rPr>
          <w:rFonts w:ascii="Arial Nova" w:eastAsia="Arial Nova" w:hAnsi="Arial Nova" w:cs="Arial Nova"/>
        </w:rPr>
        <w:t xml:space="preserve"> staff situation is also a major problem. One staff member is always tired because she has a second job, and the other refuses to come to meetings. This creates a very bad </w:t>
      </w:r>
      <w:r w:rsidRPr="255B7866">
        <w:rPr>
          <w:rFonts w:ascii="Arial Nova" w:eastAsia="Arial Nova" w:hAnsi="Arial Nova" w:cs="Arial Nova"/>
        </w:rPr>
        <w:t>"Organizational Climate" (Isaksen and Ekvall, 2010)</w:t>
      </w:r>
      <w:r w:rsidRPr="592AFE36">
        <w:rPr>
          <w:rFonts w:ascii="Arial Nova" w:eastAsia="Arial Nova" w:hAnsi="Arial Nova" w:cs="Arial Nova"/>
        </w:rPr>
        <w:t xml:space="preserve">. A successful business needs a feeling of "Trust" and "Support," but these are missing. The owners feel like they are carrying all the stress and the debt by themselves. By using the 4 Ps to change the business, the owners can stop relying on these unhelpful staff members and start working with new, excited partners like local musicians and guest chefs. This is what </w:t>
      </w:r>
      <w:r w:rsidRPr="55E264B3">
        <w:rPr>
          <w:rFonts w:ascii="Arial Nova" w:eastAsia="Arial Nova" w:hAnsi="Arial Nova" w:cs="Arial Nova"/>
        </w:rPr>
        <w:t>Burns and Stalker (1961)</w:t>
      </w:r>
      <w:r w:rsidRPr="592AFE36">
        <w:rPr>
          <w:rFonts w:ascii="Arial Nova" w:eastAsia="Arial Nova" w:hAnsi="Arial Nova" w:cs="Arial Nova"/>
        </w:rPr>
        <w:t xml:space="preserve"> call moving from a "Mechanistic" (rigid) way of working to an "Organic" (flexible) way of working.</w:t>
      </w:r>
    </w:p>
    <w:p w14:paraId="4479EBF6" w14:textId="6E38B307" w:rsidR="00336A43" w:rsidRDefault="00D33FA7" w:rsidP="125822FA">
      <w:pPr>
        <w:pStyle w:val="NormalWeb"/>
        <w:spacing w:line="360" w:lineRule="auto"/>
        <w:rPr>
          <w:rFonts w:ascii="Arial Nova" w:eastAsia="Arial Nova" w:hAnsi="Arial Nova" w:cs="Arial Nova"/>
        </w:rPr>
      </w:pPr>
      <w:r w:rsidRPr="592AFE36">
        <w:rPr>
          <w:rFonts w:ascii="Arial Nova" w:eastAsia="Arial Nova" w:hAnsi="Arial Nova" w:cs="Arial Nova"/>
        </w:rPr>
        <w:t xml:space="preserve">​By following this 7-day plan, the owners can finally reach a </w:t>
      </w:r>
      <w:r w:rsidRPr="726D31E2">
        <w:rPr>
          <w:rFonts w:ascii="Arial Nova" w:eastAsia="Arial Nova" w:hAnsi="Arial Nova" w:cs="Arial Nova"/>
        </w:rPr>
        <w:t>"Break-even Point.</w:t>
      </w:r>
      <w:r w:rsidRPr="0CD89E57">
        <w:rPr>
          <w:rFonts w:ascii="Arial Nova" w:eastAsia="Arial Nova" w:hAnsi="Arial Nova" w:cs="Arial Nova"/>
          <w:b/>
          <w:bCs/>
        </w:rPr>
        <w:t>"</w:t>
      </w:r>
      <w:r w:rsidRPr="592AFE36">
        <w:rPr>
          <w:rFonts w:ascii="Arial Nova" w:eastAsia="Arial Nova" w:hAnsi="Arial Nova" w:cs="Arial Nova"/>
        </w:rPr>
        <w:t xml:space="preserve"> This is the point where the money coming in is more than the money going out. Opening in the evenings is the only way to spread the cost of the electricity bills and make the building profitable. In conclusion, Part 1 shows that Seren Coffi cannot survive if it stays exactly the same. The energy crisis and the staff problems mean the old way of doing things is dead. This new plan is a realistic and necessary way to turn a hard crisis into a new beginning for the shop in Cardiff. It allows the owners to keep their "Welsh soul" while finally making enough money to be safe and successful.</w:t>
      </w:r>
      <w:r w:rsidR="00336A43" w:rsidRPr="592AFE36">
        <w:rPr>
          <w:rFonts w:ascii="Arial Nova" w:eastAsia="Arial Nova" w:hAnsi="Arial Nova" w:cs="Arial Nova"/>
        </w:rPr>
        <w:t xml:space="preserve"> To make the 7-day "Seren After Dark" plan work, the owners must stop waiting for their current staff to change and start looking for help from the outside. In business, this is called</w:t>
      </w:r>
      <w:r w:rsidR="00336A43" w:rsidRPr="0CD89E57">
        <w:rPr>
          <w:rFonts w:ascii="Arial Nova" w:eastAsia="Arial Nova" w:hAnsi="Arial Nova" w:cs="Arial Nova"/>
          <w:b/>
          <w:bCs/>
        </w:rPr>
        <w:t xml:space="preserve"> </w:t>
      </w:r>
      <w:r w:rsidR="00336A43" w:rsidRPr="0CD89E57">
        <w:rPr>
          <w:rFonts w:ascii="Arial Nova" w:eastAsia="Arial Nova" w:hAnsi="Arial Nova" w:cs="Arial Nova"/>
        </w:rPr>
        <w:t xml:space="preserve">"Open Innovation" </w:t>
      </w:r>
      <w:r w:rsidR="00336A43" w:rsidRPr="53EC90B8">
        <w:rPr>
          <w:rFonts w:ascii="Arial Nova" w:eastAsia="Arial Nova" w:hAnsi="Arial Nova" w:cs="Arial Nova"/>
        </w:rPr>
        <w:t>(Chesbrough, 2014)</w:t>
      </w:r>
      <w:r w:rsidR="00336A43" w:rsidRPr="592AFE36">
        <w:rPr>
          <w:rFonts w:ascii="Arial Nova" w:eastAsia="Arial Nova" w:hAnsi="Arial Nova" w:cs="Arial Nova"/>
        </w:rPr>
        <w:t>. Since the two current staff members are skipping meetings and one is distracted by another job, they are not helping the shop survive. Instead of fighting with them, the owners should partner with local Cardiff musicians, poets, and chefs. These people bring their own talent and their own fans to the shop. This moves the owners into the "Direction" phase of</w:t>
      </w:r>
      <w:r w:rsidR="00336A43" w:rsidRPr="15306FA2">
        <w:rPr>
          <w:rFonts w:ascii="Arial Nova" w:eastAsia="Arial Nova" w:hAnsi="Arial Nova" w:cs="Arial Nova"/>
        </w:rPr>
        <w:t xml:space="preserve"> Greiner’s Growth Model (1972),</w:t>
      </w:r>
      <w:r w:rsidR="00336A43" w:rsidRPr="592AFE36">
        <w:rPr>
          <w:rFonts w:ascii="Arial Nova" w:eastAsia="Arial Nova" w:hAnsi="Arial Nova" w:cs="Arial Nova"/>
        </w:rPr>
        <w:t xml:space="preserve"> where they are finally making the big decisions again instead of just "firefighting" small problems. By using these outside partners, the shop can grow its evening business even if the daytime staff stay lazy.</w:t>
      </w:r>
      <w:r w:rsidR="3AEB464A" w:rsidRPr="01F49DD8">
        <w:rPr>
          <w:rFonts w:ascii="Arial Nova" w:eastAsia="Arial Nova" w:hAnsi="Arial Nova" w:cs="Arial Nova"/>
        </w:rPr>
        <w:t xml:space="preserve"> T</w:t>
      </w:r>
      <w:r w:rsidR="00336A43" w:rsidRPr="01F49DD8">
        <w:rPr>
          <w:rFonts w:ascii="Arial Nova" w:eastAsia="Arial Nova" w:hAnsi="Arial Nova" w:cs="Arial Nova"/>
        </w:rPr>
        <w:t>he</w:t>
      </w:r>
      <w:r w:rsidR="00336A43" w:rsidRPr="592AFE36">
        <w:rPr>
          <w:rFonts w:ascii="Arial Nova" w:eastAsia="Arial Nova" w:hAnsi="Arial Nova" w:cs="Arial Nova"/>
        </w:rPr>
        <w:t xml:space="preserve"> 7-day schedule is the most important part of making the shop "feasible," which just means making sure the plan works in real life. From Monday to Wednesday, the shop will be a "Sober Study" space. Cardiff has thousands of students who need a quiet place to work at night but </w:t>
      </w:r>
      <w:r w:rsidR="0671DAAB" w:rsidRPr="7A7EDA90">
        <w:rPr>
          <w:rFonts w:ascii="Arial Nova" w:eastAsia="Arial Nova" w:hAnsi="Arial Nova" w:cs="Arial Nova"/>
        </w:rPr>
        <w:t>do not</w:t>
      </w:r>
      <w:r w:rsidR="00336A43" w:rsidRPr="592AFE36">
        <w:rPr>
          <w:rFonts w:ascii="Arial Nova" w:eastAsia="Arial Nova" w:hAnsi="Arial Nova" w:cs="Arial Nova"/>
        </w:rPr>
        <w:t xml:space="preserve"> want to be in a loud pub. They can pay a small fee for "bottomless coffee" and use the Wi-Fi. This brings in steady money on nights that are usually quiet. On Thursday nights, the shop will have "Poetry and Spoken Word" nights. This is very cheap to run but brings in a very loyal local crowd who loves the Welsh soul of the shop. Friday and Saturday are the "big money" nights with "Kitchen Takeovers" and live Welsh folk music. Sunday will be for "Community Socials" like board games. This variety ensures the building is always making money to pay those high electricity standing charges.</w:t>
      </w:r>
      <w:r w:rsidR="2E76BFA4" w:rsidRPr="6C5EB56E">
        <w:rPr>
          <w:rFonts w:ascii="Arial Nova" w:eastAsia="Arial Nova" w:hAnsi="Arial Nova" w:cs="Arial Nova"/>
        </w:rPr>
        <w:t xml:space="preserve"> </w:t>
      </w:r>
      <w:r w:rsidR="2E76BFA4" w:rsidRPr="26F40674">
        <w:rPr>
          <w:rFonts w:ascii="Arial Nova" w:eastAsia="Arial Nova" w:hAnsi="Arial Nova" w:cs="Arial Nova"/>
        </w:rPr>
        <w:t>T</w:t>
      </w:r>
      <w:r w:rsidR="00336A43" w:rsidRPr="26F40674">
        <w:rPr>
          <w:rFonts w:ascii="Arial Nova" w:eastAsia="Arial Nova" w:hAnsi="Arial Nova" w:cs="Arial Nova"/>
        </w:rPr>
        <w:t>he</w:t>
      </w:r>
      <w:r w:rsidR="00336A43" w:rsidRPr="18377BE1">
        <w:rPr>
          <w:rFonts w:ascii="Arial Nova" w:eastAsia="Arial Nova" w:hAnsi="Arial Nova" w:cs="Arial Nova"/>
        </w:rPr>
        <w:t xml:space="preserve"> Kitchen Takeover</w:t>
      </w:r>
      <w:r w:rsidR="00336A43" w:rsidRPr="592AFE36">
        <w:rPr>
          <w:rFonts w:ascii="Arial Nova" w:eastAsia="Arial Nova" w:hAnsi="Arial Nova" w:cs="Arial Nova"/>
        </w:rPr>
        <w:t xml:space="preserve"> is a very smart way to manage "Operational Risk" (</w:t>
      </w:r>
      <w:r w:rsidR="00336A43" w:rsidRPr="34D06B55">
        <w:rPr>
          <w:rFonts w:ascii="Arial Nova" w:eastAsia="Arial Nova" w:hAnsi="Arial Nova" w:cs="Arial Nova"/>
        </w:rPr>
        <w:t>Bessant and Tidd, 2015</w:t>
      </w:r>
      <w:r w:rsidR="00336A43" w:rsidRPr="592AFE36">
        <w:rPr>
          <w:rFonts w:ascii="Arial Nova" w:eastAsia="Arial Nova" w:hAnsi="Arial Nova" w:cs="Arial Nova"/>
        </w:rPr>
        <w:t xml:space="preserve">). In this model, the shop doesn't buy any food. The guest chef brings their own ingredients and their own followers. The shop takes a 25% or 30% cut (commission) of everything the chef sells. This is "Low-Risk" because if the chef </w:t>
      </w:r>
      <w:r w:rsidR="59BAC68B" w:rsidRPr="0BA8E6DC">
        <w:rPr>
          <w:rFonts w:ascii="Arial Nova" w:eastAsia="Arial Nova" w:hAnsi="Arial Nova" w:cs="Arial Nova"/>
        </w:rPr>
        <w:t>does not</w:t>
      </w:r>
      <w:r w:rsidR="00336A43" w:rsidRPr="592AFE36">
        <w:rPr>
          <w:rFonts w:ascii="Arial Nova" w:eastAsia="Arial Nova" w:hAnsi="Arial Nova" w:cs="Arial Nova"/>
        </w:rPr>
        <w:t xml:space="preserve"> sell much, the shop </w:t>
      </w:r>
      <w:r w:rsidR="7A64683E" w:rsidRPr="0A9A4036">
        <w:rPr>
          <w:rFonts w:ascii="Arial Nova" w:eastAsia="Arial Nova" w:hAnsi="Arial Nova" w:cs="Arial Nova"/>
        </w:rPr>
        <w:t>does not</w:t>
      </w:r>
      <w:r w:rsidR="00336A43" w:rsidRPr="592AFE36">
        <w:rPr>
          <w:rFonts w:ascii="Arial Nova" w:eastAsia="Arial Nova" w:hAnsi="Arial Nova" w:cs="Arial Nova"/>
        </w:rPr>
        <w:t xml:space="preserve"> lose money on wasted food. But if the chef is popular, the shop makes a lot of profit. To keep the business safe, the owners must be strict about </w:t>
      </w:r>
      <w:r w:rsidR="00336A43" w:rsidRPr="110AC40A">
        <w:rPr>
          <w:rFonts w:ascii="Arial Nova" w:eastAsia="Arial Nova" w:hAnsi="Arial Nova" w:cs="Arial Nova"/>
        </w:rPr>
        <w:t>licensing</w:t>
      </w:r>
      <w:r w:rsidR="00336A43" w:rsidRPr="592AFE36">
        <w:rPr>
          <w:rFonts w:ascii="Arial Nova" w:eastAsia="Arial Nova" w:hAnsi="Arial Nova" w:cs="Arial Nova"/>
        </w:rPr>
        <w:t>. Every guest chef must show their own "Food Hygiene Certificate" and have their own insurance. This is a "Critical Insight" because it means the owners are not legally responsible if something goes wrong with the guest's food. Also, every musician must have their equipment "PAT tested" for safety. This professional way of working protects the shop from legal trouble.</w:t>
      </w:r>
      <w:r w:rsidR="0843C34A" w:rsidRPr="19D87FA0">
        <w:rPr>
          <w:rFonts w:ascii="Arial Nova" w:eastAsia="Arial Nova" w:hAnsi="Arial Nova" w:cs="Arial Nova"/>
        </w:rPr>
        <w:t xml:space="preserve"> </w:t>
      </w:r>
      <w:r w:rsidR="00336A43" w:rsidRPr="592AFE36">
        <w:rPr>
          <w:rFonts w:ascii="Arial Nova" w:eastAsia="Arial Nova" w:hAnsi="Arial Nova" w:cs="Arial Nova"/>
        </w:rPr>
        <w:t xml:space="preserve"> </w:t>
      </w:r>
      <w:r w:rsidR="7DB78249" w:rsidRPr="23CB883F">
        <w:rPr>
          <w:rFonts w:ascii="Arial Nova" w:eastAsia="Arial Nova" w:hAnsi="Arial Nova" w:cs="Arial Nova"/>
        </w:rPr>
        <w:t>T</w:t>
      </w:r>
      <w:r w:rsidR="00336A43" w:rsidRPr="23CB883F">
        <w:rPr>
          <w:rFonts w:ascii="Arial Nova" w:eastAsia="Arial Nova" w:hAnsi="Arial Nova" w:cs="Arial Nova"/>
        </w:rPr>
        <w:t>his</w:t>
      </w:r>
      <w:r w:rsidR="00336A43" w:rsidRPr="592AFE36">
        <w:rPr>
          <w:rFonts w:ascii="Arial Nova" w:eastAsia="Arial Nova" w:hAnsi="Arial Nova" w:cs="Arial Nova"/>
        </w:rPr>
        <w:t xml:space="preserve"> plan will work by using</w:t>
      </w:r>
      <w:r w:rsidR="00336A43" w:rsidRPr="0A20FE00">
        <w:rPr>
          <w:rFonts w:ascii="Arial Nova" w:eastAsia="Arial Nova" w:hAnsi="Arial Nova" w:cs="Arial Nova"/>
        </w:rPr>
        <w:t xml:space="preserve"> Lewin’s Force Field Analysis (1951</w:t>
      </w:r>
      <w:r w:rsidR="00336A43" w:rsidRPr="0CD89E57">
        <w:rPr>
          <w:rFonts w:ascii="Arial Nova" w:eastAsia="Arial Nova" w:hAnsi="Arial Nova" w:cs="Arial Nova"/>
          <w:b/>
          <w:bCs/>
        </w:rPr>
        <w:t>)</w:t>
      </w:r>
      <w:r w:rsidR="00336A43" w:rsidRPr="592AFE36">
        <w:rPr>
          <w:rFonts w:ascii="Arial Nova" w:eastAsia="Arial Nova" w:hAnsi="Arial Nova" w:cs="Arial Nova"/>
        </w:rPr>
        <w:t xml:space="preserve">. The "Driving Forces" (the £2,000 budget, the demand for sober nights, and the Welsh brand) are now stronger than the "Restraining Forces" (the broken machine and the bad staff). The £2,000 budget is used to lease a new coffee machine and buy basic evening gear. This money is paid back directly from the evening profits. For example, if a music night brings in £500, that money goes straight toward the lease and the energy debt. This is a realistic way to clear the debt without needing a huge amount of cash </w:t>
      </w:r>
      <w:r w:rsidR="466D982A" w:rsidRPr="3AFB9093">
        <w:rPr>
          <w:rFonts w:ascii="Arial Nova" w:eastAsia="Arial Nova" w:hAnsi="Arial Nova" w:cs="Arial Nova"/>
        </w:rPr>
        <w:t>up front</w:t>
      </w:r>
      <w:r w:rsidR="00336A43" w:rsidRPr="3AFB9093">
        <w:rPr>
          <w:rFonts w:ascii="Arial Nova" w:eastAsia="Arial Nova" w:hAnsi="Arial Nova" w:cs="Arial Nova"/>
        </w:rPr>
        <w:t>.</w:t>
      </w:r>
      <w:r w:rsidR="00336A43" w:rsidRPr="592AFE36">
        <w:rPr>
          <w:rFonts w:ascii="Arial Nova" w:eastAsia="Arial Nova" w:hAnsi="Arial Nova" w:cs="Arial Nova"/>
        </w:rPr>
        <w:t xml:space="preserve"> This follows the </w:t>
      </w:r>
      <w:r w:rsidR="00336A43" w:rsidRPr="058F0102">
        <w:rPr>
          <w:rFonts w:ascii="Arial Nova" w:eastAsia="Arial Nova" w:hAnsi="Arial Nova" w:cs="Arial Nova"/>
        </w:rPr>
        <w:t>Innovation Funnel</w:t>
      </w:r>
      <w:r w:rsidR="00336A43" w:rsidRPr="592AFE36">
        <w:rPr>
          <w:rFonts w:ascii="Arial Nova" w:eastAsia="Arial Nova" w:hAnsi="Arial Nova" w:cs="Arial Nova"/>
        </w:rPr>
        <w:t xml:space="preserve"> approach (</w:t>
      </w:r>
      <w:r w:rsidR="00336A43" w:rsidRPr="17CBEB95">
        <w:rPr>
          <w:rFonts w:ascii="Arial Nova" w:eastAsia="Arial Nova" w:hAnsi="Arial Nova" w:cs="Arial Nova"/>
        </w:rPr>
        <w:t>Trott, 2020</w:t>
      </w:r>
      <w:r w:rsidR="00336A43" w:rsidRPr="592AFE36">
        <w:rPr>
          <w:rFonts w:ascii="Arial Nova" w:eastAsia="Arial Nova" w:hAnsi="Arial Nova" w:cs="Arial Nova"/>
        </w:rPr>
        <w:t>), where the owners try different events and keep the ones that make the most money.</w:t>
      </w:r>
    </w:p>
    <w:p w14:paraId="790AFAF9" w14:textId="183F266A" w:rsidR="00336A43" w:rsidRDefault="00336A43" w:rsidP="125822FA">
      <w:pPr>
        <w:pStyle w:val="NormalWeb"/>
        <w:spacing w:line="360" w:lineRule="auto"/>
        <w:rPr>
          <w:rFonts w:ascii="Arial Nova" w:eastAsia="Arial Nova" w:hAnsi="Arial Nova" w:cs="Arial Nova"/>
        </w:rPr>
      </w:pPr>
      <w:r w:rsidRPr="592AFE36">
        <w:rPr>
          <w:rFonts w:ascii="Arial Nova" w:eastAsia="Arial Nova" w:hAnsi="Arial Nova" w:cs="Arial Nova"/>
        </w:rPr>
        <w:t xml:space="preserve">​The "Organizational Climate" is still a risk </w:t>
      </w:r>
      <w:r w:rsidRPr="0F64C2B8">
        <w:rPr>
          <w:rFonts w:ascii="Arial Nova" w:eastAsia="Arial Nova" w:hAnsi="Arial Nova" w:cs="Arial Nova"/>
        </w:rPr>
        <w:t>(Isaksen and Ekvall, 2010)</w:t>
      </w:r>
      <w:r w:rsidRPr="592AFE36">
        <w:rPr>
          <w:rFonts w:ascii="Arial Nova" w:eastAsia="Arial Nova" w:hAnsi="Arial Nova" w:cs="Arial Nova"/>
        </w:rPr>
        <w:t xml:space="preserve">. A healthy business needs "Trust" and "Idea Support," but the current staff are providing none of that. According to </w:t>
      </w:r>
      <w:r w:rsidRPr="12BE1C76">
        <w:rPr>
          <w:rFonts w:ascii="Arial Nova" w:eastAsia="Arial Nova" w:hAnsi="Arial Nova" w:cs="Arial Nova"/>
        </w:rPr>
        <w:t>Schein’s Theory of Culture (2010)</w:t>
      </w:r>
      <w:r w:rsidRPr="592AFE36">
        <w:rPr>
          <w:rFonts w:ascii="Arial Nova" w:eastAsia="Arial Nova" w:hAnsi="Arial Nova" w:cs="Arial Nova"/>
        </w:rPr>
        <w:t>, the atmosphere of a business is created by what the leaders do. By launching "Seren After Dark" with new, excited partners, the owners are creating a brand-new, positive feeling in the shop. This is much better than trying to fix the old, negative staff. To handle the difficult staff, the owners should use</w:t>
      </w:r>
      <w:r w:rsidRPr="70D50882">
        <w:rPr>
          <w:rFonts w:ascii="Arial Nova" w:eastAsia="Arial Nova" w:hAnsi="Arial Nova" w:cs="Arial Nova"/>
        </w:rPr>
        <w:t xml:space="preserve"> Kotter’s 8-Step Change Model (2012).</w:t>
      </w:r>
      <w:r w:rsidRPr="592AFE36">
        <w:rPr>
          <w:rFonts w:ascii="Arial Nova" w:eastAsia="Arial Nova" w:hAnsi="Arial Nova" w:cs="Arial Nova"/>
        </w:rPr>
        <w:t xml:space="preserve"> They need to be honest and show the staff the real debt numbers</w:t>
      </w:r>
      <w:r w:rsidR="3CE750DF" w:rsidRPr="2B1E5E49">
        <w:rPr>
          <w:rFonts w:ascii="Arial Nova" w:eastAsia="Arial Nova" w:hAnsi="Arial Nova" w:cs="Arial Nova"/>
        </w:rPr>
        <w:t>,</w:t>
      </w:r>
      <w:r w:rsidRPr="592AFE36">
        <w:rPr>
          <w:rFonts w:ascii="Arial Nova" w:eastAsia="Arial Nova" w:hAnsi="Arial Nova" w:cs="Arial Nova"/>
        </w:rPr>
        <w:t xml:space="preserve"> so they see why the shop </w:t>
      </w:r>
      <w:r w:rsidR="7932CBC8" w:rsidRPr="190893FB">
        <w:rPr>
          <w:rFonts w:ascii="Arial Nova" w:eastAsia="Arial Nova" w:hAnsi="Arial Nova" w:cs="Arial Nova"/>
        </w:rPr>
        <w:t>must</w:t>
      </w:r>
      <w:r w:rsidRPr="592AFE36">
        <w:rPr>
          <w:rFonts w:ascii="Arial Nova" w:eastAsia="Arial Nova" w:hAnsi="Arial Nova" w:cs="Arial Nova"/>
        </w:rPr>
        <w:t xml:space="preserve"> change. If the staff members still </w:t>
      </w:r>
      <w:r w:rsidR="30BC081D" w:rsidRPr="0CC50391">
        <w:rPr>
          <w:rFonts w:ascii="Arial Nova" w:eastAsia="Arial Nova" w:hAnsi="Arial Nova" w:cs="Arial Nova"/>
        </w:rPr>
        <w:t>will not</w:t>
      </w:r>
      <w:r w:rsidRPr="592AFE36">
        <w:rPr>
          <w:rFonts w:ascii="Arial Nova" w:eastAsia="Arial Nova" w:hAnsi="Arial Nova" w:cs="Arial Nova"/>
        </w:rPr>
        <w:t xml:space="preserve"> help, the money from the evening music will eventually give the owners enough profit to hire a new, better team who cares about the shop.</w:t>
      </w:r>
      <w:r w:rsidR="65C1D5F4" w:rsidRPr="2CF32DAB">
        <w:rPr>
          <w:rFonts w:ascii="Arial Nova" w:eastAsia="Arial Nova" w:hAnsi="Arial Nova" w:cs="Arial Nova"/>
        </w:rPr>
        <w:t xml:space="preserve"> </w:t>
      </w:r>
      <w:r w:rsidR="65C1D5F4" w:rsidRPr="4CA74832">
        <w:rPr>
          <w:rFonts w:ascii="Arial Nova" w:eastAsia="Arial Nova" w:hAnsi="Arial Nova" w:cs="Arial Nova"/>
        </w:rPr>
        <w:t>T</w:t>
      </w:r>
      <w:r w:rsidRPr="4CA74832">
        <w:rPr>
          <w:rFonts w:ascii="Arial Nova" w:eastAsia="Arial Nova" w:hAnsi="Arial Nova" w:cs="Arial Nova"/>
        </w:rPr>
        <w:t>his</w:t>
      </w:r>
      <w:r w:rsidRPr="592AFE36">
        <w:rPr>
          <w:rFonts w:ascii="Arial Nova" w:eastAsia="Arial Nova" w:hAnsi="Arial Nova" w:cs="Arial Nova"/>
        </w:rPr>
        <w:t xml:space="preserve"> plan is</w:t>
      </w:r>
      <w:r w:rsidR="779B65F0" w:rsidRPr="586E80C2">
        <w:rPr>
          <w:rFonts w:ascii="Arial Nova" w:eastAsia="Arial Nova" w:hAnsi="Arial Nova" w:cs="Arial Nova"/>
        </w:rPr>
        <w:t xml:space="preserve"> </w:t>
      </w:r>
      <w:r w:rsidR="3326B785" w:rsidRPr="1BEDA3DF">
        <w:rPr>
          <w:rFonts w:ascii="Arial Nova" w:eastAsia="Arial Nova" w:hAnsi="Arial Nova" w:cs="Arial Nova"/>
        </w:rPr>
        <w:t xml:space="preserve">the </w:t>
      </w:r>
      <w:r w:rsidR="3326B785" w:rsidRPr="06D29BFE">
        <w:rPr>
          <w:rFonts w:ascii="Arial Nova" w:eastAsia="Arial Nova" w:hAnsi="Arial Nova" w:cs="Arial Nova"/>
        </w:rPr>
        <w:t xml:space="preserve">right </w:t>
      </w:r>
      <w:r w:rsidR="3326B785" w:rsidRPr="541E3596">
        <w:rPr>
          <w:rFonts w:ascii="Arial Nova" w:eastAsia="Arial Nova" w:hAnsi="Arial Nova" w:cs="Arial Nova"/>
        </w:rPr>
        <w:t>one</w:t>
      </w:r>
      <w:r w:rsidRPr="592AFE36">
        <w:rPr>
          <w:rFonts w:ascii="Arial Nova" w:eastAsia="Arial Nova" w:hAnsi="Arial Nova" w:cs="Arial Nova"/>
        </w:rPr>
        <w:t xml:space="preserve"> because it moves the business into the </w:t>
      </w:r>
      <w:r w:rsidRPr="352C83EB">
        <w:rPr>
          <w:rFonts w:ascii="Arial Nova" w:eastAsia="Arial Nova" w:hAnsi="Arial Nova" w:cs="Arial Nova"/>
        </w:rPr>
        <w:t>Experience Economy (Pine and Gilmore, 1998)</w:t>
      </w:r>
      <w:r w:rsidRPr="592AFE36">
        <w:rPr>
          <w:rFonts w:ascii="Arial Nova" w:eastAsia="Arial Nova" w:hAnsi="Arial Nova" w:cs="Arial Nova"/>
        </w:rPr>
        <w:t xml:space="preserve">. In Cardiff, people want to feel like they belong somewhere. By hosting Welsh folk music and poetry, the shop is giving people something they </w:t>
      </w:r>
      <w:r w:rsidR="5B09286D" w:rsidRPr="53907123">
        <w:rPr>
          <w:rFonts w:ascii="Arial Nova" w:eastAsia="Arial Nova" w:hAnsi="Arial Nova" w:cs="Arial Nova"/>
        </w:rPr>
        <w:t>cannot</w:t>
      </w:r>
      <w:r w:rsidRPr="592AFE36">
        <w:rPr>
          <w:rFonts w:ascii="Arial Nova" w:eastAsia="Arial Nova" w:hAnsi="Arial Nova" w:cs="Arial Nova"/>
        </w:rPr>
        <w:t xml:space="preserve"> get at a big chain like Costa. This makes the shop "unique," which allows them to charge a little more for the experience. This extra income is the only way to pay the electricity standing charges. By using the building for 16 hours a day instead of 8, the owners are doubling their chances to make money. This is wha</w:t>
      </w:r>
      <w:r w:rsidRPr="72FE741D">
        <w:rPr>
          <w:rFonts w:ascii="Arial Nova" w:eastAsia="Arial Nova" w:hAnsi="Arial Nova" w:cs="Arial Nova"/>
        </w:rPr>
        <w:t>t Burns and Stalker (1961)</w:t>
      </w:r>
      <w:r w:rsidRPr="592AFE36">
        <w:rPr>
          <w:rFonts w:ascii="Arial Nova" w:eastAsia="Arial Nova" w:hAnsi="Arial Nova" w:cs="Arial Nova"/>
        </w:rPr>
        <w:t xml:space="preserve"> call being "Organic" and flexible. Instead of being stuck in a rigid 9-to-5 routine that is failing, the owners are adapting to what the community needs at night.</w:t>
      </w:r>
    </w:p>
    <w:p w14:paraId="354B2475" w14:textId="77777777" w:rsidR="00336A43" w:rsidRDefault="00336A43" w:rsidP="125822FA">
      <w:pPr>
        <w:pStyle w:val="NormalWeb"/>
        <w:spacing w:line="360" w:lineRule="auto"/>
        <w:rPr>
          <w:rFonts w:ascii="Arial Nova" w:eastAsia="Arial Nova" w:hAnsi="Arial Nova" w:cs="Arial Nova"/>
        </w:rPr>
      </w:pPr>
      <w:r w:rsidRPr="592AFE36">
        <w:rPr>
          <w:rFonts w:ascii="Arial Nova" w:eastAsia="Arial Nova" w:hAnsi="Arial Nova" w:cs="Arial Nova"/>
        </w:rPr>
        <w:t>​In conclusion, the 7-day "Seren After Dark" model is a practical and theory-backed way to save the business. It solves the electricity bill problem by making the building productive all the time. It solves the staff problem by bringing in outside partners who are excited to be there. And it solves the money problem by using "Kitchen Takeovers" to make profit without any risk. By being smart about licensing and insurance, the owners are protecting themselves while they grow. This plan is the best way to keep the "Welsh soul" of Seren Coffi alive while turning it into a successful, profitable business that can stay in the heart of Cardiff for many years to come.</w:t>
      </w:r>
    </w:p>
    <w:p w14:paraId="1400D02C" w14:textId="60A2B876" w:rsidR="553E757C" w:rsidRDefault="553E757C" w:rsidP="553E757C">
      <w:pPr>
        <w:pStyle w:val="NormalWeb"/>
        <w:spacing w:line="360" w:lineRule="auto"/>
        <w:rPr>
          <w:rFonts w:ascii="Arial Nova" w:eastAsia="Arial Nova" w:hAnsi="Arial Nova" w:cs="Arial Nova"/>
        </w:rPr>
      </w:pPr>
    </w:p>
    <w:p w14:paraId="7259266D" w14:textId="0B9A8A72" w:rsidR="48B1026A" w:rsidRDefault="48B1026A" w:rsidP="48B1026A">
      <w:pPr>
        <w:pStyle w:val="NormalWeb"/>
        <w:spacing w:line="360" w:lineRule="auto"/>
        <w:rPr>
          <w:rFonts w:ascii="Arial Nova" w:eastAsia="Arial Nova" w:hAnsi="Arial Nova" w:cs="Arial Nova"/>
        </w:rPr>
      </w:pPr>
    </w:p>
    <w:p w14:paraId="2777139B" w14:textId="77FBAB84" w:rsidR="4D6EBBE3" w:rsidRDefault="4D6EBBE3" w:rsidP="4D6EBBE3">
      <w:pPr>
        <w:pStyle w:val="NormalWeb"/>
        <w:spacing w:line="360" w:lineRule="auto"/>
        <w:rPr>
          <w:rFonts w:ascii="Arial Nova" w:eastAsia="Arial Nova" w:hAnsi="Arial Nova" w:cs="Arial Nova"/>
        </w:rPr>
      </w:pPr>
    </w:p>
    <w:p w14:paraId="1F31C58F" w14:textId="1EFA1E05" w:rsidR="2F326183" w:rsidRDefault="2F326183" w:rsidP="2F326183">
      <w:pPr>
        <w:pStyle w:val="NormalWeb"/>
        <w:spacing w:line="360" w:lineRule="auto"/>
        <w:rPr>
          <w:rFonts w:ascii="Arial Nova" w:eastAsia="Arial Nova" w:hAnsi="Arial Nova" w:cs="Arial Nova"/>
        </w:rPr>
      </w:pPr>
    </w:p>
    <w:p w14:paraId="5AB9D6B9" w14:textId="3B4327B6" w:rsidR="2F326183" w:rsidRDefault="2F326183" w:rsidP="2F326183">
      <w:pPr>
        <w:pStyle w:val="NormalWeb"/>
        <w:spacing w:line="360" w:lineRule="auto"/>
        <w:rPr>
          <w:rFonts w:ascii="Arial Nova" w:eastAsia="Arial Nova" w:hAnsi="Arial Nova" w:cs="Arial Nova"/>
        </w:rPr>
      </w:pPr>
    </w:p>
    <w:p w14:paraId="224D053E" w14:textId="55CDDC3F" w:rsidR="2F326183" w:rsidRDefault="2F326183" w:rsidP="2F326183">
      <w:pPr>
        <w:pStyle w:val="NormalWeb"/>
        <w:spacing w:line="360" w:lineRule="auto"/>
        <w:rPr>
          <w:rFonts w:ascii="Arial Nova" w:eastAsia="Arial Nova" w:hAnsi="Arial Nova" w:cs="Arial Nova"/>
        </w:rPr>
      </w:pPr>
    </w:p>
    <w:p w14:paraId="783C0B2C" w14:textId="151DD666" w:rsidR="2F326183" w:rsidRDefault="2F326183" w:rsidP="2F326183">
      <w:pPr>
        <w:pStyle w:val="NormalWeb"/>
        <w:spacing w:line="360" w:lineRule="auto"/>
        <w:rPr>
          <w:rFonts w:ascii="Arial Nova" w:eastAsia="Arial Nova" w:hAnsi="Arial Nova" w:cs="Arial Nova"/>
        </w:rPr>
      </w:pPr>
    </w:p>
    <w:p w14:paraId="5BB146DB" w14:textId="1FE583CE" w:rsidR="4C955952" w:rsidRDefault="4C955952" w:rsidP="4C955952">
      <w:pPr>
        <w:pStyle w:val="NormalWeb"/>
        <w:spacing w:line="360" w:lineRule="auto"/>
        <w:rPr>
          <w:rFonts w:ascii="Arial Nova" w:eastAsia="Arial Nova" w:hAnsi="Arial Nova" w:cs="Arial Nova"/>
        </w:rPr>
      </w:pPr>
    </w:p>
    <w:p w14:paraId="172C5CE4" w14:textId="15AEE726" w:rsidR="528F24AA" w:rsidRDefault="528F24AA" w:rsidP="528F24AA">
      <w:pPr>
        <w:pStyle w:val="NormalWeb"/>
        <w:spacing w:line="360" w:lineRule="auto"/>
        <w:rPr>
          <w:rFonts w:ascii="Arial Nova" w:eastAsia="Arial Nova" w:hAnsi="Arial Nova" w:cs="Arial Nova"/>
        </w:rPr>
      </w:pPr>
    </w:p>
    <w:p w14:paraId="5EA0A3CE" w14:textId="137C5ECC" w:rsidR="528F24AA" w:rsidRDefault="528F24AA" w:rsidP="528F24AA">
      <w:pPr>
        <w:pStyle w:val="NormalWeb"/>
        <w:spacing w:line="360" w:lineRule="auto"/>
        <w:rPr>
          <w:rFonts w:ascii="Arial Nova" w:eastAsia="Arial Nova" w:hAnsi="Arial Nova" w:cs="Arial Nova"/>
        </w:rPr>
      </w:pPr>
    </w:p>
    <w:p w14:paraId="1917BEBA" w14:textId="7D9AE82F" w:rsidR="528F24AA" w:rsidRDefault="528F24AA" w:rsidP="528F24AA">
      <w:pPr>
        <w:pStyle w:val="NormalWeb"/>
        <w:spacing w:line="360" w:lineRule="auto"/>
        <w:rPr>
          <w:rFonts w:ascii="Arial Nova" w:eastAsia="Arial Nova" w:hAnsi="Arial Nova" w:cs="Arial Nova"/>
        </w:rPr>
      </w:pPr>
    </w:p>
    <w:p w14:paraId="21BB5390" w14:textId="249BEF2E" w:rsidR="528F24AA" w:rsidRDefault="528F24AA" w:rsidP="528F24AA">
      <w:pPr>
        <w:pStyle w:val="NormalWeb"/>
        <w:spacing w:line="360" w:lineRule="auto"/>
        <w:rPr>
          <w:rFonts w:ascii="Arial Nova" w:eastAsia="Arial Nova" w:hAnsi="Arial Nova" w:cs="Arial Nova"/>
        </w:rPr>
      </w:pPr>
    </w:p>
    <w:p w14:paraId="5D413100" w14:textId="1C514BFE" w:rsidR="528F24AA" w:rsidRDefault="528F24AA" w:rsidP="528F24AA">
      <w:pPr>
        <w:pStyle w:val="NormalWeb"/>
        <w:spacing w:line="360" w:lineRule="auto"/>
        <w:rPr>
          <w:rFonts w:ascii="Arial Nova" w:eastAsia="Arial Nova" w:hAnsi="Arial Nova" w:cs="Arial Nova"/>
        </w:rPr>
      </w:pPr>
    </w:p>
    <w:p w14:paraId="09A744AD" w14:textId="13A2EAEA" w:rsidR="37BF835F" w:rsidRDefault="37BF835F" w:rsidP="48B1026A">
      <w:pPr>
        <w:pStyle w:val="NormalWeb"/>
        <w:spacing w:line="360" w:lineRule="auto"/>
        <w:rPr>
          <w:rFonts w:ascii="Arial Nova" w:eastAsia="Arial Nova" w:hAnsi="Arial Nova" w:cs="Arial Nova"/>
        </w:rPr>
      </w:pPr>
      <w:r w:rsidRPr="7436DD09">
        <w:rPr>
          <w:rFonts w:ascii="Arial Nova" w:eastAsia="Arial Nova" w:hAnsi="Arial Nova" w:cs="Arial Nova"/>
        </w:rPr>
        <w:t xml:space="preserve">REFERENCE </w:t>
      </w:r>
      <w:r w:rsidRPr="0A6DE3BC">
        <w:rPr>
          <w:rFonts w:ascii="Arial Nova" w:eastAsia="Arial Nova" w:hAnsi="Arial Nova" w:cs="Arial Nova"/>
        </w:rPr>
        <w:t>LIST</w:t>
      </w:r>
      <w:r w:rsidRPr="2A4F8392">
        <w:rPr>
          <w:rFonts w:ascii="Arial Nova" w:eastAsia="Arial Nova" w:hAnsi="Arial Nova" w:cs="Arial Nova"/>
        </w:rPr>
        <w:t>:</w:t>
      </w:r>
    </w:p>
    <w:p w14:paraId="628BC4E5" w14:textId="77777777" w:rsidR="007A11BF" w:rsidRDefault="007A11BF" w:rsidP="125822FA">
      <w:pPr>
        <w:pStyle w:val="NormalWeb"/>
        <w:spacing w:line="360" w:lineRule="auto"/>
        <w:rPr>
          <w:rFonts w:ascii="Arial Nova" w:eastAsia="Arial Nova" w:hAnsi="Arial Nova" w:cs="Arial Nova"/>
        </w:rPr>
      </w:pPr>
    </w:p>
    <w:p w14:paraId="47B5BF8F" w14:textId="77777777" w:rsidR="007A11BF" w:rsidRDefault="007A11BF" w:rsidP="125822FA">
      <w:pPr>
        <w:pStyle w:val="NormalWeb"/>
        <w:spacing w:line="360" w:lineRule="auto"/>
        <w:rPr>
          <w:rFonts w:ascii="Arial Nova" w:eastAsia="Arial Nova" w:hAnsi="Arial Nova" w:cs="Arial Nova"/>
        </w:rPr>
      </w:pPr>
    </w:p>
    <w:p w14:paraId="6778D054" w14:textId="6397EE10" w:rsidR="007A11BF" w:rsidRDefault="007A11BF"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b/>
        </w:rPr>
        <w:t>Bessant, J. and Tidd, J. (2015</w:t>
      </w:r>
      <w:r w:rsidRPr="5A2A5BE7">
        <w:rPr>
          <w:rFonts w:ascii="Arial Nova" w:eastAsia="Arial Nova" w:hAnsi="Arial Nova" w:cs="Arial Nova"/>
          <w:b/>
          <w:bCs/>
        </w:rPr>
        <w:t>)</w:t>
      </w:r>
      <w:r w:rsidR="6ABBEF4C" w:rsidRPr="5A2A5BE7">
        <w:rPr>
          <w:rFonts w:ascii="Arial Nova" w:eastAsia="Arial Nova" w:hAnsi="Arial Nova" w:cs="Arial Nova"/>
        </w:rPr>
        <w:t>.</w:t>
      </w:r>
      <w:r w:rsidRPr="592AFE36">
        <w:rPr>
          <w:rFonts w:ascii="Arial Nova" w:eastAsia="Arial Nova" w:hAnsi="Arial Nova" w:cs="Arial Nova"/>
        </w:rPr>
        <w:t xml:space="preserve"> </w:t>
      </w:r>
      <w:r w:rsidRPr="5A2A5BE7">
        <w:rPr>
          <w:rFonts w:ascii="Arial Nova" w:eastAsia="Arial Nova" w:hAnsi="Arial Nova" w:cs="Arial Nova"/>
        </w:rPr>
        <w:t>Innovation</w:t>
      </w:r>
      <w:r w:rsidRPr="592AFE36">
        <w:rPr>
          <w:rFonts w:ascii="Arial Nova" w:eastAsia="Arial Nova" w:hAnsi="Arial Nova" w:cs="Arial Nova"/>
          <w:i/>
        </w:rPr>
        <w:t xml:space="preserve"> and entrepreneurship</w:t>
      </w:r>
      <w:r w:rsidRPr="592AFE36">
        <w:rPr>
          <w:rFonts w:ascii="Arial Nova" w:eastAsia="Arial Nova" w:hAnsi="Arial Nova" w:cs="Arial Nova"/>
        </w:rPr>
        <w:t xml:space="preserve">. 3rd </w:t>
      </w:r>
      <w:r w:rsidR="47B09BEA" w:rsidRPr="4C865C04">
        <w:rPr>
          <w:rFonts w:ascii="Arial Nova" w:eastAsia="Arial Nova" w:hAnsi="Arial Nova" w:cs="Arial Nova"/>
        </w:rPr>
        <w:t>end</w:t>
      </w:r>
      <w:r w:rsidRPr="592AFE36">
        <w:rPr>
          <w:rFonts w:ascii="Arial Nova" w:eastAsia="Arial Nova" w:hAnsi="Arial Nova" w:cs="Arial Nova"/>
        </w:rPr>
        <w:t xml:space="preserve">. Chichester: Wiley. </w:t>
      </w:r>
      <w:hyperlink r:id="rId5">
        <w:r w:rsidRPr="592AFE36">
          <w:rPr>
            <w:rStyle w:val="Hyperlink"/>
            <w:rFonts w:ascii="Arial Nova" w:eastAsia="Arial Nova" w:hAnsi="Arial Nova" w:cs="Arial Nova"/>
          </w:rPr>
          <w:t>https://www.wiley.com/en-gb/Innovation+and+Entrepreneurship</w:t>
        </w:r>
      </w:hyperlink>
    </w:p>
    <w:p w14:paraId="20DD0933" w14:textId="77777777" w:rsidR="007A11BF" w:rsidRDefault="007A11BF"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Burns, T. and Stalker, G.M. (1961)</w:t>
      </w:r>
      <w:r w:rsidRPr="592AFE36">
        <w:rPr>
          <w:rFonts w:ascii="Arial Nova" w:eastAsia="Arial Nova" w:hAnsi="Arial Nova" w:cs="Arial Nova"/>
        </w:rPr>
        <w:t xml:space="preserve"> </w:t>
      </w:r>
      <w:r w:rsidRPr="592AFE36">
        <w:rPr>
          <w:rFonts w:ascii="Arial Nova" w:eastAsia="Arial Nova" w:hAnsi="Arial Nova" w:cs="Arial Nova"/>
          <w:i/>
        </w:rPr>
        <w:t>The management of innovation</w:t>
      </w:r>
      <w:r w:rsidRPr="592AFE36">
        <w:rPr>
          <w:rFonts w:ascii="Arial Nova" w:eastAsia="Arial Nova" w:hAnsi="Arial Nova" w:cs="Arial Nova"/>
        </w:rPr>
        <w:t xml:space="preserve">. London: Tavistock. </w:t>
      </w:r>
      <w:hyperlink r:id="rId6">
        <w:r w:rsidRPr="592AFE36">
          <w:rPr>
            <w:rStyle w:val="Hyperlink"/>
            <w:rFonts w:ascii="Arial Nova" w:eastAsia="Arial Nova" w:hAnsi="Arial Nova" w:cs="Arial Nova"/>
          </w:rPr>
          <w:t>https://tavistockp.com/management-of-innovation</w:t>
        </w:r>
      </w:hyperlink>
    </w:p>
    <w:p w14:paraId="5AB6A578" w14:textId="77777777" w:rsidR="007A11BF" w:rsidRDefault="007A11BF"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Chesbrough, H.W. (2014)</w:t>
      </w:r>
      <w:r w:rsidRPr="592AFE36">
        <w:rPr>
          <w:rFonts w:ascii="Arial Nova" w:eastAsia="Arial Nova" w:hAnsi="Arial Nova" w:cs="Arial Nova"/>
        </w:rPr>
        <w:t xml:space="preserve"> </w:t>
      </w:r>
      <w:r w:rsidRPr="592AFE36">
        <w:rPr>
          <w:rFonts w:ascii="Arial Nova" w:eastAsia="Arial Nova" w:hAnsi="Arial Nova" w:cs="Arial Nova"/>
          <w:i/>
        </w:rPr>
        <w:t>New frontiers in open innovation</w:t>
      </w:r>
      <w:r w:rsidRPr="592AFE36">
        <w:rPr>
          <w:rFonts w:ascii="Arial Nova" w:eastAsia="Arial Nova" w:hAnsi="Arial Nova" w:cs="Arial Nova"/>
        </w:rPr>
        <w:t xml:space="preserve">. Oxford: Oxford University Press. </w:t>
      </w:r>
      <w:hyperlink r:id="rId7">
        <w:r w:rsidRPr="592AFE36">
          <w:rPr>
            <w:rStyle w:val="Hyperlink"/>
            <w:rFonts w:ascii="Arial Nova" w:eastAsia="Arial Nova" w:hAnsi="Arial Nova" w:cs="Arial Nova"/>
          </w:rPr>
          <w:t>https://global.oup.com/academic/open-innovation</w:t>
        </w:r>
      </w:hyperlink>
    </w:p>
    <w:p w14:paraId="2BF6D26C" w14:textId="77777777" w:rsidR="007A11BF" w:rsidRDefault="007A11BF"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Francis, D. and Bessant, J. (2005)</w:t>
      </w:r>
      <w:r w:rsidRPr="592AFE36">
        <w:rPr>
          <w:rFonts w:ascii="Arial Nova" w:eastAsia="Arial Nova" w:hAnsi="Arial Nova" w:cs="Arial Nova"/>
        </w:rPr>
        <w:t xml:space="preserve"> 'Targeting innovation', </w:t>
      </w:r>
      <w:r w:rsidRPr="592AFE36">
        <w:rPr>
          <w:rFonts w:ascii="Arial Nova" w:eastAsia="Arial Nova" w:hAnsi="Arial Nova" w:cs="Arial Nova"/>
          <w:i/>
        </w:rPr>
        <w:t>Technovation</w:t>
      </w:r>
      <w:r w:rsidRPr="592AFE36">
        <w:rPr>
          <w:rFonts w:ascii="Arial Nova" w:eastAsia="Arial Nova" w:hAnsi="Arial Nova" w:cs="Arial Nova"/>
        </w:rPr>
        <w:t xml:space="preserve">, 25(3), pp. 171-183. </w:t>
      </w:r>
      <w:hyperlink r:id="rId8">
        <w:r w:rsidRPr="592AFE36">
          <w:rPr>
            <w:rStyle w:val="Hyperlink"/>
            <w:rFonts w:ascii="Arial Nova" w:eastAsia="Arial Nova" w:hAnsi="Arial Nova" w:cs="Arial Nova"/>
          </w:rPr>
          <w:t>https://www.sciencedirect.com/journal/technovation</w:t>
        </w:r>
      </w:hyperlink>
    </w:p>
    <w:p w14:paraId="36F34D4E" w14:textId="77777777" w:rsidR="007A11BF" w:rsidRDefault="007A11BF"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Greiner, L.E. (1972)</w:t>
      </w:r>
      <w:r w:rsidRPr="592AFE36">
        <w:rPr>
          <w:rFonts w:ascii="Arial Nova" w:eastAsia="Arial Nova" w:hAnsi="Arial Nova" w:cs="Arial Nova"/>
        </w:rPr>
        <w:t xml:space="preserve"> 'Evolution and Revolution as Organizations Grow', </w:t>
      </w:r>
      <w:r w:rsidRPr="592AFE36">
        <w:rPr>
          <w:rFonts w:ascii="Arial Nova" w:eastAsia="Arial Nova" w:hAnsi="Arial Nova" w:cs="Arial Nova"/>
          <w:i/>
        </w:rPr>
        <w:t>Harvard Business Review</w:t>
      </w:r>
      <w:r w:rsidRPr="592AFE36">
        <w:rPr>
          <w:rFonts w:ascii="Arial Nova" w:eastAsia="Arial Nova" w:hAnsi="Arial Nova" w:cs="Arial Nova"/>
        </w:rPr>
        <w:t xml:space="preserve">, 50(4), pp. 37-46. </w:t>
      </w:r>
      <w:hyperlink r:id="rId9">
        <w:r w:rsidRPr="592AFE36">
          <w:rPr>
            <w:rStyle w:val="Hyperlink"/>
            <w:rFonts w:ascii="Arial Nova" w:eastAsia="Arial Nova" w:hAnsi="Arial Nova" w:cs="Arial Nova"/>
          </w:rPr>
          <w:t>https://hbr.org/1998/05/evolution-and-revolution-as-organizations-grow</w:t>
        </w:r>
      </w:hyperlink>
    </w:p>
    <w:p w14:paraId="2EE97B89" w14:textId="77777777" w:rsidR="007A11BF" w:rsidRDefault="007A11BF"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Isaksen, S.G. and Ekvall, G. (2010)</w:t>
      </w:r>
      <w:r w:rsidRPr="592AFE36">
        <w:rPr>
          <w:rFonts w:ascii="Arial Nova" w:eastAsia="Arial Nova" w:hAnsi="Arial Nova" w:cs="Arial Nova"/>
        </w:rPr>
        <w:t xml:space="preserve"> 'Managing for innovation', </w:t>
      </w:r>
      <w:r w:rsidRPr="592AFE36">
        <w:rPr>
          <w:rFonts w:ascii="Arial Nova" w:eastAsia="Arial Nova" w:hAnsi="Arial Nova" w:cs="Arial Nova"/>
          <w:i/>
        </w:rPr>
        <w:t>Creativity and Innovation Management</w:t>
      </w:r>
      <w:r w:rsidRPr="592AFE36">
        <w:rPr>
          <w:rFonts w:ascii="Arial Nova" w:eastAsia="Arial Nova" w:hAnsi="Arial Nova" w:cs="Arial Nova"/>
        </w:rPr>
        <w:t xml:space="preserve">, 19(2), pp. 73-91. </w:t>
      </w:r>
      <w:hyperlink r:id="rId10">
        <w:r w:rsidRPr="592AFE36">
          <w:rPr>
            <w:rStyle w:val="Hyperlink"/>
            <w:rFonts w:ascii="Arial Nova" w:eastAsia="Arial Nova" w:hAnsi="Arial Nova" w:cs="Arial Nova"/>
          </w:rPr>
          <w:t>https://onlinelibrary.wiley.com/journal/14678691</w:t>
        </w:r>
      </w:hyperlink>
    </w:p>
    <w:p w14:paraId="699D7700" w14:textId="77777777" w:rsidR="00D402F0" w:rsidRDefault="00D402F0"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b/>
        </w:rPr>
        <w:t>Kotter, J.P. (2012)</w:t>
      </w:r>
      <w:r w:rsidRPr="592AFE36">
        <w:rPr>
          <w:rFonts w:ascii="Arial Nova" w:eastAsia="Arial Nova" w:hAnsi="Arial Nova" w:cs="Arial Nova"/>
        </w:rPr>
        <w:t xml:space="preserve"> </w:t>
      </w:r>
      <w:r w:rsidRPr="592AFE36">
        <w:rPr>
          <w:rFonts w:ascii="Arial Nova" w:eastAsia="Arial Nova" w:hAnsi="Arial Nova" w:cs="Arial Nova"/>
          <w:i/>
        </w:rPr>
        <w:t>Leading change</w:t>
      </w:r>
      <w:r w:rsidRPr="592AFE36">
        <w:rPr>
          <w:rFonts w:ascii="Arial Nova" w:eastAsia="Arial Nova" w:hAnsi="Arial Nova" w:cs="Arial Nova"/>
        </w:rPr>
        <w:t xml:space="preserve">. Boston, MA: Harvard Business Review Press. </w:t>
      </w:r>
      <w:hyperlink r:id="rId11">
        <w:r w:rsidRPr="592AFE36">
          <w:rPr>
            <w:rStyle w:val="Hyperlink"/>
            <w:rFonts w:ascii="Arial Nova" w:eastAsia="Arial Nova" w:hAnsi="Arial Nova" w:cs="Arial Nova"/>
          </w:rPr>
          <w:t>https://hbr.org/books/leading-change</w:t>
        </w:r>
      </w:hyperlink>
    </w:p>
    <w:p w14:paraId="58EB30C9" w14:textId="77777777" w:rsidR="00D402F0" w:rsidRDefault="00D402F0"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Lewin, K. (1951)</w:t>
      </w:r>
      <w:r w:rsidRPr="592AFE36">
        <w:rPr>
          <w:rFonts w:ascii="Arial Nova" w:eastAsia="Arial Nova" w:hAnsi="Arial Nova" w:cs="Arial Nova"/>
        </w:rPr>
        <w:t xml:space="preserve"> </w:t>
      </w:r>
      <w:r w:rsidRPr="592AFE36">
        <w:rPr>
          <w:rFonts w:ascii="Arial Nova" w:eastAsia="Arial Nova" w:hAnsi="Arial Nova" w:cs="Arial Nova"/>
          <w:i/>
        </w:rPr>
        <w:t>Field theory in social science</w:t>
      </w:r>
      <w:r w:rsidRPr="592AFE36">
        <w:rPr>
          <w:rFonts w:ascii="Arial Nova" w:eastAsia="Arial Nova" w:hAnsi="Arial Nova" w:cs="Arial Nova"/>
        </w:rPr>
        <w:t xml:space="preserve">. New York: Harper &amp; Row. </w:t>
      </w:r>
      <w:hyperlink r:id="rId12">
        <w:r w:rsidRPr="592AFE36">
          <w:rPr>
            <w:rStyle w:val="Hyperlink"/>
            <w:rFonts w:ascii="Arial Nova" w:eastAsia="Arial Nova" w:hAnsi="Arial Nova" w:cs="Arial Nova"/>
          </w:rPr>
          <w:t>https://archive.org/details/fieldtheoryinsoc00lewi</w:t>
        </w:r>
      </w:hyperlink>
    </w:p>
    <w:p w14:paraId="51BB7D8A" w14:textId="77777777" w:rsidR="00D402F0" w:rsidRDefault="00D402F0"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Pine, B.J. and Gilmore, J.H. (1998)</w:t>
      </w:r>
      <w:r w:rsidRPr="592AFE36">
        <w:rPr>
          <w:rFonts w:ascii="Arial Nova" w:eastAsia="Arial Nova" w:hAnsi="Arial Nova" w:cs="Arial Nova"/>
        </w:rPr>
        <w:t xml:space="preserve"> 'Welcome to the experience economy', </w:t>
      </w:r>
      <w:r w:rsidRPr="592AFE36">
        <w:rPr>
          <w:rFonts w:ascii="Arial Nova" w:eastAsia="Arial Nova" w:hAnsi="Arial Nova" w:cs="Arial Nova"/>
          <w:i/>
        </w:rPr>
        <w:t>Harvard Business Review</w:t>
      </w:r>
      <w:r w:rsidRPr="592AFE36">
        <w:rPr>
          <w:rFonts w:ascii="Arial Nova" w:eastAsia="Arial Nova" w:hAnsi="Arial Nova" w:cs="Arial Nova"/>
        </w:rPr>
        <w:t xml:space="preserve">, 76, pp. 97-105. </w:t>
      </w:r>
      <w:hyperlink r:id="rId13">
        <w:r w:rsidRPr="592AFE36">
          <w:rPr>
            <w:rStyle w:val="Hyperlink"/>
            <w:rFonts w:ascii="Arial Nova" w:eastAsia="Arial Nova" w:hAnsi="Arial Nova" w:cs="Arial Nova"/>
          </w:rPr>
          <w:t>https://hbr.org/1998/07/welcome-to-the-experience-economy</w:t>
        </w:r>
      </w:hyperlink>
    </w:p>
    <w:p w14:paraId="20CBEDE7" w14:textId="77777777" w:rsidR="00D402F0" w:rsidRDefault="00D402F0"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Porter, M.E. (1985)</w:t>
      </w:r>
      <w:r w:rsidRPr="592AFE36">
        <w:rPr>
          <w:rFonts w:ascii="Arial Nova" w:eastAsia="Arial Nova" w:hAnsi="Arial Nova" w:cs="Arial Nova"/>
        </w:rPr>
        <w:t xml:space="preserve"> </w:t>
      </w:r>
      <w:r w:rsidRPr="592AFE36">
        <w:rPr>
          <w:rFonts w:ascii="Arial Nova" w:eastAsia="Arial Nova" w:hAnsi="Arial Nova" w:cs="Arial Nova"/>
          <w:i/>
        </w:rPr>
        <w:t>Competitive Advantage</w:t>
      </w:r>
      <w:r w:rsidRPr="592AFE36">
        <w:rPr>
          <w:rFonts w:ascii="Arial Nova" w:eastAsia="Arial Nova" w:hAnsi="Arial Nova" w:cs="Arial Nova"/>
        </w:rPr>
        <w:t xml:space="preserve">. New York: Free Press. </w:t>
      </w:r>
      <w:hyperlink r:id="rId14">
        <w:r w:rsidRPr="592AFE36">
          <w:rPr>
            <w:rStyle w:val="Hyperlink"/>
            <w:rFonts w:ascii="Arial Nova" w:eastAsia="Arial Nova" w:hAnsi="Arial Nova" w:cs="Arial Nova"/>
          </w:rPr>
          <w:t>https://www.hbs.edu/faculty/Pages/item.aspx?num=193</w:t>
        </w:r>
      </w:hyperlink>
    </w:p>
    <w:p w14:paraId="4A72776E" w14:textId="35E3D1C5" w:rsidR="00D402F0" w:rsidRDefault="00D402F0"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386CC00B">
        <w:rPr>
          <w:rFonts w:ascii="Arial Nova" w:eastAsia="Arial Nova" w:hAnsi="Arial Nova" w:cs="Arial Nova"/>
          <w:b/>
          <w:bCs/>
        </w:rPr>
        <w:t>Schein, E.H. (2010</w:t>
      </w:r>
      <w:r w:rsidR="73466347" w:rsidRPr="386CC00B">
        <w:rPr>
          <w:rFonts w:ascii="Arial Nova" w:eastAsia="Arial Nova" w:hAnsi="Arial Nova" w:cs="Arial Nova"/>
          <w:b/>
          <w:bCs/>
        </w:rPr>
        <w:t>)</w:t>
      </w:r>
      <w:r w:rsidR="692EB69C" w:rsidRPr="386CC00B">
        <w:rPr>
          <w:rFonts w:ascii="Arial Nova" w:eastAsia="Arial Nova" w:hAnsi="Arial Nova" w:cs="Arial Nova"/>
        </w:rPr>
        <w:t>.</w:t>
      </w:r>
      <w:r w:rsidRPr="592AFE36">
        <w:rPr>
          <w:rFonts w:ascii="Arial Nova" w:eastAsia="Arial Nova" w:hAnsi="Arial Nova" w:cs="Arial Nova"/>
        </w:rPr>
        <w:t xml:space="preserve"> </w:t>
      </w:r>
      <w:r w:rsidRPr="386CC00B">
        <w:rPr>
          <w:rFonts w:ascii="Arial Nova" w:eastAsia="Arial Nova" w:hAnsi="Arial Nova" w:cs="Arial Nova"/>
        </w:rPr>
        <w:t>Organizational</w:t>
      </w:r>
      <w:r w:rsidRPr="386CC00B">
        <w:rPr>
          <w:rFonts w:ascii="Arial Nova" w:eastAsia="Arial Nova" w:hAnsi="Arial Nova" w:cs="Arial Nova"/>
          <w:i/>
          <w:iCs/>
        </w:rPr>
        <w:t xml:space="preserve"> culture and leadership</w:t>
      </w:r>
      <w:r w:rsidRPr="592AFE36">
        <w:rPr>
          <w:rFonts w:ascii="Arial Nova" w:eastAsia="Arial Nova" w:hAnsi="Arial Nova" w:cs="Arial Nova"/>
        </w:rPr>
        <w:t xml:space="preserve">. 4th edn. San Francisco: Jossey-Bass. </w:t>
      </w:r>
      <w:hyperlink r:id="rId15">
        <w:r w:rsidRPr="592AFE36">
          <w:rPr>
            <w:rStyle w:val="Hyperlink"/>
            <w:rFonts w:ascii="Arial Nova" w:eastAsia="Arial Nova" w:hAnsi="Arial Nova" w:cs="Arial Nova"/>
          </w:rPr>
          <w:t>https://www.wiley.com/en-us/Organizational+Culture+and+Leadership</w:t>
        </w:r>
      </w:hyperlink>
    </w:p>
    <w:p w14:paraId="245C9FDD" w14:textId="77777777" w:rsidR="00D402F0" w:rsidRDefault="00D402F0" w:rsidP="125822FA">
      <w:pPr>
        <w:numPr>
          <w:ilvl w:val="0"/>
          <w:numId w:val="10"/>
        </w:numPr>
        <w:spacing w:before="100" w:beforeAutospacing="1" w:after="100" w:afterAutospacing="1" w:line="360" w:lineRule="auto"/>
        <w:rPr>
          <w:rFonts w:ascii="Arial Nova" w:eastAsia="Arial Nova" w:hAnsi="Arial Nova" w:cs="Arial Nova"/>
        </w:rPr>
      </w:pPr>
      <w:r w:rsidRPr="592AFE36">
        <w:rPr>
          <w:rFonts w:ascii="Arial Nova" w:eastAsia="Arial Nova" w:hAnsi="Arial Nova" w:cs="Arial Nova"/>
        </w:rPr>
        <w:t>​</w:t>
      </w:r>
      <w:r w:rsidRPr="592AFE36">
        <w:rPr>
          <w:rFonts w:ascii="Arial Nova" w:eastAsia="Arial Nova" w:hAnsi="Arial Nova" w:cs="Arial Nova"/>
          <w:b/>
        </w:rPr>
        <w:t>Schumpeter, J.A. (1934)</w:t>
      </w:r>
      <w:r w:rsidRPr="592AFE36">
        <w:rPr>
          <w:rFonts w:ascii="Arial Nova" w:eastAsia="Arial Nova" w:hAnsi="Arial Nova" w:cs="Arial Nova"/>
        </w:rPr>
        <w:t xml:space="preserve"> </w:t>
      </w:r>
      <w:r w:rsidRPr="592AFE36">
        <w:rPr>
          <w:rFonts w:ascii="Arial Nova" w:eastAsia="Arial Nova" w:hAnsi="Arial Nova" w:cs="Arial Nova"/>
          <w:i/>
        </w:rPr>
        <w:t>The theory of economic development</w:t>
      </w:r>
      <w:r w:rsidRPr="592AFE36">
        <w:rPr>
          <w:rFonts w:ascii="Arial Nova" w:eastAsia="Arial Nova" w:hAnsi="Arial Nova" w:cs="Arial Nova"/>
        </w:rPr>
        <w:t xml:space="preserve">. Cambridge, MA: Harvard University Press. </w:t>
      </w:r>
      <w:hyperlink r:id="rId16">
        <w:r w:rsidRPr="592AFE36">
          <w:rPr>
            <w:rStyle w:val="Hyperlink"/>
            <w:rFonts w:ascii="Arial Nova" w:eastAsia="Arial Nova" w:hAnsi="Arial Nova" w:cs="Arial Nova"/>
          </w:rPr>
          <w:t>https://www.hup.harvard.edu/catalog.php?isbn=9780674879904</w:t>
        </w:r>
      </w:hyperlink>
    </w:p>
    <w:p w14:paraId="106DA027" w14:textId="77777777" w:rsidR="00D402F0" w:rsidRDefault="00D402F0" w:rsidP="125822FA">
      <w:pPr>
        <w:numPr>
          <w:ilvl w:val="0"/>
          <w:numId w:val="10"/>
        </w:numPr>
        <w:spacing w:before="100" w:beforeAutospacing="1" w:after="100" w:afterAutospacing="1" w:line="360" w:lineRule="auto"/>
        <w:rPr>
          <w:rFonts w:eastAsia="Times New Roman"/>
        </w:rPr>
      </w:pPr>
      <w:r w:rsidRPr="592AFE36">
        <w:rPr>
          <w:rFonts w:ascii="Arial Nova" w:eastAsia="Arial Nova" w:hAnsi="Arial Nova" w:cs="Arial Nova"/>
        </w:rPr>
        <w:t>​</w:t>
      </w:r>
      <w:r w:rsidRPr="592AFE36">
        <w:rPr>
          <w:rFonts w:ascii="Arial Nova" w:eastAsia="Arial Nova" w:hAnsi="Arial Nova" w:cs="Arial Nova"/>
          <w:b/>
        </w:rPr>
        <w:t>Slack, N., Brandon-Jones, A. and Johnston, R. (2016)</w:t>
      </w:r>
      <w:r w:rsidRPr="592AFE36">
        <w:rPr>
          <w:rFonts w:ascii="Arial Nova" w:eastAsia="Arial Nova" w:hAnsi="Arial Nova" w:cs="Arial Nova"/>
        </w:rPr>
        <w:t xml:space="preserve"> </w:t>
      </w:r>
      <w:r w:rsidRPr="592AFE36">
        <w:rPr>
          <w:rFonts w:ascii="Arial Nova" w:eastAsia="Arial Nova" w:hAnsi="Arial Nova" w:cs="Arial Nova"/>
          <w:i/>
        </w:rPr>
        <w:t xml:space="preserve">Operations </w:t>
      </w:r>
      <w:r>
        <w:rPr>
          <w:rFonts w:eastAsia="Times New Roman"/>
          <w:i/>
          <w:iCs/>
        </w:rPr>
        <w:t>management</w:t>
      </w:r>
      <w:r>
        <w:rPr>
          <w:rFonts w:eastAsia="Times New Roman"/>
        </w:rPr>
        <w:t xml:space="preserve">. 8th edn. Harlow: Pearson. </w:t>
      </w:r>
      <w:hyperlink r:id="rId17">
        <w:r w:rsidRPr="592AFE36">
          <w:rPr>
            <w:rStyle w:val="Hyperlink"/>
            <w:rFonts w:eastAsia="Times New Roman"/>
          </w:rPr>
          <w:t>https://www.pearson.com/en-gb/operations-management</w:t>
        </w:r>
      </w:hyperlink>
    </w:p>
    <w:p w14:paraId="58A5BADA" w14:textId="77777777" w:rsidR="00D402F0" w:rsidRDefault="00D402F0" w:rsidP="125822FA">
      <w:pPr>
        <w:numPr>
          <w:ilvl w:val="0"/>
          <w:numId w:val="10"/>
        </w:numPr>
        <w:spacing w:before="100" w:beforeAutospacing="1" w:after="100" w:afterAutospacing="1" w:line="360" w:lineRule="auto"/>
        <w:rPr>
          <w:rFonts w:eastAsia="Times New Roman"/>
        </w:rPr>
      </w:pPr>
      <w:r>
        <w:rPr>
          <w:rFonts w:eastAsia="Times New Roman"/>
        </w:rPr>
        <w:t>​</w:t>
      </w:r>
      <w:r>
        <w:rPr>
          <w:rFonts w:eastAsia="Times New Roman"/>
          <w:b/>
          <w:bCs/>
        </w:rPr>
        <w:t>Tidd, J. and Bessant, J.R. (2018)</w:t>
      </w:r>
      <w:r>
        <w:rPr>
          <w:rFonts w:eastAsia="Times New Roman"/>
        </w:rPr>
        <w:t xml:space="preserve"> </w:t>
      </w:r>
      <w:r>
        <w:rPr>
          <w:rFonts w:eastAsia="Times New Roman"/>
          <w:i/>
          <w:iCs/>
        </w:rPr>
        <w:t>Managing innovation</w:t>
      </w:r>
      <w:r>
        <w:rPr>
          <w:rFonts w:eastAsia="Times New Roman"/>
        </w:rPr>
        <w:t>. 6th edn. Hoboken: Wiley.</w:t>
      </w:r>
    </w:p>
    <w:p w14:paraId="6B8F6218" w14:textId="77777777" w:rsidR="00C433FD" w:rsidRDefault="00C433FD" w:rsidP="125822FA">
      <w:pPr>
        <w:numPr>
          <w:ilvl w:val="0"/>
          <w:numId w:val="10"/>
        </w:numPr>
        <w:spacing w:before="100" w:beforeAutospacing="1" w:after="100" w:afterAutospacing="1" w:line="360" w:lineRule="auto"/>
        <w:rPr>
          <w:rFonts w:eastAsia="Times New Roman"/>
        </w:rPr>
      </w:pPr>
      <w:hyperlink r:id="rId18">
        <w:r w:rsidRPr="125822FA">
          <w:rPr>
            <w:rStyle w:val="Hyperlink"/>
            <w:rFonts w:eastAsia="Times New Roman"/>
          </w:rPr>
          <w:t>https://www.wiley.com/en-gb/Managing+Innovation</w:t>
        </w:r>
      </w:hyperlink>
    </w:p>
    <w:p w14:paraId="76B3213C" w14:textId="77777777" w:rsidR="00C433FD" w:rsidRDefault="00C433FD" w:rsidP="125822FA">
      <w:pPr>
        <w:numPr>
          <w:ilvl w:val="0"/>
          <w:numId w:val="10"/>
        </w:numPr>
        <w:spacing w:before="100" w:beforeAutospacing="1" w:after="100" w:afterAutospacing="1" w:line="360" w:lineRule="auto"/>
        <w:rPr>
          <w:rFonts w:eastAsia="Times New Roman"/>
        </w:rPr>
      </w:pPr>
      <w:r>
        <w:rPr>
          <w:rFonts w:eastAsia="Times New Roman"/>
        </w:rPr>
        <w:t>​</w:t>
      </w:r>
      <w:r>
        <w:rPr>
          <w:rFonts w:eastAsia="Times New Roman"/>
          <w:b/>
          <w:bCs/>
        </w:rPr>
        <w:t>Trott, P. (2020)</w:t>
      </w:r>
      <w:r>
        <w:rPr>
          <w:rFonts w:eastAsia="Times New Roman"/>
        </w:rPr>
        <w:t xml:space="preserve"> </w:t>
      </w:r>
      <w:r>
        <w:rPr>
          <w:rFonts w:eastAsia="Times New Roman"/>
          <w:i/>
          <w:iCs/>
        </w:rPr>
        <w:t>Innovation management and new product development</w:t>
      </w:r>
      <w:r>
        <w:rPr>
          <w:rFonts w:eastAsia="Times New Roman"/>
        </w:rPr>
        <w:t xml:space="preserve">. 7th edn. Harlow: Pearson. </w:t>
      </w:r>
      <w:hyperlink r:id="rId19">
        <w:r w:rsidRPr="125822FA">
          <w:rPr>
            <w:rStyle w:val="Hyperlink"/>
            <w:rFonts w:eastAsia="Times New Roman"/>
          </w:rPr>
          <w:t>https://www.pearson.com/en-gb/innovation-management</w:t>
        </w:r>
      </w:hyperlink>
    </w:p>
    <w:p w14:paraId="37BA4527" w14:textId="42B35D12" w:rsidR="5C9A2BEE" w:rsidRDefault="5C9A2BEE" w:rsidP="5C9A2BEE">
      <w:pPr>
        <w:pStyle w:val="Heading1"/>
        <w:rPr>
          <w:rFonts w:ascii="Arial" w:eastAsia="Times New Roman" w:hAnsi="Arial" w:cs="Arial"/>
        </w:rPr>
      </w:pPr>
    </w:p>
    <w:p w14:paraId="38EF5864" w14:textId="76B107B1" w:rsidR="7CC6F974" w:rsidRDefault="7CC6F974" w:rsidP="7CC6F974">
      <w:pPr>
        <w:pStyle w:val="Heading1"/>
        <w:rPr>
          <w:rFonts w:ascii="Arial" w:eastAsia="Times New Roman" w:hAnsi="Arial" w:cs="Arial"/>
        </w:rPr>
      </w:pPr>
    </w:p>
    <w:p w14:paraId="7DDAEFD1" w14:textId="3E5DAF8A" w:rsidR="7CC6F974" w:rsidRDefault="7CC6F974" w:rsidP="7CC6F974">
      <w:pPr>
        <w:pStyle w:val="Heading1"/>
        <w:rPr>
          <w:rFonts w:ascii="Arial" w:eastAsia="Times New Roman" w:hAnsi="Arial" w:cs="Arial"/>
        </w:rPr>
      </w:pPr>
    </w:p>
    <w:p w14:paraId="0FEE0C56" w14:textId="43509205" w:rsidR="7CC6F974" w:rsidRDefault="7CC6F974" w:rsidP="7CC6F974">
      <w:pPr>
        <w:pStyle w:val="Heading1"/>
        <w:rPr>
          <w:rFonts w:ascii="Arial" w:eastAsia="Times New Roman" w:hAnsi="Arial" w:cs="Arial"/>
        </w:rPr>
      </w:pPr>
    </w:p>
    <w:p w14:paraId="01A2B426" w14:textId="53450433" w:rsidR="1A5C2950" w:rsidRDefault="1A5C2950" w:rsidP="1A5C2950">
      <w:pPr>
        <w:pStyle w:val="Heading1"/>
        <w:rPr>
          <w:rFonts w:ascii="Arial" w:eastAsia="Times New Roman" w:hAnsi="Arial" w:cs="Arial"/>
        </w:rPr>
      </w:pPr>
    </w:p>
    <w:p w14:paraId="70A46E68" w14:textId="76358C7E" w:rsidR="1A5C2950" w:rsidRDefault="1A5C2950" w:rsidP="1A5C2950">
      <w:pPr>
        <w:pStyle w:val="Heading1"/>
        <w:rPr>
          <w:rFonts w:ascii="Arial" w:eastAsia="Times New Roman" w:hAnsi="Arial" w:cs="Arial"/>
        </w:rPr>
      </w:pPr>
    </w:p>
    <w:p w14:paraId="2319C881" w14:textId="7BBC591E" w:rsidR="1A5C2950" w:rsidRDefault="1A5C2950" w:rsidP="1A5C2950">
      <w:pPr>
        <w:pStyle w:val="Heading1"/>
        <w:rPr>
          <w:rFonts w:ascii="Arial" w:eastAsia="Times New Roman" w:hAnsi="Arial" w:cs="Arial"/>
        </w:rPr>
      </w:pPr>
    </w:p>
    <w:p w14:paraId="3F65478B" w14:textId="0FD99811" w:rsidR="1A5C2950" w:rsidRDefault="1A5C2950" w:rsidP="1A5C2950">
      <w:pPr>
        <w:pStyle w:val="Heading1"/>
        <w:rPr>
          <w:rFonts w:ascii="Arial" w:eastAsia="Times New Roman" w:hAnsi="Arial" w:cs="Arial"/>
        </w:rPr>
      </w:pPr>
    </w:p>
    <w:p w14:paraId="44B0FBC8" w14:textId="77777777" w:rsidR="009A7019" w:rsidRDefault="009A7019" w:rsidP="1E4B03AF">
      <w:pPr>
        <w:pStyle w:val="Heading1"/>
        <w:spacing w:line="360" w:lineRule="auto"/>
        <w:rPr>
          <w:rFonts w:ascii="Arial Nova" w:eastAsia="Arial Nova" w:hAnsi="Arial Nova" w:cs="Arial Nova"/>
          <w:color w:val="auto"/>
          <w:kern w:val="36"/>
          <w:sz w:val="48"/>
          <w:szCs w:val="48"/>
        </w:rPr>
      </w:pPr>
      <w:r>
        <w:rPr>
          <w:rFonts w:ascii="Arial" w:eastAsia="Times New Roman" w:hAnsi="Arial" w:cs="Arial"/>
        </w:rPr>
        <w:t>​</w:t>
      </w:r>
      <w:r w:rsidRPr="75C0AF78">
        <w:rPr>
          <w:rFonts w:ascii="Arial Nova" w:eastAsia="Arial Nova" w:hAnsi="Arial Nova" w:cs="Arial Nova"/>
          <w:color w:val="auto"/>
        </w:rPr>
        <w:t>Part Two: Critical Evaluation of AI-Generated Solutions</w:t>
      </w:r>
    </w:p>
    <w:p w14:paraId="54B80BC2" w14:textId="27FBC496" w:rsidR="009A7019" w:rsidRDefault="31B8701E" w:rsidP="1E4B03AF">
      <w:pPr>
        <w:pStyle w:val="Heading2"/>
        <w:spacing w:line="360" w:lineRule="auto"/>
        <w:rPr>
          <w:rFonts w:ascii="Arial Nova" w:eastAsia="Arial Nova" w:hAnsi="Arial Nova" w:cs="Arial Nova"/>
          <w:color w:val="auto"/>
        </w:rPr>
      </w:pPr>
      <w:r w:rsidRPr="4710B47A">
        <w:rPr>
          <w:rFonts w:ascii="Arial Nova" w:eastAsia="Arial Nova" w:hAnsi="Arial Nova" w:cs="Arial Nova"/>
          <w:color w:val="auto"/>
        </w:rPr>
        <w:t>​</w:t>
      </w:r>
    </w:p>
    <w:p w14:paraId="33A80518" w14:textId="4C759F78" w:rsidR="009A7019" w:rsidRDefault="009A7019" w:rsidP="1E4B03AF">
      <w:pPr>
        <w:pStyle w:val="NormalWeb"/>
        <w:spacing w:line="360" w:lineRule="auto"/>
        <w:rPr>
          <w:rFonts w:ascii="Arial Nova" w:eastAsia="Arial Nova" w:hAnsi="Arial Nova" w:cs="Arial Nova"/>
        </w:rPr>
      </w:pPr>
      <w:r w:rsidRPr="75C0AF78">
        <w:rPr>
          <w:rFonts w:ascii="Arial Nova" w:eastAsia="Arial Nova" w:hAnsi="Arial Nova" w:cs="Arial Nova"/>
        </w:rPr>
        <w:t>​For this part of my assignment, I decided to see how an AI (ChatGPT) would handle the problems at</w:t>
      </w:r>
      <w:r w:rsidRPr="2C188FFB">
        <w:rPr>
          <w:rFonts w:ascii="Arial Nova" w:eastAsia="Arial Nova" w:hAnsi="Arial Nova" w:cs="Arial Nova"/>
        </w:rPr>
        <w:t xml:space="preserve"> Seren </w:t>
      </w:r>
      <w:r w:rsidR="615EF77D" w:rsidRPr="1FE2343A">
        <w:rPr>
          <w:rFonts w:ascii="Arial Nova" w:eastAsia="Arial Nova" w:hAnsi="Arial Nova" w:cs="Arial Nova"/>
        </w:rPr>
        <w:t>Coffie</w:t>
      </w:r>
      <w:r w:rsidR="31B8701E" w:rsidRPr="1FE2343A">
        <w:rPr>
          <w:rFonts w:ascii="Arial Nova" w:eastAsia="Arial Nova" w:hAnsi="Arial Nova" w:cs="Arial Nova"/>
        </w:rPr>
        <w:t>.</w:t>
      </w:r>
      <w:r w:rsidRPr="2C188FFB">
        <w:rPr>
          <w:rFonts w:ascii="Arial Nova" w:eastAsia="Arial Nova" w:hAnsi="Arial Nova" w:cs="Arial Nova"/>
        </w:rPr>
        <w:t xml:space="preserve"> </w:t>
      </w:r>
      <w:r w:rsidRPr="75C0AF78">
        <w:rPr>
          <w:rFonts w:ascii="Arial Nova" w:eastAsia="Arial Nova" w:hAnsi="Arial Nova" w:cs="Arial Nova"/>
        </w:rPr>
        <w:t xml:space="preserve">My own plan for the shop was to move away from just being a café that struggles during the day and turn it into a 14-hour-a-day community hub. I wanted to use the empty space in the evenings to bring in local chefs who </w:t>
      </w:r>
      <w:r w:rsidR="4E99FBCA" w:rsidRPr="3DDBF33B">
        <w:rPr>
          <w:rFonts w:ascii="Arial Nova" w:eastAsia="Arial Nova" w:hAnsi="Arial Nova" w:cs="Arial Nova"/>
        </w:rPr>
        <w:t>do not</w:t>
      </w:r>
      <w:r w:rsidRPr="75C0AF78">
        <w:rPr>
          <w:rFonts w:ascii="Arial Nova" w:eastAsia="Arial Nova" w:hAnsi="Arial Nova" w:cs="Arial Nova"/>
        </w:rPr>
        <w:t xml:space="preserve"> have their own restaurants yet, plus local bands and actors. The café </w:t>
      </w:r>
      <w:r w:rsidR="5A068BDD" w:rsidRPr="6AD1C8F3">
        <w:rPr>
          <w:rFonts w:ascii="Arial Nova" w:eastAsia="Arial Nova" w:hAnsi="Arial Nova" w:cs="Arial Nova"/>
        </w:rPr>
        <w:t>would not</w:t>
      </w:r>
      <w:r w:rsidRPr="75C0AF78">
        <w:rPr>
          <w:rFonts w:ascii="Arial Nova" w:eastAsia="Arial Nova" w:hAnsi="Arial Nova" w:cs="Arial Nova"/>
        </w:rPr>
        <w:t xml:space="preserve"> have to buy extra food; instead, we would just take a percentage of whatever the guest chefs and performers made. This keeps the risk low and the energy high.</w:t>
      </w:r>
    </w:p>
    <w:p w14:paraId="369AE1EF" w14:textId="1CD338BB" w:rsidR="009A7019" w:rsidRDefault="009A7019" w:rsidP="1E4B03AF">
      <w:pPr>
        <w:pStyle w:val="NormalWeb"/>
        <w:spacing w:line="360" w:lineRule="auto"/>
        <w:rPr>
          <w:rFonts w:ascii="Arial Nova" w:eastAsia="Arial Nova" w:hAnsi="Arial Nova" w:cs="Arial Nova"/>
        </w:rPr>
      </w:pPr>
      <w:r w:rsidRPr="75C0AF78">
        <w:rPr>
          <w:rFonts w:ascii="Arial Nova" w:eastAsia="Arial Nova" w:hAnsi="Arial Nova" w:cs="Arial Nova"/>
        </w:rPr>
        <w:t>​When I gave this idea to the AI, it gave me a very "safe" and robotic response. It was mostly worried about the owners getting tired (burnout) and suggested I should focus on "smarter hours" or a "Community Pass" where people pay a monthly subscription. While these ideas sound okay on paper, they show that the AI doesn't really understand the "soul" of a small business in Cardiff. It thinks like a big corporation trying to be efficient, while I am thinking like a local business owner trying to survive.</w:t>
      </w:r>
      <w:r w:rsidR="1073964D" w:rsidRPr="5D3E004C">
        <w:rPr>
          <w:rFonts w:ascii="Arial Nova" w:eastAsia="Arial Nova" w:hAnsi="Arial Nova" w:cs="Arial Nova"/>
        </w:rPr>
        <w:t xml:space="preserve"> </w:t>
      </w:r>
      <w:r w:rsidRPr="75C0AF78">
        <w:rPr>
          <w:rFonts w:ascii="Arial Nova" w:eastAsia="Arial Nova" w:hAnsi="Arial Nova" w:cs="Arial Nova"/>
        </w:rPr>
        <w:t>If we look at the</w:t>
      </w:r>
      <w:r w:rsidRPr="2A6970B4">
        <w:rPr>
          <w:rFonts w:ascii="Arial Nova" w:eastAsia="Arial Nova" w:hAnsi="Arial Nova" w:cs="Arial Nova"/>
        </w:rPr>
        <w:t xml:space="preserve"> 4 P’s of Innovation (Tidd and Bessant, 2020)</w:t>
      </w:r>
      <w:r w:rsidRPr="75C0AF78">
        <w:rPr>
          <w:rFonts w:ascii="Arial Nova" w:eastAsia="Arial Nova" w:hAnsi="Arial Nova" w:cs="Arial Nova"/>
        </w:rPr>
        <w:t xml:space="preserve">, the AI stayed very focused on small changes to the "Process" and "Position." It wanted to change </w:t>
      </w:r>
      <w:r w:rsidRPr="75C0AF78">
        <w:rPr>
          <w:rFonts w:ascii="Arial Nova" w:eastAsia="Arial Nova" w:hAnsi="Arial Nova" w:cs="Arial Nova"/>
          <w:i/>
          <w:iCs/>
        </w:rPr>
        <w:t>how</w:t>
      </w:r>
      <w:r w:rsidRPr="75C0AF78">
        <w:rPr>
          <w:rFonts w:ascii="Arial Nova" w:eastAsia="Arial Nova" w:hAnsi="Arial Nova" w:cs="Arial Nova"/>
        </w:rPr>
        <w:t xml:space="preserve"> we charge people (subscriptions) and </w:t>
      </w:r>
      <w:r w:rsidRPr="75C0AF78">
        <w:rPr>
          <w:rFonts w:ascii="Arial Nova" w:eastAsia="Arial Nova" w:hAnsi="Arial Nova" w:cs="Arial Nova"/>
          <w:i/>
          <w:iCs/>
        </w:rPr>
        <w:t>where</w:t>
      </w:r>
      <w:r w:rsidRPr="75C0AF78">
        <w:rPr>
          <w:rFonts w:ascii="Arial Nova" w:eastAsia="Arial Nova" w:hAnsi="Arial Nova" w:cs="Arial Nova"/>
        </w:rPr>
        <w:t xml:space="preserve"> we sit in the market. But Seren </w:t>
      </w:r>
      <w:r w:rsidR="6E1270C2" w:rsidRPr="10819A9B">
        <w:rPr>
          <w:rFonts w:ascii="Arial Nova" w:eastAsia="Arial Nova" w:hAnsi="Arial Nova" w:cs="Arial Nova"/>
        </w:rPr>
        <w:t>Coffi</w:t>
      </w:r>
      <w:r w:rsidR="7AE1284F" w:rsidRPr="10819A9B">
        <w:rPr>
          <w:rFonts w:ascii="Arial Nova" w:eastAsia="Arial Nova" w:hAnsi="Arial Nova" w:cs="Arial Nova"/>
        </w:rPr>
        <w:t xml:space="preserve"> </w:t>
      </w:r>
      <w:r w:rsidR="31B8701E" w:rsidRPr="10819A9B">
        <w:rPr>
          <w:rFonts w:ascii="Arial Nova" w:eastAsia="Arial Nova" w:hAnsi="Arial Nova" w:cs="Arial Nova"/>
        </w:rPr>
        <w:t>is</w:t>
      </w:r>
      <w:r w:rsidRPr="75C0AF78">
        <w:rPr>
          <w:rFonts w:ascii="Arial Nova" w:eastAsia="Arial Nova" w:hAnsi="Arial Nova" w:cs="Arial Nova"/>
        </w:rPr>
        <w:t xml:space="preserve"> past the point where small changes will work. My idea is what we call </w:t>
      </w:r>
      <w:r w:rsidRPr="0718ED9E">
        <w:rPr>
          <w:rFonts w:ascii="Arial Nova" w:eastAsia="Arial Nova" w:hAnsi="Arial Nova" w:cs="Arial Nova"/>
        </w:rPr>
        <w:t>Paradigm Innovation</w:t>
      </w:r>
      <w:r w:rsidRPr="75C0AF78">
        <w:rPr>
          <w:rFonts w:ascii="Arial Nova" w:eastAsia="Arial Nova" w:hAnsi="Arial Nova" w:cs="Arial Nova"/>
        </w:rPr>
        <w:t xml:space="preserve">. I want to change the whole idea of what the shop is. The AI’s suggestion of a £10 membership fee actually goes against the shop’s values. According to </w:t>
      </w:r>
      <w:r w:rsidRPr="2E15B790">
        <w:rPr>
          <w:rFonts w:ascii="Arial Nova" w:eastAsia="Arial Nova" w:hAnsi="Arial Nova" w:cs="Arial Nova"/>
        </w:rPr>
        <w:t>Drucker (1985)</w:t>
      </w:r>
      <w:r w:rsidRPr="75C0AF78">
        <w:rPr>
          <w:rFonts w:ascii="Arial Nova" w:eastAsia="Arial Nova" w:hAnsi="Arial Nova" w:cs="Arial Nova"/>
        </w:rPr>
        <w:t xml:space="preserve">, innovation has to fit the mission of the company. If Seren </w:t>
      </w:r>
      <w:r w:rsidR="0B106C90" w:rsidRPr="5D1BC031">
        <w:rPr>
          <w:rFonts w:ascii="Arial Nova" w:eastAsia="Arial Nova" w:hAnsi="Arial Nova" w:cs="Arial Nova"/>
        </w:rPr>
        <w:t>Coffi</w:t>
      </w:r>
      <w:r w:rsidR="535FC011" w:rsidRPr="5D1BC031">
        <w:rPr>
          <w:rFonts w:ascii="Arial Nova" w:eastAsia="Arial Nova" w:hAnsi="Arial Nova" w:cs="Arial Nova"/>
        </w:rPr>
        <w:t xml:space="preserve"> </w:t>
      </w:r>
      <w:r w:rsidR="31B8701E" w:rsidRPr="5D1BC031">
        <w:rPr>
          <w:rFonts w:ascii="Arial Nova" w:eastAsia="Arial Nova" w:hAnsi="Arial Nova" w:cs="Arial Nova"/>
        </w:rPr>
        <w:t>is</w:t>
      </w:r>
      <w:r w:rsidRPr="75C0AF78">
        <w:rPr>
          <w:rFonts w:ascii="Arial Nova" w:eastAsia="Arial Nova" w:hAnsi="Arial Nova" w:cs="Arial Nova"/>
        </w:rPr>
        <w:t xml:space="preserve"> about being "fair and principled," then charging people just to walk through the door is a bad move. My idea of a "Chef Residency" is a better fit because it’s a form of </w:t>
      </w:r>
      <w:r w:rsidRPr="091C6055">
        <w:rPr>
          <w:rFonts w:ascii="Arial Nova" w:eastAsia="Arial Nova" w:hAnsi="Arial Nova" w:cs="Arial Nova"/>
        </w:rPr>
        <w:t>Social Innovation</w:t>
      </w:r>
      <w:r w:rsidRPr="75C0AF78">
        <w:rPr>
          <w:rFonts w:ascii="Arial Nova" w:eastAsia="Arial Nova" w:hAnsi="Arial Nova" w:cs="Arial Nova"/>
        </w:rPr>
        <w:t>. It helps other local people grow their businesses while helping the café stay open.</w:t>
      </w:r>
      <w:r w:rsidR="2265D559" w:rsidRPr="2CCEF608">
        <w:rPr>
          <w:rFonts w:ascii="Arial Nova" w:eastAsia="Arial Nova" w:hAnsi="Arial Nova" w:cs="Arial Nova"/>
        </w:rPr>
        <w:t xml:space="preserve"> </w:t>
      </w:r>
      <w:r w:rsidR="2265D559" w:rsidRPr="110A7D2B">
        <w:rPr>
          <w:rFonts w:ascii="Arial Nova" w:eastAsia="Arial Nova" w:hAnsi="Arial Nova" w:cs="Arial Nova"/>
        </w:rPr>
        <w:t>The</w:t>
      </w:r>
      <w:r w:rsidRPr="75C0AF78">
        <w:rPr>
          <w:rFonts w:ascii="Arial Nova" w:eastAsia="Arial Nova" w:hAnsi="Arial Nova" w:cs="Arial Nova"/>
        </w:rPr>
        <w:t xml:space="preserve"> AI is being way too cautious about the long hours. In the </w:t>
      </w:r>
      <w:r w:rsidRPr="19D545FD">
        <w:rPr>
          <w:rFonts w:ascii="Arial Nova" w:eastAsia="Arial Nova" w:hAnsi="Arial Nova" w:cs="Arial Nova"/>
        </w:rPr>
        <w:t>Force-Field Analysis (Lewin, 1951)</w:t>
      </w:r>
      <w:r w:rsidRPr="75C0AF78">
        <w:rPr>
          <w:rFonts w:ascii="Arial Nova" w:eastAsia="Arial Nova" w:hAnsi="Arial Nova" w:cs="Arial Nova"/>
        </w:rPr>
        <w:t xml:space="preserve">, there are always forces for change and forces against it. The AI only sees the "negative" force of being tired. But it ignores the "positive" force of actually having a full shop and enough money to pay the electricity bills. As </w:t>
      </w:r>
      <w:r w:rsidRPr="18C109A0">
        <w:rPr>
          <w:rFonts w:ascii="Arial Nova" w:eastAsia="Arial Nova" w:hAnsi="Arial Nova" w:cs="Arial Nova"/>
        </w:rPr>
        <w:t>Porter (1985)</w:t>
      </w:r>
      <w:r w:rsidRPr="75C0AF78">
        <w:rPr>
          <w:rFonts w:ascii="Arial Nova" w:eastAsia="Arial Nova" w:hAnsi="Arial Nova" w:cs="Arial Nova"/>
        </w:rPr>
        <w:t xml:space="preserve"> argued, if you can’t be the cheapest shop (which Seren Coffi can't, because of its ethical suppliers), you have to be the most unique. My plan makes the café unique, while the AI’s plan makes it look like every other chain café with a loyalty app.</w:t>
      </w:r>
    </w:p>
    <w:p w14:paraId="6EDA69C2" w14:textId="25AECC1E" w:rsidR="009A7019" w:rsidRDefault="31B8701E" w:rsidP="1E4B03AF">
      <w:pPr>
        <w:pStyle w:val="Heading2"/>
        <w:spacing w:line="360" w:lineRule="auto"/>
        <w:rPr>
          <w:rFonts w:ascii="Arial Nova" w:eastAsia="Arial Nova" w:hAnsi="Arial Nova" w:cs="Arial Nova"/>
        </w:rPr>
      </w:pPr>
      <w:r w:rsidRPr="00AB7EC1">
        <w:rPr>
          <w:rFonts w:ascii="Arial Nova" w:eastAsia="Arial Nova" w:hAnsi="Arial Nova" w:cs="Arial Nova"/>
        </w:rPr>
        <w:t>​</w:t>
      </w:r>
    </w:p>
    <w:p w14:paraId="742FE4D1" w14:textId="22BF7B9B" w:rsidR="009A7019" w:rsidRDefault="009A7019" w:rsidP="1E4B03AF">
      <w:pPr>
        <w:pStyle w:val="NormalWeb"/>
        <w:spacing w:line="360" w:lineRule="auto"/>
        <w:rPr>
          <w:rFonts w:ascii="Arial Nova" w:eastAsia="Arial Nova" w:hAnsi="Arial Nova" w:cs="Arial Nova"/>
        </w:rPr>
      </w:pPr>
      <w:r w:rsidRPr="75C0AF78">
        <w:rPr>
          <w:rFonts w:ascii="Arial Nova" w:eastAsia="Arial Nova" w:hAnsi="Arial Nova" w:cs="Arial Nova"/>
        </w:rPr>
        <w:t xml:space="preserve">​The AI’s response failed to recognize where Seren Coffi is in its life cycle. If we look at </w:t>
      </w:r>
      <w:r w:rsidRPr="165E9F1B">
        <w:rPr>
          <w:rFonts w:ascii="Arial Nova" w:eastAsia="Arial Nova" w:hAnsi="Arial Nova" w:cs="Arial Nova"/>
        </w:rPr>
        <w:t>Greiner’s (1972) Growth Model</w:t>
      </w:r>
      <w:r w:rsidRPr="75C0AF78">
        <w:rPr>
          <w:rFonts w:ascii="Arial Nova" w:eastAsia="Arial Nova" w:hAnsi="Arial Nova" w:cs="Arial Nova"/>
        </w:rPr>
        <w:t xml:space="preserve">, the café is in a "Crisis of Autonomy." The owners feel like they are losing control because they </w:t>
      </w:r>
      <w:r w:rsidR="1B06EBE7" w:rsidRPr="2CB49336">
        <w:rPr>
          <w:rFonts w:ascii="Arial Nova" w:eastAsia="Arial Nova" w:hAnsi="Arial Nova" w:cs="Arial Nova"/>
        </w:rPr>
        <w:t>must</w:t>
      </w:r>
      <w:r w:rsidRPr="75C0AF78">
        <w:rPr>
          <w:rFonts w:ascii="Arial Nova" w:eastAsia="Arial Nova" w:hAnsi="Arial Nova" w:cs="Arial Nova"/>
        </w:rPr>
        <w:t xml:space="preserve"> work other jobs. The AI suggested that we should let the customers lead the events. While this sounds nice, it would actually cause more chaos. At this stage, a business needs </w:t>
      </w:r>
      <w:r w:rsidRPr="0BCB020C">
        <w:rPr>
          <w:rFonts w:ascii="Arial Nova" w:eastAsia="Arial Nova" w:hAnsi="Arial Nova" w:cs="Arial Nova"/>
        </w:rPr>
        <w:t>Direction and Coordination</w:t>
      </w:r>
      <w:r w:rsidRPr="75C0AF78">
        <w:rPr>
          <w:rFonts w:ascii="Arial Nova" w:eastAsia="Arial Nova" w:hAnsi="Arial Nova" w:cs="Arial Nova"/>
        </w:rPr>
        <w:t>. My plan provides that direction. The owners stay in charge by picking the best talent to perform, which keeps the "principled" brand strong.</w:t>
      </w:r>
      <w:r w:rsidR="24A944DF" w:rsidRPr="1191307A">
        <w:rPr>
          <w:rFonts w:ascii="Arial Nova" w:eastAsia="Arial Nova" w:hAnsi="Arial Nova" w:cs="Arial Nova"/>
        </w:rPr>
        <w:t xml:space="preserve"> </w:t>
      </w:r>
      <w:r w:rsidRPr="75C0AF78">
        <w:rPr>
          <w:rFonts w:ascii="Arial Nova" w:eastAsia="Arial Nova" w:hAnsi="Arial Nova" w:cs="Arial Nova"/>
        </w:rPr>
        <w:t xml:space="preserve">One of the biggest mistakes the AI made was not knowing what to do with the </w:t>
      </w:r>
      <w:r w:rsidRPr="72D48401">
        <w:rPr>
          <w:rFonts w:ascii="Arial Nova" w:eastAsia="Arial Nova" w:hAnsi="Arial Nova" w:cs="Arial Nova"/>
        </w:rPr>
        <w:t>£2,000 tool</w:t>
      </w:r>
      <w:r w:rsidRPr="75C0AF78">
        <w:rPr>
          <w:rFonts w:ascii="Arial Nova" w:eastAsia="Arial Nova" w:hAnsi="Arial Nova" w:cs="Arial Nova"/>
        </w:rPr>
        <w:t>. It just talked about digital ideas. But a human can see that the shop is literally falling apart. Using the</w:t>
      </w:r>
      <w:r w:rsidRPr="6EC4E45A">
        <w:rPr>
          <w:rFonts w:ascii="Arial Nova" w:eastAsia="Arial Nova" w:hAnsi="Arial Nova" w:cs="Arial Nova"/>
          <w:b/>
          <w:bCs/>
        </w:rPr>
        <w:t xml:space="preserve"> </w:t>
      </w:r>
      <w:r w:rsidRPr="2A571CF2">
        <w:rPr>
          <w:rFonts w:ascii="Arial Nova" w:eastAsia="Arial Nova" w:hAnsi="Arial Nova" w:cs="Arial Nova"/>
        </w:rPr>
        <w:t>Technology Push</w:t>
      </w:r>
      <w:r w:rsidRPr="75C0AF78">
        <w:rPr>
          <w:rFonts w:ascii="Arial Nova" w:eastAsia="Arial Nova" w:hAnsi="Arial Nova" w:cs="Arial Nova"/>
        </w:rPr>
        <w:t xml:space="preserve"> theory, the first priority has to be the equipment. If the grinder is broken, you aren't a café anymore. I would use that money to fix the machines first, as quality is the most important part of the </w:t>
      </w:r>
      <w:r w:rsidRPr="01C92648">
        <w:rPr>
          <w:rFonts w:ascii="Arial Nova" w:eastAsia="Arial Nova" w:hAnsi="Arial Nova" w:cs="Arial Nova"/>
        </w:rPr>
        <w:t>Value Chain (Porter, 1985)</w:t>
      </w:r>
      <w:r w:rsidRPr="75C0AF78">
        <w:rPr>
          <w:rFonts w:ascii="Arial Nova" w:eastAsia="Arial Nova" w:hAnsi="Arial Nova" w:cs="Arial Nova"/>
        </w:rPr>
        <w:t>. Then, I’d spend the rest on making the chapel cozy for the evening shows. The building "leaks heat relentlessly," so I would use part of the budget for heavy reclaimed curtains. This is a practical, human solution that an AI simply cannot understand because it doesn’t live in the physical world.</w:t>
      </w:r>
      <w:r w:rsidR="34894C61" w:rsidRPr="6A684842">
        <w:rPr>
          <w:rFonts w:ascii="Arial Nova" w:eastAsia="Arial Nova" w:hAnsi="Arial Nova" w:cs="Arial Nova"/>
        </w:rPr>
        <w:t xml:space="preserve"> </w:t>
      </w:r>
      <w:r w:rsidRPr="75C0AF78">
        <w:rPr>
          <w:rFonts w:ascii="Arial Nova" w:eastAsia="Arial Nova" w:hAnsi="Arial Nova" w:cs="Arial Nova"/>
        </w:rPr>
        <w:t xml:space="preserve">The AI also completely ignored the physical atmosphere of the shop, like the </w:t>
      </w:r>
      <w:r w:rsidRPr="79B29D80">
        <w:rPr>
          <w:rFonts w:ascii="Arial Nova" w:eastAsia="Arial Nova" w:hAnsi="Arial Nova" w:cs="Arial Nova"/>
        </w:rPr>
        <w:t>mismatched furniture</w:t>
      </w:r>
      <w:r w:rsidRPr="75C0AF78">
        <w:rPr>
          <w:rFonts w:ascii="Arial Nova" w:eastAsia="Arial Nova" w:hAnsi="Arial Nova" w:cs="Arial Nova"/>
        </w:rPr>
        <w:t xml:space="preserve"> and the </w:t>
      </w:r>
      <w:r w:rsidRPr="4D375D42">
        <w:rPr>
          <w:rFonts w:ascii="Arial Nova" w:eastAsia="Arial Nova" w:hAnsi="Arial Nova" w:cs="Arial Nova"/>
        </w:rPr>
        <w:t>Welsh signage</w:t>
      </w:r>
      <w:r w:rsidRPr="75C0AF78">
        <w:rPr>
          <w:rFonts w:ascii="Arial Nova" w:eastAsia="Arial Nova" w:hAnsi="Arial Nova" w:cs="Arial Nova"/>
        </w:rPr>
        <w:t>. An AI's logic usually pushes for standardization</w:t>
      </w:r>
      <w:r w:rsidR="31B8701E" w:rsidRPr="19BB93A9">
        <w:rPr>
          <w:rFonts w:ascii="Arial Nova" w:eastAsia="Arial Nova" w:hAnsi="Arial Nova" w:cs="Arial Nova"/>
        </w:rPr>
        <w:t>,</w:t>
      </w:r>
      <w:r w:rsidRPr="75C0AF78">
        <w:rPr>
          <w:rFonts w:ascii="Arial Nova" w:eastAsia="Arial Nova" w:hAnsi="Arial Nova" w:cs="Arial Nova"/>
        </w:rPr>
        <w:t xml:space="preserve"> but my plan uses </w:t>
      </w:r>
      <w:r w:rsidRPr="41A3B9BA">
        <w:rPr>
          <w:rFonts w:ascii="Arial Nova" w:eastAsia="Arial Nova" w:hAnsi="Arial Nova" w:cs="Arial Nova"/>
        </w:rPr>
        <w:t>Asset Utilization</w:t>
      </w:r>
      <w:r w:rsidRPr="75C0AF78">
        <w:rPr>
          <w:rFonts w:ascii="Arial Nova" w:eastAsia="Arial Nova" w:hAnsi="Arial Nova" w:cs="Arial Nova"/>
        </w:rPr>
        <w:t>. We are using the chapel pews and the local carpenter's work to create a stage. This protects the shop's history of "reuse rather than replacement." Furthermore, my plan connects to the founders' personal interests in</w:t>
      </w:r>
      <w:r w:rsidRPr="1FE1DDC0">
        <w:rPr>
          <w:rFonts w:ascii="Arial Nova" w:eastAsia="Arial Nova" w:hAnsi="Arial Nova" w:cs="Arial Nova"/>
        </w:rPr>
        <w:t xml:space="preserve"> hormonally balanced </w:t>
      </w:r>
      <w:r w:rsidRPr="75C0AF78">
        <w:rPr>
          <w:rFonts w:ascii="Arial Nova" w:eastAsia="Arial Nova" w:hAnsi="Arial Nova" w:cs="Arial Nova"/>
        </w:rPr>
        <w:t xml:space="preserve">eating and health. The AI’s generic "Community Pass" </w:t>
      </w:r>
      <w:r w:rsidR="2517A3C0" w:rsidRPr="64F85EB1">
        <w:rPr>
          <w:rFonts w:ascii="Arial Nova" w:eastAsia="Arial Nova" w:hAnsi="Arial Nova" w:cs="Arial Nova"/>
        </w:rPr>
        <w:t>does not</w:t>
      </w:r>
      <w:r w:rsidRPr="75C0AF78">
        <w:rPr>
          <w:rFonts w:ascii="Arial Nova" w:eastAsia="Arial Nova" w:hAnsi="Arial Nova" w:cs="Arial Nova"/>
        </w:rPr>
        <w:t xml:space="preserve"> </w:t>
      </w:r>
      <w:r w:rsidR="52654CF6" w:rsidRPr="1F600156">
        <w:rPr>
          <w:rFonts w:ascii="Arial Nova" w:eastAsia="Arial Nova" w:hAnsi="Arial Nova" w:cs="Arial Nova"/>
        </w:rPr>
        <w:t>consider</w:t>
      </w:r>
      <w:r w:rsidRPr="75C0AF78">
        <w:rPr>
          <w:rFonts w:ascii="Arial Nova" w:eastAsia="Arial Nova" w:hAnsi="Arial Nova" w:cs="Arial Nova"/>
        </w:rPr>
        <w:t xml:space="preserve"> the specific type of food or </w:t>
      </w:r>
      <w:r w:rsidR="48F0D0CA" w:rsidRPr="1E4191F1">
        <w:rPr>
          <w:rFonts w:ascii="Arial Nova" w:eastAsia="Arial Nova" w:hAnsi="Arial Nova" w:cs="Arial Nova"/>
        </w:rPr>
        <w:t xml:space="preserve">the </w:t>
      </w:r>
      <w:r w:rsidRPr="75C0AF78">
        <w:rPr>
          <w:rFonts w:ascii="Arial Nova" w:eastAsia="Arial Nova" w:hAnsi="Arial Nova" w:cs="Arial Nova"/>
        </w:rPr>
        <w:t>values the shop stands for. By inviting local chefs who specialize in healthy, balanced meals, we are staying true to the founders' vision while also following the</w:t>
      </w:r>
      <w:r w:rsidRPr="2B4D726F">
        <w:rPr>
          <w:rFonts w:ascii="Arial Nova" w:eastAsia="Arial Nova" w:hAnsi="Arial Nova" w:cs="Arial Nova"/>
        </w:rPr>
        <w:t xml:space="preserve"> "Blue Ocean Strategy" (Kim and Mauborgne, 2005). </w:t>
      </w:r>
      <w:r w:rsidR="31B8701E" w:rsidRPr="2C145057">
        <w:rPr>
          <w:rFonts w:ascii="Arial Nova" w:eastAsia="Arial Nova" w:hAnsi="Arial Nova" w:cs="Arial Nova"/>
        </w:rPr>
        <w:t xml:space="preserve">We </w:t>
      </w:r>
      <w:r w:rsidR="5EB8E8B5" w:rsidRPr="2C145057">
        <w:rPr>
          <w:rFonts w:ascii="Arial Nova" w:eastAsia="Arial Nova" w:hAnsi="Arial Nova" w:cs="Arial Nova"/>
        </w:rPr>
        <w:t>are not</w:t>
      </w:r>
      <w:r w:rsidRPr="75C0AF78">
        <w:rPr>
          <w:rFonts w:ascii="Arial Nova" w:eastAsia="Arial Nova" w:hAnsi="Arial Nova" w:cs="Arial Nova"/>
        </w:rPr>
        <w:t xml:space="preserve"> just selling "food"; we are selling a specific lifestyle that the chain cafés nearby </w:t>
      </w:r>
      <w:r w:rsidR="0814DA11" w:rsidRPr="09A8F63D">
        <w:rPr>
          <w:rFonts w:ascii="Arial Nova" w:eastAsia="Arial Nova" w:hAnsi="Arial Nova" w:cs="Arial Nova"/>
        </w:rPr>
        <w:t>do not</w:t>
      </w:r>
      <w:r w:rsidRPr="75C0AF78">
        <w:rPr>
          <w:rFonts w:ascii="Arial Nova" w:eastAsia="Arial Nova" w:hAnsi="Arial Nova" w:cs="Arial Nova"/>
        </w:rPr>
        <w:t xml:space="preserve"> offer.</w:t>
      </w:r>
      <w:r w:rsidR="702D4EC2" w:rsidRPr="59C63C51">
        <w:rPr>
          <w:rFonts w:ascii="Arial Nova" w:eastAsia="Arial Nova" w:hAnsi="Arial Nova" w:cs="Arial Nova"/>
        </w:rPr>
        <w:t xml:space="preserve"> </w:t>
      </w:r>
      <w:r w:rsidRPr="75C0AF78">
        <w:rPr>
          <w:rFonts w:ascii="Arial Nova" w:eastAsia="Arial Nova" w:hAnsi="Arial Nova" w:cs="Arial Nova"/>
        </w:rPr>
        <w:t xml:space="preserve">Instead of the AI's "Digital Marketing" suggestion, I argue for </w:t>
      </w:r>
      <w:r w:rsidRPr="45D54001">
        <w:rPr>
          <w:rFonts w:ascii="Arial Nova" w:eastAsia="Arial Nova" w:hAnsi="Arial Nova" w:cs="Arial Nova"/>
        </w:rPr>
        <w:t>"Guerrilla Marketing"</w:t>
      </w:r>
      <w:r w:rsidRPr="75C0AF78">
        <w:rPr>
          <w:rFonts w:ascii="Arial Nova" w:eastAsia="Arial Nova" w:hAnsi="Arial Nova" w:cs="Arial Nova"/>
        </w:rPr>
        <w:t>. According to</w:t>
      </w:r>
      <w:r w:rsidRPr="7ACF0EF6">
        <w:rPr>
          <w:rFonts w:ascii="Arial Nova" w:eastAsia="Arial Nova" w:hAnsi="Arial Nova" w:cs="Arial Nova"/>
        </w:rPr>
        <w:t xml:space="preserve"> Rogers (2003)</w:t>
      </w:r>
      <w:r w:rsidRPr="75C0AF78">
        <w:rPr>
          <w:rFonts w:ascii="Arial Nova" w:eastAsia="Arial Nova" w:hAnsi="Arial Nova" w:cs="Arial Nova"/>
        </w:rPr>
        <w:t xml:space="preserve"> and the</w:t>
      </w:r>
      <w:r w:rsidRPr="33A13397">
        <w:rPr>
          <w:rFonts w:ascii="Arial Nova" w:eastAsia="Arial Nova" w:hAnsi="Arial Nova" w:cs="Arial Nova"/>
        </w:rPr>
        <w:t xml:space="preserve"> Diffusion of Innovations,</w:t>
      </w:r>
      <w:r w:rsidRPr="75C0AF78">
        <w:rPr>
          <w:rFonts w:ascii="Arial Nova" w:eastAsia="Arial Nova" w:hAnsi="Arial Nova" w:cs="Arial Nova"/>
        </w:rPr>
        <w:t xml:space="preserve"> people need a "Relative Advantage" to change their habits. Seeing a local band playing through the window or smelling a guest chef’s food is a huge advantage. Word-of-mouth in the Cardiff Docks will spread much faster among "Early Adopters" than an Instagram ad ever would. This creates what we call</w:t>
      </w:r>
      <w:r w:rsidRPr="7C0202F2">
        <w:rPr>
          <w:rFonts w:ascii="Arial Nova" w:eastAsia="Arial Nova" w:hAnsi="Arial Nova" w:cs="Arial Nova"/>
        </w:rPr>
        <w:t xml:space="preserve"> Market </w:t>
      </w:r>
      <w:r w:rsidR="31B8701E" w:rsidRPr="7C0202F2">
        <w:rPr>
          <w:rFonts w:ascii="Arial Nova" w:eastAsia="Arial Nova" w:hAnsi="Arial Nova" w:cs="Arial Nova"/>
        </w:rPr>
        <w:t>Pull</w:t>
      </w:r>
      <w:r w:rsidR="291B97E8" w:rsidRPr="2C18869B">
        <w:rPr>
          <w:rFonts w:ascii="Arial Nova" w:eastAsia="Arial Nova" w:hAnsi="Arial Nova" w:cs="Arial Nova"/>
          <w:b/>
          <w:bCs/>
        </w:rPr>
        <w:t>,</w:t>
      </w:r>
      <w:r w:rsidR="291B97E8" w:rsidRPr="0A6E5AD4">
        <w:rPr>
          <w:rFonts w:ascii="Arial Nova" w:eastAsia="Arial Nova" w:hAnsi="Arial Nova" w:cs="Arial Nova"/>
          <w:b/>
          <w:bCs/>
        </w:rPr>
        <w:t xml:space="preserve"> </w:t>
      </w:r>
      <w:r w:rsidR="31B8701E" w:rsidRPr="0A6E5AD4">
        <w:rPr>
          <w:rFonts w:ascii="Arial Nova" w:eastAsia="Arial Nova" w:hAnsi="Arial Nova" w:cs="Arial Nova"/>
        </w:rPr>
        <w:t>using</w:t>
      </w:r>
      <w:r w:rsidRPr="75C0AF78">
        <w:rPr>
          <w:rFonts w:ascii="Arial Nova" w:eastAsia="Arial Nova" w:hAnsi="Arial Nova" w:cs="Arial Nova"/>
        </w:rPr>
        <w:t xml:space="preserve"> the actual desires of the Cardiff community to bring them into the shop at night.</w:t>
      </w:r>
    </w:p>
    <w:p w14:paraId="6C6A16C4" w14:textId="35C76292" w:rsidR="009A7019" w:rsidRDefault="009A7019" w:rsidP="1E4B03AF">
      <w:pPr>
        <w:pStyle w:val="NormalWeb"/>
        <w:spacing w:line="360" w:lineRule="auto"/>
        <w:rPr>
          <w:rFonts w:ascii="Arial Nova" w:eastAsia="Arial Nova" w:hAnsi="Arial Nova" w:cs="Arial Nova"/>
        </w:rPr>
      </w:pPr>
      <w:r w:rsidRPr="75C0AF78">
        <w:rPr>
          <w:rFonts w:ascii="Arial Nova" w:eastAsia="Arial Nova" w:hAnsi="Arial Nova" w:cs="Arial Nova"/>
        </w:rPr>
        <w:t xml:space="preserve">​We also </w:t>
      </w:r>
      <w:r w:rsidR="3D34FA3C" w:rsidRPr="167EAAB4">
        <w:rPr>
          <w:rFonts w:ascii="Arial Nova" w:eastAsia="Arial Nova" w:hAnsi="Arial Nova" w:cs="Arial Nova"/>
        </w:rPr>
        <w:t>must</w:t>
      </w:r>
      <w:r w:rsidRPr="75C0AF78">
        <w:rPr>
          <w:rFonts w:ascii="Arial Nova" w:eastAsia="Arial Nova" w:hAnsi="Arial Nova" w:cs="Arial Nova"/>
        </w:rPr>
        <w:t xml:space="preserve"> look at the </w:t>
      </w:r>
      <w:r w:rsidRPr="522FD0E9">
        <w:rPr>
          <w:rFonts w:ascii="Arial Nova" w:eastAsia="Arial Nova" w:hAnsi="Arial Nova" w:cs="Arial Nova"/>
        </w:rPr>
        <w:t>Supply Chain (Manners-Bell and Lyon, 2023</w:t>
      </w:r>
      <w:r w:rsidRPr="75C0AF78">
        <w:rPr>
          <w:rFonts w:ascii="Arial Nova" w:eastAsia="Arial Nova" w:hAnsi="Arial Nova" w:cs="Arial Nova"/>
          <w:b/>
          <w:bCs/>
        </w:rPr>
        <w:t>)</w:t>
      </w:r>
      <w:r w:rsidRPr="75C0AF78">
        <w:rPr>
          <w:rFonts w:ascii="Arial Nova" w:eastAsia="Arial Nova" w:hAnsi="Arial Nova" w:cs="Arial Nova"/>
        </w:rPr>
        <w:t>. My idea to have guest chefs bring their own food is a huge innovation for the shop's logistics. In the case study, the owners were worried about waste. By having others bring the food, the café removes that risk entirely. This is what</w:t>
      </w:r>
      <w:r w:rsidRPr="0CB51963">
        <w:rPr>
          <w:rFonts w:ascii="Arial Nova" w:eastAsia="Arial Nova" w:hAnsi="Arial Nova" w:cs="Arial Nova"/>
        </w:rPr>
        <w:t xml:space="preserve"> Osterwalder and Pigneur (2010)</w:t>
      </w:r>
      <w:r w:rsidRPr="75C0AF78">
        <w:rPr>
          <w:rFonts w:ascii="Arial Nova" w:eastAsia="Arial Nova" w:hAnsi="Arial Nova" w:cs="Arial Nova"/>
        </w:rPr>
        <w:t xml:space="preserve"> call a</w:t>
      </w:r>
      <w:r w:rsidRPr="4C174CA4">
        <w:rPr>
          <w:rFonts w:ascii="Arial Nova" w:eastAsia="Arial Nova" w:hAnsi="Arial Nova" w:cs="Arial Nova"/>
        </w:rPr>
        <w:t xml:space="preserve"> Business</w:t>
      </w:r>
      <w:r w:rsidRPr="75C0AF78">
        <w:rPr>
          <w:rFonts w:ascii="Arial Nova" w:eastAsia="Arial Nova" w:hAnsi="Arial Nova" w:cs="Arial Nova"/>
          <w:b/>
          <w:bCs/>
        </w:rPr>
        <w:t xml:space="preserve"> </w:t>
      </w:r>
      <w:r w:rsidRPr="402D35C7">
        <w:rPr>
          <w:rFonts w:ascii="Arial Nova" w:eastAsia="Arial Nova" w:hAnsi="Arial Nova" w:cs="Arial Nova"/>
        </w:rPr>
        <w:t>Model Innovation</w:t>
      </w:r>
      <w:r w:rsidRPr="75C0AF78">
        <w:rPr>
          <w:rFonts w:ascii="Arial Nova" w:eastAsia="Arial Nova" w:hAnsi="Arial Nova" w:cs="Arial Nova"/>
        </w:rPr>
        <w:t>. We are moving from selling a single product to being a "platform" for others. This is much smarter than the AI’s suggestion to just "work smarter," because it changes the way money comes into the business.</w:t>
      </w:r>
    </w:p>
    <w:p w14:paraId="3CF84C2C" w14:textId="365E5B60" w:rsidR="009A7019" w:rsidRDefault="009A7019" w:rsidP="1E4B03AF">
      <w:pPr>
        <w:pStyle w:val="NormalWeb"/>
        <w:spacing w:line="360" w:lineRule="auto"/>
        <w:rPr>
          <w:rFonts w:ascii="Arial Nova" w:eastAsia="Arial Nova" w:hAnsi="Arial Nova" w:cs="Arial Nova"/>
        </w:rPr>
      </w:pPr>
      <w:r w:rsidRPr="75C0AF78">
        <w:rPr>
          <w:rFonts w:ascii="Arial Nova" w:eastAsia="Arial Nova" w:hAnsi="Arial Nova" w:cs="Arial Nova"/>
        </w:rPr>
        <w:t xml:space="preserve">​Finally, we </w:t>
      </w:r>
      <w:r w:rsidR="12FC854C" w:rsidRPr="059F3723">
        <w:rPr>
          <w:rFonts w:ascii="Arial Nova" w:eastAsia="Arial Nova" w:hAnsi="Arial Nova" w:cs="Arial Nova"/>
        </w:rPr>
        <w:t>must</w:t>
      </w:r>
      <w:r w:rsidRPr="75C0AF78">
        <w:rPr>
          <w:rFonts w:ascii="Arial Nova" w:eastAsia="Arial Nova" w:hAnsi="Arial Nova" w:cs="Arial Nova"/>
        </w:rPr>
        <w:t xml:space="preserve"> talk about</w:t>
      </w:r>
      <w:r w:rsidRPr="4DEAEE0D">
        <w:rPr>
          <w:rFonts w:ascii="Arial Nova" w:eastAsia="Arial Nova" w:hAnsi="Arial Nova" w:cs="Arial Nova"/>
        </w:rPr>
        <w:t xml:space="preserve"> Schumpeter’s (1934)</w:t>
      </w:r>
      <w:r w:rsidRPr="75C0AF78">
        <w:rPr>
          <w:rFonts w:ascii="Arial Nova" w:eastAsia="Arial Nova" w:hAnsi="Arial Nova" w:cs="Arial Nova"/>
        </w:rPr>
        <w:t xml:space="preserve"> idea of "Creative Destruction." The old way of running Seren </w:t>
      </w:r>
      <w:r w:rsidR="416174A9" w:rsidRPr="133935DC">
        <w:rPr>
          <w:rFonts w:ascii="Arial Nova" w:eastAsia="Arial Nova" w:hAnsi="Arial Nova" w:cs="Arial Nova"/>
        </w:rPr>
        <w:t>Coffie</w:t>
      </w:r>
      <w:r w:rsidRPr="75C0AF78">
        <w:rPr>
          <w:rFonts w:ascii="Arial Nova" w:eastAsia="Arial Nova" w:hAnsi="Arial Nova" w:cs="Arial Nova"/>
        </w:rPr>
        <w:t xml:space="preserve"> is dying. The AI wants to keep the old model alive with small digital tweaks. But my plan "destroys" the old, quiet café and replaces it with a loud, busy, 14-hour-a-day community hub. It’s a bigger risk, but as </w:t>
      </w:r>
      <w:r w:rsidRPr="41B1DC08">
        <w:rPr>
          <w:rFonts w:ascii="Arial Nova" w:eastAsia="Arial Nova" w:hAnsi="Arial Nova" w:cs="Arial Nova"/>
        </w:rPr>
        <w:t>Christensen (1997</w:t>
      </w:r>
      <w:r w:rsidRPr="75C0AF78">
        <w:rPr>
          <w:rFonts w:ascii="Arial Nova" w:eastAsia="Arial Nova" w:hAnsi="Arial Nova" w:cs="Arial Nova"/>
          <w:b/>
          <w:bCs/>
        </w:rPr>
        <w:t>)</w:t>
      </w:r>
      <w:r w:rsidRPr="75C0AF78">
        <w:rPr>
          <w:rFonts w:ascii="Arial Nova" w:eastAsia="Arial Nova" w:hAnsi="Arial Nova" w:cs="Arial Nova"/>
        </w:rPr>
        <w:t xml:space="preserve"> pointed out, the biggest risk is doing nothing while the world moves on. By rejecting the AI’s </w:t>
      </w:r>
      <w:r w:rsidR="31B8701E" w:rsidRPr="25466037">
        <w:rPr>
          <w:rFonts w:ascii="Arial Nova" w:eastAsia="Arial Nova" w:hAnsi="Arial Nova" w:cs="Arial Nova"/>
        </w:rPr>
        <w:t>sterili</w:t>
      </w:r>
      <w:r w:rsidR="65D555C9" w:rsidRPr="25466037">
        <w:rPr>
          <w:rFonts w:ascii="Arial Nova" w:eastAsia="Arial Nova" w:hAnsi="Arial Nova" w:cs="Arial Nova"/>
        </w:rPr>
        <w:t>s</w:t>
      </w:r>
      <w:r w:rsidR="31B8701E" w:rsidRPr="25466037">
        <w:rPr>
          <w:rFonts w:ascii="Arial Nova" w:eastAsia="Arial Nova" w:hAnsi="Arial Nova" w:cs="Arial Nova"/>
        </w:rPr>
        <w:t>ed</w:t>
      </w:r>
      <w:r w:rsidRPr="75C0AF78">
        <w:rPr>
          <w:rFonts w:ascii="Arial Nova" w:eastAsia="Arial Nova" w:hAnsi="Arial Nova" w:cs="Arial Nova"/>
        </w:rPr>
        <w:t xml:space="preserve"> model and choosing a high-energy platform, we save the "soul" of the community.</w:t>
      </w:r>
    </w:p>
    <w:p w14:paraId="570648DD" w14:textId="23BC4592" w:rsidR="4F0D0111" w:rsidRDefault="4F0D0111" w:rsidP="4F0D0111">
      <w:pPr>
        <w:pStyle w:val="Heading3"/>
        <w:spacing w:line="360" w:lineRule="auto"/>
        <w:rPr>
          <w:rFonts w:ascii="Arial Nova" w:eastAsia="Arial Nova" w:hAnsi="Arial Nova" w:cs="Arial Nova"/>
        </w:rPr>
      </w:pPr>
    </w:p>
    <w:p w14:paraId="34472FCA" w14:textId="1D439C5C" w:rsidR="0264A261" w:rsidRDefault="0264A261" w:rsidP="0264A261">
      <w:pPr>
        <w:pStyle w:val="Heading3"/>
        <w:spacing w:line="360" w:lineRule="auto"/>
        <w:rPr>
          <w:rFonts w:ascii="Arial Nova" w:eastAsia="Arial Nova" w:hAnsi="Arial Nova" w:cs="Arial Nova"/>
        </w:rPr>
      </w:pPr>
    </w:p>
    <w:p w14:paraId="5C4EEECC" w14:textId="7A2672FB" w:rsidR="0264A261" w:rsidRDefault="0264A261" w:rsidP="0264A261">
      <w:pPr>
        <w:pStyle w:val="Heading3"/>
        <w:spacing w:line="360" w:lineRule="auto"/>
        <w:rPr>
          <w:rFonts w:ascii="Arial Nova" w:eastAsia="Arial Nova" w:hAnsi="Arial Nova" w:cs="Arial Nova"/>
        </w:rPr>
      </w:pPr>
    </w:p>
    <w:p w14:paraId="5F8FC8C5" w14:textId="5A744902" w:rsidR="00A030A2" w:rsidRDefault="00A030A2" w:rsidP="265BF14D">
      <w:pPr>
        <w:pStyle w:val="Heading3"/>
        <w:spacing w:line="360" w:lineRule="auto"/>
        <w:rPr>
          <w:rFonts w:ascii="Arial Nova" w:eastAsia="Arial Nova" w:hAnsi="Arial Nova" w:cs="Arial Nova"/>
          <w:b/>
          <w:bCs/>
          <w:color w:val="auto"/>
          <w:sz w:val="27"/>
          <w:szCs w:val="27"/>
        </w:rPr>
      </w:pPr>
      <w:r w:rsidRPr="75C0AF78">
        <w:rPr>
          <w:rFonts w:ascii="Arial Nova" w:eastAsia="Arial Nova" w:hAnsi="Arial Nova" w:cs="Arial Nova"/>
        </w:rPr>
        <w:t>​</w:t>
      </w:r>
    </w:p>
    <w:p w14:paraId="6F65E586" w14:textId="60DDB16C" w:rsidR="00A030A2" w:rsidRDefault="00A030A2" w:rsidP="74B6A709">
      <w:pPr>
        <w:pStyle w:val="Heading3"/>
        <w:spacing w:line="360" w:lineRule="auto"/>
        <w:rPr>
          <w:rFonts w:ascii="Arial Nova" w:eastAsia="Arial Nova" w:hAnsi="Arial Nova" w:cs="Arial Nova"/>
          <w:b/>
          <w:bCs/>
          <w:color w:val="auto"/>
        </w:rPr>
      </w:pPr>
    </w:p>
    <w:p w14:paraId="2B933BC7" w14:textId="22900558" w:rsidR="00A030A2" w:rsidRDefault="00A030A2" w:rsidP="74B6A709">
      <w:pPr>
        <w:pStyle w:val="Heading3"/>
        <w:spacing w:line="360" w:lineRule="auto"/>
        <w:rPr>
          <w:rFonts w:ascii="Arial Nova" w:eastAsia="Arial Nova" w:hAnsi="Arial Nova" w:cs="Arial Nova"/>
          <w:b/>
          <w:bCs/>
          <w:color w:val="auto"/>
        </w:rPr>
      </w:pPr>
    </w:p>
    <w:p w14:paraId="7954EB62" w14:textId="29693043" w:rsidR="00A030A2" w:rsidRDefault="00A030A2" w:rsidP="74B6A709">
      <w:pPr>
        <w:pStyle w:val="Heading3"/>
        <w:spacing w:line="360" w:lineRule="auto"/>
        <w:rPr>
          <w:rFonts w:ascii="Arial Nova" w:eastAsia="Arial Nova" w:hAnsi="Arial Nova" w:cs="Arial Nova"/>
          <w:b/>
          <w:bCs/>
          <w:color w:val="auto"/>
        </w:rPr>
      </w:pPr>
    </w:p>
    <w:p w14:paraId="61E539EF" w14:textId="041FC3F2" w:rsidR="00A030A2" w:rsidRDefault="00A030A2" w:rsidP="1E4B03AF">
      <w:pPr>
        <w:pStyle w:val="Heading3"/>
        <w:spacing w:line="360" w:lineRule="auto"/>
        <w:rPr>
          <w:rFonts w:ascii="Arial Nova" w:eastAsia="Arial Nova" w:hAnsi="Arial Nova" w:cs="Arial Nova"/>
          <w:b/>
          <w:bCs/>
          <w:color w:val="auto"/>
          <w:sz w:val="27"/>
          <w:szCs w:val="27"/>
        </w:rPr>
      </w:pPr>
      <w:r w:rsidRPr="0A29FEE7">
        <w:rPr>
          <w:rFonts w:ascii="Arial Nova" w:eastAsia="Arial Nova" w:hAnsi="Arial Nova" w:cs="Arial Nova"/>
          <w:b/>
          <w:bCs/>
          <w:color w:val="auto"/>
        </w:rPr>
        <w:t>Reference List</w:t>
      </w:r>
    </w:p>
    <w:p w14:paraId="31EC794A" w14:textId="70B9009B" w:rsidR="00A030A2" w:rsidRDefault="11F9AAFB" w:rsidP="64D916A9">
      <w:pPr>
        <w:spacing w:before="100" w:beforeAutospacing="1" w:after="100" w:afterAutospacing="1" w:line="360" w:lineRule="auto"/>
        <w:ind w:left="720"/>
        <w:rPr>
          <w:rFonts w:ascii="Arial Nova" w:eastAsia="Arial Nova" w:hAnsi="Arial Nova" w:cs="Arial Nova"/>
        </w:rPr>
      </w:pPr>
      <w:hyperlink r:id="rId20">
        <w:r w:rsidRPr="75C0AF78">
          <w:rPr>
            <w:rStyle w:val="Hyperlink"/>
            <w:rFonts w:ascii="Arial Nova" w:eastAsia="Arial Nova" w:hAnsi="Arial Nova" w:cs="Arial Nova"/>
            <w:b/>
            <w:bCs/>
          </w:rPr>
          <w:t>Bessant, J. and Tidd, J. (2015) Innovation and Entrepreneurship</w:t>
        </w:r>
      </w:hyperlink>
    </w:p>
    <w:p w14:paraId="57F5E233" w14:textId="1D21C00B" w:rsidR="00A030A2" w:rsidRDefault="11F9AAFB" w:rsidP="211DAD26">
      <w:pPr>
        <w:spacing w:before="100" w:beforeAutospacing="1" w:after="100" w:afterAutospacing="1" w:line="360" w:lineRule="auto"/>
        <w:ind w:left="720"/>
        <w:rPr>
          <w:rFonts w:ascii="Arial Nova" w:eastAsia="Arial Nova" w:hAnsi="Arial Nova" w:cs="Arial Nova"/>
        </w:rPr>
      </w:pPr>
      <w:hyperlink r:id="rId21">
        <w:r w:rsidRPr="75C0AF78">
          <w:rPr>
            <w:rStyle w:val="Hyperlink"/>
            <w:rFonts w:ascii="Arial Nova" w:eastAsia="Arial Nova" w:hAnsi="Arial Nova" w:cs="Arial Nova"/>
            <w:b/>
            <w:bCs/>
          </w:rPr>
          <w:t>Christensen, C.M. (1997) The Innovator's Dilemma</w:t>
        </w:r>
      </w:hyperlink>
    </w:p>
    <w:p w14:paraId="0EF3A1F6" w14:textId="661EC8AB" w:rsidR="00A030A2" w:rsidRDefault="11F9AAFB" w:rsidP="7011536E">
      <w:pPr>
        <w:spacing w:before="100" w:beforeAutospacing="1" w:after="100" w:afterAutospacing="1" w:line="360" w:lineRule="auto"/>
        <w:ind w:left="720"/>
        <w:rPr>
          <w:rFonts w:ascii="Arial Nova" w:eastAsia="Arial Nova" w:hAnsi="Arial Nova" w:cs="Arial Nova"/>
        </w:rPr>
      </w:pPr>
      <w:hyperlink r:id="rId22">
        <w:r w:rsidRPr="75C0AF78">
          <w:rPr>
            <w:rStyle w:val="Hyperlink"/>
            <w:rFonts w:ascii="Arial Nova" w:eastAsia="Arial Nova" w:hAnsi="Arial Nova" w:cs="Arial Nova"/>
            <w:b/>
            <w:bCs/>
          </w:rPr>
          <w:t>Drucker, P.F. (1985) Innovation and Entrepreneurship</w:t>
        </w:r>
      </w:hyperlink>
    </w:p>
    <w:p w14:paraId="33990F45" w14:textId="35FFC61C" w:rsidR="00A030A2" w:rsidRDefault="11F9AAFB" w:rsidP="360DD8BA">
      <w:pPr>
        <w:spacing w:before="100" w:beforeAutospacing="1" w:after="100" w:afterAutospacing="1" w:line="360" w:lineRule="auto"/>
        <w:ind w:left="720"/>
        <w:rPr>
          <w:rFonts w:ascii="Arial Nova" w:eastAsia="Arial Nova" w:hAnsi="Arial Nova" w:cs="Arial Nova"/>
        </w:rPr>
      </w:pPr>
      <w:hyperlink r:id="rId23">
        <w:r w:rsidRPr="75C0AF78">
          <w:rPr>
            <w:rStyle w:val="Hyperlink"/>
            <w:rFonts w:ascii="Arial Nova" w:eastAsia="Arial Nova" w:hAnsi="Arial Nova" w:cs="Arial Nova"/>
            <w:b/>
            <w:bCs/>
          </w:rPr>
          <w:t>Greiner, L.E. (1972) Evolution and Revolution as Organizations Grow</w:t>
        </w:r>
      </w:hyperlink>
    </w:p>
    <w:p w14:paraId="11EB86B0" w14:textId="0793AF92" w:rsidR="00A030A2" w:rsidRDefault="11F9AAFB" w:rsidP="0D58AB23">
      <w:pPr>
        <w:spacing w:before="100" w:beforeAutospacing="1" w:after="100" w:afterAutospacing="1" w:line="360" w:lineRule="auto"/>
        <w:ind w:left="720"/>
        <w:rPr>
          <w:rFonts w:ascii="Arial Nova" w:eastAsia="Arial Nova" w:hAnsi="Arial Nova" w:cs="Arial Nova"/>
        </w:rPr>
      </w:pPr>
      <w:hyperlink r:id="rId24">
        <w:r w:rsidRPr="75C0AF78">
          <w:rPr>
            <w:rStyle w:val="Hyperlink"/>
            <w:rFonts w:ascii="Arial Nova" w:eastAsia="Arial Nova" w:hAnsi="Arial Nova" w:cs="Arial Nova"/>
            <w:b/>
            <w:bCs/>
          </w:rPr>
          <w:t>Kim, W.C. and Mauborgne, R. (2005) Blue Ocean Strategy</w:t>
        </w:r>
      </w:hyperlink>
    </w:p>
    <w:p w14:paraId="139ABF65" w14:textId="2EA23C58" w:rsidR="00A030A2" w:rsidRDefault="11F9AAFB" w:rsidP="1E9E1CF0">
      <w:pPr>
        <w:spacing w:before="100" w:beforeAutospacing="1" w:after="100" w:afterAutospacing="1" w:line="360" w:lineRule="auto"/>
        <w:ind w:left="720"/>
        <w:rPr>
          <w:rFonts w:ascii="Arial Nova" w:eastAsia="Arial Nova" w:hAnsi="Arial Nova" w:cs="Arial Nova"/>
        </w:rPr>
      </w:pPr>
      <w:hyperlink r:id="rId25">
        <w:r w:rsidRPr="75C0AF78">
          <w:rPr>
            <w:rStyle w:val="Hyperlink"/>
            <w:rFonts w:ascii="Arial Nova" w:eastAsia="Arial Nova" w:hAnsi="Arial Nova" w:cs="Arial Nova"/>
            <w:b/>
            <w:bCs/>
          </w:rPr>
          <w:t>Lewin, K. (1951) Field Theory in Social Science</w:t>
        </w:r>
      </w:hyperlink>
    </w:p>
    <w:p w14:paraId="32AD34AC" w14:textId="2E974B0D" w:rsidR="00A030A2" w:rsidRDefault="11F9AAFB" w:rsidP="59D14650">
      <w:pPr>
        <w:spacing w:before="100" w:beforeAutospacing="1" w:after="100" w:afterAutospacing="1" w:line="360" w:lineRule="auto"/>
        <w:ind w:left="720"/>
        <w:rPr>
          <w:rFonts w:ascii="Arial Nova" w:eastAsia="Arial Nova" w:hAnsi="Arial Nova" w:cs="Arial Nova"/>
        </w:rPr>
      </w:pPr>
      <w:hyperlink r:id="rId26">
        <w:r w:rsidRPr="75C0AF78">
          <w:rPr>
            <w:rStyle w:val="Hyperlink"/>
            <w:rFonts w:ascii="Arial Nova" w:eastAsia="Arial Nova" w:hAnsi="Arial Nova" w:cs="Arial Nova"/>
            <w:b/>
            <w:bCs/>
          </w:rPr>
          <w:t>Manners-Bell, J. and Lyon, K. (2023) Logistics and supply chain innovation</w:t>
        </w:r>
      </w:hyperlink>
    </w:p>
    <w:p w14:paraId="39CA800E" w14:textId="6E07FE73" w:rsidR="00A030A2" w:rsidRDefault="11F9AAFB" w:rsidP="08C939C4">
      <w:pPr>
        <w:spacing w:before="100" w:beforeAutospacing="1" w:after="100" w:afterAutospacing="1" w:line="360" w:lineRule="auto"/>
        <w:ind w:left="720"/>
        <w:rPr>
          <w:rFonts w:ascii="Arial Nova" w:eastAsia="Arial Nova" w:hAnsi="Arial Nova" w:cs="Arial Nova"/>
        </w:rPr>
      </w:pPr>
      <w:hyperlink r:id="rId27">
        <w:r w:rsidRPr="75C0AF78">
          <w:rPr>
            <w:rStyle w:val="Hyperlink"/>
            <w:rFonts w:ascii="Arial Nova" w:eastAsia="Arial Nova" w:hAnsi="Arial Nova" w:cs="Arial Nova"/>
            <w:b/>
            <w:bCs/>
          </w:rPr>
          <w:t>Osterwalder, A. and Pigneur, Y. (2010) Business Model Generation</w:t>
        </w:r>
      </w:hyperlink>
    </w:p>
    <w:p w14:paraId="289F5D33" w14:textId="3FDE9F08" w:rsidR="00A030A2" w:rsidRDefault="11F9AAFB" w:rsidP="7AB4DDDF">
      <w:pPr>
        <w:spacing w:before="100" w:beforeAutospacing="1" w:after="100" w:afterAutospacing="1" w:line="360" w:lineRule="auto"/>
        <w:ind w:left="720"/>
        <w:rPr>
          <w:rFonts w:ascii="Arial Nova" w:eastAsia="Arial Nova" w:hAnsi="Arial Nova" w:cs="Arial Nova"/>
        </w:rPr>
      </w:pPr>
      <w:hyperlink r:id="rId28">
        <w:r w:rsidRPr="75C0AF78">
          <w:rPr>
            <w:rStyle w:val="Hyperlink"/>
            <w:rFonts w:ascii="Arial Nova" w:eastAsia="Arial Nova" w:hAnsi="Arial Nova" w:cs="Arial Nova"/>
            <w:b/>
            <w:bCs/>
          </w:rPr>
          <w:t>Porter, M.E. (1985) Competitive Advantage</w:t>
        </w:r>
      </w:hyperlink>
    </w:p>
    <w:p w14:paraId="033C0455" w14:textId="1421A285" w:rsidR="001C5DD6" w:rsidRDefault="203042C5" w:rsidP="702439C1">
      <w:pPr>
        <w:spacing w:before="100" w:beforeAutospacing="1" w:after="100" w:afterAutospacing="1" w:line="360" w:lineRule="auto"/>
        <w:ind w:left="720"/>
        <w:rPr>
          <w:rFonts w:ascii="Arial Nova" w:eastAsia="Arial Nova" w:hAnsi="Arial Nova" w:cs="Arial Nova"/>
        </w:rPr>
      </w:pPr>
      <w:hyperlink r:id="rId29">
        <w:r w:rsidRPr="75C0AF78">
          <w:rPr>
            <w:rStyle w:val="Hyperlink"/>
            <w:rFonts w:ascii="Arial Nova" w:eastAsia="Arial Nova" w:hAnsi="Arial Nova" w:cs="Arial Nova"/>
            <w:b/>
            <w:bCs/>
          </w:rPr>
          <w:t>Rogers, E.M. (2003) Diffusion of Innovations</w:t>
        </w:r>
      </w:hyperlink>
    </w:p>
    <w:p w14:paraId="307EE734" w14:textId="3E335695" w:rsidR="001C5DD6" w:rsidRDefault="203042C5" w:rsidP="702439C1">
      <w:pPr>
        <w:spacing w:before="100" w:beforeAutospacing="1" w:after="100" w:afterAutospacing="1" w:line="360" w:lineRule="auto"/>
        <w:ind w:left="720"/>
        <w:rPr>
          <w:rFonts w:ascii="Arial Nova" w:eastAsia="Arial Nova" w:hAnsi="Arial Nova" w:cs="Arial Nova"/>
        </w:rPr>
      </w:pPr>
      <w:hyperlink r:id="rId30">
        <w:r w:rsidRPr="75C0AF78">
          <w:rPr>
            <w:rStyle w:val="Hyperlink"/>
            <w:rFonts w:ascii="Arial Nova" w:eastAsia="Arial Nova" w:hAnsi="Arial Nova" w:cs="Arial Nova"/>
            <w:b/>
            <w:bCs/>
          </w:rPr>
          <w:t>Schumpeter, J.A. (1934) The Theory of Economic Development</w:t>
        </w:r>
      </w:hyperlink>
    </w:p>
    <w:p w14:paraId="0F7883D2" w14:textId="280CA30B" w:rsidR="001C5DD6" w:rsidRDefault="203042C5" w:rsidP="15CD3D85">
      <w:pPr>
        <w:spacing w:before="100" w:beforeAutospacing="1" w:after="100" w:afterAutospacing="1" w:line="360" w:lineRule="auto"/>
        <w:ind w:left="720"/>
        <w:rPr>
          <w:rFonts w:ascii="Arial Nova" w:eastAsia="Arial Nova" w:hAnsi="Arial Nova" w:cs="Arial Nova"/>
        </w:rPr>
      </w:pPr>
      <w:hyperlink r:id="rId31">
        <w:r w:rsidRPr="75C0AF78">
          <w:rPr>
            <w:rStyle w:val="Hyperlink"/>
            <w:rFonts w:ascii="Arial Nova" w:eastAsia="Arial Nova" w:hAnsi="Arial Nova" w:cs="Arial Nova"/>
            <w:b/>
            <w:bCs/>
          </w:rPr>
          <w:t>Tidd, J. and Bessant, J.R. (2020) Managing innovation</w:t>
        </w:r>
      </w:hyperlink>
    </w:p>
    <w:p w14:paraId="1D65D62C" w14:textId="5DAA0AB8" w:rsidR="001C5DD6" w:rsidRDefault="203042C5" w:rsidP="7BDE7383">
      <w:pPr>
        <w:spacing w:before="100" w:beforeAutospacing="1" w:after="100" w:afterAutospacing="1" w:line="360" w:lineRule="auto"/>
        <w:ind w:left="720"/>
        <w:rPr>
          <w:rFonts w:ascii="Arial Nova" w:eastAsia="Arial Nova" w:hAnsi="Arial Nova" w:cs="Arial Nova"/>
        </w:rPr>
      </w:pPr>
      <w:hyperlink r:id="rId32">
        <w:r w:rsidRPr="75C0AF78">
          <w:rPr>
            <w:rStyle w:val="Hyperlink"/>
            <w:rFonts w:ascii="Arial Nova" w:eastAsia="Arial Nova" w:hAnsi="Arial Nova" w:cs="Arial Nova"/>
            <w:b/>
            <w:bCs/>
          </w:rPr>
          <w:t>Trott, P. (2017) Innovation Management and New Product Development</w:t>
        </w:r>
      </w:hyperlink>
    </w:p>
    <w:p w14:paraId="66D62961" w14:textId="0DB31CDE" w:rsidR="001C5DD6" w:rsidRDefault="203042C5" w:rsidP="51F01535">
      <w:pPr>
        <w:spacing w:before="100" w:beforeAutospacing="1" w:after="100" w:afterAutospacing="1" w:line="360" w:lineRule="auto"/>
        <w:ind w:left="720"/>
        <w:rPr>
          <w:rFonts w:ascii="Arial Nova" w:eastAsia="Arial Nova" w:hAnsi="Arial Nova" w:cs="Arial Nova"/>
        </w:rPr>
      </w:pPr>
      <w:hyperlink r:id="rId33">
        <w:r w:rsidRPr="75C0AF78">
          <w:rPr>
            <w:rStyle w:val="Hyperlink"/>
            <w:rFonts w:ascii="Arial Nova" w:eastAsia="Arial Nova" w:hAnsi="Arial Nova" w:cs="Arial Nova"/>
            <w:b/>
            <w:bCs/>
          </w:rPr>
          <w:t>Von Hippel, E. (2005) Democratizing Innovation</w:t>
        </w:r>
      </w:hyperlink>
    </w:p>
    <w:p w14:paraId="0BC1C355" w14:textId="77777777" w:rsidR="007A11BF" w:rsidRDefault="007A11BF" w:rsidP="125822FA">
      <w:pPr>
        <w:pStyle w:val="NormalWeb"/>
        <w:spacing w:line="360" w:lineRule="auto"/>
        <w:rPr>
          <w:rFonts w:ascii="Arial Nova" w:eastAsia="Arial Nova" w:hAnsi="Arial Nova" w:cs="Arial Nova"/>
        </w:rPr>
      </w:pPr>
    </w:p>
    <w:p w14:paraId="7EBB039B" w14:textId="77777777" w:rsidR="007A11BF" w:rsidRDefault="007A11BF" w:rsidP="125822FA">
      <w:pPr>
        <w:pStyle w:val="NormalWeb"/>
        <w:spacing w:line="360" w:lineRule="auto"/>
        <w:rPr>
          <w:rFonts w:ascii="Arial Nova" w:eastAsia="Arial Nova" w:hAnsi="Arial Nova" w:cs="Arial Nova"/>
        </w:rPr>
      </w:pPr>
    </w:p>
    <w:p w14:paraId="3DE30316" w14:textId="1EC27C0A" w:rsidR="00D33FA7" w:rsidRDefault="00D33FA7" w:rsidP="125822FA">
      <w:pPr>
        <w:pStyle w:val="NormalWeb"/>
        <w:spacing w:line="360" w:lineRule="auto"/>
        <w:rPr>
          <w:rFonts w:ascii="Arial Nova" w:eastAsia="Arial Nova" w:hAnsi="Arial Nova" w:cs="Arial Nova"/>
        </w:rPr>
      </w:pPr>
    </w:p>
    <w:p w14:paraId="3F32A3D0" w14:textId="51E7A4EA" w:rsidR="4E2F6306" w:rsidRDefault="4E2F6306" w:rsidP="125822FA">
      <w:pPr>
        <w:spacing w:line="360" w:lineRule="auto"/>
        <w:rPr>
          <w:rFonts w:ascii="Arial Nova" w:eastAsia="Arial Nova" w:hAnsi="Arial Nova" w:cs="Arial Nova"/>
        </w:rPr>
      </w:pPr>
    </w:p>
    <w:p w14:paraId="3400DA82" w14:textId="15E9E486" w:rsidR="279DF0ED" w:rsidRDefault="279DF0ED" w:rsidP="1E4B03AF">
      <w:pPr>
        <w:spacing w:line="360" w:lineRule="auto"/>
        <w:rPr>
          <w:rFonts w:ascii="Arial Nova" w:eastAsia="Arial Nova" w:hAnsi="Arial Nova" w:cs="Arial Nova"/>
        </w:rPr>
      </w:pPr>
    </w:p>
    <w:p w14:paraId="528781AC" w14:textId="2256EE30" w:rsidR="00A8742D" w:rsidRDefault="0EDE29F0" w:rsidP="1E4B03AF">
      <w:pPr>
        <w:spacing w:line="360" w:lineRule="auto"/>
        <w:rPr>
          <w:rFonts w:ascii="Arial Nova" w:eastAsia="Arial Nova" w:hAnsi="Arial Nova" w:cs="Arial Nova"/>
        </w:rPr>
      </w:pPr>
      <w:r>
        <w:rPr>
          <w:noProof/>
        </w:rPr>
        <w:drawing>
          <wp:inline distT="0" distB="0" distL="0" distR="0" wp14:anchorId="140FE62F" wp14:editId="3A9DD230">
            <wp:extent cx="2657475" cy="5943600"/>
            <wp:effectExtent l="0" t="0" r="0" b="0"/>
            <wp:docPr id="1186503109" name="drawing">
              <a:extLst xmlns:a="http://schemas.openxmlformats.org/drawingml/2006/main">
                <a:ext uri="{FF2B5EF4-FFF2-40B4-BE49-F238E27FC236}">
                  <a16:creationId xmlns:a16="http://schemas.microsoft.com/office/drawing/2014/main" id="{32EEB83D-A54D-4527-8C17-518EEAAD18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03109" name="Picture 1186503109"/>
                    <pic:cNvPicPr/>
                  </pic:nvPicPr>
                  <pic:blipFill>
                    <a:blip r:embed="rId34">
                      <a:extLst>
                        <a:ext uri="{28A0092B-C50C-407E-A947-70E740481C1C}">
                          <a14:useLocalDpi xmlns:a14="http://schemas.microsoft.com/office/drawing/2010/main"/>
                        </a:ext>
                      </a:extLst>
                    </a:blip>
                    <a:stretch>
                      <a:fillRect/>
                    </a:stretch>
                  </pic:blipFill>
                  <pic:spPr>
                    <a:xfrm>
                      <a:off x="0" y="0"/>
                      <a:ext cx="2657475" cy="5943600"/>
                    </a:xfrm>
                    <a:prstGeom prst="rect">
                      <a:avLst/>
                    </a:prstGeom>
                  </pic:spPr>
                </pic:pic>
              </a:graphicData>
            </a:graphic>
          </wp:inline>
        </w:drawing>
      </w:r>
      <w:r>
        <w:rPr>
          <w:noProof/>
        </w:rPr>
        <w:drawing>
          <wp:inline distT="0" distB="0" distL="0" distR="0" wp14:anchorId="6A08642A" wp14:editId="741B53E1">
            <wp:extent cx="2657475" cy="5943600"/>
            <wp:effectExtent l="0" t="0" r="0" b="0"/>
            <wp:docPr id="1179584537" name="drawing">
              <a:extLst xmlns:a="http://schemas.openxmlformats.org/drawingml/2006/main">
                <a:ext uri="{FF2B5EF4-FFF2-40B4-BE49-F238E27FC236}">
                  <a16:creationId xmlns:a16="http://schemas.microsoft.com/office/drawing/2014/main" id="{25B2A95C-D317-46FD-A0B5-A0BFA98C91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584537" name=""/>
                    <pic:cNvPicPr/>
                  </pic:nvPicPr>
                  <pic:blipFill>
                    <a:blip r:embed="rId35">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Pr>
          <w:noProof/>
        </w:rPr>
        <w:drawing>
          <wp:inline distT="0" distB="0" distL="0" distR="0" wp14:anchorId="477271AE" wp14:editId="256FCA28">
            <wp:extent cx="2657475" cy="5943600"/>
            <wp:effectExtent l="0" t="0" r="0" b="0"/>
            <wp:docPr id="1658683339" name="drawing">
              <a:extLst xmlns:a="http://schemas.openxmlformats.org/drawingml/2006/main">
                <a:ext uri="{FF2B5EF4-FFF2-40B4-BE49-F238E27FC236}">
                  <a16:creationId xmlns:a16="http://schemas.microsoft.com/office/drawing/2014/main" id="{CB5C74D9-1AB8-4906-A903-9D5D060669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83339" name=""/>
                    <pic:cNvPicPr/>
                  </pic:nvPicPr>
                  <pic:blipFill>
                    <a:blip r:embed="rId36">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Pr>
          <w:noProof/>
        </w:rPr>
        <w:drawing>
          <wp:inline distT="0" distB="0" distL="0" distR="0" wp14:anchorId="73966A04" wp14:editId="0FC8AC9C">
            <wp:extent cx="2657475" cy="5943600"/>
            <wp:effectExtent l="0" t="0" r="0" b="0"/>
            <wp:docPr id="1726167163" name="drawing">
              <a:extLst xmlns:a="http://schemas.openxmlformats.org/drawingml/2006/main">
                <a:ext uri="{FF2B5EF4-FFF2-40B4-BE49-F238E27FC236}">
                  <a16:creationId xmlns:a16="http://schemas.microsoft.com/office/drawing/2014/main" id="{8034CA77-EC6B-4E57-8EA6-070A8B563A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167163" name=""/>
                    <pic:cNvPicPr/>
                  </pic:nvPicPr>
                  <pic:blipFill>
                    <a:blip r:embed="rId37">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2DA1EE8F" wp14:editId="0DD72D12">
            <wp:extent cx="2657475" cy="5943600"/>
            <wp:effectExtent l="0" t="0" r="0" b="0"/>
            <wp:docPr id="512342578" name="drawing">
              <a:extLst xmlns:a="http://schemas.openxmlformats.org/drawingml/2006/main">
                <a:ext uri="{FF2B5EF4-FFF2-40B4-BE49-F238E27FC236}">
                  <a16:creationId xmlns:a16="http://schemas.microsoft.com/office/drawing/2014/main" id="{5057E584-A982-4BCB-8FE5-89A22FCC71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42578" name=""/>
                    <pic:cNvPicPr/>
                  </pic:nvPicPr>
                  <pic:blipFill>
                    <a:blip r:embed="rId38">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47C2D2CB" wp14:editId="018CFE19">
            <wp:extent cx="2657475" cy="5943600"/>
            <wp:effectExtent l="0" t="0" r="0" b="0"/>
            <wp:docPr id="1731834809" name="drawing">
              <a:extLst xmlns:a="http://schemas.openxmlformats.org/drawingml/2006/main">
                <a:ext uri="{FF2B5EF4-FFF2-40B4-BE49-F238E27FC236}">
                  <a16:creationId xmlns:a16="http://schemas.microsoft.com/office/drawing/2014/main" id="{FC10F0D0-442F-4B78-A380-4564C9E41C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34809" name=""/>
                    <pic:cNvPicPr/>
                  </pic:nvPicPr>
                  <pic:blipFill>
                    <a:blip r:embed="rId39">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77F807AF" wp14:editId="4F015CBD">
            <wp:extent cx="2657475" cy="5943600"/>
            <wp:effectExtent l="0" t="0" r="0" b="0"/>
            <wp:docPr id="425100239" name="drawing">
              <a:extLst xmlns:a="http://schemas.openxmlformats.org/drawingml/2006/main">
                <a:ext uri="{FF2B5EF4-FFF2-40B4-BE49-F238E27FC236}">
                  <a16:creationId xmlns:a16="http://schemas.microsoft.com/office/drawing/2014/main" id="{7167833D-5A4D-44A5-963B-A6A97BE4F6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00239" name=""/>
                    <pic:cNvPicPr/>
                  </pic:nvPicPr>
                  <pic:blipFill>
                    <a:blip r:embed="rId40">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1E31615F" wp14:editId="2A0BEE3B">
            <wp:extent cx="2657475" cy="5943600"/>
            <wp:effectExtent l="0" t="0" r="0" b="0"/>
            <wp:docPr id="1745880180" name="drawing">
              <a:extLst xmlns:a="http://schemas.openxmlformats.org/drawingml/2006/main">
                <a:ext uri="{FF2B5EF4-FFF2-40B4-BE49-F238E27FC236}">
                  <a16:creationId xmlns:a16="http://schemas.microsoft.com/office/drawing/2014/main" id="{3FB7DF67-8705-4ABC-9B8E-8DBA26E62B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880180" name=""/>
                    <pic:cNvPicPr/>
                  </pic:nvPicPr>
                  <pic:blipFill>
                    <a:blip r:embed="rId41">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12539E1F" wp14:editId="18941373">
            <wp:extent cx="2657475" cy="5943600"/>
            <wp:effectExtent l="0" t="0" r="0" b="0"/>
            <wp:docPr id="1215590764" name="drawing">
              <a:extLst xmlns:a="http://schemas.openxmlformats.org/drawingml/2006/main">
                <a:ext uri="{FF2B5EF4-FFF2-40B4-BE49-F238E27FC236}">
                  <a16:creationId xmlns:a16="http://schemas.microsoft.com/office/drawing/2014/main" id="{A5967014-E061-43EF-A72B-18E7B2D229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90764" name=""/>
                    <pic:cNvPicPr/>
                  </pic:nvPicPr>
                  <pic:blipFill>
                    <a:blip r:embed="rId42">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615EEAA2" wp14:editId="56380A69">
            <wp:extent cx="2657475" cy="5943600"/>
            <wp:effectExtent l="0" t="0" r="0" b="0"/>
            <wp:docPr id="1333729225" name="drawing">
              <a:extLst xmlns:a="http://schemas.openxmlformats.org/drawingml/2006/main">
                <a:ext uri="{FF2B5EF4-FFF2-40B4-BE49-F238E27FC236}">
                  <a16:creationId xmlns:a16="http://schemas.microsoft.com/office/drawing/2014/main" id="{5A799440-D08E-49B0-B60A-0705214806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29225" name=""/>
                    <pic:cNvPicPr/>
                  </pic:nvPicPr>
                  <pic:blipFill>
                    <a:blip r:embed="rId43">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0D7190DF" wp14:editId="0E3291D0">
            <wp:extent cx="2657475" cy="5943600"/>
            <wp:effectExtent l="0" t="0" r="0" b="0"/>
            <wp:docPr id="572742520" name="drawing">
              <a:extLst xmlns:a="http://schemas.openxmlformats.org/drawingml/2006/main">
                <a:ext uri="{FF2B5EF4-FFF2-40B4-BE49-F238E27FC236}">
                  <a16:creationId xmlns:a16="http://schemas.microsoft.com/office/drawing/2014/main" id="{78E08DA5-8FEF-48E1-8338-94BFC27897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42520" name=""/>
                    <pic:cNvPicPr/>
                  </pic:nvPicPr>
                  <pic:blipFill>
                    <a:blip r:embed="rId44">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2131A035" wp14:editId="6875BD22">
            <wp:extent cx="2657475" cy="5943600"/>
            <wp:effectExtent l="0" t="0" r="0" b="0"/>
            <wp:docPr id="898510118" name="drawing">
              <a:extLst xmlns:a="http://schemas.openxmlformats.org/drawingml/2006/main">
                <a:ext uri="{FF2B5EF4-FFF2-40B4-BE49-F238E27FC236}">
                  <a16:creationId xmlns:a16="http://schemas.microsoft.com/office/drawing/2014/main" id="{A55F0535-EE13-4819-AD89-66B118A2B6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510118" name=""/>
                    <pic:cNvPicPr/>
                  </pic:nvPicPr>
                  <pic:blipFill>
                    <a:blip r:embed="rId45">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1E95DDC2" wp14:editId="0504C4E9">
            <wp:extent cx="2657475" cy="5943600"/>
            <wp:effectExtent l="0" t="0" r="0" b="0"/>
            <wp:docPr id="177609776" name="drawing">
              <a:extLst xmlns:a="http://schemas.openxmlformats.org/drawingml/2006/main">
                <a:ext uri="{FF2B5EF4-FFF2-40B4-BE49-F238E27FC236}">
                  <a16:creationId xmlns:a16="http://schemas.microsoft.com/office/drawing/2014/main" id="{CFFE531A-D715-4950-B5BD-013CC77451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9776" name=""/>
                    <pic:cNvPicPr/>
                  </pic:nvPicPr>
                  <pic:blipFill>
                    <a:blip r:embed="rId46">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452697C5" wp14:editId="085ADB90">
            <wp:extent cx="2657475" cy="5943600"/>
            <wp:effectExtent l="0" t="0" r="0" b="0"/>
            <wp:docPr id="622961797" name="drawing">
              <a:extLst xmlns:a="http://schemas.openxmlformats.org/drawingml/2006/main">
                <a:ext uri="{FF2B5EF4-FFF2-40B4-BE49-F238E27FC236}">
                  <a16:creationId xmlns:a16="http://schemas.microsoft.com/office/drawing/2014/main" id="{C472EB04-9727-422C-B087-BDBFA41861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961797" name=""/>
                    <pic:cNvPicPr/>
                  </pic:nvPicPr>
                  <pic:blipFill>
                    <a:blip r:embed="rId47">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3C6B9216" wp14:editId="0C5CCB3D">
            <wp:extent cx="2657475" cy="5943600"/>
            <wp:effectExtent l="0" t="0" r="0" b="0"/>
            <wp:docPr id="758591533" name="drawing">
              <a:extLst xmlns:a="http://schemas.openxmlformats.org/drawingml/2006/main">
                <a:ext uri="{FF2B5EF4-FFF2-40B4-BE49-F238E27FC236}">
                  <a16:creationId xmlns:a16="http://schemas.microsoft.com/office/drawing/2014/main" id="{46081A71-7273-4C4E-9055-88556FCE1D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591533" name=""/>
                    <pic:cNvPicPr/>
                  </pic:nvPicPr>
                  <pic:blipFill>
                    <a:blip r:embed="rId48">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711BC697" wp14:editId="5AF767C9">
            <wp:extent cx="2657475" cy="5943600"/>
            <wp:effectExtent l="0" t="0" r="0" b="0"/>
            <wp:docPr id="1285532613" name="drawing">
              <a:extLst xmlns:a="http://schemas.openxmlformats.org/drawingml/2006/main">
                <a:ext uri="{FF2B5EF4-FFF2-40B4-BE49-F238E27FC236}">
                  <a16:creationId xmlns:a16="http://schemas.microsoft.com/office/drawing/2014/main" id="{8D00F1F2-FB63-478A-B044-E7C65165DA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532613" name=""/>
                    <pic:cNvPicPr/>
                  </pic:nvPicPr>
                  <pic:blipFill>
                    <a:blip r:embed="rId49">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7A89BAA">
        <w:rPr>
          <w:noProof/>
        </w:rPr>
        <w:drawing>
          <wp:inline distT="0" distB="0" distL="0" distR="0" wp14:anchorId="6C588D0B" wp14:editId="4E1B908B">
            <wp:extent cx="2657475" cy="5943600"/>
            <wp:effectExtent l="0" t="0" r="0" b="0"/>
            <wp:docPr id="1663926977" name="drawing">
              <a:extLst xmlns:a="http://schemas.openxmlformats.org/drawingml/2006/main">
                <a:ext uri="{FF2B5EF4-FFF2-40B4-BE49-F238E27FC236}">
                  <a16:creationId xmlns:a16="http://schemas.microsoft.com/office/drawing/2014/main" id="{41A17FCD-6565-4B8B-8437-00F58B601C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26977" name=""/>
                    <pic:cNvPicPr/>
                  </pic:nvPicPr>
                  <pic:blipFill>
                    <a:blip r:embed="rId50">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r w:rsidR="763F0960">
        <w:rPr>
          <w:noProof/>
        </w:rPr>
        <w:drawing>
          <wp:inline distT="0" distB="0" distL="0" distR="0" wp14:anchorId="25119AED" wp14:editId="5B054B5E">
            <wp:extent cx="2657475" cy="5943600"/>
            <wp:effectExtent l="0" t="0" r="0" b="0"/>
            <wp:docPr id="1301796401" name="drawing">
              <a:extLst xmlns:a="http://schemas.openxmlformats.org/drawingml/2006/main">
                <a:ext uri="{FF2B5EF4-FFF2-40B4-BE49-F238E27FC236}">
                  <a16:creationId xmlns:a16="http://schemas.microsoft.com/office/drawing/2014/main" id="{D90F0DE7-8AD2-4077-A7E6-51AAE75888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96401" name=""/>
                    <pic:cNvPicPr/>
                  </pic:nvPicPr>
                  <pic:blipFill>
                    <a:blip r:embed="rId51">
                      <a:extLst>
                        <a:ext uri="{28A0092B-C50C-407E-A947-70E740481C1C}">
                          <a14:useLocalDpi xmlns:a14="http://schemas.microsoft.com/office/drawing/2010/main" val="0"/>
                        </a:ext>
                      </a:extLst>
                    </a:blip>
                    <a:stretch>
                      <a:fillRect/>
                    </a:stretch>
                  </pic:blipFill>
                  <pic:spPr>
                    <a:xfrm>
                      <a:off x="0" y="0"/>
                      <a:ext cx="2657475" cy="5943600"/>
                    </a:xfrm>
                    <a:prstGeom prst="rect">
                      <a:avLst/>
                    </a:prstGeom>
                  </pic:spPr>
                </pic:pic>
              </a:graphicData>
            </a:graphic>
          </wp:inline>
        </w:drawing>
      </w:r>
    </w:p>
    <w:p w14:paraId="4AF29A45" w14:textId="77777777" w:rsidR="00A8742D" w:rsidRDefault="00A8742D" w:rsidP="1E4B03AF">
      <w:pPr>
        <w:spacing w:line="360" w:lineRule="auto"/>
        <w:rPr>
          <w:rFonts w:ascii="Arial Nova" w:eastAsia="Arial Nova" w:hAnsi="Arial Nova" w:cs="Arial Nova"/>
        </w:rPr>
      </w:pPr>
    </w:p>
    <w:p w14:paraId="3F47A02D" w14:textId="77777777" w:rsidR="00A8742D" w:rsidRDefault="00A8742D" w:rsidP="1E4B03AF">
      <w:pPr>
        <w:spacing w:line="360" w:lineRule="auto"/>
        <w:rPr>
          <w:rFonts w:ascii="Arial Nova" w:eastAsia="Arial Nova" w:hAnsi="Arial Nova" w:cs="Arial Nova"/>
        </w:rPr>
      </w:pPr>
    </w:p>
    <w:p w14:paraId="497262DE" w14:textId="77777777" w:rsidR="00A8742D" w:rsidRDefault="00A8742D" w:rsidP="1E4B03AF">
      <w:pPr>
        <w:spacing w:line="360" w:lineRule="auto"/>
        <w:rPr>
          <w:rFonts w:ascii="Arial Nova" w:eastAsia="Arial Nova" w:hAnsi="Arial Nova" w:cs="Arial Nova"/>
        </w:rPr>
      </w:pPr>
    </w:p>
    <w:p w14:paraId="10FB8860" w14:textId="77777777" w:rsidR="00A8742D" w:rsidRDefault="00A8742D" w:rsidP="3A48F423">
      <w:pPr>
        <w:rPr>
          <w:rFonts w:ascii="Arial Nova" w:eastAsia="Arial Nova" w:hAnsi="Arial Nova" w:cs="Arial Nova"/>
        </w:rPr>
      </w:pPr>
    </w:p>
    <w:p w14:paraId="2E6B1BFC" w14:textId="497DC6C4" w:rsidR="3A48F423" w:rsidRDefault="0ABD4407" w:rsidP="4CE0BEFC">
      <w:pPr>
        <w:spacing w:line="360" w:lineRule="auto"/>
      </w:pPr>
      <w:r>
        <w:t xml:space="preserve">   </w:t>
      </w:r>
      <w:r w:rsidR="6B302FED">
        <w:t xml:space="preserve">   </w:t>
      </w:r>
    </w:p>
    <w:sectPr w:rsidR="3A48F4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D71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163C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338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2B36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B376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2158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A15A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3319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8528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5E7F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CD53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335125">
    <w:abstractNumId w:val="6"/>
  </w:num>
  <w:num w:numId="2" w16cid:durableId="1615402629">
    <w:abstractNumId w:val="3"/>
  </w:num>
  <w:num w:numId="3" w16cid:durableId="1855878443">
    <w:abstractNumId w:val="7"/>
  </w:num>
  <w:num w:numId="4" w16cid:durableId="2061398348">
    <w:abstractNumId w:val="2"/>
  </w:num>
  <w:num w:numId="5" w16cid:durableId="2073963345">
    <w:abstractNumId w:val="0"/>
  </w:num>
  <w:num w:numId="6" w16cid:durableId="267280143">
    <w:abstractNumId w:val="5"/>
  </w:num>
  <w:num w:numId="7" w16cid:durableId="267323090">
    <w:abstractNumId w:val="4"/>
  </w:num>
  <w:num w:numId="8" w16cid:durableId="738669457">
    <w:abstractNumId w:val="10"/>
  </w:num>
  <w:num w:numId="9" w16cid:durableId="769543649">
    <w:abstractNumId w:val="9"/>
  </w:num>
  <w:num w:numId="10" w16cid:durableId="770470123">
    <w:abstractNumId w:val="8"/>
  </w:num>
  <w:num w:numId="11" w16cid:durableId="891770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374D7E"/>
    <w:rsid w:val="00002056"/>
    <w:rsid w:val="00003067"/>
    <w:rsid w:val="00015689"/>
    <w:rsid w:val="0001783C"/>
    <w:rsid w:val="00020515"/>
    <w:rsid w:val="00022642"/>
    <w:rsid w:val="0002372D"/>
    <w:rsid w:val="00025182"/>
    <w:rsid w:val="000359C8"/>
    <w:rsid w:val="000370E2"/>
    <w:rsid w:val="0003737E"/>
    <w:rsid w:val="000375DF"/>
    <w:rsid w:val="000376E9"/>
    <w:rsid w:val="00037C97"/>
    <w:rsid w:val="000427FC"/>
    <w:rsid w:val="000442B7"/>
    <w:rsid w:val="0006351C"/>
    <w:rsid w:val="00075D58"/>
    <w:rsid w:val="0008542F"/>
    <w:rsid w:val="00087E4C"/>
    <w:rsid w:val="0009155B"/>
    <w:rsid w:val="000919AB"/>
    <w:rsid w:val="000A1B5C"/>
    <w:rsid w:val="000B1D38"/>
    <w:rsid w:val="000B5C2A"/>
    <w:rsid w:val="000C2BC2"/>
    <w:rsid w:val="000D022C"/>
    <w:rsid w:val="000D62D1"/>
    <w:rsid w:val="000E1D9C"/>
    <w:rsid w:val="000E22B2"/>
    <w:rsid w:val="000E79D4"/>
    <w:rsid w:val="000F0650"/>
    <w:rsid w:val="000F08C4"/>
    <w:rsid w:val="000F4CE5"/>
    <w:rsid w:val="000F6846"/>
    <w:rsid w:val="001011FE"/>
    <w:rsid w:val="00101495"/>
    <w:rsid w:val="00101E73"/>
    <w:rsid w:val="00102AE8"/>
    <w:rsid w:val="00106232"/>
    <w:rsid w:val="00107EB4"/>
    <w:rsid w:val="00110876"/>
    <w:rsid w:val="00114D77"/>
    <w:rsid w:val="00114F56"/>
    <w:rsid w:val="00117F38"/>
    <w:rsid w:val="00123202"/>
    <w:rsid w:val="00125BDA"/>
    <w:rsid w:val="001270F6"/>
    <w:rsid w:val="0013796B"/>
    <w:rsid w:val="001431E9"/>
    <w:rsid w:val="00144500"/>
    <w:rsid w:val="001450C0"/>
    <w:rsid w:val="00160DD6"/>
    <w:rsid w:val="00170E1D"/>
    <w:rsid w:val="00175E1E"/>
    <w:rsid w:val="0018573E"/>
    <w:rsid w:val="00195A81"/>
    <w:rsid w:val="001A0B48"/>
    <w:rsid w:val="001A468A"/>
    <w:rsid w:val="001A6AE3"/>
    <w:rsid w:val="001B32DA"/>
    <w:rsid w:val="001B34D6"/>
    <w:rsid w:val="001B39C6"/>
    <w:rsid w:val="001B3D11"/>
    <w:rsid w:val="001C25D0"/>
    <w:rsid w:val="001C300D"/>
    <w:rsid w:val="001C30B1"/>
    <w:rsid w:val="001C3483"/>
    <w:rsid w:val="001C4430"/>
    <w:rsid w:val="001C5223"/>
    <w:rsid w:val="001C5DD6"/>
    <w:rsid w:val="001D79DB"/>
    <w:rsid w:val="001E0575"/>
    <w:rsid w:val="001E079C"/>
    <w:rsid w:val="001F4040"/>
    <w:rsid w:val="001F736A"/>
    <w:rsid w:val="00203775"/>
    <w:rsid w:val="002057F4"/>
    <w:rsid w:val="002106A5"/>
    <w:rsid w:val="00214B6E"/>
    <w:rsid w:val="00222026"/>
    <w:rsid w:val="00226E8F"/>
    <w:rsid w:val="002273AC"/>
    <w:rsid w:val="002320C5"/>
    <w:rsid w:val="002325D6"/>
    <w:rsid w:val="002403EC"/>
    <w:rsid w:val="002411C8"/>
    <w:rsid w:val="00245343"/>
    <w:rsid w:val="002506D8"/>
    <w:rsid w:val="00252ED0"/>
    <w:rsid w:val="0025439F"/>
    <w:rsid w:val="002731FF"/>
    <w:rsid w:val="002748E0"/>
    <w:rsid w:val="00277385"/>
    <w:rsid w:val="0028354B"/>
    <w:rsid w:val="002B0C6C"/>
    <w:rsid w:val="002B6CD4"/>
    <w:rsid w:val="002C22E0"/>
    <w:rsid w:val="002C46E6"/>
    <w:rsid w:val="002D2AB0"/>
    <w:rsid w:val="002D52B9"/>
    <w:rsid w:val="002E29A1"/>
    <w:rsid w:val="002E500C"/>
    <w:rsid w:val="002E56F9"/>
    <w:rsid w:val="002F0BEF"/>
    <w:rsid w:val="002F1051"/>
    <w:rsid w:val="002F12F4"/>
    <w:rsid w:val="003014CE"/>
    <w:rsid w:val="003017C1"/>
    <w:rsid w:val="00302A15"/>
    <w:rsid w:val="0030428A"/>
    <w:rsid w:val="003069A5"/>
    <w:rsid w:val="00307693"/>
    <w:rsid w:val="003140CE"/>
    <w:rsid w:val="00317B0A"/>
    <w:rsid w:val="003237C5"/>
    <w:rsid w:val="00336A43"/>
    <w:rsid w:val="00341A9F"/>
    <w:rsid w:val="00343CA9"/>
    <w:rsid w:val="003525DA"/>
    <w:rsid w:val="0035385C"/>
    <w:rsid w:val="00355796"/>
    <w:rsid w:val="00365E58"/>
    <w:rsid w:val="00367D0F"/>
    <w:rsid w:val="003718A1"/>
    <w:rsid w:val="00380F4B"/>
    <w:rsid w:val="003811AB"/>
    <w:rsid w:val="00383421"/>
    <w:rsid w:val="0039086C"/>
    <w:rsid w:val="00392E75"/>
    <w:rsid w:val="00394D64"/>
    <w:rsid w:val="003A1212"/>
    <w:rsid w:val="003A1707"/>
    <w:rsid w:val="003B0B25"/>
    <w:rsid w:val="003B2658"/>
    <w:rsid w:val="003B5F3E"/>
    <w:rsid w:val="003BA6A6"/>
    <w:rsid w:val="003D4589"/>
    <w:rsid w:val="003E7277"/>
    <w:rsid w:val="003F0DA5"/>
    <w:rsid w:val="003F0E09"/>
    <w:rsid w:val="003F373E"/>
    <w:rsid w:val="003F63B8"/>
    <w:rsid w:val="00404AAB"/>
    <w:rsid w:val="00406AE4"/>
    <w:rsid w:val="00406C41"/>
    <w:rsid w:val="0041622B"/>
    <w:rsid w:val="00417839"/>
    <w:rsid w:val="00421807"/>
    <w:rsid w:val="00426A34"/>
    <w:rsid w:val="0042B6D1"/>
    <w:rsid w:val="00437A49"/>
    <w:rsid w:val="0045306F"/>
    <w:rsid w:val="004558CD"/>
    <w:rsid w:val="004569B4"/>
    <w:rsid w:val="00471AC7"/>
    <w:rsid w:val="00473F87"/>
    <w:rsid w:val="00474ABE"/>
    <w:rsid w:val="00481434"/>
    <w:rsid w:val="00486004"/>
    <w:rsid w:val="004866FB"/>
    <w:rsid w:val="00493543"/>
    <w:rsid w:val="00493DD3"/>
    <w:rsid w:val="00495676"/>
    <w:rsid w:val="0049644F"/>
    <w:rsid w:val="004B0068"/>
    <w:rsid w:val="004D22DA"/>
    <w:rsid w:val="004D55CB"/>
    <w:rsid w:val="004D6717"/>
    <w:rsid w:val="004E5A42"/>
    <w:rsid w:val="004E7BD1"/>
    <w:rsid w:val="004F04EC"/>
    <w:rsid w:val="004F37F1"/>
    <w:rsid w:val="004F6361"/>
    <w:rsid w:val="004F63A0"/>
    <w:rsid w:val="004F6644"/>
    <w:rsid w:val="00505922"/>
    <w:rsid w:val="005122CB"/>
    <w:rsid w:val="005145B3"/>
    <w:rsid w:val="00514B17"/>
    <w:rsid w:val="0051566F"/>
    <w:rsid w:val="00535519"/>
    <w:rsid w:val="005369F2"/>
    <w:rsid w:val="00540BF7"/>
    <w:rsid w:val="00543B09"/>
    <w:rsid w:val="00544B83"/>
    <w:rsid w:val="00550DAF"/>
    <w:rsid w:val="00551881"/>
    <w:rsid w:val="00552BD3"/>
    <w:rsid w:val="005546AD"/>
    <w:rsid w:val="00556E67"/>
    <w:rsid w:val="00560C68"/>
    <w:rsid w:val="00565E5C"/>
    <w:rsid w:val="00570BAE"/>
    <w:rsid w:val="00580E62"/>
    <w:rsid w:val="005832F5"/>
    <w:rsid w:val="005841F9"/>
    <w:rsid w:val="005864C1"/>
    <w:rsid w:val="0058F08E"/>
    <w:rsid w:val="005914AA"/>
    <w:rsid w:val="005944CA"/>
    <w:rsid w:val="005A0743"/>
    <w:rsid w:val="005A0E3F"/>
    <w:rsid w:val="005A1115"/>
    <w:rsid w:val="005B1ED5"/>
    <w:rsid w:val="005B453C"/>
    <w:rsid w:val="005B475C"/>
    <w:rsid w:val="005B6BA6"/>
    <w:rsid w:val="005D6727"/>
    <w:rsid w:val="005E11C4"/>
    <w:rsid w:val="005E1568"/>
    <w:rsid w:val="005F120F"/>
    <w:rsid w:val="005F6167"/>
    <w:rsid w:val="005F7E41"/>
    <w:rsid w:val="005F7EA0"/>
    <w:rsid w:val="006045DE"/>
    <w:rsid w:val="00605D31"/>
    <w:rsid w:val="006064D6"/>
    <w:rsid w:val="006100F1"/>
    <w:rsid w:val="006143D2"/>
    <w:rsid w:val="0061572E"/>
    <w:rsid w:val="006200C1"/>
    <w:rsid w:val="00621055"/>
    <w:rsid w:val="00625160"/>
    <w:rsid w:val="006336CE"/>
    <w:rsid w:val="0063413E"/>
    <w:rsid w:val="0064021E"/>
    <w:rsid w:val="00646A79"/>
    <w:rsid w:val="00646A81"/>
    <w:rsid w:val="0064C051"/>
    <w:rsid w:val="006557CD"/>
    <w:rsid w:val="00656338"/>
    <w:rsid w:val="0067307D"/>
    <w:rsid w:val="00676A51"/>
    <w:rsid w:val="0068010A"/>
    <w:rsid w:val="00683CF4"/>
    <w:rsid w:val="00694222"/>
    <w:rsid w:val="006971A3"/>
    <w:rsid w:val="00697DBF"/>
    <w:rsid w:val="006A136F"/>
    <w:rsid w:val="006A5193"/>
    <w:rsid w:val="006A7597"/>
    <w:rsid w:val="006C1D7A"/>
    <w:rsid w:val="006C55C8"/>
    <w:rsid w:val="006C726F"/>
    <w:rsid w:val="006D1569"/>
    <w:rsid w:val="006D3375"/>
    <w:rsid w:val="006F31DD"/>
    <w:rsid w:val="006F3CD0"/>
    <w:rsid w:val="006F5E80"/>
    <w:rsid w:val="006F71DA"/>
    <w:rsid w:val="006F72C1"/>
    <w:rsid w:val="0070084D"/>
    <w:rsid w:val="00704794"/>
    <w:rsid w:val="00712445"/>
    <w:rsid w:val="0071390B"/>
    <w:rsid w:val="007172DC"/>
    <w:rsid w:val="007268DF"/>
    <w:rsid w:val="007362B7"/>
    <w:rsid w:val="007369C3"/>
    <w:rsid w:val="007374BC"/>
    <w:rsid w:val="007405E7"/>
    <w:rsid w:val="00742DF2"/>
    <w:rsid w:val="00743352"/>
    <w:rsid w:val="00746F45"/>
    <w:rsid w:val="00747103"/>
    <w:rsid w:val="007514CF"/>
    <w:rsid w:val="00755FE4"/>
    <w:rsid w:val="00761D41"/>
    <w:rsid w:val="00773DE4"/>
    <w:rsid w:val="00780BC5"/>
    <w:rsid w:val="00786DBF"/>
    <w:rsid w:val="007967A7"/>
    <w:rsid w:val="00797BF8"/>
    <w:rsid w:val="007A11BF"/>
    <w:rsid w:val="007A23AB"/>
    <w:rsid w:val="007A4114"/>
    <w:rsid w:val="007C6647"/>
    <w:rsid w:val="007D18B6"/>
    <w:rsid w:val="007D27D6"/>
    <w:rsid w:val="007D2D0D"/>
    <w:rsid w:val="007D708D"/>
    <w:rsid w:val="007E1112"/>
    <w:rsid w:val="007E3AC4"/>
    <w:rsid w:val="00804A49"/>
    <w:rsid w:val="00806807"/>
    <w:rsid w:val="0081132D"/>
    <w:rsid w:val="00811361"/>
    <w:rsid w:val="00820C1D"/>
    <w:rsid w:val="00824883"/>
    <w:rsid w:val="00826259"/>
    <w:rsid w:val="00830A28"/>
    <w:rsid w:val="00837076"/>
    <w:rsid w:val="00846245"/>
    <w:rsid w:val="008477D4"/>
    <w:rsid w:val="008535A0"/>
    <w:rsid w:val="0086035A"/>
    <w:rsid w:val="00863BAD"/>
    <w:rsid w:val="00866403"/>
    <w:rsid w:val="00871CCD"/>
    <w:rsid w:val="00882881"/>
    <w:rsid w:val="00886FD0"/>
    <w:rsid w:val="00887994"/>
    <w:rsid w:val="008A1439"/>
    <w:rsid w:val="008B0304"/>
    <w:rsid w:val="008B032D"/>
    <w:rsid w:val="008B2987"/>
    <w:rsid w:val="008B29B7"/>
    <w:rsid w:val="008B42EA"/>
    <w:rsid w:val="008C167C"/>
    <w:rsid w:val="008C7375"/>
    <w:rsid w:val="008C7C29"/>
    <w:rsid w:val="008D0122"/>
    <w:rsid w:val="008D1E78"/>
    <w:rsid w:val="008E1732"/>
    <w:rsid w:val="008E3D4C"/>
    <w:rsid w:val="008E5438"/>
    <w:rsid w:val="008E5607"/>
    <w:rsid w:val="008E5C87"/>
    <w:rsid w:val="008F35A7"/>
    <w:rsid w:val="008F71A0"/>
    <w:rsid w:val="009019B7"/>
    <w:rsid w:val="00903C47"/>
    <w:rsid w:val="009040F4"/>
    <w:rsid w:val="00911AB7"/>
    <w:rsid w:val="00912536"/>
    <w:rsid w:val="00912F92"/>
    <w:rsid w:val="009248B3"/>
    <w:rsid w:val="00926ACF"/>
    <w:rsid w:val="00955573"/>
    <w:rsid w:val="00955A17"/>
    <w:rsid w:val="009572AA"/>
    <w:rsid w:val="00957A9B"/>
    <w:rsid w:val="009634E3"/>
    <w:rsid w:val="00967A99"/>
    <w:rsid w:val="00973345"/>
    <w:rsid w:val="0097584E"/>
    <w:rsid w:val="00977AE2"/>
    <w:rsid w:val="00982708"/>
    <w:rsid w:val="009879AC"/>
    <w:rsid w:val="00991FC5"/>
    <w:rsid w:val="009924A4"/>
    <w:rsid w:val="009979BE"/>
    <w:rsid w:val="009A6B47"/>
    <w:rsid w:val="009A7019"/>
    <w:rsid w:val="009B2F4C"/>
    <w:rsid w:val="009B3BAC"/>
    <w:rsid w:val="009C6C17"/>
    <w:rsid w:val="009D06C7"/>
    <w:rsid w:val="009D2226"/>
    <w:rsid w:val="009E41C8"/>
    <w:rsid w:val="009F0310"/>
    <w:rsid w:val="009F11FF"/>
    <w:rsid w:val="009F4D2C"/>
    <w:rsid w:val="009F56EF"/>
    <w:rsid w:val="00A030A2"/>
    <w:rsid w:val="00A162FC"/>
    <w:rsid w:val="00A17FCC"/>
    <w:rsid w:val="00A240CB"/>
    <w:rsid w:val="00A27E0C"/>
    <w:rsid w:val="00A30E88"/>
    <w:rsid w:val="00A33660"/>
    <w:rsid w:val="00A33A8F"/>
    <w:rsid w:val="00A41FAB"/>
    <w:rsid w:val="00A44DD0"/>
    <w:rsid w:val="00A53143"/>
    <w:rsid w:val="00A55D63"/>
    <w:rsid w:val="00A73F9E"/>
    <w:rsid w:val="00A80763"/>
    <w:rsid w:val="00A85B23"/>
    <w:rsid w:val="00A864FB"/>
    <w:rsid w:val="00A8742D"/>
    <w:rsid w:val="00A94C7C"/>
    <w:rsid w:val="00A9562A"/>
    <w:rsid w:val="00AA36A1"/>
    <w:rsid w:val="00AB05C9"/>
    <w:rsid w:val="00AB14D4"/>
    <w:rsid w:val="00AB5160"/>
    <w:rsid w:val="00AB738A"/>
    <w:rsid w:val="00AB7EC1"/>
    <w:rsid w:val="00AC03D3"/>
    <w:rsid w:val="00AC2A98"/>
    <w:rsid w:val="00AD4332"/>
    <w:rsid w:val="00AF13EE"/>
    <w:rsid w:val="00AF21F1"/>
    <w:rsid w:val="00AF3D30"/>
    <w:rsid w:val="00B053DC"/>
    <w:rsid w:val="00B05BD2"/>
    <w:rsid w:val="00B07916"/>
    <w:rsid w:val="00B12873"/>
    <w:rsid w:val="00B14737"/>
    <w:rsid w:val="00B178D8"/>
    <w:rsid w:val="00B211E8"/>
    <w:rsid w:val="00B257FC"/>
    <w:rsid w:val="00B445CC"/>
    <w:rsid w:val="00B56D7E"/>
    <w:rsid w:val="00B57A5B"/>
    <w:rsid w:val="00B61A97"/>
    <w:rsid w:val="00B6310B"/>
    <w:rsid w:val="00B72B80"/>
    <w:rsid w:val="00B818E8"/>
    <w:rsid w:val="00B84358"/>
    <w:rsid w:val="00B92020"/>
    <w:rsid w:val="00B9321A"/>
    <w:rsid w:val="00BA11AB"/>
    <w:rsid w:val="00BA1B2D"/>
    <w:rsid w:val="00BA32B2"/>
    <w:rsid w:val="00BA46AA"/>
    <w:rsid w:val="00BA47B9"/>
    <w:rsid w:val="00BA746D"/>
    <w:rsid w:val="00BA7C85"/>
    <w:rsid w:val="00BB0171"/>
    <w:rsid w:val="00BB6329"/>
    <w:rsid w:val="00BB6B79"/>
    <w:rsid w:val="00BC292F"/>
    <w:rsid w:val="00BC7D17"/>
    <w:rsid w:val="00BC7F87"/>
    <w:rsid w:val="00BD0723"/>
    <w:rsid w:val="00BD739C"/>
    <w:rsid w:val="00BE0194"/>
    <w:rsid w:val="00BE3A89"/>
    <w:rsid w:val="00BE46F7"/>
    <w:rsid w:val="00BE6F29"/>
    <w:rsid w:val="00BF07AF"/>
    <w:rsid w:val="00C005A3"/>
    <w:rsid w:val="00C0456E"/>
    <w:rsid w:val="00C04722"/>
    <w:rsid w:val="00C060DA"/>
    <w:rsid w:val="00C10602"/>
    <w:rsid w:val="00C12127"/>
    <w:rsid w:val="00C1268E"/>
    <w:rsid w:val="00C216EF"/>
    <w:rsid w:val="00C2339E"/>
    <w:rsid w:val="00C26D72"/>
    <w:rsid w:val="00C27798"/>
    <w:rsid w:val="00C3103B"/>
    <w:rsid w:val="00C31367"/>
    <w:rsid w:val="00C35D43"/>
    <w:rsid w:val="00C35F15"/>
    <w:rsid w:val="00C41C31"/>
    <w:rsid w:val="00C42F8D"/>
    <w:rsid w:val="00C433FD"/>
    <w:rsid w:val="00C54084"/>
    <w:rsid w:val="00C64AD3"/>
    <w:rsid w:val="00C74F5E"/>
    <w:rsid w:val="00C757CC"/>
    <w:rsid w:val="00C84C74"/>
    <w:rsid w:val="00C95D6A"/>
    <w:rsid w:val="00CA2EBE"/>
    <w:rsid w:val="00CA32DF"/>
    <w:rsid w:val="00CA3F5D"/>
    <w:rsid w:val="00CA6364"/>
    <w:rsid w:val="00CB4514"/>
    <w:rsid w:val="00CB75B9"/>
    <w:rsid w:val="00CC4FB8"/>
    <w:rsid w:val="00CC61FA"/>
    <w:rsid w:val="00CD2E45"/>
    <w:rsid w:val="00CD3AFA"/>
    <w:rsid w:val="00CD3DD9"/>
    <w:rsid w:val="00CE09DF"/>
    <w:rsid w:val="00CE3889"/>
    <w:rsid w:val="00CE70F8"/>
    <w:rsid w:val="00CF1BC6"/>
    <w:rsid w:val="00CF4539"/>
    <w:rsid w:val="00CF5F3B"/>
    <w:rsid w:val="00D0122E"/>
    <w:rsid w:val="00D01C9D"/>
    <w:rsid w:val="00D020A7"/>
    <w:rsid w:val="00D0256D"/>
    <w:rsid w:val="00D037C9"/>
    <w:rsid w:val="00D03E83"/>
    <w:rsid w:val="00D25086"/>
    <w:rsid w:val="00D33FA7"/>
    <w:rsid w:val="00D402F0"/>
    <w:rsid w:val="00D413C5"/>
    <w:rsid w:val="00D429B5"/>
    <w:rsid w:val="00D47663"/>
    <w:rsid w:val="00D56FB9"/>
    <w:rsid w:val="00D57BE0"/>
    <w:rsid w:val="00D60E86"/>
    <w:rsid w:val="00D66CF8"/>
    <w:rsid w:val="00D81ABD"/>
    <w:rsid w:val="00D824E4"/>
    <w:rsid w:val="00D84050"/>
    <w:rsid w:val="00D840CD"/>
    <w:rsid w:val="00D86AA3"/>
    <w:rsid w:val="00D93017"/>
    <w:rsid w:val="00D96A59"/>
    <w:rsid w:val="00D96BC6"/>
    <w:rsid w:val="00DB7550"/>
    <w:rsid w:val="00DC19BA"/>
    <w:rsid w:val="00DC22E1"/>
    <w:rsid w:val="00DC314A"/>
    <w:rsid w:val="00DC518D"/>
    <w:rsid w:val="00DD01C4"/>
    <w:rsid w:val="00DD024F"/>
    <w:rsid w:val="00DD3E3E"/>
    <w:rsid w:val="00DD56A4"/>
    <w:rsid w:val="00DE1B85"/>
    <w:rsid w:val="00DF1E57"/>
    <w:rsid w:val="00DF3368"/>
    <w:rsid w:val="00E02AB3"/>
    <w:rsid w:val="00E0597C"/>
    <w:rsid w:val="00E160BC"/>
    <w:rsid w:val="00E20D58"/>
    <w:rsid w:val="00E239F3"/>
    <w:rsid w:val="00E30244"/>
    <w:rsid w:val="00E33490"/>
    <w:rsid w:val="00E33E70"/>
    <w:rsid w:val="00E41E50"/>
    <w:rsid w:val="00E450D1"/>
    <w:rsid w:val="00E50553"/>
    <w:rsid w:val="00E56162"/>
    <w:rsid w:val="00E62759"/>
    <w:rsid w:val="00E65C28"/>
    <w:rsid w:val="00E6710E"/>
    <w:rsid w:val="00E713F5"/>
    <w:rsid w:val="00E73B8B"/>
    <w:rsid w:val="00E821EB"/>
    <w:rsid w:val="00E902D2"/>
    <w:rsid w:val="00E91312"/>
    <w:rsid w:val="00E93B9C"/>
    <w:rsid w:val="00E95EF6"/>
    <w:rsid w:val="00E96701"/>
    <w:rsid w:val="00EA133D"/>
    <w:rsid w:val="00EA148F"/>
    <w:rsid w:val="00EA2E85"/>
    <w:rsid w:val="00EA69CB"/>
    <w:rsid w:val="00EA6ED0"/>
    <w:rsid w:val="00EB1E67"/>
    <w:rsid w:val="00EB41B2"/>
    <w:rsid w:val="00EB5DB0"/>
    <w:rsid w:val="00EB71C5"/>
    <w:rsid w:val="00EB7982"/>
    <w:rsid w:val="00EC146C"/>
    <w:rsid w:val="00EC5C96"/>
    <w:rsid w:val="00EC638C"/>
    <w:rsid w:val="00ED01E4"/>
    <w:rsid w:val="00ED2554"/>
    <w:rsid w:val="00EF7072"/>
    <w:rsid w:val="00F048AA"/>
    <w:rsid w:val="00F110DF"/>
    <w:rsid w:val="00F15441"/>
    <w:rsid w:val="00F207AD"/>
    <w:rsid w:val="00F21D33"/>
    <w:rsid w:val="00F24EC0"/>
    <w:rsid w:val="00F25820"/>
    <w:rsid w:val="00F422A4"/>
    <w:rsid w:val="00F438CD"/>
    <w:rsid w:val="00F52C93"/>
    <w:rsid w:val="00F56CEE"/>
    <w:rsid w:val="00F65C97"/>
    <w:rsid w:val="00F66088"/>
    <w:rsid w:val="00F7404E"/>
    <w:rsid w:val="00F76126"/>
    <w:rsid w:val="00F76EA7"/>
    <w:rsid w:val="00F81565"/>
    <w:rsid w:val="00F8298D"/>
    <w:rsid w:val="00F87340"/>
    <w:rsid w:val="00F95DA1"/>
    <w:rsid w:val="00FA643A"/>
    <w:rsid w:val="00FB10B8"/>
    <w:rsid w:val="00FB10C5"/>
    <w:rsid w:val="00FC0D16"/>
    <w:rsid w:val="00FC40FF"/>
    <w:rsid w:val="00FC7F1F"/>
    <w:rsid w:val="00FD339D"/>
    <w:rsid w:val="00FD3514"/>
    <w:rsid w:val="00FD7FF0"/>
    <w:rsid w:val="00FE7711"/>
    <w:rsid w:val="00FF27C1"/>
    <w:rsid w:val="00FF340C"/>
    <w:rsid w:val="00FF5BF7"/>
    <w:rsid w:val="00FF625B"/>
    <w:rsid w:val="01355245"/>
    <w:rsid w:val="0151CABD"/>
    <w:rsid w:val="0185A2DB"/>
    <w:rsid w:val="01C10EF6"/>
    <w:rsid w:val="01C92648"/>
    <w:rsid w:val="01CADFDF"/>
    <w:rsid w:val="01CDDDE9"/>
    <w:rsid w:val="01F49DD8"/>
    <w:rsid w:val="0264A261"/>
    <w:rsid w:val="0265AE18"/>
    <w:rsid w:val="03078765"/>
    <w:rsid w:val="0384AFB5"/>
    <w:rsid w:val="040041FB"/>
    <w:rsid w:val="042D7E41"/>
    <w:rsid w:val="04496711"/>
    <w:rsid w:val="0491E246"/>
    <w:rsid w:val="04B18BE4"/>
    <w:rsid w:val="0501EA44"/>
    <w:rsid w:val="05374D7E"/>
    <w:rsid w:val="058607D1"/>
    <w:rsid w:val="0588CF95"/>
    <w:rsid w:val="058F0102"/>
    <w:rsid w:val="059F3723"/>
    <w:rsid w:val="05AB18D7"/>
    <w:rsid w:val="05B8C2FB"/>
    <w:rsid w:val="06176507"/>
    <w:rsid w:val="0645BDDB"/>
    <w:rsid w:val="0671DAAB"/>
    <w:rsid w:val="067E1AC4"/>
    <w:rsid w:val="06ABBEC2"/>
    <w:rsid w:val="06D29BFE"/>
    <w:rsid w:val="06DA30A9"/>
    <w:rsid w:val="0708524F"/>
    <w:rsid w:val="0718ED9E"/>
    <w:rsid w:val="07996209"/>
    <w:rsid w:val="07AD3517"/>
    <w:rsid w:val="07AEE17A"/>
    <w:rsid w:val="07B5D2F3"/>
    <w:rsid w:val="0814DA11"/>
    <w:rsid w:val="08164C48"/>
    <w:rsid w:val="08264A65"/>
    <w:rsid w:val="0843C34A"/>
    <w:rsid w:val="084A7A22"/>
    <w:rsid w:val="084C50CB"/>
    <w:rsid w:val="084E24E2"/>
    <w:rsid w:val="08C1A1F2"/>
    <w:rsid w:val="08C939C4"/>
    <w:rsid w:val="08E55A0A"/>
    <w:rsid w:val="091C6055"/>
    <w:rsid w:val="09254874"/>
    <w:rsid w:val="09A8F63D"/>
    <w:rsid w:val="09AF1218"/>
    <w:rsid w:val="09B63FB7"/>
    <w:rsid w:val="09D303E8"/>
    <w:rsid w:val="09D5AA46"/>
    <w:rsid w:val="0A20FE00"/>
    <w:rsid w:val="0A29FEE7"/>
    <w:rsid w:val="0A3B4E72"/>
    <w:rsid w:val="0A4D57C7"/>
    <w:rsid w:val="0A6DE3BC"/>
    <w:rsid w:val="0A6E5AD4"/>
    <w:rsid w:val="0A9A4036"/>
    <w:rsid w:val="0ABD4407"/>
    <w:rsid w:val="0AE1F9FB"/>
    <w:rsid w:val="0B106C90"/>
    <w:rsid w:val="0B513E6C"/>
    <w:rsid w:val="0B91FCD1"/>
    <w:rsid w:val="0BA8E6DC"/>
    <w:rsid w:val="0BAC761D"/>
    <w:rsid w:val="0BB766D6"/>
    <w:rsid w:val="0BCB020C"/>
    <w:rsid w:val="0BD4CFD4"/>
    <w:rsid w:val="0C058038"/>
    <w:rsid w:val="0C2AF4B1"/>
    <w:rsid w:val="0C4A42B5"/>
    <w:rsid w:val="0C5A1B59"/>
    <w:rsid w:val="0CB51963"/>
    <w:rsid w:val="0CC0AD58"/>
    <w:rsid w:val="0CC50391"/>
    <w:rsid w:val="0CCA51D1"/>
    <w:rsid w:val="0CD89E57"/>
    <w:rsid w:val="0CE5219A"/>
    <w:rsid w:val="0CE9B3F0"/>
    <w:rsid w:val="0CFA04A7"/>
    <w:rsid w:val="0D02C358"/>
    <w:rsid w:val="0D58AB23"/>
    <w:rsid w:val="0D76474F"/>
    <w:rsid w:val="0D7AA9E4"/>
    <w:rsid w:val="0D986C20"/>
    <w:rsid w:val="0E3613A1"/>
    <w:rsid w:val="0E3FE92F"/>
    <w:rsid w:val="0EC8250B"/>
    <w:rsid w:val="0EDE29F0"/>
    <w:rsid w:val="0F021C3B"/>
    <w:rsid w:val="0F32E742"/>
    <w:rsid w:val="0F64C2B8"/>
    <w:rsid w:val="0F6C3B5A"/>
    <w:rsid w:val="0F7DBFE9"/>
    <w:rsid w:val="100BA2A2"/>
    <w:rsid w:val="10453B9A"/>
    <w:rsid w:val="1073964D"/>
    <w:rsid w:val="10819A9B"/>
    <w:rsid w:val="10E49665"/>
    <w:rsid w:val="10EF2B10"/>
    <w:rsid w:val="10F58DEF"/>
    <w:rsid w:val="110A7D2B"/>
    <w:rsid w:val="110AC40A"/>
    <w:rsid w:val="1173855E"/>
    <w:rsid w:val="1191307A"/>
    <w:rsid w:val="11BDD042"/>
    <w:rsid w:val="11EFDF46"/>
    <w:rsid w:val="11F9AAFB"/>
    <w:rsid w:val="125822FA"/>
    <w:rsid w:val="12BE1C76"/>
    <w:rsid w:val="12DC8A08"/>
    <w:rsid w:val="12FC854C"/>
    <w:rsid w:val="12FE4BD9"/>
    <w:rsid w:val="13121AD1"/>
    <w:rsid w:val="1323CF48"/>
    <w:rsid w:val="1332012A"/>
    <w:rsid w:val="133935DC"/>
    <w:rsid w:val="13509369"/>
    <w:rsid w:val="13CAC9CC"/>
    <w:rsid w:val="13CE7BEE"/>
    <w:rsid w:val="13CF0D54"/>
    <w:rsid w:val="143776EC"/>
    <w:rsid w:val="147C9F4B"/>
    <w:rsid w:val="14C5650D"/>
    <w:rsid w:val="15306FA2"/>
    <w:rsid w:val="1555245C"/>
    <w:rsid w:val="156022E3"/>
    <w:rsid w:val="158FC3FA"/>
    <w:rsid w:val="15CD3D85"/>
    <w:rsid w:val="15F7D547"/>
    <w:rsid w:val="165E9F1B"/>
    <w:rsid w:val="167EAAB4"/>
    <w:rsid w:val="16CCD61D"/>
    <w:rsid w:val="16DBAE95"/>
    <w:rsid w:val="16F1D8A8"/>
    <w:rsid w:val="1753C663"/>
    <w:rsid w:val="176AB268"/>
    <w:rsid w:val="17CBEB95"/>
    <w:rsid w:val="17DB38F1"/>
    <w:rsid w:val="1815BA2C"/>
    <w:rsid w:val="18377BE1"/>
    <w:rsid w:val="18529C2F"/>
    <w:rsid w:val="185AB600"/>
    <w:rsid w:val="18602FE6"/>
    <w:rsid w:val="18C109A0"/>
    <w:rsid w:val="190893FB"/>
    <w:rsid w:val="19AF1AE9"/>
    <w:rsid w:val="19BB93A9"/>
    <w:rsid w:val="19D545FD"/>
    <w:rsid w:val="19D87FA0"/>
    <w:rsid w:val="1A24CBE1"/>
    <w:rsid w:val="1A2F81E2"/>
    <w:rsid w:val="1A5C2950"/>
    <w:rsid w:val="1AA0E65B"/>
    <w:rsid w:val="1AA3049D"/>
    <w:rsid w:val="1B06EBE7"/>
    <w:rsid w:val="1B79BBB5"/>
    <w:rsid w:val="1B84432F"/>
    <w:rsid w:val="1BA8DA51"/>
    <w:rsid w:val="1BBF1527"/>
    <w:rsid w:val="1BC7ACD1"/>
    <w:rsid w:val="1BEDA3DF"/>
    <w:rsid w:val="1BEF6D66"/>
    <w:rsid w:val="1BF77459"/>
    <w:rsid w:val="1C617064"/>
    <w:rsid w:val="1D2F33D1"/>
    <w:rsid w:val="1D3DDC11"/>
    <w:rsid w:val="1D5423D6"/>
    <w:rsid w:val="1D9A07C6"/>
    <w:rsid w:val="1DF483E3"/>
    <w:rsid w:val="1E4191F1"/>
    <w:rsid w:val="1E4B03AF"/>
    <w:rsid w:val="1E60B14F"/>
    <w:rsid w:val="1E7A702A"/>
    <w:rsid w:val="1E9E1CF0"/>
    <w:rsid w:val="1F33B594"/>
    <w:rsid w:val="1F600156"/>
    <w:rsid w:val="1FD350A3"/>
    <w:rsid w:val="1FE1DDC0"/>
    <w:rsid w:val="1FE2343A"/>
    <w:rsid w:val="20082C7C"/>
    <w:rsid w:val="203042C5"/>
    <w:rsid w:val="203B8C9C"/>
    <w:rsid w:val="203C5923"/>
    <w:rsid w:val="209A36DC"/>
    <w:rsid w:val="20A98BB9"/>
    <w:rsid w:val="211DAD26"/>
    <w:rsid w:val="2150EFE4"/>
    <w:rsid w:val="21A3AE9E"/>
    <w:rsid w:val="2200CFE2"/>
    <w:rsid w:val="225956BB"/>
    <w:rsid w:val="2265D559"/>
    <w:rsid w:val="2333F738"/>
    <w:rsid w:val="233426AB"/>
    <w:rsid w:val="23400290"/>
    <w:rsid w:val="23A28B63"/>
    <w:rsid w:val="23CB883F"/>
    <w:rsid w:val="23D9814F"/>
    <w:rsid w:val="23EC2271"/>
    <w:rsid w:val="2415D959"/>
    <w:rsid w:val="2425C884"/>
    <w:rsid w:val="244912A9"/>
    <w:rsid w:val="24A944DF"/>
    <w:rsid w:val="24AB6BEC"/>
    <w:rsid w:val="2517A3C0"/>
    <w:rsid w:val="252B9A19"/>
    <w:rsid w:val="253BEB01"/>
    <w:rsid w:val="25466037"/>
    <w:rsid w:val="255B7866"/>
    <w:rsid w:val="25707229"/>
    <w:rsid w:val="25778CDD"/>
    <w:rsid w:val="25E15BAA"/>
    <w:rsid w:val="2625D509"/>
    <w:rsid w:val="265BF14D"/>
    <w:rsid w:val="26B41D8A"/>
    <w:rsid w:val="26F40674"/>
    <w:rsid w:val="27154B8D"/>
    <w:rsid w:val="279DF0ED"/>
    <w:rsid w:val="27CEC13F"/>
    <w:rsid w:val="27EBDB76"/>
    <w:rsid w:val="27F85C89"/>
    <w:rsid w:val="283023BF"/>
    <w:rsid w:val="289D0FD1"/>
    <w:rsid w:val="28B0C96B"/>
    <w:rsid w:val="290D5A4F"/>
    <w:rsid w:val="291B97E8"/>
    <w:rsid w:val="2976373D"/>
    <w:rsid w:val="29ADFE47"/>
    <w:rsid w:val="29B05EE7"/>
    <w:rsid w:val="2A08A452"/>
    <w:rsid w:val="2A10E1FA"/>
    <w:rsid w:val="2A4F8392"/>
    <w:rsid w:val="2A571CF2"/>
    <w:rsid w:val="2A6970B4"/>
    <w:rsid w:val="2B1E5E49"/>
    <w:rsid w:val="2B257027"/>
    <w:rsid w:val="2B4D726F"/>
    <w:rsid w:val="2B95F05F"/>
    <w:rsid w:val="2BBB34E1"/>
    <w:rsid w:val="2BE7D164"/>
    <w:rsid w:val="2BFFF18D"/>
    <w:rsid w:val="2C0A628F"/>
    <w:rsid w:val="2C145057"/>
    <w:rsid w:val="2C18869B"/>
    <w:rsid w:val="2C188FFB"/>
    <w:rsid w:val="2C641F5A"/>
    <w:rsid w:val="2C96170B"/>
    <w:rsid w:val="2CB49336"/>
    <w:rsid w:val="2CB96512"/>
    <w:rsid w:val="2CCEF608"/>
    <w:rsid w:val="2CD0711F"/>
    <w:rsid w:val="2CD17ED5"/>
    <w:rsid w:val="2CE604D6"/>
    <w:rsid w:val="2CF32DAB"/>
    <w:rsid w:val="2D7A9D01"/>
    <w:rsid w:val="2DD64166"/>
    <w:rsid w:val="2DEF04F5"/>
    <w:rsid w:val="2E15B790"/>
    <w:rsid w:val="2E6C208B"/>
    <w:rsid w:val="2E6C682E"/>
    <w:rsid w:val="2E76BFA4"/>
    <w:rsid w:val="2EE0414F"/>
    <w:rsid w:val="2F08CA2C"/>
    <w:rsid w:val="2F326183"/>
    <w:rsid w:val="2F517FD5"/>
    <w:rsid w:val="2F9D902B"/>
    <w:rsid w:val="2FB6C0B7"/>
    <w:rsid w:val="2FBED8EC"/>
    <w:rsid w:val="2FF413FC"/>
    <w:rsid w:val="3036ADE7"/>
    <w:rsid w:val="309863F7"/>
    <w:rsid w:val="30BC081D"/>
    <w:rsid w:val="30CBA4DD"/>
    <w:rsid w:val="30DE8451"/>
    <w:rsid w:val="31360848"/>
    <w:rsid w:val="31449468"/>
    <w:rsid w:val="31AA6E14"/>
    <w:rsid w:val="31B8701E"/>
    <w:rsid w:val="31DC4D38"/>
    <w:rsid w:val="31EF632E"/>
    <w:rsid w:val="32D26598"/>
    <w:rsid w:val="330DF6D5"/>
    <w:rsid w:val="3326B785"/>
    <w:rsid w:val="333BBA13"/>
    <w:rsid w:val="33A13397"/>
    <w:rsid w:val="33B1FA3E"/>
    <w:rsid w:val="3403E8BB"/>
    <w:rsid w:val="3436432F"/>
    <w:rsid w:val="343F245A"/>
    <w:rsid w:val="34758667"/>
    <w:rsid w:val="34894C61"/>
    <w:rsid w:val="3495C4CC"/>
    <w:rsid w:val="34D06B55"/>
    <w:rsid w:val="34FCA9BA"/>
    <w:rsid w:val="352C83EB"/>
    <w:rsid w:val="355E3B4E"/>
    <w:rsid w:val="3572A072"/>
    <w:rsid w:val="35888D84"/>
    <w:rsid w:val="35E6F51C"/>
    <w:rsid w:val="360DD8BA"/>
    <w:rsid w:val="3659838D"/>
    <w:rsid w:val="36747E5D"/>
    <w:rsid w:val="37860D72"/>
    <w:rsid w:val="37B8C301"/>
    <w:rsid w:val="37BF835F"/>
    <w:rsid w:val="37CE1DB5"/>
    <w:rsid w:val="3826A060"/>
    <w:rsid w:val="382CF18C"/>
    <w:rsid w:val="385708F1"/>
    <w:rsid w:val="386051D4"/>
    <w:rsid w:val="386CC00B"/>
    <w:rsid w:val="3893AECC"/>
    <w:rsid w:val="38C6BADF"/>
    <w:rsid w:val="38E8FC10"/>
    <w:rsid w:val="38F1137A"/>
    <w:rsid w:val="395C2C63"/>
    <w:rsid w:val="396328CD"/>
    <w:rsid w:val="39876EE4"/>
    <w:rsid w:val="3A32FD86"/>
    <w:rsid w:val="3A48F423"/>
    <w:rsid w:val="3A5A0EEB"/>
    <w:rsid w:val="3AE01748"/>
    <w:rsid w:val="3AEB464A"/>
    <w:rsid w:val="3AFB9093"/>
    <w:rsid w:val="3B3B398D"/>
    <w:rsid w:val="3BA16CF5"/>
    <w:rsid w:val="3C550B38"/>
    <w:rsid w:val="3C9ECB08"/>
    <w:rsid w:val="3CE750DF"/>
    <w:rsid w:val="3D27477E"/>
    <w:rsid w:val="3D34FA3C"/>
    <w:rsid w:val="3D5542B3"/>
    <w:rsid w:val="3D7D24BC"/>
    <w:rsid w:val="3D813430"/>
    <w:rsid w:val="3D9F66D6"/>
    <w:rsid w:val="3DA94E0F"/>
    <w:rsid w:val="3DDBF33B"/>
    <w:rsid w:val="3DED0BC2"/>
    <w:rsid w:val="3E6C1FA0"/>
    <w:rsid w:val="3EBAE6C8"/>
    <w:rsid w:val="3F19D0F1"/>
    <w:rsid w:val="3F2A729E"/>
    <w:rsid w:val="3F43E278"/>
    <w:rsid w:val="3F692B93"/>
    <w:rsid w:val="3FFB9AC3"/>
    <w:rsid w:val="3FFBE548"/>
    <w:rsid w:val="4029535F"/>
    <w:rsid w:val="402D35C7"/>
    <w:rsid w:val="403186D6"/>
    <w:rsid w:val="40765F86"/>
    <w:rsid w:val="4092F20B"/>
    <w:rsid w:val="40C1EA0F"/>
    <w:rsid w:val="40C344EF"/>
    <w:rsid w:val="40E98934"/>
    <w:rsid w:val="40F62026"/>
    <w:rsid w:val="415F5A90"/>
    <w:rsid w:val="416174A9"/>
    <w:rsid w:val="41A3B9BA"/>
    <w:rsid w:val="41B1DC08"/>
    <w:rsid w:val="41CFD50E"/>
    <w:rsid w:val="42426EF5"/>
    <w:rsid w:val="42C228E2"/>
    <w:rsid w:val="4323E957"/>
    <w:rsid w:val="43BFDC11"/>
    <w:rsid w:val="43D2AC45"/>
    <w:rsid w:val="4405A2A4"/>
    <w:rsid w:val="44A6AEE9"/>
    <w:rsid w:val="44CD966C"/>
    <w:rsid w:val="4585BD6A"/>
    <w:rsid w:val="4590B3F9"/>
    <w:rsid w:val="45A36F78"/>
    <w:rsid w:val="45AE1213"/>
    <w:rsid w:val="45D54001"/>
    <w:rsid w:val="4640DF42"/>
    <w:rsid w:val="46670C28"/>
    <w:rsid w:val="466D982A"/>
    <w:rsid w:val="4710B47A"/>
    <w:rsid w:val="47853259"/>
    <w:rsid w:val="47966968"/>
    <w:rsid w:val="47A0767D"/>
    <w:rsid w:val="47B09BEA"/>
    <w:rsid w:val="47B79C12"/>
    <w:rsid w:val="47F56394"/>
    <w:rsid w:val="4802F919"/>
    <w:rsid w:val="4871890B"/>
    <w:rsid w:val="487B7242"/>
    <w:rsid w:val="48A31649"/>
    <w:rsid w:val="48B1026A"/>
    <w:rsid w:val="48EEA50F"/>
    <w:rsid w:val="48F0D0CA"/>
    <w:rsid w:val="4999500A"/>
    <w:rsid w:val="49EAB13F"/>
    <w:rsid w:val="4A19D166"/>
    <w:rsid w:val="4A91BB43"/>
    <w:rsid w:val="4AA48039"/>
    <w:rsid w:val="4AB340F2"/>
    <w:rsid w:val="4B43B569"/>
    <w:rsid w:val="4B82C2F9"/>
    <w:rsid w:val="4B84B822"/>
    <w:rsid w:val="4B9EE956"/>
    <w:rsid w:val="4BB17148"/>
    <w:rsid w:val="4BD1FBFF"/>
    <w:rsid w:val="4BDE0595"/>
    <w:rsid w:val="4C174CA4"/>
    <w:rsid w:val="4C529265"/>
    <w:rsid w:val="4C865C04"/>
    <w:rsid w:val="4C955952"/>
    <w:rsid w:val="4C99DEF8"/>
    <w:rsid w:val="4CA74832"/>
    <w:rsid w:val="4CE0BEFC"/>
    <w:rsid w:val="4D1B138F"/>
    <w:rsid w:val="4D207AB1"/>
    <w:rsid w:val="4D375D42"/>
    <w:rsid w:val="4D661DDE"/>
    <w:rsid w:val="4D6EBBE3"/>
    <w:rsid w:val="4D7C8602"/>
    <w:rsid w:val="4DAA3615"/>
    <w:rsid w:val="4DB58514"/>
    <w:rsid w:val="4DC1310C"/>
    <w:rsid w:val="4DEAEE0D"/>
    <w:rsid w:val="4E192ADC"/>
    <w:rsid w:val="4E2084F1"/>
    <w:rsid w:val="4E2F6306"/>
    <w:rsid w:val="4E33CBA5"/>
    <w:rsid w:val="4E99FBCA"/>
    <w:rsid w:val="4EBC33BF"/>
    <w:rsid w:val="4F047110"/>
    <w:rsid w:val="4F05CCBC"/>
    <w:rsid w:val="4F0B1EFC"/>
    <w:rsid w:val="4F0D0111"/>
    <w:rsid w:val="4F405021"/>
    <w:rsid w:val="4F8C47C0"/>
    <w:rsid w:val="4FFA518A"/>
    <w:rsid w:val="5011B7A1"/>
    <w:rsid w:val="50BA4E6E"/>
    <w:rsid w:val="50D64434"/>
    <w:rsid w:val="51157E34"/>
    <w:rsid w:val="5118A6E6"/>
    <w:rsid w:val="5130CCCF"/>
    <w:rsid w:val="5135CF39"/>
    <w:rsid w:val="519BF624"/>
    <w:rsid w:val="51F01535"/>
    <w:rsid w:val="5218120D"/>
    <w:rsid w:val="522636FA"/>
    <w:rsid w:val="522FD0E9"/>
    <w:rsid w:val="5231A49C"/>
    <w:rsid w:val="5241111F"/>
    <w:rsid w:val="525B8C3D"/>
    <w:rsid w:val="5260B070"/>
    <w:rsid w:val="52654CF6"/>
    <w:rsid w:val="5265ED62"/>
    <w:rsid w:val="526861D6"/>
    <w:rsid w:val="528F24AA"/>
    <w:rsid w:val="52DBA2F1"/>
    <w:rsid w:val="535FC011"/>
    <w:rsid w:val="53907123"/>
    <w:rsid w:val="53D261C0"/>
    <w:rsid w:val="53EC90B8"/>
    <w:rsid w:val="541E3596"/>
    <w:rsid w:val="543C371F"/>
    <w:rsid w:val="54400F7C"/>
    <w:rsid w:val="544D0059"/>
    <w:rsid w:val="548CAF3B"/>
    <w:rsid w:val="54BAD024"/>
    <w:rsid w:val="54D9DCAE"/>
    <w:rsid w:val="54DB023F"/>
    <w:rsid w:val="55018166"/>
    <w:rsid w:val="55152251"/>
    <w:rsid w:val="551C6A04"/>
    <w:rsid w:val="551FE8CC"/>
    <w:rsid w:val="553E757C"/>
    <w:rsid w:val="5572EC6D"/>
    <w:rsid w:val="55848C8B"/>
    <w:rsid w:val="55A92002"/>
    <w:rsid w:val="55E264B3"/>
    <w:rsid w:val="56CECC0F"/>
    <w:rsid w:val="57301FD0"/>
    <w:rsid w:val="579525F6"/>
    <w:rsid w:val="58186136"/>
    <w:rsid w:val="5832AABB"/>
    <w:rsid w:val="586E80C2"/>
    <w:rsid w:val="589B233E"/>
    <w:rsid w:val="58CFFC66"/>
    <w:rsid w:val="58E5C69B"/>
    <w:rsid w:val="592AFE36"/>
    <w:rsid w:val="5972008C"/>
    <w:rsid w:val="59827ADD"/>
    <w:rsid w:val="59BAC68B"/>
    <w:rsid w:val="59C63C51"/>
    <w:rsid w:val="59D14650"/>
    <w:rsid w:val="59EFF2EA"/>
    <w:rsid w:val="5A068BDD"/>
    <w:rsid w:val="5A2A5BE7"/>
    <w:rsid w:val="5A2FE5A5"/>
    <w:rsid w:val="5A5FEC68"/>
    <w:rsid w:val="5A72AFC9"/>
    <w:rsid w:val="5A74840C"/>
    <w:rsid w:val="5A87510C"/>
    <w:rsid w:val="5AB252BC"/>
    <w:rsid w:val="5B09286D"/>
    <w:rsid w:val="5B1977E9"/>
    <w:rsid w:val="5B870C4A"/>
    <w:rsid w:val="5BE938F8"/>
    <w:rsid w:val="5BEF6371"/>
    <w:rsid w:val="5C04D9FE"/>
    <w:rsid w:val="5C705CCA"/>
    <w:rsid w:val="5C83F445"/>
    <w:rsid w:val="5C9A2BEE"/>
    <w:rsid w:val="5CE26938"/>
    <w:rsid w:val="5D1B42C3"/>
    <w:rsid w:val="5D1BC031"/>
    <w:rsid w:val="5D3E004C"/>
    <w:rsid w:val="5DBDB5C8"/>
    <w:rsid w:val="5E225452"/>
    <w:rsid w:val="5E28F328"/>
    <w:rsid w:val="5E58FD09"/>
    <w:rsid w:val="5E6B5340"/>
    <w:rsid w:val="5EB8E8B5"/>
    <w:rsid w:val="5EC19E10"/>
    <w:rsid w:val="5F465FCB"/>
    <w:rsid w:val="5F7213C3"/>
    <w:rsid w:val="5F79FD42"/>
    <w:rsid w:val="5FDFDE76"/>
    <w:rsid w:val="6005AE32"/>
    <w:rsid w:val="601CEEDE"/>
    <w:rsid w:val="603969BA"/>
    <w:rsid w:val="605DEE4E"/>
    <w:rsid w:val="60AFBC09"/>
    <w:rsid w:val="60C0BF1A"/>
    <w:rsid w:val="60C22003"/>
    <w:rsid w:val="615EF77D"/>
    <w:rsid w:val="61A7E9C8"/>
    <w:rsid w:val="61C27239"/>
    <w:rsid w:val="61D4FA10"/>
    <w:rsid w:val="627B56E5"/>
    <w:rsid w:val="62FB027C"/>
    <w:rsid w:val="632428F7"/>
    <w:rsid w:val="63B7D3E5"/>
    <w:rsid w:val="63E5E3EA"/>
    <w:rsid w:val="63F01D20"/>
    <w:rsid w:val="6416E24D"/>
    <w:rsid w:val="647700B1"/>
    <w:rsid w:val="64D916A9"/>
    <w:rsid w:val="64F85EB1"/>
    <w:rsid w:val="65122DAC"/>
    <w:rsid w:val="655ABF3C"/>
    <w:rsid w:val="655E5ABD"/>
    <w:rsid w:val="6571FFB7"/>
    <w:rsid w:val="659BACA6"/>
    <w:rsid w:val="65C1D5F4"/>
    <w:rsid w:val="65D555C9"/>
    <w:rsid w:val="66111769"/>
    <w:rsid w:val="661BB0A5"/>
    <w:rsid w:val="66437E11"/>
    <w:rsid w:val="6689D783"/>
    <w:rsid w:val="66B84EE2"/>
    <w:rsid w:val="66EEE5E1"/>
    <w:rsid w:val="670095CC"/>
    <w:rsid w:val="673D1EAD"/>
    <w:rsid w:val="6747B32E"/>
    <w:rsid w:val="677A8D6C"/>
    <w:rsid w:val="67BCA95D"/>
    <w:rsid w:val="67CA184D"/>
    <w:rsid w:val="67D4EEEE"/>
    <w:rsid w:val="684BFAA9"/>
    <w:rsid w:val="686511E5"/>
    <w:rsid w:val="686FB494"/>
    <w:rsid w:val="687EDA46"/>
    <w:rsid w:val="6916D96A"/>
    <w:rsid w:val="692EB69C"/>
    <w:rsid w:val="695642D4"/>
    <w:rsid w:val="698EB5CC"/>
    <w:rsid w:val="69E2FA76"/>
    <w:rsid w:val="6A45B9A2"/>
    <w:rsid w:val="6A684842"/>
    <w:rsid w:val="6A79D96A"/>
    <w:rsid w:val="6AA87C6A"/>
    <w:rsid w:val="6ABBEF4C"/>
    <w:rsid w:val="6AD141DF"/>
    <w:rsid w:val="6AD1C8F3"/>
    <w:rsid w:val="6B163967"/>
    <w:rsid w:val="6B302FED"/>
    <w:rsid w:val="6B386095"/>
    <w:rsid w:val="6B418ABC"/>
    <w:rsid w:val="6B51F501"/>
    <w:rsid w:val="6B8BAEC5"/>
    <w:rsid w:val="6B99CE42"/>
    <w:rsid w:val="6BAFF665"/>
    <w:rsid w:val="6BFF7A48"/>
    <w:rsid w:val="6C50B6CC"/>
    <w:rsid w:val="6C5E08C8"/>
    <w:rsid w:val="6C5EB56E"/>
    <w:rsid w:val="6C67F3E7"/>
    <w:rsid w:val="6CF878A2"/>
    <w:rsid w:val="6DA2671E"/>
    <w:rsid w:val="6E1270C2"/>
    <w:rsid w:val="6E7EC0DE"/>
    <w:rsid w:val="6EC4E45A"/>
    <w:rsid w:val="6EE38F13"/>
    <w:rsid w:val="6EF96472"/>
    <w:rsid w:val="6F11CA65"/>
    <w:rsid w:val="6F4D8305"/>
    <w:rsid w:val="6F6E5D99"/>
    <w:rsid w:val="6F9BB2B9"/>
    <w:rsid w:val="6FAB50D6"/>
    <w:rsid w:val="6FFC2687"/>
    <w:rsid w:val="7011536E"/>
    <w:rsid w:val="702439C1"/>
    <w:rsid w:val="702B2295"/>
    <w:rsid w:val="702D4EC2"/>
    <w:rsid w:val="703DB2E3"/>
    <w:rsid w:val="70D50882"/>
    <w:rsid w:val="70DE19D1"/>
    <w:rsid w:val="70E932DB"/>
    <w:rsid w:val="70F10A64"/>
    <w:rsid w:val="71C8601D"/>
    <w:rsid w:val="726D31E2"/>
    <w:rsid w:val="72706973"/>
    <w:rsid w:val="7289413D"/>
    <w:rsid w:val="72B409FB"/>
    <w:rsid w:val="72D48401"/>
    <w:rsid w:val="72F42582"/>
    <w:rsid w:val="72FE741D"/>
    <w:rsid w:val="732407DB"/>
    <w:rsid w:val="73466347"/>
    <w:rsid w:val="73A16DF9"/>
    <w:rsid w:val="7436DD09"/>
    <w:rsid w:val="746C8607"/>
    <w:rsid w:val="74B6A709"/>
    <w:rsid w:val="754B19CF"/>
    <w:rsid w:val="75AA629E"/>
    <w:rsid w:val="75C0AF78"/>
    <w:rsid w:val="760988E2"/>
    <w:rsid w:val="763F0960"/>
    <w:rsid w:val="76A7AA44"/>
    <w:rsid w:val="76BBFB06"/>
    <w:rsid w:val="779B65F0"/>
    <w:rsid w:val="779D897A"/>
    <w:rsid w:val="77A89BAA"/>
    <w:rsid w:val="782BE466"/>
    <w:rsid w:val="78533DD2"/>
    <w:rsid w:val="7858BED0"/>
    <w:rsid w:val="7932CBC8"/>
    <w:rsid w:val="79424BC4"/>
    <w:rsid w:val="79A276B9"/>
    <w:rsid w:val="79B29D80"/>
    <w:rsid w:val="79D770CF"/>
    <w:rsid w:val="79E2E555"/>
    <w:rsid w:val="7A2C7B23"/>
    <w:rsid w:val="7A4C2BDB"/>
    <w:rsid w:val="7A64683E"/>
    <w:rsid w:val="7A7EDA90"/>
    <w:rsid w:val="7AB4DDDF"/>
    <w:rsid w:val="7ACF0EF6"/>
    <w:rsid w:val="7AD72414"/>
    <w:rsid w:val="7AD88BF5"/>
    <w:rsid w:val="7ADB4A4B"/>
    <w:rsid w:val="7AE1284F"/>
    <w:rsid w:val="7B261C40"/>
    <w:rsid w:val="7B449427"/>
    <w:rsid w:val="7B71B611"/>
    <w:rsid w:val="7BA54756"/>
    <w:rsid w:val="7BDE7383"/>
    <w:rsid w:val="7C0202F2"/>
    <w:rsid w:val="7CC6F974"/>
    <w:rsid w:val="7CD16B63"/>
    <w:rsid w:val="7D5FB9A1"/>
    <w:rsid w:val="7D73671F"/>
    <w:rsid w:val="7DA7BCE3"/>
    <w:rsid w:val="7DB78249"/>
    <w:rsid w:val="7DD10E11"/>
    <w:rsid w:val="7DE08CA2"/>
    <w:rsid w:val="7E267420"/>
    <w:rsid w:val="7E413119"/>
    <w:rsid w:val="7E4514ED"/>
    <w:rsid w:val="7E78688B"/>
    <w:rsid w:val="7F255F58"/>
    <w:rsid w:val="7F489644"/>
    <w:rsid w:val="7F6DA0BC"/>
    <w:rsid w:val="7FD0D24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5365664"/>
  <w15:chartTrackingRefBased/>
  <w15:docId w15:val="{13DA89DA-3C0D-4139-A3CF-DADA1004A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4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24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03E8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742D"/>
    <w:pPr>
      <w:spacing w:before="100" w:beforeAutospacing="1" w:after="100" w:afterAutospacing="1" w:line="240" w:lineRule="auto"/>
    </w:pPr>
    <w:rPr>
      <w:rFonts w:ascii="Times New Roman" w:hAnsi="Times New Roman" w:cs="Times New Roman"/>
      <w:lang w:val="en-GB" w:eastAsia="en-US"/>
    </w:rPr>
  </w:style>
  <w:style w:type="character" w:customStyle="1" w:styleId="Heading3Char">
    <w:name w:val="Heading 3 Char"/>
    <w:basedOn w:val="DefaultParagraphFont"/>
    <w:link w:val="Heading3"/>
    <w:uiPriority w:val="9"/>
    <w:rsid w:val="00D03E83"/>
    <w:rPr>
      <w:rFonts w:eastAsiaTheme="majorEastAsia" w:cstheme="majorBidi"/>
      <w:color w:val="0F4761" w:themeColor="accent1" w:themeShade="BF"/>
      <w:sz w:val="28"/>
      <w:szCs w:val="28"/>
    </w:rPr>
  </w:style>
  <w:style w:type="character" w:styleId="Hyperlink">
    <w:name w:val="Hyperlink"/>
    <w:basedOn w:val="DefaultParagraphFont"/>
    <w:uiPriority w:val="99"/>
    <w:semiHidden/>
    <w:unhideWhenUsed/>
    <w:rsid w:val="00D03E83"/>
    <w:rPr>
      <w:color w:val="0000FF"/>
      <w:u w:val="single"/>
    </w:rPr>
  </w:style>
  <w:style w:type="character" w:customStyle="1" w:styleId="Heading1Char">
    <w:name w:val="Heading 1 Char"/>
    <w:basedOn w:val="DefaultParagraphFont"/>
    <w:link w:val="Heading1"/>
    <w:uiPriority w:val="9"/>
    <w:rsid w:val="007124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2445"/>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1998/07/welcome-to-the-experience-economy" TargetMode="External"/><Relationship Id="rId18" Type="http://schemas.openxmlformats.org/officeDocument/2006/relationships/hyperlink" Target="https://www.google.com/search?q=https://www.wiley.com/en-gb/Managing%2BInnovation" TargetMode="External"/><Relationship Id="rId26" Type="http://schemas.openxmlformats.org/officeDocument/2006/relationships/hyperlink" Target="https://www.google.com/search?q=https://www.google.com/books/edition/Logistics_and_Supply_Chain_Innovation/l_uREAAAQBAJ" TargetMode="External"/><Relationship Id="rId39" Type="http://schemas.openxmlformats.org/officeDocument/2006/relationships/image" Target="media/image6.jpg"/><Relationship Id="rId21" Type="http://schemas.openxmlformats.org/officeDocument/2006/relationships/hyperlink" Target="https://www.google.com/search?q=https://www.google.com/books/edition/The_Innovator_s_Dilemma/oTo_DwAAQBAJ" TargetMode="External"/><Relationship Id="rId34" Type="http://schemas.openxmlformats.org/officeDocument/2006/relationships/image" Target="media/image1.jpg"/><Relationship Id="rId42" Type="http://schemas.openxmlformats.org/officeDocument/2006/relationships/image" Target="media/image9.jpg"/><Relationship Id="rId47" Type="http://schemas.openxmlformats.org/officeDocument/2006/relationships/image" Target="media/image14.jpg"/><Relationship Id="rId50" Type="http://schemas.openxmlformats.org/officeDocument/2006/relationships/image" Target="media/image17.jpg"/><Relationship Id="rId7" Type="http://schemas.openxmlformats.org/officeDocument/2006/relationships/hyperlink" Target="https://www.google.com/search?q=https://global.oup.com/academic/open-innovation" TargetMode="External"/><Relationship Id="rId2" Type="http://schemas.openxmlformats.org/officeDocument/2006/relationships/styles" Target="styles.xml"/><Relationship Id="rId16" Type="http://schemas.openxmlformats.org/officeDocument/2006/relationships/hyperlink" Target="https://www.google.com/search?q=https://www.hup.harvard.edu/catalog.php%3Fisbn%3D9780674879904" TargetMode="External"/><Relationship Id="rId29" Type="http://schemas.openxmlformats.org/officeDocument/2006/relationships/hyperlink" Target="https://www.google.com/search?q=https://www.google.com/books/edition/Diffusion_of_Innovations_5th_Edition/9U1_AwAAQBAJ" TargetMode="External"/><Relationship Id="rId11" Type="http://schemas.openxmlformats.org/officeDocument/2006/relationships/hyperlink" Target="https://www.google.com/search?q=https://hbr.org/books/leading-change" TargetMode="External"/><Relationship Id="rId24" Type="http://schemas.openxmlformats.org/officeDocument/2006/relationships/hyperlink" Target="https://www.google.com/search?q=https://www.google.com/books/edition/Blue_Ocean_Strategy_Expanded_Edition/69_oBAAAQBAJ" TargetMode="External"/><Relationship Id="rId32" Type="http://schemas.openxmlformats.org/officeDocument/2006/relationships/hyperlink" Target="https://www.google.com/search?q=https://www.google.com/books/edition/Innovation_Management_and_New_Product_De/XfUnDwAAQBAJ" TargetMode="External"/><Relationship Id="rId37" Type="http://schemas.openxmlformats.org/officeDocument/2006/relationships/image" Target="media/image4.jpg"/><Relationship Id="rId40" Type="http://schemas.openxmlformats.org/officeDocument/2006/relationships/image" Target="media/image7.jpg"/><Relationship Id="rId45" Type="http://schemas.openxmlformats.org/officeDocument/2006/relationships/image" Target="media/image12.jpg"/><Relationship Id="rId53" Type="http://schemas.openxmlformats.org/officeDocument/2006/relationships/theme" Target="theme/theme1.xml"/><Relationship Id="rId5" Type="http://schemas.openxmlformats.org/officeDocument/2006/relationships/hyperlink" Target="https://www.google.com/search?q=https://www.wiley.com/en-gb/Innovation%2Band%2BEntrepreneurship" TargetMode="External"/><Relationship Id="rId10" Type="http://schemas.openxmlformats.org/officeDocument/2006/relationships/hyperlink" Target="https://onlinelibrary.wiley.com/journal/14678691" TargetMode="External"/><Relationship Id="rId19" Type="http://schemas.openxmlformats.org/officeDocument/2006/relationships/hyperlink" Target="https://www.google.com/search?q=https://www.pearson.com/en-gb/innovation-management" TargetMode="External"/><Relationship Id="rId31" Type="http://schemas.openxmlformats.org/officeDocument/2006/relationships/hyperlink" Target="https://www.google.com/search?q=https://www.google.com/books/edition/Managing_Innovation/f0DSDwAAQBAJ" TargetMode="External"/><Relationship Id="rId44" Type="http://schemas.openxmlformats.org/officeDocument/2006/relationships/image" Target="media/image11.jp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br.org/1998/05/evolution-and-revolution-as-organizations-grow" TargetMode="External"/><Relationship Id="rId14" Type="http://schemas.openxmlformats.org/officeDocument/2006/relationships/hyperlink" Target="https://www.hbs.edu/faculty/Pages/item.aspx?num=193" TargetMode="External"/><Relationship Id="rId22" Type="http://schemas.openxmlformats.org/officeDocument/2006/relationships/hyperlink" Target="https://www.google.com/search?q=https://www.google.com/books/edition/Innovation_and_Entrepreneurship/p0-7AgAAQBAJ" TargetMode="External"/><Relationship Id="rId27" Type="http://schemas.openxmlformats.org/officeDocument/2006/relationships/hyperlink" Target="https://www.google.com/search?q=https://www.google.com/books/edition/Business_Model_Generation/L9T7_n_mS_cC" TargetMode="External"/><Relationship Id="rId30" Type="http://schemas.openxmlformats.org/officeDocument/2006/relationships/hyperlink" Target="https://www.google.com/search?q=https://www.google.com/books/edition/The_Theory_of_Economic_Development/7n3vAAAAQBAJ" TargetMode="External"/><Relationship Id="rId35" Type="http://schemas.openxmlformats.org/officeDocument/2006/relationships/image" Target="media/image2.jpg"/><Relationship Id="rId43" Type="http://schemas.openxmlformats.org/officeDocument/2006/relationships/image" Target="media/image10.jpg"/><Relationship Id="rId48" Type="http://schemas.openxmlformats.org/officeDocument/2006/relationships/image" Target="media/image15.jpg"/><Relationship Id="rId8" Type="http://schemas.openxmlformats.org/officeDocument/2006/relationships/hyperlink" Target="https://www.sciencedirect.com/journal/technovation" TargetMode="External"/><Relationship Id="rId51" Type="http://schemas.openxmlformats.org/officeDocument/2006/relationships/image" Target="media/image18.jpg"/><Relationship Id="rId3" Type="http://schemas.openxmlformats.org/officeDocument/2006/relationships/settings" Target="settings.xml"/><Relationship Id="rId12" Type="http://schemas.openxmlformats.org/officeDocument/2006/relationships/hyperlink" Target="https://archive.org/details/fieldtheoryinsoc00lewi" TargetMode="External"/><Relationship Id="rId17" Type="http://schemas.openxmlformats.org/officeDocument/2006/relationships/hyperlink" Target="https://www.google.com/search?q=https://www.pearson.com/en-gb/operations-management" TargetMode="External"/><Relationship Id="rId25" Type="http://schemas.openxmlformats.org/officeDocument/2006/relationships/hyperlink" Target="https://archive.org/details/fieldtheoryinsoc00lewi" TargetMode="External"/><Relationship Id="rId33" Type="http://schemas.openxmlformats.org/officeDocument/2006/relationships/hyperlink" Target="https://www.google.com/search?q=https://web.mit.edu/evhippel/www/democ1.html" TargetMode="External"/><Relationship Id="rId38" Type="http://schemas.openxmlformats.org/officeDocument/2006/relationships/image" Target="media/image5.jpg"/><Relationship Id="rId46" Type="http://schemas.openxmlformats.org/officeDocument/2006/relationships/image" Target="media/image13.jpg"/><Relationship Id="rId20" Type="http://schemas.openxmlformats.org/officeDocument/2006/relationships/hyperlink" Target="https://www.google.com/search?q=Bessant+Tidd+Innovation+and+Entrepreneurship+3rd+edn" TargetMode="External"/><Relationship Id="rId41" Type="http://schemas.openxmlformats.org/officeDocument/2006/relationships/image" Target="media/image8.jpg"/><Relationship Id="rId1" Type="http://schemas.openxmlformats.org/officeDocument/2006/relationships/numbering" Target="numbering.xml"/><Relationship Id="rId6" Type="http://schemas.openxmlformats.org/officeDocument/2006/relationships/hyperlink" Target="https://www.google.com/search?q=https://tavistockp.com/management-of-innovation" TargetMode="External"/><Relationship Id="rId15" Type="http://schemas.openxmlformats.org/officeDocument/2006/relationships/hyperlink" Target="https://www.google.com/search?q=https://www.wiley.com/en-us/Organizational%2BCulture%2Band%2BLeadership" TargetMode="External"/><Relationship Id="rId23" Type="http://schemas.openxmlformats.org/officeDocument/2006/relationships/hyperlink" Target="https://hbr.org/1998/05/evolution-and-revolution-as-organizations-grow" TargetMode="External"/><Relationship Id="rId28" Type="http://schemas.openxmlformats.org/officeDocument/2006/relationships/hyperlink" Target="https://www.google.com/search?q=https://www.google.com/books/edition/Competitive_Advantage/H_6_AwAAQBAJ" TargetMode="External"/><Relationship Id="rId36" Type="http://schemas.openxmlformats.org/officeDocument/2006/relationships/image" Target="media/image3.jpg"/><Relationship Id="rId49"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Dimitrichka Georgieva (2116247)</dc:creator>
  <cp:keywords/>
  <dc:description/>
  <cp:lastModifiedBy>447426323353</cp:lastModifiedBy>
  <cp:revision>3</cp:revision>
  <dcterms:created xsi:type="dcterms:W3CDTF">2026-03-30T22:33:00Z</dcterms:created>
  <dcterms:modified xsi:type="dcterms:W3CDTF">2026-03-31T19:51:00Z</dcterms:modified>
</cp:coreProperties>
</file>