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D210C68" w14:textId="0C1E6675" w:rsidR="00A94959" w:rsidRPr="00872C7F" w:rsidRDefault="00A94959" w:rsidP="00872C7F">
      <w:pPr>
        <w:rPr>
          <w:rFonts w:eastAsia="Times New Roman" w:cs="Noto Sans"/>
          <w:color w:val="595959"/>
          <w:kern w:val="0"/>
          <w:lang w:eastAsia="en-GB"/>
          <w14:ligatures w14:val="none"/>
        </w:rPr>
      </w:pPr>
      <w:r w:rsidRPr="00872C7F">
        <w:rPr>
          <w:rFonts w:eastAsia="Times New Roman" w:cs="Noto Sans"/>
          <w:color w:val="595959"/>
          <w:kern w:val="0"/>
          <w:lang w:eastAsia="en-GB"/>
          <w14:ligatures w14:val="none"/>
        </w:rPr>
        <w:t>.</w:t>
      </w:r>
    </w:p>
    <w:p w14:paraId="4DA6C4D1" w14:textId="77777777" w:rsidR="00A94959" w:rsidRPr="00467034" w:rsidRDefault="00A94959" w:rsidP="42C9AD10">
      <w:pPr>
        <w:spacing w:after="240"/>
      </w:pPr>
    </w:p>
    <w:p w14:paraId="22900927" w14:textId="5E8E75D5" w:rsidR="42C9AD10" w:rsidRPr="00467034" w:rsidRDefault="42C9AD10" w:rsidP="42C9AD10">
      <w:pPr>
        <w:spacing w:after="240"/>
        <w:rPr>
          <w:sz w:val="28"/>
          <w:szCs w:val="28"/>
        </w:rPr>
      </w:pPr>
    </w:p>
    <w:p w14:paraId="1BF5473A" w14:textId="12780550" w:rsidR="7BFDBEB9" w:rsidRPr="00467034" w:rsidRDefault="7BFDBEB9" w:rsidP="7BFDBEB9">
      <w:pPr>
        <w:spacing w:after="240"/>
        <w:rPr>
          <w:sz w:val="28"/>
          <w:szCs w:val="28"/>
        </w:rPr>
      </w:pPr>
    </w:p>
    <w:p w14:paraId="12FAD2A8" w14:textId="4140D9FF" w:rsidR="7BFDBEB9" w:rsidRPr="00467034" w:rsidRDefault="7BFDBEB9" w:rsidP="7BFDBEB9">
      <w:pPr>
        <w:spacing w:after="240"/>
        <w:rPr>
          <w:sz w:val="28"/>
          <w:szCs w:val="28"/>
        </w:rPr>
      </w:pPr>
    </w:p>
    <w:p w14:paraId="02E9514D" w14:textId="062665D2" w:rsidR="00942D60" w:rsidRPr="00467034" w:rsidRDefault="00942D60" w:rsidP="3274866A">
      <w:pPr>
        <w:spacing w:after="240"/>
        <w:rPr>
          <w:sz w:val="28"/>
          <w:szCs w:val="28"/>
        </w:rPr>
      </w:pPr>
    </w:p>
    <w:p w14:paraId="6E093D62" w14:textId="273E0E49" w:rsidR="00BE139C" w:rsidRPr="00467034" w:rsidRDefault="00BE139C" w:rsidP="3274866A">
      <w:pPr>
        <w:spacing w:after="240"/>
        <w:rPr>
          <w:sz w:val="28"/>
          <w:szCs w:val="28"/>
        </w:rPr>
      </w:pPr>
    </w:p>
    <w:p w14:paraId="1A104609" w14:textId="77777777" w:rsidR="00F555AC" w:rsidRPr="00467034" w:rsidRDefault="00F555AC" w:rsidP="00F555AC">
      <w:pPr>
        <w:rPr>
          <w:sz w:val="28"/>
          <w:szCs w:val="28"/>
        </w:rPr>
      </w:pPr>
    </w:p>
    <w:p w14:paraId="68006A9B" w14:textId="77777777" w:rsidR="00031D44" w:rsidRPr="00467034" w:rsidRDefault="00031D44" w:rsidP="00D051FC">
      <w:pPr>
        <w:rPr>
          <w:sz w:val="28"/>
          <w:szCs w:val="28"/>
        </w:rPr>
      </w:pPr>
      <w:r w:rsidRPr="00467034">
        <w:rPr>
          <w:noProof/>
        </w:rPr>
        <w:drawing>
          <wp:inline distT="0" distB="0" distL="0" distR="0" wp14:anchorId="3FFF772A" wp14:editId="468B6258">
            <wp:extent cx="2803335" cy="1247775"/>
            <wp:effectExtent l="0" t="0" r="0" b="0"/>
            <wp:docPr id="412677465"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2803335" cy="1247775"/>
                    </a:xfrm>
                    <a:prstGeom prst="rect">
                      <a:avLst/>
                    </a:prstGeom>
                    <a:noFill/>
                    <a:ln>
                      <a:noFill/>
                    </a:ln>
                  </pic:spPr>
                </pic:pic>
              </a:graphicData>
            </a:graphic>
          </wp:inline>
        </w:drawing>
      </w:r>
    </w:p>
    <w:p w14:paraId="7306AA4D" w14:textId="77777777" w:rsidR="00031D44" w:rsidRPr="00467034" w:rsidRDefault="00031D44" w:rsidP="00D051FC">
      <w:pPr>
        <w:rPr>
          <w:sz w:val="28"/>
          <w:szCs w:val="28"/>
        </w:rPr>
      </w:pPr>
    </w:p>
    <w:p w14:paraId="61C03EB0" w14:textId="77777777" w:rsidR="00031D44" w:rsidRPr="00467034" w:rsidRDefault="00031D44" w:rsidP="00D051FC">
      <w:pPr>
        <w:rPr>
          <w:sz w:val="28"/>
          <w:szCs w:val="28"/>
        </w:rPr>
      </w:pPr>
    </w:p>
    <w:p w14:paraId="2731C360" w14:textId="77777777" w:rsidR="00031D44" w:rsidRPr="00467034" w:rsidRDefault="00031D44" w:rsidP="00D051FC">
      <w:pPr>
        <w:rPr>
          <w:sz w:val="28"/>
          <w:szCs w:val="28"/>
        </w:rPr>
      </w:pPr>
      <w:r w:rsidRPr="00467034">
        <w:rPr>
          <w:sz w:val="28"/>
          <w:szCs w:val="28"/>
        </w:rPr>
        <w:tab/>
      </w:r>
      <w:r w:rsidRPr="00467034">
        <w:rPr>
          <w:sz w:val="28"/>
          <w:szCs w:val="28"/>
        </w:rPr>
        <w:tab/>
      </w:r>
      <w:r w:rsidRPr="00467034">
        <w:rPr>
          <w:sz w:val="28"/>
          <w:szCs w:val="28"/>
        </w:rPr>
        <w:tab/>
        <w:t xml:space="preserve">     Assignment 1 </w:t>
      </w:r>
    </w:p>
    <w:p w14:paraId="3B2100C2" w14:textId="77777777" w:rsidR="00031D44" w:rsidRPr="00467034" w:rsidRDefault="00031D44" w:rsidP="00D051FC">
      <w:pPr>
        <w:rPr>
          <w:sz w:val="28"/>
          <w:szCs w:val="28"/>
        </w:rPr>
      </w:pPr>
    </w:p>
    <w:p w14:paraId="7C26E5DE" w14:textId="77777777" w:rsidR="00031D44" w:rsidRPr="00467034" w:rsidRDefault="00031D44" w:rsidP="00D051FC">
      <w:pPr>
        <w:rPr>
          <w:sz w:val="28"/>
          <w:szCs w:val="28"/>
        </w:rPr>
      </w:pPr>
    </w:p>
    <w:p w14:paraId="7B4D7C37" w14:textId="77777777" w:rsidR="00031D44" w:rsidRPr="00467034" w:rsidRDefault="00031D44" w:rsidP="00D051FC">
      <w:pPr>
        <w:rPr>
          <w:sz w:val="28"/>
          <w:szCs w:val="28"/>
        </w:rPr>
      </w:pPr>
    </w:p>
    <w:p w14:paraId="66A352DF" w14:textId="77777777" w:rsidR="00031D44" w:rsidRPr="00467034" w:rsidRDefault="00031D44" w:rsidP="00D051FC">
      <w:pPr>
        <w:rPr>
          <w:sz w:val="28"/>
          <w:szCs w:val="28"/>
        </w:rPr>
      </w:pPr>
      <w:r w:rsidRPr="00467034">
        <w:rPr>
          <w:sz w:val="28"/>
          <w:szCs w:val="28"/>
        </w:rPr>
        <w:t>Module code and name: ICLM4005</w:t>
      </w:r>
    </w:p>
    <w:p w14:paraId="22AF2FD2" w14:textId="77777777" w:rsidR="00031D44" w:rsidRPr="00467034" w:rsidRDefault="00031D44" w:rsidP="00D051FC">
      <w:pPr>
        <w:rPr>
          <w:sz w:val="28"/>
          <w:szCs w:val="28"/>
        </w:rPr>
      </w:pPr>
      <w:r w:rsidRPr="00467034">
        <w:rPr>
          <w:sz w:val="28"/>
          <w:szCs w:val="28"/>
        </w:rPr>
        <w:t xml:space="preserve">Lecturer: </w:t>
      </w:r>
      <w:proofErr w:type="spellStart"/>
      <w:r w:rsidRPr="00467034">
        <w:rPr>
          <w:sz w:val="28"/>
          <w:szCs w:val="28"/>
        </w:rPr>
        <w:t>Lizeta</w:t>
      </w:r>
      <w:proofErr w:type="spellEnd"/>
      <w:r w:rsidRPr="00467034">
        <w:rPr>
          <w:sz w:val="28"/>
          <w:szCs w:val="28"/>
        </w:rPr>
        <w:t xml:space="preserve"> </w:t>
      </w:r>
      <w:proofErr w:type="spellStart"/>
      <w:r w:rsidRPr="00467034">
        <w:rPr>
          <w:sz w:val="28"/>
          <w:szCs w:val="28"/>
        </w:rPr>
        <w:t>demetriou</w:t>
      </w:r>
      <w:proofErr w:type="spellEnd"/>
      <w:r w:rsidRPr="00467034">
        <w:rPr>
          <w:sz w:val="28"/>
          <w:szCs w:val="28"/>
        </w:rPr>
        <w:t xml:space="preserve"> </w:t>
      </w:r>
    </w:p>
    <w:p w14:paraId="35CA59F7" w14:textId="77777777" w:rsidR="00031D44" w:rsidRPr="00467034" w:rsidRDefault="00031D44" w:rsidP="00D051FC">
      <w:pPr>
        <w:rPr>
          <w:sz w:val="28"/>
          <w:szCs w:val="28"/>
        </w:rPr>
      </w:pPr>
    </w:p>
    <w:p w14:paraId="2EEA27EE" w14:textId="77777777" w:rsidR="00031D44" w:rsidRPr="00467034" w:rsidRDefault="00031D44" w:rsidP="00D051FC">
      <w:pPr>
        <w:rPr>
          <w:sz w:val="28"/>
          <w:szCs w:val="28"/>
        </w:rPr>
      </w:pPr>
    </w:p>
    <w:p w14:paraId="680AAF13" w14:textId="77777777" w:rsidR="00031D44" w:rsidRPr="00467034" w:rsidRDefault="00031D44" w:rsidP="00D051FC">
      <w:pPr>
        <w:rPr>
          <w:sz w:val="28"/>
          <w:szCs w:val="28"/>
        </w:rPr>
      </w:pPr>
    </w:p>
    <w:p w14:paraId="7CEB4F07" w14:textId="77777777" w:rsidR="00031D44" w:rsidRPr="00467034" w:rsidRDefault="00031D44" w:rsidP="00D051FC">
      <w:pPr>
        <w:rPr>
          <w:sz w:val="28"/>
          <w:szCs w:val="28"/>
        </w:rPr>
      </w:pPr>
    </w:p>
    <w:p w14:paraId="6A43CBA8" w14:textId="77777777" w:rsidR="00031D44" w:rsidRPr="00467034" w:rsidRDefault="00031D44" w:rsidP="00D051FC">
      <w:pPr>
        <w:rPr>
          <w:sz w:val="28"/>
          <w:szCs w:val="28"/>
        </w:rPr>
      </w:pPr>
      <w:r w:rsidRPr="00467034">
        <w:rPr>
          <w:sz w:val="28"/>
          <w:szCs w:val="28"/>
        </w:rPr>
        <w:lastRenderedPageBreak/>
        <w:tab/>
      </w:r>
      <w:r w:rsidRPr="00467034">
        <w:rPr>
          <w:sz w:val="28"/>
          <w:szCs w:val="28"/>
        </w:rPr>
        <w:tab/>
      </w:r>
      <w:r w:rsidRPr="00467034">
        <w:rPr>
          <w:sz w:val="28"/>
          <w:szCs w:val="28"/>
        </w:rPr>
        <w:tab/>
        <w:t xml:space="preserve">       </w:t>
      </w:r>
      <w:r w:rsidRPr="00467034">
        <w:tab/>
      </w:r>
    </w:p>
    <w:p w14:paraId="45E8DF7F" w14:textId="77777777" w:rsidR="00031D44" w:rsidRPr="00467034" w:rsidRDefault="00031D44" w:rsidP="00D051FC">
      <w:pPr>
        <w:rPr>
          <w:sz w:val="28"/>
          <w:szCs w:val="28"/>
        </w:rPr>
      </w:pPr>
    </w:p>
    <w:p w14:paraId="11D2E175" w14:textId="77777777" w:rsidR="00031D44" w:rsidRPr="00467034" w:rsidRDefault="00031D44" w:rsidP="00D051FC">
      <w:pPr>
        <w:ind w:left="2160" w:firstLine="720"/>
        <w:rPr>
          <w:sz w:val="28"/>
          <w:szCs w:val="28"/>
        </w:rPr>
      </w:pPr>
      <w:r w:rsidRPr="00467034">
        <w:rPr>
          <w:sz w:val="28"/>
          <w:szCs w:val="28"/>
        </w:rPr>
        <w:t>Submitted on: 17/07/226</w:t>
      </w:r>
    </w:p>
    <w:p w14:paraId="62200292" w14:textId="77777777" w:rsidR="00031D44" w:rsidRPr="00467034" w:rsidRDefault="00031D44" w:rsidP="00D051FC">
      <w:pPr>
        <w:rPr>
          <w:sz w:val="28"/>
          <w:szCs w:val="28"/>
        </w:rPr>
      </w:pPr>
      <w:r w:rsidRPr="00467034">
        <w:rPr>
          <w:sz w:val="28"/>
          <w:szCs w:val="28"/>
        </w:rPr>
        <w:t>Job Description</w:t>
      </w:r>
    </w:p>
    <w:p w14:paraId="010F764E" w14:textId="77777777" w:rsidR="00031D44" w:rsidRPr="00467034" w:rsidRDefault="00031D44" w:rsidP="00D051FC">
      <w:pPr>
        <w:spacing w:after="240"/>
        <w:rPr>
          <w:noProof/>
        </w:rPr>
      </w:pPr>
    </w:p>
    <w:p w14:paraId="493A4AF4" w14:textId="77777777" w:rsidR="00031D44" w:rsidRPr="00467034" w:rsidRDefault="00031D44" w:rsidP="00D051FC">
      <w:pPr>
        <w:spacing w:before="120" w:after="120" w:line="240" w:lineRule="auto"/>
        <w:rPr>
          <w:rFonts w:cs="Noto Sans"/>
          <w:color w:val="595959"/>
          <w:kern w:val="0"/>
          <w:lang w:eastAsia="en-GB"/>
          <w14:ligatures w14:val="none"/>
        </w:rPr>
      </w:pPr>
      <w:proofErr w:type="spellStart"/>
      <w:r w:rsidRPr="00467034">
        <w:rPr>
          <w:rFonts w:cs="Noto Sans"/>
          <w:color w:val="595959"/>
          <w:kern w:val="0"/>
          <w:lang w:eastAsia="en-GB"/>
          <w14:ligatures w14:val="none"/>
        </w:rPr>
        <w:t>Pachamama</w:t>
      </w:r>
      <w:proofErr w:type="spellEnd"/>
      <w:r w:rsidRPr="00467034">
        <w:rPr>
          <w:rFonts w:cs="Noto Sans"/>
          <w:color w:val="595959"/>
          <w:kern w:val="0"/>
          <w:lang w:eastAsia="en-GB"/>
          <w14:ligatures w14:val="none"/>
        </w:rPr>
        <w:t xml:space="preserve"> Group was set up in October 2014 with a mission to introduce inspiring hospitality concepts across the globe by doing it our way and making the impossible possible. Each restaurant concept is built to be a space where guests can enjoy offerings from diverse locales, in an environment that takes them away on a culinary journey.</w:t>
      </w:r>
    </w:p>
    <w:p w14:paraId="5C5A4A75" w14:textId="77777777" w:rsidR="00031D44" w:rsidRPr="00467034" w:rsidRDefault="00031D44" w:rsidP="00D051FC">
      <w:pPr>
        <w:spacing w:before="120" w:after="120" w:line="240" w:lineRule="auto"/>
        <w:rPr>
          <w:rFonts w:cs="Noto Sans"/>
          <w:color w:val="595959"/>
          <w:kern w:val="0"/>
          <w:lang w:eastAsia="en-GB"/>
          <w14:ligatures w14:val="none"/>
        </w:rPr>
      </w:pPr>
      <w:r w:rsidRPr="00467034">
        <w:rPr>
          <w:rFonts w:cs="Noto Sans"/>
          <w:color w:val="595959"/>
          <w:kern w:val="0"/>
          <w:lang w:eastAsia="en-GB"/>
          <w14:ligatures w14:val="none"/>
        </w:rPr>
        <w:br/>
        <w:t xml:space="preserve">Soraya, Persian-inspired, arrives as a continuation of 971 Hospitality’s world by </w:t>
      </w:r>
      <w:proofErr w:type="spellStart"/>
      <w:r w:rsidRPr="00467034">
        <w:rPr>
          <w:rFonts w:cs="Noto Sans"/>
          <w:color w:val="595959"/>
          <w:kern w:val="0"/>
          <w:lang w:eastAsia="en-GB"/>
          <w14:ligatures w14:val="none"/>
        </w:rPr>
        <w:t>Pachamama</w:t>
      </w:r>
      <w:proofErr w:type="spellEnd"/>
      <w:r w:rsidRPr="00467034">
        <w:rPr>
          <w:rFonts w:cs="Noto Sans"/>
          <w:color w:val="595959"/>
          <w:kern w:val="0"/>
          <w:lang w:eastAsia="en-GB"/>
          <w14:ligatures w14:val="none"/>
        </w:rPr>
        <w:t xml:space="preserve"> Group. Opening is due mid July 2026. This is your chance to take a part in an exciting new opening.</w:t>
      </w:r>
      <w:r w:rsidRPr="00467034">
        <w:rPr>
          <w:rFonts w:cs="Noto Sans"/>
          <w:color w:val="595959"/>
          <w:kern w:val="0"/>
          <w:lang w:eastAsia="en-GB"/>
          <w14:ligatures w14:val="none"/>
        </w:rPr>
        <w:br/>
      </w:r>
      <w:r w:rsidRPr="00467034">
        <w:rPr>
          <w:rFonts w:cs="Noto Sans"/>
          <w:color w:val="595959"/>
          <w:kern w:val="0"/>
          <w:lang w:eastAsia="en-GB"/>
          <w14:ligatures w14:val="none"/>
        </w:rPr>
        <w:br/>
        <w:t xml:space="preserve">At its heart, Soraya is about sharing. It offers guests an exceptional culinary experience, celebrating the rich and vibrant flavours of Persian cuisine in an exquisite setting. Soraya’s menu is a testament to meticulous craftsmanship, designed to delight and encourage communal feasting. Signature dishes such as Mast O </w:t>
      </w:r>
      <w:proofErr w:type="spellStart"/>
      <w:r w:rsidRPr="00467034">
        <w:rPr>
          <w:rFonts w:cs="Noto Sans"/>
          <w:color w:val="595959"/>
          <w:kern w:val="0"/>
          <w:lang w:eastAsia="en-GB"/>
          <w14:ligatures w14:val="none"/>
        </w:rPr>
        <w:t>Khair</w:t>
      </w:r>
      <w:proofErr w:type="spellEnd"/>
      <w:r w:rsidRPr="00467034">
        <w:rPr>
          <w:rFonts w:cs="Noto Sans"/>
          <w:color w:val="595959"/>
          <w:kern w:val="0"/>
          <w:lang w:eastAsia="en-GB"/>
          <w14:ligatures w14:val="none"/>
        </w:rPr>
        <w:t xml:space="preserve">, Lamb </w:t>
      </w:r>
      <w:proofErr w:type="spellStart"/>
      <w:r w:rsidRPr="00467034">
        <w:rPr>
          <w:rFonts w:cs="Noto Sans"/>
          <w:color w:val="595959"/>
          <w:kern w:val="0"/>
          <w:lang w:eastAsia="en-GB"/>
          <w14:ligatures w14:val="none"/>
        </w:rPr>
        <w:t>Koobideh</w:t>
      </w:r>
      <w:proofErr w:type="spellEnd"/>
      <w:r w:rsidRPr="00467034">
        <w:rPr>
          <w:rFonts w:cs="Noto Sans"/>
          <w:color w:val="595959"/>
          <w:kern w:val="0"/>
          <w:lang w:eastAsia="en-GB"/>
          <w14:ligatures w14:val="none"/>
        </w:rPr>
        <w:t xml:space="preserve">, Chicken </w:t>
      </w:r>
      <w:proofErr w:type="spellStart"/>
      <w:r w:rsidRPr="00467034">
        <w:rPr>
          <w:rFonts w:cs="Noto Sans"/>
          <w:color w:val="595959"/>
          <w:kern w:val="0"/>
          <w:lang w:eastAsia="en-GB"/>
          <w14:ligatures w14:val="none"/>
        </w:rPr>
        <w:t>Joujeh</w:t>
      </w:r>
      <w:proofErr w:type="spellEnd"/>
      <w:r w:rsidRPr="00467034">
        <w:rPr>
          <w:rFonts w:cs="Noto Sans"/>
          <w:color w:val="595959"/>
          <w:kern w:val="0"/>
          <w:lang w:eastAsia="en-GB"/>
          <w14:ligatures w14:val="none"/>
        </w:rPr>
        <w:t xml:space="preserve">, and </w:t>
      </w:r>
      <w:proofErr w:type="spellStart"/>
      <w:r w:rsidRPr="00467034">
        <w:rPr>
          <w:rFonts w:cs="Noto Sans"/>
          <w:color w:val="595959"/>
          <w:kern w:val="0"/>
          <w:lang w:eastAsia="en-GB"/>
          <w14:ligatures w14:val="none"/>
        </w:rPr>
        <w:t>Ghaymeh</w:t>
      </w:r>
      <w:proofErr w:type="spellEnd"/>
      <w:r w:rsidRPr="00467034">
        <w:rPr>
          <w:rFonts w:cs="Noto Sans"/>
          <w:color w:val="595959"/>
          <w:kern w:val="0"/>
          <w:lang w:eastAsia="en-GB"/>
          <w14:ligatures w14:val="none"/>
        </w:rPr>
        <w:t xml:space="preserve"> </w:t>
      </w:r>
      <w:proofErr w:type="spellStart"/>
      <w:r w:rsidRPr="00467034">
        <w:rPr>
          <w:rFonts w:cs="Noto Sans"/>
          <w:color w:val="595959"/>
          <w:kern w:val="0"/>
          <w:lang w:eastAsia="en-GB"/>
          <w14:ligatures w14:val="none"/>
        </w:rPr>
        <w:t>Bedemjan</w:t>
      </w:r>
      <w:proofErr w:type="spellEnd"/>
      <w:r w:rsidRPr="00467034">
        <w:rPr>
          <w:rFonts w:cs="Noto Sans"/>
          <w:color w:val="595959"/>
          <w:kern w:val="0"/>
          <w:lang w:eastAsia="en-GB"/>
          <w14:ligatures w14:val="none"/>
        </w:rPr>
        <w:t xml:space="preserve"> highlight traditional Persian recipes, while innovative plates showcase the team’s genius. Prepared with utmost precision, the succulent skewers of marinated meats and vegetables are served on meticulously chosen crockery and silverware that transport diners straight to the heart of Tehran.</w:t>
      </w:r>
    </w:p>
    <w:p w14:paraId="0EE74B51" w14:textId="77777777" w:rsidR="00031D44" w:rsidRPr="00467034" w:rsidRDefault="00031D44" w:rsidP="00D051FC">
      <w:pPr>
        <w:spacing w:before="120" w:after="120" w:line="240" w:lineRule="auto"/>
        <w:rPr>
          <w:rFonts w:cs="Noto Sans"/>
          <w:color w:val="595959"/>
          <w:kern w:val="0"/>
          <w:lang w:eastAsia="en-GB"/>
          <w14:ligatures w14:val="none"/>
        </w:rPr>
      </w:pPr>
      <w:r w:rsidRPr="00467034">
        <w:rPr>
          <w:rFonts w:cs="Noto Sans"/>
          <w:color w:val="595959"/>
          <w:kern w:val="0"/>
          <w:lang w:eastAsia="en-GB"/>
          <w14:ligatures w14:val="none"/>
        </w:rPr>
        <w:br/>
        <w:t>As an experienced Waiter / Waitress, we are confident in your ability to deliver standout service in our dynamic environment.</w:t>
      </w:r>
    </w:p>
    <w:p w14:paraId="5A41099D" w14:textId="77777777" w:rsidR="00031D44" w:rsidRPr="00467034" w:rsidRDefault="00031D44" w:rsidP="00D051FC">
      <w:pPr>
        <w:spacing w:before="120" w:after="120" w:line="240" w:lineRule="auto"/>
        <w:rPr>
          <w:rFonts w:cs="Noto Sans"/>
          <w:color w:val="595959"/>
          <w:kern w:val="0"/>
          <w:lang w:eastAsia="en-GB"/>
          <w14:ligatures w14:val="none"/>
        </w:rPr>
      </w:pPr>
      <w:r w:rsidRPr="00467034">
        <w:rPr>
          <w:rFonts w:cs="Noto Sans"/>
          <w:color w:val="595959"/>
          <w:kern w:val="0"/>
          <w:lang w:eastAsia="en-GB"/>
          <w14:ligatures w14:val="none"/>
        </w:rPr>
        <w:br/>
        <w:t>For the Waiter / Waitress role, we offer the following benefits and opportunities:</w:t>
      </w:r>
    </w:p>
    <w:p w14:paraId="0C1AA5CE" w14:textId="77777777" w:rsidR="00031D44" w:rsidRPr="00467034" w:rsidRDefault="00031D44" w:rsidP="00031D44">
      <w:pPr>
        <w:numPr>
          <w:ilvl w:val="0"/>
          <w:numId w:val="10"/>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Attractive salary based on your skills and experience.</w:t>
      </w:r>
    </w:p>
    <w:p w14:paraId="7557742C" w14:textId="77777777" w:rsidR="00031D44" w:rsidRPr="00467034" w:rsidRDefault="00031D44" w:rsidP="00031D44">
      <w:pPr>
        <w:numPr>
          <w:ilvl w:val="0"/>
          <w:numId w:val="10"/>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Complete Service Charge distribution between employees.</w:t>
      </w:r>
    </w:p>
    <w:p w14:paraId="3710BFDC" w14:textId="77777777" w:rsidR="00031D44" w:rsidRPr="00467034" w:rsidRDefault="00031D44" w:rsidP="00031D44">
      <w:pPr>
        <w:numPr>
          <w:ilvl w:val="0"/>
          <w:numId w:val="10"/>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Ability to earn additional tips.</w:t>
      </w:r>
    </w:p>
    <w:p w14:paraId="189D28C6" w14:textId="77777777" w:rsidR="00031D44" w:rsidRPr="00467034" w:rsidRDefault="00031D44" w:rsidP="00031D44">
      <w:pPr>
        <w:numPr>
          <w:ilvl w:val="0"/>
          <w:numId w:val="10"/>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Referral scheme with a £300 bonus for a successful candidate.</w:t>
      </w:r>
    </w:p>
    <w:p w14:paraId="60320334" w14:textId="77777777" w:rsidR="00031D44" w:rsidRPr="00467034" w:rsidRDefault="00031D44" w:rsidP="00031D44">
      <w:pPr>
        <w:numPr>
          <w:ilvl w:val="0"/>
          <w:numId w:val="10"/>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Complimentary breakfast, lunch, and dinner for all employees.</w:t>
      </w:r>
    </w:p>
    <w:p w14:paraId="79B1C278" w14:textId="77777777" w:rsidR="00031D44" w:rsidRPr="00467034" w:rsidRDefault="00031D44" w:rsidP="00031D44">
      <w:pPr>
        <w:numPr>
          <w:ilvl w:val="0"/>
          <w:numId w:val="10"/>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Generous staff discount at all group’s restaurants.</w:t>
      </w:r>
    </w:p>
    <w:p w14:paraId="337E7AF8" w14:textId="77777777" w:rsidR="00031D44" w:rsidRPr="00467034" w:rsidRDefault="00031D44" w:rsidP="00031D44">
      <w:pPr>
        <w:numPr>
          <w:ilvl w:val="0"/>
          <w:numId w:val="10"/>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28 days of holiday, ensuring a balanced professional and personal life.</w:t>
      </w:r>
    </w:p>
    <w:p w14:paraId="16403BDC" w14:textId="77777777" w:rsidR="00031D44" w:rsidRPr="00467034" w:rsidRDefault="00031D44" w:rsidP="00031D44">
      <w:pPr>
        <w:numPr>
          <w:ilvl w:val="0"/>
          <w:numId w:val="10"/>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Opportunities for career development, regular appraisals to discuss progress and perspectives.</w:t>
      </w:r>
    </w:p>
    <w:p w14:paraId="39453081" w14:textId="77777777" w:rsidR="00031D44" w:rsidRPr="00467034" w:rsidRDefault="00031D44" w:rsidP="00D051FC">
      <w:pPr>
        <w:spacing w:before="120" w:after="120" w:line="240" w:lineRule="auto"/>
        <w:rPr>
          <w:rFonts w:cs="Noto Sans"/>
          <w:color w:val="595959"/>
          <w:kern w:val="0"/>
          <w:lang w:eastAsia="en-GB"/>
          <w14:ligatures w14:val="none"/>
        </w:rPr>
      </w:pPr>
      <w:r w:rsidRPr="00467034">
        <w:rPr>
          <w:rFonts w:cs="Noto Sans"/>
          <w:color w:val="595959"/>
          <w:kern w:val="0"/>
          <w:lang w:eastAsia="en-GB"/>
          <w14:ligatures w14:val="none"/>
        </w:rPr>
        <w:lastRenderedPageBreak/>
        <w:t>Other benefits include:</w:t>
      </w:r>
    </w:p>
    <w:p w14:paraId="2E628694" w14:textId="77777777" w:rsidR="00031D44" w:rsidRPr="00467034" w:rsidRDefault="00031D44" w:rsidP="00031D44">
      <w:pPr>
        <w:numPr>
          <w:ilvl w:val="0"/>
          <w:numId w:val="11"/>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Comprehensive on-the-job training to enhance your skills and knowledge.</w:t>
      </w:r>
    </w:p>
    <w:p w14:paraId="14D19AB5" w14:textId="77777777" w:rsidR="00031D44" w:rsidRPr="00467034" w:rsidRDefault="00031D44" w:rsidP="00031D44">
      <w:pPr>
        <w:numPr>
          <w:ilvl w:val="0"/>
          <w:numId w:val="11"/>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A friendly and positive work environment fostering respect and teamwork.</w:t>
      </w:r>
    </w:p>
    <w:p w14:paraId="4828DB69" w14:textId="77777777" w:rsidR="00031D44" w:rsidRPr="00467034" w:rsidRDefault="00031D44" w:rsidP="00031D44">
      <w:pPr>
        <w:numPr>
          <w:ilvl w:val="0"/>
          <w:numId w:val="11"/>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Psychological, financial and legal support available through our Employee Assistance Programme (EAP).</w:t>
      </w:r>
    </w:p>
    <w:p w14:paraId="627613D3" w14:textId="77777777" w:rsidR="00031D44" w:rsidRPr="00467034" w:rsidRDefault="00031D44" w:rsidP="00031D44">
      <w:pPr>
        <w:numPr>
          <w:ilvl w:val="0"/>
          <w:numId w:val="11"/>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Salary paid monthly – on the last Friday of each month.</w:t>
      </w:r>
    </w:p>
    <w:p w14:paraId="66E366D5" w14:textId="77777777" w:rsidR="00031D44" w:rsidRPr="00467034" w:rsidRDefault="00031D44" w:rsidP="00031D44">
      <w:pPr>
        <w:numPr>
          <w:ilvl w:val="0"/>
          <w:numId w:val="11"/>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Wage-stream access, allowing you to stream up to 50% of your earnings at any time.</w:t>
      </w:r>
    </w:p>
    <w:p w14:paraId="3CECE9C6" w14:textId="77777777" w:rsidR="00031D44" w:rsidRPr="00467034" w:rsidRDefault="00031D44" w:rsidP="00031D44">
      <w:pPr>
        <w:numPr>
          <w:ilvl w:val="0"/>
          <w:numId w:val="11"/>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Pension scheme with a 3% employer contribution.</w:t>
      </w:r>
    </w:p>
    <w:p w14:paraId="67D11616" w14:textId="77777777" w:rsidR="00031D44" w:rsidRPr="00467034" w:rsidRDefault="00031D44" w:rsidP="00031D44">
      <w:pPr>
        <w:numPr>
          <w:ilvl w:val="0"/>
          <w:numId w:val="11"/>
        </w:numPr>
        <w:spacing w:before="100" w:beforeAutospacing="1" w:after="12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Opportunities for career development, regular appraisals to discuss progress and perspectives.</w:t>
      </w:r>
    </w:p>
    <w:p w14:paraId="5B493CEE" w14:textId="77777777" w:rsidR="00031D44" w:rsidRPr="00467034" w:rsidRDefault="00031D44" w:rsidP="00D051FC">
      <w:pPr>
        <w:spacing w:after="0" w:line="240" w:lineRule="auto"/>
        <w:rPr>
          <w:rFonts w:eastAsia="Times New Roman" w:cs="Noto Sans"/>
          <w:color w:val="595959"/>
          <w:kern w:val="0"/>
          <w:lang w:eastAsia="en-GB"/>
          <w14:ligatures w14:val="none"/>
        </w:rPr>
      </w:pPr>
      <w:r w:rsidRPr="00467034">
        <w:rPr>
          <w:rFonts w:eastAsia="Times New Roman" w:cs="Noto Sans"/>
          <w:color w:val="595959"/>
          <w:kern w:val="0"/>
          <w:lang w:eastAsia="en-GB"/>
          <w14:ligatures w14:val="none"/>
        </w:rPr>
        <w:t xml:space="preserve">If this sounds of interest to you, please apply. Come grow with us at </w:t>
      </w:r>
      <w:proofErr w:type="spellStart"/>
      <w:r w:rsidRPr="00467034">
        <w:rPr>
          <w:rFonts w:eastAsia="Times New Roman" w:cs="Noto Sans"/>
          <w:color w:val="595959"/>
          <w:kern w:val="0"/>
          <w:lang w:eastAsia="en-GB"/>
          <w14:ligatures w14:val="none"/>
        </w:rPr>
        <w:t>Pachamama</w:t>
      </w:r>
      <w:proofErr w:type="spellEnd"/>
      <w:r w:rsidRPr="00467034">
        <w:rPr>
          <w:rFonts w:eastAsia="Times New Roman" w:cs="Noto Sans"/>
          <w:color w:val="595959"/>
          <w:kern w:val="0"/>
          <w:lang w:eastAsia="en-GB"/>
          <w14:ligatures w14:val="none"/>
        </w:rPr>
        <w:t xml:space="preserve"> Group! This is your chance to be a part of something extremely exciting.</w:t>
      </w:r>
    </w:p>
    <w:p w14:paraId="23B368BB" w14:textId="77777777" w:rsidR="00031D44" w:rsidRPr="00467034" w:rsidRDefault="00031D44" w:rsidP="00D051FC">
      <w:pPr>
        <w:spacing w:after="240"/>
      </w:pPr>
    </w:p>
    <w:p w14:paraId="34C5817C" w14:textId="77777777" w:rsidR="00031D44" w:rsidRPr="00467034" w:rsidRDefault="00031D44" w:rsidP="00D051FC">
      <w:pPr>
        <w:spacing w:after="240"/>
        <w:rPr>
          <w:sz w:val="28"/>
          <w:szCs w:val="28"/>
        </w:rPr>
      </w:pPr>
    </w:p>
    <w:p w14:paraId="18054AB1" w14:textId="77777777" w:rsidR="00031D44" w:rsidRPr="00467034" w:rsidRDefault="00031D44" w:rsidP="00D051FC">
      <w:pPr>
        <w:spacing w:after="240"/>
        <w:rPr>
          <w:sz w:val="28"/>
          <w:szCs w:val="28"/>
        </w:rPr>
      </w:pPr>
    </w:p>
    <w:p w14:paraId="43FA1ADB" w14:textId="77777777" w:rsidR="00031D44" w:rsidRPr="00467034" w:rsidRDefault="00031D44" w:rsidP="00D051FC">
      <w:pPr>
        <w:spacing w:after="240"/>
        <w:rPr>
          <w:sz w:val="28"/>
          <w:szCs w:val="28"/>
        </w:rPr>
      </w:pPr>
      <w:r w:rsidRPr="00467034">
        <w:rPr>
          <w:noProof/>
          <w:sz w:val="28"/>
          <w:szCs w:val="28"/>
        </w:rPr>
        <w:lastRenderedPageBreak/>
        <w:drawing>
          <wp:anchor distT="0" distB="0" distL="114300" distR="114300" simplePos="0" relativeHeight="251661312" behindDoc="0" locked="0" layoutInCell="1" allowOverlap="1" wp14:anchorId="6C48ACDF" wp14:editId="3B1CDE39">
            <wp:simplePos x="0" y="0"/>
            <wp:positionH relativeFrom="column">
              <wp:posOffset>-324485</wp:posOffset>
            </wp:positionH>
            <wp:positionV relativeFrom="paragraph">
              <wp:posOffset>495300</wp:posOffset>
            </wp:positionV>
            <wp:extent cx="5422900" cy="7023100"/>
            <wp:effectExtent l="0" t="0" r="0" b="0"/>
            <wp:wrapTopAndBottom/>
            <wp:docPr id="56107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527171" name="Picture 1860527171"/>
                    <pic:cNvPicPr/>
                  </pic:nvPicPr>
                  <pic:blipFill>
                    <a:blip r:embed="rId6">
                      <a:extLst>
                        <a:ext uri="{28A0092B-C50C-407E-A947-70E740481C1C}">
                          <a14:useLocalDpi xmlns:a14="http://schemas.microsoft.com/office/drawing/2010/main" val="0"/>
                        </a:ext>
                      </a:extLst>
                    </a:blip>
                    <a:stretch>
                      <a:fillRect/>
                    </a:stretch>
                  </pic:blipFill>
                  <pic:spPr>
                    <a:xfrm>
                      <a:off x="0" y="0"/>
                      <a:ext cx="5422900" cy="7023100"/>
                    </a:xfrm>
                    <a:prstGeom prst="rect">
                      <a:avLst/>
                    </a:prstGeom>
                  </pic:spPr>
                </pic:pic>
              </a:graphicData>
            </a:graphic>
          </wp:anchor>
        </w:drawing>
      </w:r>
      <w:r w:rsidRPr="00467034">
        <w:rPr>
          <w:sz w:val="28"/>
          <w:szCs w:val="28"/>
        </w:rPr>
        <w:t>CV</w:t>
      </w:r>
    </w:p>
    <w:p w14:paraId="6CE50BC9" w14:textId="77777777" w:rsidR="00031D44" w:rsidRPr="00467034" w:rsidRDefault="00031D44" w:rsidP="00D051FC">
      <w:pPr>
        <w:spacing w:after="240"/>
        <w:rPr>
          <w:sz w:val="28"/>
          <w:szCs w:val="28"/>
        </w:rPr>
      </w:pPr>
    </w:p>
    <w:p w14:paraId="2A02221F" w14:textId="77777777" w:rsidR="00031D44" w:rsidRPr="00467034" w:rsidRDefault="00031D44" w:rsidP="00D051FC">
      <w:pPr>
        <w:spacing w:after="240"/>
        <w:rPr>
          <w:sz w:val="28"/>
          <w:szCs w:val="28"/>
        </w:rPr>
      </w:pPr>
    </w:p>
    <w:p w14:paraId="296FD82D" w14:textId="185B30E3" w:rsidR="00F555AC" w:rsidRDefault="00F555AC" w:rsidP="00031D44">
      <w:pPr>
        <w:rPr>
          <w:sz w:val="28"/>
          <w:szCs w:val="28"/>
        </w:rPr>
      </w:pPr>
    </w:p>
    <w:p w14:paraId="7838CE15" w14:textId="3B0065F5" w:rsidR="00031D44" w:rsidRDefault="0093485C" w:rsidP="00031D44">
      <w:pPr>
        <w:rPr>
          <w:sz w:val="28"/>
          <w:szCs w:val="28"/>
        </w:rPr>
      </w:pPr>
      <w:r>
        <w:rPr>
          <w:sz w:val="28"/>
          <w:szCs w:val="28"/>
        </w:rPr>
        <w:lastRenderedPageBreak/>
        <w:t xml:space="preserve">Cover letter </w:t>
      </w:r>
    </w:p>
    <w:p w14:paraId="4D5290F7" w14:textId="77777777" w:rsidR="0093485C" w:rsidRPr="00031D44" w:rsidRDefault="0093485C" w:rsidP="00031D44"/>
    <w:p w14:paraId="48B0D176" w14:textId="77777777" w:rsidR="00F50EE9" w:rsidRPr="00467034" w:rsidRDefault="00F50EE9">
      <w:pPr>
        <w:pStyle w:val="p1"/>
        <w:rPr>
          <w:rFonts w:asciiTheme="minorHAnsi" w:hAnsiTheme="minorHAnsi"/>
        </w:rPr>
      </w:pPr>
      <w:r w:rsidRPr="00467034">
        <w:rPr>
          <w:rFonts w:asciiTheme="minorHAnsi" w:hAnsiTheme="minorHAnsi"/>
        </w:rPr>
        <w:t>Dear Hiring Manager,</w:t>
      </w:r>
    </w:p>
    <w:p w14:paraId="426079FA" w14:textId="77777777" w:rsidR="00F50EE9" w:rsidRPr="00467034" w:rsidRDefault="00F50EE9">
      <w:pPr>
        <w:pStyle w:val="p2"/>
        <w:rPr>
          <w:rFonts w:asciiTheme="minorHAnsi" w:hAnsiTheme="minorHAnsi"/>
        </w:rPr>
      </w:pPr>
      <w:r w:rsidRPr="00467034">
        <w:rPr>
          <w:rFonts w:asciiTheme="minorHAnsi" w:hAnsiTheme="minorHAnsi"/>
        </w:rPr>
        <w:t>I am writing to apply for the job at your company. I am a hard-working, friendly, and reliable person. I enjoy working with people and always try my best in everything I do.</w:t>
      </w:r>
    </w:p>
    <w:p w14:paraId="0A344B0F" w14:textId="39BA0815" w:rsidR="00F50EE9" w:rsidRPr="00467034" w:rsidRDefault="00F50EE9">
      <w:pPr>
        <w:pStyle w:val="p2"/>
        <w:rPr>
          <w:rFonts w:asciiTheme="minorHAnsi" w:hAnsiTheme="minorHAnsi"/>
        </w:rPr>
      </w:pPr>
      <w:r w:rsidRPr="00467034">
        <w:rPr>
          <w:rFonts w:asciiTheme="minorHAnsi" w:hAnsiTheme="minorHAnsi"/>
        </w:rPr>
        <w:t xml:space="preserve">I have experience working as </w:t>
      </w:r>
      <w:r w:rsidR="0097239F" w:rsidRPr="00467034">
        <w:rPr>
          <w:rFonts w:asciiTheme="minorHAnsi" w:hAnsiTheme="minorHAnsi"/>
        </w:rPr>
        <w:t xml:space="preserve">a </w:t>
      </w:r>
      <w:r w:rsidR="0011372A" w:rsidRPr="00467034">
        <w:rPr>
          <w:rFonts w:asciiTheme="minorHAnsi" w:hAnsiTheme="minorHAnsi"/>
        </w:rPr>
        <w:t>wait</w:t>
      </w:r>
      <w:r w:rsidR="0011372A">
        <w:rPr>
          <w:rFonts w:asciiTheme="minorHAnsi" w:hAnsiTheme="minorHAnsi"/>
        </w:rPr>
        <w:t xml:space="preserve">ress </w:t>
      </w:r>
      <w:r w:rsidR="0011372A" w:rsidRPr="00467034">
        <w:rPr>
          <w:rFonts w:asciiTheme="minorHAnsi" w:hAnsiTheme="minorHAnsi"/>
        </w:rPr>
        <w:t>at</w:t>
      </w:r>
      <w:r w:rsidRPr="00467034">
        <w:rPr>
          <w:rFonts w:asciiTheme="minorHAnsi" w:hAnsiTheme="minorHAnsi"/>
        </w:rPr>
        <w:t xml:space="preserve"> </w:t>
      </w:r>
      <w:proofErr w:type="spellStart"/>
      <w:r w:rsidRPr="00467034">
        <w:rPr>
          <w:rFonts w:asciiTheme="minorHAnsi" w:hAnsiTheme="minorHAnsi"/>
        </w:rPr>
        <w:t>Coffi</w:t>
      </w:r>
      <w:proofErr w:type="spellEnd"/>
      <w:r w:rsidRPr="00467034">
        <w:rPr>
          <w:rFonts w:asciiTheme="minorHAnsi" w:hAnsiTheme="minorHAnsi"/>
        </w:rPr>
        <w:t xml:space="preserve"> Co and The Ivy Collection. In these jobs, I welcomed customers, took orders, served food and drinks, and worked well as part of a team. I also worked as a cleaner, where I learned to be organised and pay attention to detail.</w:t>
      </w:r>
    </w:p>
    <w:p w14:paraId="13302CC2" w14:textId="60DE2F31" w:rsidR="00F50EE9" w:rsidRPr="00467034" w:rsidRDefault="00F50EE9">
      <w:pPr>
        <w:pStyle w:val="p2"/>
        <w:rPr>
          <w:rFonts w:asciiTheme="minorHAnsi" w:hAnsiTheme="minorHAnsi"/>
        </w:rPr>
      </w:pPr>
      <w:r w:rsidRPr="00467034">
        <w:rPr>
          <w:rFonts w:asciiTheme="minorHAnsi" w:hAnsiTheme="minorHAnsi"/>
        </w:rPr>
        <w:t xml:space="preserve">I learn quickly, work well with others, and can also work on my own. I am always willing to </w:t>
      </w:r>
      <w:r w:rsidR="00983D17" w:rsidRPr="00467034">
        <w:rPr>
          <w:rFonts w:asciiTheme="minorHAnsi" w:hAnsiTheme="minorHAnsi"/>
        </w:rPr>
        <w:t>help,</w:t>
      </w:r>
      <w:r w:rsidRPr="00467034">
        <w:rPr>
          <w:rFonts w:asciiTheme="minorHAnsi" w:hAnsiTheme="minorHAnsi"/>
        </w:rPr>
        <w:t xml:space="preserve"> and I enjoy learning new skills.</w:t>
      </w:r>
    </w:p>
    <w:p w14:paraId="3A31CBB2" w14:textId="77777777" w:rsidR="00F50EE9" w:rsidRDefault="00F50EE9">
      <w:pPr>
        <w:pStyle w:val="p2"/>
        <w:rPr>
          <w:rFonts w:asciiTheme="minorHAnsi" w:hAnsiTheme="minorHAnsi"/>
        </w:rPr>
      </w:pPr>
      <w:r w:rsidRPr="00467034">
        <w:rPr>
          <w:rFonts w:asciiTheme="minorHAnsi" w:hAnsiTheme="minorHAnsi"/>
        </w:rPr>
        <w:t>Thank you for taking the time to read my application. I hope to hear from you soon and would be happy to come for an interview.</w:t>
      </w:r>
    </w:p>
    <w:p w14:paraId="00B93236" w14:textId="77777777" w:rsidR="005A0B3A" w:rsidRPr="00467034" w:rsidRDefault="005A0B3A">
      <w:pPr>
        <w:pStyle w:val="p2"/>
        <w:rPr>
          <w:rFonts w:asciiTheme="minorHAnsi" w:hAnsiTheme="minorHAnsi"/>
        </w:rPr>
      </w:pPr>
    </w:p>
    <w:p w14:paraId="07AAB2D2" w14:textId="77777777" w:rsidR="00BF2960" w:rsidRPr="00467034" w:rsidRDefault="00BF2960" w:rsidP="00F555AC">
      <w:pPr>
        <w:rPr>
          <w:sz w:val="28"/>
          <w:szCs w:val="28"/>
        </w:rPr>
      </w:pPr>
    </w:p>
    <w:p w14:paraId="035822D1" w14:textId="48D8FD3D" w:rsidR="18A5D985" w:rsidRPr="00467034" w:rsidRDefault="18A5D985" w:rsidP="18A5D985">
      <w:pPr>
        <w:rPr>
          <w:sz w:val="28"/>
          <w:szCs w:val="28"/>
        </w:rPr>
      </w:pPr>
    </w:p>
    <w:sectPr w:rsidR="18A5D985" w:rsidRPr="004670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Noto Sans">
    <w:panose1 w:val="020B0502040504020204"/>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02084220"/>
    <w:multiLevelType w:val="hybridMultilevel"/>
    <w:tmpl w:val="FFFFFFFF"/>
    <w:lvl w:ilvl="0" w:tplc="D63EA000">
      <w:start w:val="1"/>
      <w:numFmt w:val="bullet"/>
      <w:lvlText w:val=""/>
      <w:lvlJc w:val="left"/>
      <w:pPr>
        <w:ind w:left="720" w:hanging="360"/>
      </w:pPr>
      <w:rPr>
        <w:rFonts w:ascii="Symbol" w:hAnsi="Symbol" w:hint="default"/>
      </w:rPr>
    </w:lvl>
    <w:lvl w:ilvl="1" w:tplc="C32AB69E">
      <w:start w:val="1"/>
      <w:numFmt w:val="bullet"/>
      <w:lvlText w:val="o"/>
      <w:lvlJc w:val="left"/>
      <w:pPr>
        <w:ind w:left="1440" w:hanging="360"/>
      </w:pPr>
      <w:rPr>
        <w:rFonts w:ascii="Courier New" w:hAnsi="Courier New" w:hint="default"/>
      </w:rPr>
    </w:lvl>
    <w:lvl w:ilvl="2" w:tplc="7C125BFA">
      <w:start w:val="1"/>
      <w:numFmt w:val="bullet"/>
      <w:lvlText w:val=""/>
      <w:lvlJc w:val="left"/>
      <w:pPr>
        <w:ind w:left="2160" w:hanging="360"/>
      </w:pPr>
      <w:rPr>
        <w:rFonts w:ascii="Wingdings" w:hAnsi="Wingdings" w:hint="default"/>
      </w:rPr>
    </w:lvl>
    <w:lvl w:ilvl="3" w:tplc="00CAB112">
      <w:start w:val="1"/>
      <w:numFmt w:val="bullet"/>
      <w:lvlText w:val=""/>
      <w:lvlJc w:val="left"/>
      <w:pPr>
        <w:ind w:left="2880" w:hanging="360"/>
      </w:pPr>
      <w:rPr>
        <w:rFonts w:ascii="Symbol" w:hAnsi="Symbol" w:hint="default"/>
      </w:rPr>
    </w:lvl>
    <w:lvl w:ilvl="4" w:tplc="96327C36">
      <w:start w:val="1"/>
      <w:numFmt w:val="bullet"/>
      <w:lvlText w:val="o"/>
      <w:lvlJc w:val="left"/>
      <w:pPr>
        <w:ind w:left="3600" w:hanging="360"/>
      </w:pPr>
      <w:rPr>
        <w:rFonts w:ascii="Courier New" w:hAnsi="Courier New" w:hint="default"/>
      </w:rPr>
    </w:lvl>
    <w:lvl w:ilvl="5" w:tplc="8DD8089C">
      <w:start w:val="1"/>
      <w:numFmt w:val="bullet"/>
      <w:lvlText w:val=""/>
      <w:lvlJc w:val="left"/>
      <w:pPr>
        <w:ind w:left="4320" w:hanging="360"/>
      </w:pPr>
      <w:rPr>
        <w:rFonts w:ascii="Wingdings" w:hAnsi="Wingdings" w:hint="default"/>
      </w:rPr>
    </w:lvl>
    <w:lvl w:ilvl="6" w:tplc="A0D4716E">
      <w:start w:val="1"/>
      <w:numFmt w:val="bullet"/>
      <w:lvlText w:val=""/>
      <w:lvlJc w:val="left"/>
      <w:pPr>
        <w:ind w:left="5040" w:hanging="360"/>
      </w:pPr>
      <w:rPr>
        <w:rFonts w:ascii="Symbol" w:hAnsi="Symbol" w:hint="default"/>
      </w:rPr>
    </w:lvl>
    <w:lvl w:ilvl="7" w:tplc="FD02F5C2">
      <w:start w:val="1"/>
      <w:numFmt w:val="bullet"/>
      <w:lvlText w:val="o"/>
      <w:lvlJc w:val="left"/>
      <w:pPr>
        <w:ind w:left="5760" w:hanging="360"/>
      </w:pPr>
      <w:rPr>
        <w:rFonts w:ascii="Courier New" w:hAnsi="Courier New" w:hint="default"/>
      </w:rPr>
    </w:lvl>
    <w:lvl w:ilvl="8" w:tplc="C3CAC8B8">
      <w:start w:val="1"/>
      <w:numFmt w:val="bullet"/>
      <w:lvlText w:val=""/>
      <w:lvlJc w:val="left"/>
      <w:pPr>
        <w:ind w:left="6480" w:hanging="360"/>
      </w:pPr>
      <w:rPr>
        <w:rFonts w:ascii="Wingdings" w:hAnsi="Wingdings" w:hint="default"/>
      </w:rPr>
    </w:lvl>
  </w:abstractNum>
  <w:abstractNum w:abstractNumId="2" w15:restartNumberingAfterBreak="0">
    <w:nsid w:val="0971B76A"/>
    <w:multiLevelType w:val="hybridMultilevel"/>
    <w:tmpl w:val="FFFFFFFF"/>
    <w:lvl w:ilvl="0" w:tplc="63844D86">
      <w:start w:val="1"/>
      <w:numFmt w:val="bullet"/>
      <w:lvlText w:val=""/>
      <w:lvlJc w:val="left"/>
      <w:pPr>
        <w:ind w:left="720" w:hanging="360"/>
      </w:pPr>
      <w:rPr>
        <w:rFonts w:ascii="Symbol" w:hAnsi="Symbol" w:hint="default"/>
      </w:rPr>
    </w:lvl>
    <w:lvl w:ilvl="1" w:tplc="6DFA9BA8">
      <w:start w:val="1"/>
      <w:numFmt w:val="bullet"/>
      <w:lvlText w:val="o"/>
      <w:lvlJc w:val="left"/>
      <w:pPr>
        <w:ind w:left="1440" w:hanging="360"/>
      </w:pPr>
      <w:rPr>
        <w:rFonts w:ascii="Courier New" w:hAnsi="Courier New" w:hint="default"/>
      </w:rPr>
    </w:lvl>
    <w:lvl w:ilvl="2" w:tplc="186E992A">
      <w:start w:val="1"/>
      <w:numFmt w:val="bullet"/>
      <w:lvlText w:val=""/>
      <w:lvlJc w:val="left"/>
      <w:pPr>
        <w:ind w:left="2160" w:hanging="360"/>
      </w:pPr>
      <w:rPr>
        <w:rFonts w:ascii="Wingdings" w:hAnsi="Wingdings" w:hint="default"/>
      </w:rPr>
    </w:lvl>
    <w:lvl w:ilvl="3" w:tplc="59244CFC">
      <w:start w:val="1"/>
      <w:numFmt w:val="bullet"/>
      <w:lvlText w:val=""/>
      <w:lvlJc w:val="left"/>
      <w:pPr>
        <w:ind w:left="2880" w:hanging="360"/>
      </w:pPr>
      <w:rPr>
        <w:rFonts w:ascii="Symbol" w:hAnsi="Symbol" w:hint="default"/>
      </w:rPr>
    </w:lvl>
    <w:lvl w:ilvl="4" w:tplc="DFD6CED4">
      <w:start w:val="1"/>
      <w:numFmt w:val="bullet"/>
      <w:lvlText w:val="o"/>
      <w:lvlJc w:val="left"/>
      <w:pPr>
        <w:ind w:left="3600" w:hanging="360"/>
      </w:pPr>
      <w:rPr>
        <w:rFonts w:ascii="Courier New" w:hAnsi="Courier New" w:hint="default"/>
      </w:rPr>
    </w:lvl>
    <w:lvl w:ilvl="5" w:tplc="4B44CE16">
      <w:start w:val="1"/>
      <w:numFmt w:val="bullet"/>
      <w:lvlText w:val=""/>
      <w:lvlJc w:val="left"/>
      <w:pPr>
        <w:ind w:left="4320" w:hanging="360"/>
      </w:pPr>
      <w:rPr>
        <w:rFonts w:ascii="Wingdings" w:hAnsi="Wingdings" w:hint="default"/>
      </w:rPr>
    </w:lvl>
    <w:lvl w:ilvl="6" w:tplc="CCB008F8">
      <w:start w:val="1"/>
      <w:numFmt w:val="bullet"/>
      <w:lvlText w:val=""/>
      <w:lvlJc w:val="left"/>
      <w:pPr>
        <w:ind w:left="5040" w:hanging="360"/>
      </w:pPr>
      <w:rPr>
        <w:rFonts w:ascii="Symbol" w:hAnsi="Symbol" w:hint="default"/>
      </w:rPr>
    </w:lvl>
    <w:lvl w:ilvl="7" w:tplc="6720B12A">
      <w:start w:val="1"/>
      <w:numFmt w:val="bullet"/>
      <w:lvlText w:val="o"/>
      <w:lvlJc w:val="left"/>
      <w:pPr>
        <w:ind w:left="5760" w:hanging="360"/>
      </w:pPr>
      <w:rPr>
        <w:rFonts w:ascii="Courier New" w:hAnsi="Courier New" w:hint="default"/>
      </w:rPr>
    </w:lvl>
    <w:lvl w:ilvl="8" w:tplc="23585ED2">
      <w:start w:val="1"/>
      <w:numFmt w:val="bullet"/>
      <w:lvlText w:val=""/>
      <w:lvlJc w:val="left"/>
      <w:pPr>
        <w:ind w:left="6480" w:hanging="360"/>
      </w:pPr>
      <w:rPr>
        <w:rFonts w:ascii="Wingdings" w:hAnsi="Wingdings" w:hint="default"/>
      </w:rPr>
    </w:lvl>
  </w:abstractNum>
  <w:abstractNum w:abstractNumId="3"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4"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5"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6" w15:restartNumberingAfterBreak="0">
    <w:nsid w:val="4C551F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31742B"/>
    <w:multiLevelType w:val="hybridMultilevel"/>
    <w:tmpl w:val="FFFFFFFF"/>
    <w:lvl w:ilvl="0" w:tplc="D3B8F3C4">
      <w:start w:val="1"/>
      <w:numFmt w:val="bullet"/>
      <w:lvlText w:val=""/>
      <w:lvlJc w:val="left"/>
      <w:pPr>
        <w:ind w:left="720" w:hanging="360"/>
      </w:pPr>
      <w:rPr>
        <w:rFonts w:ascii="Symbol" w:hAnsi="Symbol" w:hint="default"/>
      </w:rPr>
    </w:lvl>
    <w:lvl w:ilvl="1" w:tplc="37900F84">
      <w:start w:val="1"/>
      <w:numFmt w:val="bullet"/>
      <w:lvlText w:val="o"/>
      <w:lvlJc w:val="left"/>
      <w:pPr>
        <w:ind w:left="1440" w:hanging="360"/>
      </w:pPr>
      <w:rPr>
        <w:rFonts w:ascii="Courier New" w:hAnsi="Courier New" w:hint="default"/>
      </w:rPr>
    </w:lvl>
    <w:lvl w:ilvl="2" w:tplc="B1DE0822">
      <w:start w:val="1"/>
      <w:numFmt w:val="bullet"/>
      <w:lvlText w:val=""/>
      <w:lvlJc w:val="left"/>
      <w:pPr>
        <w:ind w:left="2160" w:hanging="360"/>
      </w:pPr>
      <w:rPr>
        <w:rFonts w:ascii="Wingdings" w:hAnsi="Wingdings" w:hint="default"/>
      </w:rPr>
    </w:lvl>
    <w:lvl w:ilvl="3" w:tplc="6ACC9788">
      <w:start w:val="1"/>
      <w:numFmt w:val="bullet"/>
      <w:lvlText w:val=""/>
      <w:lvlJc w:val="left"/>
      <w:pPr>
        <w:ind w:left="2880" w:hanging="360"/>
      </w:pPr>
      <w:rPr>
        <w:rFonts w:ascii="Symbol" w:hAnsi="Symbol" w:hint="default"/>
      </w:rPr>
    </w:lvl>
    <w:lvl w:ilvl="4" w:tplc="B22A8BA6">
      <w:start w:val="1"/>
      <w:numFmt w:val="bullet"/>
      <w:lvlText w:val="o"/>
      <w:lvlJc w:val="left"/>
      <w:pPr>
        <w:ind w:left="3600" w:hanging="360"/>
      </w:pPr>
      <w:rPr>
        <w:rFonts w:ascii="Courier New" w:hAnsi="Courier New" w:hint="default"/>
      </w:rPr>
    </w:lvl>
    <w:lvl w:ilvl="5" w:tplc="DB5CE680">
      <w:start w:val="1"/>
      <w:numFmt w:val="bullet"/>
      <w:lvlText w:val=""/>
      <w:lvlJc w:val="left"/>
      <w:pPr>
        <w:ind w:left="4320" w:hanging="360"/>
      </w:pPr>
      <w:rPr>
        <w:rFonts w:ascii="Wingdings" w:hAnsi="Wingdings" w:hint="default"/>
      </w:rPr>
    </w:lvl>
    <w:lvl w:ilvl="6" w:tplc="74C2B970">
      <w:start w:val="1"/>
      <w:numFmt w:val="bullet"/>
      <w:lvlText w:val=""/>
      <w:lvlJc w:val="left"/>
      <w:pPr>
        <w:ind w:left="5040" w:hanging="360"/>
      </w:pPr>
      <w:rPr>
        <w:rFonts w:ascii="Symbol" w:hAnsi="Symbol" w:hint="default"/>
      </w:rPr>
    </w:lvl>
    <w:lvl w:ilvl="7" w:tplc="8480B50E">
      <w:start w:val="1"/>
      <w:numFmt w:val="bullet"/>
      <w:lvlText w:val="o"/>
      <w:lvlJc w:val="left"/>
      <w:pPr>
        <w:ind w:left="5760" w:hanging="360"/>
      </w:pPr>
      <w:rPr>
        <w:rFonts w:ascii="Courier New" w:hAnsi="Courier New" w:hint="default"/>
      </w:rPr>
    </w:lvl>
    <w:lvl w:ilvl="8" w:tplc="8ECC9E5A">
      <w:start w:val="1"/>
      <w:numFmt w:val="bullet"/>
      <w:lvlText w:val=""/>
      <w:lvlJc w:val="left"/>
      <w:pPr>
        <w:ind w:left="6480" w:hanging="360"/>
      </w:pPr>
      <w:rPr>
        <w:rFonts w:ascii="Wingdings" w:hAnsi="Wingdings" w:hint="default"/>
      </w:rPr>
    </w:lvl>
  </w:abstractNum>
  <w:abstractNum w:abstractNumId="8"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9"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abstractNum w:abstractNumId="10" w15:restartNumberingAfterBreak="0">
    <w:nsid w:val="7BCF0A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4639525">
    <w:abstractNumId w:val="1"/>
  </w:num>
  <w:num w:numId="2" w16cid:durableId="1521504384">
    <w:abstractNumId w:val="2"/>
  </w:num>
  <w:num w:numId="3" w16cid:durableId="2030718029">
    <w:abstractNumId w:val="7"/>
  </w:num>
  <w:num w:numId="4" w16cid:durableId="2144155820">
    <w:abstractNumId w:val="0"/>
  </w:num>
  <w:num w:numId="5" w16cid:durableId="705251869">
    <w:abstractNumId w:val="3"/>
  </w:num>
  <w:num w:numId="6" w16cid:durableId="935091552">
    <w:abstractNumId w:val="9"/>
  </w:num>
  <w:num w:numId="7" w16cid:durableId="874003892">
    <w:abstractNumId w:val="4"/>
  </w:num>
  <w:num w:numId="8" w16cid:durableId="1291475191">
    <w:abstractNumId w:val="5"/>
  </w:num>
  <w:num w:numId="9" w16cid:durableId="313217961">
    <w:abstractNumId w:val="8"/>
  </w:num>
  <w:num w:numId="10" w16cid:durableId="535236727">
    <w:abstractNumId w:val="10"/>
  </w:num>
  <w:num w:numId="11" w16cid:durableId="1060640682">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106CA"/>
    <w:rsid w:val="00025553"/>
    <w:rsid w:val="00031D44"/>
    <w:rsid w:val="00062E6C"/>
    <w:rsid w:val="001041FB"/>
    <w:rsid w:val="0011372A"/>
    <w:rsid w:val="0015120B"/>
    <w:rsid w:val="00253C40"/>
    <w:rsid w:val="003516B8"/>
    <w:rsid w:val="00366302"/>
    <w:rsid w:val="00374BF1"/>
    <w:rsid w:val="00443EF4"/>
    <w:rsid w:val="00467034"/>
    <w:rsid w:val="004F2D57"/>
    <w:rsid w:val="005A0B3A"/>
    <w:rsid w:val="006A4D63"/>
    <w:rsid w:val="00774874"/>
    <w:rsid w:val="00823B65"/>
    <w:rsid w:val="00863BC2"/>
    <w:rsid w:val="00872C7F"/>
    <w:rsid w:val="008B156C"/>
    <w:rsid w:val="008F172B"/>
    <w:rsid w:val="0093485C"/>
    <w:rsid w:val="00942D60"/>
    <w:rsid w:val="0097239F"/>
    <w:rsid w:val="00983D17"/>
    <w:rsid w:val="009A094E"/>
    <w:rsid w:val="00A64F0A"/>
    <w:rsid w:val="00A94959"/>
    <w:rsid w:val="00B86BFF"/>
    <w:rsid w:val="00BE139C"/>
    <w:rsid w:val="00BF2960"/>
    <w:rsid w:val="00F00488"/>
    <w:rsid w:val="00F50EE9"/>
    <w:rsid w:val="00F555AC"/>
    <w:rsid w:val="04FFB468"/>
    <w:rsid w:val="0592E787"/>
    <w:rsid w:val="08AFBC4D"/>
    <w:rsid w:val="0B7AC7CC"/>
    <w:rsid w:val="10071E63"/>
    <w:rsid w:val="10F0D42C"/>
    <w:rsid w:val="11FDF1E3"/>
    <w:rsid w:val="12025FDC"/>
    <w:rsid w:val="120FDF81"/>
    <w:rsid w:val="1295E41C"/>
    <w:rsid w:val="16298757"/>
    <w:rsid w:val="18A5D985"/>
    <w:rsid w:val="19B90754"/>
    <w:rsid w:val="1C9F4531"/>
    <w:rsid w:val="1D447D49"/>
    <w:rsid w:val="1D9FF990"/>
    <w:rsid w:val="1DE7F773"/>
    <w:rsid w:val="1E4B94CE"/>
    <w:rsid w:val="1FDCDC63"/>
    <w:rsid w:val="205CB51A"/>
    <w:rsid w:val="2374347F"/>
    <w:rsid w:val="23A43B7E"/>
    <w:rsid w:val="23D4272C"/>
    <w:rsid w:val="23FE9C65"/>
    <w:rsid w:val="2980DB36"/>
    <w:rsid w:val="2AD1DCF5"/>
    <w:rsid w:val="2B0775E8"/>
    <w:rsid w:val="2D971D24"/>
    <w:rsid w:val="2E975CC1"/>
    <w:rsid w:val="3274866A"/>
    <w:rsid w:val="380238B9"/>
    <w:rsid w:val="3CD7BDF1"/>
    <w:rsid w:val="3CE0EF7F"/>
    <w:rsid w:val="42C9AD10"/>
    <w:rsid w:val="469B7BCA"/>
    <w:rsid w:val="49AFE1F0"/>
    <w:rsid w:val="4A736751"/>
    <w:rsid w:val="4D5FA810"/>
    <w:rsid w:val="4FC5667B"/>
    <w:rsid w:val="51BD1A8E"/>
    <w:rsid w:val="532836ED"/>
    <w:rsid w:val="546263C8"/>
    <w:rsid w:val="54656EA2"/>
    <w:rsid w:val="578D6F47"/>
    <w:rsid w:val="57A4ECFF"/>
    <w:rsid w:val="5960FC12"/>
    <w:rsid w:val="5AD1F2EA"/>
    <w:rsid w:val="5B7F94B8"/>
    <w:rsid w:val="5C9EE738"/>
    <w:rsid w:val="694F6D25"/>
    <w:rsid w:val="6A066ADB"/>
    <w:rsid w:val="6A4CA630"/>
    <w:rsid w:val="6BD03058"/>
    <w:rsid w:val="6C41F769"/>
    <w:rsid w:val="710A1C70"/>
    <w:rsid w:val="717A9A1F"/>
    <w:rsid w:val="72E9D22F"/>
    <w:rsid w:val="7721D535"/>
    <w:rsid w:val="7921390C"/>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paragraph" w:styleId="NormalWeb">
    <w:name w:val="Normal (Web)"/>
    <w:basedOn w:val="Normal"/>
    <w:uiPriority w:val="99"/>
    <w:semiHidden/>
    <w:unhideWhenUsed/>
    <w:rsid w:val="00A94959"/>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A94959"/>
  </w:style>
  <w:style w:type="paragraph" w:customStyle="1" w:styleId="p1">
    <w:name w:val="p1"/>
    <w:basedOn w:val="Normal"/>
    <w:rsid w:val="00F50EE9"/>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p2">
    <w:name w:val="p2"/>
    <w:basedOn w:val="Normal"/>
    <w:rsid w:val="00F50EE9"/>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5</Pages>
  <Words>525</Words>
  <Characters>2995</Characters>
  <Application>Microsoft Office Word</Application>
  <DocSecurity>0</DocSecurity>
  <Lines>24</Lines>
  <Paragraphs>7</Paragraphs>
  <ScaleCrop>false</ScaleCrop>
  <Company>University of Wales Trinity Saint David</Company>
  <LinksUpToDate>false</LinksUpToDate>
  <CharactersWithSpaces>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Vanesa Gabcova (2515048)</cp:lastModifiedBy>
  <cp:revision>28</cp:revision>
  <dcterms:created xsi:type="dcterms:W3CDTF">2026-07-17T10:33:00Z</dcterms:created>
  <dcterms:modified xsi:type="dcterms:W3CDTF">2026-07-17T10:55:00Z</dcterms:modified>
</cp:coreProperties>
</file>