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ABE264A" w14:textId="444F0F52" w:rsidR="00E5081B" w:rsidRPr="00B012DD" w:rsidRDefault="00E5081B" w:rsidP="0027780F">
      <w:pPr>
        <w:jc w:val="center"/>
        <w:rPr>
          <w:b/>
          <w:bCs/>
          <w:sz w:val="24"/>
          <w:szCs w:val="24"/>
          <w:u w:val="single"/>
        </w:rPr>
      </w:pPr>
      <w:r w:rsidRPr="00B012DD">
        <w:rPr>
          <w:b/>
          <w:bCs/>
          <w:sz w:val="24"/>
          <w:szCs w:val="24"/>
          <w:u w:val="single"/>
        </w:rPr>
        <w:t>The Effects of Funding Cuts</w:t>
      </w:r>
    </w:p>
    <w:p w14:paraId="201C66F9" w14:textId="00EA281C" w:rsidR="002B5175" w:rsidRPr="00B012DD" w:rsidRDefault="000A6C43" w:rsidP="002B5175">
      <w:pPr>
        <w:rPr>
          <w:sz w:val="24"/>
          <w:szCs w:val="24"/>
        </w:rPr>
      </w:pPr>
      <w:r w:rsidRPr="00B012DD">
        <w:rPr>
          <w:sz w:val="24"/>
          <w:szCs w:val="24"/>
        </w:rPr>
        <w:t>An organisation is defined as a group of individuals who have come together in order to tackle one specific purpose. In this essay the central theme explore</w:t>
      </w:r>
      <w:r w:rsidR="000C4E2D" w:rsidRPr="00B012DD">
        <w:rPr>
          <w:sz w:val="24"/>
          <w:szCs w:val="24"/>
        </w:rPr>
        <w:t>s</w:t>
      </w:r>
      <w:r w:rsidRPr="00B012DD">
        <w:rPr>
          <w:sz w:val="24"/>
          <w:szCs w:val="24"/>
        </w:rPr>
        <w:t xml:space="preserve"> the four aspects which are human resource management, organisational culture, organisational climate and managing change and how these four aspects play a vital role in the running of organisations, how funding cuts will </w:t>
      </w:r>
      <w:r w:rsidR="008115FB" w:rsidRPr="00B012DD">
        <w:rPr>
          <w:sz w:val="24"/>
          <w:szCs w:val="24"/>
        </w:rPr>
        <w:t>affect</w:t>
      </w:r>
      <w:r w:rsidRPr="00B012DD">
        <w:rPr>
          <w:sz w:val="24"/>
          <w:szCs w:val="24"/>
        </w:rPr>
        <w:t xml:space="preserve"> these aspects and the steps management should take in order to maintain the strength </w:t>
      </w:r>
      <w:r w:rsidR="000C4E2D" w:rsidRPr="00B012DD">
        <w:rPr>
          <w:sz w:val="24"/>
          <w:szCs w:val="24"/>
        </w:rPr>
        <w:t xml:space="preserve">of </w:t>
      </w:r>
      <w:r w:rsidRPr="00B012DD">
        <w:rPr>
          <w:sz w:val="24"/>
          <w:szCs w:val="24"/>
        </w:rPr>
        <w:t>these four aspect</w:t>
      </w:r>
      <w:r w:rsidR="000C4E2D" w:rsidRPr="00B012DD">
        <w:rPr>
          <w:sz w:val="24"/>
          <w:szCs w:val="24"/>
        </w:rPr>
        <w:t>s</w:t>
      </w:r>
      <w:r w:rsidRPr="00B012DD">
        <w:rPr>
          <w:sz w:val="24"/>
          <w:szCs w:val="24"/>
        </w:rPr>
        <w:t xml:space="preserve"> built before funding cut</w:t>
      </w:r>
      <w:r w:rsidR="00F6435F" w:rsidRPr="00B012DD">
        <w:rPr>
          <w:sz w:val="24"/>
          <w:szCs w:val="24"/>
        </w:rPr>
        <w:t>s.</w:t>
      </w:r>
    </w:p>
    <w:p w14:paraId="10353DC3" w14:textId="32CE99EF" w:rsidR="0088188C" w:rsidRPr="00B012DD" w:rsidRDefault="0088188C" w:rsidP="002B5175">
      <w:pPr>
        <w:rPr>
          <w:sz w:val="24"/>
          <w:szCs w:val="24"/>
        </w:rPr>
      </w:pPr>
      <w:r w:rsidRPr="00B012DD">
        <w:rPr>
          <w:sz w:val="24"/>
          <w:szCs w:val="24"/>
        </w:rPr>
        <w:t xml:space="preserve">Niles (2013) defines human resource management as </w:t>
      </w:r>
      <w:r w:rsidR="000F5CCC" w:rsidRPr="00B012DD">
        <w:rPr>
          <w:sz w:val="24"/>
          <w:szCs w:val="24"/>
        </w:rPr>
        <w:t>a departments whose main goal is to manage people throughout their career whatever level in order to meet the goals set by the employer they work for. According to Aquinas (20</w:t>
      </w:r>
      <w:r w:rsidR="00A00ABF" w:rsidRPr="00B012DD">
        <w:rPr>
          <w:sz w:val="24"/>
          <w:szCs w:val="24"/>
        </w:rPr>
        <w:t>09</w:t>
      </w:r>
      <w:r w:rsidR="000F5CCC" w:rsidRPr="00B012DD">
        <w:rPr>
          <w:sz w:val="24"/>
          <w:szCs w:val="24"/>
        </w:rPr>
        <w:t xml:space="preserve">) within this person centred department in order to help meet the set goals created by their place of employment it can involve anything hiring staff, provide training to carrying out performance </w:t>
      </w:r>
      <w:r w:rsidR="00826F18" w:rsidRPr="00B012DD">
        <w:rPr>
          <w:sz w:val="24"/>
          <w:szCs w:val="24"/>
        </w:rPr>
        <w:t>re</w:t>
      </w:r>
      <w:r w:rsidR="000F5CCC" w:rsidRPr="00B012DD">
        <w:rPr>
          <w:sz w:val="24"/>
          <w:szCs w:val="24"/>
        </w:rPr>
        <w:t>views. As human resource management is such a people originated department carrying out checks measuring behaviour and emotions is also included such as ensuring professional behaviour required from the employer is being carried out to helping employ</w:t>
      </w:r>
      <w:r w:rsidR="00B7544D" w:rsidRPr="00B012DD">
        <w:rPr>
          <w:sz w:val="24"/>
          <w:szCs w:val="24"/>
        </w:rPr>
        <w:t xml:space="preserve">ees </w:t>
      </w:r>
      <w:r w:rsidR="000F5CCC" w:rsidRPr="00B012DD">
        <w:rPr>
          <w:sz w:val="24"/>
          <w:szCs w:val="24"/>
        </w:rPr>
        <w:t xml:space="preserve">struggling with unwanted emotions in relation to the job but also their personal life. Human resource management plays a vital role within healthcare playing different roles to ensure the </w:t>
      </w:r>
      <w:r w:rsidR="00620DB6" w:rsidRPr="00B012DD">
        <w:rPr>
          <w:sz w:val="24"/>
          <w:szCs w:val="24"/>
        </w:rPr>
        <w:t>organisation</w:t>
      </w:r>
      <w:r w:rsidR="000F5CCC" w:rsidRPr="00B012DD">
        <w:rPr>
          <w:sz w:val="24"/>
          <w:szCs w:val="24"/>
        </w:rPr>
        <w:t xml:space="preserve"> runs smoothly</w:t>
      </w:r>
      <w:r w:rsidR="00E90FAF" w:rsidRPr="00B012DD">
        <w:rPr>
          <w:sz w:val="24"/>
          <w:szCs w:val="24"/>
        </w:rPr>
        <w:t>,</w:t>
      </w:r>
      <w:r w:rsidR="000F5CCC" w:rsidRPr="00B012DD">
        <w:rPr>
          <w:sz w:val="24"/>
          <w:szCs w:val="24"/>
        </w:rPr>
        <w:t xml:space="preserve"> for example human resource management plays a role when it comes to the hiring and retaining of staff to try to ensure the </w:t>
      </w:r>
      <w:r w:rsidR="00620DB6" w:rsidRPr="00B012DD">
        <w:rPr>
          <w:sz w:val="24"/>
          <w:szCs w:val="24"/>
        </w:rPr>
        <w:t>organi</w:t>
      </w:r>
      <w:r w:rsidR="00E90FAF" w:rsidRPr="00B012DD">
        <w:rPr>
          <w:sz w:val="24"/>
          <w:szCs w:val="24"/>
        </w:rPr>
        <w:t>s</w:t>
      </w:r>
      <w:r w:rsidR="00620DB6" w:rsidRPr="00B012DD">
        <w:rPr>
          <w:sz w:val="24"/>
          <w:szCs w:val="24"/>
        </w:rPr>
        <w:t>ation</w:t>
      </w:r>
      <w:r w:rsidR="000F5CCC" w:rsidRPr="00B012DD">
        <w:rPr>
          <w:sz w:val="24"/>
          <w:szCs w:val="24"/>
        </w:rPr>
        <w:t xml:space="preserve"> is not understaffed or overstaffed, carry out checks to ensure staff hired </w:t>
      </w:r>
      <w:r w:rsidR="00E90FAF" w:rsidRPr="00B012DD">
        <w:rPr>
          <w:sz w:val="24"/>
          <w:szCs w:val="24"/>
        </w:rPr>
        <w:t xml:space="preserve">are </w:t>
      </w:r>
      <w:r w:rsidR="000F5CCC" w:rsidRPr="00B012DD">
        <w:rPr>
          <w:sz w:val="24"/>
          <w:szCs w:val="24"/>
        </w:rPr>
        <w:t xml:space="preserve">at the professional level required for the job </w:t>
      </w:r>
      <w:r w:rsidR="00620DB6" w:rsidRPr="00B012DD">
        <w:rPr>
          <w:sz w:val="24"/>
          <w:szCs w:val="24"/>
        </w:rPr>
        <w:t xml:space="preserve">and </w:t>
      </w:r>
      <w:r w:rsidR="000F5CCC" w:rsidRPr="00B012DD">
        <w:rPr>
          <w:sz w:val="24"/>
          <w:szCs w:val="24"/>
        </w:rPr>
        <w:t xml:space="preserve">offer training to keep update with </w:t>
      </w:r>
      <w:r w:rsidR="00E90FAF" w:rsidRPr="00B012DD">
        <w:rPr>
          <w:sz w:val="24"/>
          <w:szCs w:val="24"/>
        </w:rPr>
        <w:t xml:space="preserve">medical </w:t>
      </w:r>
      <w:r w:rsidR="000F5CCC" w:rsidRPr="00B012DD">
        <w:rPr>
          <w:sz w:val="24"/>
          <w:szCs w:val="24"/>
        </w:rPr>
        <w:t>procedures</w:t>
      </w:r>
      <w:r w:rsidR="00E90FAF" w:rsidRPr="00B012DD">
        <w:rPr>
          <w:sz w:val="24"/>
          <w:szCs w:val="24"/>
        </w:rPr>
        <w:t xml:space="preserve">. </w:t>
      </w:r>
      <w:r w:rsidR="00620DB6" w:rsidRPr="00B012DD">
        <w:rPr>
          <w:sz w:val="24"/>
          <w:szCs w:val="24"/>
        </w:rPr>
        <w:t>Human resource management will also ensure good practise is</w:t>
      </w:r>
      <w:r w:rsidR="00FE7C0C" w:rsidRPr="00B012DD">
        <w:rPr>
          <w:sz w:val="24"/>
          <w:szCs w:val="24"/>
        </w:rPr>
        <w:t xml:space="preserve"> </w:t>
      </w:r>
      <w:r w:rsidR="00620DB6" w:rsidRPr="00B012DD">
        <w:rPr>
          <w:sz w:val="24"/>
          <w:szCs w:val="24"/>
        </w:rPr>
        <w:t>being carried meaning that the laws and legislations that have been set surrounding health</w:t>
      </w:r>
      <w:r w:rsidR="00FE7C0C" w:rsidRPr="00B012DD">
        <w:rPr>
          <w:sz w:val="24"/>
          <w:szCs w:val="24"/>
        </w:rPr>
        <w:t xml:space="preserve"> </w:t>
      </w:r>
      <w:r w:rsidR="00620DB6" w:rsidRPr="00B012DD">
        <w:rPr>
          <w:sz w:val="24"/>
          <w:szCs w:val="24"/>
        </w:rPr>
        <w:t xml:space="preserve">care and treatment are being followed and care for any grievances that may occur such as </w:t>
      </w:r>
      <w:r w:rsidR="00FE7C0C" w:rsidRPr="00B012DD">
        <w:rPr>
          <w:sz w:val="24"/>
          <w:szCs w:val="24"/>
        </w:rPr>
        <w:t xml:space="preserve">if a </w:t>
      </w:r>
      <w:r w:rsidR="00620DB6" w:rsidRPr="00B012DD">
        <w:rPr>
          <w:sz w:val="24"/>
          <w:szCs w:val="24"/>
        </w:rPr>
        <w:t>patient complaints about</w:t>
      </w:r>
      <w:r w:rsidR="00FE7C0C" w:rsidRPr="00B012DD">
        <w:rPr>
          <w:sz w:val="24"/>
          <w:szCs w:val="24"/>
        </w:rPr>
        <w:t xml:space="preserve"> a member of</w:t>
      </w:r>
      <w:r w:rsidR="00620DB6" w:rsidRPr="00B012DD">
        <w:rPr>
          <w:sz w:val="24"/>
          <w:szCs w:val="24"/>
        </w:rPr>
        <w:t xml:space="preserve"> staff </w:t>
      </w:r>
      <w:r w:rsidR="00EC43F2" w:rsidRPr="00B012DD">
        <w:rPr>
          <w:sz w:val="24"/>
          <w:szCs w:val="24"/>
        </w:rPr>
        <w:t>(Kabene, et al, 2006).</w:t>
      </w:r>
    </w:p>
    <w:p w14:paraId="6B7FE34D" w14:textId="77777777" w:rsidR="00EE0249" w:rsidRPr="00B012DD" w:rsidRDefault="00AE5D37" w:rsidP="00C15E3E">
      <w:pPr>
        <w:rPr>
          <w:sz w:val="24"/>
          <w:szCs w:val="24"/>
        </w:rPr>
      </w:pPr>
      <w:r w:rsidRPr="00B012DD">
        <w:rPr>
          <w:sz w:val="24"/>
          <w:szCs w:val="24"/>
        </w:rPr>
        <w:t>Emphasised in the paragraph above human resource management plays many roles within an organisation and for this resource to be hit by the threat of funding cuts can be gravely dangerous to that organisation, for instance one threat that funding cuts can cause is losing the budget to maintain the trained staff hired meaning that a lack of funds could result in redundancies being rolled out even to those high. The threat redundancies holds is that different departments may become understaffed meaning that the staff left become overworked and underpaid</w:t>
      </w:r>
      <w:r w:rsidR="001A1E2C" w:rsidRPr="00B012DD">
        <w:rPr>
          <w:sz w:val="24"/>
          <w:szCs w:val="24"/>
        </w:rPr>
        <w:t>.</w:t>
      </w:r>
      <w:r w:rsidRPr="00B012DD">
        <w:rPr>
          <w:sz w:val="24"/>
          <w:szCs w:val="24"/>
        </w:rPr>
        <w:t xml:space="preserve"> </w:t>
      </w:r>
      <w:r w:rsidR="001A1E2C" w:rsidRPr="00B012DD">
        <w:rPr>
          <w:sz w:val="24"/>
          <w:szCs w:val="24"/>
        </w:rPr>
        <w:t>A</w:t>
      </w:r>
      <w:r w:rsidRPr="00B012DD">
        <w:rPr>
          <w:sz w:val="24"/>
          <w:szCs w:val="24"/>
        </w:rPr>
        <w:t>nother threat redundancies causes especially to those higher up in the company is that management starts to lack meaning tasks are</w:t>
      </w:r>
      <w:r w:rsidR="001A1E2C" w:rsidRPr="00B012DD">
        <w:rPr>
          <w:sz w:val="24"/>
          <w:szCs w:val="24"/>
        </w:rPr>
        <w:t xml:space="preserve"> not being</w:t>
      </w:r>
      <w:r w:rsidRPr="00B012DD">
        <w:rPr>
          <w:sz w:val="24"/>
          <w:szCs w:val="24"/>
        </w:rPr>
        <w:t xml:space="preserve"> achieved, and more problems occur on a daily basis</w:t>
      </w:r>
      <w:r w:rsidR="00AE696A" w:rsidRPr="00B012DD">
        <w:rPr>
          <w:sz w:val="24"/>
          <w:szCs w:val="24"/>
        </w:rPr>
        <w:t xml:space="preserve"> (Ganster and Dwyer, 1995).</w:t>
      </w:r>
      <w:r w:rsidRPr="00B012DD">
        <w:rPr>
          <w:sz w:val="24"/>
          <w:szCs w:val="24"/>
        </w:rPr>
        <w:t xml:space="preserve"> Funding cuts within resource management could also result in a lack of funding to provide key resources like emotional support for staff who are suffering with emotions, a lack of funding for these </w:t>
      </w:r>
      <w:r w:rsidR="0027780F" w:rsidRPr="00B012DD">
        <w:rPr>
          <w:sz w:val="24"/>
          <w:szCs w:val="24"/>
        </w:rPr>
        <w:t>resources</w:t>
      </w:r>
      <w:r w:rsidRPr="00B012DD">
        <w:rPr>
          <w:sz w:val="24"/>
          <w:szCs w:val="24"/>
        </w:rPr>
        <w:t xml:space="preserve"> means the organisation is unable to afford private therapy and counselling services meaning staff may have to seek it somewhere else and may have to seek support using their own funds or unable to provide training to already employed staff </w:t>
      </w:r>
      <w:r w:rsidR="000D57B1" w:rsidRPr="00B012DD">
        <w:rPr>
          <w:sz w:val="24"/>
          <w:szCs w:val="24"/>
        </w:rPr>
        <w:t xml:space="preserve">within the organisation </w:t>
      </w:r>
      <w:r w:rsidRPr="00B012DD">
        <w:rPr>
          <w:sz w:val="24"/>
          <w:szCs w:val="24"/>
        </w:rPr>
        <w:t>to help out employe</w:t>
      </w:r>
      <w:r w:rsidR="000D57B1" w:rsidRPr="00B012DD">
        <w:rPr>
          <w:sz w:val="24"/>
          <w:szCs w:val="24"/>
        </w:rPr>
        <w:t>es</w:t>
      </w:r>
      <w:r w:rsidRPr="00B012DD">
        <w:rPr>
          <w:sz w:val="24"/>
          <w:szCs w:val="24"/>
        </w:rPr>
        <w:t xml:space="preserve"> who are suffering with an emotional crisis</w:t>
      </w:r>
      <w:r w:rsidR="0027780F" w:rsidRPr="00B012DD">
        <w:rPr>
          <w:sz w:val="24"/>
          <w:szCs w:val="24"/>
        </w:rPr>
        <w:t xml:space="preserve"> (Carroll, 1996). </w:t>
      </w:r>
    </w:p>
    <w:p w14:paraId="5C142554" w14:textId="6E55F84D" w:rsidR="007C03AF" w:rsidRPr="00B012DD" w:rsidRDefault="004372AD" w:rsidP="00C15E3E">
      <w:pPr>
        <w:rPr>
          <w:sz w:val="24"/>
          <w:szCs w:val="24"/>
        </w:rPr>
      </w:pPr>
      <w:r w:rsidRPr="00B012DD">
        <w:rPr>
          <w:sz w:val="24"/>
          <w:szCs w:val="24"/>
        </w:rPr>
        <w:lastRenderedPageBreak/>
        <w:t>As explained by Schien and Schien (2016) organisational culture is expectations set by an employer or organisation on how to behave and the values which mean the most that need to be applied when carrying out the job role. T</w:t>
      </w:r>
      <w:r w:rsidR="00EE0249" w:rsidRPr="00B012DD">
        <w:rPr>
          <w:sz w:val="24"/>
          <w:szCs w:val="24"/>
        </w:rPr>
        <w:t xml:space="preserve">his means knowing </w:t>
      </w:r>
      <w:r w:rsidRPr="00B012DD">
        <w:rPr>
          <w:sz w:val="24"/>
          <w:szCs w:val="24"/>
        </w:rPr>
        <w:t xml:space="preserve">the written and unwritten rules, expectations and future expectations of the job role, attitudes that need to be maintained when carrying out certain tasks and understanding </w:t>
      </w:r>
      <w:r w:rsidR="00EE0249" w:rsidRPr="00B012DD">
        <w:rPr>
          <w:sz w:val="24"/>
          <w:szCs w:val="24"/>
        </w:rPr>
        <w:t xml:space="preserve">and </w:t>
      </w:r>
      <w:r w:rsidRPr="00B012DD">
        <w:rPr>
          <w:sz w:val="24"/>
          <w:szCs w:val="24"/>
        </w:rPr>
        <w:t xml:space="preserve">using the same language and systems as they do (Scott, 2003). </w:t>
      </w:r>
      <w:r w:rsidR="002C29A3" w:rsidRPr="00B012DD">
        <w:rPr>
          <w:sz w:val="24"/>
          <w:szCs w:val="24"/>
        </w:rPr>
        <w:t>As debated by Bell (2017) on where organisational cultures fits in within healthcare as there can be many results</w:t>
      </w:r>
      <w:r w:rsidR="00253327" w:rsidRPr="00B012DD">
        <w:rPr>
          <w:sz w:val="24"/>
          <w:szCs w:val="24"/>
        </w:rPr>
        <w:t xml:space="preserve"> when applied</w:t>
      </w:r>
      <w:r w:rsidR="002C29A3" w:rsidRPr="00B012DD">
        <w:rPr>
          <w:sz w:val="24"/>
          <w:szCs w:val="24"/>
        </w:rPr>
        <w:t>, for instance on one hand Bells shows the impact organisational culture can have if a care giver applie</w:t>
      </w:r>
      <w:r w:rsidR="00D801A6" w:rsidRPr="00B012DD">
        <w:rPr>
          <w:sz w:val="24"/>
          <w:szCs w:val="24"/>
        </w:rPr>
        <w:t>s</w:t>
      </w:r>
      <w:r w:rsidR="002C29A3" w:rsidRPr="00B012DD">
        <w:rPr>
          <w:sz w:val="24"/>
          <w:szCs w:val="24"/>
        </w:rPr>
        <w:t xml:space="preserve"> it when treating a patient as if applied the outcomes normally provide a positive experience for that patient as throughout the treatment respect and transparency </w:t>
      </w:r>
      <w:r w:rsidR="00D801A6" w:rsidRPr="00B012DD">
        <w:rPr>
          <w:sz w:val="24"/>
          <w:szCs w:val="24"/>
        </w:rPr>
        <w:t>have been</w:t>
      </w:r>
      <w:r w:rsidR="002C29A3" w:rsidRPr="00B012DD">
        <w:rPr>
          <w:sz w:val="24"/>
          <w:szCs w:val="24"/>
        </w:rPr>
        <w:t xml:space="preserve"> shown. However, on the other hand Bell revels that if organisational culture is instead applied within working teams in health organisations the results can show a well rounded team who trust each other, can provide transparency and honesty when it comes to opinions on how to treat patients and goals that certain team need to meet. </w:t>
      </w:r>
    </w:p>
    <w:p w14:paraId="1338EAA0" w14:textId="044742E3" w:rsidR="000A63ED" w:rsidRPr="00B012DD" w:rsidRDefault="000A63ED" w:rsidP="00C15E3E">
      <w:pPr>
        <w:rPr>
          <w:sz w:val="24"/>
          <w:szCs w:val="24"/>
        </w:rPr>
      </w:pPr>
      <w:r w:rsidRPr="00B012DD">
        <w:rPr>
          <w:sz w:val="24"/>
          <w:szCs w:val="24"/>
        </w:rPr>
        <w:t>As organisational culture  is about ethics and values, Miller (1991) shows the impact funding cuts can have on how an organisation sticks to those ethics and values. Funding cuts could mean that organisations lays off higher rate of pay employees who provide a better quality of work then those who the company choose to maintain due to the fact they are paid a lower rate but yet provide a lower quality of work. In the same way an organisation would rather keep lower paid work</w:t>
      </w:r>
      <w:r w:rsidR="00340FBF" w:rsidRPr="00B012DD">
        <w:rPr>
          <w:sz w:val="24"/>
          <w:szCs w:val="24"/>
        </w:rPr>
        <w:t>er</w:t>
      </w:r>
      <w:r w:rsidRPr="00B012DD">
        <w:rPr>
          <w:sz w:val="24"/>
          <w:szCs w:val="24"/>
        </w:rPr>
        <w:t xml:space="preserve">s who provide a lower quality of work, the same could be said for how the organisations tackles problems and finding solutions to those that arise. Despite the strong values and beliefs, the organisation started with they could no longer be applied if cutting costs and saving money can be done. Staff opinions may longer </w:t>
      </w:r>
      <w:r w:rsidR="003D0D4D" w:rsidRPr="00B012DD">
        <w:rPr>
          <w:sz w:val="24"/>
          <w:szCs w:val="24"/>
        </w:rPr>
        <w:t>matter,</w:t>
      </w:r>
      <w:r w:rsidRPr="00B012DD">
        <w:rPr>
          <w:sz w:val="24"/>
          <w:szCs w:val="24"/>
        </w:rPr>
        <w:t xml:space="preserve"> or ideas may not be included if it means they will cost more money and the quality of professionalism may lower due to the incorrect systems and language being used throughout the organisation</w:t>
      </w:r>
      <w:r w:rsidR="00340FBF" w:rsidRPr="00B012DD">
        <w:rPr>
          <w:sz w:val="24"/>
          <w:szCs w:val="24"/>
        </w:rPr>
        <w:t xml:space="preserve"> because </w:t>
      </w:r>
      <w:r w:rsidRPr="00B012DD">
        <w:rPr>
          <w:sz w:val="24"/>
          <w:szCs w:val="24"/>
        </w:rPr>
        <w:t xml:space="preserve">the quality isn’t there anymore (Coyne, </w:t>
      </w:r>
      <w:r w:rsidRPr="00B012DD">
        <w:rPr>
          <w:i/>
          <w:iCs/>
          <w:sz w:val="24"/>
          <w:szCs w:val="24"/>
        </w:rPr>
        <w:t>et al</w:t>
      </w:r>
      <w:r w:rsidRPr="00B012DD">
        <w:rPr>
          <w:sz w:val="24"/>
          <w:szCs w:val="24"/>
        </w:rPr>
        <w:t xml:space="preserve">, 2010). </w:t>
      </w:r>
    </w:p>
    <w:p w14:paraId="709FB5FB" w14:textId="77777777" w:rsidR="00810F00" w:rsidRPr="00B012DD" w:rsidRDefault="00306212" w:rsidP="0021026A">
      <w:pPr>
        <w:rPr>
          <w:sz w:val="24"/>
          <w:szCs w:val="24"/>
        </w:rPr>
      </w:pPr>
      <w:r w:rsidRPr="00B012DD">
        <w:rPr>
          <w:sz w:val="24"/>
          <w:szCs w:val="24"/>
        </w:rPr>
        <w:t>Schn</w:t>
      </w:r>
      <w:r w:rsidR="00D04CBA" w:rsidRPr="00B012DD">
        <w:rPr>
          <w:sz w:val="24"/>
          <w:szCs w:val="24"/>
        </w:rPr>
        <w:t>eid</w:t>
      </w:r>
      <w:r w:rsidRPr="00B012DD">
        <w:rPr>
          <w:sz w:val="24"/>
          <w:szCs w:val="24"/>
        </w:rPr>
        <w:t>er and Barbera (2014) throws light on what organisational climate is despite it being constantly confused for organisational culture. Organisational climate is about the polices, procedures, practises, encouragements, discouragements, and rewards set by an employer or organisation. Further explained by Pareek (200</w:t>
      </w:r>
      <w:r w:rsidR="003306F4" w:rsidRPr="00B012DD">
        <w:rPr>
          <w:sz w:val="24"/>
          <w:szCs w:val="24"/>
        </w:rPr>
        <w:t>6</w:t>
      </w:r>
      <w:r w:rsidRPr="00B012DD">
        <w:rPr>
          <w:sz w:val="24"/>
          <w:szCs w:val="24"/>
        </w:rPr>
        <w:t xml:space="preserve">) the six categories explained above show how an employer or organisation wants to set the environments for staff or individuals using the service, shows that positive work is valued, promotes healthy relationships within the workplace and cause the type of influence that will motivate and encourage employees to reach their professional goals weather it is for just that day or for their whole job career. </w:t>
      </w:r>
      <w:r w:rsidR="00F67B08" w:rsidRPr="00B012DD">
        <w:rPr>
          <w:sz w:val="24"/>
          <w:szCs w:val="24"/>
        </w:rPr>
        <w:t>When a healthy organisational climate is created within a health care organisation the relationship between the employee and employer will go from strength to strength due to the practitioner being happy with their work environment and characteristics of their job role which in the long run will encourage the employee to provide a positive happy attitude when thinking about work or apply care to a patient. Being happy within the work environment will also encourage the practitioner to explore and use all resources possible ensuring the best level of care is provided to the patient (Be</w:t>
      </w:r>
      <w:r w:rsidR="000E3383" w:rsidRPr="00B012DD">
        <w:rPr>
          <w:sz w:val="24"/>
          <w:szCs w:val="24"/>
        </w:rPr>
        <w:t>rberoglu, 2018).</w:t>
      </w:r>
    </w:p>
    <w:p w14:paraId="61656772" w14:textId="4FDBDEFE" w:rsidR="007269A8" w:rsidRPr="00B012DD" w:rsidRDefault="007269A8" w:rsidP="0021026A">
      <w:pPr>
        <w:rPr>
          <w:sz w:val="24"/>
          <w:szCs w:val="24"/>
        </w:rPr>
      </w:pPr>
      <w:r w:rsidRPr="00B012DD">
        <w:rPr>
          <w:sz w:val="24"/>
          <w:szCs w:val="24"/>
        </w:rPr>
        <w:lastRenderedPageBreak/>
        <w:t xml:space="preserve">Pryce- Jones (2011) teaches that despite organisation climate is about the environment provided to the employee funding cuts will and can </w:t>
      </w:r>
      <w:r w:rsidR="00DA66B9" w:rsidRPr="00B012DD">
        <w:rPr>
          <w:sz w:val="24"/>
          <w:szCs w:val="24"/>
        </w:rPr>
        <w:t>affect</w:t>
      </w:r>
      <w:r w:rsidRPr="00B012DD">
        <w:rPr>
          <w:sz w:val="24"/>
          <w:szCs w:val="24"/>
        </w:rPr>
        <w:t xml:space="preserve"> that </w:t>
      </w:r>
      <w:r w:rsidR="00DA66B9" w:rsidRPr="00B012DD">
        <w:rPr>
          <w:sz w:val="24"/>
          <w:szCs w:val="24"/>
        </w:rPr>
        <w:t>environment</w:t>
      </w:r>
      <w:r w:rsidRPr="00B012DD">
        <w:rPr>
          <w:sz w:val="24"/>
          <w:szCs w:val="24"/>
        </w:rPr>
        <w:t xml:space="preserve">. The threat funding cuts will have to the environment will be a lack of resources </w:t>
      </w:r>
      <w:r w:rsidR="006C2158" w:rsidRPr="00B012DD">
        <w:rPr>
          <w:sz w:val="24"/>
          <w:szCs w:val="24"/>
        </w:rPr>
        <w:t xml:space="preserve">that </w:t>
      </w:r>
      <w:r w:rsidRPr="00B012DD">
        <w:rPr>
          <w:sz w:val="24"/>
          <w:szCs w:val="24"/>
        </w:rPr>
        <w:t>will occur in these environments</w:t>
      </w:r>
      <w:r w:rsidR="006C2158" w:rsidRPr="00B012DD">
        <w:rPr>
          <w:sz w:val="24"/>
          <w:szCs w:val="24"/>
        </w:rPr>
        <w:t xml:space="preserve"> causing </w:t>
      </w:r>
      <w:r w:rsidRPr="00B012DD">
        <w:rPr>
          <w:sz w:val="24"/>
          <w:szCs w:val="24"/>
        </w:rPr>
        <w:t xml:space="preserve">the employee </w:t>
      </w:r>
      <w:r w:rsidR="006C2158" w:rsidRPr="00B012DD">
        <w:rPr>
          <w:sz w:val="24"/>
          <w:szCs w:val="24"/>
        </w:rPr>
        <w:t>to</w:t>
      </w:r>
      <w:r w:rsidRPr="00B012DD">
        <w:rPr>
          <w:sz w:val="24"/>
          <w:szCs w:val="24"/>
        </w:rPr>
        <w:t xml:space="preserve"> start to suffer from feeling </w:t>
      </w:r>
      <w:r w:rsidR="00DA66B9" w:rsidRPr="00B012DD">
        <w:rPr>
          <w:sz w:val="24"/>
          <w:szCs w:val="24"/>
        </w:rPr>
        <w:t>confined</w:t>
      </w:r>
      <w:r w:rsidRPr="00B012DD">
        <w:rPr>
          <w:sz w:val="24"/>
          <w:szCs w:val="24"/>
        </w:rPr>
        <w:t xml:space="preserve"> within their </w:t>
      </w:r>
      <w:r w:rsidR="00DA66B9" w:rsidRPr="00B012DD">
        <w:rPr>
          <w:sz w:val="24"/>
          <w:szCs w:val="24"/>
        </w:rPr>
        <w:t>workspace</w:t>
      </w:r>
      <w:r w:rsidRPr="00B012DD">
        <w:rPr>
          <w:sz w:val="24"/>
          <w:szCs w:val="24"/>
        </w:rPr>
        <w:t xml:space="preserve"> which can result in the quality of work they produce lowering </w:t>
      </w:r>
      <w:r w:rsidR="00DA66B9" w:rsidRPr="00B012DD">
        <w:rPr>
          <w:sz w:val="24"/>
          <w:szCs w:val="24"/>
        </w:rPr>
        <w:t>and a lack of motivation occurring from negative feelings they will associate their job w</w:t>
      </w:r>
      <w:r w:rsidR="006C2158" w:rsidRPr="00B012DD">
        <w:rPr>
          <w:sz w:val="24"/>
          <w:szCs w:val="24"/>
        </w:rPr>
        <w:t>ith</w:t>
      </w:r>
      <w:r w:rsidR="00DA66B9" w:rsidRPr="00B012DD">
        <w:rPr>
          <w:sz w:val="24"/>
          <w:szCs w:val="24"/>
        </w:rPr>
        <w:t xml:space="preserve">.  A further example of what funding cuts can do to an organisation climate </w:t>
      </w:r>
      <w:r w:rsidR="006C2158" w:rsidRPr="00B012DD">
        <w:rPr>
          <w:sz w:val="24"/>
          <w:szCs w:val="24"/>
        </w:rPr>
        <w:t>is affecting</w:t>
      </w:r>
      <w:r w:rsidR="00DA66B9" w:rsidRPr="00B012DD">
        <w:rPr>
          <w:sz w:val="24"/>
          <w:szCs w:val="24"/>
        </w:rPr>
        <w:t xml:space="preserve"> the recognition the organisation provides to their employees, for instance </w:t>
      </w:r>
      <w:r w:rsidR="006C2158" w:rsidRPr="00B012DD">
        <w:rPr>
          <w:sz w:val="24"/>
          <w:szCs w:val="24"/>
        </w:rPr>
        <w:t xml:space="preserve">redundancies </w:t>
      </w:r>
      <w:r w:rsidR="00DA66B9" w:rsidRPr="00B012DD">
        <w:rPr>
          <w:sz w:val="24"/>
          <w:szCs w:val="24"/>
        </w:rPr>
        <w:t>result in less staff meaning less job reviews are carried out from the inability to spare staff</w:t>
      </w:r>
      <w:r w:rsidR="006C2158" w:rsidRPr="00B012DD">
        <w:rPr>
          <w:sz w:val="24"/>
          <w:szCs w:val="24"/>
        </w:rPr>
        <w:t>.</w:t>
      </w:r>
      <w:r w:rsidR="00DA66B9" w:rsidRPr="00B012DD">
        <w:rPr>
          <w:sz w:val="24"/>
          <w:szCs w:val="24"/>
        </w:rPr>
        <w:t xml:space="preserve"> When an employee suffers from lack of recognition within their job this could mean that the employees starts to</w:t>
      </w:r>
      <w:r w:rsidR="006C2158" w:rsidRPr="00B012DD">
        <w:rPr>
          <w:sz w:val="24"/>
          <w:szCs w:val="24"/>
        </w:rPr>
        <w:t xml:space="preserve"> feel </w:t>
      </w:r>
      <w:r w:rsidR="00DA66B9" w:rsidRPr="00B012DD">
        <w:rPr>
          <w:sz w:val="24"/>
          <w:szCs w:val="24"/>
        </w:rPr>
        <w:t xml:space="preserve">unwanted </w:t>
      </w:r>
      <w:r w:rsidR="006C2158" w:rsidRPr="00B012DD">
        <w:rPr>
          <w:sz w:val="24"/>
          <w:szCs w:val="24"/>
        </w:rPr>
        <w:t xml:space="preserve">and </w:t>
      </w:r>
      <w:r w:rsidR="00DA66B9" w:rsidRPr="00B012DD">
        <w:rPr>
          <w:sz w:val="24"/>
          <w:szCs w:val="24"/>
        </w:rPr>
        <w:t>starts to become carless about the work they are providing which in the long run can cause problems for the company which the funding cuts have caused an inability to solve (Akremi,</w:t>
      </w:r>
      <w:r w:rsidR="00014E9C" w:rsidRPr="00B012DD">
        <w:rPr>
          <w:sz w:val="24"/>
          <w:szCs w:val="24"/>
        </w:rPr>
        <w:t xml:space="preserve"> Sassi and Bouzidi,</w:t>
      </w:r>
      <w:r w:rsidR="00DA66B9" w:rsidRPr="00B012DD">
        <w:rPr>
          <w:sz w:val="24"/>
          <w:szCs w:val="24"/>
        </w:rPr>
        <w:t xml:space="preserve"> 2009). </w:t>
      </w:r>
    </w:p>
    <w:p w14:paraId="461E18F0" w14:textId="5F2830EB" w:rsidR="005566FA" w:rsidRPr="00B012DD" w:rsidRDefault="005566FA" w:rsidP="0021026A">
      <w:pPr>
        <w:rPr>
          <w:sz w:val="24"/>
          <w:szCs w:val="24"/>
        </w:rPr>
      </w:pPr>
      <w:r w:rsidRPr="00B012DD">
        <w:rPr>
          <w:sz w:val="24"/>
          <w:szCs w:val="24"/>
        </w:rPr>
        <w:t xml:space="preserve">Managing change is the balancing act carried out by organisations to control areas where change </w:t>
      </w:r>
      <w:r w:rsidR="00CD5340" w:rsidRPr="00B012DD">
        <w:rPr>
          <w:sz w:val="24"/>
          <w:szCs w:val="24"/>
        </w:rPr>
        <w:t>h</w:t>
      </w:r>
      <w:r w:rsidRPr="00B012DD">
        <w:rPr>
          <w:sz w:val="24"/>
          <w:szCs w:val="24"/>
        </w:rPr>
        <w:t>as been applied from managing departments where dynamics have changed to managing employees who are unhappy with the changes that have been applied to their job (Kotter, 20</w:t>
      </w:r>
      <w:r w:rsidR="003F4FCE" w:rsidRPr="00B012DD">
        <w:rPr>
          <w:sz w:val="24"/>
          <w:szCs w:val="24"/>
        </w:rPr>
        <w:t>12</w:t>
      </w:r>
      <w:r w:rsidRPr="00B012DD">
        <w:rPr>
          <w:sz w:val="24"/>
          <w:szCs w:val="24"/>
        </w:rPr>
        <w:t xml:space="preserve">). According to Randall (2004) managing change can also apply when organisations suffering with changes in leadership or leadership styles to tackle problems which have occurred, it is applied when cuts are implemented meaning staffing shortages have occurred or overtime is no longer offered due to budget cuts, when new policies or procedures </w:t>
      </w:r>
      <w:r w:rsidR="00CD5340" w:rsidRPr="00B012DD">
        <w:rPr>
          <w:sz w:val="24"/>
          <w:szCs w:val="24"/>
        </w:rPr>
        <w:t xml:space="preserve">are </w:t>
      </w:r>
      <w:r w:rsidRPr="00B012DD">
        <w:rPr>
          <w:sz w:val="24"/>
          <w:szCs w:val="24"/>
        </w:rPr>
        <w:t xml:space="preserve">introduce and when </w:t>
      </w:r>
      <w:r w:rsidR="00CD5340" w:rsidRPr="00B012DD">
        <w:rPr>
          <w:sz w:val="24"/>
          <w:szCs w:val="24"/>
        </w:rPr>
        <w:t xml:space="preserve">an </w:t>
      </w:r>
      <w:r w:rsidRPr="00B012DD">
        <w:rPr>
          <w:sz w:val="24"/>
          <w:szCs w:val="24"/>
        </w:rPr>
        <w:t>organisation wants to  inspire their work force to produce better results or encourage employees to think beyond their day to day job role and considering what career goals they would like to achieve.</w:t>
      </w:r>
      <w:r w:rsidR="006160B1" w:rsidRPr="00B012DD">
        <w:rPr>
          <w:sz w:val="24"/>
          <w:szCs w:val="24"/>
        </w:rPr>
        <w:t xml:space="preserve"> W</w:t>
      </w:r>
      <w:r w:rsidRPr="00B012DD">
        <w:rPr>
          <w:sz w:val="24"/>
          <w:szCs w:val="24"/>
        </w:rPr>
        <w:t>ithin health care applying managing change</w:t>
      </w:r>
      <w:r w:rsidR="006160B1" w:rsidRPr="00B012DD">
        <w:rPr>
          <w:sz w:val="24"/>
          <w:szCs w:val="24"/>
        </w:rPr>
        <w:t xml:space="preserve"> can have two effects when certain situations  have occurred, for instance when policies and procedures have changed for practitioners who carry out certain health services meaning they have to change the way they approach providing that service. One effect when managing change is applied can be positive, for example the change of polices can inspire that practitioner to freeze out the negative behaviours and force the practice of new healthier ones meaning the treatment patients receive improves. </w:t>
      </w:r>
      <w:r w:rsidR="00434495" w:rsidRPr="00B012DD">
        <w:rPr>
          <w:sz w:val="24"/>
          <w:szCs w:val="24"/>
        </w:rPr>
        <w:t>However,</w:t>
      </w:r>
      <w:r w:rsidR="006160B1" w:rsidRPr="00B012DD">
        <w:rPr>
          <w:sz w:val="24"/>
          <w:szCs w:val="24"/>
        </w:rPr>
        <w:t xml:space="preserve"> applying managing change in this situation could also have the opposite effect where instead the practitioner develops a negative attitude towards the changes from feelings of confusion or anger resulting in the negative behaviours to continu</w:t>
      </w:r>
      <w:r w:rsidR="00CD5340" w:rsidRPr="00B012DD">
        <w:rPr>
          <w:sz w:val="24"/>
          <w:szCs w:val="24"/>
        </w:rPr>
        <w:t>ing</w:t>
      </w:r>
      <w:r w:rsidR="006160B1" w:rsidRPr="00B012DD">
        <w:rPr>
          <w:sz w:val="24"/>
          <w:szCs w:val="24"/>
        </w:rPr>
        <w:t xml:space="preserve"> meaning the best of care isn’t being provided to patients (Al-Abri, 2007). </w:t>
      </w:r>
    </w:p>
    <w:p w14:paraId="60BCACE4" w14:textId="00EF290D" w:rsidR="005D488E" w:rsidRPr="00B012DD" w:rsidRDefault="005D488E" w:rsidP="0021026A">
      <w:pPr>
        <w:rPr>
          <w:sz w:val="24"/>
          <w:szCs w:val="24"/>
        </w:rPr>
      </w:pPr>
      <w:r w:rsidRPr="00B012DD">
        <w:rPr>
          <w:sz w:val="24"/>
          <w:szCs w:val="24"/>
        </w:rPr>
        <w:t>By being a balancing act, the t</w:t>
      </w:r>
      <w:r w:rsidR="00BC6056" w:rsidRPr="00B012DD">
        <w:rPr>
          <w:sz w:val="24"/>
          <w:szCs w:val="24"/>
        </w:rPr>
        <w:t>h</w:t>
      </w:r>
      <w:r w:rsidRPr="00B012DD">
        <w:rPr>
          <w:sz w:val="24"/>
          <w:szCs w:val="24"/>
        </w:rPr>
        <w:t xml:space="preserve">reat of funding cuts can affect this act, for instance if the company is faced with redundancies the systems of communication could be affected from the lack of communication being carried out as the bodies aren’t physically there to spread the word of changes meaning the employees who have been able to keep their job are more vulnerable to being caught by surprised with the changes. Another way managing changes can be affected by funding cuts is by useless functions being eliminated. What can be seen as useless functions would be extra training days for staff or extra meets throughout the month for employees to understand the changes an organisation is making however if they were to be eliminated due to funding cuts this means the employees will be caught off </w:t>
      </w:r>
      <w:r w:rsidRPr="00B012DD">
        <w:rPr>
          <w:sz w:val="24"/>
          <w:szCs w:val="24"/>
        </w:rPr>
        <w:lastRenderedPageBreak/>
        <w:t xml:space="preserve">guard with the changes and will not be given the time to prepare for the changes throughout the organisation (Hawthorne, 2021). </w:t>
      </w:r>
    </w:p>
    <w:p w14:paraId="2F677E83" w14:textId="0BAC6865" w:rsidR="000968CF" w:rsidRPr="00B012DD" w:rsidRDefault="000968CF" w:rsidP="0021026A">
      <w:pPr>
        <w:rPr>
          <w:sz w:val="24"/>
          <w:szCs w:val="24"/>
        </w:rPr>
      </w:pPr>
      <w:r w:rsidRPr="00B012DD">
        <w:rPr>
          <w:sz w:val="24"/>
          <w:szCs w:val="24"/>
        </w:rPr>
        <w:t xml:space="preserve">When </w:t>
      </w:r>
      <w:r w:rsidR="00E344DE" w:rsidRPr="00B012DD">
        <w:rPr>
          <w:sz w:val="24"/>
          <w:szCs w:val="24"/>
        </w:rPr>
        <w:t>funding cuts occur, last</w:t>
      </w:r>
      <w:r w:rsidR="00F963FA" w:rsidRPr="00B012DD">
        <w:rPr>
          <w:sz w:val="24"/>
          <w:szCs w:val="24"/>
        </w:rPr>
        <w:t>ing</w:t>
      </w:r>
      <w:r w:rsidR="00E344DE" w:rsidRPr="00B012DD">
        <w:rPr>
          <w:sz w:val="24"/>
          <w:szCs w:val="24"/>
        </w:rPr>
        <w:t xml:space="preserve"> </w:t>
      </w:r>
      <w:r w:rsidR="00F963FA" w:rsidRPr="00B012DD">
        <w:rPr>
          <w:sz w:val="24"/>
          <w:szCs w:val="24"/>
        </w:rPr>
        <w:t>effects</w:t>
      </w:r>
      <w:r w:rsidR="00E344DE" w:rsidRPr="00B012DD">
        <w:rPr>
          <w:sz w:val="24"/>
          <w:szCs w:val="24"/>
        </w:rPr>
        <w:t xml:space="preserve"> can happen within an organisation however for those in charge it is vital that </w:t>
      </w:r>
      <w:r w:rsidR="004A1B8D" w:rsidRPr="00B012DD">
        <w:rPr>
          <w:sz w:val="24"/>
          <w:szCs w:val="24"/>
        </w:rPr>
        <w:t xml:space="preserve">they </w:t>
      </w:r>
      <w:r w:rsidR="00E344DE" w:rsidRPr="00B012DD">
        <w:rPr>
          <w:sz w:val="24"/>
          <w:szCs w:val="24"/>
        </w:rPr>
        <w:t xml:space="preserve">use what </w:t>
      </w:r>
      <w:r w:rsidR="004A1B8D" w:rsidRPr="00B012DD">
        <w:rPr>
          <w:sz w:val="24"/>
          <w:szCs w:val="24"/>
        </w:rPr>
        <w:t>they</w:t>
      </w:r>
      <w:r w:rsidR="00E344DE" w:rsidRPr="00B012DD">
        <w:rPr>
          <w:sz w:val="24"/>
          <w:szCs w:val="24"/>
        </w:rPr>
        <w:t xml:space="preserve"> have left in order to better the organisation and employees who work for it. One way this can be done is through revaluating the demands require</w:t>
      </w:r>
      <w:r w:rsidR="004A1B8D" w:rsidRPr="00B012DD">
        <w:rPr>
          <w:sz w:val="24"/>
          <w:szCs w:val="24"/>
        </w:rPr>
        <w:t>d</w:t>
      </w:r>
      <w:r w:rsidR="00E344DE" w:rsidRPr="00B012DD">
        <w:rPr>
          <w:sz w:val="24"/>
          <w:szCs w:val="24"/>
        </w:rPr>
        <w:t xml:space="preserve"> from</w:t>
      </w:r>
      <w:r w:rsidR="004A1B8D" w:rsidRPr="00B012DD">
        <w:rPr>
          <w:sz w:val="24"/>
          <w:szCs w:val="24"/>
        </w:rPr>
        <w:t xml:space="preserve"> the </w:t>
      </w:r>
      <w:r w:rsidR="00E344DE" w:rsidRPr="00B012DD">
        <w:rPr>
          <w:sz w:val="24"/>
          <w:szCs w:val="24"/>
        </w:rPr>
        <w:t>employees who have maintained throughout the redundancies</w:t>
      </w:r>
      <w:r w:rsidR="004A1B8D" w:rsidRPr="00B012DD">
        <w:rPr>
          <w:sz w:val="24"/>
          <w:szCs w:val="24"/>
        </w:rPr>
        <w:t>,</w:t>
      </w:r>
      <w:r w:rsidR="00E344DE" w:rsidRPr="00B012DD">
        <w:rPr>
          <w:sz w:val="24"/>
          <w:szCs w:val="24"/>
        </w:rPr>
        <w:t xml:space="preserve"> by lowering the demands this will encourage the employees to remain motivated while still producing a high quality of work. Another strength to encourage is to adopt  different policies and procedures that work within </w:t>
      </w:r>
      <w:r w:rsidR="004A1B8D" w:rsidRPr="00B012DD">
        <w:rPr>
          <w:sz w:val="24"/>
          <w:szCs w:val="24"/>
        </w:rPr>
        <w:t xml:space="preserve">the </w:t>
      </w:r>
      <w:r w:rsidR="00E344DE" w:rsidRPr="00B012DD">
        <w:rPr>
          <w:sz w:val="24"/>
          <w:szCs w:val="24"/>
        </w:rPr>
        <w:t xml:space="preserve">budget and ones </w:t>
      </w:r>
      <w:r w:rsidR="004A1B8D" w:rsidRPr="00B012DD">
        <w:rPr>
          <w:sz w:val="24"/>
          <w:szCs w:val="24"/>
        </w:rPr>
        <w:t xml:space="preserve">that the </w:t>
      </w:r>
      <w:r w:rsidR="00E344DE" w:rsidRPr="00B012DD">
        <w:rPr>
          <w:sz w:val="24"/>
          <w:szCs w:val="24"/>
        </w:rPr>
        <w:t xml:space="preserve"> employees are happy to carry out while trying to include in the new polices the original values the organisation would set up with and the reason why staff applied to work </w:t>
      </w:r>
      <w:r w:rsidR="004A1B8D" w:rsidRPr="00B012DD">
        <w:rPr>
          <w:sz w:val="24"/>
          <w:szCs w:val="24"/>
        </w:rPr>
        <w:t>for that organisation</w:t>
      </w:r>
      <w:r w:rsidR="00E344DE" w:rsidRPr="00B012DD">
        <w:rPr>
          <w:sz w:val="24"/>
          <w:szCs w:val="24"/>
        </w:rPr>
        <w:t xml:space="preserve"> in the first place</w:t>
      </w:r>
      <w:r w:rsidR="003672EC" w:rsidRPr="00B012DD">
        <w:rPr>
          <w:sz w:val="24"/>
          <w:szCs w:val="24"/>
        </w:rPr>
        <w:t xml:space="preserve"> (Forbes, 2018)</w:t>
      </w:r>
      <w:r w:rsidR="00E344DE" w:rsidRPr="00B012DD">
        <w:rPr>
          <w:sz w:val="24"/>
          <w:szCs w:val="24"/>
        </w:rPr>
        <w:t>. A third solutio</w:t>
      </w:r>
      <w:r w:rsidR="003349B7" w:rsidRPr="00B012DD">
        <w:rPr>
          <w:sz w:val="24"/>
          <w:szCs w:val="24"/>
        </w:rPr>
        <w:t xml:space="preserve">n </w:t>
      </w:r>
      <w:r w:rsidR="00E344DE" w:rsidRPr="00B012DD">
        <w:rPr>
          <w:sz w:val="24"/>
          <w:szCs w:val="24"/>
        </w:rPr>
        <w:t xml:space="preserve">encourages to eliminated unnecessary equipment in order to provide an environment </w:t>
      </w:r>
      <w:r w:rsidR="003349B7" w:rsidRPr="00B012DD">
        <w:rPr>
          <w:sz w:val="24"/>
          <w:szCs w:val="24"/>
        </w:rPr>
        <w:t xml:space="preserve">that the </w:t>
      </w:r>
      <w:r w:rsidR="00E344DE" w:rsidRPr="00B012DD">
        <w:rPr>
          <w:sz w:val="24"/>
          <w:szCs w:val="24"/>
        </w:rPr>
        <w:t xml:space="preserve"> employees won’t find confining through investing on important things such as desks, chairs, key medical equipment, and a warm friendly staff room. A fourth and final suggestion an </w:t>
      </w:r>
      <w:r w:rsidR="00650E21" w:rsidRPr="00B012DD">
        <w:rPr>
          <w:sz w:val="24"/>
          <w:szCs w:val="24"/>
        </w:rPr>
        <w:t>organisation</w:t>
      </w:r>
      <w:r w:rsidR="00E344DE" w:rsidRPr="00B012DD">
        <w:rPr>
          <w:sz w:val="24"/>
          <w:szCs w:val="24"/>
        </w:rPr>
        <w:t xml:space="preserve"> can try is to understand work with the budget in order to offer further training which shows employees</w:t>
      </w:r>
      <w:r w:rsidR="00650E21" w:rsidRPr="00B012DD">
        <w:rPr>
          <w:sz w:val="24"/>
          <w:szCs w:val="24"/>
        </w:rPr>
        <w:t xml:space="preserve"> how their carer progression is still important to </w:t>
      </w:r>
      <w:r w:rsidR="003349B7" w:rsidRPr="00B012DD">
        <w:rPr>
          <w:sz w:val="24"/>
          <w:szCs w:val="24"/>
        </w:rPr>
        <w:t xml:space="preserve">that </w:t>
      </w:r>
      <w:r w:rsidR="00650E21" w:rsidRPr="00B012DD">
        <w:rPr>
          <w:sz w:val="24"/>
          <w:szCs w:val="24"/>
        </w:rPr>
        <w:t xml:space="preserve">organisation but also </w:t>
      </w:r>
      <w:r w:rsidR="003349B7" w:rsidRPr="00B012DD">
        <w:rPr>
          <w:sz w:val="24"/>
          <w:szCs w:val="24"/>
        </w:rPr>
        <w:t xml:space="preserve">that the </w:t>
      </w:r>
      <w:r w:rsidR="00650E21" w:rsidRPr="00B012DD">
        <w:rPr>
          <w:sz w:val="24"/>
          <w:szCs w:val="24"/>
        </w:rPr>
        <w:t xml:space="preserve">bettering </w:t>
      </w:r>
      <w:r w:rsidR="003349B7" w:rsidRPr="00B012DD">
        <w:rPr>
          <w:sz w:val="24"/>
          <w:szCs w:val="24"/>
        </w:rPr>
        <w:t>of</w:t>
      </w:r>
      <w:r w:rsidR="00650E21" w:rsidRPr="00B012DD">
        <w:rPr>
          <w:sz w:val="24"/>
          <w:szCs w:val="24"/>
        </w:rPr>
        <w:t xml:space="preserve"> management</w:t>
      </w:r>
      <w:r w:rsidR="003349B7" w:rsidRPr="00B012DD">
        <w:rPr>
          <w:sz w:val="24"/>
          <w:szCs w:val="24"/>
        </w:rPr>
        <w:t xml:space="preserve"> is happening </w:t>
      </w:r>
      <w:r w:rsidR="00F963FA" w:rsidRPr="00B012DD">
        <w:rPr>
          <w:sz w:val="24"/>
          <w:szCs w:val="24"/>
        </w:rPr>
        <w:t>(Maddox, 1999).</w:t>
      </w:r>
    </w:p>
    <w:p w14:paraId="5ED2FB87" w14:textId="77777777" w:rsidR="00B012DD" w:rsidRPr="00B012DD" w:rsidRDefault="00F963FA" w:rsidP="00B012DD">
      <w:pPr>
        <w:rPr>
          <w:sz w:val="24"/>
          <w:szCs w:val="24"/>
        </w:rPr>
      </w:pPr>
      <w:r w:rsidRPr="00B012DD">
        <w:rPr>
          <w:sz w:val="24"/>
          <w:szCs w:val="24"/>
        </w:rPr>
        <w:t xml:space="preserve">In summary of this essay </w:t>
      </w:r>
      <w:r w:rsidR="00AC18FF" w:rsidRPr="00B012DD">
        <w:rPr>
          <w:sz w:val="24"/>
          <w:szCs w:val="24"/>
        </w:rPr>
        <w:t xml:space="preserve">the central theme </w:t>
      </w:r>
      <w:r w:rsidR="00422EC5" w:rsidRPr="00B012DD">
        <w:rPr>
          <w:sz w:val="24"/>
          <w:szCs w:val="24"/>
        </w:rPr>
        <w:t>shows</w:t>
      </w:r>
      <w:r w:rsidR="00AC18FF" w:rsidRPr="00B012DD">
        <w:rPr>
          <w:sz w:val="24"/>
          <w:szCs w:val="24"/>
        </w:rPr>
        <w:t xml:space="preserve"> the importance the four aspects have within an organisation by providing many key concepts such as a healthy </w:t>
      </w:r>
      <w:r w:rsidR="00422EC5" w:rsidRPr="00B012DD">
        <w:rPr>
          <w:sz w:val="24"/>
          <w:szCs w:val="24"/>
        </w:rPr>
        <w:t>non</w:t>
      </w:r>
      <w:r w:rsidR="00AC18FF" w:rsidRPr="00B012DD">
        <w:rPr>
          <w:sz w:val="24"/>
          <w:szCs w:val="24"/>
        </w:rPr>
        <w:t>confining work environment to providing support whe</w:t>
      </w:r>
      <w:r w:rsidR="00422EC5" w:rsidRPr="00B012DD">
        <w:rPr>
          <w:sz w:val="24"/>
          <w:szCs w:val="24"/>
        </w:rPr>
        <w:t>re</w:t>
      </w:r>
      <w:r w:rsidR="00AC18FF" w:rsidRPr="00B012DD">
        <w:rPr>
          <w:sz w:val="24"/>
          <w:szCs w:val="24"/>
        </w:rPr>
        <w:t xml:space="preserve"> career progression is wanted to be carried out</w:t>
      </w:r>
      <w:r w:rsidR="00422EC5" w:rsidRPr="00B012DD">
        <w:rPr>
          <w:sz w:val="24"/>
          <w:szCs w:val="24"/>
        </w:rPr>
        <w:t>.</w:t>
      </w:r>
      <w:r w:rsidR="00AC18FF" w:rsidRPr="00B012DD">
        <w:rPr>
          <w:sz w:val="24"/>
          <w:szCs w:val="24"/>
        </w:rPr>
        <w:t xml:space="preserve"> </w:t>
      </w:r>
      <w:r w:rsidR="00422EC5" w:rsidRPr="00B012DD">
        <w:rPr>
          <w:sz w:val="24"/>
          <w:szCs w:val="24"/>
        </w:rPr>
        <w:t>However,</w:t>
      </w:r>
      <w:r w:rsidR="00AC18FF" w:rsidRPr="00B012DD">
        <w:rPr>
          <w:sz w:val="24"/>
          <w:szCs w:val="24"/>
        </w:rPr>
        <w:t xml:space="preserve"> this essay also showed that despite any encouragement carried out through funding cuts there will also be a negative and lasting impact on the organisation from human resource management trying to maintain staffing levels to organisational culture trying to maintain ethics and val</w:t>
      </w:r>
      <w:r w:rsidR="00422EC5" w:rsidRPr="00B012DD">
        <w:rPr>
          <w:sz w:val="24"/>
          <w:szCs w:val="24"/>
        </w:rPr>
        <w:t>u</w:t>
      </w:r>
      <w:r w:rsidR="00AC18FF" w:rsidRPr="00B012DD">
        <w:rPr>
          <w:sz w:val="24"/>
          <w:szCs w:val="24"/>
        </w:rPr>
        <w:t>es while trying to navigate a new way forward for the organisation</w:t>
      </w:r>
      <w:r w:rsidR="00422EC5" w:rsidRPr="00B012DD">
        <w:rPr>
          <w:sz w:val="24"/>
          <w:szCs w:val="24"/>
        </w:rPr>
        <w:t xml:space="preserve"> for a successful future. </w:t>
      </w:r>
    </w:p>
    <w:p w14:paraId="357F0271" w14:textId="77777777" w:rsidR="00AC1D3A" w:rsidRDefault="00AC1D3A" w:rsidP="00B012DD">
      <w:pPr>
        <w:jc w:val="center"/>
        <w:rPr>
          <w:b/>
          <w:bCs/>
          <w:sz w:val="24"/>
          <w:szCs w:val="24"/>
          <w:u w:val="single"/>
        </w:rPr>
      </w:pPr>
    </w:p>
    <w:p w14:paraId="23D1F747" w14:textId="77777777" w:rsidR="00AC1D3A" w:rsidRDefault="00AC1D3A" w:rsidP="00B012DD">
      <w:pPr>
        <w:jc w:val="center"/>
        <w:rPr>
          <w:b/>
          <w:bCs/>
          <w:sz w:val="24"/>
          <w:szCs w:val="24"/>
          <w:u w:val="single"/>
        </w:rPr>
      </w:pPr>
    </w:p>
    <w:p w14:paraId="595508D6" w14:textId="77777777" w:rsidR="00AC1D3A" w:rsidRDefault="00AC1D3A" w:rsidP="00B012DD">
      <w:pPr>
        <w:jc w:val="center"/>
        <w:rPr>
          <w:b/>
          <w:bCs/>
          <w:sz w:val="24"/>
          <w:szCs w:val="24"/>
          <w:u w:val="single"/>
        </w:rPr>
      </w:pPr>
    </w:p>
    <w:p w14:paraId="091000A6" w14:textId="77777777" w:rsidR="00AC1D3A" w:rsidRDefault="00AC1D3A" w:rsidP="00B012DD">
      <w:pPr>
        <w:jc w:val="center"/>
        <w:rPr>
          <w:b/>
          <w:bCs/>
          <w:sz w:val="24"/>
          <w:szCs w:val="24"/>
          <w:u w:val="single"/>
        </w:rPr>
      </w:pPr>
    </w:p>
    <w:p w14:paraId="78923891" w14:textId="77777777" w:rsidR="00AC1D3A" w:rsidRDefault="00AC1D3A" w:rsidP="00B012DD">
      <w:pPr>
        <w:jc w:val="center"/>
        <w:rPr>
          <w:b/>
          <w:bCs/>
          <w:sz w:val="24"/>
          <w:szCs w:val="24"/>
          <w:u w:val="single"/>
        </w:rPr>
      </w:pPr>
    </w:p>
    <w:p w14:paraId="0493D33B" w14:textId="77777777" w:rsidR="00AC1D3A" w:rsidRDefault="00AC1D3A" w:rsidP="00B012DD">
      <w:pPr>
        <w:jc w:val="center"/>
        <w:rPr>
          <w:b/>
          <w:bCs/>
          <w:sz w:val="24"/>
          <w:szCs w:val="24"/>
          <w:u w:val="single"/>
        </w:rPr>
      </w:pPr>
    </w:p>
    <w:p w14:paraId="4C146C4A" w14:textId="77777777" w:rsidR="00AC1D3A" w:rsidRDefault="00AC1D3A" w:rsidP="00B012DD">
      <w:pPr>
        <w:jc w:val="center"/>
        <w:rPr>
          <w:b/>
          <w:bCs/>
          <w:sz w:val="24"/>
          <w:szCs w:val="24"/>
          <w:u w:val="single"/>
        </w:rPr>
      </w:pPr>
    </w:p>
    <w:p w14:paraId="66E3087C" w14:textId="77777777" w:rsidR="00AC1D3A" w:rsidRDefault="00AC1D3A" w:rsidP="00B012DD">
      <w:pPr>
        <w:jc w:val="center"/>
        <w:rPr>
          <w:b/>
          <w:bCs/>
          <w:sz w:val="24"/>
          <w:szCs w:val="24"/>
          <w:u w:val="single"/>
        </w:rPr>
      </w:pPr>
    </w:p>
    <w:p w14:paraId="015E42DE" w14:textId="77777777" w:rsidR="00AC1D3A" w:rsidRDefault="00AC1D3A" w:rsidP="00B012DD">
      <w:pPr>
        <w:jc w:val="center"/>
        <w:rPr>
          <w:b/>
          <w:bCs/>
          <w:sz w:val="24"/>
          <w:szCs w:val="24"/>
          <w:u w:val="single"/>
        </w:rPr>
      </w:pPr>
    </w:p>
    <w:p w14:paraId="35A9A34A" w14:textId="77777777" w:rsidR="00AC1D3A" w:rsidRDefault="00AC1D3A" w:rsidP="00B012DD">
      <w:pPr>
        <w:jc w:val="center"/>
        <w:rPr>
          <w:b/>
          <w:bCs/>
          <w:sz w:val="24"/>
          <w:szCs w:val="24"/>
          <w:u w:val="single"/>
        </w:rPr>
      </w:pPr>
    </w:p>
    <w:p w14:paraId="7CC4E89E" w14:textId="77777777" w:rsidR="00AC1D3A" w:rsidRDefault="00AC1D3A" w:rsidP="00B012DD">
      <w:pPr>
        <w:jc w:val="center"/>
        <w:rPr>
          <w:b/>
          <w:bCs/>
          <w:sz w:val="24"/>
          <w:szCs w:val="24"/>
          <w:u w:val="single"/>
        </w:rPr>
      </w:pPr>
    </w:p>
    <w:p w14:paraId="2CB380DB" w14:textId="47EA261C" w:rsidR="00841A99" w:rsidRPr="00B012DD" w:rsidRDefault="00841A99" w:rsidP="00B012DD">
      <w:pPr>
        <w:jc w:val="center"/>
      </w:pPr>
      <w:r w:rsidRPr="00EA1D8E">
        <w:rPr>
          <w:b/>
          <w:bCs/>
          <w:sz w:val="24"/>
          <w:szCs w:val="24"/>
          <w:u w:val="single"/>
        </w:rPr>
        <w:lastRenderedPageBreak/>
        <w:t>Reference Page</w:t>
      </w:r>
    </w:p>
    <w:p w14:paraId="29A2DC3B" w14:textId="77777777" w:rsidR="00373604" w:rsidRDefault="00373604" w:rsidP="002B5175">
      <w:pPr>
        <w:rPr>
          <w:sz w:val="24"/>
          <w:szCs w:val="24"/>
        </w:rPr>
      </w:pPr>
    </w:p>
    <w:p w14:paraId="67E79B66" w14:textId="77777777" w:rsidR="00373604" w:rsidRPr="00EA1D8E" w:rsidRDefault="00373604" w:rsidP="002B5175">
      <w:pPr>
        <w:rPr>
          <w:sz w:val="24"/>
          <w:szCs w:val="24"/>
        </w:rPr>
      </w:pPr>
      <w:r w:rsidRPr="00EA1D8E">
        <w:rPr>
          <w:sz w:val="24"/>
          <w:szCs w:val="24"/>
        </w:rPr>
        <w:t xml:space="preserve">Akremi, A. E, Sassi, N, Bouzidi, S. (2010) ‘The Role of Recognition in the Construction of Indemnity at Work’, </w:t>
      </w:r>
      <w:r w:rsidRPr="00EA1D8E">
        <w:rPr>
          <w:i/>
          <w:iCs/>
          <w:sz w:val="24"/>
          <w:szCs w:val="24"/>
        </w:rPr>
        <w:t>Industrial Relations</w:t>
      </w:r>
      <w:r w:rsidRPr="00EA1D8E">
        <w:rPr>
          <w:sz w:val="24"/>
          <w:szCs w:val="24"/>
        </w:rPr>
        <w:t xml:space="preserve">, 64(4), pp.1-2. </w:t>
      </w:r>
    </w:p>
    <w:p w14:paraId="3B417B56" w14:textId="77777777" w:rsidR="00373604" w:rsidRPr="00EA1D8E" w:rsidRDefault="00373604" w:rsidP="002B5175">
      <w:pPr>
        <w:rPr>
          <w:sz w:val="24"/>
          <w:szCs w:val="24"/>
        </w:rPr>
      </w:pPr>
      <w:r w:rsidRPr="00EA1D8E">
        <w:rPr>
          <w:sz w:val="24"/>
          <w:szCs w:val="24"/>
        </w:rPr>
        <w:t>Al-Abri, R. (2007) ‘Managing Change in Healthcare’</w:t>
      </w:r>
      <w:r w:rsidRPr="00EA1D8E">
        <w:rPr>
          <w:i/>
          <w:iCs/>
          <w:sz w:val="24"/>
          <w:szCs w:val="24"/>
        </w:rPr>
        <w:t>, Oman Medical Journal</w:t>
      </w:r>
      <w:r w:rsidRPr="00EA1D8E">
        <w:rPr>
          <w:sz w:val="24"/>
          <w:szCs w:val="24"/>
        </w:rPr>
        <w:t xml:space="preserve">, 22(3), pp. 9-10. </w:t>
      </w:r>
    </w:p>
    <w:p w14:paraId="5A255F91" w14:textId="77777777" w:rsidR="00373604" w:rsidRPr="00EA1D8E" w:rsidRDefault="00373604" w:rsidP="002B5175">
      <w:pPr>
        <w:rPr>
          <w:sz w:val="24"/>
          <w:szCs w:val="24"/>
        </w:rPr>
      </w:pPr>
      <w:r w:rsidRPr="00EA1D8E">
        <w:rPr>
          <w:sz w:val="24"/>
          <w:szCs w:val="24"/>
        </w:rPr>
        <w:t>Aquinas, P. G. (2009</w:t>
      </w:r>
      <w:r w:rsidRPr="00EA1D8E">
        <w:rPr>
          <w:i/>
          <w:iCs/>
          <w:sz w:val="24"/>
          <w:szCs w:val="24"/>
        </w:rPr>
        <w:t>) What is Human Resource Management – Principles and Practice</w:t>
      </w:r>
      <w:r w:rsidRPr="00EA1D8E">
        <w:rPr>
          <w:sz w:val="24"/>
          <w:szCs w:val="24"/>
        </w:rPr>
        <w:t>. 1</w:t>
      </w:r>
      <w:r w:rsidRPr="00EA1D8E">
        <w:rPr>
          <w:sz w:val="24"/>
          <w:szCs w:val="24"/>
          <w:vertAlign w:val="superscript"/>
        </w:rPr>
        <w:t>st</w:t>
      </w:r>
      <w:r w:rsidRPr="00EA1D8E">
        <w:rPr>
          <w:sz w:val="24"/>
          <w:szCs w:val="24"/>
        </w:rPr>
        <w:t xml:space="preserve"> edn. New Delhi: UBS Publishers. </w:t>
      </w:r>
    </w:p>
    <w:p w14:paraId="66D028E5" w14:textId="77777777" w:rsidR="00373604" w:rsidRPr="00EA1D8E" w:rsidRDefault="00373604" w:rsidP="002B5175">
      <w:pPr>
        <w:rPr>
          <w:sz w:val="24"/>
          <w:szCs w:val="24"/>
        </w:rPr>
      </w:pPr>
      <w:r w:rsidRPr="00EA1D8E">
        <w:rPr>
          <w:sz w:val="24"/>
          <w:szCs w:val="24"/>
        </w:rPr>
        <w:t xml:space="preserve">Bell, J. (2017) </w:t>
      </w:r>
      <w:r w:rsidRPr="00EA1D8E">
        <w:rPr>
          <w:i/>
          <w:iCs/>
          <w:sz w:val="24"/>
          <w:szCs w:val="24"/>
        </w:rPr>
        <w:t>Organisational Culture in the NHS</w:t>
      </w:r>
      <w:r w:rsidRPr="00EA1D8E">
        <w:rPr>
          <w:sz w:val="24"/>
          <w:szCs w:val="24"/>
        </w:rPr>
        <w:t xml:space="preserve">. Available at: https://tavistockconsulting.co.uk/organisational-culture-nhs/  (Accessed: 6 April 2021). </w:t>
      </w:r>
    </w:p>
    <w:p w14:paraId="5ABDD69F" w14:textId="77777777" w:rsidR="00373604" w:rsidRPr="00EA1D8E" w:rsidRDefault="00373604" w:rsidP="002B5175">
      <w:pPr>
        <w:rPr>
          <w:sz w:val="24"/>
          <w:szCs w:val="24"/>
        </w:rPr>
      </w:pPr>
      <w:r w:rsidRPr="00EA1D8E">
        <w:rPr>
          <w:sz w:val="24"/>
          <w:szCs w:val="24"/>
        </w:rPr>
        <w:t xml:space="preserve">Berberoglu, A. (2018) ‘Impact of Organisational Climate on Organisational Commitment and Perceived Organisational Performance’, </w:t>
      </w:r>
      <w:r w:rsidRPr="00EA1D8E">
        <w:rPr>
          <w:i/>
          <w:iCs/>
          <w:sz w:val="24"/>
          <w:szCs w:val="24"/>
        </w:rPr>
        <w:t>BMC Health Research</w:t>
      </w:r>
      <w:r w:rsidRPr="00EA1D8E">
        <w:rPr>
          <w:sz w:val="24"/>
          <w:szCs w:val="24"/>
        </w:rPr>
        <w:t xml:space="preserve">, 18(1), pp. 1-9. </w:t>
      </w:r>
    </w:p>
    <w:p w14:paraId="3FDF6E26" w14:textId="77777777" w:rsidR="00373604" w:rsidRPr="00EA1D8E" w:rsidRDefault="00373604" w:rsidP="002B5175">
      <w:pPr>
        <w:rPr>
          <w:sz w:val="24"/>
          <w:szCs w:val="24"/>
        </w:rPr>
      </w:pPr>
      <w:r w:rsidRPr="00EA1D8E">
        <w:rPr>
          <w:sz w:val="24"/>
          <w:szCs w:val="24"/>
        </w:rPr>
        <w:t xml:space="preserve">Carroll, M. 1996. </w:t>
      </w:r>
      <w:r w:rsidRPr="00EA1D8E">
        <w:rPr>
          <w:i/>
          <w:iCs/>
          <w:sz w:val="24"/>
          <w:szCs w:val="24"/>
        </w:rPr>
        <w:t>Workplace Counselling</w:t>
      </w:r>
      <w:r w:rsidRPr="00EA1D8E">
        <w:rPr>
          <w:sz w:val="24"/>
          <w:szCs w:val="24"/>
        </w:rPr>
        <w:t>. 1</w:t>
      </w:r>
      <w:r w:rsidRPr="00EA1D8E">
        <w:rPr>
          <w:sz w:val="24"/>
          <w:szCs w:val="24"/>
          <w:vertAlign w:val="superscript"/>
        </w:rPr>
        <w:t>st</w:t>
      </w:r>
      <w:r w:rsidRPr="00EA1D8E">
        <w:rPr>
          <w:sz w:val="24"/>
          <w:szCs w:val="24"/>
        </w:rPr>
        <w:t xml:space="preserve"> edn. London: SAGE Publications Ltd. </w:t>
      </w:r>
    </w:p>
    <w:p w14:paraId="79918038" w14:textId="77777777" w:rsidR="00373604" w:rsidRPr="00EA1D8E" w:rsidRDefault="00373604" w:rsidP="002B5175">
      <w:pPr>
        <w:rPr>
          <w:sz w:val="24"/>
          <w:szCs w:val="24"/>
        </w:rPr>
      </w:pPr>
      <w:r>
        <w:rPr>
          <w:sz w:val="24"/>
          <w:szCs w:val="24"/>
        </w:rPr>
        <w:t xml:space="preserve">Forbes (2018) </w:t>
      </w:r>
      <w:r w:rsidRPr="004C58B6">
        <w:rPr>
          <w:i/>
          <w:iCs/>
          <w:sz w:val="24"/>
          <w:szCs w:val="24"/>
        </w:rPr>
        <w:t>How to build a Positive Company Culture.</w:t>
      </w:r>
      <w:r>
        <w:rPr>
          <w:sz w:val="24"/>
          <w:szCs w:val="24"/>
        </w:rPr>
        <w:t xml:space="preserve"> Available at: </w:t>
      </w:r>
      <w:r w:rsidRPr="004C58B6">
        <w:rPr>
          <w:sz w:val="24"/>
          <w:szCs w:val="24"/>
        </w:rPr>
        <w:t>https://www.forbes.com/sites/alankohll/2018/08/14/how-to-build-a-positive-company-culture/?sh=70544ba49b5b</w:t>
      </w:r>
      <w:r>
        <w:rPr>
          <w:sz w:val="24"/>
          <w:szCs w:val="24"/>
        </w:rPr>
        <w:t xml:space="preserve"> (Accessed: 6 April 2021). </w:t>
      </w:r>
    </w:p>
    <w:p w14:paraId="5DF0CB12" w14:textId="77777777" w:rsidR="00373604" w:rsidRPr="00EA1D8E" w:rsidRDefault="00373604" w:rsidP="002B5175">
      <w:pPr>
        <w:rPr>
          <w:sz w:val="24"/>
          <w:szCs w:val="24"/>
        </w:rPr>
      </w:pPr>
      <w:r w:rsidRPr="00EA1D8E">
        <w:rPr>
          <w:sz w:val="24"/>
          <w:szCs w:val="24"/>
        </w:rPr>
        <w:t xml:space="preserve">Ganster, D. C and Dwyer, D. J. </w:t>
      </w:r>
      <w:r>
        <w:rPr>
          <w:sz w:val="24"/>
          <w:szCs w:val="24"/>
        </w:rPr>
        <w:t>(</w:t>
      </w:r>
      <w:r w:rsidRPr="00EA1D8E">
        <w:rPr>
          <w:sz w:val="24"/>
          <w:szCs w:val="24"/>
        </w:rPr>
        <w:t>1995</w:t>
      </w:r>
      <w:r>
        <w:rPr>
          <w:sz w:val="24"/>
          <w:szCs w:val="24"/>
        </w:rPr>
        <w:t>)</w:t>
      </w:r>
      <w:r w:rsidRPr="00EA1D8E">
        <w:rPr>
          <w:sz w:val="24"/>
          <w:szCs w:val="24"/>
        </w:rPr>
        <w:t xml:space="preserve"> </w:t>
      </w:r>
      <w:r w:rsidRPr="00EA1D8E">
        <w:rPr>
          <w:i/>
          <w:iCs/>
          <w:sz w:val="24"/>
          <w:szCs w:val="24"/>
        </w:rPr>
        <w:t>‘The Effects of Understaffing on Individual and Group Performances in Professional and Trade Occupations’</w:t>
      </w:r>
      <w:r w:rsidRPr="00EA1D8E">
        <w:rPr>
          <w:sz w:val="24"/>
          <w:szCs w:val="24"/>
        </w:rPr>
        <w:t>, Journal of Management, 21(2), pp. 175-190.</w:t>
      </w:r>
    </w:p>
    <w:p w14:paraId="79AB4C93" w14:textId="77777777" w:rsidR="00373604" w:rsidRPr="00EA1D8E" w:rsidRDefault="00373604" w:rsidP="002B5175">
      <w:pPr>
        <w:rPr>
          <w:sz w:val="24"/>
          <w:szCs w:val="24"/>
        </w:rPr>
      </w:pPr>
      <w:r w:rsidRPr="00EA1D8E">
        <w:rPr>
          <w:sz w:val="24"/>
          <w:szCs w:val="24"/>
        </w:rPr>
        <w:t>Hawthorne, M. (2021</w:t>
      </w:r>
      <w:r w:rsidRPr="00EA1D8E">
        <w:rPr>
          <w:i/>
          <w:iCs/>
          <w:sz w:val="24"/>
          <w:szCs w:val="24"/>
        </w:rPr>
        <w:t>) How to Adjust a Staff with Budget Cuts</w:t>
      </w:r>
      <w:r w:rsidRPr="00EA1D8E">
        <w:rPr>
          <w:sz w:val="24"/>
          <w:szCs w:val="24"/>
        </w:rPr>
        <w:t xml:space="preserve">. Available at: https://smallbusiness.chron.com/adjust-staff-budget-cuts-26331.html (Accessed: 6 April 2021). </w:t>
      </w:r>
    </w:p>
    <w:p w14:paraId="3BA597D7" w14:textId="77777777" w:rsidR="00373604" w:rsidRPr="00EA1D8E" w:rsidRDefault="00373604" w:rsidP="002B5175">
      <w:pPr>
        <w:rPr>
          <w:sz w:val="24"/>
          <w:szCs w:val="24"/>
        </w:rPr>
      </w:pPr>
      <w:r w:rsidRPr="00EA1D8E">
        <w:rPr>
          <w:sz w:val="24"/>
          <w:szCs w:val="24"/>
        </w:rPr>
        <w:t xml:space="preserve">Kabene, S. M, </w:t>
      </w:r>
      <w:r w:rsidRPr="00EA1D8E">
        <w:rPr>
          <w:i/>
          <w:iCs/>
          <w:sz w:val="24"/>
          <w:szCs w:val="24"/>
        </w:rPr>
        <w:t>et al.</w:t>
      </w:r>
      <w:r w:rsidRPr="00EA1D8E">
        <w:rPr>
          <w:sz w:val="24"/>
          <w:szCs w:val="24"/>
        </w:rPr>
        <w:t xml:space="preserve"> (2006) ‘The Importance of Human Resources Management in Health Care: a Global Context’, </w:t>
      </w:r>
      <w:r w:rsidRPr="00EA1D8E">
        <w:rPr>
          <w:i/>
          <w:iCs/>
          <w:sz w:val="24"/>
          <w:szCs w:val="24"/>
        </w:rPr>
        <w:t>Human Resources for Health</w:t>
      </w:r>
      <w:r w:rsidRPr="00EA1D8E">
        <w:rPr>
          <w:sz w:val="24"/>
          <w:szCs w:val="24"/>
        </w:rPr>
        <w:t xml:space="preserve">, 4(20), pp. 1-17. </w:t>
      </w:r>
    </w:p>
    <w:p w14:paraId="5ABEF76F" w14:textId="77777777" w:rsidR="00373604" w:rsidRPr="00EA1D8E" w:rsidRDefault="00373604" w:rsidP="002B5175">
      <w:pPr>
        <w:rPr>
          <w:sz w:val="24"/>
          <w:szCs w:val="24"/>
        </w:rPr>
      </w:pPr>
      <w:r w:rsidRPr="00EA1D8E">
        <w:rPr>
          <w:sz w:val="24"/>
          <w:szCs w:val="24"/>
        </w:rPr>
        <w:t xml:space="preserve">Kotter, J. P. (2012) </w:t>
      </w:r>
      <w:r w:rsidRPr="00EA1D8E">
        <w:rPr>
          <w:i/>
          <w:iCs/>
          <w:sz w:val="24"/>
          <w:szCs w:val="24"/>
        </w:rPr>
        <w:t>Leading Change</w:t>
      </w:r>
      <w:r w:rsidRPr="00EA1D8E">
        <w:rPr>
          <w:sz w:val="24"/>
          <w:szCs w:val="24"/>
        </w:rPr>
        <w:t>. 1</w:t>
      </w:r>
      <w:r w:rsidRPr="00EA1D8E">
        <w:rPr>
          <w:sz w:val="24"/>
          <w:szCs w:val="24"/>
          <w:vertAlign w:val="superscript"/>
        </w:rPr>
        <w:t>st</w:t>
      </w:r>
      <w:r w:rsidRPr="00EA1D8E">
        <w:rPr>
          <w:sz w:val="24"/>
          <w:szCs w:val="24"/>
        </w:rPr>
        <w:t xml:space="preserve"> edn. Massachusetts: Harvard Business Review Press. </w:t>
      </w:r>
    </w:p>
    <w:p w14:paraId="6B273F7A" w14:textId="77777777" w:rsidR="00373604" w:rsidRPr="00EA1D8E" w:rsidRDefault="00373604" w:rsidP="002B5175">
      <w:pPr>
        <w:rPr>
          <w:sz w:val="24"/>
          <w:szCs w:val="24"/>
        </w:rPr>
      </w:pPr>
      <w:r w:rsidRPr="00EA1D8E">
        <w:rPr>
          <w:sz w:val="24"/>
          <w:szCs w:val="24"/>
        </w:rPr>
        <w:t xml:space="preserve">Maddox, D. </w:t>
      </w:r>
      <w:r>
        <w:rPr>
          <w:sz w:val="24"/>
          <w:szCs w:val="24"/>
        </w:rPr>
        <w:t>(</w:t>
      </w:r>
      <w:r w:rsidRPr="00EA1D8E">
        <w:rPr>
          <w:sz w:val="24"/>
          <w:szCs w:val="24"/>
        </w:rPr>
        <w:t>1999</w:t>
      </w:r>
      <w:r>
        <w:rPr>
          <w:sz w:val="24"/>
          <w:szCs w:val="24"/>
        </w:rPr>
        <w:t>)</w:t>
      </w:r>
      <w:r w:rsidRPr="00EA1D8E">
        <w:rPr>
          <w:sz w:val="24"/>
          <w:szCs w:val="24"/>
        </w:rPr>
        <w:t xml:space="preserve"> </w:t>
      </w:r>
      <w:r w:rsidRPr="00A16E49">
        <w:rPr>
          <w:i/>
          <w:iCs/>
          <w:sz w:val="24"/>
          <w:szCs w:val="24"/>
        </w:rPr>
        <w:t>Strategic Budget Cutting</w:t>
      </w:r>
      <w:r w:rsidRPr="00EA1D8E">
        <w:rPr>
          <w:sz w:val="24"/>
          <w:szCs w:val="24"/>
        </w:rPr>
        <w:t xml:space="preserve">. Available at: https://www.tgci.com/sites/default/files/pdf/Strategic%20Budget%20Cutting_1.pdf (Accessed: 6 April 2021). </w:t>
      </w:r>
    </w:p>
    <w:p w14:paraId="5BBB2993" w14:textId="77777777" w:rsidR="00373604" w:rsidRPr="00EA1D8E" w:rsidRDefault="00373604" w:rsidP="002B5175">
      <w:pPr>
        <w:rPr>
          <w:sz w:val="24"/>
          <w:szCs w:val="24"/>
        </w:rPr>
      </w:pPr>
      <w:r w:rsidRPr="00EA1D8E">
        <w:rPr>
          <w:sz w:val="24"/>
          <w:szCs w:val="24"/>
        </w:rPr>
        <w:t xml:space="preserve">Miller, G. (1991) </w:t>
      </w:r>
      <w:r w:rsidRPr="00EA1D8E">
        <w:rPr>
          <w:i/>
          <w:iCs/>
          <w:sz w:val="24"/>
          <w:szCs w:val="24"/>
        </w:rPr>
        <w:t>Enforcing the Work Ethnic</w:t>
      </w:r>
      <w:r w:rsidRPr="00EA1D8E">
        <w:rPr>
          <w:sz w:val="24"/>
          <w:szCs w:val="24"/>
        </w:rPr>
        <w:t>. 1</w:t>
      </w:r>
      <w:r w:rsidRPr="00EA1D8E">
        <w:rPr>
          <w:sz w:val="24"/>
          <w:szCs w:val="24"/>
          <w:vertAlign w:val="superscript"/>
        </w:rPr>
        <w:t>st</w:t>
      </w:r>
      <w:r w:rsidRPr="00EA1D8E">
        <w:rPr>
          <w:sz w:val="24"/>
          <w:szCs w:val="24"/>
        </w:rPr>
        <w:t xml:space="preserve"> edn. New York: State University of New York Press. </w:t>
      </w:r>
    </w:p>
    <w:p w14:paraId="3636C8CA" w14:textId="77777777" w:rsidR="00373604" w:rsidRPr="00EA1D8E" w:rsidRDefault="00373604" w:rsidP="002B5175">
      <w:pPr>
        <w:rPr>
          <w:sz w:val="24"/>
          <w:szCs w:val="24"/>
        </w:rPr>
      </w:pPr>
      <w:r w:rsidRPr="00EA1D8E">
        <w:rPr>
          <w:sz w:val="24"/>
          <w:szCs w:val="24"/>
        </w:rPr>
        <w:t>Niles, N. J. (2013</w:t>
      </w:r>
      <w:r w:rsidRPr="00EA1D8E">
        <w:rPr>
          <w:i/>
          <w:iCs/>
          <w:sz w:val="24"/>
          <w:szCs w:val="24"/>
        </w:rPr>
        <w:t>) Basic Concepts of Health Care Human Resource Management.</w:t>
      </w:r>
      <w:r w:rsidRPr="00EA1D8E">
        <w:rPr>
          <w:sz w:val="24"/>
          <w:szCs w:val="24"/>
        </w:rPr>
        <w:t xml:space="preserve"> 1</w:t>
      </w:r>
      <w:r w:rsidRPr="00EA1D8E">
        <w:rPr>
          <w:sz w:val="24"/>
          <w:szCs w:val="24"/>
          <w:vertAlign w:val="superscript"/>
        </w:rPr>
        <w:t>st</w:t>
      </w:r>
      <w:r w:rsidRPr="00EA1D8E">
        <w:rPr>
          <w:sz w:val="24"/>
          <w:szCs w:val="24"/>
        </w:rPr>
        <w:t xml:space="preserve"> edn. Burlington: Jones and Bartlett Learning. </w:t>
      </w:r>
    </w:p>
    <w:p w14:paraId="6EC1C5CC" w14:textId="77777777" w:rsidR="00373604" w:rsidRPr="00EA1D8E" w:rsidRDefault="00373604" w:rsidP="002B5175">
      <w:pPr>
        <w:rPr>
          <w:sz w:val="24"/>
          <w:szCs w:val="24"/>
        </w:rPr>
      </w:pPr>
      <w:r w:rsidRPr="00EA1D8E">
        <w:rPr>
          <w:sz w:val="24"/>
          <w:szCs w:val="24"/>
        </w:rPr>
        <w:t>Pareek, U. (2006</w:t>
      </w:r>
      <w:r w:rsidRPr="00EA1D8E">
        <w:rPr>
          <w:i/>
          <w:iCs/>
          <w:sz w:val="24"/>
          <w:szCs w:val="24"/>
        </w:rPr>
        <w:t>) Organisational Culture and Climate</w:t>
      </w:r>
      <w:r w:rsidRPr="00EA1D8E">
        <w:rPr>
          <w:sz w:val="24"/>
          <w:szCs w:val="24"/>
        </w:rPr>
        <w:t>. 1</w:t>
      </w:r>
      <w:r w:rsidRPr="00EA1D8E">
        <w:rPr>
          <w:sz w:val="24"/>
          <w:szCs w:val="24"/>
          <w:vertAlign w:val="superscript"/>
        </w:rPr>
        <w:t>st</w:t>
      </w:r>
      <w:r w:rsidRPr="00EA1D8E">
        <w:rPr>
          <w:sz w:val="24"/>
          <w:szCs w:val="24"/>
        </w:rPr>
        <w:t xml:space="preserve"> edn. India: The ICFAI University Press.</w:t>
      </w:r>
    </w:p>
    <w:p w14:paraId="1ACE09D7" w14:textId="77777777" w:rsidR="00373604" w:rsidRPr="00EA1D8E" w:rsidRDefault="00373604" w:rsidP="002B5175">
      <w:pPr>
        <w:rPr>
          <w:sz w:val="24"/>
          <w:szCs w:val="24"/>
        </w:rPr>
      </w:pPr>
      <w:r w:rsidRPr="00EA1D8E">
        <w:rPr>
          <w:sz w:val="24"/>
          <w:szCs w:val="24"/>
        </w:rPr>
        <w:t xml:space="preserve">Pryce – Jones, J. (2011) </w:t>
      </w:r>
      <w:r w:rsidRPr="00EA1D8E">
        <w:rPr>
          <w:i/>
          <w:iCs/>
          <w:sz w:val="24"/>
          <w:szCs w:val="24"/>
        </w:rPr>
        <w:t>Happiness at Work</w:t>
      </w:r>
      <w:r w:rsidRPr="00EA1D8E">
        <w:rPr>
          <w:sz w:val="24"/>
          <w:szCs w:val="24"/>
        </w:rPr>
        <w:t>. 1</w:t>
      </w:r>
      <w:r w:rsidRPr="00EA1D8E">
        <w:rPr>
          <w:sz w:val="24"/>
          <w:szCs w:val="24"/>
          <w:vertAlign w:val="superscript"/>
        </w:rPr>
        <w:t>st</w:t>
      </w:r>
      <w:r w:rsidRPr="00EA1D8E">
        <w:rPr>
          <w:sz w:val="24"/>
          <w:szCs w:val="24"/>
        </w:rPr>
        <w:t xml:space="preserve"> edn. West Sussex: John Wiley and Sons Ltd. </w:t>
      </w:r>
    </w:p>
    <w:p w14:paraId="6D5C31C7" w14:textId="77777777" w:rsidR="00373604" w:rsidRPr="00EA1D8E" w:rsidRDefault="00373604" w:rsidP="002B5175">
      <w:pPr>
        <w:rPr>
          <w:sz w:val="24"/>
          <w:szCs w:val="24"/>
        </w:rPr>
      </w:pPr>
      <w:r w:rsidRPr="00EA1D8E">
        <w:rPr>
          <w:sz w:val="24"/>
          <w:szCs w:val="24"/>
        </w:rPr>
        <w:t xml:space="preserve">Randall, J. (2004) </w:t>
      </w:r>
      <w:r w:rsidRPr="00EA1D8E">
        <w:rPr>
          <w:i/>
          <w:iCs/>
          <w:sz w:val="24"/>
          <w:szCs w:val="24"/>
        </w:rPr>
        <w:t>Managing Change, Change Mangers</w:t>
      </w:r>
      <w:r w:rsidRPr="00EA1D8E">
        <w:rPr>
          <w:sz w:val="24"/>
          <w:szCs w:val="24"/>
        </w:rPr>
        <w:t>. 1</w:t>
      </w:r>
      <w:r w:rsidRPr="00EA1D8E">
        <w:rPr>
          <w:sz w:val="24"/>
          <w:szCs w:val="24"/>
          <w:vertAlign w:val="superscript"/>
        </w:rPr>
        <w:t>st</w:t>
      </w:r>
      <w:r w:rsidRPr="00EA1D8E">
        <w:rPr>
          <w:sz w:val="24"/>
          <w:szCs w:val="24"/>
        </w:rPr>
        <w:t xml:space="preserve"> end. New York: Routledge. </w:t>
      </w:r>
    </w:p>
    <w:p w14:paraId="04EE93BC" w14:textId="77777777" w:rsidR="00373604" w:rsidRPr="00EA1D8E" w:rsidRDefault="00373604" w:rsidP="002B5175">
      <w:pPr>
        <w:rPr>
          <w:sz w:val="24"/>
          <w:szCs w:val="24"/>
        </w:rPr>
      </w:pPr>
      <w:r w:rsidRPr="00EA1D8E">
        <w:rPr>
          <w:sz w:val="24"/>
          <w:szCs w:val="24"/>
        </w:rPr>
        <w:lastRenderedPageBreak/>
        <w:t xml:space="preserve">Schein, E. H and Schein, P. (2016) </w:t>
      </w:r>
      <w:r w:rsidRPr="00EA1D8E">
        <w:rPr>
          <w:i/>
          <w:iCs/>
          <w:sz w:val="24"/>
          <w:szCs w:val="24"/>
        </w:rPr>
        <w:t>Organisational Culture and Leadership.</w:t>
      </w:r>
      <w:r w:rsidRPr="00EA1D8E">
        <w:rPr>
          <w:sz w:val="24"/>
          <w:szCs w:val="24"/>
        </w:rPr>
        <w:t xml:space="preserve"> New Jersey: John Wiley and Sons Inc. </w:t>
      </w:r>
    </w:p>
    <w:p w14:paraId="4FA65143" w14:textId="77777777" w:rsidR="00373604" w:rsidRPr="00EA1D8E" w:rsidRDefault="00373604" w:rsidP="002B5175">
      <w:pPr>
        <w:rPr>
          <w:sz w:val="24"/>
          <w:szCs w:val="24"/>
        </w:rPr>
      </w:pPr>
      <w:r w:rsidRPr="00EA1D8E">
        <w:rPr>
          <w:sz w:val="24"/>
          <w:szCs w:val="24"/>
        </w:rPr>
        <w:t>Schneider, B and Barbera, K. M. (2014</w:t>
      </w:r>
      <w:r w:rsidRPr="00EA1D8E">
        <w:rPr>
          <w:i/>
          <w:iCs/>
          <w:sz w:val="24"/>
          <w:szCs w:val="24"/>
        </w:rPr>
        <w:t>) The Oxford Handbook of Organisational Climate and Culture</w:t>
      </w:r>
      <w:r w:rsidRPr="00EA1D8E">
        <w:rPr>
          <w:sz w:val="24"/>
          <w:szCs w:val="24"/>
        </w:rPr>
        <w:t xml:space="preserve">. New York: Oxford University Press. </w:t>
      </w:r>
    </w:p>
    <w:p w14:paraId="3A88597F" w14:textId="77777777" w:rsidR="00373604" w:rsidRDefault="00373604" w:rsidP="002B5175">
      <w:pPr>
        <w:rPr>
          <w:sz w:val="24"/>
          <w:szCs w:val="24"/>
        </w:rPr>
      </w:pPr>
      <w:r w:rsidRPr="00EA1D8E">
        <w:rPr>
          <w:sz w:val="24"/>
          <w:szCs w:val="24"/>
        </w:rPr>
        <w:t xml:space="preserve">Scott, T. (2003) </w:t>
      </w:r>
      <w:r w:rsidRPr="00EA1D8E">
        <w:rPr>
          <w:i/>
          <w:iCs/>
          <w:sz w:val="24"/>
          <w:szCs w:val="24"/>
        </w:rPr>
        <w:t>Healthcare Performance and Organisational Culture</w:t>
      </w:r>
      <w:r w:rsidRPr="00EA1D8E">
        <w:rPr>
          <w:sz w:val="24"/>
          <w:szCs w:val="24"/>
        </w:rPr>
        <w:t>. 1</w:t>
      </w:r>
      <w:r w:rsidRPr="00EA1D8E">
        <w:rPr>
          <w:sz w:val="24"/>
          <w:szCs w:val="24"/>
          <w:vertAlign w:val="superscript"/>
        </w:rPr>
        <w:t>st</w:t>
      </w:r>
      <w:r w:rsidRPr="00EA1D8E">
        <w:rPr>
          <w:sz w:val="24"/>
          <w:szCs w:val="24"/>
        </w:rPr>
        <w:t xml:space="preserve"> edn. Oxon: Radcliffe Medical Press. </w:t>
      </w:r>
    </w:p>
    <w:p w14:paraId="1EDCEFC8" w14:textId="1CE79A69" w:rsidR="00894E6C" w:rsidRDefault="00894E6C" w:rsidP="002B5175"/>
    <w:p w14:paraId="7C1B5DF2" w14:textId="77777777" w:rsidR="00894E6C" w:rsidRDefault="00894E6C" w:rsidP="002B5175"/>
    <w:sectPr w:rsidR="00894E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5175"/>
    <w:rsid w:val="00002270"/>
    <w:rsid w:val="00014E9C"/>
    <w:rsid w:val="00047C21"/>
    <w:rsid w:val="000968CF"/>
    <w:rsid w:val="000A63ED"/>
    <w:rsid w:val="000A6C43"/>
    <w:rsid w:val="000C4E2D"/>
    <w:rsid w:val="000D57B1"/>
    <w:rsid w:val="000E3383"/>
    <w:rsid w:val="000F5CCC"/>
    <w:rsid w:val="001A1E2C"/>
    <w:rsid w:val="001C29F0"/>
    <w:rsid w:val="0021026A"/>
    <w:rsid w:val="002156E4"/>
    <w:rsid w:val="00253327"/>
    <w:rsid w:val="0027780F"/>
    <w:rsid w:val="002A16A0"/>
    <w:rsid w:val="002B5175"/>
    <w:rsid w:val="002C29A3"/>
    <w:rsid w:val="00306212"/>
    <w:rsid w:val="003306F4"/>
    <w:rsid w:val="003349B7"/>
    <w:rsid w:val="00340FBF"/>
    <w:rsid w:val="003672EC"/>
    <w:rsid w:val="00373604"/>
    <w:rsid w:val="003827A2"/>
    <w:rsid w:val="003B6E23"/>
    <w:rsid w:val="003D0D4D"/>
    <w:rsid w:val="003F4FCE"/>
    <w:rsid w:val="0040346A"/>
    <w:rsid w:val="00422EC5"/>
    <w:rsid w:val="00434495"/>
    <w:rsid w:val="004372AD"/>
    <w:rsid w:val="004A0014"/>
    <w:rsid w:val="004A1B8D"/>
    <w:rsid w:val="004B66C9"/>
    <w:rsid w:val="004C58B6"/>
    <w:rsid w:val="0051126A"/>
    <w:rsid w:val="005533D8"/>
    <w:rsid w:val="0055643D"/>
    <w:rsid w:val="005566FA"/>
    <w:rsid w:val="005D488E"/>
    <w:rsid w:val="005E35BF"/>
    <w:rsid w:val="005E75BE"/>
    <w:rsid w:val="00616096"/>
    <w:rsid w:val="006160B1"/>
    <w:rsid w:val="00620DB6"/>
    <w:rsid w:val="00650E21"/>
    <w:rsid w:val="006C2158"/>
    <w:rsid w:val="006F17BE"/>
    <w:rsid w:val="007269A8"/>
    <w:rsid w:val="00790A09"/>
    <w:rsid w:val="00793D48"/>
    <w:rsid w:val="007A7B05"/>
    <w:rsid w:val="007C03AF"/>
    <w:rsid w:val="007E0B5E"/>
    <w:rsid w:val="00810F00"/>
    <w:rsid w:val="008115FB"/>
    <w:rsid w:val="00815FA6"/>
    <w:rsid w:val="00826F18"/>
    <w:rsid w:val="00841A99"/>
    <w:rsid w:val="0088188C"/>
    <w:rsid w:val="008910A8"/>
    <w:rsid w:val="00894E6C"/>
    <w:rsid w:val="008E2186"/>
    <w:rsid w:val="00924523"/>
    <w:rsid w:val="0095176E"/>
    <w:rsid w:val="00956E72"/>
    <w:rsid w:val="009C1798"/>
    <w:rsid w:val="009D791D"/>
    <w:rsid w:val="009E59A1"/>
    <w:rsid w:val="00A00ABF"/>
    <w:rsid w:val="00A16E49"/>
    <w:rsid w:val="00A24D6C"/>
    <w:rsid w:val="00AB122E"/>
    <w:rsid w:val="00AC18FF"/>
    <w:rsid w:val="00AC1D3A"/>
    <w:rsid w:val="00AD4EB2"/>
    <w:rsid w:val="00AE5D37"/>
    <w:rsid w:val="00AE696A"/>
    <w:rsid w:val="00B012DD"/>
    <w:rsid w:val="00B16CD6"/>
    <w:rsid w:val="00B7544D"/>
    <w:rsid w:val="00B7693B"/>
    <w:rsid w:val="00BC6056"/>
    <w:rsid w:val="00BC68EB"/>
    <w:rsid w:val="00C15E3E"/>
    <w:rsid w:val="00C60A29"/>
    <w:rsid w:val="00CD5340"/>
    <w:rsid w:val="00D04CBA"/>
    <w:rsid w:val="00D21ABD"/>
    <w:rsid w:val="00D801A6"/>
    <w:rsid w:val="00DA66B9"/>
    <w:rsid w:val="00DB2FA4"/>
    <w:rsid w:val="00DE15E3"/>
    <w:rsid w:val="00E344DE"/>
    <w:rsid w:val="00E42C2E"/>
    <w:rsid w:val="00E5081B"/>
    <w:rsid w:val="00E90FAF"/>
    <w:rsid w:val="00EA1D8E"/>
    <w:rsid w:val="00EC43F2"/>
    <w:rsid w:val="00EC6D9D"/>
    <w:rsid w:val="00EE0249"/>
    <w:rsid w:val="00F263FD"/>
    <w:rsid w:val="00F533F5"/>
    <w:rsid w:val="00F55D65"/>
    <w:rsid w:val="00F6435F"/>
    <w:rsid w:val="00F67B08"/>
    <w:rsid w:val="00F81E0A"/>
    <w:rsid w:val="00F963FA"/>
    <w:rsid w:val="00FE7C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E70A5F"/>
  <w15:chartTrackingRefBased/>
  <w15:docId w15:val="{8F6DA7B7-6C68-4469-AD59-07FEC430A5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620DB6"/>
    <w:rPr>
      <w:sz w:val="16"/>
      <w:szCs w:val="16"/>
    </w:rPr>
  </w:style>
  <w:style w:type="paragraph" w:styleId="CommentText">
    <w:name w:val="annotation text"/>
    <w:basedOn w:val="Normal"/>
    <w:link w:val="CommentTextChar"/>
    <w:uiPriority w:val="99"/>
    <w:semiHidden/>
    <w:unhideWhenUsed/>
    <w:rsid w:val="00620DB6"/>
    <w:pPr>
      <w:spacing w:line="240" w:lineRule="auto"/>
    </w:pPr>
    <w:rPr>
      <w:sz w:val="20"/>
      <w:szCs w:val="20"/>
    </w:rPr>
  </w:style>
  <w:style w:type="character" w:customStyle="1" w:styleId="CommentTextChar">
    <w:name w:val="Comment Text Char"/>
    <w:basedOn w:val="DefaultParagraphFont"/>
    <w:link w:val="CommentText"/>
    <w:uiPriority w:val="99"/>
    <w:semiHidden/>
    <w:rsid w:val="00620DB6"/>
    <w:rPr>
      <w:sz w:val="20"/>
      <w:szCs w:val="20"/>
    </w:rPr>
  </w:style>
  <w:style w:type="paragraph" w:styleId="CommentSubject">
    <w:name w:val="annotation subject"/>
    <w:basedOn w:val="CommentText"/>
    <w:next w:val="CommentText"/>
    <w:link w:val="CommentSubjectChar"/>
    <w:uiPriority w:val="99"/>
    <w:semiHidden/>
    <w:unhideWhenUsed/>
    <w:rsid w:val="00620DB6"/>
    <w:rPr>
      <w:b/>
      <w:bCs/>
    </w:rPr>
  </w:style>
  <w:style w:type="character" w:customStyle="1" w:styleId="CommentSubjectChar">
    <w:name w:val="Comment Subject Char"/>
    <w:basedOn w:val="CommentTextChar"/>
    <w:link w:val="CommentSubject"/>
    <w:uiPriority w:val="99"/>
    <w:semiHidden/>
    <w:rsid w:val="00620DB6"/>
    <w:rPr>
      <w:b/>
      <w:bCs/>
      <w:sz w:val="20"/>
      <w:szCs w:val="20"/>
    </w:rPr>
  </w:style>
  <w:style w:type="character" w:styleId="Hyperlink">
    <w:name w:val="Hyperlink"/>
    <w:basedOn w:val="DefaultParagraphFont"/>
    <w:uiPriority w:val="99"/>
    <w:unhideWhenUsed/>
    <w:rsid w:val="008910A8"/>
    <w:rPr>
      <w:color w:val="0563C1" w:themeColor="hyperlink"/>
      <w:u w:val="single"/>
    </w:rPr>
  </w:style>
  <w:style w:type="character" w:styleId="UnresolvedMention">
    <w:name w:val="Unresolved Mention"/>
    <w:basedOn w:val="DefaultParagraphFont"/>
    <w:uiPriority w:val="99"/>
    <w:semiHidden/>
    <w:unhideWhenUsed/>
    <w:rsid w:val="008910A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542656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748D349-CBFD-4BA4-A2EF-BCE3A7A478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786</TotalTime>
  <Pages>6</Pages>
  <Words>2308</Words>
  <Characters>13159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Brogan Dyer</dc:creator>
  <cp:keywords/>
  <dc:description/>
  <cp:lastModifiedBy>Brogan Dyer</cp:lastModifiedBy>
  <cp:revision>97</cp:revision>
  <dcterms:created xsi:type="dcterms:W3CDTF">2021-04-07T22:05:00Z</dcterms:created>
  <dcterms:modified xsi:type="dcterms:W3CDTF">2021-04-09T05:16:00Z</dcterms:modified>
</cp:coreProperties>
</file>