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AF5" w:rsidRPr="00504AF5" w:rsidRDefault="00504AF5" w:rsidP="00504AF5">
      <w:pPr>
        <w:pBdr>
          <w:bottom w:val="dotted" w:sz="6" w:space="11" w:color="0397A5"/>
        </w:pBdr>
        <w:shd w:val="clear" w:color="auto" w:fill="FFFFFF"/>
        <w:spacing w:before="150" w:after="225" w:line="390" w:lineRule="atLeast"/>
        <w:outlineLvl w:val="0"/>
        <w:rPr>
          <w:rFonts w:ascii="Arial" w:hAnsi="Arial" w:cs="Arial"/>
          <w:color w:val="000000"/>
          <w:kern w:val="36"/>
          <w:sz w:val="39"/>
          <w:szCs w:val="39"/>
          <w:lang w:val="en-US" w:eastAsia="en-GB"/>
        </w:rPr>
      </w:pPr>
      <w:r w:rsidRPr="00504AF5">
        <w:rPr>
          <w:rFonts w:ascii="Arial" w:hAnsi="Arial" w:cs="Arial"/>
          <w:color w:val="000000"/>
          <w:kern w:val="36"/>
          <w:sz w:val="39"/>
          <w:szCs w:val="39"/>
          <w:lang w:val="en-US" w:eastAsia="en-GB"/>
        </w:rPr>
        <w:t xml:space="preserve">The </w:t>
      </w:r>
      <w:proofErr w:type="spellStart"/>
      <w:r w:rsidRPr="00504AF5">
        <w:rPr>
          <w:rFonts w:ascii="Arial" w:hAnsi="Arial" w:cs="Arial"/>
          <w:color w:val="000000"/>
          <w:kern w:val="36"/>
          <w:sz w:val="39"/>
          <w:szCs w:val="39"/>
          <w:lang w:val="en-US" w:eastAsia="en-GB"/>
        </w:rPr>
        <w:t>Karpman</w:t>
      </w:r>
      <w:proofErr w:type="spellEnd"/>
      <w:r w:rsidRPr="00504AF5">
        <w:rPr>
          <w:rFonts w:ascii="Arial" w:hAnsi="Arial" w:cs="Arial"/>
          <w:color w:val="000000"/>
          <w:kern w:val="36"/>
          <w:sz w:val="39"/>
          <w:szCs w:val="39"/>
          <w:lang w:val="en-US" w:eastAsia="en-GB"/>
        </w:rPr>
        <w:t xml:space="preserve"> Drama Triangle</w:t>
      </w:r>
    </w:p>
    <w:p w:rsidR="00504AF5" w:rsidRPr="00504AF5" w:rsidRDefault="00504AF5" w:rsidP="00504AF5">
      <w:pPr>
        <w:shd w:val="clear" w:color="auto" w:fill="FFFFFF"/>
        <w:spacing w:before="100" w:beforeAutospacing="1" w:after="100" w:afterAutospacing="1" w:line="270" w:lineRule="atLeast"/>
        <w:ind w:left="30"/>
        <w:outlineLvl w:val="3"/>
        <w:rPr>
          <w:rFonts w:ascii="Helvetica" w:hAnsi="Helvetica" w:cs="Helvetica"/>
          <w:color w:val="4C453C"/>
          <w:sz w:val="27"/>
          <w:szCs w:val="27"/>
          <w:lang w:val="en-US" w:eastAsia="en-GB"/>
        </w:rPr>
      </w:pPr>
      <w:r w:rsidRPr="00504AF5">
        <w:rPr>
          <w:rFonts w:ascii="Helvetica" w:hAnsi="Helvetica" w:cs="Helvetica"/>
          <w:color w:val="4C453C"/>
          <w:sz w:val="27"/>
          <w:szCs w:val="27"/>
          <w:lang w:val="en-US" w:eastAsia="en-GB"/>
        </w:rPr>
        <w:t xml:space="preserve">You are here: </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bookmarkStart w:id="0" w:name="fb_share"/>
      <w:bookmarkEnd w:id="0"/>
      <w:r>
        <w:rPr>
          <w:rFonts w:ascii="Helvetica" w:hAnsi="Helvetica" w:cs="Helvetica"/>
          <w:noProof/>
          <w:color w:val="000000"/>
          <w:sz w:val="20"/>
          <w:szCs w:val="20"/>
          <w:lang w:eastAsia="en-GB"/>
        </w:rPr>
        <w:drawing>
          <wp:inline distT="0" distB="0" distL="0" distR="0">
            <wp:extent cx="3810000" cy="2095500"/>
            <wp:effectExtent l="19050" t="0" r="0" b="0"/>
            <wp:docPr id="1" name="Picture 1" descr="http://coachingsupervisionacademy.com/wp-content/uploads/2010/06/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achingsupervisionacademy.com/wp-content/uploads/2010/06/52.jpeg"/>
                    <pic:cNvPicPr>
                      <a:picLocks noChangeAspect="1" noChangeArrowheads="1"/>
                    </pic:cNvPicPr>
                  </pic:nvPicPr>
                  <pic:blipFill>
                    <a:blip r:embed="rId5" cstate="print"/>
                    <a:srcRect/>
                    <a:stretch>
                      <a:fillRect/>
                    </a:stretch>
                  </pic:blipFill>
                  <pic:spPr bwMode="auto">
                    <a:xfrm>
                      <a:off x="0" y="0"/>
                      <a:ext cx="3810000" cy="2095500"/>
                    </a:xfrm>
                    <a:prstGeom prst="rect">
                      <a:avLst/>
                    </a:prstGeom>
                    <a:noFill/>
                    <a:ln w="9525">
                      <a:noFill/>
                      <a:miter lim="800000"/>
                      <a:headEnd/>
                      <a:tailEnd/>
                    </a:ln>
                  </pic:spPr>
                </pic:pic>
              </a:graphicData>
            </a:graphic>
          </wp:inline>
        </w:drawing>
      </w:r>
      <w:r w:rsidRPr="00504AF5">
        <w:rPr>
          <w:rFonts w:ascii="Helvetica" w:hAnsi="Helvetica" w:cs="Helvetica"/>
          <w:color w:val="000000"/>
          <w:sz w:val="20"/>
          <w:szCs w:val="20"/>
          <w:lang w:val="en-US" w:eastAsia="en-GB"/>
        </w:rPr>
        <w:br/>
        <w:t xml:space="preserve">The basic concept underpinning the </w:t>
      </w:r>
      <w:proofErr w:type="spellStart"/>
      <w:r w:rsidRPr="00504AF5">
        <w:rPr>
          <w:rFonts w:ascii="Helvetica" w:hAnsi="Helvetica" w:cs="Helvetica"/>
          <w:color w:val="000000"/>
          <w:sz w:val="20"/>
          <w:szCs w:val="20"/>
          <w:lang w:val="en-US" w:eastAsia="en-GB"/>
        </w:rPr>
        <w:t>Karpman</w:t>
      </w:r>
      <w:proofErr w:type="spellEnd"/>
      <w:r w:rsidRPr="00504AF5">
        <w:rPr>
          <w:rFonts w:ascii="Helvetica" w:hAnsi="Helvetica" w:cs="Helvetica"/>
          <w:color w:val="000000"/>
          <w:sz w:val="20"/>
          <w:szCs w:val="20"/>
          <w:lang w:val="en-US" w:eastAsia="en-GB"/>
        </w:rPr>
        <w:t xml:space="preserve"> Drama Triangle is the connection between responsibility and power, and their relationship to boundaries.</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The </w:t>
      </w:r>
      <w:proofErr w:type="spellStart"/>
      <w:r w:rsidRPr="00504AF5">
        <w:rPr>
          <w:rFonts w:ascii="Helvetica" w:hAnsi="Helvetica" w:cs="Helvetica"/>
          <w:color w:val="000000"/>
          <w:sz w:val="20"/>
          <w:szCs w:val="20"/>
          <w:lang w:val="en-US" w:eastAsia="en-GB"/>
        </w:rPr>
        <w:t>Karpman</w:t>
      </w:r>
      <w:proofErr w:type="spellEnd"/>
      <w:r w:rsidRPr="00504AF5">
        <w:rPr>
          <w:rFonts w:ascii="Helvetica" w:hAnsi="Helvetica" w:cs="Helvetica"/>
          <w:color w:val="000000"/>
          <w:sz w:val="20"/>
          <w:szCs w:val="20"/>
          <w:lang w:val="en-US" w:eastAsia="en-GB"/>
        </w:rPr>
        <w:t xml:space="preserve"> Drama Triangle was originally conceived by Steven </w:t>
      </w:r>
      <w:proofErr w:type="spellStart"/>
      <w:r w:rsidRPr="00504AF5">
        <w:rPr>
          <w:rFonts w:ascii="Helvetica" w:hAnsi="Helvetica" w:cs="Helvetica"/>
          <w:color w:val="000000"/>
          <w:sz w:val="20"/>
          <w:szCs w:val="20"/>
          <w:lang w:val="en-US" w:eastAsia="en-GB"/>
        </w:rPr>
        <w:t>Karpman</w:t>
      </w:r>
      <w:proofErr w:type="spellEnd"/>
      <w:r w:rsidRPr="00504AF5">
        <w:rPr>
          <w:rFonts w:ascii="Helvetica" w:hAnsi="Helvetica" w:cs="Helvetica"/>
          <w:color w:val="000000"/>
          <w:sz w:val="20"/>
          <w:szCs w:val="20"/>
          <w:lang w:val="en-US" w:eastAsia="en-GB"/>
        </w:rPr>
        <w:t xml:space="preserve"> and was used to plot the interplay and </w:t>
      </w:r>
      <w:proofErr w:type="spellStart"/>
      <w:r w:rsidRPr="00504AF5">
        <w:rPr>
          <w:rFonts w:ascii="Helvetica" w:hAnsi="Helvetica" w:cs="Helvetica"/>
          <w:color w:val="000000"/>
          <w:sz w:val="20"/>
          <w:szCs w:val="20"/>
          <w:lang w:val="en-US" w:eastAsia="en-GB"/>
        </w:rPr>
        <w:t>behavioural</w:t>
      </w:r>
      <w:proofErr w:type="spellEnd"/>
      <w:r w:rsidRPr="00504AF5">
        <w:rPr>
          <w:rFonts w:ascii="Helvetica" w:hAnsi="Helvetica" w:cs="Helvetica"/>
          <w:color w:val="000000"/>
          <w:sz w:val="20"/>
          <w:szCs w:val="20"/>
          <w:lang w:val="en-US" w:eastAsia="en-GB"/>
        </w:rPr>
        <w:t xml:space="preserve"> “moves” between two or more people. </w:t>
      </w:r>
      <w:proofErr w:type="spellStart"/>
      <w:r w:rsidRPr="00504AF5">
        <w:rPr>
          <w:rFonts w:ascii="Helvetica" w:hAnsi="Helvetica" w:cs="Helvetica"/>
          <w:color w:val="000000"/>
          <w:sz w:val="20"/>
          <w:szCs w:val="20"/>
          <w:lang w:val="en-US" w:eastAsia="en-GB"/>
        </w:rPr>
        <w:t>Karpman’s</w:t>
      </w:r>
      <w:proofErr w:type="spellEnd"/>
      <w:r w:rsidRPr="00504AF5">
        <w:rPr>
          <w:rFonts w:ascii="Helvetica" w:hAnsi="Helvetica" w:cs="Helvetica"/>
          <w:color w:val="000000"/>
          <w:sz w:val="20"/>
          <w:szCs w:val="20"/>
          <w:lang w:val="en-US" w:eastAsia="en-GB"/>
        </w:rPr>
        <w:t xml:space="preserve"> original premise was based on the Transactional Analysis (TA) model as proposed by Eric Berne in the 50’s. Berne’s hypothesis is that people form a “Script” which is essentially an individual’s belief about who they are, what the World is like, how they relate to the World, how the World relates to them, and how others treat them. Psychologists </w:t>
      </w:r>
      <w:proofErr w:type="spellStart"/>
      <w:r w:rsidRPr="00504AF5">
        <w:rPr>
          <w:rFonts w:ascii="Helvetica" w:hAnsi="Helvetica" w:cs="Helvetica"/>
          <w:color w:val="000000"/>
          <w:sz w:val="20"/>
          <w:szCs w:val="20"/>
          <w:lang w:val="en-US" w:eastAsia="en-GB"/>
        </w:rPr>
        <w:t>theorise</w:t>
      </w:r>
      <w:proofErr w:type="spellEnd"/>
      <w:r w:rsidRPr="00504AF5">
        <w:rPr>
          <w:rFonts w:ascii="Helvetica" w:hAnsi="Helvetica" w:cs="Helvetica"/>
          <w:color w:val="000000"/>
          <w:sz w:val="20"/>
          <w:szCs w:val="20"/>
          <w:lang w:val="en-US" w:eastAsia="en-GB"/>
        </w:rPr>
        <w:t xml:space="preserve"> that an individual forms their Script by the time they are four or five. A Script is based on what an individual is told, what they experience, and how they interpret these external stimuli from their own internal frame of reference.</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Berne suggested that each of us play “Games” which are unconsciously motivated </w:t>
      </w:r>
      <w:proofErr w:type="spellStart"/>
      <w:r w:rsidRPr="00504AF5">
        <w:rPr>
          <w:rFonts w:ascii="Helvetica" w:hAnsi="Helvetica" w:cs="Helvetica"/>
          <w:color w:val="000000"/>
          <w:sz w:val="20"/>
          <w:szCs w:val="20"/>
          <w:lang w:val="en-US" w:eastAsia="en-GB"/>
        </w:rPr>
        <w:t>behavioural</w:t>
      </w:r>
      <w:proofErr w:type="spellEnd"/>
      <w:r w:rsidRPr="00504AF5">
        <w:rPr>
          <w:rFonts w:ascii="Helvetica" w:hAnsi="Helvetica" w:cs="Helvetica"/>
          <w:color w:val="000000"/>
          <w:sz w:val="20"/>
          <w:szCs w:val="20"/>
          <w:lang w:val="en-US" w:eastAsia="en-GB"/>
        </w:rPr>
        <w:t xml:space="preserve"> interactions with the World, our environment and those people with whom we are in contact. A “Game” in this context is an unconscious belief/s which drives our actions/</w:t>
      </w:r>
      <w:proofErr w:type="spellStart"/>
      <w:r w:rsidRPr="00504AF5">
        <w:rPr>
          <w:rFonts w:ascii="Helvetica" w:hAnsi="Helvetica" w:cs="Helvetica"/>
          <w:color w:val="000000"/>
          <w:sz w:val="20"/>
          <w:szCs w:val="20"/>
          <w:lang w:val="en-US" w:eastAsia="en-GB"/>
        </w:rPr>
        <w:t>behaviour</w:t>
      </w:r>
      <w:proofErr w:type="spellEnd"/>
      <w:r w:rsidRPr="00504AF5">
        <w:rPr>
          <w:rFonts w:ascii="Helvetica" w:hAnsi="Helvetica" w:cs="Helvetica"/>
          <w:color w:val="000000"/>
          <w:sz w:val="20"/>
          <w:szCs w:val="20"/>
          <w:lang w:val="en-US" w:eastAsia="en-GB"/>
        </w:rPr>
        <w:t xml:space="preserve">, in such a way as to result in either contributing to, or causing situations to occur that evoke a familiar feeling </w:t>
      </w:r>
      <w:proofErr w:type="gramStart"/>
      <w:r w:rsidRPr="00504AF5">
        <w:rPr>
          <w:rFonts w:ascii="Helvetica" w:hAnsi="Helvetica" w:cs="Helvetica"/>
          <w:color w:val="000000"/>
          <w:sz w:val="20"/>
          <w:szCs w:val="20"/>
          <w:lang w:val="en-US" w:eastAsia="en-GB"/>
        </w:rPr>
        <w:t>–  usually</w:t>
      </w:r>
      <w:proofErr w:type="gramEnd"/>
      <w:r w:rsidRPr="00504AF5">
        <w:rPr>
          <w:rFonts w:ascii="Helvetica" w:hAnsi="Helvetica" w:cs="Helvetica"/>
          <w:color w:val="000000"/>
          <w:sz w:val="20"/>
          <w:szCs w:val="20"/>
          <w:lang w:val="en-US" w:eastAsia="en-GB"/>
        </w:rPr>
        <w:t xml:space="preserve"> negative. This feeling reinforces our beliefs or perceptions about ourselves, the World, other people, and how we fit in, and how we are treated. </w:t>
      </w:r>
      <w:proofErr w:type="gramStart"/>
      <w:r w:rsidRPr="00504AF5">
        <w:rPr>
          <w:rFonts w:ascii="Helvetica" w:hAnsi="Helvetica" w:cs="Helvetica"/>
          <w:color w:val="000000"/>
          <w:sz w:val="20"/>
          <w:szCs w:val="20"/>
          <w:lang w:val="en-US" w:eastAsia="en-GB"/>
        </w:rPr>
        <w:t xml:space="preserve">– </w:t>
      </w:r>
      <w:proofErr w:type="spellStart"/>
      <w:r w:rsidRPr="00504AF5">
        <w:rPr>
          <w:rFonts w:ascii="Helvetica" w:hAnsi="Helvetica" w:cs="Helvetica"/>
          <w:color w:val="000000"/>
          <w:sz w:val="20"/>
          <w:szCs w:val="20"/>
          <w:lang w:val="en-US" w:eastAsia="en-GB"/>
        </w:rPr>
        <w:t>i</w:t>
      </w:r>
      <w:proofErr w:type="spellEnd"/>
      <w:r w:rsidRPr="00504AF5">
        <w:rPr>
          <w:rFonts w:ascii="Helvetica" w:hAnsi="Helvetica" w:cs="Helvetica"/>
          <w:color w:val="000000"/>
          <w:sz w:val="20"/>
          <w:szCs w:val="20"/>
          <w:lang w:val="en-US" w:eastAsia="en-GB"/>
        </w:rPr>
        <w:t>. e. our “Script”.</w:t>
      </w:r>
      <w:proofErr w:type="gramEnd"/>
      <w:r w:rsidRPr="00504AF5">
        <w:rPr>
          <w:rFonts w:ascii="Helvetica" w:hAnsi="Helvetica" w:cs="Helvetica"/>
          <w:color w:val="000000"/>
          <w:sz w:val="20"/>
          <w:szCs w:val="20"/>
          <w:lang w:val="en-US" w:eastAsia="en-GB"/>
        </w:rPr>
        <w:t xml:space="preserve"> Not all Scripts are negative, and Berne talked about having a positive Script, however in reality</w:t>
      </w:r>
      <w:proofErr w:type="gramStart"/>
      <w:r w:rsidRPr="00504AF5">
        <w:rPr>
          <w:rFonts w:ascii="Helvetica" w:hAnsi="Helvetica" w:cs="Helvetica"/>
          <w:color w:val="000000"/>
          <w:sz w:val="20"/>
          <w:szCs w:val="20"/>
          <w:lang w:val="en-US" w:eastAsia="en-GB"/>
        </w:rPr>
        <w:t>,  99</w:t>
      </w:r>
      <w:proofErr w:type="gramEnd"/>
      <w:r w:rsidRPr="00504AF5">
        <w:rPr>
          <w:rFonts w:ascii="Helvetica" w:hAnsi="Helvetica" w:cs="Helvetica"/>
          <w:color w:val="000000"/>
          <w:sz w:val="20"/>
          <w:szCs w:val="20"/>
          <w:lang w:val="en-US" w:eastAsia="en-GB"/>
        </w:rPr>
        <w:t>% of Scripts are negative and support, in coaching terms, a limiting belief about ourselves, other people, or the World/ Universe.</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It is useful for coaches to remember this, as part of our work is to uncover limiting beliefs, challenge them and support our client to change them.</w:t>
      </w:r>
    </w:p>
    <w:p w:rsidR="00504AF5" w:rsidRPr="00504AF5" w:rsidRDefault="00504AF5"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r w:rsidRPr="00504AF5">
        <w:rPr>
          <w:rFonts w:ascii="Helvetica" w:hAnsi="Helvetica" w:cs="Helvetica"/>
          <w:color w:val="029AA5"/>
          <w:sz w:val="29"/>
          <w:szCs w:val="29"/>
          <w:lang w:val="en-US" w:eastAsia="en-GB"/>
        </w:rPr>
        <w:t xml:space="preserve">How does the </w:t>
      </w:r>
      <w:proofErr w:type="spellStart"/>
      <w:r w:rsidRPr="00504AF5">
        <w:rPr>
          <w:rFonts w:ascii="Helvetica" w:hAnsi="Helvetica" w:cs="Helvetica"/>
          <w:color w:val="029AA5"/>
          <w:sz w:val="29"/>
          <w:szCs w:val="29"/>
          <w:lang w:val="en-US" w:eastAsia="en-GB"/>
        </w:rPr>
        <w:t>Karpman</w:t>
      </w:r>
      <w:proofErr w:type="spellEnd"/>
      <w:r w:rsidRPr="00504AF5">
        <w:rPr>
          <w:rFonts w:ascii="Helvetica" w:hAnsi="Helvetica" w:cs="Helvetica"/>
          <w:color w:val="029AA5"/>
          <w:sz w:val="29"/>
          <w:szCs w:val="29"/>
          <w:lang w:val="en-US" w:eastAsia="en-GB"/>
        </w:rPr>
        <w:t xml:space="preserve"> Drama Triangle work?</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Whilst it was originally devised as a therapeutic tool, it is also a communications device and plots the moves of a series of transactions between people. It is in this context that we use it in coaching, although its use will also give us insights into our client’s belief system and </w:t>
      </w:r>
      <w:proofErr w:type="spellStart"/>
      <w:r w:rsidRPr="00504AF5">
        <w:rPr>
          <w:rFonts w:ascii="Helvetica" w:hAnsi="Helvetica" w:cs="Helvetica"/>
          <w:color w:val="000000"/>
          <w:sz w:val="20"/>
          <w:szCs w:val="20"/>
          <w:lang w:val="en-US" w:eastAsia="en-GB"/>
        </w:rPr>
        <w:t>behaviour</w:t>
      </w:r>
      <w:proofErr w:type="spellEnd"/>
      <w:r w:rsidRPr="00504AF5">
        <w:rPr>
          <w:rFonts w:ascii="Helvetica" w:hAnsi="Helvetica" w:cs="Helvetica"/>
          <w:color w:val="000000"/>
          <w:sz w:val="20"/>
          <w:szCs w:val="20"/>
          <w:lang w:val="en-US" w:eastAsia="en-GB"/>
        </w:rPr>
        <w:t>.</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lastRenderedPageBreak/>
        <w:t xml:space="preserve">Essentially </w:t>
      </w:r>
      <w:proofErr w:type="spellStart"/>
      <w:r w:rsidRPr="00504AF5">
        <w:rPr>
          <w:rFonts w:ascii="Helvetica" w:hAnsi="Helvetica" w:cs="Helvetica"/>
          <w:color w:val="000000"/>
          <w:sz w:val="20"/>
          <w:szCs w:val="20"/>
          <w:lang w:val="en-US" w:eastAsia="en-GB"/>
        </w:rPr>
        <w:t>Karpman</w:t>
      </w:r>
      <w:proofErr w:type="spellEnd"/>
      <w:r w:rsidRPr="00504AF5">
        <w:rPr>
          <w:rFonts w:ascii="Helvetica" w:hAnsi="Helvetica" w:cs="Helvetica"/>
          <w:color w:val="000000"/>
          <w:sz w:val="20"/>
          <w:szCs w:val="20"/>
          <w:lang w:val="en-US" w:eastAsia="en-GB"/>
        </w:rPr>
        <w:t xml:space="preserve"> devised a simple formula which plots the moves of a “Game”.</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It is this</w:t>
      </w:r>
      <w:proofErr w:type="gramStart"/>
      <w:r w:rsidRPr="00504AF5">
        <w:rPr>
          <w:rFonts w:ascii="Helvetica" w:hAnsi="Helvetica" w:cs="Helvetica"/>
          <w:color w:val="000000"/>
          <w:sz w:val="20"/>
          <w:szCs w:val="20"/>
          <w:lang w:val="en-US" w:eastAsia="en-GB"/>
        </w:rPr>
        <w:t>;</w:t>
      </w:r>
      <w:proofErr w:type="gramEnd"/>
      <w:r w:rsidRPr="00504AF5">
        <w:rPr>
          <w:rFonts w:ascii="Helvetica" w:hAnsi="Helvetica" w:cs="Helvetica"/>
          <w:color w:val="000000"/>
          <w:sz w:val="20"/>
          <w:szCs w:val="20"/>
          <w:lang w:val="en-US" w:eastAsia="en-GB"/>
        </w:rPr>
        <w:br/>
      </w:r>
      <w:r>
        <w:rPr>
          <w:rFonts w:ascii="Helvetica" w:hAnsi="Helvetica" w:cs="Helvetica"/>
          <w:noProof/>
          <w:color w:val="000000"/>
          <w:sz w:val="20"/>
          <w:szCs w:val="20"/>
          <w:lang w:eastAsia="en-GB"/>
        </w:rPr>
        <w:drawing>
          <wp:inline distT="0" distB="0" distL="0" distR="0">
            <wp:extent cx="4762500" cy="419100"/>
            <wp:effectExtent l="19050" t="0" r="0" b="0"/>
            <wp:docPr id="2" name="Picture 2" descr="http://coachingsupervisionacademy.com/wp-content/uploads/2010/06/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oachingsupervisionacademy.com/wp-content/uploads/2010/06/53.jpeg"/>
                    <pic:cNvPicPr>
                      <a:picLocks noChangeAspect="1" noChangeArrowheads="1"/>
                    </pic:cNvPicPr>
                  </pic:nvPicPr>
                  <pic:blipFill>
                    <a:blip r:embed="rId6" cstate="print"/>
                    <a:srcRect/>
                    <a:stretch>
                      <a:fillRect/>
                    </a:stretch>
                  </pic:blipFill>
                  <pic:spPr bwMode="auto">
                    <a:xfrm>
                      <a:off x="0" y="0"/>
                      <a:ext cx="4762500" cy="419100"/>
                    </a:xfrm>
                    <a:prstGeom prst="rect">
                      <a:avLst/>
                    </a:prstGeom>
                    <a:noFill/>
                    <a:ln w="9525">
                      <a:noFill/>
                      <a:miter lim="800000"/>
                      <a:headEnd/>
                      <a:tailEnd/>
                    </a:ln>
                  </pic:spPr>
                </pic:pic>
              </a:graphicData>
            </a:graphic>
          </wp:inline>
        </w:drawing>
      </w:r>
      <w:r w:rsidRPr="00504AF5">
        <w:rPr>
          <w:rFonts w:ascii="Helvetica" w:hAnsi="Helvetica" w:cs="Helvetica"/>
          <w:color w:val="000000"/>
          <w:sz w:val="20"/>
          <w:szCs w:val="20"/>
          <w:lang w:val="en-US" w:eastAsia="en-GB"/>
        </w:rPr>
        <w:br/>
        <w:t>The moves are as follows.</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Some one – usually the Victim – presents a con: “Can you help me?”</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The particular con matches the specific hook of the person to whom it is directed, who will usually be a Rescuer, however some Victims play to and “hook” a Persecutor.</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The other party – (let’s imagine it is a Rescuer) responds by saying “Yes, of course I can help you!”</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proofErr w:type="gramStart"/>
      <w:r w:rsidRPr="00504AF5">
        <w:rPr>
          <w:rFonts w:ascii="Helvetica" w:hAnsi="Helvetica" w:cs="Helvetica"/>
          <w:color w:val="000000"/>
          <w:sz w:val="20"/>
          <w:szCs w:val="20"/>
          <w:lang w:val="en-US" w:eastAsia="en-GB"/>
        </w:rPr>
        <w:t>[Note.</w:t>
      </w:r>
      <w:proofErr w:type="gramEnd"/>
      <w:r w:rsidRPr="00504AF5">
        <w:rPr>
          <w:rFonts w:ascii="Helvetica" w:hAnsi="Helvetica" w:cs="Helvetica"/>
          <w:color w:val="000000"/>
          <w:sz w:val="20"/>
          <w:szCs w:val="20"/>
          <w:lang w:val="en-US" w:eastAsia="en-GB"/>
        </w:rPr>
        <w:t xml:space="preserve"> If the con does not match, the perspective Rescuer/Persecutor usually will not be “pulled in” or “</w:t>
      </w:r>
      <w:proofErr w:type="gramStart"/>
      <w:r w:rsidRPr="00504AF5">
        <w:rPr>
          <w:rFonts w:ascii="Helvetica" w:hAnsi="Helvetica" w:cs="Helvetica"/>
          <w:color w:val="000000"/>
          <w:sz w:val="20"/>
          <w:szCs w:val="20"/>
          <w:lang w:val="en-US" w:eastAsia="en-GB"/>
        </w:rPr>
        <w:t>hooked”,</w:t>
      </w:r>
      <w:proofErr w:type="gramEnd"/>
      <w:r w:rsidRPr="00504AF5">
        <w:rPr>
          <w:rFonts w:ascii="Helvetica" w:hAnsi="Helvetica" w:cs="Helvetica"/>
          <w:color w:val="000000"/>
          <w:sz w:val="20"/>
          <w:szCs w:val="20"/>
          <w:lang w:val="en-US" w:eastAsia="en-GB"/>
        </w:rPr>
        <w:t xml:space="preserve"> and the Victim will wander off to find someone else to play the game. Alternately the Victim may try to initiate another Game this time from the position of being a Persecutor, e.g. “You’re a lousy coach” or perhaps</w:t>
      </w:r>
      <w:r w:rsidRPr="00504AF5">
        <w:rPr>
          <w:rFonts w:ascii="Helvetica" w:hAnsi="Helvetica" w:cs="Helvetica"/>
          <w:color w:val="000000"/>
          <w:sz w:val="20"/>
          <w:szCs w:val="20"/>
          <w:lang w:val="en-US" w:eastAsia="en-GB"/>
        </w:rPr>
        <w:br/>
        <w:t xml:space="preserve">”Are you accredited?” or even “Do you belong to a professional </w:t>
      </w:r>
      <w:proofErr w:type="spellStart"/>
      <w:r w:rsidRPr="00504AF5">
        <w:rPr>
          <w:rFonts w:ascii="Helvetica" w:hAnsi="Helvetica" w:cs="Helvetica"/>
          <w:color w:val="000000"/>
          <w:sz w:val="20"/>
          <w:szCs w:val="20"/>
          <w:lang w:val="en-US" w:eastAsia="en-GB"/>
        </w:rPr>
        <w:t>organisation</w:t>
      </w:r>
      <w:proofErr w:type="spellEnd"/>
      <w:r w:rsidRPr="00504AF5">
        <w:rPr>
          <w:rFonts w:ascii="Helvetica" w:hAnsi="Helvetica" w:cs="Helvetica"/>
          <w:color w:val="000000"/>
          <w:sz w:val="20"/>
          <w:szCs w:val="20"/>
          <w:lang w:val="en-US" w:eastAsia="en-GB"/>
        </w:rPr>
        <w:t>?”]</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Once the Game begins, a series of complementary transactions will continue as long as it suits both parties. In some instances this series of complementary transactions can go on indefinitely and may take the form of a </w:t>
      </w:r>
      <w:proofErr w:type="spellStart"/>
      <w:r w:rsidRPr="00504AF5">
        <w:rPr>
          <w:rFonts w:ascii="Helvetica" w:hAnsi="Helvetica" w:cs="Helvetica"/>
          <w:color w:val="000000"/>
          <w:sz w:val="20"/>
          <w:szCs w:val="20"/>
          <w:lang w:val="en-US" w:eastAsia="en-GB"/>
        </w:rPr>
        <w:t>life long</w:t>
      </w:r>
      <w:proofErr w:type="spellEnd"/>
      <w:r w:rsidRPr="00504AF5">
        <w:rPr>
          <w:rFonts w:ascii="Helvetica" w:hAnsi="Helvetica" w:cs="Helvetica"/>
          <w:color w:val="000000"/>
          <w:sz w:val="20"/>
          <w:szCs w:val="20"/>
          <w:lang w:val="en-US" w:eastAsia="en-GB"/>
        </w:rPr>
        <w:t xml:space="preserve"> friendship or marriage as both parties are content to stay in the Game, without going for the pay off. However more often than not, one party becomes discontented or unhappy, for whatever reason, and pulls the Switch ………….Oh dear. Things then usually fall apart pretty quickly, and the players whiz round the Triangle like players on a snakes and ladders board!</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Usually at this point, the Rescuer becomes the Victim, and the Victim often becomes the Persecutor, The Game is over and both retire with that “Old Familiar Feeling” to nurse their wounds. Game Set and Script!</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It can be observed that the </w:t>
      </w:r>
      <w:proofErr w:type="spellStart"/>
      <w:r w:rsidRPr="00504AF5">
        <w:rPr>
          <w:rFonts w:ascii="Helvetica" w:hAnsi="Helvetica" w:cs="Helvetica"/>
          <w:color w:val="000000"/>
          <w:sz w:val="20"/>
          <w:szCs w:val="20"/>
          <w:lang w:val="en-US" w:eastAsia="en-GB"/>
        </w:rPr>
        <w:t>Karpman</w:t>
      </w:r>
      <w:proofErr w:type="spellEnd"/>
      <w:r w:rsidRPr="00504AF5">
        <w:rPr>
          <w:rFonts w:ascii="Helvetica" w:hAnsi="Helvetica" w:cs="Helvetica"/>
          <w:color w:val="000000"/>
          <w:sz w:val="20"/>
          <w:szCs w:val="20"/>
          <w:lang w:val="en-US" w:eastAsia="en-GB"/>
        </w:rPr>
        <w:t xml:space="preserve"> Drama Triangle works at both the social level </w:t>
      </w:r>
      <w:proofErr w:type="gramStart"/>
      <w:r w:rsidRPr="00504AF5">
        <w:rPr>
          <w:rFonts w:ascii="Helvetica" w:hAnsi="Helvetica" w:cs="Helvetica"/>
          <w:color w:val="000000"/>
          <w:sz w:val="20"/>
          <w:szCs w:val="20"/>
          <w:lang w:val="en-US" w:eastAsia="en-GB"/>
        </w:rPr>
        <w:t>–  that</w:t>
      </w:r>
      <w:proofErr w:type="gramEnd"/>
      <w:r w:rsidRPr="00504AF5">
        <w:rPr>
          <w:rFonts w:ascii="Helvetica" w:hAnsi="Helvetica" w:cs="Helvetica"/>
          <w:color w:val="000000"/>
          <w:sz w:val="20"/>
          <w:szCs w:val="20"/>
          <w:lang w:val="en-US" w:eastAsia="en-GB"/>
        </w:rPr>
        <w:t xml:space="preserve"> is observable </w:t>
      </w:r>
      <w:proofErr w:type="spellStart"/>
      <w:r w:rsidRPr="00504AF5">
        <w:rPr>
          <w:rFonts w:ascii="Helvetica" w:hAnsi="Helvetica" w:cs="Helvetica"/>
          <w:color w:val="000000"/>
          <w:sz w:val="20"/>
          <w:szCs w:val="20"/>
          <w:lang w:val="en-US" w:eastAsia="en-GB"/>
        </w:rPr>
        <w:t>behaviour</w:t>
      </w:r>
      <w:proofErr w:type="spellEnd"/>
      <w:r w:rsidRPr="00504AF5">
        <w:rPr>
          <w:rFonts w:ascii="Helvetica" w:hAnsi="Helvetica" w:cs="Helvetica"/>
          <w:color w:val="000000"/>
          <w:sz w:val="20"/>
          <w:szCs w:val="20"/>
          <w:lang w:val="en-US" w:eastAsia="en-GB"/>
        </w:rPr>
        <w:t>, and at the internal dynamic level –  that is what a player feels inside. It is therefore quite possible to feel a Victim and be seen by others as a Persecutor, or present as a Victim but in reality be a Persecutor.</w:t>
      </w:r>
    </w:p>
    <w:p w:rsidR="00504AF5" w:rsidRPr="00504AF5" w:rsidRDefault="00504AF5"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roofErr w:type="gramStart"/>
      <w:r w:rsidRPr="00504AF5">
        <w:rPr>
          <w:rFonts w:ascii="Helvetica" w:hAnsi="Helvetica" w:cs="Helvetica"/>
          <w:color w:val="029AA5"/>
          <w:sz w:val="29"/>
          <w:szCs w:val="29"/>
          <w:lang w:val="en-US" w:eastAsia="en-GB"/>
        </w:rPr>
        <w:t>Definitions of the Roles.</w:t>
      </w:r>
      <w:proofErr w:type="gramEnd"/>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A “</w:t>
      </w:r>
      <w:r w:rsidRPr="00504AF5">
        <w:rPr>
          <w:rFonts w:ascii="Helvetica" w:hAnsi="Helvetica" w:cs="Helvetica"/>
          <w:b/>
          <w:bCs/>
          <w:color w:val="000000"/>
          <w:sz w:val="20"/>
          <w:lang w:val="en-US" w:eastAsia="en-GB"/>
        </w:rPr>
        <w:t>Rescuer</w:t>
      </w:r>
      <w:r w:rsidRPr="00504AF5">
        <w:rPr>
          <w:rFonts w:ascii="Helvetica" w:hAnsi="Helvetica" w:cs="Helvetica"/>
          <w:color w:val="000000"/>
          <w:sz w:val="20"/>
          <w:szCs w:val="20"/>
          <w:lang w:val="en-US" w:eastAsia="en-GB"/>
        </w:rPr>
        <w:t xml:space="preserve">” is someone who often does not own their own vulnerability and seeks instead to “rescue” those whom they see as vulnerable. The traits of a Rescuer are that they often do more than 50% of the work, they may offer “help” unasked for, rather than find out if and how the other person wants to be supported, and what the Rescuer agrees to do may in actual fact not be what they really want to do. This means that the Rescuer may then often end up feeling “hard done by” or resentful, used or unappreciated in some way. The Rescuer does not take responsibility for </w:t>
      </w:r>
      <w:proofErr w:type="gramStart"/>
      <w:r w:rsidRPr="00504AF5">
        <w:rPr>
          <w:rFonts w:ascii="Helvetica" w:hAnsi="Helvetica" w:cs="Helvetica"/>
          <w:color w:val="000000"/>
          <w:sz w:val="20"/>
          <w:szCs w:val="20"/>
          <w:lang w:val="en-US" w:eastAsia="en-GB"/>
        </w:rPr>
        <w:t>themselves</w:t>
      </w:r>
      <w:proofErr w:type="gramEnd"/>
      <w:r w:rsidRPr="00504AF5">
        <w:rPr>
          <w:rFonts w:ascii="Helvetica" w:hAnsi="Helvetica" w:cs="Helvetica"/>
          <w:color w:val="000000"/>
          <w:sz w:val="20"/>
          <w:szCs w:val="20"/>
          <w:lang w:val="en-US" w:eastAsia="en-GB"/>
        </w:rPr>
        <w:t>, but rather takes responsibility for the perceived Victim, whom they rescue.</w:t>
      </w:r>
    </w:p>
    <w:p w:rsidR="00504AF5" w:rsidRPr="00504AF5" w:rsidRDefault="009305F1" w:rsidP="00504AF5">
      <w:pPr>
        <w:shd w:val="clear" w:color="auto" w:fill="FFFFFF"/>
        <w:spacing w:before="100" w:beforeAutospacing="1" w:after="300" w:line="270" w:lineRule="atLeast"/>
        <w:rPr>
          <w:rFonts w:ascii="Helvetica" w:hAnsi="Helvetica" w:cs="Helvetica"/>
          <w:color w:val="000000"/>
          <w:sz w:val="20"/>
          <w:szCs w:val="20"/>
          <w:lang w:val="en-US" w:eastAsia="en-GB"/>
        </w:rPr>
      </w:pPr>
      <w:r>
        <w:rPr>
          <w:rFonts w:ascii="Helvetica" w:hAnsi="Helvetica" w:cs="Helvetica"/>
          <w:noProof/>
          <w:color w:val="000000"/>
          <w:sz w:val="20"/>
          <w:szCs w:val="20"/>
          <w:lang w:eastAsia="en-GB"/>
        </w:rPr>
        <w:lastRenderedPageBreak/>
        <w:drawing>
          <wp:anchor distT="0" distB="0" distL="114300" distR="114300" simplePos="0" relativeHeight="251658240" behindDoc="0" locked="0" layoutInCell="1" allowOverlap="1">
            <wp:simplePos x="0" y="0"/>
            <wp:positionH relativeFrom="column">
              <wp:posOffset>19050</wp:posOffset>
            </wp:positionH>
            <wp:positionV relativeFrom="paragraph">
              <wp:posOffset>76200</wp:posOffset>
            </wp:positionV>
            <wp:extent cx="1962150" cy="2076450"/>
            <wp:effectExtent l="19050" t="0" r="0" b="0"/>
            <wp:wrapSquare wrapText="bothSides"/>
            <wp:docPr id="3" name="Picture 3" descr="http://coachingsupervisionacademy.com/wp-content/uploads/2010/06/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oachingsupervisionacademy.com/wp-content/uploads/2010/06/54.jpeg"/>
                    <pic:cNvPicPr>
                      <a:picLocks noChangeAspect="1" noChangeArrowheads="1"/>
                    </pic:cNvPicPr>
                  </pic:nvPicPr>
                  <pic:blipFill>
                    <a:blip r:embed="rId7" cstate="print"/>
                    <a:srcRect/>
                    <a:stretch>
                      <a:fillRect/>
                    </a:stretch>
                  </pic:blipFill>
                  <pic:spPr bwMode="auto">
                    <a:xfrm>
                      <a:off x="0" y="0"/>
                      <a:ext cx="1962150" cy="2076450"/>
                    </a:xfrm>
                    <a:prstGeom prst="rect">
                      <a:avLst/>
                    </a:prstGeom>
                    <a:noFill/>
                    <a:ln w="9525">
                      <a:noFill/>
                      <a:miter lim="800000"/>
                      <a:headEnd/>
                      <a:tailEnd/>
                    </a:ln>
                  </pic:spPr>
                </pic:pic>
              </a:graphicData>
            </a:graphic>
          </wp:anchor>
        </w:drawing>
      </w:r>
      <w:r w:rsidR="00504AF5" w:rsidRPr="00504AF5">
        <w:rPr>
          <w:rFonts w:ascii="Helvetica" w:hAnsi="Helvetica" w:cs="Helvetica"/>
          <w:color w:val="000000"/>
          <w:sz w:val="20"/>
          <w:szCs w:val="20"/>
          <w:lang w:val="en-US" w:eastAsia="en-GB"/>
        </w:rPr>
        <w:t>The Rescuer will always end up feeling the Victim, but sometimes may be perceived by others who are on the outside looking in, as being the Persecutor.</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A “</w:t>
      </w:r>
      <w:r w:rsidRPr="00504AF5">
        <w:rPr>
          <w:rFonts w:ascii="Helvetica" w:hAnsi="Helvetica" w:cs="Helvetica"/>
          <w:b/>
          <w:bCs/>
          <w:color w:val="000000"/>
          <w:sz w:val="20"/>
          <w:lang w:val="en-US" w:eastAsia="en-GB"/>
        </w:rPr>
        <w:t>Victim</w:t>
      </w:r>
      <w:r w:rsidRPr="00504AF5">
        <w:rPr>
          <w:rFonts w:ascii="Helvetica" w:hAnsi="Helvetica" w:cs="Helvetica"/>
          <w:color w:val="000000"/>
          <w:sz w:val="20"/>
          <w:szCs w:val="20"/>
          <w:lang w:val="en-US" w:eastAsia="en-GB"/>
        </w:rPr>
        <w:t xml:space="preserve">” is someone who usually feels overwhelmed by their own sense of vulnerability, inadequacy or powerlessness, and does not take responsibility for themselves or their own power, and therefore looks for a Rescuer to take care of them. At some point the Victim may feel let down by their Rescuer, or perhaps overwhelmed or even persecuted by them. At this stage the Victim will move to the Persecutor position, and persecute their erstwhile Rescuer. They may even enlist another Rescuer to persecute the previous Rescuer. However, the Victim will still experience </w:t>
      </w:r>
      <w:proofErr w:type="gramStart"/>
      <w:r w:rsidRPr="00504AF5">
        <w:rPr>
          <w:rFonts w:ascii="Helvetica" w:hAnsi="Helvetica" w:cs="Helvetica"/>
          <w:color w:val="000000"/>
          <w:sz w:val="20"/>
          <w:szCs w:val="20"/>
          <w:lang w:val="en-US" w:eastAsia="en-GB"/>
        </w:rPr>
        <w:t>themselves</w:t>
      </w:r>
      <w:proofErr w:type="gramEnd"/>
      <w:r w:rsidRPr="00504AF5">
        <w:rPr>
          <w:rFonts w:ascii="Helvetica" w:hAnsi="Helvetica" w:cs="Helvetica"/>
          <w:color w:val="000000"/>
          <w:sz w:val="20"/>
          <w:szCs w:val="20"/>
          <w:lang w:val="en-US" w:eastAsia="en-GB"/>
        </w:rPr>
        <w:t xml:space="preserve"> internally as being the Victim.</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The position of “</w:t>
      </w:r>
      <w:r w:rsidRPr="00504AF5">
        <w:rPr>
          <w:rFonts w:ascii="Helvetica" w:hAnsi="Helvetica" w:cs="Helvetica"/>
          <w:b/>
          <w:bCs/>
          <w:color w:val="000000"/>
          <w:sz w:val="20"/>
          <w:lang w:val="en-US" w:eastAsia="en-GB"/>
        </w:rPr>
        <w:t>Persecutor</w:t>
      </w:r>
      <w:r w:rsidRPr="00504AF5">
        <w:rPr>
          <w:rFonts w:ascii="Helvetica" w:hAnsi="Helvetica" w:cs="Helvetica"/>
          <w:color w:val="000000"/>
          <w:sz w:val="20"/>
          <w:szCs w:val="20"/>
          <w:lang w:val="en-US" w:eastAsia="en-GB"/>
        </w:rPr>
        <w:t>” is synonymous with being unaware of one’s own power and therefore discounting it. Either way, the power used is negative and often destructive. Any player in the “game” may at any time be experienced as the Persecutor by the other player/players. However their own internal perception may be that they are being persecuted, and that they are the Victim. Of course, there are instances in which the Persecutor is knowingly and maliciously persecuting the other person. If this is the case, then strictly speaking the Persecutor is no longer playing a “Game “ in the TA sense of the word, as the Persecutor is operating from a place of conscious awareness; it could then be argued that they are in fact employing a strategy.</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Each of the positions is taken up as a result of an issue being discounted or disowned. To remedy this, the</w:t>
      </w:r>
    </w:p>
    <w:p w:rsidR="00504AF5" w:rsidRPr="00504AF5" w:rsidRDefault="00504AF5" w:rsidP="00504AF5">
      <w:pPr>
        <w:numPr>
          <w:ilvl w:val="0"/>
          <w:numId w:val="2"/>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The </w:t>
      </w:r>
      <w:r w:rsidRPr="00504AF5">
        <w:rPr>
          <w:rFonts w:ascii="Helvetica" w:hAnsi="Helvetica" w:cs="Helvetica"/>
          <w:b/>
          <w:bCs/>
          <w:color w:val="000000"/>
          <w:sz w:val="20"/>
          <w:lang w:val="en-US" w:eastAsia="en-GB"/>
        </w:rPr>
        <w:t>Rescuer</w:t>
      </w:r>
      <w:r w:rsidRPr="00504AF5">
        <w:rPr>
          <w:rFonts w:ascii="Helvetica" w:hAnsi="Helvetica" w:cs="Helvetica"/>
          <w:color w:val="000000"/>
          <w:sz w:val="20"/>
          <w:szCs w:val="20"/>
          <w:lang w:val="en-US" w:eastAsia="en-GB"/>
        </w:rPr>
        <w:t xml:space="preserve"> needs to take responsibility for </w:t>
      </w:r>
      <w:proofErr w:type="gramStart"/>
      <w:r w:rsidRPr="00504AF5">
        <w:rPr>
          <w:rFonts w:ascii="Helvetica" w:hAnsi="Helvetica" w:cs="Helvetica"/>
          <w:color w:val="000000"/>
          <w:sz w:val="20"/>
          <w:szCs w:val="20"/>
          <w:lang w:val="en-US" w:eastAsia="en-GB"/>
        </w:rPr>
        <w:t>him/herself</w:t>
      </w:r>
      <w:proofErr w:type="gramEnd"/>
      <w:r w:rsidRPr="00504AF5">
        <w:rPr>
          <w:rFonts w:ascii="Helvetica" w:hAnsi="Helvetica" w:cs="Helvetica"/>
          <w:color w:val="000000"/>
          <w:sz w:val="20"/>
          <w:szCs w:val="20"/>
          <w:lang w:val="en-US" w:eastAsia="en-GB"/>
        </w:rPr>
        <w:t xml:space="preserve">, connect with their power and acknowledge their vulnerability. </w:t>
      </w:r>
    </w:p>
    <w:p w:rsidR="00504AF5" w:rsidRPr="00504AF5" w:rsidRDefault="00504AF5" w:rsidP="00504AF5">
      <w:pPr>
        <w:numPr>
          <w:ilvl w:val="0"/>
          <w:numId w:val="2"/>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The </w:t>
      </w:r>
      <w:r w:rsidRPr="00504AF5">
        <w:rPr>
          <w:rFonts w:ascii="Helvetica" w:hAnsi="Helvetica" w:cs="Helvetica"/>
          <w:b/>
          <w:bCs/>
          <w:color w:val="000000"/>
          <w:sz w:val="20"/>
          <w:lang w:val="en-US" w:eastAsia="en-GB"/>
        </w:rPr>
        <w:t>Victim</w:t>
      </w:r>
      <w:r w:rsidRPr="00504AF5">
        <w:rPr>
          <w:rFonts w:ascii="Helvetica" w:hAnsi="Helvetica" w:cs="Helvetica"/>
          <w:color w:val="000000"/>
          <w:sz w:val="20"/>
          <w:szCs w:val="20"/>
          <w:lang w:val="en-US" w:eastAsia="en-GB"/>
        </w:rPr>
        <w:t xml:space="preserve"> needs to own their vulnerability and take responsibility for </w:t>
      </w:r>
      <w:proofErr w:type="gramStart"/>
      <w:r w:rsidRPr="00504AF5">
        <w:rPr>
          <w:rFonts w:ascii="Helvetica" w:hAnsi="Helvetica" w:cs="Helvetica"/>
          <w:color w:val="000000"/>
          <w:sz w:val="20"/>
          <w:szCs w:val="20"/>
          <w:lang w:val="en-US" w:eastAsia="en-GB"/>
        </w:rPr>
        <w:t>themselves</w:t>
      </w:r>
      <w:proofErr w:type="gramEnd"/>
      <w:r w:rsidRPr="00504AF5">
        <w:rPr>
          <w:rFonts w:ascii="Helvetica" w:hAnsi="Helvetica" w:cs="Helvetica"/>
          <w:color w:val="000000"/>
          <w:sz w:val="20"/>
          <w:szCs w:val="20"/>
          <w:lang w:val="en-US" w:eastAsia="en-GB"/>
        </w:rPr>
        <w:t xml:space="preserve"> and also </w:t>
      </w:r>
      <w:proofErr w:type="spellStart"/>
      <w:r w:rsidRPr="00504AF5">
        <w:rPr>
          <w:rFonts w:ascii="Helvetica" w:hAnsi="Helvetica" w:cs="Helvetica"/>
          <w:color w:val="000000"/>
          <w:sz w:val="20"/>
          <w:szCs w:val="20"/>
          <w:lang w:val="en-US" w:eastAsia="en-GB"/>
        </w:rPr>
        <w:t>recognise</w:t>
      </w:r>
      <w:proofErr w:type="spellEnd"/>
      <w:r w:rsidRPr="00504AF5">
        <w:rPr>
          <w:rFonts w:ascii="Helvetica" w:hAnsi="Helvetica" w:cs="Helvetica"/>
          <w:color w:val="000000"/>
          <w:sz w:val="20"/>
          <w:szCs w:val="20"/>
          <w:lang w:val="en-US" w:eastAsia="en-GB"/>
        </w:rPr>
        <w:t xml:space="preserve"> that they have power and are able to use it appropriately. </w:t>
      </w:r>
    </w:p>
    <w:p w:rsidR="00504AF5" w:rsidRPr="00504AF5" w:rsidRDefault="00504AF5" w:rsidP="00504AF5">
      <w:pPr>
        <w:numPr>
          <w:ilvl w:val="0"/>
          <w:numId w:val="2"/>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The </w:t>
      </w:r>
      <w:r w:rsidRPr="00504AF5">
        <w:rPr>
          <w:rFonts w:ascii="Helvetica" w:hAnsi="Helvetica" w:cs="Helvetica"/>
          <w:b/>
          <w:bCs/>
          <w:color w:val="000000"/>
          <w:sz w:val="20"/>
          <w:lang w:val="en-US" w:eastAsia="en-GB"/>
        </w:rPr>
        <w:t xml:space="preserve">Persecutor </w:t>
      </w:r>
      <w:r w:rsidRPr="00504AF5">
        <w:rPr>
          <w:rFonts w:ascii="Helvetica" w:hAnsi="Helvetica" w:cs="Helvetica"/>
          <w:color w:val="000000"/>
          <w:sz w:val="20"/>
          <w:szCs w:val="20"/>
          <w:lang w:val="en-US" w:eastAsia="en-GB"/>
        </w:rPr>
        <w:t xml:space="preserve">needs initially to own their power, rather than be afraid of it or use it covertly. </w:t>
      </w:r>
    </w:p>
    <w:p w:rsidR="00504AF5" w:rsidRPr="00504AF5" w:rsidRDefault="00504AF5"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r w:rsidRPr="00504AF5">
        <w:rPr>
          <w:rFonts w:ascii="Helvetica" w:hAnsi="Helvetica" w:cs="Helvetica"/>
          <w:color w:val="029AA5"/>
          <w:sz w:val="29"/>
          <w:szCs w:val="29"/>
          <w:lang w:val="en-US" w:eastAsia="en-GB"/>
        </w:rPr>
        <w:t xml:space="preserve">Another way of looking at the </w:t>
      </w:r>
      <w:proofErr w:type="spellStart"/>
      <w:r w:rsidRPr="00504AF5">
        <w:rPr>
          <w:rFonts w:ascii="Helvetica" w:hAnsi="Helvetica" w:cs="Helvetica"/>
          <w:color w:val="029AA5"/>
          <w:sz w:val="29"/>
          <w:szCs w:val="29"/>
          <w:lang w:val="en-US" w:eastAsia="en-GB"/>
        </w:rPr>
        <w:t>Karpman</w:t>
      </w:r>
      <w:proofErr w:type="spellEnd"/>
      <w:r w:rsidRPr="00504AF5">
        <w:rPr>
          <w:rFonts w:ascii="Helvetica" w:hAnsi="Helvetica" w:cs="Helvetica"/>
          <w:color w:val="029AA5"/>
          <w:sz w:val="29"/>
          <w:szCs w:val="29"/>
          <w:lang w:val="en-US" w:eastAsia="en-GB"/>
        </w:rPr>
        <w:t xml:space="preserve"> Drama Triangle using the OK Corral by Eric Berne</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The Rescuer position is depicted by Quadrant (3). This is not immediately obvious: however it may be seen that the Rescuer very often has low self esteem and since they do not wish to connect with their own vulnerability, they take care of another whom they see as vulnerable – a victim; hence the I’m Not Ok You’re Not OK (I- U-) position. Ultimately this position will not result in either party getting their needs met. So it’s a “Get nowhere with” situation.</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The Victim is seen in Quad (1), and experiences </w:t>
      </w:r>
      <w:proofErr w:type="gramStart"/>
      <w:r w:rsidRPr="00504AF5">
        <w:rPr>
          <w:rFonts w:ascii="Helvetica" w:hAnsi="Helvetica" w:cs="Helvetica"/>
          <w:color w:val="000000"/>
          <w:sz w:val="20"/>
          <w:szCs w:val="20"/>
          <w:lang w:val="en-US" w:eastAsia="en-GB"/>
        </w:rPr>
        <w:t>themselves</w:t>
      </w:r>
      <w:proofErr w:type="gramEnd"/>
      <w:r w:rsidRPr="00504AF5">
        <w:rPr>
          <w:rFonts w:ascii="Helvetica" w:hAnsi="Helvetica" w:cs="Helvetica"/>
          <w:color w:val="000000"/>
          <w:sz w:val="20"/>
          <w:szCs w:val="20"/>
          <w:lang w:val="en-US" w:eastAsia="en-GB"/>
        </w:rPr>
        <w:t xml:space="preserve"> as powerless and at the mercy of the world – I’m Not OK, You’re OK (I- U+). They automatically see others as better than themselves, however the catch phrase here is “get away from” and that is exactly what happens as ultimately the Victim will ”Get way from” their “helper” usually by becoming a Persecutor. ( Please note that a Victim might also see themselves and the world as not OK – </w:t>
      </w:r>
      <w:r w:rsidRPr="00504AF5">
        <w:rPr>
          <w:rFonts w:ascii="Helvetica" w:hAnsi="Helvetica" w:cs="Helvetica"/>
          <w:color w:val="000000"/>
          <w:sz w:val="20"/>
          <w:szCs w:val="20"/>
          <w:lang w:val="en-US" w:eastAsia="en-GB"/>
        </w:rPr>
        <w:lastRenderedPageBreak/>
        <w:t>I- U- in which case the Victim would present as very angry and would simultaneously “hook “ a Rescuer whilst persecuting and blaming the world”)</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The remaining Quad (4) is obviously that of the Persecutor – the I’m Ok, You’re Not OK. </w:t>
      </w:r>
      <w:proofErr w:type="gramStart"/>
      <w:r w:rsidRPr="00504AF5">
        <w:rPr>
          <w:rFonts w:ascii="Helvetica" w:hAnsi="Helvetica" w:cs="Helvetica"/>
          <w:color w:val="000000"/>
          <w:sz w:val="20"/>
          <w:szCs w:val="20"/>
          <w:lang w:val="en-US" w:eastAsia="en-GB"/>
        </w:rPr>
        <w:t>– (I+ U-).</w:t>
      </w:r>
      <w:proofErr w:type="gramEnd"/>
      <w:r w:rsidRPr="00504AF5">
        <w:rPr>
          <w:rFonts w:ascii="Helvetica" w:hAnsi="Helvetica" w:cs="Helvetica"/>
          <w:color w:val="000000"/>
          <w:sz w:val="20"/>
          <w:szCs w:val="20"/>
          <w:lang w:val="en-US" w:eastAsia="en-GB"/>
        </w:rPr>
        <w:t xml:space="preserve"> The catch phrase “Get rid of “speaks for itself! The issues to be examined and resolved are self–empowerment, ownership, setting boundaries and seeing where roles and responsibilities lie, and having an appreciation of where the power is being appropriately or inappropriately used.</w:t>
      </w:r>
    </w:p>
    <w:p w:rsidR="00504AF5" w:rsidRPr="00504AF5" w:rsidRDefault="00504AF5"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r w:rsidRPr="00504AF5">
        <w:rPr>
          <w:rFonts w:ascii="Helvetica" w:hAnsi="Helvetica" w:cs="Helvetica"/>
          <w:color w:val="029AA5"/>
          <w:sz w:val="29"/>
          <w:szCs w:val="29"/>
          <w:lang w:val="en-US" w:eastAsia="en-GB"/>
        </w:rPr>
        <w:t>Not Playing the “Game”</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When an individual is taking responsibility for themselves and allows the other to also take responsibility for themselves, they are adopting the I’m OK Your OK – (I+ U+ ) position Quad (2). This is a position of equality in which the responsibility of each individual is acknowledged. It is a position of empowerment and is one of honesty, reality and respect. Boundaries, contracts, accountability and responsibility are all active here. The catch phrase for this quadrant is “Get on with”.</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proofErr w:type="gramStart"/>
      <w:r w:rsidRPr="00504AF5">
        <w:rPr>
          <w:rFonts w:ascii="Helvetica" w:hAnsi="Helvetica" w:cs="Helvetica"/>
          <w:color w:val="000000"/>
          <w:sz w:val="20"/>
          <w:szCs w:val="20"/>
          <w:lang w:val="en-US" w:eastAsia="en-GB"/>
        </w:rPr>
        <w:t>On board with all of that?</w:t>
      </w:r>
      <w:proofErr w:type="gramEnd"/>
      <w:r w:rsidRPr="00504AF5">
        <w:rPr>
          <w:rFonts w:ascii="Helvetica" w:hAnsi="Helvetica" w:cs="Helvetica"/>
          <w:color w:val="000000"/>
          <w:sz w:val="20"/>
          <w:szCs w:val="20"/>
          <w:lang w:val="en-US" w:eastAsia="en-GB"/>
        </w:rPr>
        <w:t xml:space="preserve"> You might like to experiment with the concepts in the two exercises shown below. Have fun!</w:t>
      </w:r>
    </w:p>
    <w:p w:rsidR="00B82B77" w:rsidRDefault="00B82B77"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B82B77" w:rsidRDefault="00B82B77"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9305F1" w:rsidRDefault="009305F1"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9305F1" w:rsidRDefault="009305F1"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9305F1" w:rsidRDefault="009305F1"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9305F1" w:rsidRDefault="009305F1"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9305F1" w:rsidRDefault="009305F1"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9305F1" w:rsidRDefault="009305F1"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9305F1" w:rsidRDefault="009305F1"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9305F1" w:rsidRDefault="009305F1"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9305F1" w:rsidRDefault="009305F1"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9305F1" w:rsidRDefault="009305F1"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B82B77" w:rsidRDefault="00B82B77"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p>
    <w:p w:rsidR="00504AF5" w:rsidRPr="00504AF5" w:rsidRDefault="00504AF5"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r w:rsidRPr="00504AF5">
        <w:rPr>
          <w:rFonts w:ascii="Helvetica" w:hAnsi="Helvetica" w:cs="Helvetica"/>
          <w:color w:val="029AA5"/>
          <w:sz w:val="29"/>
          <w:szCs w:val="29"/>
          <w:lang w:val="en-US" w:eastAsia="en-GB"/>
        </w:rPr>
        <w:lastRenderedPageBreak/>
        <w:t>Exercise 1</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Think of a situation where you know you have been a Rescuer, Victim, or Persecutor…you might have been all three at some time in the same scenario.</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Using that situation, ask yourself the following questions.</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What am I not doing?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Want do I need to do?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Who is taking responsibility for whom? Who am I talking responsibility for?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Am I allowing the other person to take responsibility for themselves and their actions?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Who has the power? How do I know?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Have I agreed to more than I want to do?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Am I doing more than half the work?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proofErr w:type="gramStart"/>
      <w:r w:rsidRPr="00504AF5">
        <w:rPr>
          <w:rFonts w:ascii="Helvetica" w:hAnsi="Helvetica" w:cs="Helvetica"/>
          <w:color w:val="000000"/>
          <w:sz w:val="20"/>
          <w:szCs w:val="20"/>
          <w:lang w:val="en-US" w:eastAsia="en-GB"/>
        </w:rPr>
        <w:t>Am I owning</w:t>
      </w:r>
      <w:proofErr w:type="gramEnd"/>
      <w:r w:rsidRPr="00504AF5">
        <w:rPr>
          <w:rFonts w:ascii="Helvetica" w:hAnsi="Helvetica" w:cs="Helvetica"/>
          <w:color w:val="000000"/>
          <w:sz w:val="20"/>
          <w:szCs w:val="20"/>
          <w:lang w:val="en-US" w:eastAsia="en-GB"/>
        </w:rPr>
        <w:t xml:space="preserve"> my power positively and appropriately?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Am I using it to set my own boundaries and take responsibility for myself and my actions?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What boundaries do I need to set up?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Am I using my power to take care of myself properly?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What am I feeling about this situation? What would I like to feel? </w:t>
      </w:r>
    </w:p>
    <w:p w:rsidR="00504AF5" w:rsidRPr="00504AF5" w:rsidRDefault="00504AF5" w:rsidP="00504AF5">
      <w:pPr>
        <w:numPr>
          <w:ilvl w:val="0"/>
          <w:numId w:val="3"/>
        </w:numPr>
        <w:shd w:val="clear" w:color="auto" w:fill="FFFFFF"/>
        <w:spacing w:after="75" w:line="270" w:lineRule="atLeast"/>
        <w:ind w:left="300"/>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What action to I need to take to make sure that I deal with this in the best possible way so that it </w:t>
      </w:r>
      <w:proofErr w:type="spellStart"/>
      <w:r w:rsidRPr="00504AF5">
        <w:rPr>
          <w:rFonts w:ascii="Helvetica" w:hAnsi="Helvetica" w:cs="Helvetica"/>
          <w:color w:val="000000"/>
          <w:sz w:val="20"/>
          <w:szCs w:val="20"/>
          <w:lang w:val="en-US" w:eastAsia="en-GB"/>
        </w:rPr>
        <w:t>ahs</w:t>
      </w:r>
      <w:proofErr w:type="spellEnd"/>
      <w:r w:rsidRPr="00504AF5">
        <w:rPr>
          <w:rFonts w:ascii="Helvetica" w:hAnsi="Helvetica" w:cs="Helvetica"/>
          <w:color w:val="000000"/>
          <w:sz w:val="20"/>
          <w:szCs w:val="20"/>
          <w:lang w:val="en-US" w:eastAsia="en-GB"/>
        </w:rPr>
        <w:t xml:space="preserve"> the best possible outcome? </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What else, what else, what else?</w:t>
      </w:r>
    </w:p>
    <w:p w:rsidR="00504AF5" w:rsidRPr="00504AF5" w:rsidRDefault="00504AF5"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r w:rsidRPr="00504AF5">
        <w:rPr>
          <w:rFonts w:ascii="Helvetica" w:hAnsi="Helvetica" w:cs="Helvetica"/>
          <w:color w:val="029AA5"/>
          <w:sz w:val="29"/>
          <w:szCs w:val="29"/>
          <w:lang w:val="en-US" w:eastAsia="en-GB"/>
        </w:rPr>
        <w:t>Exercise 2</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 xml:space="preserve">Explore the </w:t>
      </w:r>
      <w:proofErr w:type="spellStart"/>
      <w:r w:rsidRPr="00504AF5">
        <w:rPr>
          <w:rFonts w:ascii="Helvetica" w:hAnsi="Helvetica" w:cs="Helvetica"/>
          <w:color w:val="000000"/>
          <w:sz w:val="20"/>
          <w:szCs w:val="20"/>
          <w:lang w:val="en-US" w:eastAsia="en-GB"/>
        </w:rPr>
        <w:t>Karpman</w:t>
      </w:r>
      <w:proofErr w:type="spellEnd"/>
      <w:r w:rsidRPr="00504AF5">
        <w:rPr>
          <w:rFonts w:ascii="Helvetica" w:hAnsi="Helvetica" w:cs="Helvetica"/>
          <w:color w:val="000000"/>
          <w:sz w:val="20"/>
          <w:szCs w:val="20"/>
          <w:lang w:val="en-US" w:eastAsia="en-GB"/>
        </w:rPr>
        <w:t xml:space="preserve"> Drama Triangle in relation to your </w:t>
      </w:r>
      <w:r w:rsidR="00B82B77">
        <w:rPr>
          <w:rFonts w:ascii="Helvetica" w:hAnsi="Helvetica" w:cs="Helvetica"/>
          <w:color w:val="000000"/>
          <w:sz w:val="20"/>
          <w:szCs w:val="20"/>
          <w:lang w:val="en-US" w:eastAsia="en-GB"/>
        </w:rPr>
        <w:t>leadership role</w:t>
      </w:r>
      <w:r w:rsidRPr="00504AF5">
        <w:rPr>
          <w:rFonts w:ascii="Helvetica" w:hAnsi="Helvetica" w:cs="Helvetica"/>
          <w:color w:val="000000"/>
          <w:sz w:val="20"/>
          <w:szCs w:val="20"/>
          <w:lang w:val="en-US" w:eastAsia="en-GB"/>
        </w:rPr>
        <w:t xml:space="preserve"> in general and in relation to your past or present </w:t>
      </w:r>
      <w:r w:rsidR="00B82B77">
        <w:rPr>
          <w:rFonts w:ascii="Helvetica" w:hAnsi="Helvetica" w:cs="Helvetica"/>
          <w:color w:val="000000"/>
          <w:sz w:val="20"/>
          <w:szCs w:val="20"/>
          <w:lang w:val="en-US" w:eastAsia="en-GB"/>
        </w:rPr>
        <w:t>working relationships</w:t>
      </w:r>
      <w:r w:rsidRPr="00504AF5">
        <w:rPr>
          <w:rFonts w:ascii="Helvetica" w:hAnsi="Helvetica" w:cs="Helvetica"/>
          <w:color w:val="000000"/>
          <w:sz w:val="20"/>
          <w:szCs w:val="20"/>
          <w:lang w:val="en-US" w:eastAsia="en-GB"/>
        </w:rPr>
        <w:t>.</w:t>
      </w:r>
    </w:p>
    <w:p w:rsidR="00504AF5" w:rsidRPr="00504AF5" w:rsidRDefault="00504AF5" w:rsidP="00504AF5">
      <w:pPr>
        <w:shd w:val="clear" w:color="auto" w:fill="FFFFFF"/>
        <w:spacing w:before="100" w:beforeAutospacing="1" w:after="100" w:afterAutospacing="1" w:line="330" w:lineRule="atLeast"/>
        <w:outlineLvl w:val="2"/>
        <w:rPr>
          <w:rFonts w:ascii="Helvetica" w:hAnsi="Helvetica" w:cs="Helvetica"/>
          <w:color w:val="029AA5"/>
          <w:sz w:val="29"/>
          <w:szCs w:val="29"/>
          <w:lang w:val="en-US" w:eastAsia="en-GB"/>
        </w:rPr>
      </w:pPr>
      <w:r w:rsidRPr="00504AF5">
        <w:rPr>
          <w:rFonts w:ascii="Helvetica" w:hAnsi="Helvetica" w:cs="Helvetica"/>
          <w:color w:val="029AA5"/>
          <w:sz w:val="29"/>
          <w:szCs w:val="29"/>
          <w:lang w:val="en-US" w:eastAsia="en-GB"/>
        </w:rPr>
        <w:t>Bibliography</w:t>
      </w:r>
    </w:p>
    <w:p w:rsidR="00504AF5" w:rsidRPr="00504AF5" w:rsidRDefault="00504AF5" w:rsidP="00504AF5">
      <w:pPr>
        <w:shd w:val="clear" w:color="auto" w:fill="FFFFFF"/>
        <w:spacing w:before="100" w:beforeAutospacing="1" w:after="300" w:line="270" w:lineRule="atLeast"/>
        <w:rPr>
          <w:rFonts w:ascii="Helvetica" w:hAnsi="Helvetica" w:cs="Helvetica"/>
          <w:color w:val="000000"/>
          <w:sz w:val="20"/>
          <w:szCs w:val="20"/>
          <w:lang w:val="en-US" w:eastAsia="en-GB"/>
        </w:rPr>
      </w:pPr>
      <w:r w:rsidRPr="00504AF5">
        <w:rPr>
          <w:rFonts w:ascii="Helvetica" w:hAnsi="Helvetica" w:cs="Helvetica"/>
          <w:color w:val="000000"/>
          <w:sz w:val="20"/>
          <w:szCs w:val="20"/>
          <w:lang w:val="en-US" w:eastAsia="en-GB"/>
        </w:rPr>
        <w:t>The concepts in this paper are based on Transactional Analysis and use two models</w:t>
      </w:r>
      <w:proofErr w:type="gramStart"/>
      <w:r w:rsidRPr="00504AF5">
        <w:rPr>
          <w:rFonts w:ascii="Helvetica" w:hAnsi="Helvetica" w:cs="Helvetica"/>
          <w:color w:val="000000"/>
          <w:sz w:val="20"/>
          <w:szCs w:val="20"/>
          <w:lang w:val="en-US" w:eastAsia="en-GB"/>
        </w:rPr>
        <w:t>;</w:t>
      </w:r>
      <w:proofErr w:type="gramEnd"/>
      <w:r w:rsidRPr="00504AF5">
        <w:rPr>
          <w:rFonts w:ascii="Helvetica" w:hAnsi="Helvetica" w:cs="Helvetica"/>
          <w:color w:val="000000"/>
          <w:sz w:val="20"/>
          <w:szCs w:val="20"/>
          <w:lang w:val="en-US" w:eastAsia="en-GB"/>
        </w:rPr>
        <w:br/>
      </w:r>
      <w:proofErr w:type="spellStart"/>
      <w:r w:rsidRPr="00504AF5">
        <w:rPr>
          <w:rFonts w:ascii="Helvetica" w:hAnsi="Helvetica" w:cs="Helvetica"/>
          <w:color w:val="000000"/>
          <w:sz w:val="20"/>
          <w:szCs w:val="20"/>
          <w:lang w:val="en-US" w:eastAsia="en-GB"/>
        </w:rPr>
        <w:t>Karpman</w:t>
      </w:r>
      <w:proofErr w:type="spellEnd"/>
      <w:r w:rsidRPr="00504AF5">
        <w:rPr>
          <w:rFonts w:ascii="Helvetica" w:hAnsi="Helvetica" w:cs="Helvetica"/>
          <w:color w:val="000000"/>
          <w:sz w:val="20"/>
          <w:szCs w:val="20"/>
          <w:lang w:val="en-US" w:eastAsia="en-GB"/>
        </w:rPr>
        <w:t xml:space="preserve"> Drama Triangle: Steven B </w:t>
      </w:r>
      <w:proofErr w:type="spellStart"/>
      <w:r w:rsidRPr="00504AF5">
        <w:rPr>
          <w:rFonts w:ascii="Helvetica" w:hAnsi="Helvetica" w:cs="Helvetica"/>
          <w:color w:val="000000"/>
          <w:sz w:val="20"/>
          <w:szCs w:val="20"/>
          <w:lang w:val="en-US" w:eastAsia="en-GB"/>
        </w:rPr>
        <w:t>Karpman</w:t>
      </w:r>
      <w:proofErr w:type="spellEnd"/>
      <w:r w:rsidRPr="00504AF5">
        <w:rPr>
          <w:rFonts w:ascii="Helvetica" w:hAnsi="Helvetica" w:cs="Helvetica"/>
          <w:color w:val="000000"/>
          <w:sz w:val="20"/>
          <w:szCs w:val="20"/>
          <w:lang w:val="en-US" w:eastAsia="en-GB"/>
        </w:rPr>
        <w:br/>
        <w:t>The OK Corral: Eric Berne author of Games People Play</w:t>
      </w:r>
    </w:p>
    <w:p w:rsidR="00257C58" w:rsidRPr="00504AF5" w:rsidRDefault="00504AF5">
      <w:pPr>
        <w:rPr>
          <w:sz w:val="20"/>
          <w:szCs w:val="20"/>
        </w:rPr>
      </w:pPr>
      <w:hyperlink r:id="rId8" w:history="1">
        <w:r w:rsidRPr="00504AF5">
          <w:rPr>
            <w:rStyle w:val="Hyperlink"/>
            <w:sz w:val="20"/>
            <w:szCs w:val="20"/>
          </w:rPr>
          <w:t>http://coachingsupervisionacademy.com/thought-leadership/the-karpman-drama-triangle/</w:t>
        </w:r>
      </w:hyperlink>
    </w:p>
    <w:p w:rsidR="00504AF5" w:rsidRDefault="00504AF5">
      <w:pPr>
        <w:rPr>
          <w:sz w:val="20"/>
          <w:szCs w:val="20"/>
        </w:rPr>
      </w:pPr>
    </w:p>
    <w:p w:rsidR="00504AF5" w:rsidRDefault="00504AF5">
      <w:pPr>
        <w:rPr>
          <w:sz w:val="20"/>
          <w:szCs w:val="20"/>
        </w:rPr>
      </w:pPr>
      <w:r w:rsidRPr="00504AF5">
        <w:rPr>
          <w:sz w:val="20"/>
          <w:szCs w:val="20"/>
        </w:rPr>
        <w:t>(</w:t>
      </w:r>
      <w:proofErr w:type="gramStart"/>
      <w:r w:rsidRPr="00504AF5">
        <w:rPr>
          <w:sz w:val="20"/>
          <w:szCs w:val="20"/>
        </w:rPr>
        <w:t>accessed</w:t>
      </w:r>
      <w:proofErr w:type="gramEnd"/>
      <w:r w:rsidRPr="00504AF5">
        <w:rPr>
          <w:sz w:val="20"/>
          <w:szCs w:val="20"/>
        </w:rPr>
        <w:t xml:space="preserve"> 30.01.12)</w:t>
      </w:r>
    </w:p>
    <w:p w:rsidR="009305F1" w:rsidRDefault="009305F1">
      <w:pPr>
        <w:rPr>
          <w:sz w:val="20"/>
          <w:szCs w:val="20"/>
        </w:rPr>
      </w:pPr>
    </w:p>
    <w:p w:rsidR="009305F1" w:rsidRDefault="009305F1">
      <w:pPr>
        <w:rPr>
          <w:sz w:val="20"/>
          <w:szCs w:val="20"/>
        </w:rPr>
      </w:pPr>
    </w:p>
    <w:p w:rsidR="009305F1" w:rsidRDefault="009305F1">
      <w:pPr>
        <w:rPr>
          <w:sz w:val="20"/>
          <w:szCs w:val="20"/>
        </w:rPr>
      </w:pPr>
    </w:p>
    <w:p w:rsidR="009305F1" w:rsidRDefault="009305F1">
      <w:pPr>
        <w:rPr>
          <w:sz w:val="20"/>
          <w:szCs w:val="20"/>
        </w:rPr>
      </w:pPr>
    </w:p>
    <w:p w:rsidR="009305F1" w:rsidRDefault="009305F1">
      <w:pPr>
        <w:rPr>
          <w:sz w:val="20"/>
          <w:szCs w:val="20"/>
        </w:rPr>
      </w:pPr>
    </w:p>
    <w:p w:rsidR="009305F1" w:rsidRDefault="009305F1">
      <w:pPr>
        <w:rPr>
          <w:sz w:val="20"/>
          <w:szCs w:val="20"/>
        </w:rPr>
      </w:pPr>
    </w:p>
    <w:p w:rsidR="009305F1" w:rsidRDefault="009305F1">
      <w:pPr>
        <w:rPr>
          <w:sz w:val="20"/>
          <w:szCs w:val="20"/>
        </w:rPr>
      </w:pPr>
    </w:p>
    <w:p w:rsidR="009305F1" w:rsidRDefault="009305F1">
      <w:pPr>
        <w:rPr>
          <w:sz w:val="20"/>
          <w:szCs w:val="20"/>
        </w:rPr>
      </w:pPr>
    </w:p>
    <w:p w:rsidR="009305F1" w:rsidRDefault="009305F1">
      <w:pPr>
        <w:rPr>
          <w:sz w:val="20"/>
          <w:szCs w:val="20"/>
        </w:rPr>
      </w:pPr>
    </w:p>
    <w:p w:rsidR="009305F1" w:rsidRPr="009305F1" w:rsidRDefault="009305F1" w:rsidP="009305F1">
      <w:pPr>
        <w:pStyle w:val="Heading3"/>
        <w:rPr>
          <w:rFonts w:ascii="Calibri" w:hAnsi="Calibri"/>
        </w:rPr>
      </w:pPr>
      <w:r w:rsidRPr="009305F1">
        <w:rPr>
          <w:rFonts w:ascii="Calibri" w:hAnsi="Calibri"/>
        </w:rPr>
        <w:lastRenderedPageBreak/>
        <w:t>A day-to-day experience of the drama triangle</w:t>
      </w:r>
    </w:p>
    <w:p w:rsidR="009305F1" w:rsidRPr="009305F1" w:rsidRDefault="009305F1" w:rsidP="009305F1">
      <w:pPr>
        <w:spacing w:after="240"/>
        <w:rPr>
          <w:rFonts w:ascii="Calibri" w:hAnsi="Calibri" w:cs="Arial"/>
          <w:color w:val="333333"/>
        </w:rPr>
      </w:pPr>
      <w:r w:rsidRPr="009305F1">
        <w:rPr>
          <w:rFonts w:ascii="Calibri" w:hAnsi="Calibri" w:cs="Arial"/>
          <w:color w:val="333333"/>
        </w:rPr>
        <w:t>In case this looks like becoming too theoretical, let's anchor this is reality.</w:t>
      </w:r>
      <w:r w:rsidRPr="009305F1">
        <w:rPr>
          <w:rFonts w:ascii="Calibri" w:hAnsi="Calibri" w:cs="Arial"/>
          <w:color w:val="333333"/>
        </w:rPr>
        <w:br/>
      </w:r>
      <w:r w:rsidRPr="009305F1">
        <w:rPr>
          <w:rFonts w:ascii="Calibri" w:hAnsi="Calibri" w:cs="Arial"/>
          <w:color w:val="333333"/>
        </w:rPr>
        <w:br/>
        <w:t>I go to visit my aunt and uncle. I love them both. They were especially good to my brother and I when we were kids, so there's always an element of duty in my visits. Especially as these days their constant bickering saddens, frustrates and annoys me.</w:t>
      </w:r>
      <w:r w:rsidRPr="009305F1">
        <w:rPr>
          <w:rFonts w:ascii="Calibri" w:hAnsi="Calibri" w:cs="Arial"/>
          <w:color w:val="333333"/>
        </w:rPr>
        <w:br/>
      </w:r>
      <w:r w:rsidRPr="009305F1">
        <w:rPr>
          <w:rFonts w:ascii="Calibri" w:hAnsi="Calibri" w:cs="Arial"/>
          <w:color w:val="333333"/>
        </w:rPr>
        <w:br/>
        <w:t>Here's a typical bit of dialogue that occurs between us</w:t>
      </w:r>
      <w:proofErr w:type="gramStart"/>
      <w:r w:rsidRPr="009305F1">
        <w:rPr>
          <w:rFonts w:ascii="Calibri" w:hAnsi="Calibri" w:cs="Arial"/>
          <w:color w:val="333333"/>
        </w:rPr>
        <w:t>:</w:t>
      </w:r>
      <w:proofErr w:type="gramEnd"/>
      <w:r w:rsidRPr="009305F1">
        <w:rPr>
          <w:rFonts w:ascii="Calibri" w:hAnsi="Calibri" w:cs="Arial"/>
          <w:color w:val="333333"/>
        </w:rPr>
        <w:br/>
      </w:r>
      <w:r w:rsidRPr="009305F1">
        <w:rPr>
          <w:rFonts w:ascii="Calibri" w:hAnsi="Calibri" w:cs="Arial"/>
          <w:color w:val="333333"/>
        </w:rPr>
        <w:br/>
        <w:t>Aunt to Uncle: "Turn the television off when we've got visitors, it's rude to leave it on." [Persecutor]</w:t>
      </w:r>
      <w:r w:rsidRPr="009305F1">
        <w:rPr>
          <w:rFonts w:ascii="Calibri" w:hAnsi="Calibri" w:cs="Arial"/>
          <w:color w:val="333333"/>
        </w:rPr>
        <w:br/>
      </w:r>
      <w:r w:rsidRPr="009305F1">
        <w:rPr>
          <w:rFonts w:ascii="Calibri" w:hAnsi="Calibri" w:cs="Arial"/>
          <w:color w:val="333333"/>
        </w:rPr>
        <w:br/>
        <w:t>Uncle to Aunt, raising voice: "Stop telling me what to do! You can't tell me what to do!" [Persecutor]</w:t>
      </w:r>
      <w:r w:rsidRPr="009305F1">
        <w:rPr>
          <w:rFonts w:ascii="Calibri" w:hAnsi="Calibri" w:cs="Arial"/>
          <w:color w:val="333333"/>
        </w:rPr>
        <w:br/>
      </w:r>
      <w:r w:rsidRPr="009305F1">
        <w:rPr>
          <w:rFonts w:ascii="Calibri" w:hAnsi="Calibri" w:cs="Arial"/>
          <w:color w:val="333333"/>
        </w:rPr>
        <w:br/>
        <w:t>Uncle to Robert: "See what she's like? She never lets me watch in peace." [Victim]</w:t>
      </w:r>
      <w:r w:rsidRPr="009305F1">
        <w:rPr>
          <w:rFonts w:ascii="Calibri" w:hAnsi="Calibri" w:cs="Arial"/>
          <w:color w:val="333333"/>
        </w:rPr>
        <w:br/>
      </w:r>
      <w:r w:rsidRPr="009305F1">
        <w:rPr>
          <w:rFonts w:ascii="Calibri" w:hAnsi="Calibri" w:cs="Arial"/>
          <w:color w:val="333333"/>
        </w:rPr>
        <w:br/>
        <w:t>Aunt to Uncle: "Oh, you poor thing [words are Rescuer]. You spend all your life stuck in front of that thing!" [Persecutor]</w:t>
      </w:r>
      <w:r w:rsidRPr="009305F1">
        <w:rPr>
          <w:rFonts w:ascii="Calibri" w:hAnsi="Calibri" w:cs="Arial"/>
          <w:color w:val="333333"/>
        </w:rPr>
        <w:br/>
      </w:r>
      <w:r w:rsidRPr="009305F1">
        <w:rPr>
          <w:rFonts w:ascii="Calibri" w:hAnsi="Calibri" w:cs="Arial"/>
          <w:color w:val="333333"/>
        </w:rPr>
        <w:br/>
        <w:t>Aunt to Robert: "He takes no notice of what I want these days ..." [Victim</w:t>
      </w:r>
      <w:proofErr w:type="gramStart"/>
      <w:r w:rsidRPr="009305F1">
        <w:rPr>
          <w:rFonts w:ascii="Calibri" w:hAnsi="Calibri" w:cs="Arial"/>
          <w:color w:val="333333"/>
        </w:rPr>
        <w:t>]</w:t>
      </w:r>
      <w:proofErr w:type="gramEnd"/>
      <w:r w:rsidRPr="009305F1">
        <w:rPr>
          <w:rFonts w:ascii="Calibri" w:hAnsi="Calibri" w:cs="Arial"/>
          <w:color w:val="333333"/>
        </w:rPr>
        <w:br/>
      </w:r>
      <w:r w:rsidRPr="009305F1">
        <w:rPr>
          <w:rFonts w:ascii="Calibri" w:hAnsi="Calibri" w:cs="Arial"/>
          <w:color w:val="333333"/>
        </w:rPr>
        <w:br/>
        <w:t>Aunt to Uncle: "Turn it off!" [Persecutor]</w:t>
      </w:r>
      <w:r w:rsidRPr="009305F1">
        <w:rPr>
          <w:rFonts w:ascii="Calibri" w:hAnsi="Calibri" w:cs="Arial"/>
          <w:color w:val="333333"/>
        </w:rPr>
        <w:br/>
      </w:r>
      <w:r w:rsidRPr="009305F1">
        <w:rPr>
          <w:rFonts w:ascii="Calibri" w:hAnsi="Calibri" w:cs="Arial"/>
          <w:color w:val="333333"/>
        </w:rPr>
        <w:br/>
        <w:t>Robert to both: "I don't know - you two!! Are you two EVER going to stop fighting like cat and dog?" [Rescuer]</w:t>
      </w:r>
      <w:r w:rsidRPr="009305F1">
        <w:rPr>
          <w:rFonts w:ascii="Calibri" w:hAnsi="Calibri" w:cs="Arial"/>
          <w:color w:val="333333"/>
        </w:rPr>
        <w:br/>
      </w:r>
      <w:r w:rsidRPr="009305F1">
        <w:rPr>
          <w:rFonts w:ascii="Calibri" w:hAnsi="Calibri" w:cs="Arial"/>
          <w:color w:val="333333"/>
        </w:rPr>
        <w:br/>
        <w:t>Both to Robert: "Don't you talk to my husband / my wife like that!!!" [Persecutors]</w:t>
      </w:r>
    </w:p>
    <w:p w:rsidR="009305F1" w:rsidRPr="009305F1" w:rsidRDefault="009305F1" w:rsidP="009305F1">
      <w:pPr>
        <w:pStyle w:val="Heading3"/>
        <w:rPr>
          <w:rFonts w:ascii="Calibri" w:hAnsi="Calibri" w:cs="Arial"/>
          <w:color w:val="3399FF"/>
        </w:rPr>
      </w:pPr>
      <w:r w:rsidRPr="009305F1">
        <w:rPr>
          <w:rFonts w:ascii="Calibri" w:hAnsi="Calibri"/>
        </w:rPr>
        <w:t>The Drama Triangle: how the roles play out</w:t>
      </w:r>
    </w:p>
    <w:p w:rsidR="009305F1" w:rsidRPr="009305F1" w:rsidRDefault="009305F1" w:rsidP="009305F1">
      <w:pPr>
        <w:rPr>
          <w:rFonts w:ascii="Calibri" w:hAnsi="Calibri" w:cs="Arial"/>
          <w:color w:val="333333"/>
        </w:rPr>
      </w:pPr>
      <w:r w:rsidRPr="009305F1">
        <w:rPr>
          <w:rFonts w:ascii="Calibri" w:hAnsi="Calibri" w:cs="Arial"/>
          <w:color w:val="333333"/>
        </w:rPr>
        <w:t xml:space="preserve">In the </w:t>
      </w:r>
      <w:proofErr w:type="spellStart"/>
      <w:r w:rsidRPr="009305F1">
        <w:rPr>
          <w:rFonts w:ascii="Calibri" w:hAnsi="Calibri" w:cs="Arial"/>
          <w:color w:val="333333"/>
        </w:rPr>
        <w:t>Karpman</w:t>
      </w:r>
      <w:proofErr w:type="spellEnd"/>
      <w:r w:rsidRPr="009305F1">
        <w:rPr>
          <w:rFonts w:ascii="Calibri" w:hAnsi="Calibri" w:cs="Arial"/>
          <w:color w:val="333333"/>
        </w:rPr>
        <w:t xml:space="preserve"> triangle </w:t>
      </w:r>
      <w:r w:rsidRPr="009305F1">
        <w:rPr>
          <w:rFonts w:ascii="Calibri" w:hAnsi="Calibri" w:cs="Arial"/>
          <w:b/>
          <w:bCs/>
          <w:color w:val="333333"/>
        </w:rPr>
        <w:t>these roles</w:t>
      </w:r>
      <w:r w:rsidRPr="009305F1">
        <w:rPr>
          <w:rFonts w:ascii="Calibri" w:hAnsi="Calibri" w:cs="Arial"/>
          <w:color w:val="333333"/>
        </w:rPr>
        <w:t xml:space="preserve"> - all three of them - </w:t>
      </w:r>
      <w:r w:rsidRPr="009305F1">
        <w:rPr>
          <w:rFonts w:ascii="Calibri" w:hAnsi="Calibri" w:cs="Arial"/>
          <w:b/>
          <w:bCs/>
          <w:color w:val="333333"/>
        </w:rPr>
        <w:t>perpetuate the conflict</w:t>
      </w:r>
      <w:r w:rsidRPr="009305F1">
        <w:rPr>
          <w:rFonts w:ascii="Calibri" w:hAnsi="Calibri" w:cs="Arial"/>
          <w:color w:val="333333"/>
        </w:rPr>
        <w:t>.</w:t>
      </w:r>
      <w:r w:rsidRPr="009305F1">
        <w:rPr>
          <w:rFonts w:ascii="Calibri" w:hAnsi="Calibri" w:cs="Arial"/>
          <w:color w:val="333333"/>
        </w:rPr>
        <w:br/>
      </w:r>
      <w:r w:rsidRPr="009305F1">
        <w:rPr>
          <w:rFonts w:ascii="Calibri" w:hAnsi="Calibri" w:cs="Arial"/>
          <w:color w:val="333333"/>
        </w:rPr>
        <w:br/>
        <w:t xml:space="preserve">In the short dialogue above Aunt and Uncle adopt mainly Victim and Persecutor roles, alternately persecuting and feeling victimized. In a classic at the end, I - as rescuer - get dumped on by both of them! </w:t>
      </w:r>
    </w:p>
    <w:p w:rsidR="009305F1" w:rsidRPr="009305F1" w:rsidRDefault="009305F1" w:rsidP="009305F1">
      <w:pPr>
        <w:pStyle w:val="Heading4"/>
        <w:rPr>
          <w:rFonts w:ascii="Calibri" w:hAnsi="Calibri" w:cs="Arial"/>
          <w:color w:val="3399FF"/>
        </w:rPr>
      </w:pPr>
      <w:r w:rsidRPr="009305F1">
        <w:rPr>
          <w:rFonts w:ascii="Calibri" w:hAnsi="Calibri"/>
        </w:rPr>
        <w:t>Important points to not about the drama triangle</w:t>
      </w:r>
    </w:p>
    <w:p w:rsidR="009305F1" w:rsidRPr="009305F1" w:rsidRDefault="009305F1" w:rsidP="009305F1">
      <w:pPr>
        <w:numPr>
          <w:ilvl w:val="0"/>
          <w:numId w:val="4"/>
        </w:numPr>
        <w:spacing w:before="100" w:beforeAutospacing="1" w:after="100" w:afterAutospacing="1"/>
        <w:rPr>
          <w:rFonts w:ascii="Calibri" w:hAnsi="Calibri" w:cs="Arial"/>
          <w:color w:val="333333"/>
        </w:rPr>
      </w:pPr>
      <w:r w:rsidRPr="009305F1">
        <w:rPr>
          <w:rFonts w:ascii="Calibri" w:hAnsi="Calibri" w:cs="Arial"/>
          <w:color w:val="333333"/>
        </w:rPr>
        <w:t xml:space="preserve">The roles shift round from person to person. </w:t>
      </w:r>
    </w:p>
    <w:p w:rsidR="009305F1" w:rsidRPr="009305F1" w:rsidRDefault="009305F1" w:rsidP="009305F1">
      <w:pPr>
        <w:numPr>
          <w:ilvl w:val="0"/>
          <w:numId w:val="4"/>
        </w:numPr>
        <w:spacing w:before="100" w:beforeAutospacing="1" w:after="100" w:afterAutospacing="1"/>
        <w:rPr>
          <w:rFonts w:ascii="Calibri" w:hAnsi="Calibri" w:cs="Arial"/>
          <w:color w:val="333333"/>
        </w:rPr>
      </w:pPr>
      <w:r w:rsidRPr="009305F1">
        <w:rPr>
          <w:rFonts w:ascii="Calibri" w:hAnsi="Calibri" w:cs="Arial"/>
          <w:color w:val="333333"/>
        </w:rPr>
        <w:t xml:space="preserve">Keeping the drama going becomes more important to the players than other considerations. </w:t>
      </w:r>
    </w:p>
    <w:p w:rsidR="009305F1" w:rsidRPr="009305F1" w:rsidRDefault="009305F1" w:rsidP="009305F1">
      <w:pPr>
        <w:numPr>
          <w:ilvl w:val="0"/>
          <w:numId w:val="4"/>
        </w:numPr>
        <w:spacing w:before="100" w:beforeAutospacing="1" w:after="100" w:afterAutospacing="1"/>
        <w:rPr>
          <w:rFonts w:ascii="Calibri" w:hAnsi="Calibri" w:cs="Arial"/>
          <w:color w:val="333333"/>
        </w:rPr>
      </w:pPr>
      <w:r w:rsidRPr="009305F1">
        <w:rPr>
          <w:rFonts w:ascii="Calibri" w:hAnsi="Calibri" w:cs="Arial"/>
          <w:color w:val="333333"/>
        </w:rPr>
        <w:t xml:space="preserve">The roles can be seen in two people in conflict. </w:t>
      </w:r>
    </w:p>
    <w:p w:rsidR="009305F1" w:rsidRPr="009305F1" w:rsidRDefault="009305F1" w:rsidP="009305F1">
      <w:pPr>
        <w:numPr>
          <w:ilvl w:val="0"/>
          <w:numId w:val="4"/>
        </w:numPr>
        <w:spacing w:before="100" w:beforeAutospacing="1" w:after="100" w:afterAutospacing="1"/>
        <w:rPr>
          <w:rFonts w:ascii="Calibri" w:hAnsi="Calibri" w:cs="Arial"/>
          <w:color w:val="333333"/>
        </w:rPr>
      </w:pPr>
      <w:r w:rsidRPr="009305F1">
        <w:rPr>
          <w:rFonts w:ascii="Calibri" w:hAnsi="Calibri" w:cs="Arial"/>
          <w:color w:val="333333"/>
        </w:rPr>
        <w:t xml:space="preserve">Sub-groups can form in teams that act as if they were one person, sharing the role and switching role together. </w:t>
      </w:r>
    </w:p>
    <w:p w:rsidR="009305F1" w:rsidRPr="009305F1" w:rsidRDefault="009305F1" w:rsidP="009305F1">
      <w:pPr>
        <w:numPr>
          <w:ilvl w:val="0"/>
          <w:numId w:val="4"/>
        </w:numPr>
        <w:spacing w:before="100" w:beforeAutospacing="1" w:after="100" w:afterAutospacing="1"/>
        <w:rPr>
          <w:rFonts w:ascii="Calibri" w:hAnsi="Calibri" w:cs="Arial"/>
          <w:color w:val="333333"/>
        </w:rPr>
      </w:pPr>
      <w:r w:rsidRPr="009305F1">
        <w:rPr>
          <w:rFonts w:ascii="Calibri" w:hAnsi="Calibri" w:cs="Arial"/>
          <w:color w:val="333333"/>
        </w:rPr>
        <w:t xml:space="preserve">The "rescuer" doesn't rescue in any positive sense of the word. </w:t>
      </w:r>
    </w:p>
    <w:p w:rsidR="009305F1" w:rsidRPr="009305F1" w:rsidRDefault="009305F1" w:rsidP="009305F1">
      <w:pPr>
        <w:numPr>
          <w:ilvl w:val="0"/>
          <w:numId w:val="4"/>
        </w:numPr>
        <w:spacing w:before="100" w:beforeAutospacing="1" w:after="100" w:afterAutospacing="1"/>
        <w:rPr>
          <w:rFonts w:ascii="Calibri" w:hAnsi="Calibri" w:cs="Arial"/>
          <w:color w:val="333333"/>
        </w:rPr>
      </w:pPr>
      <w:r w:rsidRPr="009305F1">
        <w:rPr>
          <w:rFonts w:ascii="Calibri" w:hAnsi="Calibri" w:cs="Arial"/>
          <w:color w:val="333333"/>
        </w:rPr>
        <w:t xml:space="preserve">Rescuers frequently are ganged up on. </w:t>
      </w:r>
    </w:p>
    <w:p w:rsidR="009305F1" w:rsidRPr="009305F1" w:rsidRDefault="009305F1" w:rsidP="009305F1">
      <w:pPr>
        <w:numPr>
          <w:ilvl w:val="0"/>
          <w:numId w:val="4"/>
        </w:numPr>
        <w:spacing w:before="100" w:beforeAutospacing="1" w:after="100" w:afterAutospacing="1"/>
        <w:rPr>
          <w:rFonts w:ascii="Calibri" w:hAnsi="Calibri" w:cs="Arial"/>
          <w:color w:val="333333"/>
        </w:rPr>
      </w:pPr>
      <w:r w:rsidRPr="009305F1">
        <w:rPr>
          <w:rFonts w:ascii="Calibri" w:hAnsi="Calibri" w:cs="Arial"/>
          <w:color w:val="333333"/>
        </w:rPr>
        <w:t xml:space="preserve">Each role has a personality of its own that switches. Each role has: </w:t>
      </w:r>
    </w:p>
    <w:p w:rsidR="009305F1" w:rsidRPr="009305F1" w:rsidRDefault="009305F1" w:rsidP="009305F1">
      <w:pPr>
        <w:numPr>
          <w:ilvl w:val="1"/>
          <w:numId w:val="4"/>
        </w:numPr>
        <w:spacing w:before="100" w:beforeAutospacing="1" w:after="100" w:afterAutospacing="1"/>
        <w:rPr>
          <w:rFonts w:ascii="Calibri" w:hAnsi="Calibri" w:cs="Arial"/>
          <w:color w:val="333333"/>
        </w:rPr>
      </w:pPr>
      <w:r w:rsidRPr="009305F1">
        <w:rPr>
          <w:rFonts w:ascii="Calibri" w:hAnsi="Calibri" w:cs="Arial"/>
          <w:color w:val="333333"/>
        </w:rPr>
        <w:t xml:space="preserve">Tone of voice </w:t>
      </w:r>
    </w:p>
    <w:p w:rsidR="009305F1" w:rsidRPr="009305F1" w:rsidRDefault="009305F1" w:rsidP="009305F1">
      <w:pPr>
        <w:numPr>
          <w:ilvl w:val="1"/>
          <w:numId w:val="4"/>
        </w:numPr>
        <w:spacing w:before="100" w:beforeAutospacing="1" w:after="100" w:afterAutospacing="1"/>
        <w:rPr>
          <w:rFonts w:ascii="Calibri" w:hAnsi="Calibri" w:cs="Arial"/>
          <w:color w:val="333333"/>
        </w:rPr>
      </w:pPr>
      <w:r w:rsidRPr="009305F1">
        <w:rPr>
          <w:rFonts w:ascii="Calibri" w:hAnsi="Calibri" w:cs="Arial"/>
          <w:color w:val="333333"/>
        </w:rPr>
        <w:lastRenderedPageBreak/>
        <w:t xml:space="preserve">Gestures </w:t>
      </w:r>
    </w:p>
    <w:p w:rsidR="009305F1" w:rsidRPr="009305F1" w:rsidRDefault="009305F1" w:rsidP="009305F1">
      <w:pPr>
        <w:numPr>
          <w:ilvl w:val="1"/>
          <w:numId w:val="4"/>
        </w:numPr>
        <w:spacing w:before="100" w:beforeAutospacing="1" w:after="100" w:afterAutospacing="1"/>
        <w:rPr>
          <w:rFonts w:ascii="Calibri" w:hAnsi="Calibri" w:cs="Arial"/>
          <w:color w:val="333333"/>
        </w:rPr>
      </w:pPr>
      <w:r w:rsidRPr="009305F1">
        <w:rPr>
          <w:rFonts w:ascii="Calibri" w:hAnsi="Calibri" w:cs="Arial"/>
          <w:color w:val="333333"/>
        </w:rPr>
        <w:t xml:space="preserve">Expressions, and </w:t>
      </w:r>
    </w:p>
    <w:p w:rsidR="009305F1" w:rsidRPr="009305F1" w:rsidRDefault="009305F1" w:rsidP="009305F1">
      <w:pPr>
        <w:numPr>
          <w:ilvl w:val="1"/>
          <w:numId w:val="4"/>
        </w:numPr>
        <w:spacing w:before="100" w:beforeAutospacing="1" w:after="100" w:afterAutospacing="1"/>
        <w:rPr>
          <w:rFonts w:ascii="Calibri" w:hAnsi="Calibri" w:cs="Arial"/>
          <w:color w:val="333333"/>
        </w:rPr>
      </w:pPr>
      <w:r w:rsidRPr="009305F1">
        <w:rPr>
          <w:rFonts w:ascii="Calibri" w:hAnsi="Calibri" w:cs="Arial"/>
          <w:color w:val="333333"/>
        </w:rPr>
        <w:t>Experiences moods and emotions that fit the roles</w:t>
      </w:r>
    </w:p>
    <w:p w:rsidR="009305F1" w:rsidRPr="009305F1" w:rsidRDefault="009305F1" w:rsidP="009305F1">
      <w:pPr>
        <w:numPr>
          <w:ilvl w:val="0"/>
          <w:numId w:val="4"/>
        </w:numPr>
        <w:spacing w:before="100" w:beforeAutospacing="1" w:after="100" w:afterAutospacing="1"/>
        <w:rPr>
          <w:rFonts w:ascii="Calibri" w:hAnsi="Calibri" w:cs="Arial"/>
          <w:color w:val="333333"/>
        </w:rPr>
      </w:pPr>
      <w:r w:rsidRPr="009305F1">
        <w:rPr>
          <w:rFonts w:ascii="Calibri" w:hAnsi="Calibri" w:cs="Arial"/>
          <w:color w:val="333333"/>
        </w:rPr>
        <w:t xml:space="preserve">This is best understood as a </w:t>
      </w:r>
      <w:r w:rsidRPr="009305F1">
        <w:rPr>
          <w:rFonts w:ascii="Calibri" w:hAnsi="Calibri" w:cs="Arial"/>
          <w:b/>
          <w:bCs/>
          <w:color w:val="333333"/>
        </w:rPr>
        <w:t>self-serving game</w:t>
      </w:r>
      <w:r w:rsidRPr="009305F1">
        <w:rPr>
          <w:rFonts w:ascii="Calibri" w:hAnsi="Calibri" w:cs="Arial"/>
          <w:color w:val="333333"/>
        </w:rPr>
        <w:t xml:space="preserve">: people adopt these roles (and switch them) in </w:t>
      </w:r>
      <w:proofErr w:type="spellStart"/>
      <w:proofErr w:type="gramStart"/>
      <w:r w:rsidRPr="009305F1">
        <w:rPr>
          <w:rFonts w:ascii="Calibri" w:hAnsi="Calibri" w:cs="Arial"/>
          <w:color w:val="333333"/>
        </w:rPr>
        <w:t>oder</w:t>
      </w:r>
      <w:proofErr w:type="spellEnd"/>
      <w:proofErr w:type="gramEnd"/>
      <w:r w:rsidRPr="009305F1">
        <w:rPr>
          <w:rFonts w:ascii="Calibri" w:hAnsi="Calibri" w:cs="Arial"/>
          <w:color w:val="333333"/>
        </w:rPr>
        <w:t xml:space="preserve"> </w:t>
      </w:r>
      <w:r w:rsidRPr="009305F1">
        <w:rPr>
          <w:rFonts w:ascii="Calibri" w:hAnsi="Calibri" w:cs="Arial"/>
          <w:b/>
          <w:bCs/>
          <w:color w:val="333333"/>
        </w:rPr>
        <w:t>to maintain conflict</w:t>
      </w:r>
      <w:r w:rsidRPr="009305F1">
        <w:rPr>
          <w:rFonts w:ascii="Calibri" w:hAnsi="Calibri" w:cs="Arial"/>
          <w:color w:val="333333"/>
        </w:rPr>
        <w:t>.</w:t>
      </w:r>
    </w:p>
    <w:p w:rsidR="009305F1" w:rsidRPr="009305F1" w:rsidRDefault="009305F1" w:rsidP="009305F1">
      <w:pPr>
        <w:spacing w:after="240"/>
        <w:rPr>
          <w:rFonts w:ascii="Calibri" w:hAnsi="Calibri" w:cs="Arial"/>
          <w:color w:val="333333"/>
        </w:rPr>
      </w:pPr>
      <w:r w:rsidRPr="009305F1">
        <w:rPr>
          <w:rFonts w:ascii="Calibri" w:hAnsi="Calibri" w:cs="Arial"/>
          <w:color w:val="333333"/>
        </w:rPr>
        <w:t xml:space="preserve">When I first came across this model, I could see how persecutor and victim would be in </w:t>
      </w:r>
      <w:proofErr w:type="gramStart"/>
      <w:r w:rsidRPr="009305F1">
        <w:rPr>
          <w:rFonts w:ascii="Calibri" w:hAnsi="Calibri" w:cs="Arial"/>
          <w:color w:val="333333"/>
        </w:rPr>
        <w:t>conflict,</w:t>
      </w:r>
      <w:proofErr w:type="gramEnd"/>
      <w:r w:rsidRPr="009305F1">
        <w:rPr>
          <w:rFonts w:ascii="Calibri" w:hAnsi="Calibri" w:cs="Arial"/>
          <w:color w:val="333333"/>
        </w:rPr>
        <w:t xml:space="preserve"> I found it more difficult to see the 'Rescuer' role as part of the game.</w:t>
      </w:r>
    </w:p>
    <w:p w:rsidR="009305F1" w:rsidRPr="009305F1" w:rsidRDefault="009305F1" w:rsidP="009305F1">
      <w:pPr>
        <w:pStyle w:val="Heading3"/>
        <w:rPr>
          <w:rFonts w:ascii="Calibri" w:hAnsi="Calibri" w:cs="Arial"/>
          <w:color w:val="3399FF"/>
        </w:rPr>
      </w:pPr>
      <w:r w:rsidRPr="009305F1">
        <w:rPr>
          <w:rFonts w:ascii="Calibri" w:hAnsi="Calibri"/>
        </w:rPr>
        <w:t>Breaking a drama triangle: the team leader's role</w:t>
      </w:r>
    </w:p>
    <w:p w:rsidR="009305F1" w:rsidRPr="009305F1" w:rsidRDefault="009305F1" w:rsidP="009305F1">
      <w:pPr>
        <w:spacing w:after="240"/>
        <w:rPr>
          <w:rFonts w:ascii="Calibri" w:hAnsi="Calibri" w:cs="Arial"/>
          <w:color w:val="333333"/>
        </w:rPr>
      </w:pPr>
      <w:r w:rsidRPr="009305F1">
        <w:rPr>
          <w:rFonts w:ascii="Calibri" w:hAnsi="Calibri" w:cs="Arial"/>
          <w:b/>
          <w:bCs/>
          <w:color w:val="333333"/>
        </w:rPr>
        <w:t>In order to break the conflict that's being acted out in a Drama Triangle, you need to stand apart from the game.</w:t>
      </w:r>
      <w:r w:rsidRPr="009305F1">
        <w:rPr>
          <w:rFonts w:ascii="Calibri" w:hAnsi="Calibri" w:cs="Arial"/>
          <w:color w:val="333333"/>
        </w:rPr>
        <w:br/>
      </w:r>
      <w:r w:rsidRPr="009305F1">
        <w:rPr>
          <w:rFonts w:ascii="Calibri" w:hAnsi="Calibri" w:cs="Arial"/>
          <w:color w:val="333333"/>
        </w:rPr>
        <w:br/>
        <w:t>If you find yourself wanting to plead; or hear yourself whining; want to bash their heads together; feel sorry for one or more of the team - you may have been drawn into the game. You are no longer acting in a team leadership role.</w:t>
      </w:r>
    </w:p>
    <w:p w:rsidR="009305F1" w:rsidRPr="009305F1" w:rsidRDefault="009305F1" w:rsidP="009305F1">
      <w:pPr>
        <w:pStyle w:val="Heading3"/>
        <w:rPr>
          <w:rFonts w:ascii="Calibri" w:hAnsi="Calibri" w:cs="Arial"/>
          <w:color w:val="3399FF"/>
        </w:rPr>
      </w:pPr>
      <w:r w:rsidRPr="009305F1">
        <w:rPr>
          <w:rFonts w:ascii="Calibri" w:hAnsi="Calibri"/>
        </w:rPr>
        <w:t>First exercise for team leaders</w:t>
      </w:r>
    </w:p>
    <w:p w:rsidR="009305F1" w:rsidRPr="009305F1" w:rsidRDefault="009305F1" w:rsidP="009305F1">
      <w:pPr>
        <w:spacing w:after="240"/>
        <w:rPr>
          <w:rFonts w:ascii="Calibri" w:hAnsi="Calibri" w:cs="Arial"/>
          <w:color w:val="333333"/>
        </w:rPr>
      </w:pPr>
      <w:r w:rsidRPr="009305F1">
        <w:rPr>
          <w:rFonts w:ascii="Calibri" w:hAnsi="Calibri" w:cs="Arial"/>
          <w:color w:val="333333"/>
        </w:rPr>
        <w:t xml:space="preserve">Watch any TV drama or soap you care to mention. It's OK - you're allowed! This is </w:t>
      </w:r>
      <w:r w:rsidRPr="009305F1">
        <w:rPr>
          <w:rFonts w:ascii="Calibri" w:hAnsi="Calibri" w:cs="Arial"/>
          <w:i/>
          <w:iCs/>
          <w:color w:val="333333"/>
        </w:rPr>
        <w:t>research!</w:t>
      </w:r>
      <w:r w:rsidRPr="009305F1">
        <w:rPr>
          <w:rFonts w:ascii="Calibri" w:hAnsi="Calibri" w:cs="Arial"/>
          <w:color w:val="333333"/>
        </w:rPr>
        <w:t xml:space="preserve">" Watch for when the conflict starts. Identify the </w:t>
      </w:r>
      <w:proofErr w:type="spellStart"/>
      <w:r w:rsidRPr="009305F1">
        <w:rPr>
          <w:rFonts w:ascii="Calibri" w:hAnsi="Calibri" w:cs="Arial"/>
          <w:color w:val="333333"/>
        </w:rPr>
        <w:t>the</w:t>
      </w:r>
      <w:proofErr w:type="spellEnd"/>
      <w:r w:rsidRPr="009305F1">
        <w:rPr>
          <w:rFonts w:ascii="Calibri" w:hAnsi="Calibri" w:cs="Arial"/>
          <w:color w:val="333333"/>
        </w:rPr>
        <w:t xml:space="preserve"> three different roles.</w:t>
      </w:r>
      <w:r w:rsidRPr="009305F1">
        <w:rPr>
          <w:rFonts w:ascii="Calibri" w:hAnsi="Calibri" w:cs="Arial"/>
          <w:color w:val="333333"/>
        </w:rPr>
        <w:br/>
      </w:r>
      <w:r w:rsidRPr="009305F1">
        <w:rPr>
          <w:rFonts w:ascii="Calibri" w:hAnsi="Calibri" w:cs="Arial"/>
          <w:color w:val="333333"/>
        </w:rPr>
        <w:br/>
        <w:t xml:space="preserve">I want you to do this with dram you enjoy, that you get wrapped up and involved in. Where you find yourself saying: "If I were her (or him) I'd leave ..." Or: "How </w:t>
      </w:r>
      <w:r w:rsidRPr="009305F1">
        <w:rPr>
          <w:rFonts w:ascii="Calibri" w:hAnsi="Calibri" w:cs="Arial"/>
          <w:b/>
          <w:bCs/>
          <w:i/>
          <w:iCs/>
          <w:color w:val="333333"/>
        </w:rPr>
        <w:t>dare</w:t>
      </w:r>
      <w:r w:rsidRPr="009305F1">
        <w:rPr>
          <w:rFonts w:ascii="Calibri" w:hAnsi="Calibri" w:cs="Arial"/>
          <w:color w:val="333333"/>
        </w:rPr>
        <w:t xml:space="preserve"> he talk to her like that?"</w:t>
      </w:r>
      <w:r w:rsidRPr="009305F1">
        <w:rPr>
          <w:rFonts w:ascii="Calibri" w:hAnsi="Calibri" w:cs="Arial"/>
          <w:color w:val="333333"/>
        </w:rPr>
        <w:br/>
      </w:r>
      <w:r w:rsidRPr="009305F1">
        <w:rPr>
          <w:rFonts w:ascii="Calibri" w:hAnsi="Calibri" w:cs="Arial"/>
          <w:color w:val="333333"/>
        </w:rPr>
        <w:br/>
        <w:t>In other words, drama that hooks you.</w:t>
      </w:r>
      <w:r w:rsidRPr="009305F1">
        <w:rPr>
          <w:rFonts w:ascii="Calibri" w:hAnsi="Calibri" w:cs="Arial"/>
          <w:color w:val="333333"/>
        </w:rPr>
        <w:br/>
      </w:r>
      <w:r w:rsidRPr="009305F1">
        <w:rPr>
          <w:rFonts w:ascii="Calibri" w:hAnsi="Calibri" w:cs="Arial"/>
          <w:color w:val="333333"/>
        </w:rPr>
        <w:br/>
      </w:r>
      <w:r w:rsidRPr="009305F1">
        <w:rPr>
          <w:rFonts w:ascii="Calibri" w:hAnsi="Calibri" w:cs="Arial"/>
          <w:b/>
          <w:bCs/>
          <w:color w:val="333333"/>
        </w:rPr>
        <w:t>Don't do anything with these ideas until you can see and hear the switch between all three roles in any one character.</w:t>
      </w:r>
      <w:r w:rsidRPr="009305F1">
        <w:rPr>
          <w:rFonts w:ascii="Calibri" w:hAnsi="Calibri" w:cs="Arial"/>
          <w:color w:val="333333"/>
        </w:rPr>
        <w:br/>
      </w:r>
      <w:r w:rsidRPr="009305F1">
        <w:rPr>
          <w:rFonts w:ascii="Calibri" w:hAnsi="Calibri" w:cs="Arial"/>
          <w:color w:val="333333"/>
        </w:rPr>
        <w:br/>
        <w:t>When you can do that, you can be reasonably sure you've "got it".</w:t>
      </w:r>
      <w:r w:rsidRPr="009305F1">
        <w:rPr>
          <w:rFonts w:ascii="Calibri" w:hAnsi="Calibri" w:cs="Arial"/>
          <w:color w:val="333333"/>
        </w:rPr>
        <w:br/>
      </w:r>
      <w:r w:rsidRPr="009305F1">
        <w:rPr>
          <w:rFonts w:ascii="Calibri" w:hAnsi="Calibri" w:cs="Arial"/>
          <w:color w:val="333333"/>
        </w:rPr>
        <w:br/>
        <w:t>Become familiar with the tones of voice, verbal and facial expressions, body postures - and so on - that go with each role.</w:t>
      </w:r>
      <w:r w:rsidRPr="009305F1">
        <w:rPr>
          <w:rFonts w:ascii="Calibri" w:hAnsi="Calibri" w:cs="Arial"/>
          <w:color w:val="333333"/>
        </w:rPr>
        <w:br/>
      </w:r>
      <w:r w:rsidRPr="009305F1">
        <w:rPr>
          <w:rFonts w:ascii="Calibri" w:hAnsi="Calibri" w:cs="Arial"/>
          <w:color w:val="333333"/>
        </w:rPr>
        <w:br/>
      </w:r>
      <w:r w:rsidRPr="009305F1">
        <w:rPr>
          <w:rFonts w:ascii="Calibri" w:hAnsi="Calibri" w:cs="Arial"/>
          <w:b/>
          <w:bCs/>
          <w:color w:val="333333"/>
        </w:rPr>
        <w:t>Make notes</w:t>
      </w:r>
      <w:r w:rsidRPr="009305F1">
        <w:rPr>
          <w:rFonts w:ascii="Calibri" w:hAnsi="Calibri" w:cs="Arial"/>
          <w:color w:val="333333"/>
        </w:rPr>
        <w:t xml:space="preserve">. Tempted not to? </w:t>
      </w:r>
      <w:r w:rsidRPr="009305F1">
        <w:rPr>
          <w:rFonts w:ascii="Calibri" w:hAnsi="Calibri" w:cs="Arial"/>
          <w:b/>
          <w:bCs/>
          <w:color w:val="333333"/>
        </w:rPr>
        <w:t>Make notes!</w:t>
      </w:r>
      <w:r w:rsidRPr="009305F1">
        <w:rPr>
          <w:rFonts w:ascii="Calibri" w:hAnsi="Calibri" w:cs="Arial"/>
          <w:color w:val="333333"/>
        </w:rPr>
        <w:br/>
      </w:r>
      <w:r w:rsidRPr="009305F1">
        <w:rPr>
          <w:rFonts w:ascii="Calibri" w:hAnsi="Calibri" w:cs="Arial"/>
          <w:color w:val="333333"/>
        </w:rPr>
        <w:br/>
        <w:t>As you make your notes of the roles, the first thing I want you to notice is this: you start to detach yourself from the drama, you're less drawn in. You're less drawn in because you are becoming more aware of the basis of the drama triangles, their life cycles, how they come and go.</w:t>
      </w:r>
      <w:r w:rsidRPr="009305F1">
        <w:rPr>
          <w:rFonts w:ascii="Calibri" w:hAnsi="Calibri" w:cs="Arial"/>
          <w:color w:val="333333"/>
        </w:rPr>
        <w:br/>
      </w:r>
      <w:r w:rsidRPr="009305F1">
        <w:rPr>
          <w:rFonts w:ascii="Calibri" w:hAnsi="Calibri" w:cs="Arial"/>
          <w:color w:val="333333"/>
        </w:rPr>
        <w:br/>
        <w:t xml:space="preserve">Yes? </w:t>
      </w:r>
      <w:proofErr w:type="spellStart"/>
      <w:r w:rsidRPr="009305F1">
        <w:rPr>
          <w:rFonts w:ascii="Calibri" w:hAnsi="Calibri" w:cs="Arial"/>
          <w:color w:val="333333"/>
        </w:rPr>
        <w:t>Grrr-reat</w:t>
      </w:r>
      <w:proofErr w:type="spellEnd"/>
      <w:r w:rsidRPr="009305F1">
        <w:rPr>
          <w:rFonts w:ascii="Calibri" w:hAnsi="Calibri" w:cs="Arial"/>
          <w:color w:val="333333"/>
        </w:rPr>
        <w:t>! Why "</w:t>
      </w:r>
      <w:proofErr w:type="spellStart"/>
      <w:r w:rsidRPr="009305F1">
        <w:rPr>
          <w:rFonts w:ascii="Calibri" w:hAnsi="Calibri" w:cs="Arial"/>
          <w:color w:val="333333"/>
        </w:rPr>
        <w:t>Grrr-reat</w:t>
      </w:r>
      <w:proofErr w:type="spellEnd"/>
      <w:r w:rsidRPr="009305F1">
        <w:rPr>
          <w:rFonts w:ascii="Calibri" w:hAnsi="Calibri" w:cs="Arial"/>
          <w:color w:val="333333"/>
        </w:rPr>
        <w:t xml:space="preserve">"? </w:t>
      </w:r>
      <w:proofErr w:type="gramStart"/>
      <w:r w:rsidRPr="009305F1">
        <w:rPr>
          <w:rFonts w:ascii="Calibri" w:hAnsi="Calibri" w:cs="Arial"/>
          <w:color w:val="333333"/>
        </w:rPr>
        <w:t xml:space="preserve">Because </w:t>
      </w:r>
      <w:r w:rsidRPr="009305F1">
        <w:rPr>
          <w:rFonts w:ascii="Calibri" w:hAnsi="Calibri" w:cs="Arial"/>
          <w:b/>
          <w:bCs/>
          <w:color w:val="333333"/>
        </w:rPr>
        <w:t>if</w:t>
      </w:r>
      <w:r w:rsidRPr="009305F1">
        <w:rPr>
          <w:rFonts w:ascii="Calibri" w:hAnsi="Calibri" w:cs="Arial"/>
          <w:color w:val="333333"/>
        </w:rPr>
        <w:t xml:space="preserve"> this was a drama that would normally grip you - you're beginning to get a feel for standing back, being more analytical.</w:t>
      </w:r>
      <w:proofErr w:type="gramEnd"/>
      <w:r w:rsidRPr="009305F1">
        <w:rPr>
          <w:rFonts w:ascii="Calibri" w:hAnsi="Calibri" w:cs="Arial"/>
          <w:color w:val="333333"/>
        </w:rPr>
        <w:t xml:space="preserve"> You're developing </w:t>
      </w:r>
      <w:proofErr w:type="gramStart"/>
      <w:r w:rsidRPr="009305F1">
        <w:rPr>
          <w:rFonts w:ascii="Calibri" w:hAnsi="Calibri" w:cs="Arial"/>
          <w:color w:val="333333"/>
        </w:rPr>
        <w:t>an awareness</w:t>
      </w:r>
      <w:proofErr w:type="gramEnd"/>
      <w:r w:rsidRPr="009305F1">
        <w:rPr>
          <w:rFonts w:ascii="Calibri" w:hAnsi="Calibri" w:cs="Arial"/>
          <w:color w:val="333333"/>
        </w:rPr>
        <w:t xml:space="preserve"> for the roles. And - rather than commit your energy to the drama, </w:t>
      </w:r>
      <w:proofErr w:type="gramStart"/>
      <w:r w:rsidRPr="009305F1">
        <w:rPr>
          <w:rFonts w:ascii="Calibri" w:hAnsi="Calibri" w:cs="Arial"/>
          <w:color w:val="333333"/>
        </w:rPr>
        <w:t>your</w:t>
      </w:r>
      <w:proofErr w:type="gramEnd"/>
      <w:r w:rsidRPr="009305F1">
        <w:rPr>
          <w:rFonts w:ascii="Calibri" w:hAnsi="Calibri" w:cs="Arial"/>
          <w:color w:val="333333"/>
        </w:rPr>
        <w:t xml:space="preserve"> committing energy to your role as an analyzer of drama.</w:t>
      </w:r>
      <w:r w:rsidRPr="009305F1">
        <w:rPr>
          <w:rFonts w:ascii="Calibri" w:hAnsi="Calibri" w:cs="Arial"/>
          <w:color w:val="333333"/>
        </w:rPr>
        <w:br/>
      </w:r>
      <w:r w:rsidRPr="009305F1">
        <w:rPr>
          <w:rFonts w:ascii="Calibri" w:hAnsi="Calibri" w:cs="Arial"/>
          <w:color w:val="333333"/>
        </w:rPr>
        <w:br/>
      </w:r>
      <w:r w:rsidRPr="009305F1">
        <w:rPr>
          <w:rFonts w:ascii="Calibri" w:hAnsi="Calibri" w:cs="Arial"/>
          <w:color w:val="333333"/>
        </w:rPr>
        <w:lastRenderedPageBreak/>
        <w:t xml:space="preserve">And </w:t>
      </w:r>
      <w:r w:rsidRPr="009305F1">
        <w:rPr>
          <w:rFonts w:ascii="Calibri" w:hAnsi="Calibri" w:cs="Arial"/>
          <w:b/>
          <w:bCs/>
          <w:color w:val="333333"/>
        </w:rPr>
        <w:t>that's</w:t>
      </w:r>
      <w:r w:rsidRPr="009305F1">
        <w:rPr>
          <w:rFonts w:ascii="Calibri" w:hAnsi="Calibri" w:cs="Arial"/>
          <w:color w:val="333333"/>
        </w:rPr>
        <w:t xml:space="preserve"> what your team leadership role demands.</w:t>
      </w:r>
      <w:r w:rsidRPr="009305F1">
        <w:rPr>
          <w:rFonts w:ascii="Calibri" w:hAnsi="Calibri" w:cs="Arial"/>
          <w:color w:val="333333"/>
        </w:rPr>
        <w:br/>
      </w:r>
    </w:p>
    <w:p w:rsidR="009305F1" w:rsidRPr="009305F1" w:rsidRDefault="009305F1" w:rsidP="009305F1">
      <w:pPr>
        <w:pStyle w:val="Heading3"/>
        <w:rPr>
          <w:rFonts w:ascii="Calibri" w:hAnsi="Calibri" w:cs="Arial"/>
          <w:color w:val="3399FF"/>
        </w:rPr>
      </w:pPr>
      <w:r w:rsidRPr="009305F1">
        <w:rPr>
          <w:rFonts w:ascii="Calibri" w:hAnsi="Calibri"/>
        </w:rPr>
        <w:t>Next exercise in the drama triangle for team leaders</w:t>
      </w:r>
    </w:p>
    <w:p w:rsidR="009305F1" w:rsidRPr="009305F1" w:rsidRDefault="009305F1" w:rsidP="009305F1">
      <w:pPr>
        <w:rPr>
          <w:rFonts w:ascii="Calibri" w:hAnsi="Calibri" w:cs="Arial"/>
          <w:color w:val="333333"/>
        </w:rPr>
      </w:pPr>
      <w:r w:rsidRPr="009305F1">
        <w:rPr>
          <w:rFonts w:ascii="Calibri" w:hAnsi="Calibri" w:cs="Arial"/>
          <w:color w:val="333333"/>
        </w:rPr>
        <w:t>You're going to raise your awareness of the drama triangle played out in your team as a "game".</w:t>
      </w:r>
      <w:r w:rsidRPr="009305F1">
        <w:rPr>
          <w:rFonts w:ascii="Calibri" w:hAnsi="Calibri" w:cs="Arial"/>
          <w:color w:val="333333"/>
        </w:rPr>
        <w:br/>
      </w:r>
      <w:r w:rsidRPr="009305F1">
        <w:rPr>
          <w:rFonts w:ascii="Calibri" w:hAnsi="Calibri" w:cs="Arial"/>
          <w:color w:val="333333"/>
        </w:rPr>
        <w:br/>
        <w:t>In order to do this, remember the last time your team was in conflict. Re-play frame by frame, slowly. Recall what you saw, what you heard - and how you felt.</w:t>
      </w:r>
      <w:r w:rsidRPr="009305F1">
        <w:rPr>
          <w:rFonts w:ascii="Calibri" w:hAnsi="Calibri" w:cs="Arial"/>
          <w:color w:val="333333"/>
        </w:rPr>
        <w:br/>
      </w:r>
      <w:r w:rsidRPr="009305F1">
        <w:rPr>
          <w:rFonts w:ascii="Calibri" w:hAnsi="Calibri" w:cs="Arial"/>
          <w:color w:val="333333"/>
        </w:rPr>
        <w:br/>
        <w:t>Have you got it? How are you feeling? Anxious, frustrated? Good, you've immersed yourself in your usual feelings, you've got good recall.</w:t>
      </w:r>
      <w:r w:rsidRPr="009305F1">
        <w:rPr>
          <w:rFonts w:ascii="Calibri" w:hAnsi="Calibri" w:cs="Arial"/>
          <w:color w:val="333333"/>
        </w:rPr>
        <w:br/>
      </w:r>
      <w:r w:rsidRPr="009305F1">
        <w:rPr>
          <w:rFonts w:ascii="Calibri" w:hAnsi="Calibri" w:cs="Arial"/>
          <w:color w:val="333333"/>
        </w:rPr>
        <w:br/>
        <w:t xml:space="preserve">Now: </w:t>
      </w:r>
    </w:p>
    <w:p w:rsidR="009305F1" w:rsidRPr="009305F1" w:rsidRDefault="009305F1" w:rsidP="009305F1">
      <w:pPr>
        <w:numPr>
          <w:ilvl w:val="0"/>
          <w:numId w:val="5"/>
        </w:numPr>
        <w:spacing w:before="100" w:beforeAutospacing="1" w:after="100" w:afterAutospacing="1"/>
        <w:rPr>
          <w:rFonts w:ascii="Calibri" w:hAnsi="Calibri" w:cs="Arial"/>
          <w:color w:val="333333"/>
        </w:rPr>
      </w:pPr>
      <w:r w:rsidRPr="009305F1">
        <w:rPr>
          <w:rFonts w:ascii="Calibri" w:hAnsi="Calibri" w:cs="Arial"/>
          <w:color w:val="333333"/>
        </w:rPr>
        <w:t xml:space="preserve">Look back over your notes and familiarize yourself with those roles. </w:t>
      </w:r>
    </w:p>
    <w:p w:rsidR="009305F1" w:rsidRPr="009305F1" w:rsidRDefault="009305F1" w:rsidP="009305F1">
      <w:pPr>
        <w:numPr>
          <w:ilvl w:val="0"/>
          <w:numId w:val="5"/>
        </w:numPr>
        <w:spacing w:before="100" w:beforeAutospacing="1" w:after="100" w:afterAutospacing="1"/>
        <w:rPr>
          <w:rFonts w:ascii="Calibri" w:hAnsi="Calibri" w:cs="Arial"/>
          <w:color w:val="333333"/>
        </w:rPr>
      </w:pPr>
      <w:r w:rsidRPr="009305F1">
        <w:rPr>
          <w:rFonts w:ascii="Calibri" w:hAnsi="Calibri" w:cs="Arial"/>
          <w:color w:val="333333"/>
        </w:rPr>
        <w:t xml:space="preserve">Organize a new page into three columns, headed Victim Persecutor Rescuer. </w:t>
      </w:r>
    </w:p>
    <w:p w:rsidR="009305F1" w:rsidRPr="009305F1" w:rsidRDefault="009305F1" w:rsidP="009305F1">
      <w:pPr>
        <w:numPr>
          <w:ilvl w:val="0"/>
          <w:numId w:val="5"/>
        </w:numPr>
        <w:spacing w:before="100" w:beforeAutospacing="1" w:after="100" w:afterAutospacing="1"/>
        <w:rPr>
          <w:rFonts w:ascii="Calibri" w:hAnsi="Calibri" w:cs="Arial"/>
          <w:color w:val="333333"/>
        </w:rPr>
      </w:pPr>
      <w:r w:rsidRPr="009305F1">
        <w:rPr>
          <w:rFonts w:ascii="Calibri" w:hAnsi="Calibri" w:cs="Arial"/>
          <w:color w:val="333333"/>
        </w:rPr>
        <w:t xml:space="preserve">Write down the phrases you hear different members of your team use. Write exact words. </w:t>
      </w:r>
    </w:p>
    <w:p w:rsidR="009305F1" w:rsidRPr="009305F1" w:rsidRDefault="009305F1" w:rsidP="009305F1">
      <w:pPr>
        <w:numPr>
          <w:ilvl w:val="0"/>
          <w:numId w:val="5"/>
        </w:numPr>
        <w:spacing w:before="100" w:beforeAutospacing="1" w:after="100" w:afterAutospacing="1"/>
        <w:rPr>
          <w:rFonts w:ascii="Calibri" w:hAnsi="Calibri" w:cs="Arial"/>
          <w:color w:val="333333"/>
        </w:rPr>
      </w:pPr>
      <w:r w:rsidRPr="009305F1">
        <w:rPr>
          <w:rFonts w:ascii="Calibri" w:hAnsi="Calibri" w:cs="Arial"/>
          <w:color w:val="333333"/>
        </w:rPr>
        <w:t xml:space="preserve">See the expressions and body language they use in your mind's eye.  Describe what you see. </w:t>
      </w:r>
    </w:p>
    <w:p w:rsidR="009305F1" w:rsidRPr="009305F1" w:rsidRDefault="009305F1" w:rsidP="009305F1">
      <w:pPr>
        <w:numPr>
          <w:ilvl w:val="0"/>
          <w:numId w:val="5"/>
        </w:numPr>
        <w:spacing w:before="100" w:beforeAutospacing="1" w:after="100" w:afterAutospacing="1"/>
        <w:rPr>
          <w:rFonts w:ascii="Calibri" w:hAnsi="Calibri" w:cs="Arial"/>
          <w:color w:val="333333"/>
        </w:rPr>
      </w:pPr>
      <w:r w:rsidRPr="009305F1">
        <w:rPr>
          <w:rFonts w:ascii="Calibri" w:hAnsi="Calibri" w:cs="Arial"/>
          <w:color w:val="333333"/>
        </w:rPr>
        <w:t>Imagine what team members might be thinking or feeling (don't get too carried away here - this is more open to interpretation).</w:t>
      </w:r>
    </w:p>
    <w:p w:rsidR="009305F1" w:rsidRPr="009305F1" w:rsidRDefault="009305F1" w:rsidP="009305F1">
      <w:pPr>
        <w:spacing w:after="240"/>
        <w:rPr>
          <w:rFonts w:ascii="Calibri" w:hAnsi="Calibri" w:cs="Arial"/>
          <w:color w:val="333333"/>
        </w:rPr>
      </w:pPr>
      <w:r w:rsidRPr="009305F1">
        <w:rPr>
          <w:rFonts w:ascii="Calibri" w:hAnsi="Calibri" w:cs="Arial"/>
          <w:color w:val="333333"/>
        </w:rPr>
        <w:t xml:space="preserve">Stay with this, musing over it. Remember you're analyzing the situation. At this stage </w:t>
      </w:r>
      <w:r w:rsidRPr="009305F1">
        <w:rPr>
          <w:rFonts w:ascii="Calibri" w:hAnsi="Calibri" w:cs="Arial"/>
          <w:b/>
          <w:bCs/>
          <w:color w:val="333333"/>
        </w:rPr>
        <w:t>do not pressure yourself</w:t>
      </w:r>
      <w:r w:rsidRPr="009305F1">
        <w:rPr>
          <w:rFonts w:ascii="Calibri" w:hAnsi="Calibri" w:cs="Arial"/>
          <w:color w:val="333333"/>
        </w:rPr>
        <w:t xml:space="preserve"> into wondering what you are going to do with these insights at this stage. Just notice how you begin to feel as you explore these ideas.</w:t>
      </w:r>
      <w:r w:rsidRPr="009305F1">
        <w:rPr>
          <w:rFonts w:ascii="Calibri" w:hAnsi="Calibri" w:cs="Arial"/>
          <w:color w:val="333333"/>
        </w:rPr>
        <w:br/>
      </w:r>
      <w:r w:rsidRPr="009305F1">
        <w:rPr>
          <w:rFonts w:ascii="Calibri" w:hAnsi="Calibri" w:cs="Arial"/>
          <w:color w:val="333333"/>
        </w:rPr>
        <w:br/>
        <w:t xml:space="preserve">Do you see the drama triangle? Do you start to experience some separation from the process? Do you see things a little differently? </w:t>
      </w:r>
      <w:proofErr w:type="gramStart"/>
      <w:r w:rsidRPr="009305F1">
        <w:rPr>
          <w:rFonts w:ascii="Calibri" w:hAnsi="Calibri" w:cs="Arial"/>
          <w:color w:val="333333"/>
        </w:rPr>
        <w:t>Any insights?</w:t>
      </w:r>
      <w:proofErr w:type="gramEnd"/>
      <w:r w:rsidRPr="009305F1">
        <w:rPr>
          <w:rFonts w:ascii="Calibri" w:hAnsi="Calibri" w:cs="Arial"/>
          <w:color w:val="333333"/>
        </w:rPr>
        <w:t xml:space="preserve"> What are they?</w:t>
      </w:r>
      <w:r w:rsidRPr="009305F1">
        <w:rPr>
          <w:rFonts w:ascii="Calibri" w:hAnsi="Calibri" w:cs="Arial"/>
          <w:color w:val="333333"/>
        </w:rPr>
        <w:br/>
      </w:r>
      <w:r w:rsidRPr="009305F1">
        <w:rPr>
          <w:rFonts w:ascii="Calibri" w:hAnsi="Calibri" w:cs="Arial"/>
          <w:color w:val="333333"/>
        </w:rPr>
        <w:br/>
        <w:t>In this kind of reflective process, writing things down increases the power of the learning.</w:t>
      </w:r>
      <w:r w:rsidRPr="009305F1">
        <w:rPr>
          <w:rFonts w:ascii="Calibri" w:hAnsi="Calibri" w:cs="Arial"/>
          <w:color w:val="333333"/>
        </w:rPr>
        <w:br/>
      </w:r>
    </w:p>
    <w:p w:rsidR="009305F1" w:rsidRPr="009305F1" w:rsidRDefault="009305F1" w:rsidP="009305F1">
      <w:pPr>
        <w:pStyle w:val="Heading3"/>
        <w:rPr>
          <w:rFonts w:ascii="Calibri" w:hAnsi="Calibri" w:cs="Arial"/>
          <w:color w:val="3399FF"/>
        </w:rPr>
      </w:pPr>
      <w:r w:rsidRPr="009305F1">
        <w:rPr>
          <w:rFonts w:ascii="Calibri" w:hAnsi="Calibri"/>
        </w:rPr>
        <w:t>As a team leader, what will I do differently as a result of "getting" the drama triangle?</w:t>
      </w:r>
    </w:p>
    <w:p w:rsidR="009305F1" w:rsidRPr="009305F1" w:rsidRDefault="009305F1" w:rsidP="009305F1">
      <w:pPr>
        <w:spacing w:after="240"/>
        <w:rPr>
          <w:rFonts w:ascii="Calibri" w:hAnsi="Calibri" w:cs="Arial"/>
          <w:color w:val="333333"/>
        </w:rPr>
      </w:pPr>
      <w:r w:rsidRPr="009305F1">
        <w:rPr>
          <w:rFonts w:ascii="Calibri" w:hAnsi="Calibri" w:cs="Arial"/>
          <w:color w:val="333333"/>
        </w:rPr>
        <w:t>That's a little more difficult to predict.</w:t>
      </w:r>
      <w:r w:rsidRPr="009305F1">
        <w:rPr>
          <w:rFonts w:ascii="Calibri" w:hAnsi="Calibri" w:cs="Arial"/>
          <w:color w:val="333333"/>
        </w:rPr>
        <w:br/>
      </w:r>
      <w:r w:rsidRPr="009305F1">
        <w:rPr>
          <w:rFonts w:ascii="Calibri" w:hAnsi="Calibri" w:cs="Arial"/>
          <w:color w:val="333333"/>
        </w:rPr>
        <w:br/>
        <w:t>You could turn the exercise you've just done here into a hand out; talk about the destructive nature of the conflict and the impact it's having on the team itself, the department organization. You will - as ever - need to give the organizational imperatives an airing.</w:t>
      </w:r>
      <w:r w:rsidRPr="009305F1">
        <w:rPr>
          <w:rFonts w:ascii="Calibri" w:hAnsi="Calibri" w:cs="Arial"/>
          <w:color w:val="333333"/>
        </w:rPr>
        <w:br/>
      </w:r>
      <w:r w:rsidRPr="009305F1">
        <w:rPr>
          <w:rFonts w:ascii="Calibri" w:hAnsi="Calibri" w:cs="Arial"/>
          <w:color w:val="333333"/>
        </w:rPr>
        <w:br/>
        <w:t>You could say: "I'm going to spend part of the meeting time at the end to address the level of conflict in this team. I'll be making a few notes, be more of an observer for part of this session."</w:t>
      </w:r>
      <w:r w:rsidRPr="009305F1">
        <w:rPr>
          <w:rFonts w:ascii="Calibri" w:hAnsi="Calibri" w:cs="Arial"/>
          <w:color w:val="333333"/>
        </w:rPr>
        <w:br/>
      </w:r>
      <w:r w:rsidRPr="009305F1">
        <w:rPr>
          <w:rFonts w:ascii="Calibri" w:hAnsi="Calibri" w:cs="Arial"/>
          <w:color w:val="333333"/>
        </w:rPr>
        <w:br/>
      </w:r>
      <w:r w:rsidRPr="009305F1">
        <w:rPr>
          <w:rFonts w:ascii="Calibri" w:hAnsi="Calibri" w:cs="Arial"/>
          <w:color w:val="333333"/>
        </w:rPr>
        <w:lastRenderedPageBreak/>
        <w:t>You may just observe the session. Get your thoughts together. Make your notes and call a meeting specifically to look at the drama triangle.</w:t>
      </w:r>
      <w:r w:rsidRPr="009305F1">
        <w:rPr>
          <w:rFonts w:ascii="Calibri" w:hAnsi="Calibri" w:cs="Arial"/>
          <w:color w:val="333333"/>
        </w:rPr>
        <w:br/>
      </w:r>
      <w:r w:rsidRPr="009305F1">
        <w:rPr>
          <w:rFonts w:ascii="Calibri" w:hAnsi="Calibri" w:cs="Arial"/>
          <w:color w:val="333333"/>
        </w:rPr>
        <w:br/>
        <w:t>At some point, this may be useful: "As you know, I've been keeping my ear to the ground for conflict in this team - how it starts and how it is perpetuated. Here are some things I've noticed ..."</w:t>
      </w:r>
      <w:r w:rsidRPr="009305F1">
        <w:rPr>
          <w:rFonts w:ascii="Calibri" w:hAnsi="Calibri" w:cs="Arial"/>
          <w:color w:val="333333"/>
        </w:rPr>
        <w:br/>
      </w:r>
      <w:r w:rsidRPr="009305F1">
        <w:rPr>
          <w:rFonts w:ascii="Calibri" w:hAnsi="Calibri" w:cs="Arial"/>
          <w:color w:val="333333"/>
        </w:rPr>
        <w:br/>
        <w:t>You then read out the phrases that individuals in the team use consistently that are expressions of the three roles (victim persecutor rescuer).</w:t>
      </w:r>
      <w:r w:rsidRPr="009305F1">
        <w:rPr>
          <w:rFonts w:ascii="Calibri" w:hAnsi="Calibri" w:cs="Arial"/>
          <w:color w:val="333333"/>
        </w:rPr>
        <w:br/>
      </w:r>
      <w:r w:rsidRPr="009305F1">
        <w:rPr>
          <w:rFonts w:ascii="Calibri" w:hAnsi="Calibri" w:cs="Arial"/>
          <w:color w:val="333333"/>
        </w:rPr>
        <w:br/>
        <w:t>Say: "Mary, I've noticed that you often say things like ________. I'd really like to know how you're feeling when you say that."</w:t>
      </w:r>
      <w:r w:rsidRPr="009305F1">
        <w:rPr>
          <w:rFonts w:ascii="Calibri" w:hAnsi="Calibri" w:cs="Arial"/>
          <w:color w:val="333333"/>
        </w:rPr>
        <w:br/>
      </w:r>
      <w:r w:rsidRPr="009305F1">
        <w:rPr>
          <w:rFonts w:ascii="Calibri" w:hAnsi="Calibri" w:cs="Arial"/>
          <w:color w:val="333333"/>
        </w:rPr>
        <w:br/>
        <w:t>Do the same for each member of the team in turn.</w:t>
      </w:r>
      <w:r w:rsidRPr="009305F1">
        <w:rPr>
          <w:rFonts w:ascii="Calibri" w:hAnsi="Calibri" w:cs="Arial"/>
          <w:color w:val="333333"/>
        </w:rPr>
        <w:br/>
      </w:r>
    </w:p>
    <w:p w:rsidR="009305F1" w:rsidRPr="009305F1" w:rsidRDefault="009305F1" w:rsidP="009305F1">
      <w:pPr>
        <w:pStyle w:val="Heading3"/>
        <w:rPr>
          <w:rFonts w:ascii="Calibri" w:hAnsi="Calibri" w:cs="Arial"/>
          <w:color w:val="3399FF"/>
        </w:rPr>
      </w:pPr>
      <w:r w:rsidRPr="009305F1">
        <w:rPr>
          <w:rFonts w:ascii="Calibri" w:hAnsi="Calibri"/>
        </w:rPr>
        <w:t>Exploring the drama triangle can be a fun, high energy process</w:t>
      </w:r>
    </w:p>
    <w:p w:rsidR="009305F1" w:rsidRPr="009305F1" w:rsidRDefault="009305F1" w:rsidP="009305F1">
      <w:pPr>
        <w:rPr>
          <w:rFonts w:ascii="Calibri" w:hAnsi="Calibri" w:cs="Arial"/>
          <w:color w:val="333333"/>
        </w:rPr>
      </w:pPr>
      <w:r w:rsidRPr="009305F1">
        <w:rPr>
          <w:rFonts w:ascii="Calibri" w:hAnsi="Calibri" w:cs="Arial"/>
          <w:color w:val="333333"/>
        </w:rPr>
        <w:t xml:space="preserve">Try this. It can be done with very little preamble. But you should always provide the context: Helping team members become aware of the conflict so that </w:t>
      </w:r>
      <w:r w:rsidRPr="009305F1">
        <w:rPr>
          <w:rFonts w:ascii="Calibri" w:hAnsi="Calibri" w:cs="Arial"/>
          <w:b/>
          <w:bCs/>
          <w:color w:val="333333"/>
        </w:rPr>
        <w:t>they can take responsibility</w:t>
      </w:r>
      <w:r w:rsidRPr="009305F1">
        <w:rPr>
          <w:rFonts w:ascii="Calibri" w:hAnsi="Calibri" w:cs="Arial"/>
          <w:color w:val="333333"/>
        </w:rPr>
        <w:t xml:space="preserve"> for overcoming it.</w:t>
      </w:r>
      <w:r w:rsidRPr="009305F1">
        <w:rPr>
          <w:rFonts w:ascii="Calibri" w:hAnsi="Calibri" w:cs="Arial"/>
          <w:color w:val="333333"/>
        </w:rPr>
        <w:br/>
      </w:r>
      <w:r w:rsidRPr="009305F1">
        <w:rPr>
          <w:rFonts w:ascii="Calibri" w:hAnsi="Calibri" w:cs="Arial"/>
          <w:color w:val="333333"/>
        </w:rPr>
        <w:br/>
        <w:t xml:space="preserve">"We know we have an issue with conflict here. I'm going to play a brief game about that - then we'll talk!" </w:t>
      </w:r>
    </w:p>
    <w:p w:rsidR="009305F1" w:rsidRPr="009305F1" w:rsidRDefault="009305F1" w:rsidP="009305F1">
      <w:pPr>
        <w:numPr>
          <w:ilvl w:val="0"/>
          <w:numId w:val="6"/>
        </w:numPr>
        <w:spacing w:before="100" w:beforeAutospacing="1" w:after="100" w:afterAutospacing="1"/>
        <w:rPr>
          <w:rFonts w:ascii="Calibri" w:hAnsi="Calibri" w:cs="Arial"/>
          <w:color w:val="333333"/>
        </w:rPr>
      </w:pPr>
      <w:r w:rsidRPr="009305F1">
        <w:rPr>
          <w:rFonts w:ascii="Calibri" w:hAnsi="Calibri" w:cs="Arial"/>
          <w:color w:val="333333"/>
        </w:rPr>
        <w:t xml:space="preserve">Divide the team into three groups. Break up friendship groups or alliances. </w:t>
      </w:r>
    </w:p>
    <w:p w:rsidR="009305F1" w:rsidRPr="009305F1" w:rsidRDefault="009305F1" w:rsidP="009305F1">
      <w:pPr>
        <w:numPr>
          <w:ilvl w:val="0"/>
          <w:numId w:val="6"/>
        </w:numPr>
        <w:spacing w:before="100" w:beforeAutospacing="1" w:after="100" w:afterAutospacing="1"/>
        <w:rPr>
          <w:rFonts w:ascii="Calibri" w:hAnsi="Calibri" w:cs="Arial"/>
          <w:color w:val="333333"/>
        </w:rPr>
      </w:pPr>
      <w:r w:rsidRPr="009305F1">
        <w:rPr>
          <w:rFonts w:ascii="Calibri" w:hAnsi="Calibri" w:cs="Arial"/>
          <w:color w:val="333333"/>
        </w:rPr>
        <w:t xml:space="preserve">Easy way of doing this: number each individual 1, 2 or 3; then 1, 2, 3 round the room. All the 1s work together, all the 2s and the 3s </w:t>
      </w:r>
    </w:p>
    <w:p w:rsidR="009305F1" w:rsidRPr="009305F1" w:rsidRDefault="009305F1" w:rsidP="009305F1">
      <w:pPr>
        <w:numPr>
          <w:ilvl w:val="0"/>
          <w:numId w:val="6"/>
        </w:numPr>
        <w:spacing w:before="100" w:beforeAutospacing="1" w:after="100" w:afterAutospacing="1"/>
        <w:rPr>
          <w:rFonts w:ascii="Calibri" w:hAnsi="Calibri" w:cs="Arial"/>
          <w:color w:val="333333"/>
        </w:rPr>
      </w:pPr>
      <w:r w:rsidRPr="009305F1">
        <w:rPr>
          <w:rFonts w:ascii="Calibri" w:hAnsi="Calibri" w:cs="Arial"/>
          <w:color w:val="333333"/>
        </w:rPr>
        <w:t xml:space="preserve">Appoint a spokesperson to each group </w:t>
      </w:r>
    </w:p>
    <w:p w:rsidR="009305F1" w:rsidRPr="009305F1" w:rsidRDefault="009305F1" w:rsidP="009305F1">
      <w:pPr>
        <w:numPr>
          <w:ilvl w:val="0"/>
          <w:numId w:val="6"/>
        </w:numPr>
        <w:spacing w:before="100" w:beforeAutospacing="1" w:after="100" w:afterAutospacing="1"/>
        <w:rPr>
          <w:rFonts w:ascii="Calibri" w:hAnsi="Calibri" w:cs="Arial"/>
          <w:color w:val="333333"/>
        </w:rPr>
      </w:pPr>
      <w:r w:rsidRPr="009305F1">
        <w:rPr>
          <w:rFonts w:ascii="Calibri" w:hAnsi="Calibri" w:cs="Arial"/>
          <w:color w:val="333333"/>
        </w:rPr>
        <w:t xml:space="preserve">Sit each group down in a huddle in a triangular shape, with spokes people sitting closest to each other. </w:t>
      </w:r>
    </w:p>
    <w:p w:rsidR="009305F1" w:rsidRPr="009305F1" w:rsidRDefault="009305F1" w:rsidP="009305F1">
      <w:pPr>
        <w:numPr>
          <w:ilvl w:val="0"/>
          <w:numId w:val="6"/>
        </w:numPr>
        <w:spacing w:before="100" w:beforeAutospacing="1" w:after="100" w:afterAutospacing="1"/>
        <w:rPr>
          <w:rFonts w:ascii="Calibri" w:hAnsi="Calibri" w:cs="Arial"/>
          <w:color w:val="333333"/>
        </w:rPr>
      </w:pPr>
      <w:r w:rsidRPr="009305F1">
        <w:rPr>
          <w:rFonts w:ascii="Calibri" w:hAnsi="Calibri" w:cs="Arial"/>
          <w:color w:val="333333"/>
        </w:rPr>
        <w:t xml:space="preserve">Only the three spokes people are allowed to talk to each other. </w:t>
      </w:r>
    </w:p>
    <w:p w:rsidR="009305F1" w:rsidRPr="009305F1" w:rsidRDefault="009305F1" w:rsidP="009305F1">
      <w:pPr>
        <w:numPr>
          <w:ilvl w:val="0"/>
          <w:numId w:val="6"/>
        </w:numPr>
        <w:spacing w:before="100" w:beforeAutospacing="1" w:after="100" w:afterAutospacing="1"/>
        <w:rPr>
          <w:rFonts w:ascii="Calibri" w:hAnsi="Calibri" w:cs="Arial"/>
          <w:color w:val="333333"/>
        </w:rPr>
      </w:pPr>
      <w:r w:rsidRPr="009305F1">
        <w:rPr>
          <w:rFonts w:ascii="Calibri" w:hAnsi="Calibri" w:cs="Arial"/>
          <w:color w:val="333333"/>
        </w:rPr>
        <w:t xml:space="preserve">The rest of their sub-group's role is to feed them with smart ideas and things to say (when the game starts). </w:t>
      </w:r>
    </w:p>
    <w:p w:rsidR="009305F1" w:rsidRPr="009305F1" w:rsidRDefault="009305F1" w:rsidP="009305F1">
      <w:pPr>
        <w:numPr>
          <w:ilvl w:val="0"/>
          <w:numId w:val="6"/>
        </w:numPr>
        <w:spacing w:before="100" w:beforeAutospacing="1" w:after="100" w:afterAutospacing="1"/>
        <w:rPr>
          <w:rFonts w:ascii="Calibri" w:hAnsi="Calibri" w:cs="Arial"/>
          <w:color w:val="333333"/>
        </w:rPr>
      </w:pPr>
      <w:r w:rsidRPr="009305F1">
        <w:rPr>
          <w:rFonts w:ascii="Calibri" w:hAnsi="Calibri" w:cs="Arial"/>
          <w:color w:val="333333"/>
        </w:rPr>
        <w:t xml:space="preserve">Assign these roles. One to each of the sub-groups: </w:t>
      </w:r>
    </w:p>
    <w:p w:rsidR="009305F1" w:rsidRPr="009305F1" w:rsidRDefault="009305F1" w:rsidP="009305F1">
      <w:pPr>
        <w:numPr>
          <w:ilvl w:val="1"/>
          <w:numId w:val="6"/>
        </w:numPr>
        <w:spacing w:before="100" w:beforeAutospacing="1" w:after="100" w:afterAutospacing="1"/>
        <w:rPr>
          <w:rFonts w:ascii="Calibri" w:hAnsi="Calibri" w:cs="Arial"/>
          <w:color w:val="333333"/>
        </w:rPr>
      </w:pPr>
      <w:r w:rsidRPr="009305F1">
        <w:rPr>
          <w:rFonts w:ascii="Calibri" w:hAnsi="Calibri" w:cs="Arial"/>
          <w:color w:val="333333"/>
        </w:rPr>
        <w:t xml:space="preserve">You are a separated wife, concerned because you can't afford new shoes for your children. </w:t>
      </w:r>
    </w:p>
    <w:p w:rsidR="009305F1" w:rsidRPr="009305F1" w:rsidRDefault="009305F1" w:rsidP="009305F1">
      <w:pPr>
        <w:numPr>
          <w:ilvl w:val="1"/>
          <w:numId w:val="6"/>
        </w:numPr>
        <w:spacing w:before="100" w:beforeAutospacing="1" w:after="100" w:afterAutospacing="1"/>
        <w:rPr>
          <w:rFonts w:ascii="Calibri" w:hAnsi="Calibri" w:cs="Arial"/>
          <w:color w:val="333333"/>
        </w:rPr>
      </w:pPr>
      <w:r w:rsidRPr="009305F1">
        <w:rPr>
          <w:rFonts w:ascii="Calibri" w:hAnsi="Calibri" w:cs="Arial"/>
          <w:color w:val="333333"/>
        </w:rPr>
        <w:t xml:space="preserve">You are that woman's new partner. </w:t>
      </w:r>
    </w:p>
    <w:p w:rsidR="009305F1" w:rsidRPr="009305F1" w:rsidRDefault="009305F1" w:rsidP="009305F1">
      <w:pPr>
        <w:numPr>
          <w:ilvl w:val="1"/>
          <w:numId w:val="6"/>
        </w:numPr>
        <w:spacing w:before="100" w:beforeAutospacing="1" w:after="100" w:afterAutospacing="1"/>
        <w:rPr>
          <w:rFonts w:ascii="Calibri" w:hAnsi="Calibri" w:cs="Arial"/>
          <w:color w:val="333333"/>
        </w:rPr>
      </w:pPr>
      <w:r w:rsidRPr="009305F1">
        <w:rPr>
          <w:rFonts w:ascii="Calibri" w:hAnsi="Calibri" w:cs="Arial"/>
          <w:color w:val="333333"/>
        </w:rPr>
        <w:t xml:space="preserve">You are that woman's ex-husband. </w:t>
      </w:r>
    </w:p>
    <w:p w:rsidR="009305F1" w:rsidRPr="009305F1" w:rsidRDefault="009305F1" w:rsidP="009305F1">
      <w:pPr>
        <w:numPr>
          <w:ilvl w:val="1"/>
          <w:numId w:val="6"/>
        </w:numPr>
        <w:spacing w:before="100" w:beforeAutospacing="1" w:after="100" w:afterAutospacing="1"/>
        <w:rPr>
          <w:rFonts w:ascii="Calibri" w:hAnsi="Calibri" w:cs="Arial"/>
          <w:color w:val="333333"/>
        </w:rPr>
      </w:pPr>
      <w:r w:rsidRPr="009305F1">
        <w:rPr>
          <w:rFonts w:ascii="Calibri" w:hAnsi="Calibri" w:cs="Arial"/>
          <w:color w:val="333333"/>
        </w:rPr>
        <w:t>All three parties feel aggrieved, want to express grievances</w:t>
      </w:r>
    </w:p>
    <w:p w:rsidR="009305F1" w:rsidRPr="009305F1" w:rsidRDefault="009305F1" w:rsidP="009305F1">
      <w:pPr>
        <w:numPr>
          <w:ilvl w:val="0"/>
          <w:numId w:val="6"/>
        </w:numPr>
        <w:spacing w:before="100" w:beforeAutospacing="1" w:after="100" w:afterAutospacing="1"/>
        <w:rPr>
          <w:rFonts w:ascii="Calibri" w:hAnsi="Calibri" w:cs="Arial"/>
          <w:color w:val="333333"/>
        </w:rPr>
      </w:pPr>
      <w:r w:rsidRPr="009305F1">
        <w:rPr>
          <w:rFonts w:ascii="Calibri" w:hAnsi="Calibri" w:cs="Arial"/>
          <w:color w:val="333333"/>
        </w:rPr>
        <w:t xml:space="preserve">Scene: ex-husbands door step. </w:t>
      </w:r>
    </w:p>
    <w:p w:rsidR="009305F1" w:rsidRPr="009305F1" w:rsidRDefault="009305F1" w:rsidP="009305F1">
      <w:pPr>
        <w:numPr>
          <w:ilvl w:val="0"/>
          <w:numId w:val="6"/>
        </w:numPr>
        <w:spacing w:before="100" w:beforeAutospacing="1" w:after="100" w:afterAutospacing="1"/>
        <w:rPr>
          <w:rFonts w:ascii="Calibri" w:hAnsi="Calibri" w:cs="Arial"/>
          <w:color w:val="333333"/>
        </w:rPr>
      </w:pPr>
      <w:r w:rsidRPr="009305F1">
        <w:rPr>
          <w:rFonts w:ascii="Calibri" w:hAnsi="Calibri" w:cs="Arial"/>
          <w:color w:val="333333"/>
        </w:rPr>
        <w:t>Knock-knock</w:t>
      </w:r>
    </w:p>
    <w:p w:rsidR="009305F1" w:rsidRDefault="009305F1" w:rsidP="009305F1">
      <w:pPr>
        <w:rPr>
          <w:rFonts w:ascii="Calibri" w:hAnsi="Calibri" w:cs="Arial"/>
          <w:b/>
          <w:bCs/>
          <w:color w:val="333333"/>
        </w:rPr>
      </w:pPr>
      <w:r w:rsidRPr="009305F1">
        <w:rPr>
          <w:rFonts w:ascii="Calibri" w:hAnsi="Calibri" w:cs="Arial"/>
          <w:color w:val="333333"/>
        </w:rPr>
        <w:t>As team leader, watch for the patterns you see in the team in conflict.</w:t>
      </w:r>
      <w:r w:rsidRPr="009305F1">
        <w:rPr>
          <w:rFonts w:ascii="Calibri" w:hAnsi="Calibri" w:cs="Arial"/>
          <w:color w:val="333333"/>
        </w:rPr>
        <w:br/>
      </w:r>
      <w:r w:rsidRPr="009305F1">
        <w:rPr>
          <w:rFonts w:ascii="Calibri" w:hAnsi="Calibri" w:cs="Arial"/>
          <w:color w:val="333333"/>
        </w:rPr>
        <w:br/>
        <w:t xml:space="preserve">This is usually hilarious AND instructive. </w:t>
      </w:r>
      <w:r w:rsidRPr="009305F1">
        <w:rPr>
          <w:rFonts w:ascii="Calibri" w:hAnsi="Calibri" w:cs="Arial"/>
          <w:color w:val="333333"/>
        </w:rPr>
        <w:br/>
      </w:r>
      <w:r w:rsidRPr="009305F1">
        <w:rPr>
          <w:rFonts w:ascii="Calibri" w:hAnsi="Calibri" w:cs="Arial"/>
          <w:color w:val="333333"/>
        </w:rPr>
        <w:br/>
        <w:t xml:space="preserve">My </w:t>
      </w:r>
      <w:proofErr w:type="spellStart"/>
      <w:r w:rsidRPr="009305F1">
        <w:rPr>
          <w:rFonts w:ascii="Calibri" w:hAnsi="Calibri" w:cs="Arial"/>
          <w:color w:val="333333"/>
        </w:rPr>
        <w:t>favorite</w:t>
      </w:r>
      <w:proofErr w:type="spellEnd"/>
      <w:r w:rsidRPr="009305F1">
        <w:rPr>
          <w:rFonts w:ascii="Calibri" w:hAnsi="Calibri" w:cs="Arial"/>
          <w:color w:val="333333"/>
        </w:rPr>
        <w:t xml:space="preserve"> end-game: Everybody is participating and the laughter level is rising...</w:t>
      </w:r>
      <w:r w:rsidRPr="009305F1">
        <w:rPr>
          <w:rFonts w:ascii="Calibri" w:hAnsi="Calibri" w:cs="Arial"/>
          <w:color w:val="333333"/>
        </w:rPr>
        <w:br/>
      </w:r>
      <w:r w:rsidRPr="009305F1">
        <w:rPr>
          <w:rFonts w:ascii="Calibri" w:hAnsi="Calibri" w:cs="Arial"/>
          <w:color w:val="333333"/>
        </w:rPr>
        <w:lastRenderedPageBreak/>
        <w:br/>
        <w:t>She says to ex-: "What kind of a father do you call yourself, treating your kids like that??!!"</w:t>
      </w:r>
      <w:r w:rsidRPr="009305F1">
        <w:rPr>
          <w:rFonts w:ascii="Calibri" w:hAnsi="Calibri" w:cs="Arial"/>
          <w:color w:val="333333"/>
        </w:rPr>
        <w:br/>
      </w:r>
      <w:r w:rsidRPr="009305F1">
        <w:rPr>
          <w:rFonts w:ascii="Calibri" w:hAnsi="Calibri" w:cs="Arial"/>
          <w:color w:val="333333"/>
        </w:rPr>
        <w:br/>
        <w:t>Her new partner says to ex-: "Yes, what sort of a man are you if you ..."</w:t>
      </w:r>
      <w:r w:rsidRPr="009305F1">
        <w:rPr>
          <w:rFonts w:ascii="Calibri" w:hAnsi="Calibri" w:cs="Arial"/>
          <w:color w:val="333333"/>
        </w:rPr>
        <w:br/>
      </w:r>
      <w:r w:rsidRPr="009305F1">
        <w:rPr>
          <w:rFonts w:ascii="Calibri" w:hAnsi="Calibri" w:cs="Arial"/>
          <w:color w:val="333333"/>
        </w:rPr>
        <w:br/>
        <w:t xml:space="preserve">She says to new partner: "What! Don't you </w:t>
      </w:r>
      <w:r w:rsidRPr="009305F1">
        <w:rPr>
          <w:rFonts w:ascii="Calibri" w:hAnsi="Calibri" w:cs="Arial"/>
          <w:b/>
          <w:bCs/>
          <w:color w:val="333333"/>
        </w:rPr>
        <w:t>dare</w:t>
      </w:r>
      <w:r w:rsidRPr="009305F1">
        <w:rPr>
          <w:rFonts w:ascii="Calibri" w:hAnsi="Calibri" w:cs="Arial"/>
          <w:color w:val="333333"/>
        </w:rPr>
        <w:t xml:space="preserve"> speak to their father like that!!</w:t>
      </w:r>
      <w:proofErr w:type="gramStart"/>
      <w:r w:rsidRPr="009305F1">
        <w:rPr>
          <w:rFonts w:ascii="Calibri" w:hAnsi="Calibri" w:cs="Arial"/>
          <w:color w:val="333333"/>
        </w:rPr>
        <w:t>"</w:t>
      </w:r>
      <w:proofErr w:type="gramEnd"/>
      <w:r w:rsidRPr="009305F1">
        <w:rPr>
          <w:rFonts w:ascii="Calibri" w:hAnsi="Calibri" w:cs="Arial"/>
          <w:color w:val="333333"/>
        </w:rPr>
        <w:br/>
      </w:r>
      <w:r w:rsidRPr="009305F1">
        <w:rPr>
          <w:rFonts w:ascii="Calibri" w:hAnsi="Calibri" w:cs="Arial"/>
          <w:color w:val="333333"/>
        </w:rPr>
        <w:br/>
        <w:t>At which point the futility of the game is there for all to see - and people are usually falling from their chairs with laughter!</w:t>
      </w:r>
      <w:r w:rsidRPr="009305F1">
        <w:rPr>
          <w:rFonts w:ascii="Calibri" w:hAnsi="Calibri" w:cs="Arial"/>
          <w:color w:val="333333"/>
        </w:rPr>
        <w:br/>
      </w:r>
      <w:r w:rsidRPr="009305F1">
        <w:rPr>
          <w:rFonts w:ascii="Calibri" w:hAnsi="Calibri" w:cs="Arial"/>
          <w:color w:val="333333"/>
        </w:rPr>
        <w:br/>
        <w:t>Take a break. Draw out the lessons.</w:t>
      </w:r>
      <w:r w:rsidRPr="009305F1">
        <w:rPr>
          <w:rFonts w:ascii="Calibri" w:hAnsi="Calibri" w:cs="Arial"/>
          <w:color w:val="333333"/>
        </w:rPr>
        <w:br/>
      </w:r>
      <w:r w:rsidRPr="009305F1">
        <w:rPr>
          <w:rFonts w:ascii="Calibri" w:hAnsi="Calibri" w:cs="Arial"/>
          <w:color w:val="333333"/>
        </w:rPr>
        <w:br/>
        <w:t xml:space="preserve">Health warning: </w:t>
      </w:r>
      <w:r w:rsidRPr="009305F1">
        <w:rPr>
          <w:rFonts w:ascii="Calibri" w:hAnsi="Calibri" w:cs="Arial"/>
          <w:b/>
          <w:bCs/>
          <w:i/>
          <w:iCs/>
          <w:color w:val="333333"/>
        </w:rPr>
        <w:t>Don't try this at ... home</w:t>
      </w:r>
      <w:proofErr w:type="gramStart"/>
      <w:r w:rsidRPr="009305F1">
        <w:rPr>
          <w:rFonts w:ascii="Calibri" w:hAnsi="Calibri" w:cs="Arial"/>
          <w:b/>
          <w:bCs/>
          <w:i/>
          <w:iCs/>
          <w:color w:val="333333"/>
        </w:rPr>
        <w:t>?,</w:t>
      </w:r>
      <w:proofErr w:type="gramEnd"/>
      <w:r w:rsidRPr="009305F1">
        <w:rPr>
          <w:rFonts w:ascii="Calibri" w:hAnsi="Calibri" w:cs="Arial"/>
          <w:b/>
          <w:bCs/>
          <w:i/>
          <w:iCs/>
          <w:color w:val="333333"/>
        </w:rPr>
        <w:t xml:space="preserve"> no ... work unless you're feeling confident yourself</w:t>
      </w:r>
      <w:r w:rsidRPr="009305F1">
        <w:rPr>
          <w:rFonts w:ascii="Calibri" w:hAnsi="Calibri" w:cs="Arial"/>
          <w:b/>
          <w:bCs/>
          <w:color w:val="333333"/>
        </w:rPr>
        <w:t>.</w:t>
      </w:r>
    </w:p>
    <w:p w:rsidR="00FD2590" w:rsidRDefault="00FD2590" w:rsidP="009305F1">
      <w:pPr>
        <w:rPr>
          <w:rFonts w:ascii="Calibri" w:hAnsi="Calibri" w:cs="Arial"/>
          <w:b/>
          <w:bCs/>
          <w:color w:val="333333"/>
        </w:rPr>
      </w:pPr>
    </w:p>
    <w:p w:rsidR="00FD2590" w:rsidRDefault="00FD2590" w:rsidP="009305F1">
      <w:pPr>
        <w:rPr>
          <w:rFonts w:ascii="Calibri" w:hAnsi="Calibri" w:cs="Arial"/>
          <w:b/>
          <w:bCs/>
          <w:color w:val="333333"/>
        </w:rPr>
      </w:pPr>
    </w:p>
    <w:p w:rsidR="00FD2590" w:rsidRDefault="00FD2590" w:rsidP="009305F1">
      <w:pPr>
        <w:rPr>
          <w:rFonts w:ascii="Calibri" w:hAnsi="Calibri"/>
        </w:rPr>
      </w:pPr>
      <w:hyperlink r:id="rId9" w:history="1">
        <w:r w:rsidRPr="00620202">
          <w:rPr>
            <w:rStyle w:val="Hyperlink"/>
            <w:rFonts w:ascii="Calibri" w:hAnsi="Calibri"/>
          </w:rPr>
          <w:t>http://www.leadership-development-coaching.com/drama-triangle.html</w:t>
        </w:r>
      </w:hyperlink>
    </w:p>
    <w:p w:rsidR="00FD2590" w:rsidRPr="009305F1" w:rsidRDefault="00FD2590" w:rsidP="009305F1">
      <w:pPr>
        <w:rPr>
          <w:rFonts w:ascii="Calibri" w:hAnsi="Calibri"/>
        </w:rPr>
      </w:pPr>
      <w:r>
        <w:rPr>
          <w:rFonts w:ascii="Calibri" w:hAnsi="Calibri"/>
        </w:rPr>
        <w:t>(accessed 30.01.12)</w:t>
      </w:r>
    </w:p>
    <w:sectPr w:rsidR="00FD2590" w:rsidRPr="009305F1" w:rsidSect="00257C58">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D3C70"/>
    <w:multiLevelType w:val="multilevel"/>
    <w:tmpl w:val="A5A67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3B93536"/>
    <w:multiLevelType w:val="multilevel"/>
    <w:tmpl w:val="27AC38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DEE24ED"/>
    <w:multiLevelType w:val="multilevel"/>
    <w:tmpl w:val="AA3E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90A4B4E"/>
    <w:multiLevelType w:val="multilevel"/>
    <w:tmpl w:val="8D266A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3C00F4A"/>
    <w:multiLevelType w:val="multilevel"/>
    <w:tmpl w:val="64603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DED38DB"/>
    <w:multiLevelType w:val="multilevel"/>
    <w:tmpl w:val="E902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noPunctuationKerning/>
  <w:characterSpacingControl w:val="doNotCompress"/>
  <w:compat/>
  <w:rsids>
    <w:rsidRoot w:val="00504AF5"/>
    <w:rsid w:val="00257C58"/>
    <w:rsid w:val="0034027F"/>
    <w:rsid w:val="00456266"/>
    <w:rsid w:val="00504AF5"/>
    <w:rsid w:val="009305F1"/>
    <w:rsid w:val="00B82B77"/>
    <w:rsid w:val="00FD259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7C58"/>
    <w:rPr>
      <w:rFonts w:ascii="Verdana" w:hAnsi="Verdana"/>
      <w:sz w:val="24"/>
      <w:szCs w:val="24"/>
      <w:lang w:val="en-GB"/>
    </w:rPr>
  </w:style>
  <w:style w:type="paragraph" w:styleId="Heading1">
    <w:name w:val="heading 1"/>
    <w:basedOn w:val="Normal"/>
    <w:link w:val="Heading1Char"/>
    <w:uiPriority w:val="9"/>
    <w:qFormat/>
    <w:rsid w:val="00504AF5"/>
    <w:pPr>
      <w:spacing w:before="100" w:beforeAutospacing="1" w:after="100" w:afterAutospacing="1"/>
      <w:outlineLvl w:val="0"/>
    </w:pPr>
    <w:rPr>
      <w:rFonts w:ascii="Helvetica" w:hAnsi="Helvetica" w:cs="Helvetica"/>
      <w:kern w:val="36"/>
      <w:sz w:val="48"/>
      <w:szCs w:val="48"/>
      <w:lang w:eastAsia="en-GB"/>
    </w:rPr>
  </w:style>
  <w:style w:type="paragraph" w:styleId="Heading3">
    <w:name w:val="heading 3"/>
    <w:basedOn w:val="Normal"/>
    <w:next w:val="Normal"/>
    <w:link w:val="Heading3Char"/>
    <w:semiHidden/>
    <w:unhideWhenUsed/>
    <w:qFormat/>
    <w:rsid w:val="009305F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305F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AF5"/>
    <w:rPr>
      <w:rFonts w:ascii="Helvetica" w:hAnsi="Helvetica" w:cs="Helvetica"/>
      <w:kern w:val="36"/>
      <w:sz w:val="48"/>
      <w:szCs w:val="48"/>
      <w:lang w:val="en-GB" w:eastAsia="en-GB"/>
    </w:rPr>
  </w:style>
  <w:style w:type="character" w:styleId="Strong">
    <w:name w:val="Strong"/>
    <w:basedOn w:val="DefaultParagraphFont"/>
    <w:uiPriority w:val="22"/>
    <w:qFormat/>
    <w:rsid w:val="00504AF5"/>
    <w:rPr>
      <w:b/>
      <w:bCs/>
    </w:rPr>
  </w:style>
  <w:style w:type="paragraph" w:styleId="BalloonText">
    <w:name w:val="Balloon Text"/>
    <w:basedOn w:val="Normal"/>
    <w:link w:val="BalloonTextChar"/>
    <w:rsid w:val="00504AF5"/>
    <w:rPr>
      <w:rFonts w:ascii="Tahoma" w:hAnsi="Tahoma" w:cs="Tahoma"/>
      <w:sz w:val="16"/>
      <w:szCs w:val="16"/>
    </w:rPr>
  </w:style>
  <w:style w:type="character" w:customStyle="1" w:styleId="BalloonTextChar">
    <w:name w:val="Balloon Text Char"/>
    <w:basedOn w:val="DefaultParagraphFont"/>
    <w:link w:val="BalloonText"/>
    <w:rsid w:val="00504AF5"/>
    <w:rPr>
      <w:rFonts w:ascii="Tahoma" w:hAnsi="Tahoma" w:cs="Tahoma"/>
      <w:sz w:val="16"/>
      <w:szCs w:val="16"/>
      <w:lang w:val="en-GB"/>
    </w:rPr>
  </w:style>
  <w:style w:type="character" w:styleId="Hyperlink">
    <w:name w:val="Hyperlink"/>
    <w:basedOn w:val="DefaultParagraphFont"/>
    <w:rsid w:val="00504AF5"/>
    <w:rPr>
      <w:color w:val="0000FF" w:themeColor="hyperlink"/>
      <w:u w:val="single"/>
    </w:rPr>
  </w:style>
  <w:style w:type="character" w:customStyle="1" w:styleId="Heading3Char">
    <w:name w:val="Heading 3 Char"/>
    <w:basedOn w:val="DefaultParagraphFont"/>
    <w:link w:val="Heading3"/>
    <w:semiHidden/>
    <w:rsid w:val="009305F1"/>
    <w:rPr>
      <w:rFonts w:asciiTheme="majorHAnsi" w:eastAsiaTheme="majorEastAsia" w:hAnsiTheme="majorHAnsi" w:cstheme="majorBidi"/>
      <w:b/>
      <w:bCs/>
      <w:color w:val="4F81BD" w:themeColor="accent1"/>
      <w:sz w:val="24"/>
      <w:szCs w:val="24"/>
      <w:lang w:val="en-GB"/>
    </w:rPr>
  </w:style>
  <w:style w:type="character" w:customStyle="1" w:styleId="Heading4Char">
    <w:name w:val="Heading 4 Char"/>
    <w:basedOn w:val="DefaultParagraphFont"/>
    <w:link w:val="Heading4"/>
    <w:semiHidden/>
    <w:rsid w:val="009305F1"/>
    <w:rPr>
      <w:rFonts w:asciiTheme="majorHAnsi" w:eastAsiaTheme="majorEastAsia" w:hAnsiTheme="majorHAnsi" w:cstheme="majorBidi"/>
      <w:b/>
      <w:bCs/>
      <w:i/>
      <w:iCs/>
      <w:color w:val="4F81BD" w:themeColor="accent1"/>
      <w:sz w:val="24"/>
      <w:szCs w:val="24"/>
      <w:lang w:val="en-GB"/>
    </w:rPr>
  </w:style>
</w:styles>
</file>

<file path=word/webSettings.xml><?xml version="1.0" encoding="utf-8"?>
<w:webSettings xmlns:r="http://schemas.openxmlformats.org/officeDocument/2006/relationships" xmlns:w="http://schemas.openxmlformats.org/wordprocessingml/2006/main">
  <w:divs>
    <w:div w:id="545458354">
      <w:bodyDiv w:val="1"/>
      <w:marLeft w:val="0"/>
      <w:marRight w:val="0"/>
      <w:marTop w:val="0"/>
      <w:marBottom w:val="0"/>
      <w:divBdr>
        <w:top w:val="none" w:sz="0" w:space="0" w:color="auto"/>
        <w:left w:val="none" w:sz="0" w:space="0" w:color="auto"/>
        <w:bottom w:val="none" w:sz="0" w:space="0" w:color="auto"/>
        <w:right w:val="none" w:sz="0" w:space="0" w:color="auto"/>
      </w:divBdr>
      <w:divsChild>
        <w:div w:id="1918974517">
          <w:marLeft w:val="0"/>
          <w:marRight w:val="0"/>
          <w:marTop w:val="0"/>
          <w:marBottom w:val="0"/>
          <w:divBdr>
            <w:top w:val="none" w:sz="0" w:space="0" w:color="auto"/>
            <w:left w:val="none" w:sz="0" w:space="0" w:color="auto"/>
            <w:bottom w:val="none" w:sz="0" w:space="0" w:color="auto"/>
            <w:right w:val="none" w:sz="0" w:space="0" w:color="auto"/>
          </w:divBdr>
          <w:divsChild>
            <w:div w:id="952978764">
              <w:marLeft w:val="0"/>
              <w:marRight w:val="0"/>
              <w:marTop w:val="0"/>
              <w:marBottom w:val="0"/>
              <w:divBdr>
                <w:top w:val="none" w:sz="0" w:space="0" w:color="auto"/>
                <w:left w:val="none" w:sz="0" w:space="0" w:color="auto"/>
                <w:bottom w:val="none" w:sz="0" w:space="0" w:color="auto"/>
                <w:right w:val="none" w:sz="0" w:space="0" w:color="auto"/>
              </w:divBdr>
              <w:divsChild>
                <w:div w:id="478574618">
                  <w:marLeft w:val="0"/>
                  <w:marRight w:val="0"/>
                  <w:marTop w:val="0"/>
                  <w:marBottom w:val="0"/>
                  <w:divBdr>
                    <w:top w:val="none" w:sz="0" w:space="0" w:color="auto"/>
                    <w:left w:val="none" w:sz="0" w:space="0" w:color="auto"/>
                    <w:bottom w:val="none" w:sz="0" w:space="0" w:color="auto"/>
                    <w:right w:val="none" w:sz="0" w:space="0" w:color="auto"/>
                  </w:divBdr>
                  <w:divsChild>
                    <w:div w:id="1850561723">
                      <w:marLeft w:val="0"/>
                      <w:marRight w:val="0"/>
                      <w:marTop w:val="0"/>
                      <w:marBottom w:val="0"/>
                      <w:divBdr>
                        <w:top w:val="none" w:sz="0" w:space="0" w:color="auto"/>
                        <w:left w:val="none" w:sz="0" w:space="0" w:color="auto"/>
                        <w:bottom w:val="none" w:sz="0" w:space="0" w:color="auto"/>
                        <w:right w:val="none" w:sz="0" w:space="0" w:color="auto"/>
                      </w:divBdr>
                      <w:divsChild>
                        <w:div w:id="787355866">
                          <w:marLeft w:val="0"/>
                          <w:marRight w:val="0"/>
                          <w:marTop w:val="0"/>
                          <w:marBottom w:val="0"/>
                          <w:divBdr>
                            <w:top w:val="none" w:sz="0" w:space="0" w:color="auto"/>
                            <w:left w:val="none" w:sz="0" w:space="0" w:color="auto"/>
                            <w:bottom w:val="none" w:sz="0" w:space="0" w:color="auto"/>
                            <w:right w:val="none" w:sz="0" w:space="0" w:color="auto"/>
                          </w:divBdr>
                          <w:divsChild>
                            <w:div w:id="358898507">
                              <w:marLeft w:val="0"/>
                              <w:marRight w:val="0"/>
                              <w:marTop w:val="0"/>
                              <w:marBottom w:val="225"/>
                              <w:divBdr>
                                <w:top w:val="none" w:sz="0" w:space="0" w:color="auto"/>
                                <w:left w:val="none" w:sz="0" w:space="0" w:color="auto"/>
                                <w:bottom w:val="dotted" w:sz="6" w:space="2" w:color="0397A5"/>
                                <w:right w:val="none" w:sz="0" w:space="0" w:color="auto"/>
                              </w:divBdr>
                            </w:div>
                            <w:div w:id="192036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390396">
      <w:bodyDiv w:val="1"/>
      <w:marLeft w:val="0"/>
      <w:marRight w:val="0"/>
      <w:marTop w:val="100"/>
      <w:marBottom w:val="100"/>
      <w:divBdr>
        <w:top w:val="none" w:sz="0" w:space="0" w:color="auto"/>
        <w:left w:val="none" w:sz="0" w:space="0" w:color="auto"/>
        <w:bottom w:val="none" w:sz="0" w:space="0" w:color="auto"/>
        <w:right w:val="none" w:sz="0" w:space="0" w:color="auto"/>
      </w:divBdr>
      <w:divsChild>
        <w:div w:id="960183060">
          <w:marLeft w:val="0"/>
          <w:marRight w:val="0"/>
          <w:marTop w:val="0"/>
          <w:marBottom w:val="0"/>
          <w:divBdr>
            <w:top w:val="none" w:sz="0" w:space="0" w:color="auto"/>
            <w:left w:val="none" w:sz="0" w:space="0" w:color="auto"/>
            <w:bottom w:val="none" w:sz="0" w:space="0" w:color="auto"/>
            <w:right w:val="none" w:sz="0" w:space="0" w:color="auto"/>
          </w:divBdr>
          <w:divsChild>
            <w:div w:id="105181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achingsupervisionacademy.com/thought-leadership/the-karpman-drama-triangle/"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adership-development-coaching.com/drama-triang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10</Pages>
  <Words>3429</Words>
  <Characters>16309</Characters>
  <Application>Microsoft Office Word</Application>
  <DocSecurity>0</DocSecurity>
  <Lines>135</Lines>
  <Paragraphs>39</Paragraphs>
  <ScaleCrop>false</ScaleCrop>
  <Company>Swansea College</Company>
  <LinksUpToDate>false</LinksUpToDate>
  <CharactersWithSpaces>19699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j.crossman</dc:creator>
  <cp:keywords/>
  <dc:description/>
  <cp:lastModifiedBy>j.crossman</cp:lastModifiedBy>
  <cp:revision>6</cp:revision>
  <cp:lastPrinted>2012-01-30T16:02:00Z</cp:lastPrinted>
  <dcterms:created xsi:type="dcterms:W3CDTF">2012-01-30T16:01:00Z</dcterms:created>
  <dcterms:modified xsi:type="dcterms:W3CDTF">2012-01-30T16:15:00Z</dcterms:modified>
</cp:coreProperties>
</file>