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1DE60" w14:textId="77777777" w:rsidR="00774532" w:rsidRDefault="00774532" w:rsidP="00774532">
      <w:pPr>
        <w:pStyle w:val="Title"/>
        <w:jc w:val="center"/>
        <w:rPr>
          <w:b/>
        </w:rPr>
      </w:pPr>
      <w:r w:rsidRPr="00774532">
        <w:rPr>
          <w:b/>
        </w:rPr>
        <w:t xml:space="preserve">"Innovative Eco-Commerce Venture: </w:t>
      </w:r>
      <w:proofErr w:type="spellStart"/>
      <w:r w:rsidRPr="00774532">
        <w:rPr>
          <w:b/>
        </w:rPr>
        <w:t>EcoHome</w:t>
      </w:r>
      <w:proofErr w:type="spellEnd"/>
      <w:r w:rsidRPr="00774532">
        <w:rPr>
          <w:b/>
        </w:rPr>
        <w:t xml:space="preserve"> Essentials Project Plan"</w:t>
      </w:r>
    </w:p>
    <w:p w14:paraId="1EACCCD6" w14:textId="77777777" w:rsidR="00774532" w:rsidRDefault="00774532" w:rsidP="00774532"/>
    <w:p w14:paraId="3055D3B0" w14:textId="77777777" w:rsidR="00281C63" w:rsidRDefault="00774532" w:rsidP="00F92EAA">
      <w:pPr>
        <w:rPr>
          <w:b/>
        </w:rPr>
      </w:pPr>
      <w:r w:rsidRPr="0083179E">
        <w:rPr>
          <w:b/>
        </w:rPr>
        <w:t>Name</w:t>
      </w:r>
      <w:r>
        <w:rPr>
          <w:b/>
        </w:rPr>
        <w:t xml:space="preserve">: </w:t>
      </w:r>
      <w:r w:rsidR="008641C4">
        <w:rPr>
          <w:b/>
        </w:rPr>
        <w:t>Khalilur Rahman</w:t>
      </w:r>
    </w:p>
    <w:p w14:paraId="05834111" w14:textId="77777777" w:rsidR="00281C63" w:rsidRDefault="00774532" w:rsidP="00F92EAA">
      <w:pPr>
        <w:rPr>
          <w:b/>
        </w:rPr>
      </w:pPr>
      <w:r>
        <w:rPr>
          <w:b/>
        </w:rPr>
        <w:br/>
        <w:t xml:space="preserve">Student Id: </w:t>
      </w:r>
      <w:r w:rsidR="008641C4" w:rsidRPr="00357B83">
        <w:rPr>
          <w:bCs/>
        </w:rPr>
        <w:t>2112662</w:t>
      </w:r>
    </w:p>
    <w:p w14:paraId="2AFDB802" w14:textId="452E2341" w:rsidR="00D66A48" w:rsidRDefault="00774532" w:rsidP="00F92EAA">
      <w:r>
        <w:rPr>
          <w:b/>
        </w:rPr>
        <w:br/>
        <w:t>The module Code</w:t>
      </w:r>
      <w:r w:rsidRPr="0083179E">
        <w:rPr>
          <w:b/>
        </w:rPr>
        <w:t xml:space="preserve">: </w:t>
      </w:r>
      <w:r>
        <w:t>BMSW610</w:t>
      </w:r>
    </w:p>
    <w:p w14:paraId="6EFF4B93" w14:textId="77777777" w:rsidR="00D66A48" w:rsidRDefault="00D66A48" w:rsidP="00F92EAA"/>
    <w:p w14:paraId="361112A1" w14:textId="316AE3E2" w:rsidR="00D66A48" w:rsidRDefault="006F16AE" w:rsidP="00F92EAA">
      <w:pPr>
        <w:rPr>
          <w:b/>
          <w:bCs/>
        </w:rPr>
      </w:pPr>
      <w:r w:rsidRPr="006F16AE">
        <w:rPr>
          <w:b/>
          <w:bCs/>
        </w:rPr>
        <w:t xml:space="preserve">Module name: </w:t>
      </w:r>
      <w:r w:rsidR="00357B83" w:rsidRPr="00357B83">
        <w:t>Developing Innovation and Creativity for Business Advantage</w:t>
      </w:r>
    </w:p>
    <w:p w14:paraId="5DB32883" w14:textId="07F751FD" w:rsidR="00F92EAA" w:rsidRPr="006F16AE" w:rsidRDefault="00774532" w:rsidP="00F92EAA">
      <w:pPr>
        <w:rPr>
          <w:b/>
          <w:bCs/>
        </w:rPr>
      </w:pPr>
      <w:r w:rsidRPr="0083179E">
        <w:rPr>
          <w:b/>
        </w:rPr>
        <w:br/>
        <w:t>Lecturer’s name:</w:t>
      </w:r>
      <w:r w:rsidR="00281C63">
        <w:rPr>
          <w:b/>
        </w:rPr>
        <w:t xml:space="preserve"> </w:t>
      </w:r>
      <w:r w:rsidR="00281C63" w:rsidRPr="00281C63">
        <w:rPr>
          <w:bCs/>
        </w:rPr>
        <w:t>Dr</w:t>
      </w:r>
      <w:r w:rsidR="00F92EAA">
        <w:rPr>
          <w:b/>
        </w:rPr>
        <w:t xml:space="preserve"> </w:t>
      </w:r>
      <w:proofErr w:type="spellStart"/>
      <w:r w:rsidR="00281C63">
        <w:rPr>
          <w:rFonts w:ascii="Times New Roman" w:eastAsia="Times New Roman" w:hAnsi="Times New Roman" w:cs="Times New Roman"/>
          <w:sz w:val="24"/>
          <w:szCs w:val="24"/>
          <w:lang w:val="en-GB" w:eastAsia="en-GB"/>
        </w:rPr>
        <w:t>Ejiro</w:t>
      </w:r>
      <w:proofErr w:type="spellEnd"/>
      <w:r w:rsidR="00F92EAA" w:rsidRPr="00F92EAA">
        <w:rPr>
          <w:rFonts w:ascii="Times New Roman" w:eastAsia="Times New Roman" w:hAnsi="Times New Roman" w:cs="Times New Roman"/>
          <w:sz w:val="24"/>
          <w:szCs w:val="24"/>
          <w:lang w:val="en-GB" w:eastAsia="en-GB"/>
        </w:rPr>
        <w:t xml:space="preserve"> </w:t>
      </w:r>
      <w:proofErr w:type="spellStart"/>
      <w:r w:rsidR="00F92EAA" w:rsidRPr="00F92EAA">
        <w:rPr>
          <w:rFonts w:ascii="Times New Roman" w:eastAsia="Times New Roman" w:hAnsi="Times New Roman" w:cs="Times New Roman"/>
          <w:sz w:val="24"/>
          <w:szCs w:val="24"/>
          <w:lang w:val="en-GB" w:eastAsia="en-GB"/>
        </w:rPr>
        <w:t>Esohwode</w:t>
      </w:r>
      <w:proofErr w:type="spellEnd"/>
    </w:p>
    <w:p w14:paraId="663AFDEA" w14:textId="66F9D033" w:rsidR="00774532" w:rsidRPr="0083179E" w:rsidRDefault="00774532" w:rsidP="00774532">
      <w:pPr>
        <w:spacing w:line="276" w:lineRule="auto"/>
        <w:rPr>
          <w:b/>
        </w:rPr>
      </w:pPr>
      <w:r>
        <w:rPr>
          <w:b/>
        </w:rPr>
        <w:br/>
      </w:r>
    </w:p>
    <w:p w14:paraId="002BE17D" w14:textId="77777777" w:rsidR="00774532" w:rsidRDefault="00774532" w:rsidP="00774532">
      <w:r w:rsidRPr="00774532">
        <w:br w:type="page"/>
      </w:r>
    </w:p>
    <w:p w14:paraId="4E907016" w14:textId="036D6B96" w:rsidR="00CC3F85" w:rsidRDefault="000B68D7" w:rsidP="002D7D7B">
      <w:pPr>
        <w:pStyle w:val="Heading1"/>
      </w:pPr>
      <w:r>
        <w:lastRenderedPageBreak/>
        <w:t xml:space="preserve">2. </w:t>
      </w:r>
      <w:r w:rsidR="00CC3F85">
        <w:t>Executive Summary</w:t>
      </w:r>
    </w:p>
    <w:p w14:paraId="1628C832" w14:textId="77777777" w:rsidR="00CC3F85" w:rsidRDefault="00CC3F85" w:rsidP="00CC3F85">
      <w:pPr>
        <w:spacing w:line="360" w:lineRule="auto"/>
        <w:jc w:val="both"/>
      </w:pPr>
      <w:r w:rsidRPr="006F4B0C">
        <w:br/>
      </w:r>
      <w:r>
        <w:t>This concept suggests a new e-commerce platform that uses design thinking and innovation techniques as a solution to inflation and volatility in energy prices. Establishing a business that can satisfy client demands and adjust to the shifting economic landscape is the aim. "</w:t>
      </w:r>
      <w:proofErr w:type="spellStart"/>
      <w:r>
        <w:t>EcoHome</w:t>
      </w:r>
      <w:proofErr w:type="spellEnd"/>
      <w:r>
        <w:t xml:space="preserve"> Essentials," the proposed online store, will specialize in environmentally friendly personal care and household goods. Product and service innovation, eCommerce website development, marketing strategy, and data privacy are all included in the project plan</w:t>
      </w:r>
      <w:r w:rsidRPr="001E5B64">
        <w:t xml:space="preserve"> (Chan &amp; Ngai, 2011)</w:t>
      </w:r>
      <w:r>
        <w:t>. "</w:t>
      </w:r>
      <w:proofErr w:type="spellStart"/>
      <w:r>
        <w:t>EcoHome</w:t>
      </w:r>
      <w:proofErr w:type="spellEnd"/>
      <w:r>
        <w:t xml:space="preserve"> Essentials" aims to satisfy the growing number of eco-aware shoppers who are looking for sustainable and easy-to-use products.</w:t>
      </w:r>
    </w:p>
    <w:p w14:paraId="701FE7FD" w14:textId="77777777" w:rsidR="00CC3F85" w:rsidRDefault="00CC3F85" w:rsidP="00774532"/>
    <w:p w14:paraId="762F2164" w14:textId="77777777" w:rsidR="00CC3F85" w:rsidRDefault="00CC3F85" w:rsidP="00774532"/>
    <w:p w14:paraId="510EC85B" w14:textId="77777777" w:rsidR="00CC3F85" w:rsidRDefault="00CC3F85" w:rsidP="00774532"/>
    <w:p w14:paraId="2B1CDED6" w14:textId="77777777" w:rsidR="00CC3F85" w:rsidRDefault="00CC3F85" w:rsidP="00774532"/>
    <w:p w14:paraId="6F6E43BD" w14:textId="77777777" w:rsidR="00CC3F85" w:rsidRDefault="00CC3F85" w:rsidP="00774532"/>
    <w:p w14:paraId="7DBF7118" w14:textId="77777777" w:rsidR="00CC3F85" w:rsidRDefault="00CC3F85" w:rsidP="00774532"/>
    <w:p w14:paraId="47A69EEE" w14:textId="77777777" w:rsidR="00CC3F85" w:rsidRDefault="00CC3F85" w:rsidP="00774532"/>
    <w:p w14:paraId="55190588" w14:textId="77777777" w:rsidR="00CC3F85" w:rsidRDefault="00CC3F85" w:rsidP="00774532"/>
    <w:p w14:paraId="6C5CDABC" w14:textId="77777777" w:rsidR="00CC3F85" w:rsidRDefault="00CC3F85" w:rsidP="00774532"/>
    <w:p w14:paraId="2226982E" w14:textId="77777777" w:rsidR="00CC3F85" w:rsidRDefault="00CC3F85" w:rsidP="00774532"/>
    <w:p w14:paraId="1155C6F5" w14:textId="77777777" w:rsidR="00CC3F85" w:rsidRDefault="00CC3F85" w:rsidP="00774532"/>
    <w:p w14:paraId="7AB43F98" w14:textId="77777777" w:rsidR="00CC3F85" w:rsidRDefault="00CC3F85" w:rsidP="00774532"/>
    <w:p w14:paraId="31B482B9" w14:textId="77777777" w:rsidR="00CC3F85" w:rsidRDefault="00CC3F85" w:rsidP="00774532"/>
    <w:p w14:paraId="4712D9E0" w14:textId="77777777" w:rsidR="00CC3F85" w:rsidRDefault="00CC3F85" w:rsidP="00774532"/>
    <w:p w14:paraId="7FDAB85F" w14:textId="77777777" w:rsidR="00CC3F85" w:rsidRDefault="00CC3F85" w:rsidP="00774532"/>
    <w:p w14:paraId="2187D940" w14:textId="77777777" w:rsidR="00CC3F85" w:rsidRDefault="00CC3F85" w:rsidP="00774532"/>
    <w:p w14:paraId="48C840F9" w14:textId="77777777" w:rsidR="00CC3F85" w:rsidRDefault="00CC3F85" w:rsidP="00774532"/>
    <w:p w14:paraId="2AF0B851" w14:textId="77777777" w:rsidR="00CC3F85" w:rsidRDefault="00CC3F85" w:rsidP="00774532"/>
    <w:p w14:paraId="5EB12D76" w14:textId="77777777" w:rsidR="00CC3F85" w:rsidRDefault="00CC3F85" w:rsidP="00774532"/>
    <w:p w14:paraId="590C7925" w14:textId="77777777" w:rsidR="00CC3F85" w:rsidRPr="00774532" w:rsidRDefault="00CC3F85" w:rsidP="00774532"/>
    <w:sdt>
      <w:sdtPr>
        <w:rPr>
          <w:rFonts w:ascii="Arial" w:eastAsiaTheme="minorHAnsi" w:hAnsi="Arial" w:cstheme="minorBidi"/>
          <w:color w:val="auto"/>
          <w:sz w:val="22"/>
          <w:szCs w:val="22"/>
        </w:rPr>
        <w:id w:val="361566524"/>
        <w:docPartObj>
          <w:docPartGallery w:val="Table of Contents"/>
          <w:docPartUnique/>
        </w:docPartObj>
      </w:sdtPr>
      <w:sdtEndPr>
        <w:rPr>
          <w:b/>
          <w:bCs/>
          <w:noProof/>
        </w:rPr>
      </w:sdtEndPr>
      <w:sdtContent>
        <w:p w14:paraId="2E7625F8" w14:textId="77777777" w:rsidR="00774532" w:rsidRDefault="00774532">
          <w:pPr>
            <w:pStyle w:val="TOCHeading"/>
          </w:pPr>
          <w:r>
            <w:t>Contents</w:t>
          </w:r>
        </w:p>
        <w:p w14:paraId="4343B79A" w14:textId="5E2772BB" w:rsidR="00B0083B" w:rsidRPr="00B0083B" w:rsidRDefault="004B65CD" w:rsidP="00B0083B">
          <w:r>
            <w:t>1.</w:t>
          </w:r>
          <w:r w:rsidR="00836E17">
            <w:t xml:space="preserve"> Cover letter</w:t>
          </w:r>
        </w:p>
        <w:p w14:paraId="059B5F5C" w14:textId="0025162E" w:rsidR="00774532" w:rsidRDefault="00774532">
          <w:pPr>
            <w:pStyle w:val="TOC1"/>
            <w:tabs>
              <w:tab w:val="left" w:pos="440"/>
              <w:tab w:val="right" w:leader="dot" w:pos="9350"/>
            </w:tabs>
            <w:rPr>
              <w:noProof/>
            </w:rPr>
          </w:pPr>
          <w:r>
            <w:fldChar w:fldCharType="begin"/>
          </w:r>
          <w:r>
            <w:instrText xml:space="preserve"> TOC \o "1-3" \h \z \u </w:instrText>
          </w:r>
          <w:r>
            <w:fldChar w:fldCharType="separate"/>
          </w:r>
          <w:hyperlink w:anchor="_Toc148571036" w:history="1">
            <w:r w:rsidR="00C037C9">
              <w:rPr>
                <w:rStyle w:val="Hyperlink"/>
                <w:noProof/>
              </w:rPr>
              <w:t>2</w:t>
            </w:r>
            <w:r w:rsidRPr="006F34A3">
              <w:rPr>
                <w:rStyle w:val="Hyperlink"/>
                <w:noProof/>
              </w:rPr>
              <w:t>.</w:t>
            </w:r>
            <w:r w:rsidR="00836E17">
              <w:rPr>
                <w:rFonts w:asciiTheme="minorHAnsi" w:eastAsiaTheme="minorEastAsia" w:hAnsiTheme="minorHAnsi"/>
                <w:noProof/>
              </w:rPr>
              <w:t xml:space="preserve"> </w:t>
            </w:r>
            <w:r w:rsidRPr="006F34A3">
              <w:rPr>
                <w:rStyle w:val="Hyperlink"/>
                <w:noProof/>
              </w:rPr>
              <w:t>Executive Summary</w:t>
            </w:r>
            <w:r>
              <w:rPr>
                <w:noProof/>
                <w:webHidden/>
              </w:rPr>
              <w:tab/>
            </w:r>
            <w:r>
              <w:rPr>
                <w:noProof/>
                <w:webHidden/>
              </w:rPr>
              <w:fldChar w:fldCharType="begin"/>
            </w:r>
            <w:r>
              <w:rPr>
                <w:noProof/>
                <w:webHidden/>
              </w:rPr>
              <w:instrText xml:space="preserve"> PAGEREF _Toc148571036 \h </w:instrText>
            </w:r>
            <w:r>
              <w:rPr>
                <w:noProof/>
                <w:webHidden/>
              </w:rPr>
            </w:r>
            <w:r>
              <w:rPr>
                <w:noProof/>
                <w:webHidden/>
              </w:rPr>
              <w:fldChar w:fldCharType="separate"/>
            </w:r>
            <w:r>
              <w:rPr>
                <w:noProof/>
                <w:webHidden/>
              </w:rPr>
              <w:t>3</w:t>
            </w:r>
            <w:r>
              <w:rPr>
                <w:noProof/>
                <w:webHidden/>
              </w:rPr>
              <w:fldChar w:fldCharType="end"/>
            </w:r>
          </w:hyperlink>
        </w:p>
        <w:p w14:paraId="373D85CC" w14:textId="105BD97A" w:rsidR="00C037C9" w:rsidRPr="00C037C9" w:rsidRDefault="00C037C9" w:rsidP="00C037C9">
          <w:r>
            <w:t>3. Table of contents</w:t>
          </w:r>
        </w:p>
        <w:p w14:paraId="34A5FA21" w14:textId="4D5C7E6C" w:rsidR="00774532" w:rsidRDefault="00000000">
          <w:pPr>
            <w:pStyle w:val="TOC1"/>
            <w:tabs>
              <w:tab w:val="right" w:leader="dot" w:pos="9350"/>
            </w:tabs>
            <w:rPr>
              <w:rFonts w:asciiTheme="minorHAnsi" w:eastAsiaTheme="minorEastAsia" w:hAnsiTheme="minorHAnsi"/>
              <w:noProof/>
            </w:rPr>
          </w:pPr>
          <w:hyperlink w:anchor="_Toc148571037" w:history="1">
            <w:r w:rsidR="00862309">
              <w:rPr>
                <w:rStyle w:val="Hyperlink"/>
                <w:noProof/>
              </w:rPr>
              <w:t>4</w:t>
            </w:r>
            <w:r w:rsidR="00774532" w:rsidRPr="006F34A3">
              <w:rPr>
                <w:rStyle w:val="Hyperlink"/>
                <w:noProof/>
              </w:rPr>
              <w:t>. Introduction</w:t>
            </w:r>
            <w:r w:rsidR="00774532">
              <w:rPr>
                <w:noProof/>
                <w:webHidden/>
              </w:rPr>
              <w:tab/>
            </w:r>
            <w:r w:rsidR="00774532">
              <w:rPr>
                <w:noProof/>
                <w:webHidden/>
              </w:rPr>
              <w:fldChar w:fldCharType="begin"/>
            </w:r>
            <w:r w:rsidR="00774532">
              <w:rPr>
                <w:noProof/>
                <w:webHidden/>
              </w:rPr>
              <w:instrText xml:space="preserve"> PAGEREF _Toc148571037 \h </w:instrText>
            </w:r>
            <w:r w:rsidR="00774532">
              <w:rPr>
                <w:noProof/>
                <w:webHidden/>
              </w:rPr>
            </w:r>
            <w:r w:rsidR="00774532">
              <w:rPr>
                <w:noProof/>
                <w:webHidden/>
              </w:rPr>
              <w:fldChar w:fldCharType="separate"/>
            </w:r>
            <w:r w:rsidR="00774532">
              <w:rPr>
                <w:noProof/>
                <w:webHidden/>
              </w:rPr>
              <w:t>4</w:t>
            </w:r>
            <w:r w:rsidR="00774532">
              <w:rPr>
                <w:noProof/>
                <w:webHidden/>
              </w:rPr>
              <w:fldChar w:fldCharType="end"/>
            </w:r>
          </w:hyperlink>
        </w:p>
        <w:p w14:paraId="5E79962F" w14:textId="4C604008" w:rsidR="00774532" w:rsidRDefault="00000000">
          <w:pPr>
            <w:pStyle w:val="TOC1"/>
            <w:tabs>
              <w:tab w:val="right" w:leader="dot" w:pos="9350"/>
            </w:tabs>
            <w:rPr>
              <w:rFonts w:asciiTheme="minorHAnsi" w:eastAsiaTheme="minorEastAsia" w:hAnsiTheme="minorHAnsi"/>
              <w:noProof/>
            </w:rPr>
          </w:pPr>
          <w:hyperlink w:anchor="_Toc148571038" w:history="1">
            <w:r w:rsidR="00862309">
              <w:rPr>
                <w:rStyle w:val="Hyperlink"/>
                <w:noProof/>
              </w:rPr>
              <w:t>5</w:t>
            </w:r>
            <w:r w:rsidR="00774532" w:rsidRPr="006F34A3">
              <w:rPr>
                <w:rStyle w:val="Hyperlink"/>
                <w:noProof/>
              </w:rPr>
              <w:t>. Innovative Product or Unique Service Proposition</w:t>
            </w:r>
            <w:r w:rsidR="00774532">
              <w:rPr>
                <w:noProof/>
                <w:webHidden/>
              </w:rPr>
              <w:tab/>
            </w:r>
            <w:r w:rsidR="00774532">
              <w:rPr>
                <w:noProof/>
                <w:webHidden/>
              </w:rPr>
              <w:fldChar w:fldCharType="begin"/>
            </w:r>
            <w:r w:rsidR="00774532">
              <w:rPr>
                <w:noProof/>
                <w:webHidden/>
              </w:rPr>
              <w:instrText xml:space="preserve"> PAGEREF _Toc148571038 \h </w:instrText>
            </w:r>
            <w:r w:rsidR="00774532">
              <w:rPr>
                <w:noProof/>
                <w:webHidden/>
              </w:rPr>
            </w:r>
            <w:r w:rsidR="00774532">
              <w:rPr>
                <w:noProof/>
                <w:webHidden/>
              </w:rPr>
              <w:fldChar w:fldCharType="separate"/>
            </w:r>
            <w:r w:rsidR="00774532">
              <w:rPr>
                <w:noProof/>
                <w:webHidden/>
              </w:rPr>
              <w:t>5</w:t>
            </w:r>
            <w:r w:rsidR="00774532">
              <w:rPr>
                <w:noProof/>
                <w:webHidden/>
              </w:rPr>
              <w:fldChar w:fldCharType="end"/>
            </w:r>
          </w:hyperlink>
        </w:p>
        <w:p w14:paraId="79836CE0" w14:textId="3FCB7BE2" w:rsidR="00774532" w:rsidRDefault="00000000">
          <w:pPr>
            <w:pStyle w:val="TOC2"/>
            <w:tabs>
              <w:tab w:val="right" w:leader="dot" w:pos="9350"/>
            </w:tabs>
            <w:rPr>
              <w:rFonts w:asciiTheme="minorHAnsi" w:eastAsiaTheme="minorEastAsia" w:hAnsiTheme="minorHAnsi"/>
              <w:noProof/>
            </w:rPr>
          </w:pPr>
          <w:hyperlink w:anchor="_Toc148571039" w:history="1">
            <w:r w:rsidR="00C037C9">
              <w:rPr>
                <w:rStyle w:val="Hyperlink"/>
                <w:noProof/>
              </w:rPr>
              <w:t>5</w:t>
            </w:r>
            <w:r w:rsidR="00774532" w:rsidRPr="006F34A3">
              <w:rPr>
                <w:rStyle w:val="Hyperlink"/>
                <w:noProof/>
              </w:rPr>
              <w:t>.1: Service Description</w:t>
            </w:r>
            <w:r w:rsidR="00774532">
              <w:rPr>
                <w:noProof/>
                <w:webHidden/>
              </w:rPr>
              <w:tab/>
            </w:r>
            <w:r w:rsidR="00774532">
              <w:rPr>
                <w:noProof/>
                <w:webHidden/>
              </w:rPr>
              <w:fldChar w:fldCharType="begin"/>
            </w:r>
            <w:r w:rsidR="00774532">
              <w:rPr>
                <w:noProof/>
                <w:webHidden/>
              </w:rPr>
              <w:instrText xml:space="preserve"> PAGEREF _Toc148571039 \h </w:instrText>
            </w:r>
            <w:r w:rsidR="00774532">
              <w:rPr>
                <w:noProof/>
                <w:webHidden/>
              </w:rPr>
            </w:r>
            <w:r w:rsidR="00774532">
              <w:rPr>
                <w:noProof/>
                <w:webHidden/>
              </w:rPr>
              <w:fldChar w:fldCharType="separate"/>
            </w:r>
            <w:r w:rsidR="00774532">
              <w:rPr>
                <w:noProof/>
                <w:webHidden/>
              </w:rPr>
              <w:t>5</w:t>
            </w:r>
            <w:r w:rsidR="00774532">
              <w:rPr>
                <w:noProof/>
                <w:webHidden/>
              </w:rPr>
              <w:fldChar w:fldCharType="end"/>
            </w:r>
          </w:hyperlink>
        </w:p>
        <w:p w14:paraId="41F4CB7B" w14:textId="7D98B7BB" w:rsidR="00774532" w:rsidRDefault="00000000">
          <w:pPr>
            <w:pStyle w:val="TOC2"/>
            <w:tabs>
              <w:tab w:val="right" w:leader="dot" w:pos="9350"/>
            </w:tabs>
            <w:rPr>
              <w:rFonts w:asciiTheme="minorHAnsi" w:eastAsiaTheme="minorEastAsia" w:hAnsiTheme="minorHAnsi"/>
              <w:noProof/>
            </w:rPr>
          </w:pPr>
          <w:hyperlink w:anchor="_Toc148571040" w:history="1">
            <w:r w:rsidR="00C037C9">
              <w:rPr>
                <w:rStyle w:val="Hyperlink"/>
                <w:noProof/>
              </w:rPr>
              <w:t>5</w:t>
            </w:r>
            <w:r w:rsidR="00774532" w:rsidRPr="006F34A3">
              <w:rPr>
                <w:rStyle w:val="Hyperlink"/>
                <w:noProof/>
              </w:rPr>
              <w:t>.2. Target Customers</w:t>
            </w:r>
            <w:r w:rsidR="00774532">
              <w:rPr>
                <w:noProof/>
                <w:webHidden/>
              </w:rPr>
              <w:tab/>
            </w:r>
            <w:r w:rsidR="00774532">
              <w:rPr>
                <w:noProof/>
                <w:webHidden/>
              </w:rPr>
              <w:fldChar w:fldCharType="begin"/>
            </w:r>
            <w:r w:rsidR="00774532">
              <w:rPr>
                <w:noProof/>
                <w:webHidden/>
              </w:rPr>
              <w:instrText xml:space="preserve"> PAGEREF _Toc148571040 \h </w:instrText>
            </w:r>
            <w:r w:rsidR="00774532">
              <w:rPr>
                <w:noProof/>
                <w:webHidden/>
              </w:rPr>
            </w:r>
            <w:r w:rsidR="00774532">
              <w:rPr>
                <w:noProof/>
                <w:webHidden/>
              </w:rPr>
              <w:fldChar w:fldCharType="separate"/>
            </w:r>
            <w:r w:rsidR="00774532">
              <w:rPr>
                <w:noProof/>
                <w:webHidden/>
              </w:rPr>
              <w:t>5</w:t>
            </w:r>
            <w:r w:rsidR="00774532">
              <w:rPr>
                <w:noProof/>
                <w:webHidden/>
              </w:rPr>
              <w:fldChar w:fldCharType="end"/>
            </w:r>
          </w:hyperlink>
        </w:p>
        <w:p w14:paraId="672EFC22" w14:textId="74F12CAF" w:rsidR="00774532" w:rsidRDefault="00000000">
          <w:pPr>
            <w:pStyle w:val="TOC2"/>
            <w:tabs>
              <w:tab w:val="right" w:leader="dot" w:pos="9350"/>
            </w:tabs>
            <w:rPr>
              <w:rFonts w:asciiTheme="minorHAnsi" w:eastAsiaTheme="minorEastAsia" w:hAnsiTheme="minorHAnsi"/>
              <w:noProof/>
            </w:rPr>
          </w:pPr>
          <w:hyperlink w:anchor="_Toc148571041" w:history="1">
            <w:r w:rsidR="00C037C9">
              <w:rPr>
                <w:rStyle w:val="Hyperlink"/>
                <w:noProof/>
              </w:rPr>
              <w:t>5</w:t>
            </w:r>
            <w:r w:rsidR="00774532" w:rsidRPr="006F34A3">
              <w:rPr>
                <w:rStyle w:val="Hyperlink"/>
                <w:noProof/>
              </w:rPr>
              <w:t>.3. Channels of Sales</w:t>
            </w:r>
            <w:r w:rsidR="00774532">
              <w:rPr>
                <w:noProof/>
                <w:webHidden/>
              </w:rPr>
              <w:tab/>
            </w:r>
            <w:r w:rsidR="00774532">
              <w:rPr>
                <w:noProof/>
                <w:webHidden/>
              </w:rPr>
              <w:fldChar w:fldCharType="begin"/>
            </w:r>
            <w:r w:rsidR="00774532">
              <w:rPr>
                <w:noProof/>
                <w:webHidden/>
              </w:rPr>
              <w:instrText xml:space="preserve"> PAGEREF _Toc148571041 \h </w:instrText>
            </w:r>
            <w:r w:rsidR="00774532">
              <w:rPr>
                <w:noProof/>
                <w:webHidden/>
              </w:rPr>
            </w:r>
            <w:r w:rsidR="00774532">
              <w:rPr>
                <w:noProof/>
                <w:webHidden/>
              </w:rPr>
              <w:fldChar w:fldCharType="separate"/>
            </w:r>
            <w:r w:rsidR="00774532">
              <w:rPr>
                <w:noProof/>
                <w:webHidden/>
              </w:rPr>
              <w:t>5</w:t>
            </w:r>
            <w:r w:rsidR="00774532">
              <w:rPr>
                <w:noProof/>
                <w:webHidden/>
              </w:rPr>
              <w:fldChar w:fldCharType="end"/>
            </w:r>
          </w:hyperlink>
        </w:p>
        <w:p w14:paraId="108B8503" w14:textId="7AFD6463" w:rsidR="00774532" w:rsidRDefault="00000000">
          <w:pPr>
            <w:pStyle w:val="TOC2"/>
            <w:tabs>
              <w:tab w:val="right" w:leader="dot" w:pos="9350"/>
            </w:tabs>
            <w:rPr>
              <w:rFonts w:asciiTheme="minorHAnsi" w:eastAsiaTheme="minorEastAsia" w:hAnsiTheme="minorHAnsi"/>
              <w:noProof/>
            </w:rPr>
          </w:pPr>
          <w:hyperlink w:anchor="_Toc148571042" w:history="1">
            <w:r w:rsidR="00C037C9">
              <w:rPr>
                <w:rStyle w:val="Hyperlink"/>
                <w:noProof/>
              </w:rPr>
              <w:t>5</w:t>
            </w:r>
            <w:r w:rsidR="00774532" w:rsidRPr="006F34A3">
              <w:rPr>
                <w:rStyle w:val="Hyperlink"/>
                <w:noProof/>
              </w:rPr>
              <w:t>.4. Business Name</w:t>
            </w:r>
            <w:r w:rsidR="00774532">
              <w:rPr>
                <w:noProof/>
                <w:webHidden/>
              </w:rPr>
              <w:tab/>
            </w:r>
            <w:r w:rsidR="00774532">
              <w:rPr>
                <w:noProof/>
                <w:webHidden/>
              </w:rPr>
              <w:fldChar w:fldCharType="begin"/>
            </w:r>
            <w:r w:rsidR="00774532">
              <w:rPr>
                <w:noProof/>
                <w:webHidden/>
              </w:rPr>
              <w:instrText xml:space="preserve"> PAGEREF _Toc148571042 \h </w:instrText>
            </w:r>
            <w:r w:rsidR="00774532">
              <w:rPr>
                <w:noProof/>
                <w:webHidden/>
              </w:rPr>
            </w:r>
            <w:r w:rsidR="00774532">
              <w:rPr>
                <w:noProof/>
                <w:webHidden/>
              </w:rPr>
              <w:fldChar w:fldCharType="separate"/>
            </w:r>
            <w:r w:rsidR="00774532">
              <w:rPr>
                <w:noProof/>
                <w:webHidden/>
              </w:rPr>
              <w:t>6</w:t>
            </w:r>
            <w:r w:rsidR="00774532">
              <w:rPr>
                <w:noProof/>
                <w:webHidden/>
              </w:rPr>
              <w:fldChar w:fldCharType="end"/>
            </w:r>
          </w:hyperlink>
        </w:p>
        <w:p w14:paraId="537A83B4" w14:textId="56429F5D" w:rsidR="00774532" w:rsidRDefault="00000000">
          <w:pPr>
            <w:pStyle w:val="TOC2"/>
            <w:tabs>
              <w:tab w:val="right" w:leader="dot" w:pos="9350"/>
            </w:tabs>
            <w:rPr>
              <w:rFonts w:asciiTheme="minorHAnsi" w:eastAsiaTheme="minorEastAsia" w:hAnsiTheme="minorHAnsi"/>
              <w:noProof/>
            </w:rPr>
          </w:pPr>
          <w:hyperlink w:anchor="_Toc148571043" w:history="1">
            <w:r w:rsidR="00C037C9">
              <w:rPr>
                <w:rStyle w:val="Hyperlink"/>
                <w:noProof/>
              </w:rPr>
              <w:t>5</w:t>
            </w:r>
            <w:r w:rsidR="00774532" w:rsidRPr="006F34A3">
              <w:rPr>
                <w:rStyle w:val="Hyperlink"/>
                <w:noProof/>
              </w:rPr>
              <w:t>.5. Sustainability Plan</w:t>
            </w:r>
            <w:r w:rsidR="00774532">
              <w:rPr>
                <w:noProof/>
                <w:webHidden/>
              </w:rPr>
              <w:tab/>
            </w:r>
            <w:r w:rsidR="00774532">
              <w:rPr>
                <w:noProof/>
                <w:webHidden/>
              </w:rPr>
              <w:fldChar w:fldCharType="begin"/>
            </w:r>
            <w:r w:rsidR="00774532">
              <w:rPr>
                <w:noProof/>
                <w:webHidden/>
              </w:rPr>
              <w:instrText xml:space="preserve"> PAGEREF _Toc148571043 \h </w:instrText>
            </w:r>
            <w:r w:rsidR="00774532">
              <w:rPr>
                <w:noProof/>
                <w:webHidden/>
              </w:rPr>
            </w:r>
            <w:r w:rsidR="00774532">
              <w:rPr>
                <w:noProof/>
                <w:webHidden/>
              </w:rPr>
              <w:fldChar w:fldCharType="separate"/>
            </w:r>
            <w:r w:rsidR="00774532">
              <w:rPr>
                <w:noProof/>
                <w:webHidden/>
              </w:rPr>
              <w:t>6</w:t>
            </w:r>
            <w:r w:rsidR="00774532">
              <w:rPr>
                <w:noProof/>
                <w:webHidden/>
              </w:rPr>
              <w:fldChar w:fldCharType="end"/>
            </w:r>
          </w:hyperlink>
        </w:p>
        <w:p w14:paraId="1E1B7266" w14:textId="7A2533C0" w:rsidR="00774532" w:rsidRDefault="00000000">
          <w:pPr>
            <w:pStyle w:val="TOC2"/>
            <w:tabs>
              <w:tab w:val="right" w:leader="dot" w:pos="9350"/>
            </w:tabs>
            <w:rPr>
              <w:rFonts w:asciiTheme="minorHAnsi" w:eastAsiaTheme="minorEastAsia" w:hAnsiTheme="minorHAnsi"/>
              <w:noProof/>
            </w:rPr>
          </w:pPr>
          <w:hyperlink w:anchor="_Toc148571044" w:history="1">
            <w:r w:rsidR="00C037C9">
              <w:rPr>
                <w:rStyle w:val="Hyperlink"/>
                <w:noProof/>
              </w:rPr>
              <w:t>5</w:t>
            </w:r>
            <w:r w:rsidR="00774532" w:rsidRPr="006F34A3">
              <w:rPr>
                <w:rStyle w:val="Hyperlink"/>
                <w:noProof/>
              </w:rPr>
              <w:t>.6. Competitive Analysis</w:t>
            </w:r>
            <w:r w:rsidR="00774532">
              <w:rPr>
                <w:noProof/>
                <w:webHidden/>
              </w:rPr>
              <w:tab/>
            </w:r>
            <w:r w:rsidR="00774532">
              <w:rPr>
                <w:noProof/>
                <w:webHidden/>
              </w:rPr>
              <w:fldChar w:fldCharType="begin"/>
            </w:r>
            <w:r w:rsidR="00774532">
              <w:rPr>
                <w:noProof/>
                <w:webHidden/>
              </w:rPr>
              <w:instrText xml:space="preserve"> PAGEREF _Toc148571044 \h </w:instrText>
            </w:r>
            <w:r w:rsidR="00774532">
              <w:rPr>
                <w:noProof/>
                <w:webHidden/>
              </w:rPr>
            </w:r>
            <w:r w:rsidR="00774532">
              <w:rPr>
                <w:noProof/>
                <w:webHidden/>
              </w:rPr>
              <w:fldChar w:fldCharType="separate"/>
            </w:r>
            <w:r w:rsidR="00774532">
              <w:rPr>
                <w:noProof/>
                <w:webHidden/>
              </w:rPr>
              <w:t>6</w:t>
            </w:r>
            <w:r w:rsidR="00774532">
              <w:rPr>
                <w:noProof/>
                <w:webHidden/>
              </w:rPr>
              <w:fldChar w:fldCharType="end"/>
            </w:r>
          </w:hyperlink>
        </w:p>
        <w:p w14:paraId="1E007D03" w14:textId="4C0C0AFD" w:rsidR="00774532" w:rsidRDefault="00000000">
          <w:pPr>
            <w:pStyle w:val="TOC1"/>
            <w:tabs>
              <w:tab w:val="right" w:leader="dot" w:pos="9350"/>
            </w:tabs>
            <w:rPr>
              <w:rFonts w:asciiTheme="minorHAnsi" w:eastAsiaTheme="minorEastAsia" w:hAnsiTheme="minorHAnsi"/>
              <w:noProof/>
            </w:rPr>
          </w:pPr>
          <w:hyperlink w:anchor="_Toc148571045" w:history="1">
            <w:r w:rsidR="00862309">
              <w:rPr>
                <w:rStyle w:val="Hyperlink"/>
                <w:noProof/>
              </w:rPr>
              <w:t>6</w:t>
            </w:r>
            <w:r w:rsidR="00774532" w:rsidRPr="006F34A3">
              <w:rPr>
                <w:rStyle w:val="Hyperlink"/>
                <w:noProof/>
              </w:rPr>
              <w:t>. eCommerce Website Setup</w:t>
            </w:r>
            <w:r w:rsidR="00774532">
              <w:rPr>
                <w:noProof/>
                <w:webHidden/>
              </w:rPr>
              <w:tab/>
            </w:r>
            <w:r w:rsidR="00774532">
              <w:rPr>
                <w:noProof/>
                <w:webHidden/>
              </w:rPr>
              <w:fldChar w:fldCharType="begin"/>
            </w:r>
            <w:r w:rsidR="00774532">
              <w:rPr>
                <w:noProof/>
                <w:webHidden/>
              </w:rPr>
              <w:instrText xml:space="preserve"> PAGEREF _Toc148571045 \h </w:instrText>
            </w:r>
            <w:r w:rsidR="00774532">
              <w:rPr>
                <w:noProof/>
                <w:webHidden/>
              </w:rPr>
            </w:r>
            <w:r w:rsidR="00774532">
              <w:rPr>
                <w:noProof/>
                <w:webHidden/>
              </w:rPr>
              <w:fldChar w:fldCharType="separate"/>
            </w:r>
            <w:r w:rsidR="00774532">
              <w:rPr>
                <w:noProof/>
                <w:webHidden/>
              </w:rPr>
              <w:t>7</w:t>
            </w:r>
            <w:r w:rsidR="00774532">
              <w:rPr>
                <w:noProof/>
                <w:webHidden/>
              </w:rPr>
              <w:fldChar w:fldCharType="end"/>
            </w:r>
          </w:hyperlink>
        </w:p>
        <w:p w14:paraId="13C89A49" w14:textId="13A98A28" w:rsidR="00774532" w:rsidRDefault="00000000">
          <w:pPr>
            <w:pStyle w:val="TOC2"/>
            <w:tabs>
              <w:tab w:val="right" w:leader="dot" w:pos="9350"/>
            </w:tabs>
            <w:rPr>
              <w:rFonts w:asciiTheme="minorHAnsi" w:eastAsiaTheme="minorEastAsia" w:hAnsiTheme="minorHAnsi"/>
              <w:noProof/>
            </w:rPr>
          </w:pPr>
          <w:hyperlink w:anchor="_Toc148571046" w:history="1">
            <w:r w:rsidR="00C037C9">
              <w:rPr>
                <w:rStyle w:val="Hyperlink"/>
                <w:noProof/>
              </w:rPr>
              <w:t>6</w:t>
            </w:r>
            <w:r w:rsidR="00774532" w:rsidRPr="006F34A3">
              <w:rPr>
                <w:rStyle w:val="Hyperlink"/>
                <w:noProof/>
              </w:rPr>
              <w:t>.1. eCommerce Platform Selection</w:t>
            </w:r>
            <w:r w:rsidR="00774532">
              <w:rPr>
                <w:noProof/>
                <w:webHidden/>
              </w:rPr>
              <w:tab/>
            </w:r>
            <w:r w:rsidR="00774532">
              <w:rPr>
                <w:noProof/>
                <w:webHidden/>
              </w:rPr>
              <w:fldChar w:fldCharType="begin"/>
            </w:r>
            <w:r w:rsidR="00774532">
              <w:rPr>
                <w:noProof/>
                <w:webHidden/>
              </w:rPr>
              <w:instrText xml:space="preserve"> PAGEREF _Toc148571046 \h </w:instrText>
            </w:r>
            <w:r w:rsidR="00774532">
              <w:rPr>
                <w:noProof/>
                <w:webHidden/>
              </w:rPr>
            </w:r>
            <w:r w:rsidR="00774532">
              <w:rPr>
                <w:noProof/>
                <w:webHidden/>
              </w:rPr>
              <w:fldChar w:fldCharType="separate"/>
            </w:r>
            <w:r w:rsidR="00774532">
              <w:rPr>
                <w:noProof/>
                <w:webHidden/>
              </w:rPr>
              <w:t>7</w:t>
            </w:r>
            <w:r w:rsidR="00774532">
              <w:rPr>
                <w:noProof/>
                <w:webHidden/>
              </w:rPr>
              <w:fldChar w:fldCharType="end"/>
            </w:r>
          </w:hyperlink>
        </w:p>
        <w:p w14:paraId="11D38CDB" w14:textId="0D8A22A5" w:rsidR="00774532" w:rsidRDefault="00000000">
          <w:pPr>
            <w:pStyle w:val="TOC2"/>
            <w:tabs>
              <w:tab w:val="right" w:leader="dot" w:pos="9350"/>
            </w:tabs>
            <w:rPr>
              <w:rFonts w:asciiTheme="minorHAnsi" w:eastAsiaTheme="minorEastAsia" w:hAnsiTheme="minorHAnsi"/>
              <w:noProof/>
            </w:rPr>
          </w:pPr>
          <w:hyperlink w:anchor="_Toc148571047" w:history="1">
            <w:r w:rsidR="00910697">
              <w:rPr>
                <w:rStyle w:val="Hyperlink"/>
                <w:noProof/>
              </w:rPr>
              <w:t>6</w:t>
            </w:r>
            <w:r w:rsidR="00774532" w:rsidRPr="006F34A3">
              <w:rPr>
                <w:rStyle w:val="Hyperlink"/>
                <w:noProof/>
              </w:rPr>
              <w:t>.2. Content Creation</w:t>
            </w:r>
            <w:r w:rsidR="00774532">
              <w:rPr>
                <w:noProof/>
                <w:webHidden/>
              </w:rPr>
              <w:tab/>
            </w:r>
            <w:r w:rsidR="00774532">
              <w:rPr>
                <w:noProof/>
                <w:webHidden/>
              </w:rPr>
              <w:fldChar w:fldCharType="begin"/>
            </w:r>
            <w:r w:rsidR="00774532">
              <w:rPr>
                <w:noProof/>
                <w:webHidden/>
              </w:rPr>
              <w:instrText xml:space="preserve"> PAGEREF _Toc148571047 \h </w:instrText>
            </w:r>
            <w:r w:rsidR="00774532">
              <w:rPr>
                <w:noProof/>
                <w:webHidden/>
              </w:rPr>
            </w:r>
            <w:r w:rsidR="00774532">
              <w:rPr>
                <w:noProof/>
                <w:webHidden/>
              </w:rPr>
              <w:fldChar w:fldCharType="separate"/>
            </w:r>
            <w:r w:rsidR="00774532">
              <w:rPr>
                <w:noProof/>
                <w:webHidden/>
              </w:rPr>
              <w:t>8</w:t>
            </w:r>
            <w:r w:rsidR="00774532">
              <w:rPr>
                <w:noProof/>
                <w:webHidden/>
              </w:rPr>
              <w:fldChar w:fldCharType="end"/>
            </w:r>
          </w:hyperlink>
        </w:p>
        <w:p w14:paraId="7BCF7915" w14:textId="032CA61F" w:rsidR="00774532" w:rsidRDefault="00000000">
          <w:pPr>
            <w:pStyle w:val="TOC2"/>
            <w:tabs>
              <w:tab w:val="right" w:leader="dot" w:pos="9350"/>
            </w:tabs>
            <w:rPr>
              <w:rFonts w:asciiTheme="minorHAnsi" w:eastAsiaTheme="minorEastAsia" w:hAnsiTheme="minorHAnsi"/>
              <w:noProof/>
            </w:rPr>
          </w:pPr>
          <w:hyperlink w:anchor="_Toc148571048" w:history="1">
            <w:r w:rsidR="00910697">
              <w:rPr>
                <w:rStyle w:val="Hyperlink"/>
                <w:noProof/>
              </w:rPr>
              <w:t>6</w:t>
            </w:r>
            <w:r w:rsidR="00774532" w:rsidRPr="006F34A3">
              <w:rPr>
                <w:rStyle w:val="Hyperlink"/>
                <w:noProof/>
              </w:rPr>
              <w:t>.3. Payment Services</w:t>
            </w:r>
            <w:r w:rsidR="00774532">
              <w:rPr>
                <w:noProof/>
                <w:webHidden/>
              </w:rPr>
              <w:tab/>
            </w:r>
            <w:r w:rsidR="00774532">
              <w:rPr>
                <w:noProof/>
                <w:webHidden/>
              </w:rPr>
              <w:fldChar w:fldCharType="begin"/>
            </w:r>
            <w:r w:rsidR="00774532">
              <w:rPr>
                <w:noProof/>
                <w:webHidden/>
              </w:rPr>
              <w:instrText xml:space="preserve"> PAGEREF _Toc148571048 \h </w:instrText>
            </w:r>
            <w:r w:rsidR="00774532">
              <w:rPr>
                <w:noProof/>
                <w:webHidden/>
              </w:rPr>
            </w:r>
            <w:r w:rsidR="00774532">
              <w:rPr>
                <w:noProof/>
                <w:webHidden/>
              </w:rPr>
              <w:fldChar w:fldCharType="separate"/>
            </w:r>
            <w:r w:rsidR="00774532">
              <w:rPr>
                <w:noProof/>
                <w:webHidden/>
              </w:rPr>
              <w:t>8</w:t>
            </w:r>
            <w:r w:rsidR="00774532">
              <w:rPr>
                <w:noProof/>
                <w:webHidden/>
              </w:rPr>
              <w:fldChar w:fldCharType="end"/>
            </w:r>
          </w:hyperlink>
        </w:p>
        <w:p w14:paraId="61651E6D" w14:textId="5178D9F7" w:rsidR="00774532" w:rsidRDefault="00000000">
          <w:pPr>
            <w:pStyle w:val="TOC2"/>
            <w:tabs>
              <w:tab w:val="right" w:leader="dot" w:pos="9350"/>
            </w:tabs>
            <w:rPr>
              <w:rFonts w:asciiTheme="minorHAnsi" w:eastAsiaTheme="minorEastAsia" w:hAnsiTheme="minorHAnsi"/>
              <w:noProof/>
            </w:rPr>
          </w:pPr>
          <w:hyperlink w:anchor="_Toc148571049" w:history="1">
            <w:r w:rsidR="00910697">
              <w:rPr>
                <w:rStyle w:val="Hyperlink"/>
                <w:noProof/>
              </w:rPr>
              <w:t>6</w:t>
            </w:r>
            <w:r w:rsidR="00774532" w:rsidRPr="006F34A3">
              <w:rPr>
                <w:rStyle w:val="Hyperlink"/>
                <w:noProof/>
              </w:rPr>
              <w:t>.4. PCI-DSS Compliance</w:t>
            </w:r>
            <w:r w:rsidR="00774532">
              <w:rPr>
                <w:noProof/>
                <w:webHidden/>
              </w:rPr>
              <w:tab/>
            </w:r>
            <w:r w:rsidR="00774532">
              <w:rPr>
                <w:noProof/>
                <w:webHidden/>
              </w:rPr>
              <w:fldChar w:fldCharType="begin"/>
            </w:r>
            <w:r w:rsidR="00774532">
              <w:rPr>
                <w:noProof/>
                <w:webHidden/>
              </w:rPr>
              <w:instrText xml:space="preserve"> PAGEREF _Toc148571049 \h </w:instrText>
            </w:r>
            <w:r w:rsidR="00774532">
              <w:rPr>
                <w:noProof/>
                <w:webHidden/>
              </w:rPr>
            </w:r>
            <w:r w:rsidR="00774532">
              <w:rPr>
                <w:noProof/>
                <w:webHidden/>
              </w:rPr>
              <w:fldChar w:fldCharType="separate"/>
            </w:r>
            <w:r w:rsidR="00774532">
              <w:rPr>
                <w:noProof/>
                <w:webHidden/>
              </w:rPr>
              <w:t>9</w:t>
            </w:r>
            <w:r w:rsidR="00774532">
              <w:rPr>
                <w:noProof/>
                <w:webHidden/>
              </w:rPr>
              <w:fldChar w:fldCharType="end"/>
            </w:r>
          </w:hyperlink>
        </w:p>
        <w:p w14:paraId="7F4D28EA" w14:textId="34B11DF6" w:rsidR="00774532" w:rsidRDefault="00000000">
          <w:pPr>
            <w:pStyle w:val="TOC1"/>
            <w:tabs>
              <w:tab w:val="right" w:leader="dot" w:pos="9350"/>
            </w:tabs>
            <w:rPr>
              <w:rFonts w:asciiTheme="minorHAnsi" w:eastAsiaTheme="minorEastAsia" w:hAnsiTheme="minorHAnsi"/>
              <w:noProof/>
            </w:rPr>
          </w:pPr>
          <w:hyperlink w:anchor="_Toc148571050" w:history="1">
            <w:r w:rsidR="004B65CD">
              <w:rPr>
                <w:rStyle w:val="Hyperlink"/>
                <w:noProof/>
              </w:rPr>
              <w:t>7</w:t>
            </w:r>
            <w:r w:rsidR="00774532" w:rsidRPr="006F34A3">
              <w:rPr>
                <w:rStyle w:val="Hyperlink"/>
                <w:noProof/>
              </w:rPr>
              <w:t>. Marketing Strategy</w:t>
            </w:r>
            <w:r w:rsidR="00774532">
              <w:rPr>
                <w:noProof/>
                <w:webHidden/>
              </w:rPr>
              <w:tab/>
            </w:r>
            <w:r w:rsidR="00774532">
              <w:rPr>
                <w:noProof/>
                <w:webHidden/>
              </w:rPr>
              <w:fldChar w:fldCharType="begin"/>
            </w:r>
            <w:r w:rsidR="00774532">
              <w:rPr>
                <w:noProof/>
                <w:webHidden/>
              </w:rPr>
              <w:instrText xml:space="preserve"> PAGEREF _Toc148571050 \h </w:instrText>
            </w:r>
            <w:r w:rsidR="00774532">
              <w:rPr>
                <w:noProof/>
                <w:webHidden/>
              </w:rPr>
            </w:r>
            <w:r w:rsidR="00774532">
              <w:rPr>
                <w:noProof/>
                <w:webHidden/>
              </w:rPr>
              <w:fldChar w:fldCharType="separate"/>
            </w:r>
            <w:r w:rsidR="00774532">
              <w:rPr>
                <w:noProof/>
                <w:webHidden/>
              </w:rPr>
              <w:t>9</w:t>
            </w:r>
            <w:r w:rsidR="00774532">
              <w:rPr>
                <w:noProof/>
                <w:webHidden/>
              </w:rPr>
              <w:fldChar w:fldCharType="end"/>
            </w:r>
          </w:hyperlink>
        </w:p>
        <w:p w14:paraId="4E2799BC" w14:textId="79B8219F" w:rsidR="00774532" w:rsidRDefault="00000000">
          <w:pPr>
            <w:pStyle w:val="TOC2"/>
            <w:tabs>
              <w:tab w:val="right" w:leader="dot" w:pos="9350"/>
            </w:tabs>
            <w:rPr>
              <w:rFonts w:asciiTheme="minorHAnsi" w:eastAsiaTheme="minorEastAsia" w:hAnsiTheme="minorHAnsi"/>
              <w:noProof/>
            </w:rPr>
          </w:pPr>
          <w:hyperlink w:anchor="_Toc148571051" w:history="1">
            <w:r w:rsidR="00910697">
              <w:rPr>
                <w:rStyle w:val="Hyperlink"/>
                <w:noProof/>
              </w:rPr>
              <w:t>7</w:t>
            </w:r>
            <w:r w:rsidR="00774532" w:rsidRPr="006F34A3">
              <w:rPr>
                <w:rStyle w:val="Hyperlink"/>
                <w:noProof/>
              </w:rPr>
              <w:t>.1. Product/Service Promotion</w:t>
            </w:r>
            <w:r w:rsidR="00774532">
              <w:rPr>
                <w:noProof/>
                <w:webHidden/>
              </w:rPr>
              <w:tab/>
            </w:r>
            <w:r w:rsidR="00774532">
              <w:rPr>
                <w:noProof/>
                <w:webHidden/>
              </w:rPr>
              <w:fldChar w:fldCharType="begin"/>
            </w:r>
            <w:r w:rsidR="00774532">
              <w:rPr>
                <w:noProof/>
                <w:webHidden/>
              </w:rPr>
              <w:instrText xml:space="preserve"> PAGEREF _Toc148571051 \h </w:instrText>
            </w:r>
            <w:r w:rsidR="00774532">
              <w:rPr>
                <w:noProof/>
                <w:webHidden/>
              </w:rPr>
            </w:r>
            <w:r w:rsidR="00774532">
              <w:rPr>
                <w:noProof/>
                <w:webHidden/>
              </w:rPr>
              <w:fldChar w:fldCharType="separate"/>
            </w:r>
            <w:r w:rsidR="00774532">
              <w:rPr>
                <w:noProof/>
                <w:webHidden/>
              </w:rPr>
              <w:t>9</w:t>
            </w:r>
            <w:r w:rsidR="00774532">
              <w:rPr>
                <w:noProof/>
                <w:webHidden/>
              </w:rPr>
              <w:fldChar w:fldCharType="end"/>
            </w:r>
          </w:hyperlink>
        </w:p>
        <w:p w14:paraId="60419D88" w14:textId="103AE0D3" w:rsidR="00774532" w:rsidRDefault="00000000">
          <w:pPr>
            <w:pStyle w:val="TOC2"/>
            <w:tabs>
              <w:tab w:val="right" w:leader="dot" w:pos="9350"/>
            </w:tabs>
            <w:rPr>
              <w:rFonts w:asciiTheme="minorHAnsi" w:eastAsiaTheme="minorEastAsia" w:hAnsiTheme="minorHAnsi"/>
              <w:noProof/>
            </w:rPr>
          </w:pPr>
          <w:hyperlink w:anchor="_Toc148571052" w:history="1">
            <w:r w:rsidR="00910697">
              <w:rPr>
                <w:rStyle w:val="Hyperlink"/>
                <w:noProof/>
              </w:rPr>
              <w:t>7</w:t>
            </w:r>
            <w:r w:rsidR="00774532" w:rsidRPr="006F34A3">
              <w:rPr>
                <w:rStyle w:val="Hyperlink"/>
                <w:noProof/>
              </w:rPr>
              <w:t>.2. Social Media and Paid Search Engines</w:t>
            </w:r>
            <w:r w:rsidR="00774532">
              <w:rPr>
                <w:noProof/>
                <w:webHidden/>
              </w:rPr>
              <w:tab/>
            </w:r>
            <w:r w:rsidR="00774532">
              <w:rPr>
                <w:noProof/>
                <w:webHidden/>
              </w:rPr>
              <w:fldChar w:fldCharType="begin"/>
            </w:r>
            <w:r w:rsidR="00774532">
              <w:rPr>
                <w:noProof/>
                <w:webHidden/>
              </w:rPr>
              <w:instrText xml:space="preserve"> PAGEREF _Toc148571052 \h </w:instrText>
            </w:r>
            <w:r w:rsidR="00774532">
              <w:rPr>
                <w:noProof/>
                <w:webHidden/>
              </w:rPr>
            </w:r>
            <w:r w:rsidR="00774532">
              <w:rPr>
                <w:noProof/>
                <w:webHidden/>
              </w:rPr>
              <w:fldChar w:fldCharType="separate"/>
            </w:r>
            <w:r w:rsidR="00774532">
              <w:rPr>
                <w:noProof/>
                <w:webHidden/>
              </w:rPr>
              <w:t>10</w:t>
            </w:r>
            <w:r w:rsidR="00774532">
              <w:rPr>
                <w:noProof/>
                <w:webHidden/>
              </w:rPr>
              <w:fldChar w:fldCharType="end"/>
            </w:r>
          </w:hyperlink>
        </w:p>
        <w:p w14:paraId="50455B3F" w14:textId="65AEF99D" w:rsidR="00774532" w:rsidRDefault="00000000">
          <w:pPr>
            <w:pStyle w:val="TOC2"/>
            <w:tabs>
              <w:tab w:val="right" w:leader="dot" w:pos="9350"/>
            </w:tabs>
            <w:rPr>
              <w:rFonts w:asciiTheme="minorHAnsi" w:eastAsiaTheme="minorEastAsia" w:hAnsiTheme="minorHAnsi"/>
              <w:noProof/>
            </w:rPr>
          </w:pPr>
          <w:hyperlink w:anchor="_Toc148571053" w:history="1">
            <w:r w:rsidR="00910697">
              <w:rPr>
                <w:rStyle w:val="Hyperlink"/>
                <w:noProof/>
              </w:rPr>
              <w:t>7</w:t>
            </w:r>
            <w:r w:rsidR="00774532" w:rsidRPr="006F34A3">
              <w:rPr>
                <w:rStyle w:val="Hyperlink"/>
                <w:noProof/>
              </w:rPr>
              <w:t>.3. Email Marketing: Building Relationships and Promoting Involvement</w:t>
            </w:r>
            <w:r w:rsidR="00774532">
              <w:rPr>
                <w:noProof/>
                <w:webHidden/>
              </w:rPr>
              <w:tab/>
            </w:r>
            <w:r w:rsidR="00774532">
              <w:rPr>
                <w:noProof/>
                <w:webHidden/>
              </w:rPr>
              <w:fldChar w:fldCharType="begin"/>
            </w:r>
            <w:r w:rsidR="00774532">
              <w:rPr>
                <w:noProof/>
                <w:webHidden/>
              </w:rPr>
              <w:instrText xml:space="preserve"> PAGEREF _Toc148571053 \h </w:instrText>
            </w:r>
            <w:r w:rsidR="00774532">
              <w:rPr>
                <w:noProof/>
                <w:webHidden/>
              </w:rPr>
            </w:r>
            <w:r w:rsidR="00774532">
              <w:rPr>
                <w:noProof/>
                <w:webHidden/>
              </w:rPr>
              <w:fldChar w:fldCharType="separate"/>
            </w:r>
            <w:r w:rsidR="00774532">
              <w:rPr>
                <w:noProof/>
                <w:webHidden/>
              </w:rPr>
              <w:t>10</w:t>
            </w:r>
            <w:r w:rsidR="00774532">
              <w:rPr>
                <w:noProof/>
                <w:webHidden/>
              </w:rPr>
              <w:fldChar w:fldCharType="end"/>
            </w:r>
          </w:hyperlink>
        </w:p>
        <w:p w14:paraId="0FCA6EDC" w14:textId="2ACD0DAD" w:rsidR="00774532" w:rsidRDefault="00000000">
          <w:pPr>
            <w:pStyle w:val="TOC2"/>
            <w:tabs>
              <w:tab w:val="right" w:leader="dot" w:pos="9350"/>
            </w:tabs>
            <w:rPr>
              <w:rFonts w:asciiTheme="minorHAnsi" w:eastAsiaTheme="minorEastAsia" w:hAnsiTheme="minorHAnsi"/>
              <w:noProof/>
            </w:rPr>
          </w:pPr>
          <w:hyperlink w:anchor="_Toc148571054" w:history="1">
            <w:r w:rsidR="00910697">
              <w:rPr>
                <w:rStyle w:val="Hyperlink"/>
                <w:noProof/>
              </w:rPr>
              <w:t>7</w:t>
            </w:r>
            <w:r w:rsidR="00774532" w:rsidRPr="006F34A3">
              <w:rPr>
                <w:rStyle w:val="Hyperlink"/>
                <w:noProof/>
              </w:rPr>
              <w:t>.4. Pre-Launch Promotion</w:t>
            </w:r>
            <w:r w:rsidR="00774532">
              <w:rPr>
                <w:noProof/>
                <w:webHidden/>
              </w:rPr>
              <w:tab/>
            </w:r>
            <w:r w:rsidR="00774532">
              <w:rPr>
                <w:noProof/>
                <w:webHidden/>
              </w:rPr>
              <w:fldChar w:fldCharType="begin"/>
            </w:r>
            <w:r w:rsidR="00774532">
              <w:rPr>
                <w:noProof/>
                <w:webHidden/>
              </w:rPr>
              <w:instrText xml:space="preserve"> PAGEREF _Toc148571054 \h </w:instrText>
            </w:r>
            <w:r w:rsidR="00774532">
              <w:rPr>
                <w:noProof/>
                <w:webHidden/>
              </w:rPr>
            </w:r>
            <w:r w:rsidR="00774532">
              <w:rPr>
                <w:noProof/>
                <w:webHidden/>
              </w:rPr>
              <w:fldChar w:fldCharType="separate"/>
            </w:r>
            <w:r w:rsidR="00774532">
              <w:rPr>
                <w:noProof/>
                <w:webHidden/>
              </w:rPr>
              <w:t>11</w:t>
            </w:r>
            <w:r w:rsidR="00774532">
              <w:rPr>
                <w:noProof/>
                <w:webHidden/>
              </w:rPr>
              <w:fldChar w:fldCharType="end"/>
            </w:r>
          </w:hyperlink>
        </w:p>
        <w:p w14:paraId="640BA1C5" w14:textId="1E65C9DB" w:rsidR="00774532" w:rsidRDefault="00000000">
          <w:pPr>
            <w:pStyle w:val="TOC1"/>
            <w:tabs>
              <w:tab w:val="right" w:leader="dot" w:pos="9350"/>
            </w:tabs>
            <w:rPr>
              <w:rFonts w:asciiTheme="minorHAnsi" w:eastAsiaTheme="minorEastAsia" w:hAnsiTheme="minorHAnsi"/>
              <w:noProof/>
            </w:rPr>
          </w:pPr>
          <w:hyperlink w:anchor="_Toc148571055" w:history="1">
            <w:r w:rsidR="004B65CD">
              <w:rPr>
                <w:rStyle w:val="Hyperlink"/>
                <w:noProof/>
              </w:rPr>
              <w:t>8</w:t>
            </w:r>
            <w:r w:rsidR="00774532" w:rsidRPr="006F34A3">
              <w:rPr>
                <w:rStyle w:val="Hyperlink"/>
                <w:noProof/>
              </w:rPr>
              <w:t>. Privacy and Data Protection</w:t>
            </w:r>
            <w:r w:rsidR="00774532">
              <w:rPr>
                <w:noProof/>
                <w:webHidden/>
              </w:rPr>
              <w:tab/>
            </w:r>
            <w:r w:rsidR="00774532">
              <w:rPr>
                <w:noProof/>
                <w:webHidden/>
              </w:rPr>
              <w:fldChar w:fldCharType="begin"/>
            </w:r>
            <w:r w:rsidR="00774532">
              <w:rPr>
                <w:noProof/>
                <w:webHidden/>
              </w:rPr>
              <w:instrText xml:space="preserve"> PAGEREF _Toc148571055 \h </w:instrText>
            </w:r>
            <w:r w:rsidR="00774532">
              <w:rPr>
                <w:noProof/>
                <w:webHidden/>
              </w:rPr>
            </w:r>
            <w:r w:rsidR="00774532">
              <w:rPr>
                <w:noProof/>
                <w:webHidden/>
              </w:rPr>
              <w:fldChar w:fldCharType="separate"/>
            </w:r>
            <w:r w:rsidR="00774532">
              <w:rPr>
                <w:noProof/>
                <w:webHidden/>
              </w:rPr>
              <w:t>11</w:t>
            </w:r>
            <w:r w:rsidR="00774532">
              <w:rPr>
                <w:noProof/>
                <w:webHidden/>
              </w:rPr>
              <w:fldChar w:fldCharType="end"/>
            </w:r>
          </w:hyperlink>
        </w:p>
        <w:p w14:paraId="2D49F715" w14:textId="66CC9C0D" w:rsidR="00774532" w:rsidRDefault="00000000">
          <w:pPr>
            <w:pStyle w:val="TOC2"/>
            <w:tabs>
              <w:tab w:val="right" w:leader="dot" w:pos="9350"/>
            </w:tabs>
            <w:rPr>
              <w:rFonts w:asciiTheme="minorHAnsi" w:eastAsiaTheme="minorEastAsia" w:hAnsiTheme="minorHAnsi"/>
              <w:noProof/>
            </w:rPr>
          </w:pPr>
          <w:hyperlink w:anchor="_Toc148571056" w:history="1">
            <w:r w:rsidR="00910697">
              <w:rPr>
                <w:rStyle w:val="Hyperlink"/>
                <w:noProof/>
              </w:rPr>
              <w:t>8</w:t>
            </w:r>
            <w:r w:rsidR="00774532" w:rsidRPr="006F34A3">
              <w:rPr>
                <w:rStyle w:val="Hyperlink"/>
                <w:noProof/>
              </w:rPr>
              <w:t>.1. GDPR and Data Protection Act 2018</w:t>
            </w:r>
            <w:r w:rsidR="00774532">
              <w:rPr>
                <w:noProof/>
                <w:webHidden/>
              </w:rPr>
              <w:tab/>
            </w:r>
            <w:r w:rsidR="00774532">
              <w:rPr>
                <w:noProof/>
                <w:webHidden/>
              </w:rPr>
              <w:fldChar w:fldCharType="begin"/>
            </w:r>
            <w:r w:rsidR="00774532">
              <w:rPr>
                <w:noProof/>
                <w:webHidden/>
              </w:rPr>
              <w:instrText xml:space="preserve"> PAGEREF _Toc148571056 \h </w:instrText>
            </w:r>
            <w:r w:rsidR="00774532">
              <w:rPr>
                <w:noProof/>
                <w:webHidden/>
              </w:rPr>
            </w:r>
            <w:r w:rsidR="00774532">
              <w:rPr>
                <w:noProof/>
                <w:webHidden/>
              </w:rPr>
              <w:fldChar w:fldCharType="separate"/>
            </w:r>
            <w:r w:rsidR="00774532">
              <w:rPr>
                <w:noProof/>
                <w:webHidden/>
              </w:rPr>
              <w:t>11</w:t>
            </w:r>
            <w:r w:rsidR="00774532">
              <w:rPr>
                <w:noProof/>
                <w:webHidden/>
              </w:rPr>
              <w:fldChar w:fldCharType="end"/>
            </w:r>
          </w:hyperlink>
        </w:p>
        <w:p w14:paraId="0998A56B" w14:textId="4FEFAC31" w:rsidR="00774532" w:rsidRDefault="00000000">
          <w:pPr>
            <w:pStyle w:val="TOC2"/>
            <w:tabs>
              <w:tab w:val="right" w:leader="dot" w:pos="9350"/>
            </w:tabs>
            <w:rPr>
              <w:rFonts w:asciiTheme="minorHAnsi" w:eastAsiaTheme="minorEastAsia" w:hAnsiTheme="minorHAnsi"/>
              <w:noProof/>
            </w:rPr>
          </w:pPr>
          <w:hyperlink w:anchor="_Toc148571057" w:history="1">
            <w:r w:rsidR="00910697">
              <w:rPr>
                <w:rStyle w:val="Hyperlink"/>
                <w:noProof/>
              </w:rPr>
              <w:t>8</w:t>
            </w:r>
            <w:r w:rsidR="00774532" w:rsidRPr="006F34A3">
              <w:rPr>
                <w:rStyle w:val="Hyperlink"/>
                <w:noProof/>
              </w:rPr>
              <w:t>.2. Covers the Privacy and Electronic Communication Regulations (PECR).</w:t>
            </w:r>
            <w:r w:rsidR="00774532">
              <w:rPr>
                <w:noProof/>
                <w:webHidden/>
              </w:rPr>
              <w:tab/>
            </w:r>
            <w:r w:rsidR="00774532">
              <w:rPr>
                <w:noProof/>
                <w:webHidden/>
              </w:rPr>
              <w:fldChar w:fldCharType="begin"/>
            </w:r>
            <w:r w:rsidR="00774532">
              <w:rPr>
                <w:noProof/>
                <w:webHidden/>
              </w:rPr>
              <w:instrText xml:space="preserve"> PAGEREF _Toc148571057 \h </w:instrText>
            </w:r>
            <w:r w:rsidR="00774532">
              <w:rPr>
                <w:noProof/>
                <w:webHidden/>
              </w:rPr>
            </w:r>
            <w:r w:rsidR="00774532">
              <w:rPr>
                <w:noProof/>
                <w:webHidden/>
              </w:rPr>
              <w:fldChar w:fldCharType="separate"/>
            </w:r>
            <w:r w:rsidR="00774532">
              <w:rPr>
                <w:noProof/>
                <w:webHidden/>
              </w:rPr>
              <w:t>12</w:t>
            </w:r>
            <w:r w:rsidR="00774532">
              <w:rPr>
                <w:noProof/>
                <w:webHidden/>
              </w:rPr>
              <w:fldChar w:fldCharType="end"/>
            </w:r>
          </w:hyperlink>
        </w:p>
        <w:p w14:paraId="400EA39B" w14:textId="7D8BB479" w:rsidR="00774532" w:rsidRDefault="00000000">
          <w:pPr>
            <w:pStyle w:val="TOC2"/>
            <w:tabs>
              <w:tab w:val="right" w:leader="dot" w:pos="9350"/>
            </w:tabs>
            <w:rPr>
              <w:rFonts w:asciiTheme="minorHAnsi" w:eastAsiaTheme="minorEastAsia" w:hAnsiTheme="minorHAnsi"/>
              <w:noProof/>
            </w:rPr>
          </w:pPr>
          <w:hyperlink w:anchor="_Toc148571058" w:history="1">
            <w:r w:rsidR="00910697">
              <w:rPr>
                <w:rStyle w:val="Hyperlink"/>
                <w:noProof/>
              </w:rPr>
              <w:t>8</w:t>
            </w:r>
            <w:r w:rsidR="00774532" w:rsidRPr="006F34A3">
              <w:rPr>
                <w:rStyle w:val="Hyperlink"/>
                <w:noProof/>
              </w:rPr>
              <w:t>.3. Data protection from unauthorized access, use, disclosure, interruption, modification, or destruction.</w:t>
            </w:r>
            <w:r w:rsidR="00774532">
              <w:rPr>
                <w:noProof/>
                <w:webHidden/>
              </w:rPr>
              <w:tab/>
            </w:r>
            <w:r w:rsidR="00774532">
              <w:rPr>
                <w:noProof/>
                <w:webHidden/>
              </w:rPr>
              <w:fldChar w:fldCharType="begin"/>
            </w:r>
            <w:r w:rsidR="00774532">
              <w:rPr>
                <w:noProof/>
                <w:webHidden/>
              </w:rPr>
              <w:instrText xml:space="preserve"> PAGEREF _Toc148571058 \h </w:instrText>
            </w:r>
            <w:r w:rsidR="00774532">
              <w:rPr>
                <w:noProof/>
                <w:webHidden/>
              </w:rPr>
            </w:r>
            <w:r w:rsidR="00774532">
              <w:rPr>
                <w:noProof/>
                <w:webHidden/>
              </w:rPr>
              <w:fldChar w:fldCharType="separate"/>
            </w:r>
            <w:r w:rsidR="00774532">
              <w:rPr>
                <w:noProof/>
                <w:webHidden/>
              </w:rPr>
              <w:t>12</w:t>
            </w:r>
            <w:r w:rsidR="00774532">
              <w:rPr>
                <w:noProof/>
                <w:webHidden/>
              </w:rPr>
              <w:fldChar w:fldCharType="end"/>
            </w:r>
          </w:hyperlink>
        </w:p>
        <w:p w14:paraId="0CA751D2" w14:textId="387F979A" w:rsidR="00774532" w:rsidRDefault="00000000">
          <w:pPr>
            <w:pStyle w:val="TOC1"/>
            <w:tabs>
              <w:tab w:val="right" w:leader="dot" w:pos="9350"/>
            </w:tabs>
            <w:rPr>
              <w:rFonts w:asciiTheme="minorHAnsi" w:eastAsiaTheme="minorEastAsia" w:hAnsiTheme="minorHAnsi"/>
              <w:noProof/>
            </w:rPr>
          </w:pPr>
          <w:hyperlink w:anchor="_Toc148571059" w:history="1">
            <w:r w:rsidR="004B65CD">
              <w:rPr>
                <w:rStyle w:val="Hyperlink"/>
                <w:noProof/>
              </w:rPr>
              <w:t>9</w:t>
            </w:r>
            <w:r w:rsidR="00774532" w:rsidRPr="006F34A3">
              <w:rPr>
                <w:rStyle w:val="Hyperlink"/>
                <w:noProof/>
              </w:rPr>
              <w:t>. Conclusion</w:t>
            </w:r>
            <w:r w:rsidR="00774532">
              <w:rPr>
                <w:noProof/>
                <w:webHidden/>
              </w:rPr>
              <w:tab/>
            </w:r>
            <w:r w:rsidR="00774532">
              <w:rPr>
                <w:noProof/>
                <w:webHidden/>
              </w:rPr>
              <w:fldChar w:fldCharType="begin"/>
            </w:r>
            <w:r w:rsidR="00774532">
              <w:rPr>
                <w:noProof/>
                <w:webHidden/>
              </w:rPr>
              <w:instrText xml:space="preserve"> PAGEREF _Toc148571059 \h </w:instrText>
            </w:r>
            <w:r w:rsidR="00774532">
              <w:rPr>
                <w:noProof/>
                <w:webHidden/>
              </w:rPr>
            </w:r>
            <w:r w:rsidR="00774532">
              <w:rPr>
                <w:noProof/>
                <w:webHidden/>
              </w:rPr>
              <w:fldChar w:fldCharType="separate"/>
            </w:r>
            <w:r w:rsidR="00774532">
              <w:rPr>
                <w:noProof/>
                <w:webHidden/>
              </w:rPr>
              <w:t>13</w:t>
            </w:r>
            <w:r w:rsidR="00774532">
              <w:rPr>
                <w:noProof/>
                <w:webHidden/>
              </w:rPr>
              <w:fldChar w:fldCharType="end"/>
            </w:r>
          </w:hyperlink>
        </w:p>
        <w:p w14:paraId="09FA96F8" w14:textId="6C78A10C" w:rsidR="00774532" w:rsidRDefault="00EF4443">
          <w:pPr>
            <w:pStyle w:val="TOC1"/>
            <w:tabs>
              <w:tab w:val="right" w:leader="dot" w:pos="9350"/>
            </w:tabs>
            <w:rPr>
              <w:noProof/>
            </w:rPr>
          </w:pPr>
          <w:r>
            <w:t xml:space="preserve"> </w:t>
          </w:r>
          <w:hyperlink w:anchor="_Toc148571060" w:history="1">
            <w:r w:rsidR="00774532" w:rsidRPr="006F34A3">
              <w:rPr>
                <w:rStyle w:val="Hyperlink"/>
                <w:noProof/>
              </w:rPr>
              <w:t>References</w:t>
            </w:r>
            <w:r w:rsidR="00091694">
              <w:rPr>
                <w:rStyle w:val="Hyperlink"/>
                <w:noProof/>
              </w:rPr>
              <w:t>…………………………………………………………………………………………..</w:t>
            </w:r>
            <w:r w:rsidR="00774532">
              <w:rPr>
                <w:noProof/>
                <w:webHidden/>
              </w:rPr>
              <w:fldChar w:fldCharType="begin"/>
            </w:r>
            <w:r w:rsidR="00774532">
              <w:rPr>
                <w:noProof/>
                <w:webHidden/>
              </w:rPr>
              <w:instrText xml:space="preserve"> PAGEREF _Toc148571060 \h </w:instrText>
            </w:r>
            <w:r w:rsidR="00774532">
              <w:rPr>
                <w:noProof/>
                <w:webHidden/>
              </w:rPr>
            </w:r>
            <w:r w:rsidR="00774532">
              <w:rPr>
                <w:noProof/>
                <w:webHidden/>
              </w:rPr>
              <w:fldChar w:fldCharType="separate"/>
            </w:r>
            <w:r w:rsidR="00774532">
              <w:rPr>
                <w:noProof/>
                <w:webHidden/>
              </w:rPr>
              <w:t>14</w:t>
            </w:r>
            <w:r w:rsidR="00774532">
              <w:rPr>
                <w:noProof/>
                <w:webHidden/>
              </w:rPr>
              <w:fldChar w:fldCharType="end"/>
            </w:r>
          </w:hyperlink>
          <w:r w:rsidR="00091694">
            <w:rPr>
              <w:noProof/>
            </w:rPr>
            <w:t>-15</w:t>
          </w:r>
        </w:p>
        <w:p w14:paraId="60060944" w14:textId="6C5CC42E" w:rsidR="00217213" w:rsidRPr="00217213" w:rsidRDefault="00217213" w:rsidP="00217213">
          <w:r>
            <w:t>Appendix PowerPoint presentation slides………………………………………………………1</w:t>
          </w:r>
          <w:r w:rsidR="00091694">
            <w:t>6</w:t>
          </w:r>
          <w:r w:rsidR="004F7549">
            <w:t>-23</w:t>
          </w:r>
        </w:p>
        <w:p w14:paraId="6D7E6BFA" w14:textId="77777777" w:rsidR="00774532" w:rsidRDefault="00774532">
          <w:r>
            <w:rPr>
              <w:b/>
              <w:bCs/>
              <w:noProof/>
            </w:rPr>
            <w:fldChar w:fldCharType="end"/>
          </w:r>
        </w:p>
      </w:sdtContent>
    </w:sdt>
    <w:p w14:paraId="26014564" w14:textId="77777777" w:rsidR="00774532" w:rsidRDefault="00774532"/>
    <w:p w14:paraId="19CFD2A4" w14:textId="77777777" w:rsidR="00774532" w:rsidRDefault="00774532" w:rsidP="00835C66"/>
    <w:p w14:paraId="54D091BA" w14:textId="77777777" w:rsidR="00774532" w:rsidRDefault="00774532" w:rsidP="00835C66"/>
    <w:p w14:paraId="7D5EEF72" w14:textId="77777777" w:rsidR="00774532" w:rsidRDefault="00774532" w:rsidP="006F4B0C">
      <w:pPr>
        <w:spacing w:line="360" w:lineRule="auto"/>
        <w:jc w:val="both"/>
      </w:pPr>
    </w:p>
    <w:p w14:paraId="3E14E120" w14:textId="77777777" w:rsidR="00774532" w:rsidRDefault="00774532" w:rsidP="006F4B0C">
      <w:pPr>
        <w:spacing w:line="360" w:lineRule="auto"/>
        <w:jc w:val="both"/>
      </w:pPr>
    </w:p>
    <w:p w14:paraId="70DB03AA" w14:textId="5F1AD584" w:rsidR="00835C66" w:rsidRDefault="002D7D7B" w:rsidP="00835C66">
      <w:pPr>
        <w:pStyle w:val="Heading1"/>
      </w:pPr>
      <w:bookmarkStart w:id="0" w:name="_Toc148571037"/>
      <w:r>
        <w:t>3</w:t>
      </w:r>
      <w:r w:rsidR="00835C66" w:rsidRPr="00835C66">
        <w:t>. Introduction</w:t>
      </w:r>
      <w:bookmarkEnd w:id="0"/>
    </w:p>
    <w:p w14:paraId="1D28746A" w14:textId="4C56F048" w:rsidR="003C44B1" w:rsidRDefault="003C44B1" w:rsidP="006F4B0C">
      <w:pPr>
        <w:spacing w:line="360" w:lineRule="auto"/>
        <w:jc w:val="both"/>
      </w:pPr>
      <w:r>
        <w:t xml:space="preserve">Due to rising consumer product costs, oil price volatility, and inflation, </w:t>
      </w:r>
      <w:r w:rsidR="006F4B0C">
        <w:t>brick-and-mortar</w:t>
      </w:r>
      <w:r>
        <w:t xml:space="preserve"> (B&amp;M) firms are facing challenging economic times</w:t>
      </w:r>
      <w:r w:rsidR="00DE6D83">
        <w:t xml:space="preserve">. </w:t>
      </w:r>
      <w:r>
        <w:t xml:space="preserve">Supply chain bottlenecks and geopolitical developments impacting energy prices make the </w:t>
      </w:r>
      <w:r w:rsidR="000E41EF">
        <w:t>problems</w:t>
      </w:r>
      <w:r>
        <w:t xml:space="preserve"> worse. Nonetheless, these difficulties present special chances for c</w:t>
      </w:r>
      <w:r w:rsidR="00DE6D83">
        <w:t>reativity and flexibility. The intended</w:t>
      </w:r>
      <w:r>
        <w:t xml:space="preserve"> effort is to establish an e-commerce platform that distributes creative, environmentally friendly, and socially sustainable home and personal care items in response to market fluctuations and shifting consumer preferences</w:t>
      </w:r>
      <w:r w:rsidR="00DE6D83">
        <w:t xml:space="preserve"> </w:t>
      </w:r>
      <w:r w:rsidR="00DE6D83" w:rsidRPr="00DE6D83">
        <w:t>(Porter, 1985)</w:t>
      </w:r>
      <w:r>
        <w:t>. To address these issues and opportunities, this effort makes use of innovation frameworks and design thinking. "</w:t>
      </w:r>
      <w:proofErr w:type="spellStart"/>
      <w:r>
        <w:t>EcoHome</w:t>
      </w:r>
      <w:proofErr w:type="spellEnd"/>
      <w:r>
        <w:t xml:space="preserve"> Essentials," an online merchant, aims to become a sustainable living expert and offer eco-friendly products to its clients. </w:t>
      </w:r>
      <w:r w:rsidR="00DE6D83" w:rsidRPr="00DE6D83">
        <w:t>"</w:t>
      </w:r>
      <w:proofErr w:type="spellStart"/>
      <w:r w:rsidR="00DE6D83" w:rsidRPr="00DE6D83">
        <w:t>EcoHome</w:t>
      </w:r>
      <w:proofErr w:type="spellEnd"/>
      <w:r w:rsidR="00DE6D83" w:rsidRPr="00DE6D83">
        <w:t xml:space="preserve"> Essentials,"</w:t>
      </w:r>
      <w:r w:rsidR="00DE6D83">
        <w:t xml:space="preserve"> takes</w:t>
      </w:r>
      <w:r>
        <w:t xml:space="preserve"> a proactive stance to set our business apart from rivals and navigate the challenging economic landscape.</w:t>
      </w:r>
    </w:p>
    <w:p w14:paraId="3406D077" w14:textId="77777777" w:rsidR="00774532" w:rsidRDefault="00774532" w:rsidP="006F4B0C">
      <w:pPr>
        <w:spacing w:line="360" w:lineRule="auto"/>
        <w:jc w:val="both"/>
      </w:pPr>
    </w:p>
    <w:p w14:paraId="0478236D" w14:textId="77777777" w:rsidR="00774532" w:rsidRDefault="00774532" w:rsidP="006F4B0C">
      <w:pPr>
        <w:spacing w:line="360" w:lineRule="auto"/>
        <w:jc w:val="both"/>
      </w:pPr>
    </w:p>
    <w:p w14:paraId="0FF3B6EF" w14:textId="77777777" w:rsidR="00774532" w:rsidRDefault="00774532" w:rsidP="006F4B0C">
      <w:pPr>
        <w:spacing w:line="360" w:lineRule="auto"/>
        <w:jc w:val="both"/>
      </w:pPr>
    </w:p>
    <w:p w14:paraId="13BDBA5B" w14:textId="77777777" w:rsidR="00774532" w:rsidRDefault="00774532" w:rsidP="006F4B0C">
      <w:pPr>
        <w:spacing w:line="360" w:lineRule="auto"/>
        <w:jc w:val="both"/>
      </w:pPr>
    </w:p>
    <w:p w14:paraId="70A2EC21" w14:textId="77777777" w:rsidR="00774532" w:rsidRDefault="00774532" w:rsidP="006F4B0C">
      <w:pPr>
        <w:spacing w:line="360" w:lineRule="auto"/>
        <w:jc w:val="both"/>
      </w:pPr>
    </w:p>
    <w:p w14:paraId="35499B3C" w14:textId="77777777" w:rsidR="00774532" w:rsidRDefault="00774532" w:rsidP="006F4B0C">
      <w:pPr>
        <w:spacing w:line="360" w:lineRule="auto"/>
        <w:jc w:val="both"/>
      </w:pPr>
    </w:p>
    <w:p w14:paraId="63D52057" w14:textId="77777777" w:rsidR="00774532" w:rsidRDefault="00774532" w:rsidP="006F4B0C">
      <w:pPr>
        <w:spacing w:line="360" w:lineRule="auto"/>
        <w:jc w:val="both"/>
      </w:pPr>
    </w:p>
    <w:p w14:paraId="024697C1" w14:textId="77777777" w:rsidR="00774532" w:rsidRDefault="00774532" w:rsidP="006F4B0C">
      <w:pPr>
        <w:spacing w:line="360" w:lineRule="auto"/>
        <w:jc w:val="both"/>
      </w:pPr>
    </w:p>
    <w:p w14:paraId="69387B09" w14:textId="77777777" w:rsidR="00774532" w:rsidRDefault="00774532" w:rsidP="006F4B0C">
      <w:pPr>
        <w:spacing w:line="360" w:lineRule="auto"/>
        <w:jc w:val="both"/>
      </w:pPr>
    </w:p>
    <w:p w14:paraId="36D503C1" w14:textId="77777777" w:rsidR="00774532" w:rsidRDefault="00774532" w:rsidP="006F4B0C">
      <w:pPr>
        <w:spacing w:line="360" w:lineRule="auto"/>
        <w:jc w:val="both"/>
      </w:pPr>
    </w:p>
    <w:p w14:paraId="24FDDAC8" w14:textId="77777777" w:rsidR="00774532" w:rsidRDefault="00774532" w:rsidP="006F4B0C">
      <w:pPr>
        <w:spacing w:line="360" w:lineRule="auto"/>
        <w:jc w:val="both"/>
      </w:pPr>
    </w:p>
    <w:p w14:paraId="39BEF210" w14:textId="77777777" w:rsidR="00774532" w:rsidRDefault="00774532" w:rsidP="006F4B0C">
      <w:pPr>
        <w:spacing w:line="360" w:lineRule="auto"/>
        <w:jc w:val="both"/>
      </w:pPr>
    </w:p>
    <w:p w14:paraId="6D592D9F" w14:textId="77777777" w:rsidR="00774532" w:rsidRDefault="00774532" w:rsidP="006F4B0C">
      <w:pPr>
        <w:spacing w:line="360" w:lineRule="auto"/>
        <w:jc w:val="both"/>
      </w:pPr>
    </w:p>
    <w:p w14:paraId="1138167D" w14:textId="77777777" w:rsidR="00835C66" w:rsidRDefault="00835C66" w:rsidP="00835C66">
      <w:pPr>
        <w:pStyle w:val="Heading1"/>
      </w:pPr>
      <w:bookmarkStart w:id="1" w:name="_Toc148571038"/>
      <w:r w:rsidRPr="00835C66">
        <w:lastRenderedPageBreak/>
        <w:t>3. Innovative Product or Unique Service Proposition</w:t>
      </w:r>
      <w:bookmarkEnd w:id="1"/>
      <w:r w:rsidRPr="00835C66">
        <w:t xml:space="preserve"> </w:t>
      </w:r>
    </w:p>
    <w:p w14:paraId="2FC37847" w14:textId="77777777" w:rsidR="00B21EBD" w:rsidRDefault="00B21EBD" w:rsidP="00835C66">
      <w:pPr>
        <w:pStyle w:val="Heading2"/>
      </w:pPr>
      <w:bookmarkStart w:id="2" w:name="_Toc148571039"/>
      <w:r>
        <w:t>3.1: Service Description</w:t>
      </w:r>
      <w:bookmarkEnd w:id="2"/>
    </w:p>
    <w:p w14:paraId="78E9FE7A" w14:textId="77777777" w:rsidR="00B21EBD" w:rsidRDefault="00B21EBD" w:rsidP="006F4B0C">
      <w:pPr>
        <w:spacing w:line="360" w:lineRule="auto"/>
        <w:jc w:val="both"/>
      </w:pPr>
      <w:r>
        <w:t>The present business plan calls for the establishment of a subscription service that provides household and personal care products that are environmentally friendly. This service provides a carefully chosen assortment of chemical-free and environmentally friendly products that span cleaning supplies, household necessities, and personal care items. The frequency of deliveries is up to the subscribers to decide.</w:t>
      </w:r>
    </w:p>
    <w:p w14:paraId="43D4817C" w14:textId="77777777" w:rsidR="00B21EBD" w:rsidRDefault="00B21EBD" w:rsidP="006F4B0C">
      <w:pPr>
        <w:spacing w:line="360" w:lineRule="auto"/>
        <w:jc w:val="both"/>
      </w:pPr>
      <w:r>
        <w:t>This service stands out for its great dedication to environmental responsibility, which is demonstrated by the sustainable packaging and use of natural materials. Consumers can alter their purchases to fit the size of their homes and their own demands and preferences. "</w:t>
      </w:r>
      <w:proofErr w:type="spellStart"/>
      <w:r>
        <w:t>EcoHome</w:t>
      </w:r>
      <w:proofErr w:type="spellEnd"/>
      <w:r>
        <w:t xml:space="preserve"> Essentials" maximizes the use of eco-friendly products and simplifies the delivery of products while offering helpful r</w:t>
      </w:r>
      <w:r w:rsidR="00835C66">
        <w:t>esources on sustainable living</w:t>
      </w:r>
      <w:r w:rsidR="0060129B">
        <w:t xml:space="preserve"> (</w:t>
      </w:r>
      <w:r w:rsidR="002C3E09" w:rsidRPr="002C3E09">
        <w:t>Alessandro</w:t>
      </w:r>
      <w:r w:rsidR="002C3E09">
        <w:t xml:space="preserve"> et al., 2016)</w:t>
      </w:r>
      <w:r w:rsidR="00835C66">
        <w:t>.</w:t>
      </w:r>
    </w:p>
    <w:p w14:paraId="4A7852EE" w14:textId="77777777" w:rsidR="00835C66" w:rsidRPr="00835C66" w:rsidRDefault="00835C66" w:rsidP="00835C66">
      <w:pPr>
        <w:pStyle w:val="Heading2"/>
      </w:pPr>
      <w:bookmarkStart w:id="3" w:name="_Toc148571040"/>
      <w:r w:rsidRPr="00835C66">
        <w:t>3.2. Target Customers</w:t>
      </w:r>
      <w:bookmarkEnd w:id="3"/>
    </w:p>
    <w:p w14:paraId="051248FC" w14:textId="77777777" w:rsidR="00B21EBD" w:rsidRDefault="00B21EBD" w:rsidP="006F4B0C">
      <w:pPr>
        <w:spacing w:line="360" w:lineRule="auto"/>
        <w:jc w:val="both"/>
      </w:pPr>
      <w:r>
        <w:t>"</w:t>
      </w:r>
      <w:proofErr w:type="spellStart"/>
      <w:r>
        <w:t>EcoHome</w:t>
      </w:r>
      <w:proofErr w:type="spellEnd"/>
      <w:r>
        <w:t xml:space="preserve"> Essentials" is primarily aimed at people and families that value environmentally conscious and sustainable living. This group is very conscious of the effects their decisions have on the environment and is more likely to invest in environmentally friendly solutions</w:t>
      </w:r>
      <w:r w:rsidR="0060129B" w:rsidRPr="0060129B">
        <w:t xml:space="preserve"> </w:t>
      </w:r>
      <w:r w:rsidR="00BB5EDC">
        <w:t>(</w:t>
      </w:r>
      <w:r w:rsidR="0060129B" w:rsidRPr="0060129B">
        <w:t>K</w:t>
      </w:r>
      <w:r w:rsidR="0060129B">
        <w:t xml:space="preserve">ristensen &amp; </w:t>
      </w:r>
      <w:proofErr w:type="spellStart"/>
      <w:r w:rsidR="0060129B">
        <w:t>Remmen</w:t>
      </w:r>
      <w:proofErr w:type="spellEnd"/>
      <w:r w:rsidR="0060129B">
        <w:t xml:space="preserve">, </w:t>
      </w:r>
      <w:r w:rsidR="0060129B" w:rsidRPr="0060129B">
        <w:t>2019)</w:t>
      </w:r>
      <w:r>
        <w:t>. Their shopping habits and ideals are in line with the service.</w:t>
      </w:r>
    </w:p>
    <w:p w14:paraId="29869AD4" w14:textId="77777777" w:rsidR="003C44B1" w:rsidRDefault="00B21EBD" w:rsidP="006F4B0C">
      <w:pPr>
        <w:spacing w:line="360" w:lineRule="auto"/>
        <w:jc w:val="both"/>
      </w:pPr>
      <w:r>
        <w:t>The business also serves corporate clients, which include companies and organizations trying to incorporate environmentally friendly practices into their day-to-day operations. Corporate offices, retail stores, and hotel chains are all included in the secondary target market.</w:t>
      </w:r>
    </w:p>
    <w:p w14:paraId="2BEE8218" w14:textId="77777777" w:rsidR="003C44B1" w:rsidRDefault="003C44B1" w:rsidP="00835C66">
      <w:pPr>
        <w:pStyle w:val="Heading2"/>
      </w:pPr>
      <w:bookmarkStart w:id="4" w:name="_Toc148571041"/>
      <w:r>
        <w:t>3.3. Channels of Sales</w:t>
      </w:r>
      <w:bookmarkEnd w:id="4"/>
    </w:p>
    <w:p w14:paraId="7801ACB4" w14:textId="77777777" w:rsidR="003C44B1" w:rsidRDefault="003C44B1" w:rsidP="006F4B0C">
      <w:pPr>
        <w:spacing w:line="360" w:lineRule="auto"/>
        <w:jc w:val="both"/>
      </w:pPr>
      <w:r>
        <w:t>An electronic commerce (eCommerce) website will be the primary sales channel for "</w:t>
      </w:r>
      <w:proofErr w:type="spellStart"/>
      <w:r>
        <w:t>EcoHome</w:t>
      </w:r>
      <w:proofErr w:type="spellEnd"/>
      <w:r>
        <w:t xml:space="preserve"> Essentials" and serve as the main hub for customer interaction and transactions. Consumers may easily browse products, subscribe to them, manage their subscriptions, and receive instructional materials on this web-based platform. In addition to providing effective order processing and customer support, the digital interface makes accessibility possible for a wide range of customers.</w:t>
      </w:r>
    </w:p>
    <w:p w14:paraId="734B7B5C" w14:textId="77777777" w:rsidR="00813723" w:rsidRDefault="00813723" w:rsidP="006F4B0C">
      <w:pPr>
        <w:spacing w:line="360" w:lineRule="auto"/>
        <w:jc w:val="both"/>
      </w:pPr>
      <w:r>
        <w:t xml:space="preserve">Furthermore, the company aims to forge localized alliances with environmentally conscious physical retailers and enterprises, in addition to its </w:t>
      </w:r>
      <w:r w:rsidR="003C44B1">
        <w:t>e-commerce</w:t>
      </w:r>
      <w:r>
        <w:t xml:space="preserve"> platform. These collaborations would enable reciprocal promotion and offer localized distribution services, catering to customer demands for instant product accessibility</w:t>
      </w:r>
      <w:r w:rsidR="002C3E09" w:rsidRPr="002C3E09">
        <w:t xml:space="preserve"> (</w:t>
      </w:r>
      <w:proofErr w:type="spellStart"/>
      <w:r w:rsidR="002C3E09" w:rsidRPr="002C3E09">
        <w:t>Bocken</w:t>
      </w:r>
      <w:proofErr w:type="spellEnd"/>
      <w:r w:rsidR="002C3E09" w:rsidRPr="002C3E09">
        <w:t xml:space="preserve"> &amp; Short, 2016)</w:t>
      </w:r>
      <w:r>
        <w:t>.</w:t>
      </w:r>
    </w:p>
    <w:p w14:paraId="31C86FEF" w14:textId="77777777" w:rsidR="00813723" w:rsidRDefault="00813723" w:rsidP="006F4B0C">
      <w:pPr>
        <w:spacing w:line="360" w:lineRule="auto"/>
        <w:jc w:val="both"/>
      </w:pPr>
    </w:p>
    <w:p w14:paraId="717AF2DF" w14:textId="77777777" w:rsidR="00813723" w:rsidRDefault="00813723" w:rsidP="00835C66">
      <w:pPr>
        <w:pStyle w:val="Heading2"/>
      </w:pPr>
      <w:bookmarkStart w:id="5" w:name="_Toc148571042"/>
      <w:r>
        <w:lastRenderedPageBreak/>
        <w:t>3.4. Business Name</w:t>
      </w:r>
      <w:bookmarkEnd w:id="5"/>
    </w:p>
    <w:p w14:paraId="14C4470E" w14:textId="77777777" w:rsidR="00813723" w:rsidRDefault="00813723" w:rsidP="006F4B0C">
      <w:pPr>
        <w:spacing w:line="360" w:lineRule="auto"/>
        <w:jc w:val="both"/>
      </w:pPr>
      <w:r>
        <w:t>The selected designation for the enterprise is "</w:t>
      </w:r>
      <w:proofErr w:type="spellStart"/>
      <w:r>
        <w:t>EcoHome</w:t>
      </w:r>
      <w:proofErr w:type="spellEnd"/>
      <w:r>
        <w:t xml:space="preserve"> Essentials." This nomenclature has been carefully chosen to encompass the fundamental principles of the organization, highlighting its commitment to sustainability and the supply of indispensable environmentally friendly goods for residential purposes. The chosen name emphasizes the objective of providing a diverse range of products that specifically target environmentally concerned consumers, while also adhering to the essential principles of environmental accountability.</w:t>
      </w:r>
    </w:p>
    <w:p w14:paraId="48E6A93F" w14:textId="77777777" w:rsidR="00813723" w:rsidRDefault="00813723" w:rsidP="00835C66">
      <w:pPr>
        <w:pStyle w:val="Heading2"/>
      </w:pPr>
      <w:bookmarkStart w:id="6" w:name="_Toc148571043"/>
      <w:r>
        <w:t>3.5. Sustainability Plan</w:t>
      </w:r>
      <w:bookmarkEnd w:id="6"/>
    </w:p>
    <w:p w14:paraId="53F7A276" w14:textId="77777777" w:rsidR="00813723" w:rsidRDefault="00813723" w:rsidP="006F4B0C">
      <w:pPr>
        <w:spacing w:line="360" w:lineRule="auto"/>
        <w:jc w:val="both"/>
      </w:pPr>
      <w:r>
        <w:t>The concept of "sustainability" transcends being a mere product attribute and instead forms the fundamental core of the business strategy. "</w:t>
      </w:r>
      <w:proofErr w:type="spellStart"/>
      <w:r>
        <w:t>EcoHome</w:t>
      </w:r>
      <w:proofErr w:type="spellEnd"/>
      <w:r>
        <w:t xml:space="preserve"> Essentials" demonstrates a strong dedication to implementing a comprehensive sustainability strategy that effectively incorporates environmental stewardship across its operational framework.</w:t>
      </w:r>
    </w:p>
    <w:p w14:paraId="5E207B22" w14:textId="77777777" w:rsidR="00813723" w:rsidRDefault="00813723" w:rsidP="006F4B0C">
      <w:pPr>
        <w:spacing w:line="360" w:lineRule="auto"/>
        <w:jc w:val="both"/>
      </w:pPr>
      <w:r w:rsidRPr="00835C66">
        <w:rPr>
          <w:b/>
        </w:rPr>
        <w:t>Product Sourcing:</w:t>
      </w:r>
      <w:r>
        <w:t xml:space="preserve"> The enterprise will acquire items solely from suppliers who demonstrate a strong dedication to sustainable practices, employing natural components and prioritizing the minimization of waste in their production procedures</w:t>
      </w:r>
      <w:r w:rsidR="002C3E09" w:rsidRPr="002C3E09">
        <w:t xml:space="preserve"> (</w:t>
      </w:r>
      <w:proofErr w:type="spellStart"/>
      <w:r w:rsidR="002C3E09" w:rsidRPr="002C3E09">
        <w:t>Gaiardelli</w:t>
      </w:r>
      <w:proofErr w:type="spellEnd"/>
      <w:r w:rsidR="002C3E09" w:rsidRPr="002C3E09">
        <w:t xml:space="preserve"> et al., 2014)</w:t>
      </w:r>
      <w:r>
        <w:t>.</w:t>
      </w:r>
    </w:p>
    <w:p w14:paraId="1F20A145" w14:textId="77777777" w:rsidR="00813723" w:rsidRDefault="00813723" w:rsidP="006F4B0C">
      <w:pPr>
        <w:spacing w:line="360" w:lineRule="auto"/>
        <w:jc w:val="both"/>
      </w:pPr>
      <w:r w:rsidRPr="00835C66">
        <w:rPr>
          <w:b/>
        </w:rPr>
        <w:t>Eco-Friendly Packaging:</w:t>
      </w:r>
      <w:r>
        <w:t xml:space="preserve"> The company will implement a strategy of utilizing minimal and recyclable packaging materials for its products, resulting in a substantial decrease in its environmental impact</w:t>
      </w:r>
      <w:r w:rsidR="002C3E09" w:rsidRPr="002C3E09">
        <w:t xml:space="preserve"> (</w:t>
      </w:r>
      <w:proofErr w:type="spellStart"/>
      <w:r w:rsidR="002C3E09" w:rsidRPr="002C3E09">
        <w:t>Ceschin</w:t>
      </w:r>
      <w:proofErr w:type="spellEnd"/>
      <w:r w:rsidR="002C3E09" w:rsidRPr="002C3E09">
        <w:t xml:space="preserve"> &amp; </w:t>
      </w:r>
      <w:proofErr w:type="spellStart"/>
      <w:r w:rsidR="002C3E09" w:rsidRPr="002C3E09">
        <w:t>Gaziulusoy</w:t>
      </w:r>
      <w:proofErr w:type="spellEnd"/>
      <w:r w:rsidR="002C3E09" w:rsidRPr="002C3E09">
        <w:t>, 2016)</w:t>
      </w:r>
      <w:r>
        <w:t>.</w:t>
      </w:r>
    </w:p>
    <w:p w14:paraId="41D78658" w14:textId="77777777" w:rsidR="00813723" w:rsidRDefault="00813723" w:rsidP="006F4B0C">
      <w:pPr>
        <w:spacing w:line="360" w:lineRule="auto"/>
        <w:jc w:val="both"/>
      </w:pPr>
      <w:r w:rsidRPr="00835C66">
        <w:rPr>
          <w:b/>
        </w:rPr>
        <w:t>Carbon Neutrality:</w:t>
      </w:r>
      <w:r>
        <w:t xml:space="preserve">  The achievement of carbon neutrality is contingent upon the allocation of resources towards carbon offset programs and the adoption of sustainable transportation systems, as these measures play a crucial role in mitigating the company's carbon emissions and fostering environmentally responsible </w:t>
      </w:r>
      <w:proofErr w:type="spellStart"/>
      <w:r w:rsidR="00835C66">
        <w:t>behaviours</w:t>
      </w:r>
      <w:proofErr w:type="spellEnd"/>
      <w:r w:rsidR="002C3E09" w:rsidRPr="002C3E09">
        <w:t xml:space="preserve"> (Lindahl et al., 2014)</w:t>
      </w:r>
      <w:r>
        <w:t>.</w:t>
      </w:r>
    </w:p>
    <w:p w14:paraId="0449B33E" w14:textId="77777777" w:rsidR="00813723" w:rsidRDefault="00813723" w:rsidP="006F4B0C">
      <w:pPr>
        <w:spacing w:line="360" w:lineRule="auto"/>
        <w:jc w:val="both"/>
      </w:pPr>
      <w:r w:rsidRPr="00835C66">
        <w:rPr>
          <w:b/>
        </w:rPr>
        <w:t xml:space="preserve">Educational Resources: </w:t>
      </w:r>
      <w:r>
        <w:t xml:space="preserve"> The educational resources provided by the service will encompass a wide range of materials such as manuals, movies, and infographics. These resources aim to facilitate the acquisition of knowledge regarding eco-friendly living practices, so encouraging customers to make ecologically responsible choices that extend beyond mere product selection.</w:t>
      </w:r>
    </w:p>
    <w:p w14:paraId="1A6DF9C3" w14:textId="77777777" w:rsidR="00813723" w:rsidRDefault="00813723" w:rsidP="00835C66">
      <w:pPr>
        <w:pStyle w:val="Heading2"/>
      </w:pPr>
      <w:bookmarkStart w:id="7" w:name="_Toc148571044"/>
      <w:r>
        <w:t>3.6. Competitive Analysis</w:t>
      </w:r>
      <w:bookmarkEnd w:id="7"/>
    </w:p>
    <w:p w14:paraId="08137613" w14:textId="77777777" w:rsidR="00813723" w:rsidRDefault="00813723" w:rsidP="006F4B0C">
      <w:pPr>
        <w:spacing w:line="360" w:lineRule="auto"/>
        <w:jc w:val="both"/>
      </w:pPr>
      <w:r>
        <w:t>When doing an assessment of the competitive environment, "</w:t>
      </w:r>
      <w:proofErr w:type="spellStart"/>
      <w:r>
        <w:t>EcoHome</w:t>
      </w:r>
      <w:proofErr w:type="spellEnd"/>
      <w:r>
        <w:t xml:space="preserve"> Essentials" discovers </w:t>
      </w:r>
      <w:proofErr w:type="gramStart"/>
      <w:r>
        <w:t>a number of</w:t>
      </w:r>
      <w:proofErr w:type="gramEnd"/>
      <w:r>
        <w:t xml:space="preserve"> significant competitors operating in the eco-friendly and sustainable living industry, including "</w:t>
      </w:r>
      <w:proofErr w:type="spellStart"/>
      <w:r>
        <w:t>GreenLiving</w:t>
      </w:r>
      <w:proofErr w:type="spellEnd"/>
      <w:r>
        <w:t xml:space="preserve"> Provisions" and "</w:t>
      </w:r>
      <w:proofErr w:type="spellStart"/>
      <w:r>
        <w:t>SustainaGoods</w:t>
      </w:r>
      <w:proofErr w:type="spellEnd"/>
      <w:r>
        <w:t>."</w:t>
      </w:r>
    </w:p>
    <w:p w14:paraId="6DA56E46" w14:textId="77777777" w:rsidR="00835C66" w:rsidRDefault="00813723" w:rsidP="006F4B0C">
      <w:pPr>
        <w:spacing w:line="360" w:lineRule="auto"/>
        <w:jc w:val="both"/>
      </w:pPr>
      <w:proofErr w:type="spellStart"/>
      <w:r>
        <w:lastRenderedPageBreak/>
        <w:t>GreenLiving</w:t>
      </w:r>
      <w:proofErr w:type="spellEnd"/>
      <w:r>
        <w:t xml:space="preserve"> Provisions, although its commitment to providing environmentally friendly products, falls short in comparison to "</w:t>
      </w:r>
      <w:proofErr w:type="spellStart"/>
      <w:r>
        <w:t>EcoHome</w:t>
      </w:r>
      <w:proofErr w:type="spellEnd"/>
      <w:r>
        <w:t xml:space="preserve"> Essentials" in terms of its membership model and instructional tools. The latter option will offer a more comprehensive and instructive consumer experience.</w:t>
      </w:r>
      <w:r w:rsidR="00835C66">
        <w:t xml:space="preserve"> </w:t>
      </w:r>
    </w:p>
    <w:p w14:paraId="7E84562F" w14:textId="77777777" w:rsidR="00813723" w:rsidRDefault="00813723" w:rsidP="006F4B0C">
      <w:pPr>
        <w:spacing w:line="360" w:lineRule="auto"/>
        <w:jc w:val="both"/>
      </w:pPr>
      <w:proofErr w:type="spellStart"/>
      <w:r>
        <w:t>SustainaGoods</w:t>
      </w:r>
      <w:proofErr w:type="spellEnd"/>
      <w:r>
        <w:t xml:space="preserve"> offers a diverse range of sustainable products, with a primary emphasis on serving the needs of corporate clientele. On the other hand, "</w:t>
      </w:r>
      <w:proofErr w:type="spellStart"/>
      <w:r>
        <w:t>EcoHome</w:t>
      </w:r>
      <w:proofErr w:type="spellEnd"/>
      <w:r>
        <w:t xml:space="preserve"> Essentials" presents itself as a service that prioritizes the demands of consumers, specifically catering to homes that are actively seeking environmentally friendly options for their everyday activities. </w:t>
      </w:r>
    </w:p>
    <w:p w14:paraId="35EB3280" w14:textId="77777777" w:rsidR="00774532" w:rsidRDefault="00774532" w:rsidP="006F4B0C">
      <w:pPr>
        <w:spacing w:line="360" w:lineRule="auto"/>
        <w:jc w:val="both"/>
      </w:pPr>
    </w:p>
    <w:p w14:paraId="1AFD21DB" w14:textId="77777777" w:rsidR="00835C66" w:rsidRDefault="00813723" w:rsidP="00835C66">
      <w:pPr>
        <w:pStyle w:val="Heading1"/>
      </w:pPr>
      <w:bookmarkStart w:id="8" w:name="_Toc148571045"/>
      <w:r>
        <w:t>4. eCommerce Website Setup</w:t>
      </w:r>
      <w:bookmarkEnd w:id="8"/>
    </w:p>
    <w:p w14:paraId="7C08A1BA" w14:textId="77777777" w:rsidR="00813723" w:rsidRDefault="00813723" w:rsidP="00A7249D">
      <w:pPr>
        <w:pStyle w:val="Heading2"/>
      </w:pPr>
      <w:r>
        <w:br/>
      </w:r>
      <w:bookmarkStart w:id="9" w:name="_Toc148571046"/>
      <w:r>
        <w:t>4.1. eCommerce Platform Selection</w:t>
      </w:r>
      <w:bookmarkEnd w:id="9"/>
    </w:p>
    <w:p w14:paraId="72314E3C" w14:textId="77777777" w:rsidR="00813723" w:rsidRDefault="00813723" w:rsidP="006F4B0C">
      <w:pPr>
        <w:spacing w:line="360" w:lineRule="auto"/>
        <w:jc w:val="both"/>
      </w:pPr>
      <w:r>
        <w:t>Shopify has been selected as the preferred platform for the creation and administration of the eCommerce website. This excerpt is in accordance with the operational needs and customer interaction strategy of the firm.</w:t>
      </w:r>
    </w:p>
    <w:p w14:paraId="689342C3" w14:textId="77777777" w:rsidR="00813723" w:rsidRPr="00A7249D" w:rsidRDefault="00813723" w:rsidP="006F4B0C">
      <w:pPr>
        <w:spacing w:line="360" w:lineRule="auto"/>
        <w:jc w:val="both"/>
        <w:rPr>
          <w:b/>
        </w:rPr>
      </w:pPr>
      <w:r w:rsidRPr="00A7249D">
        <w:rPr>
          <w:b/>
        </w:rPr>
        <w:t>Reasons for Choosing Shopify:</w:t>
      </w:r>
    </w:p>
    <w:p w14:paraId="7475337D" w14:textId="77777777" w:rsidR="00813723" w:rsidRDefault="00813723" w:rsidP="006F4B0C">
      <w:pPr>
        <w:spacing w:line="360" w:lineRule="auto"/>
        <w:jc w:val="both"/>
      </w:pPr>
      <w:r w:rsidRPr="00A7249D">
        <w:rPr>
          <w:b/>
        </w:rPr>
        <w:t>User-Friendly Interface:</w:t>
      </w:r>
      <w:r>
        <w:t xml:space="preserve"> Shopify is widely recognized for its interface </w:t>
      </w:r>
      <w:r w:rsidR="002C3E09">
        <w:t>which</w:t>
      </w:r>
      <w:r>
        <w:t xml:space="preserve"> is designed to be easily navigable and intuitive, hence streamlining the processes involved in setting up and managing websites</w:t>
      </w:r>
      <w:r w:rsidR="002C3E09" w:rsidRPr="002C3E09">
        <w:t xml:space="preserve"> (</w:t>
      </w:r>
      <w:proofErr w:type="spellStart"/>
      <w:r w:rsidR="002C3E09" w:rsidRPr="002C3E09">
        <w:t>Dushnitsky</w:t>
      </w:r>
      <w:proofErr w:type="spellEnd"/>
      <w:r w:rsidR="002C3E09" w:rsidRPr="002C3E09">
        <w:t xml:space="preserve"> &amp; </w:t>
      </w:r>
      <w:proofErr w:type="spellStart"/>
      <w:r w:rsidR="002C3E09" w:rsidRPr="002C3E09">
        <w:t>Stroube</w:t>
      </w:r>
      <w:proofErr w:type="spellEnd"/>
      <w:r w:rsidR="002C3E09" w:rsidRPr="002C3E09">
        <w:t>, 2021)</w:t>
      </w:r>
      <w:r>
        <w:t>. This feature guarantees that the website may be efficiently administered even without possessing comprehensive technological expertise.</w:t>
      </w:r>
    </w:p>
    <w:p w14:paraId="4F453DE4" w14:textId="77777777" w:rsidR="00813723" w:rsidRDefault="00813723" w:rsidP="006F4B0C">
      <w:pPr>
        <w:spacing w:line="360" w:lineRule="auto"/>
        <w:jc w:val="both"/>
      </w:pPr>
      <w:r w:rsidRPr="00A7249D">
        <w:rPr>
          <w:b/>
        </w:rPr>
        <w:t>Scalability:</w:t>
      </w:r>
      <w:r>
        <w:t xml:space="preserve">  Scalability is a crucial aspect for businesses as they project expansion and diversify their product offerings. Shopify provides the necessary adaptability to extend the online store </w:t>
      </w:r>
      <w:proofErr w:type="gramStart"/>
      <w:r>
        <w:t>in order to</w:t>
      </w:r>
      <w:proofErr w:type="gramEnd"/>
      <w:r>
        <w:t xml:space="preserve"> effectively handle higher levels of website traffic and meet the growing demand</w:t>
      </w:r>
      <w:r w:rsidR="002C3E09" w:rsidRPr="002C3E09">
        <w:t xml:space="preserve"> </w:t>
      </w:r>
      <w:r w:rsidR="000C0660" w:rsidRPr="000C0660">
        <w:t xml:space="preserve">(Shepherd &amp; </w:t>
      </w:r>
      <w:proofErr w:type="spellStart"/>
      <w:r w:rsidR="000C0660" w:rsidRPr="000C0660">
        <w:t>Patzelt</w:t>
      </w:r>
      <w:proofErr w:type="spellEnd"/>
      <w:r w:rsidR="000C0660" w:rsidRPr="000C0660">
        <w:t>, 2021)</w:t>
      </w:r>
      <w:r>
        <w:t>.</w:t>
      </w:r>
    </w:p>
    <w:p w14:paraId="2E643ADB" w14:textId="4B64F750" w:rsidR="00813723" w:rsidRPr="00A7249D" w:rsidRDefault="00813723" w:rsidP="006F4B0C">
      <w:pPr>
        <w:spacing w:line="360" w:lineRule="auto"/>
        <w:jc w:val="both"/>
      </w:pPr>
      <w:r w:rsidRPr="00A7249D">
        <w:rPr>
          <w:b/>
        </w:rPr>
        <w:t>eCommerce Features:</w:t>
      </w:r>
      <w:r>
        <w:t xml:space="preserve">  The platform offers an extensive range of eCommerce services, encompassing product </w:t>
      </w:r>
      <w:r w:rsidR="000931E8">
        <w:t>catalog</w:t>
      </w:r>
      <w:r>
        <w:t xml:space="preserve"> management, inventory monitoring, order fulfillment, and customer service functionalities</w:t>
      </w:r>
      <w:r w:rsidR="002C3E09" w:rsidRPr="002C3E09">
        <w:t xml:space="preserve"> (Berman &amp; Israeli, 2022)</w:t>
      </w:r>
      <w:r>
        <w:t>.</w:t>
      </w:r>
    </w:p>
    <w:p w14:paraId="5632B408" w14:textId="77777777" w:rsidR="00813723" w:rsidRDefault="00813723" w:rsidP="006F4B0C">
      <w:pPr>
        <w:spacing w:line="360" w:lineRule="auto"/>
        <w:jc w:val="both"/>
      </w:pPr>
      <w:r w:rsidRPr="00A7249D">
        <w:rPr>
          <w:b/>
        </w:rPr>
        <w:t>Mobile Responsiveness:</w:t>
      </w:r>
      <w:r>
        <w:t xml:space="preserve"> Shopify ensures the mobile responsiveness of the website, so facilitating a smooth buying experience for customers that favor mobile devices, thus enhancing convenience</w:t>
      </w:r>
      <w:r w:rsidR="000C0660" w:rsidRPr="000C0660">
        <w:t xml:space="preserve"> </w:t>
      </w:r>
      <w:r w:rsidR="000C0660">
        <w:t>(Clough et al., 2018)</w:t>
      </w:r>
      <w:r>
        <w:t>.</w:t>
      </w:r>
    </w:p>
    <w:p w14:paraId="723173E4" w14:textId="77777777" w:rsidR="00813723" w:rsidRDefault="00813723" w:rsidP="006F4B0C">
      <w:pPr>
        <w:spacing w:line="360" w:lineRule="auto"/>
        <w:jc w:val="both"/>
      </w:pPr>
      <w:r w:rsidRPr="00A7249D">
        <w:rPr>
          <w:b/>
        </w:rPr>
        <w:lastRenderedPageBreak/>
        <w:t>Application Integration:</w:t>
      </w:r>
      <w:r>
        <w:t xml:space="preserve"> The platform facilitates the incorporation of diverse third-party applications and plugins, thereby augmenting the website's capabilities, such as email marketing and data analytics tools.</w:t>
      </w:r>
    </w:p>
    <w:p w14:paraId="6E37DBA0" w14:textId="77777777" w:rsidR="00813723" w:rsidRDefault="00813723" w:rsidP="006F4B0C">
      <w:pPr>
        <w:spacing w:line="360" w:lineRule="auto"/>
        <w:jc w:val="both"/>
      </w:pPr>
    </w:p>
    <w:p w14:paraId="6FF1753E" w14:textId="77777777" w:rsidR="00813723" w:rsidRDefault="00813723" w:rsidP="00A7249D">
      <w:pPr>
        <w:pStyle w:val="Heading2"/>
      </w:pPr>
      <w:bookmarkStart w:id="10" w:name="_Toc148571047"/>
      <w:r>
        <w:t>4.2. Content Creation</w:t>
      </w:r>
      <w:bookmarkEnd w:id="10"/>
    </w:p>
    <w:p w14:paraId="1D2BCFED" w14:textId="77777777" w:rsidR="00813723" w:rsidRDefault="00813723" w:rsidP="006F4B0C">
      <w:pPr>
        <w:spacing w:line="360" w:lineRule="auto"/>
        <w:jc w:val="both"/>
      </w:pPr>
      <w:r w:rsidRPr="00A7249D">
        <w:rPr>
          <w:b/>
        </w:rPr>
        <w:t>Product Imagery:</w:t>
      </w:r>
      <w:r>
        <w:t xml:space="preserve">  The website will contain visually appealing and well-crafted photos of environmentally sustainable items, highlighting their distinctive attributes and positive impact on the environment.</w:t>
      </w:r>
    </w:p>
    <w:p w14:paraId="34D46913" w14:textId="77777777" w:rsidR="00813723" w:rsidRDefault="00813723" w:rsidP="006F4B0C">
      <w:pPr>
        <w:spacing w:line="360" w:lineRule="auto"/>
        <w:jc w:val="both"/>
      </w:pPr>
      <w:r w:rsidRPr="00A7249D">
        <w:rPr>
          <w:b/>
        </w:rPr>
        <w:t>Informative Blog Posts:</w:t>
      </w:r>
      <w:r>
        <w:t xml:space="preserve">  The blog will regularly produce informative entries that focus on sustainability, eco-friendly living practices, and guidelines for the optimal exploitation of eco-friendly products.</w:t>
      </w:r>
    </w:p>
    <w:p w14:paraId="53CFDDA9" w14:textId="77777777" w:rsidR="00813723" w:rsidRDefault="00813723" w:rsidP="006F4B0C">
      <w:pPr>
        <w:spacing w:line="360" w:lineRule="auto"/>
        <w:jc w:val="both"/>
      </w:pPr>
      <w:r w:rsidRPr="00A7249D">
        <w:rPr>
          <w:b/>
        </w:rPr>
        <w:t>User-Generated Content:</w:t>
      </w:r>
      <w:r>
        <w:t xml:space="preserve">  Customers will be incentivized to actively participate by providing their personal experiences and visual representations of products. The content provided by users will facilitate the development of a communal atmosphere and enhance the perception of genuineness</w:t>
      </w:r>
      <w:r w:rsidR="000C0660" w:rsidRPr="000C0660">
        <w:t xml:space="preserve"> (Lin et al., 2023)</w:t>
      </w:r>
      <w:r>
        <w:t>.</w:t>
      </w:r>
    </w:p>
    <w:p w14:paraId="68777B7A" w14:textId="77777777" w:rsidR="00813723" w:rsidRDefault="00813723" w:rsidP="006F4B0C">
      <w:pPr>
        <w:spacing w:line="360" w:lineRule="auto"/>
        <w:jc w:val="both"/>
      </w:pPr>
      <w:r w:rsidRPr="00A7249D">
        <w:rPr>
          <w:b/>
        </w:rPr>
        <w:t>Educational Resources:</w:t>
      </w:r>
      <w:r>
        <w:t xml:space="preserve">  The website will provide a comprehensive collection of educational resources, including guides, films, and infographics, aimed at augmenting customers' understanding and consciousness pertaining to sustainable living practices and product utilization.</w:t>
      </w:r>
    </w:p>
    <w:p w14:paraId="4AC8E46A" w14:textId="77777777" w:rsidR="00813723" w:rsidRDefault="00813723" w:rsidP="006F4B0C">
      <w:pPr>
        <w:spacing w:line="360" w:lineRule="auto"/>
        <w:jc w:val="both"/>
      </w:pPr>
      <w:r w:rsidRPr="00A7249D">
        <w:rPr>
          <w:b/>
        </w:rPr>
        <w:t>Product Descriptions:</w:t>
      </w:r>
      <w:r>
        <w:t xml:space="preserve"> The website will provide comprehensive and educational product descriptions that highlight the ecological benefits associated with each supplied product.</w:t>
      </w:r>
    </w:p>
    <w:p w14:paraId="17EFA255" w14:textId="77777777" w:rsidR="00A7249D" w:rsidRDefault="00A7249D" w:rsidP="006F4B0C">
      <w:pPr>
        <w:spacing w:line="360" w:lineRule="auto"/>
        <w:jc w:val="both"/>
      </w:pPr>
    </w:p>
    <w:p w14:paraId="5F3358F7" w14:textId="77777777" w:rsidR="00813723" w:rsidRDefault="00813723" w:rsidP="00A7249D">
      <w:pPr>
        <w:pStyle w:val="Heading2"/>
      </w:pPr>
      <w:bookmarkStart w:id="11" w:name="_Toc148571048"/>
      <w:r>
        <w:t>4.3. Payment Services</w:t>
      </w:r>
      <w:bookmarkEnd w:id="11"/>
    </w:p>
    <w:p w14:paraId="4FE8DD83" w14:textId="77777777" w:rsidR="00813723" w:rsidRDefault="00813723" w:rsidP="006F4B0C">
      <w:pPr>
        <w:spacing w:line="360" w:lineRule="auto"/>
        <w:jc w:val="both"/>
      </w:pPr>
      <w:proofErr w:type="gramStart"/>
      <w:r>
        <w:t>In order to</w:t>
      </w:r>
      <w:proofErr w:type="gramEnd"/>
      <w:r>
        <w:t xml:space="preserve"> enhance convenience and flexibility for clients, "</w:t>
      </w:r>
      <w:proofErr w:type="spellStart"/>
      <w:r>
        <w:t>EcoHome</w:t>
      </w:r>
      <w:proofErr w:type="spellEnd"/>
      <w:r>
        <w:t xml:space="preserve"> Essentials" will provide a diverse range of payment options. The afor</w:t>
      </w:r>
      <w:r w:rsidR="00A7249D">
        <w:t xml:space="preserve">ementioned techniques </w:t>
      </w:r>
      <w:proofErr w:type="gramStart"/>
      <w:r w:rsidR="00A7249D">
        <w:t>encompass</w:t>
      </w:r>
      <w:proofErr w:type="gramEnd"/>
    </w:p>
    <w:p w14:paraId="3386C601" w14:textId="77777777" w:rsidR="00813723" w:rsidRDefault="00813723" w:rsidP="006F4B0C">
      <w:pPr>
        <w:spacing w:line="360" w:lineRule="auto"/>
        <w:jc w:val="both"/>
      </w:pPr>
      <w:r w:rsidRPr="00A7249D">
        <w:rPr>
          <w:b/>
        </w:rPr>
        <w:t>Credit/Debit Cards:</w:t>
      </w:r>
      <w:r>
        <w:t xml:space="preserve"> Customers have the option to make payments with prominent credit and debit cards, including but not limited to Visa, Mastercard, and American Express.</w:t>
      </w:r>
    </w:p>
    <w:p w14:paraId="5466DEEA" w14:textId="77777777" w:rsidR="00813723" w:rsidRDefault="00813723" w:rsidP="006F4B0C">
      <w:pPr>
        <w:spacing w:line="360" w:lineRule="auto"/>
        <w:jc w:val="both"/>
      </w:pPr>
      <w:r w:rsidRPr="00A7249D">
        <w:rPr>
          <w:b/>
        </w:rPr>
        <w:t>Digital Wallets:</w:t>
      </w:r>
      <w:r>
        <w:t xml:space="preserve"> The website will offer support for digital wallets such as Apple Pay and Google Pay, thereby offering a convenient and secure payment method specifically designed for mobile customers.</w:t>
      </w:r>
    </w:p>
    <w:p w14:paraId="0982ACF3" w14:textId="77777777" w:rsidR="00813723" w:rsidRDefault="00813723" w:rsidP="006F4B0C">
      <w:pPr>
        <w:spacing w:line="360" w:lineRule="auto"/>
        <w:jc w:val="both"/>
      </w:pPr>
      <w:r w:rsidRPr="00A7249D">
        <w:rPr>
          <w:b/>
        </w:rPr>
        <w:lastRenderedPageBreak/>
        <w:t>PayPal:</w:t>
      </w:r>
      <w:r>
        <w:t xml:space="preserve">  PayPal will be incorporated as a payment option within the service, acknowledging its extensive use. This integration aims to provide users with heightened security measures and increased buyer protection.</w:t>
      </w:r>
    </w:p>
    <w:p w14:paraId="75319601" w14:textId="77777777" w:rsidR="00813723" w:rsidRDefault="00813723" w:rsidP="006F4B0C">
      <w:pPr>
        <w:spacing w:line="360" w:lineRule="auto"/>
        <w:jc w:val="both"/>
      </w:pPr>
    </w:p>
    <w:p w14:paraId="0A549941" w14:textId="77777777" w:rsidR="00813723" w:rsidRDefault="00813723" w:rsidP="00A7249D">
      <w:pPr>
        <w:pStyle w:val="Heading2"/>
      </w:pPr>
      <w:bookmarkStart w:id="12" w:name="_Toc148571049"/>
      <w:r>
        <w:t>4.4. PCI-DSS Compliance</w:t>
      </w:r>
      <w:bookmarkEnd w:id="12"/>
    </w:p>
    <w:p w14:paraId="6A8813E0" w14:textId="77777777" w:rsidR="00813723" w:rsidRDefault="00813723" w:rsidP="000C0660">
      <w:pPr>
        <w:spacing w:line="360" w:lineRule="auto"/>
        <w:jc w:val="both"/>
      </w:pPr>
      <w:r>
        <w:t>Ensuring the security of client payment data is of utmost significance, and therefore, adherence to the Payment Card Industry Data Security Standard (PCI-DSS) is crucial</w:t>
      </w:r>
      <w:r w:rsidR="000C0660" w:rsidRPr="000C0660">
        <w:t xml:space="preserve"> (Rees, 2010)</w:t>
      </w:r>
      <w:r>
        <w:t>. The subsequent actions will be undertaken to uphold PCI-DSS compliance:</w:t>
      </w:r>
    </w:p>
    <w:p w14:paraId="016F5A3C" w14:textId="77777777" w:rsidR="00813723" w:rsidRDefault="00813723" w:rsidP="006F4B0C">
      <w:pPr>
        <w:pStyle w:val="ListParagraph"/>
        <w:numPr>
          <w:ilvl w:val="0"/>
          <w:numId w:val="1"/>
        </w:numPr>
        <w:spacing w:line="360" w:lineRule="auto"/>
        <w:jc w:val="both"/>
      </w:pPr>
      <w:r>
        <w:t>Regular software updates will be implemented to ensure the website and associated software systems remain current, thereby rapidly addressing any potential security issues.</w:t>
      </w:r>
    </w:p>
    <w:p w14:paraId="27E56BD1" w14:textId="77777777" w:rsidR="00813723" w:rsidRDefault="00813723" w:rsidP="006F4B0C">
      <w:pPr>
        <w:pStyle w:val="ListParagraph"/>
        <w:numPr>
          <w:ilvl w:val="0"/>
          <w:numId w:val="1"/>
        </w:numPr>
        <w:spacing w:line="360" w:lineRule="auto"/>
        <w:jc w:val="both"/>
      </w:pPr>
      <w:r>
        <w:t>Security audits will be done at regular intervals to identify and address potential security concerns or breaches, thereby ensuring the protection of consumer payment data.</w:t>
      </w:r>
    </w:p>
    <w:p w14:paraId="2765F75D" w14:textId="77777777" w:rsidR="00813723" w:rsidRDefault="00813723" w:rsidP="006F4B0C">
      <w:pPr>
        <w:pStyle w:val="ListParagraph"/>
        <w:numPr>
          <w:ilvl w:val="0"/>
          <w:numId w:val="1"/>
        </w:numPr>
        <w:spacing w:line="360" w:lineRule="auto"/>
        <w:jc w:val="both"/>
      </w:pPr>
      <w:r>
        <w:t>To safeguard client payment data from unauthorized access and ensure its integrity, encryption will be employed both during transit and while at rest.</w:t>
      </w:r>
    </w:p>
    <w:p w14:paraId="0DCF5FE0" w14:textId="77777777" w:rsidR="00813723" w:rsidRDefault="00813723" w:rsidP="006F4B0C">
      <w:pPr>
        <w:pStyle w:val="ListParagraph"/>
        <w:numPr>
          <w:ilvl w:val="0"/>
          <w:numId w:val="1"/>
        </w:numPr>
        <w:spacing w:line="360" w:lineRule="auto"/>
        <w:jc w:val="both"/>
      </w:pPr>
      <w:r>
        <w:t>The management of access control for payment data will be implemented with tight measures, ensuring that only authorized staff are granted authorization. This approach effectively mitigates the potential risks associated with data breaches.</w:t>
      </w:r>
    </w:p>
    <w:p w14:paraId="679DCF3B" w14:textId="77777777" w:rsidR="00813723" w:rsidRDefault="00813723" w:rsidP="006F4B0C">
      <w:pPr>
        <w:pStyle w:val="ListParagraph"/>
        <w:numPr>
          <w:ilvl w:val="0"/>
          <w:numId w:val="1"/>
        </w:numPr>
        <w:spacing w:line="360" w:lineRule="auto"/>
        <w:jc w:val="both"/>
      </w:pPr>
      <w:r>
        <w:t xml:space="preserve">It is imperative that all workers receive comprehensive training on PCI-DSS compliance and security measures </w:t>
      </w:r>
      <w:proofErr w:type="gramStart"/>
      <w:r>
        <w:t>in order to</w:t>
      </w:r>
      <w:proofErr w:type="gramEnd"/>
      <w:r>
        <w:t xml:space="preserve"> provide a uniform and robust framework for safeguarding payment data.</w:t>
      </w:r>
    </w:p>
    <w:p w14:paraId="2C23EB21" w14:textId="77777777" w:rsidR="00774532" w:rsidRDefault="00774532" w:rsidP="00774532">
      <w:pPr>
        <w:spacing w:line="360" w:lineRule="auto"/>
        <w:jc w:val="both"/>
      </w:pPr>
    </w:p>
    <w:p w14:paraId="7900274D" w14:textId="77777777" w:rsidR="00813723" w:rsidRDefault="00813723" w:rsidP="00A7249D">
      <w:pPr>
        <w:pStyle w:val="Heading1"/>
      </w:pPr>
      <w:bookmarkStart w:id="13" w:name="_Toc148571050"/>
      <w:r>
        <w:t>5. Marketing Strategy</w:t>
      </w:r>
      <w:bookmarkEnd w:id="13"/>
    </w:p>
    <w:p w14:paraId="15F0BEC5" w14:textId="77777777" w:rsidR="00813723" w:rsidRDefault="00813723" w:rsidP="00A7249D">
      <w:pPr>
        <w:pStyle w:val="Heading2"/>
      </w:pPr>
      <w:bookmarkStart w:id="14" w:name="_Toc148571051"/>
      <w:r>
        <w:t>5.1. Product/Service Promotion</w:t>
      </w:r>
      <w:bookmarkEnd w:id="14"/>
    </w:p>
    <w:p w14:paraId="4FD3408A" w14:textId="77777777" w:rsidR="00813723" w:rsidRDefault="00813723" w:rsidP="006F4B0C">
      <w:pPr>
        <w:spacing w:line="360" w:lineRule="auto"/>
        <w:jc w:val="both"/>
      </w:pPr>
      <w:r>
        <w:t>The promotion of products and services is a crucial component of the marketing plan for "</w:t>
      </w:r>
      <w:proofErr w:type="spellStart"/>
      <w:r>
        <w:t>EcoHome</w:t>
      </w:r>
      <w:proofErr w:type="spellEnd"/>
      <w:r>
        <w:t xml:space="preserve"> Essentials." Various techniques will be utilized to enhance awareness and efficiently attract customers:</w:t>
      </w:r>
    </w:p>
    <w:p w14:paraId="765FD814" w14:textId="77777777" w:rsidR="00813723" w:rsidRDefault="00813723" w:rsidP="006F4B0C">
      <w:pPr>
        <w:spacing w:line="360" w:lineRule="auto"/>
        <w:jc w:val="both"/>
      </w:pPr>
      <w:r w:rsidRPr="00A7249D">
        <w:rPr>
          <w:b/>
        </w:rPr>
        <w:t>Content Marketing:</w:t>
      </w:r>
      <w:r>
        <w:t xml:space="preserve">  The use of content marketing involves the regular updating of a dedicated blog on the website with relevant and entertaining information pertaining to sustainability, eco-friendly living, and product usage. This strategic approach aims to establish the brand as a reputable source of knowledge in the respective industry, hence attracting organic visitors to the website</w:t>
      </w:r>
      <w:r w:rsidR="000C0660" w:rsidRPr="000C0660">
        <w:t xml:space="preserve"> (Fan et al., 2024)</w:t>
      </w:r>
      <w:r>
        <w:t>.</w:t>
      </w:r>
    </w:p>
    <w:p w14:paraId="55F17153" w14:textId="77777777" w:rsidR="00813723" w:rsidRDefault="00813723" w:rsidP="006F4B0C">
      <w:pPr>
        <w:spacing w:line="360" w:lineRule="auto"/>
        <w:jc w:val="both"/>
      </w:pPr>
      <w:r w:rsidRPr="00A7249D">
        <w:rPr>
          <w:b/>
        </w:rPr>
        <w:lastRenderedPageBreak/>
        <w:t>Social Proof:</w:t>
      </w:r>
      <w:r>
        <w:t xml:space="preserve"> The website will prominently showcase customer evaluations and testimonials, so cultivating trust and incentivizing prospective customers to engage in purchasing activities.</w:t>
      </w:r>
    </w:p>
    <w:p w14:paraId="2A9552F2" w14:textId="77777777" w:rsidR="00813723" w:rsidRDefault="00813723" w:rsidP="006F4B0C">
      <w:pPr>
        <w:spacing w:line="360" w:lineRule="auto"/>
        <w:jc w:val="both"/>
      </w:pPr>
    </w:p>
    <w:p w14:paraId="3D9BE6EE" w14:textId="77777777" w:rsidR="00813723" w:rsidRDefault="00813723" w:rsidP="006F4B0C">
      <w:pPr>
        <w:spacing w:line="360" w:lineRule="auto"/>
        <w:jc w:val="both"/>
      </w:pPr>
      <w:r w:rsidRPr="00A7249D">
        <w:rPr>
          <w:b/>
        </w:rPr>
        <w:t>Influencer Marketing:</w:t>
      </w:r>
      <w:r>
        <w:t xml:space="preserve"> The brand will actively seek collaborations with influencers who prioritize eco-consciousness and advocate for sustainability </w:t>
      </w:r>
      <w:proofErr w:type="gramStart"/>
      <w:r>
        <w:t>in order to</w:t>
      </w:r>
      <w:proofErr w:type="gramEnd"/>
      <w:r>
        <w:t xml:space="preserve"> expand its reach and enhance its influence</w:t>
      </w:r>
      <w:r w:rsidR="000C0660" w:rsidRPr="000C0660">
        <w:t xml:space="preserve"> (</w:t>
      </w:r>
      <w:proofErr w:type="spellStart"/>
      <w:r w:rsidR="000C0660" w:rsidRPr="000C0660">
        <w:t>Venciute</w:t>
      </w:r>
      <w:proofErr w:type="spellEnd"/>
      <w:r w:rsidR="000C0660" w:rsidRPr="000C0660">
        <w:t xml:space="preserve"> et al., 2023)</w:t>
      </w:r>
      <w:r>
        <w:t>.</w:t>
      </w:r>
    </w:p>
    <w:p w14:paraId="20F70A36" w14:textId="77777777" w:rsidR="00813723" w:rsidRDefault="00813723" w:rsidP="006F4B0C">
      <w:pPr>
        <w:spacing w:line="360" w:lineRule="auto"/>
        <w:jc w:val="both"/>
      </w:pPr>
    </w:p>
    <w:p w14:paraId="404F739D" w14:textId="77777777" w:rsidR="00813723" w:rsidRDefault="00813723" w:rsidP="006F4B0C">
      <w:pPr>
        <w:spacing w:line="360" w:lineRule="auto"/>
        <w:jc w:val="both"/>
      </w:pPr>
      <w:r w:rsidRPr="00A7249D">
        <w:rPr>
          <w:b/>
        </w:rPr>
        <w:t>Promotions and Discounts:</w:t>
      </w:r>
      <w:r>
        <w:t xml:space="preserve"> Promotions &amp; Discounts: Periodic discounts and promotions will be implemented with the aim of encouraging new consumers to engage with the service and make their initial purchases</w:t>
      </w:r>
      <w:r w:rsidR="00DE6D83" w:rsidRPr="00DE6D83">
        <w:t xml:space="preserve"> (Kotler &amp; Armstrong, 2010)</w:t>
      </w:r>
      <w:r>
        <w:t>.</w:t>
      </w:r>
    </w:p>
    <w:p w14:paraId="43131824" w14:textId="77777777" w:rsidR="00813723" w:rsidRDefault="00813723" w:rsidP="006F4B0C">
      <w:pPr>
        <w:spacing w:line="360" w:lineRule="auto"/>
        <w:jc w:val="both"/>
      </w:pPr>
    </w:p>
    <w:p w14:paraId="4E91E934" w14:textId="77777777" w:rsidR="00813723" w:rsidRDefault="00A7249D" w:rsidP="00A7249D">
      <w:pPr>
        <w:pStyle w:val="Heading2"/>
      </w:pPr>
      <w:bookmarkStart w:id="15" w:name="_Toc148571052"/>
      <w:r>
        <w:t>5.2</w:t>
      </w:r>
      <w:r w:rsidR="00813723">
        <w:t>. Social Media and Paid Search Engines</w:t>
      </w:r>
      <w:bookmarkEnd w:id="15"/>
    </w:p>
    <w:p w14:paraId="4EAC5EB6" w14:textId="77777777" w:rsidR="00813723" w:rsidRDefault="00813723" w:rsidP="006F4B0C">
      <w:pPr>
        <w:spacing w:line="360" w:lineRule="auto"/>
        <w:jc w:val="both"/>
      </w:pPr>
      <w:r>
        <w:t>Social media platforms and paid search engines are crucial tools for fostering customer involvement and enhancing company visibility.</w:t>
      </w:r>
    </w:p>
    <w:p w14:paraId="45BA3865" w14:textId="77777777" w:rsidR="00813723" w:rsidRDefault="00813723" w:rsidP="006F4B0C">
      <w:pPr>
        <w:spacing w:line="360" w:lineRule="auto"/>
        <w:jc w:val="both"/>
      </w:pPr>
      <w:r w:rsidRPr="00A7249D">
        <w:rPr>
          <w:b/>
        </w:rPr>
        <w:t>Social Media Platforms:</w:t>
      </w:r>
      <w:r>
        <w:t xml:space="preserve">  Social media channels such as Facebook, Instagram, and Twitter will be utilized to establish a robust online presence. This will enable active involvement with customers, facilitate the dissemination of informative material, and cultivate meaningful interactions with the brand</w:t>
      </w:r>
      <w:r w:rsidR="00BB5EDC">
        <w:t xml:space="preserve"> </w:t>
      </w:r>
      <w:r w:rsidR="00BB5EDC" w:rsidRPr="00BB5EDC">
        <w:t xml:space="preserve">(Aslam and </w:t>
      </w:r>
      <w:proofErr w:type="spellStart"/>
      <w:r w:rsidR="00BB5EDC" w:rsidRPr="00BB5EDC">
        <w:t>Karjaluoto</w:t>
      </w:r>
      <w:proofErr w:type="spellEnd"/>
      <w:r w:rsidR="00BB5EDC" w:rsidRPr="00BB5EDC">
        <w:t>, 2017)</w:t>
      </w:r>
      <w:r>
        <w:t>.</w:t>
      </w:r>
    </w:p>
    <w:p w14:paraId="14125116" w14:textId="77777777" w:rsidR="00813723" w:rsidRDefault="00813723" w:rsidP="006F4B0C">
      <w:pPr>
        <w:spacing w:line="360" w:lineRule="auto"/>
        <w:jc w:val="both"/>
      </w:pPr>
      <w:r w:rsidRPr="00A7249D">
        <w:rPr>
          <w:b/>
        </w:rPr>
        <w:t>Paid Search Advertising</w:t>
      </w:r>
      <w:r>
        <w:t>: Paid search advertising is the implementation of paid advertising campaigns on Google Ads with the objective of achieving prominent rankings in relevant search results, hence enhancing the visibility of the brand.</w:t>
      </w:r>
    </w:p>
    <w:p w14:paraId="1DBD7D08" w14:textId="77777777" w:rsidR="00E50B82" w:rsidRDefault="00A7249D" w:rsidP="00A7249D">
      <w:pPr>
        <w:pStyle w:val="Heading2"/>
      </w:pPr>
      <w:bookmarkStart w:id="16" w:name="_Toc148571053"/>
      <w:r>
        <w:t>5.3.</w:t>
      </w:r>
      <w:r w:rsidR="00E50B82">
        <w:t xml:space="preserve"> Email Marketing: Building Relationships and Promoting Involvement</w:t>
      </w:r>
      <w:bookmarkEnd w:id="16"/>
    </w:p>
    <w:p w14:paraId="09724CB0" w14:textId="77777777" w:rsidR="00E50B82" w:rsidRDefault="00E50B82" w:rsidP="006F4B0C">
      <w:pPr>
        <w:spacing w:line="360" w:lineRule="auto"/>
        <w:jc w:val="both"/>
      </w:pPr>
      <w:r>
        <w:t>Email marketing is an effective tool for providing pertinent content, fostering customer relationships, and upholding a consistent brand image for your business</w:t>
      </w:r>
      <w:r w:rsidR="00BB5EDC">
        <w:t xml:space="preserve"> </w:t>
      </w:r>
      <w:r w:rsidR="00BB5EDC" w:rsidRPr="00BB5EDC">
        <w:t>(</w:t>
      </w:r>
      <w:proofErr w:type="spellStart"/>
      <w:r w:rsidR="00BB5EDC" w:rsidRPr="00BB5EDC">
        <w:t>Minguez</w:t>
      </w:r>
      <w:proofErr w:type="spellEnd"/>
      <w:r w:rsidR="00BB5EDC" w:rsidRPr="00BB5EDC">
        <w:t xml:space="preserve"> and </w:t>
      </w:r>
      <w:proofErr w:type="spellStart"/>
      <w:r w:rsidR="00BB5EDC" w:rsidRPr="00BB5EDC">
        <w:t>Sesé</w:t>
      </w:r>
      <w:proofErr w:type="spellEnd"/>
      <w:r w:rsidR="00BB5EDC" w:rsidRPr="00BB5EDC">
        <w:t>, 2022)</w:t>
      </w:r>
      <w:r>
        <w:t>.</w:t>
      </w:r>
    </w:p>
    <w:p w14:paraId="00F4B8EF" w14:textId="77777777" w:rsidR="00E50B82" w:rsidRDefault="00E50B82" w:rsidP="006F4B0C">
      <w:pPr>
        <w:spacing w:line="360" w:lineRule="auto"/>
        <w:jc w:val="both"/>
      </w:pPr>
      <w:r w:rsidRPr="00A7249D">
        <w:rPr>
          <w:b/>
        </w:rPr>
        <w:t>Newsletters:</w:t>
      </w:r>
      <w:r>
        <w:t xml:space="preserve"> </w:t>
      </w:r>
      <w:r w:rsidRPr="00E50B82">
        <w:t xml:space="preserve">Regular newsletters serve </w:t>
      </w:r>
      <w:proofErr w:type="gramStart"/>
      <w:r w:rsidRPr="00E50B82">
        <w:t>as a means to</w:t>
      </w:r>
      <w:proofErr w:type="gramEnd"/>
      <w:r w:rsidRPr="00E50B82">
        <w:t xml:space="preserve"> keep clients well-informed by providing updates on product advancements, sustainability recommendations, and promotions.</w:t>
      </w:r>
    </w:p>
    <w:p w14:paraId="476756C1" w14:textId="77777777" w:rsidR="00E50B82" w:rsidRDefault="00E50B82" w:rsidP="006F4B0C">
      <w:pPr>
        <w:spacing w:line="360" w:lineRule="auto"/>
        <w:jc w:val="both"/>
      </w:pPr>
      <w:r w:rsidRPr="00A7249D">
        <w:rPr>
          <w:b/>
        </w:rPr>
        <w:t>Product Suggestions:</w:t>
      </w:r>
      <w:r>
        <w:t xml:space="preserve"> Emails will offer personalized product recommendations based on past purchases and user preferences, which will improve the shopping experience.</w:t>
      </w:r>
    </w:p>
    <w:p w14:paraId="62781137" w14:textId="77777777" w:rsidR="00E50B82" w:rsidRDefault="00E50B82" w:rsidP="006F4B0C">
      <w:pPr>
        <w:spacing w:line="360" w:lineRule="auto"/>
        <w:jc w:val="both"/>
      </w:pPr>
      <w:r w:rsidRPr="00A7249D">
        <w:rPr>
          <w:b/>
        </w:rPr>
        <w:lastRenderedPageBreak/>
        <w:t>Abandoned Cart Emails:</w:t>
      </w:r>
      <w:r>
        <w:t xml:space="preserve"> Abandoned cart emails are used to automatically send emails to clients who have left things in their online shopping carts </w:t>
      </w:r>
      <w:proofErr w:type="gramStart"/>
      <w:r>
        <w:t>in an attempt to</w:t>
      </w:r>
      <w:proofErr w:type="gramEnd"/>
      <w:r>
        <w:t xml:space="preserve"> encourage them to finish the purchases they had planned.</w:t>
      </w:r>
    </w:p>
    <w:p w14:paraId="33394DE3" w14:textId="77777777" w:rsidR="00E50B82" w:rsidRDefault="00E50B82" w:rsidP="006F4B0C">
      <w:pPr>
        <w:spacing w:line="360" w:lineRule="auto"/>
        <w:jc w:val="both"/>
      </w:pPr>
    </w:p>
    <w:p w14:paraId="386DCE50" w14:textId="77777777" w:rsidR="00813723" w:rsidRDefault="00A7249D" w:rsidP="00A7249D">
      <w:pPr>
        <w:pStyle w:val="Heading2"/>
      </w:pPr>
      <w:bookmarkStart w:id="17" w:name="_Toc148571054"/>
      <w:r>
        <w:t>5.4</w:t>
      </w:r>
      <w:r w:rsidR="00103AF6">
        <w:t>. Pre-Launch Promotion</w:t>
      </w:r>
      <w:bookmarkEnd w:id="17"/>
    </w:p>
    <w:p w14:paraId="6790AC86" w14:textId="77777777" w:rsidR="00813723" w:rsidRDefault="00813723" w:rsidP="006F4B0C">
      <w:pPr>
        <w:spacing w:line="360" w:lineRule="auto"/>
        <w:jc w:val="both"/>
      </w:pPr>
      <w:proofErr w:type="gramStart"/>
      <w:r>
        <w:t>In order to</w:t>
      </w:r>
      <w:proofErr w:type="gramEnd"/>
      <w:r>
        <w:t xml:space="preserve"> generate anticipation and collect email addresses before the formal launch of the brand, a pre-launch promotional campaign will be implemented.</w:t>
      </w:r>
    </w:p>
    <w:p w14:paraId="34378C3D" w14:textId="77777777" w:rsidR="00813723" w:rsidRDefault="00103AF6" w:rsidP="006F4B0C">
      <w:pPr>
        <w:spacing w:line="360" w:lineRule="auto"/>
        <w:jc w:val="both"/>
      </w:pPr>
      <w:r w:rsidRPr="00A7249D">
        <w:rPr>
          <w:b/>
        </w:rPr>
        <w:t>Countdown Campaign:</w:t>
      </w:r>
      <w:r>
        <w:t xml:space="preserve"> </w:t>
      </w:r>
      <w:r w:rsidR="00813723">
        <w:t>The implementation of a countdown timer on the website is expected to provide a heightened sense of expectation and urgency among visitors</w:t>
      </w:r>
      <w:r w:rsidR="00BB5EDC" w:rsidRPr="00BB5EDC">
        <w:t xml:space="preserve"> (Janssen et al., 2023)</w:t>
      </w:r>
      <w:r w:rsidR="00813723">
        <w:t>.</w:t>
      </w:r>
    </w:p>
    <w:p w14:paraId="520BC7CA" w14:textId="77777777" w:rsidR="00813723" w:rsidRDefault="00103AF6" w:rsidP="006F4B0C">
      <w:pPr>
        <w:spacing w:line="360" w:lineRule="auto"/>
        <w:jc w:val="both"/>
      </w:pPr>
      <w:r w:rsidRPr="00A7249D">
        <w:rPr>
          <w:b/>
        </w:rPr>
        <w:t>Exclusive Offers:</w:t>
      </w:r>
      <w:r>
        <w:t xml:space="preserve"> </w:t>
      </w:r>
      <w:r w:rsidR="00813723">
        <w:t>Early subscribers to the brand will be provided with exclusive discounts or offers as a means of incentivizing their first engagement.</w:t>
      </w:r>
    </w:p>
    <w:p w14:paraId="28FC831A" w14:textId="77777777" w:rsidR="00813723" w:rsidRDefault="00103AF6" w:rsidP="006F4B0C">
      <w:pPr>
        <w:spacing w:line="360" w:lineRule="auto"/>
        <w:jc w:val="both"/>
      </w:pPr>
      <w:r w:rsidRPr="00A7249D">
        <w:rPr>
          <w:b/>
        </w:rPr>
        <w:t>Social Media Teasers:</w:t>
      </w:r>
      <w:r>
        <w:t xml:space="preserve">  </w:t>
      </w:r>
      <w:r w:rsidR="00813723">
        <w:t>The utilization of teasers and hints on social media platforms serves to sustain the attention of prospective customers, fostering their active involvement and cultivating a sense of curiosity</w:t>
      </w:r>
      <w:r w:rsidR="00BB5EDC" w:rsidRPr="00BB5EDC">
        <w:t xml:space="preserve"> (Wong, 2023)</w:t>
      </w:r>
      <w:r w:rsidR="00813723">
        <w:t>.</w:t>
      </w:r>
    </w:p>
    <w:p w14:paraId="7A3E3371" w14:textId="77777777" w:rsidR="00774532" w:rsidRDefault="00813723" w:rsidP="006F4B0C">
      <w:pPr>
        <w:spacing w:line="360" w:lineRule="auto"/>
        <w:jc w:val="both"/>
      </w:pPr>
      <w:r w:rsidRPr="00A7249D">
        <w:rPr>
          <w:b/>
        </w:rPr>
        <w:t>Referral Program:</w:t>
      </w:r>
      <w:r>
        <w:t xml:space="preserve"> </w:t>
      </w:r>
      <w:proofErr w:type="gramStart"/>
      <w:r>
        <w:t>In order to</w:t>
      </w:r>
      <w:proofErr w:type="gramEnd"/>
      <w:r>
        <w:t xml:space="preserve"> expand the brand's reach in a natural manner and cultivate a feeling of community, early subscribers will be incentivized to suggest their friends and family to join the pre-launch list.</w:t>
      </w:r>
    </w:p>
    <w:p w14:paraId="3F485C54" w14:textId="77777777" w:rsidR="00103AF6" w:rsidRDefault="00103AF6" w:rsidP="00A7249D">
      <w:pPr>
        <w:pStyle w:val="Heading1"/>
      </w:pPr>
      <w:bookmarkStart w:id="18" w:name="_Toc148571055"/>
      <w:r>
        <w:t>6. Privacy and Data Protection</w:t>
      </w:r>
      <w:bookmarkEnd w:id="18"/>
    </w:p>
    <w:p w14:paraId="560ADA1B" w14:textId="77777777" w:rsidR="00813723" w:rsidRDefault="00103AF6" w:rsidP="00A7249D">
      <w:pPr>
        <w:pStyle w:val="Heading2"/>
      </w:pPr>
      <w:bookmarkStart w:id="19" w:name="_Toc148571056"/>
      <w:r>
        <w:t>6.1. GDPR and Data Protection Act 2018</w:t>
      </w:r>
      <w:bookmarkEnd w:id="19"/>
    </w:p>
    <w:p w14:paraId="795E249B" w14:textId="77777777" w:rsidR="00103AF6" w:rsidRDefault="00103AF6" w:rsidP="006F4B0C">
      <w:pPr>
        <w:spacing w:line="360" w:lineRule="auto"/>
        <w:jc w:val="both"/>
      </w:pPr>
      <w:r>
        <w:t>In compliance with the GDPR and Data Protection Act 2018, "</w:t>
      </w:r>
      <w:proofErr w:type="spellStart"/>
      <w:r>
        <w:t>EcoHome</w:t>
      </w:r>
      <w:proofErr w:type="spellEnd"/>
      <w:r>
        <w:t xml:space="preserve"> Essentials" follows the core privacy and data protection principles. According to the GDPR and the Data Protection Act of 2018, the company has committed to:</w:t>
      </w:r>
    </w:p>
    <w:p w14:paraId="2BAF569B" w14:textId="77777777" w:rsidR="00103AF6" w:rsidRDefault="00103AF6" w:rsidP="006F4B0C">
      <w:pPr>
        <w:spacing w:line="360" w:lineRule="auto"/>
        <w:jc w:val="both"/>
      </w:pPr>
      <w:r w:rsidRPr="00774532">
        <w:rPr>
          <w:b/>
        </w:rPr>
        <w:t>Consent:</w:t>
      </w:r>
      <w:r>
        <w:t xml:space="preserve"> The principle of consent allows customers to govern their personal data by processing it exclusively with explicit and informed consent</w:t>
      </w:r>
      <w:r w:rsidR="00A7249D">
        <w:t xml:space="preserve"> </w:t>
      </w:r>
      <w:r w:rsidR="00A7249D" w:rsidRPr="00A7249D">
        <w:t>(Alessandro et al., 2016)</w:t>
      </w:r>
      <w:r>
        <w:t>.</w:t>
      </w:r>
    </w:p>
    <w:p w14:paraId="009A3B60" w14:textId="77777777" w:rsidR="00103AF6" w:rsidRDefault="00103AF6" w:rsidP="006F4B0C">
      <w:pPr>
        <w:spacing w:line="360" w:lineRule="auto"/>
        <w:jc w:val="both"/>
      </w:pPr>
      <w:r w:rsidRPr="00774532">
        <w:rPr>
          <w:b/>
        </w:rPr>
        <w:t>Transparency:</w:t>
      </w:r>
      <w:r>
        <w:t xml:space="preserve"> Transparency is maintained by clearly communicating the intended uses and processing of personal data and providing a legal reason.</w:t>
      </w:r>
    </w:p>
    <w:p w14:paraId="37E474CB" w14:textId="77777777" w:rsidR="00103AF6" w:rsidRDefault="00103AF6" w:rsidP="006F4B0C">
      <w:pPr>
        <w:spacing w:line="360" w:lineRule="auto"/>
        <w:jc w:val="both"/>
      </w:pPr>
      <w:r w:rsidRPr="00774532">
        <w:rPr>
          <w:b/>
        </w:rPr>
        <w:t>Data Minimization:</w:t>
      </w:r>
      <w:r>
        <w:t xml:space="preserve"> Data reduction involves collecting only the data needed for certain aims and without storing additional data.</w:t>
      </w:r>
    </w:p>
    <w:p w14:paraId="52615BF3" w14:textId="77777777" w:rsidR="00103AF6" w:rsidRDefault="00103AF6" w:rsidP="006F4B0C">
      <w:pPr>
        <w:spacing w:line="360" w:lineRule="auto"/>
        <w:jc w:val="both"/>
      </w:pPr>
      <w:r w:rsidRPr="00774532">
        <w:rPr>
          <w:b/>
        </w:rPr>
        <w:t>Data Subject Rights:</w:t>
      </w:r>
      <w:r>
        <w:t xml:space="preserve"> The right to access, correct, delete, and object to data processing.</w:t>
      </w:r>
    </w:p>
    <w:p w14:paraId="7C115429" w14:textId="77777777" w:rsidR="00103AF6" w:rsidRDefault="00A7249D" w:rsidP="00774532">
      <w:pPr>
        <w:pStyle w:val="Heading2"/>
      </w:pPr>
      <w:bookmarkStart w:id="20" w:name="_Toc148571057"/>
      <w:r>
        <w:lastRenderedPageBreak/>
        <w:t>6.2</w:t>
      </w:r>
      <w:r w:rsidR="00774532">
        <w:t>.</w:t>
      </w:r>
      <w:r>
        <w:t xml:space="preserve"> C</w:t>
      </w:r>
      <w:r w:rsidR="00103AF6">
        <w:t>overs the Privacy and Electronic Communication Regulations (PECR).</w:t>
      </w:r>
      <w:bookmarkEnd w:id="20"/>
    </w:p>
    <w:p w14:paraId="3FD6B5C3" w14:textId="77777777" w:rsidR="00103AF6" w:rsidRDefault="00103AF6" w:rsidP="006F4B0C">
      <w:pPr>
        <w:spacing w:line="360" w:lineRule="auto"/>
        <w:jc w:val="both"/>
      </w:pPr>
      <w:r>
        <w:t>In accordance with the Privacy and Electronic Communication Regulations (PECR), "</w:t>
      </w:r>
      <w:proofErr w:type="spellStart"/>
      <w:r>
        <w:t>EcoHome</w:t>
      </w:r>
      <w:proofErr w:type="spellEnd"/>
      <w:r>
        <w:t xml:space="preserve"> Essentials" is diligent in safeguarding electronic communications and marketing practices. This encompasses:</w:t>
      </w:r>
    </w:p>
    <w:p w14:paraId="2B07BFE6" w14:textId="77777777" w:rsidR="00103AF6" w:rsidRDefault="00103AF6" w:rsidP="006F4B0C">
      <w:pPr>
        <w:spacing w:line="360" w:lineRule="auto"/>
        <w:jc w:val="both"/>
      </w:pPr>
      <w:r w:rsidRPr="00774532">
        <w:rPr>
          <w:b/>
        </w:rPr>
        <w:t>Consent for Marketing Communications:</w:t>
      </w:r>
      <w:r>
        <w:t xml:space="preserve"> Ensuring that all marketing communications are sent to individuals who have expressly consented to receiving them.</w:t>
      </w:r>
    </w:p>
    <w:p w14:paraId="6359AE06" w14:textId="77777777" w:rsidR="00103AF6" w:rsidRDefault="00103AF6" w:rsidP="006F4B0C">
      <w:pPr>
        <w:spacing w:line="360" w:lineRule="auto"/>
        <w:jc w:val="both"/>
      </w:pPr>
      <w:r w:rsidRPr="00774532">
        <w:rPr>
          <w:b/>
        </w:rPr>
        <w:t>Opt-Out Mechanism:</w:t>
      </w:r>
      <w:r>
        <w:t xml:space="preserve"> Offering recipients the option to opt out of marketing communications, with clear and straightforward mechanisms for unsubscribing.</w:t>
      </w:r>
    </w:p>
    <w:p w14:paraId="0276035C" w14:textId="77777777" w:rsidR="00103AF6" w:rsidRDefault="00103AF6" w:rsidP="006F4B0C">
      <w:pPr>
        <w:spacing w:line="360" w:lineRule="auto"/>
        <w:jc w:val="both"/>
      </w:pPr>
      <w:r w:rsidRPr="00774532">
        <w:rPr>
          <w:b/>
        </w:rPr>
        <w:t>Data Protection and Cookies:</w:t>
      </w:r>
      <w:r>
        <w:t xml:space="preserve"> Compliance with rules related to cookies, protecting user </w:t>
      </w:r>
      <w:proofErr w:type="gramStart"/>
      <w:r>
        <w:t>privacy</w:t>
      </w:r>
      <w:proofErr w:type="gramEnd"/>
      <w:r>
        <w:t xml:space="preserve"> and providing clear information about the usage of cookies.</w:t>
      </w:r>
    </w:p>
    <w:p w14:paraId="046B9879" w14:textId="77777777" w:rsidR="00103AF6" w:rsidRDefault="00103AF6" w:rsidP="006F4B0C">
      <w:pPr>
        <w:spacing w:line="360" w:lineRule="auto"/>
        <w:jc w:val="both"/>
      </w:pPr>
      <w:r w:rsidRPr="00774532">
        <w:rPr>
          <w:b/>
        </w:rPr>
        <w:t>Anti-Spam Measures:</w:t>
      </w:r>
      <w:r>
        <w:t xml:space="preserve"> Preventing the sending of unsolicited marketing communications, thereby adhering to anti-spam regulations.</w:t>
      </w:r>
    </w:p>
    <w:p w14:paraId="2EC50857" w14:textId="77777777" w:rsidR="00103AF6" w:rsidRDefault="00774532" w:rsidP="00774532">
      <w:pPr>
        <w:pStyle w:val="Heading2"/>
      </w:pPr>
      <w:bookmarkStart w:id="21" w:name="_Toc148571058"/>
      <w:r>
        <w:t>6.3. D</w:t>
      </w:r>
      <w:r w:rsidR="00103AF6">
        <w:t>ata protection from unauthorized access, use, disclosure, interruption, modification, or destruction.</w:t>
      </w:r>
      <w:bookmarkEnd w:id="21"/>
    </w:p>
    <w:p w14:paraId="57DDCCC8" w14:textId="77777777" w:rsidR="00103AF6" w:rsidRDefault="00103AF6" w:rsidP="006F4B0C">
      <w:pPr>
        <w:spacing w:line="360" w:lineRule="auto"/>
        <w:jc w:val="both"/>
      </w:pPr>
      <w:r>
        <w:t>For "</w:t>
      </w:r>
      <w:proofErr w:type="spellStart"/>
      <w:r>
        <w:t>EcoHome</w:t>
      </w:r>
      <w:proofErr w:type="spellEnd"/>
      <w:r>
        <w:t xml:space="preserve"> Essentials", protecting client data from unwanted access and breaches is crucial. These steps will be taken:</w:t>
      </w:r>
    </w:p>
    <w:p w14:paraId="730607C8" w14:textId="77777777" w:rsidR="00103AF6" w:rsidRDefault="00103AF6" w:rsidP="006F4B0C">
      <w:pPr>
        <w:spacing w:line="360" w:lineRule="auto"/>
        <w:jc w:val="both"/>
      </w:pPr>
      <w:r w:rsidRPr="00774532">
        <w:rPr>
          <w:b/>
        </w:rPr>
        <w:t>Secure Access:</w:t>
      </w:r>
      <w:r>
        <w:t xml:space="preserve">  Cloud providers and databases will be strictly managed, allowing only authorized users.</w:t>
      </w:r>
    </w:p>
    <w:p w14:paraId="49657433" w14:textId="77777777" w:rsidR="00103AF6" w:rsidRDefault="00103AF6" w:rsidP="006F4B0C">
      <w:pPr>
        <w:spacing w:line="360" w:lineRule="auto"/>
        <w:jc w:val="both"/>
      </w:pPr>
      <w:r w:rsidRPr="00774532">
        <w:rPr>
          <w:b/>
        </w:rPr>
        <w:t>Sensitivity of Default Access:</w:t>
      </w:r>
      <w:r>
        <w:t xml:space="preserve"> By managing default access sensitivity more carefully, only necessary staff will have enhanced access privileges.</w:t>
      </w:r>
    </w:p>
    <w:p w14:paraId="54279BC6" w14:textId="7F37558A" w:rsidR="00813723" w:rsidRDefault="00103AF6" w:rsidP="006F4B0C">
      <w:pPr>
        <w:spacing w:line="360" w:lineRule="auto"/>
        <w:jc w:val="both"/>
      </w:pPr>
      <w:r w:rsidRPr="00774532">
        <w:rPr>
          <w:b/>
        </w:rPr>
        <w:t>Data Encryption:</w:t>
      </w:r>
      <w:r>
        <w:t xml:space="preserve"> </w:t>
      </w:r>
      <w:r w:rsidR="00FF1A7D" w:rsidRPr="00FF1A7D">
        <w:t>To maintain confidentiality and prevent unwanted access, data is encrypted both in transit and at rest.</w:t>
      </w:r>
    </w:p>
    <w:p w14:paraId="0E8FCD34" w14:textId="77777777" w:rsidR="00774532" w:rsidRDefault="00103AF6" w:rsidP="006F4B0C">
      <w:pPr>
        <w:spacing w:line="360" w:lineRule="auto"/>
        <w:jc w:val="both"/>
      </w:pPr>
      <w:r w:rsidRPr="00774532">
        <w:rPr>
          <w:b/>
        </w:rPr>
        <w:t>Security Protocols:</w:t>
      </w:r>
      <w:r>
        <w:t xml:space="preserve"> </w:t>
      </w:r>
      <w:r w:rsidR="00813723">
        <w:t xml:space="preserve">The implementation of security policies and adherence to best practices will be upheld, which includes the effective management of firewalls, intrusion detection systems, and frequent system updates. </w:t>
      </w:r>
    </w:p>
    <w:p w14:paraId="3DC0084D" w14:textId="77777777" w:rsidR="00774532" w:rsidRDefault="00774532" w:rsidP="006F4B0C">
      <w:pPr>
        <w:spacing w:line="360" w:lineRule="auto"/>
        <w:jc w:val="both"/>
      </w:pPr>
    </w:p>
    <w:p w14:paraId="0B0B4599" w14:textId="77777777" w:rsidR="00774532" w:rsidRDefault="00774532" w:rsidP="006F4B0C">
      <w:pPr>
        <w:spacing w:line="360" w:lineRule="auto"/>
        <w:jc w:val="both"/>
      </w:pPr>
    </w:p>
    <w:p w14:paraId="4A79A6F8" w14:textId="77777777" w:rsidR="00774532" w:rsidRDefault="00774532" w:rsidP="00774532">
      <w:pPr>
        <w:pStyle w:val="Heading1"/>
      </w:pPr>
      <w:bookmarkStart w:id="22" w:name="_Toc148571059"/>
      <w:r>
        <w:lastRenderedPageBreak/>
        <w:t>7. Conclusion</w:t>
      </w:r>
      <w:bookmarkEnd w:id="22"/>
    </w:p>
    <w:p w14:paraId="38074E43" w14:textId="77777777" w:rsidR="00103AF6" w:rsidRDefault="00103AF6" w:rsidP="006F4B0C">
      <w:pPr>
        <w:spacing w:line="360" w:lineRule="auto"/>
        <w:jc w:val="both"/>
      </w:pPr>
      <w:r>
        <w:t>In conclusion, "</w:t>
      </w:r>
      <w:proofErr w:type="spellStart"/>
      <w:r>
        <w:t>EcoHome</w:t>
      </w:r>
      <w:proofErr w:type="spellEnd"/>
      <w:r>
        <w:t xml:space="preserve"> Essentials" is a breakthrough subscription-based company that sells eco-friendly household and personal care products. The project plan covers product descriptions, marketing tactics, and data protection.</w:t>
      </w:r>
      <w:r w:rsidR="00A7249D">
        <w:t xml:space="preserve"> </w:t>
      </w:r>
      <w:r>
        <w:t xml:space="preserve">The plan </w:t>
      </w:r>
      <w:proofErr w:type="spellStart"/>
      <w:r>
        <w:t>emphasises</w:t>
      </w:r>
      <w:proofErr w:type="spellEnd"/>
      <w:r>
        <w:t xml:space="preserve"> ecologically friendly procurement, instructional content, and data protection. "</w:t>
      </w:r>
      <w:proofErr w:type="spellStart"/>
      <w:r>
        <w:t>EcoHome</w:t>
      </w:r>
      <w:proofErr w:type="spellEnd"/>
      <w:r>
        <w:t xml:space="preserve"> Essentials" targets eco-conscious families and individuals. The company also seeks mutually beneficial partnerships with local eco-friendly enterprises.</w:t>
      </w:r>
      <w:r w:rsidR="00A7249D">
        <w:t xml:space="preserve"> </w:t>
      </w:r>
      <w:r>
        <w:t>With a clear project timeline, cautious budgeting, and a strong commitment to data security and privacy, "</w:t>
      </w:r>
      <w:proofErr w:type="spellStart"/>
      <w:r>
        <w:t>EcoHome</w:t>
      </w:r>
      <w:proofErr w:type="spellEnd"/>
      <w:r>
        <w:t xml:space="preserve"> Essentials" is poised for a successful launch and a long-term market presence. This inventive company's mission is to provide essential eco-friendly items and promote environmental awareness.</w:t>
      </w:r>
    </w:p>
    <w:p w14:paraId="0B5235D6" w14:textId="77777777" w:rsidR="00103AF6" w:rsidRDefault="00103AF6" w:rsidP="006F4B0C">
      <w:pPr>
        <w:spacing w:line="360" w:lineRule="auto"/>
        <w:jc w:val="both"/>
      </w:pPr>
    </w:p>
    <w:p w14:paraId="6BE80FE2" w14:textId="77777777" w:rsidR="00103AF6" w:rsidRDefault="00103AF6" w:rsidP="006F4B0C">
      <w:pPr>
        <w:spacing w:line="360" w:lineRule="auto"/>
        <w:jc w:val="both"/>
      </w:pPr>
    </w:p>
    <w:p w14:paraId="40B63355" w14:textId="77777777" w:rsidR="00774532" w:rsidRDefault="00774532" w:rsidP="006F4B0C">
      <w:pPr>
        <w:spacing w:line="360" w:lineRule="auto"/>
        <w:jc w:val="both"/>
      </w:pPr>
    </w:p>
    <w:p w14:paraId="28DC22D1" w14:textId="77777777" w:rsidR="00774532" w:rsidRDefault="00774532" w:rsidP="006F4B0C">
      <w:pPr>
        <w:spacing w:line="360" w:lineRule="auto"/>
        <w:jc w:val="both"/>
      </w:pPr>
    </w:p>
    <w:p w14:paraId="203064B9" w14:textId="77777777" w:rsidR="00774532" w:rsidRDefault="00774532" w:rsidP="006F4B0C">
      <w:pPr>
        <w:spacing w:line="360" w:lineRule="auto"/>
        <w:jc w:val="both"/>
      </w:pPr>
    </w:p>
    <w:p w14:paraId="7B94DAE8" w14:textId="77777777" w:rsidR="00774532" w:rsidRDefault="00774532" w:rsidP="006F4B0C">
      <w:pPr>
        <w:spacing w:line="360" w:lineRule="auto"/>
        <w:jc w:val="both"/>
      </w:pPr>
    </w:p>
    <w:p w14:paraId="189EDDFC" w14:textId="77777777" w:rsidR="00774532" w:rsidRDefault="00774532" w:rsidP="006F4B0C">
      <w:pPr>
        <w:spacing w:line="360" w:lineRule="auto"/>
        <w:jc w:val="both"/>
      </w:pPr>
    </w:p>
    <w:p w14:paraId="21B6CF03" w14:textId="77777777" w:rsidR="00774532" w:rsidRDefault="00774532" w:rsidP="006F4B0C">
      <w:pPr>
        <w:spacing w:line="360" w:lineRule="auto"/>
        <w:jc w:val="both"/>
      </w:pPr>
    </w:p>
    <w:p w14:paraId="7D305DFC" w14:textId="77777777" w:rsidR="00774532" w:rsidRDefault="00774532" w:rsidP="006F4B0C">
      <w:pPr>
        <w:spacing w:line="360" w:lineRule="auto"/>
        <w:jc w:val="both"/>
      </w:pPr>
    </w:p>
    <w:p w14:paraId="439279B8" w14:textId="77777777" w:rsidR="00774532" w:rsidRDefault="00774532" w:rsidP="006F4B0C">
      <w:pPr>
        <w:spacing w:line="360" w:lineRule="auto"/>
        <w:jc w:val="both"/>
      </w:pPr>
    </w:p>
    <w:p w14:paraId="65545458" w14:textId="77777777" w:rsidR="00774532" w:rsidRDefault="00774532" w:rsidP="006F4B0C">
      <w:pPr>
        <w:spacing w:line="360" w:lineRule="auto"/>
        <w:jc w:val="both"/>
      </w:pPr>
    </w:p>
    <w:p w14:paraId="6F349F43" w14:textId="77777777" w:rsidR="00774532" w:rsidRDefault="00774532" w:rsidP="006F4B0C">
      <w:pPr>
        <w:spacing w:line="360" w:lineRule="auto"/>
        <w:jc w:val="both"/>
      </w:pPr>
    </w:p>
    <w:p w14:paraId="50CED1BD" w14:textId="77777777" w:rsidR="00DE6D83" w:rsidRDefault="00DE6D83" w:rsidP="00DE6D83"/>
    <w:p w14:paraId="29511801" w14:textId="77777777" w:rsidR="00DE6D83" w:rsidRDefault="00DE6D83" w:rsidP="006F4B0C">
      <w:pPr>
        <w:spacing w:line="360" w:lineRule="auto"/>
        <w:jc w:val="both"/>
      </w:pPr>
    </w:p>
    <w:p w14:paraId="271297C3" w14:textId="77777777" w:rsidR="00103AF6" w:rsidRDefault="00103AF6" w:rsidP="006F4B0C">
      <w:pPr>
        <w:spacing w:line="360" w:lineRule="auto"/>
        <w:jc w:val="both"/>
      </w:pPr>
    </w:p>
    <w:bookmarkStart w:id="23" w:name="_Toc148571060" w:displacedByCustomXml="next"/>
    <w:sdt>
      <w:sdtPr>
        <w:rPr>
          <w:rFonts w:eastAsiaTheme="minorHAnsi" w:cstheme="minorBidi"/>
          <w:color w:val="auto"/>
          <w:sz w:val="22"/>
          <w:szCs w:val="22"/>
        </w:rPr>
        <w:id w:val="-1364128384"/>
        <w:docPartObj>
          <w:docPartGallery w:val="Bibliographies"/>
          <w:docPartUnique/>
        </w:docPartObj>
      </w:sdtPr>
      <w:sdtContent>
        <w:p w14:paraId="0F54CC90" w14:textId="77777777" w:rsidR="00DE6D83" w:rsidRDefault="00DE6D83">
          <w:pPr>
            <w:pStyle w:val="Heading1"/>
          </w:pPr>
          <w:r>
            <w:t>References</w:t>
          </w:r>
          <w:bookmarkEnd w:id="23"/>
        </w:p>
        <w:sdt>
          <w:sdtPr>
            <w:id w:val="-573587230"/>
            <w:bibliography/>
          </w:sdtPr>
          <w:sdtContent>
            <w:p w14:paraId="4338770C" w14:textId="77777777" w:rsidR="00A7249D" w:rsidRDefault="00A7249D" w:rsidP="00A7249D">
              <w:pPr>
                <w:pStyle w:val="Bibliography"/>
              </w:pPr>
              <w:proofErr w:type="spellStart"/>
              <w:r>
                <w:t>Acquisti</w:t>
              </w:r>
              <w:proofErr w:type="spellEnd"/>
              <w:r>
                <w:t xml:space="preserve">, Alessandro, Curtis Taylor, and </w:t>
              </w:r>
              <w:proofErr w:type="spellStart"/>
              <w:r>
                <w:t>Liad</w:t>
              </w:r>
              <w:proofErr w:type="spellEnd"/>
              <w:r>
                <w:t xml:space="preserve"> </w:t>
              </w:r>
              <w:proofErr w:type="spellStart"/>
              <w:r>
                <w:t>Wagman</w:t>
              </w:r>
              <w:proofErr w:type="spellEnd"/>
              <w:r>
                <w:t xml:space="preserve">. 2016. "The Economics of Privacy." </w:t>
              </w:r>
              <w:r w:rsidRPr="00D26D18">
                <w:rPr>
                  <w:i/>
                </w:rPr>
                <w:t>Journal of Economic Literature</w:t>
              </w:r>
              <w:r>
                <w:t>, 54 (2): 442-92.</w:t>
              </w:r>
            </w:p>
            <w:p w14:paraId="683BCCD1" w14:textId="77777777" w:rsidR="00A7249D" w:rsidRDefault="00A7249D" w:rsidP="00A7249D">
              <w:pPr>
                <w:pStyle w:val="Bibliography"/>
              </w:pPr>
              <w:proofErr w:type="spellStart"/>
              <w:r>
                <w:t>Annarelli</w:t>
              </w:r>
              <w:proofErr w:type="spellEnd"/>
              <w:r>
                <w:t xml:space="preserve">, A., </w:t>
              </w:r>
              <w:proofErr w:type="spellStart"/>
              <w:r>
                <w:t>Battistella</w:t>
              </w:r>
              <w:proofErr w:type="spellEnd"/>
              <w:r>
                <w:t xml:space="preserve">, C. and </w:t>
              </w:r>
              <w:proofErr w:type="spellStart"/>
              <w:r>
                <w:t>Nonino</w:t>
              </w:r>
              <w:proofErr w:type="spellEnd"/>
              <w:r>
                <w:t xml:space="preserve">, F. (2016) ‘Product service system: A conceptual framework from a systematic review’, </w:t>
              </w:r>
              <w:r w:rsidRPr="00D26D18">
                <w:rPr>
                  <w:i/>
                </w:rPr>
                <w:t>Journal of Cleaner Production</w:t>
              </w:r>
              <w:r>
                <w:t xml:space="preserve">, 139, pp. 1011–1032. </w:t>
              </w:r>
            </w:p>
            <w:p w14:paraId="592D5660" w14:textId="77777777" w:rsidR="00A7249D" w:rsidRDefault="00A7249D" w:rsidP="00A7249D">
              <w:pPr>
                <w:pStyle w:val="Bibliography"/>
              </w:pPr>
              <w:r>
                <w:t xml:space="preserve">Aslam, B. and </w:t>
              </w:r>
              <w:proofErr w:type="spellStart"/>
              <w:r>
                <w:t>Karjaluoto</w:t>
              </w:r>
              <w:proofErr w:type="spellEnd"/>
              <w:r>
                <w:t xml:space="preserve">, H. (2017) 'Digital advertising around paid spaces, E-advertising industry’s revenue engine: A review and research agenda,' </w:t>
              </w:r>
              <w:r w:rsidRPr="00D26D18">
                <w:rPr>
                  <w:i/>
                </w:rPr>
                <w:t>Telematics and Informatics</w:t>
              </w:r>
              <w:r>
                <w:t xml:space="preserve">, 34(8), pp. 1650–1662. </w:t>
              </w:r>
            </w:p>
            <w:p w14:paraId="3B5782A8" w14:textId="77777777" w:rsidR="00A7249D" w:rsidRDefault="00A7249D" w:rsidP="00A7249D">
              <w:pPr>
                <w:pStyle w:val="Bibliography"/>
              </w:pPr>
              <w:r>
                <w:t xml:space="preserve">Berman, R. and Israeli, A. (2022) ‘The value of descriptive analytics: Evidence from online retailers’, </w:t>
              </w:r>
              <w:r w:rsidRPr="00D26D18">
                <w:rPr>
                  <w:i/>
                </w:rPr>
                <w:t>Marketing Science</w:t>
              </w:r>
              <w:r>
                <w:t xml:space="preserve">, 41(6), pp. 1074–1096. </w:t>
              </w:r>
            </w:p>
            <w:p w14:paraId="273C4272" w14:textId="77777777" w:rsidR="00A7249D" w:rsidRDefault="00A7249D" w:rsidP="00A7249D">
              <w:pPr>
                <w:pStyle w:val="Bibliography"/>
              </w:pPr>
              <w:proofErr w:type="spellStart"/>
              <w:r>
                <w:t>Bocken</w:t>
              </w:r>
              <w:proofErr w:type="spellEnd"/>
              <w:r>
                <w:t xml:space="preserve">, N.M.P. and Short, S.W. (2016) ‘Towards a sufficiency-driven business model: Experiences and opportunities’, </w:t>
              </w:r>
              <w:r w:rsidRPr="00D26D18">
                <w:rPr>
                  <w:i/>
                </w:rPr>
                <w:t>Environmental Innovation and Societal Transitions</w:t>
              </w:r>
              <w:r>
                <w:t xml:space="preserve">, 18, pp. 41–61. </w:t>
              </w:r>
            </w:p>
            <w:p w14:paraId="4DCDD9F8" w14:textId="77777777" w:rsidR="00A7249D" w:rsidRDefault="00A7249D" w:rsidP="00A7249D">
              <w:pPr>
                <w:pStyle w:val="Bibliography"/>
              </w:pPr>
              <w:proofErr w:type="spellStart"/>
              <w:r>
                <w:t>Ceschin</w:t>
              </w:r>
              <w:proofErr w:type="spellEnd"/>
              <w:r>
                <w:t xml:space="preserve">, F. and </w:t>
              </w:r>
              <w:proofErr w:type="spellStart"/>
              <w:r>
                <w:t>Gaziulusoy</w:t>
              </w:r>
              <w:proofErr w:type="spellEnd"/>
              <w:r>
                <w:t xml:space="preserve">, I. (2016) ‘Evolution of design for sustainability: From product design to design for system innovations and Transitions’, </w:t>
              </w:r>
              <w:r w:rsidRPr="00D26D18">
                <w:rPr>
                  <w:i/>
                </w:rPr>
                <w:t>Design Studies</w:t>
              </w:r>
              <w:r>
                <w:t xml:space="preserve">, 47, pp. 118–163. </w:t>
              </w:r>
            </w:p>
            <w:p w14:paraId="6D2FCEAA" w14:textId="77777777" w:rsidR="00A7249D" w:rsidRDefault="00A7249D" w:rsidP="00A7249D">
              <w:pPr>
                <w:pStyle w:val="Bibliography"/>
              </w:pPr>
              <w:r>
                <w:t>Chan, Y.Y.Y. and Ngai, E.W.T. (2011) ‘</w:t>
              </w:r>
              <w:proofErr w:type="spellStart"/>
              <w:r>
                <w:t>Conceptualising</w:t>
              </w:r>
              <w:proofErr w:type="spellEnd"/>
              <w:r>
                <w:t xml:space="preserve"> electronic word of mouth activity’, </w:t>
              </w:r>
              <w:r w:rsidRPr="00D26D18">
                <w:rPr>
                  <w:i/>
                </w:rPr>
                <w:t>Marketing Intelligence</w:t>
              </w:r>
              <w:r>
                <w:t xml:space="preserve"> &amp;</w:t>
              </w:r>
              <w:proofErr w:type="spellStart"/>
              <w:proofErr w:type="gramStart"/>
              <w:r>
                <w:t>amp;amp</w:t>
              </w:r>
              <w:proofErr w:type="spellEnd"/>
              <w:proofErr w:type="gramEnd"/>
              <w:r>
                <w:t xml:space="preserve">; Planning, 29(5), pp. 488–516. </w:t>
              </w:r>
            </w:p>
            <w:p w14:paraId="5E184C36" w14:textId="77777777" w:rsidR="00A7249D" w:rsidRDefault="00A7249D" w:rsidP="00A7249D">
              <w:pPr>
                <w:pStyle w:val="Bibliography"/>
              </w:pPr>
              <w:r>
                <w:t xml:space="preserve">Clough, D.R. et al. (2018) ‘Turning lead into gold: How do entrepreneurs mobilize resources to exploit opportunities?’, </w:t>
              </w:r>
              <w:r w:rsidRPr="00D26D18">
                <w:rPr>
                  <w:i/>
                </w:rPr>
                <w:t>Academy of Management Proceedings</w:t>
              </w:r>
              <w:r>
                <w:t xml:space="preserve">, 2018(1), p. 13039. </w:t>
              </w:r>
            </w:p>
            <w:p w14:paraId="6530A894" w14:textId="77777777" w:rsidR="00A7249D" w:rsidRDefault="00A7249D" w:rsidP="00A7249D">
              <w:pPr>
                <w:pStyle w:val="Bibliography"/>
              </w:pPr>
              <w:proofErr w:type="spellStart"/>
              <w:r>
                <w:t>Dushnitsky</w:t>
              </w:r>
              <w:proofErr w:type="spellEnd"/>
              <w:r>
                <w:t xml:space="preserve">, G. and </w:t>
              </w:r>
              <w:proofErr w:type="spellStart"/>
              <w:r>
                <w:t>Stroube</w:t>
              </w:r>
              <w:proofErr w:type="spellEnd"/>
              <w:r>
                <w:t xml:space="preserve">, B.K. (2021) ‘Low-code entrepreneurship: Shopify and the alternative path to growth’, </w:t>
              </w:r>
              <w:r w:rsidRPr="00D26D18">
                <w:rPr>
                  <w:i/>
                </w:rPr>
                <w:t>Journal of Business Venturing Insights</w:t>
              </w:r>
              <w:r>
                <w:t xml:space="preserve">, 16. </w:t>
              </w:r>
            </w:p>
            <w:p w14:paraId="16C0245D" w14:textId="77777777" w:rsidR="00A7249D" w:rsidRDefault="00A7249D" w:rsidP="00A7249D">
              <w:pPr>
                <w:pStyle w:val="Bibliography"/>
              </w:pPr>
              <w:r>
                <w:t xml:space="preserve">Fan, L., Wang, Y. and </w:t>
              </w:r>
              <w:proofErr w:type="spellStart"/>
              <w:r>
                <w:t>Mou</w:t>
              </w:r>
              <w:proofErr w:type="spellEnd"/>
              <w:r>
                <w:t xml:space="preserve">, J. (2024) ‘Enjoy </w:t>
              </w:r>
              <w:proofErr w:type="gramStart"/>
              <w:r>
                <w:t>to read</w:t>
              </w:r>
              <w:proofErr w:type="gramEnd"/>
              <w:r>
                <w:t xml:space="preserve"> and enjoy to shop: An investigation on the impact of product information presentation on purchase intention in digital content marketing’, </w:t>
              </w:r>
              <w:r w:rsidRPr="00D26D18">
                <w:rPr>
                  <w:i/>
                </w:rPr>
                <w:t>Journal of Retailing and Consumer Services</w:t>
              </w:r>
              <w:r>
                <w:t xml:space="preserve">, 76, p. 103594. </w:t>
              </w:r>
            </w:p>
            <w:p w14:paraId="643FBB28" w14:textId="77777777" w:rsidR="00A7249D" w:rsidRDefault="00A7249D" w:rsidP="00A7249D">
              <w:pPr>
                <w:pStyle w:val="Bibliography"/>
              </w:pPr>
              <w:proofErr w:type="spellStart"/>
              <w:r>
                <w:t>Gaiardelli</w:t>
              </w:r>
              <w:proofErr w:type="spellEnd"/>
              <w:r>
                <w:t xml:space="preserve">, P. et al. (2014) ‘A classification model for product-service offerings’, </w:t>
              </w:r>
              <w:r w:rsidRPr="00D26D18">
                <w:rPr>
                  <w:i/>
                </w:rPr>
                <w:t>Journal of Cleaner Production</w:t>
              </w:r>
              <w:r>
                <w:t xml:space="preserve">, 66, pp. 507–519. </w:t>
              </w:r>
            </w:p>
            <w:p w14:paraId="7BFBD049" w14:textId="77777777" w:rsidR="00A7249D" w:rsidRDefault="00A7249D" w:rsidP="00A7249D">
              <w:pPr>
                <w:pStyle w:val="Bibliography"/>
              </w:pPr>
              <w:r>
                <w:t xml:space="preserve">Janssen, A. et al. (2023) 'Health professionals’ experiences with a patient portal pre and post launch: A qualitative study,' </w:t>
              </w:r>
              <w:r w:rsidRPr="00D26D18">
                <w:rPr>
                  <w:i/>
                </w:rPr>
                <w:t>Health Policy and Technology</w:t>
              </w:r>
              <w:r>
                <w:t xml:space="preserve">, p. 100761. </w:t>
              </w:r>
            </w:p>
            <w:p w14:paraId="067269CC" w14:textId="77777777" w:rsidR="00A7249D" w:rsidRDefault="00A7249D" w:rsidP="00A7249D">
              <w:pPr>
                <w:pStyle w:val="Bibliography"/>
              </w:pPr>
              <w:r>
                <w:t>Kotler, P., &amp; Armstrong, G. (2010). Principles of Marketing. Prentice Hall.</w:t>
              </w:r>
            </w:p>
            <w:p w14:paraId="6E517286" w14:textId="77777777" w:rsidR="00A7249D" w:rsidRDefault="00A7249D" w:rsidP="00A7249D">
              <w:pPr>
                <w:pStyle w:val="Bibliography"/>
              </w:pPr>
              <w:r>
                <w:t xml:space="preserve">Kristensen, H.S. and </w:t>
              </w:r>
              <w:proofErr w:type="spellStart"/>
              <w:r>
                <w:t>Remmen</w:t>
              </w:r>
              <w:proofErr w:type="spellEnd"/>
              <w:r>
                <w:t xml:space="preserve">, A. (2019) ‘A framework for sustainable value propositions in product-service systems’, </w:t>
              </w:r>
              <w:r w:rsidRPr="00D26D18">
                <w:rPr>
                  <w:i/>
                </w:rPr>
                <w:t>Journal of Cleaner Production</w:t>
              </w:r>
              <w:r>
                <w:t xml:space="preserve">, 223, pp. 25–35. </w:t>
              </w:r>
            </w:p>
            <w:p w14:paraId="45A38075" w14:textId="77777777" w:rsidR="00A7249D" w:rsidRDefault="00A7249D" w:rsidP="00A7249D">
              <w:pPr>
                <w:pStyle w:val="Bibliography"/>
              </w:pPr>
              <w:r>
                <w:t xml:space="preserve">Lin, J. et al. (2023) ‘A competitive intelligence acquisition framework for mining user perception from user generated content’, </w:t>
              </w:r>
              <w:r w:rsidRPr="00D26D18">
                <w:rPr>
                  <w:i/>
                </w:rPr>
                <w:t>Applied Soft Computing</w:t>
              </w:r>
              <w:r>
                <w:t xml:space="preserve">, 147, p. 110764. </w:t>
              </w:r>
            </w:p>
            <w:p w14:paraId="2C83D30F" w14:textId="77777777" w:rsidR="00A7249D" w:rsidRDefault="00A7249D" w:rsidP="00A7249D">
              <w:pPr>
                <w:pStyle w:val="Bibliography"/>
              </w:pPr>
              <w:r>
                <w:t xml:space="preserve">Lindahl, M., </w:t>
              </w:r>
              <w:proofErr w:type="spellStart"/>
              <w:r>
                <w:t>Sundin</w:t>
              </w:r>
              <w:proofErr w:type="spellEnd"/>
              <w:r>
                <w:t xml:space="preserve">, E. and </w:t>
              </w:r>
              <w:proofErr w:type="spellStart"/>
              <w:r>
                <w:t>Sakao</w:t>
              </w:r>
              <w:proofErr w:type="spellEnd"/>
              <w:r>
                <w:t xml:space="preserve">, T. (2014) ‘Environmental and economic benefits of integrated product service offerings quantified with real business cases’, </w:t>
              </w:r>
              <w:r w:rsidRPr="00D26D18">
                <w:rPr>
                  <w:i/>
                </w:rPr>
                <w:t>Journal of Cleaner Production</w:t>
              </w:r>
              <w:r>
                <w:t xml:space="preserve">, 64, pp. 288–296. </w:t>
              </w:r>
            </w:p>
            <w:p w14:paraId="5844B606" w14:textId="77777777" w:rsidR="00A7249D" w:rsidRDefault="00A7249D" w:rsidP="00A7249D">
              <w:pPr>
                <w:pStyle w:val="Bibliography"/>
              </w:pPr>
              <w:proofErr w:type="spellStart"/>
              <w:r>
                <w:lastRenderedPageBreak/>
                <w:t>Minguez</w:t>
              </w:r>
              <w:proofErr w:type="spellEnd"/>
              <w:r>
                <w:t xml:space="preserve">, A. and </w:t>
              </w:r>
              <w:proofErr w:type="spellStart"/>
              <w:r>
                <w:t>Sesé</w:t>
              </w:r>
              <w:proofErr w:type="spellEnd"/>
              <w:r>
                <w:t xml:space="preserve">, F.J. (2022) 'Why do you want a relationship, anyway? Consent to receive marketing communications and donors’ willingness to engage with nonprofits,' </w:t>
              </w:r>
              <w:r w:rsidRPr="00D26D18">
                <w:rPr>
                  <w:i/>
                </w:rPr>
                <w:t>Journal of Business Research</w:t>
              </w:r>
              <w:r>
                <w:t xml:space="preserve">, 148, pp. 356–367. </w:t>
              </w:r>
            </w:p>
            <w:p w14:paraId="5F07DA45" w14:textId="77777777" w:rsidR="00A7249D" w:rsidRDefault="00A7249D" w:rsidP="00A7249D">
              <w:pPr>
                <w:pStyle w:val="Bibliography"/>
              </w:pPr>
              <w:r>
                <w:t xml:space="preserve">Porter, M.E. (1985) Competitive Advantage. Creating and Sustaining Superior Performance. </w:t>
              </w:r>
              <w:r w:rsidRPr="00D26D18">
                <w:rPr>
                  <w:i/>
                </w:rPr>
                <w:t>Free Press</w:t>
              </w:r>
              <w:r>
                <w:t>, New York, 557 p.</w:t>
              </w:r>
            </w:p>
            <w:p w14:paraId="4B4D7DF4" w14:textId="77777777" w:rsidR="00A7249D" w:rsidRDefault="00A7249D" w:rsidP="00A7249D">
              <w:pPr>
                <w:pStyle w:val="Bibliography"/>
              </w:pPr>
              <w:r>
                <w:t xml:space="preserve">Rees, J. (2010) ‘The challenges of PCI DSS compliance’, </w:t>
              </w:r>
              <w:r w:rsidRPr="00D26D18">
                <w:rPr>
                  <w:i/>
                </w:rPr>
                <w:t>Computer Fraud &amp;</w:t>
              </w:r>
              <w:proofErr w:type="spellStart"/>
              <w:proofErr w:type="gramStart"/>
              <w:r w:rsidRPr="00D26D18">
                <w:rPr>
                  <w:i/>
                </w:rPr>
                <w:t>amp;amp</w:t>
              </w:r>
              <w:proofErr w:type="spellEnd"/>
              <w:proofErr w:type="gramEnd"/>
              <w:r w:rsidRPr="00D26D18">
                <w:rPr>
                  <w:i/>
                </w:rPr>
                <w:t>; Security</w:t>
              </w:r>
              <w:r>
                <w:t xml:space="preserve">, 2010(12), pp. 14–16. </w:t>
              </w:r>
            </w:p>
            <w:p w14:paraId="76E5E143" w14:textId="77777777" w:rsidR="00A7249D" w:rsidRDefault="00A7249D" w:rsidP="00A7249D">
              <w:pPr>
                <w:pStyle w:val="Bibliography"/>
              </w:pPr>
              <w:r>
                <w:t xml:space="preserve">Shepherd, D.A. and </w:t>
              </w:r>
              <w:proofErr w:type="spellStart"/>
              <w:r>
                <w:t>Patzelt</w:t>
              </w:r>
              <w:proofErr w:type="spellEnd"/>
              <w:r>
                <w:t xml:space="preserve">, H. (2021) ‘Scaling new ventures’, </w:t>
              </w:r>
              <w:r w:rsidRPr="00D26D18">
                <w:rPr>
                  <w:i/>
                </w:rPr>
                <w:t>Entrepreneurial Strategy</w:t>
              </w:r>
              <w:r>
                <w:t xml:space="preserve">, pp. 101–117. </w:t>
              </w:r>
            </w:p>
            <w:p w14:paraId="6BFFCF8F" w14:textId="77777777" w:rsidR="00A7249D" w:rsidRDefault="00A7249D" w:rsidP="00A7249D">
              <w:pPr>
                <w:pStyle w:val="Bibliography"/>
              </w:pPr>
              <w:r>
                <w:t>Wong, A. (2023) 'How social capital builds online brand advocacy in luxury social media brand communities,</w:t>
              </w:r>
              <w:r w:rsidRPr="00D26D18">
                <w:rPr>
                  <w:i/>
                </w:rPr>
                <w:t>' Journal of Retailing and Consumer Services</w:t>
              </w:r>
              <w:r>
                <w:t xml:space="preserve">, 70, p. 103143. </w:t>
              </w:r>
            </w:p>
            <w:p w14:paraId="4FCA837B" w14:textId="77777777" w:rsidR="00A7249D" w:rsidRDefault="00A7249D" w:rsidP="00A7249D">
              <w:pPr>
                <w:pStyle w:val="Bibliography"/>
              </w:pPr>
              <w:proofErr w:type="spellStart"/>
              <w:r>
                <w:t>Venciute</w:t>
              </w:r>
              <w:proofErr w:type="spellEnd"/>
              <w:r>
                <w:t xml:space="preserve">, D. et al. (2023) ‘The role of influencer–follower congruence in the relationship between influencer marketing and purchase </w:t>
              </w:r>
              <w:proofErr w:type="spellStart"/>
              <w:r>
                <w:t>behaviour</w:t>
              </w:r>
              <w:proofErr w:type="spellEnd"/>
              <w:r>
                <w:t xml:space="preserve">’, </w:t>
              </w:r>
              <w:r w:rsidRPr="00D26D18">
                <w:rPr>
                  <w:i/>
                </w:rPr>
                <w:t>Journal of Retailing and Consumer Services</w:t>
              </w:r>
              <w:r>
                <w:t xml:space="preserve">, 75, p. </w:t>
              </w:r>
            </w:p>
            <w:p w14:paraId="2722DA21" w14:textId="77777777" w:rsidR="00DE6D83" w:rsidRDefault="00000000" w:rsidP="00DE6D83"/>
          </w:sdtContent>
        </w:sdt>
      </w:sdtContent>
    </w:sdt>
    <w:p w14:paraId="7F16F2A9" w14:textId="77777777" w:rsidR="00103AF6" w:rsidRDefault="00103AF6" w:rsidP="006F4B0C">
      <w:pPr>
        <w:spacing w:line="360" w:lineRule="auto"/>
        <w:jc w:val="both"/>
      </w:pPr>
    </w:p>
    <w:p w14:paraId="2E6832F5" w14:textId="77777777" w:rsidR="00103AF6" w:rsidRDefault="00103AF6" w:rsidP="006F4B0C">
      <w:pPr>
        <w:spacing w:line="360" w:lineRule="auto"/>
        <w:jc w:val="both"/>
      </w:pPr>
    </w:p>
    <w:p w14:paraId="6E77BAB1" w14:textId="77777777" w:rsidR="00103AF6" w:rsidRDefault="00103AF6" w:rsidP="006F4B0C">
      <w:pPr>
        <w:spacing w:line="360" w:lineRule="auto"/>
        <w:jc w:val="both"/>
      </w:pPr>
    </w:p>
    <w:p w14:paraId="02420267" w14:textId="77777777" w:rsidR="00103AF6" w:rsidRDefault="00103AF6" w:rsidP="006F4B0C">
      <w:pPr>
        <w:spacing w:line="360" w:lineRule="auto"/>
        <w:jc w:val="both"/>
      </w:pPr>
    </w:p>
    <w:p w14:paraId="3962E4B0" w14:textId="77777777" w:rsidR="005011CD" w:rsidRDefault="00000000" w:rsidP="006F4B0C">
      <w:pPr>
        <w:spacing w:line="360" w:lineRule="auto"/>
        <w:jc w:val="both"/>
      </w:pPr>
    </w:p>
    <w:p w14:paraId="18EDA9FC" w14:textId="77777777" w:rsidR="00934777" w:rsidRDefault="00934777" w:rsidP="006F4B0C">
      <w:pPr>
        <w:spacing w:line="360" w:lineRule="auto"/>
        <w:jc w:val="both"/>
      </w:pPr>
    </w:p>
    <w:p w14:paraId="0542EA8F" w14:textId="77777777" w:rsidR="00934777" w:rsidRDefault="00934777" w:rsidP="006F4B0C">
      <w:pPr>
        <w:spacing w:line="360" w:lineRule="auto"/>
        <w:jc w:val="both"/>
      </w:pPr>
    </w:p>
    <w:p w14:paraId="27588B64" w14:textId="77777777" w:rsidR="00934777" w:rsidRDefault="00934777" w:rsidP="006F4B0C">
      <w:pPr>
        <w:spacing w:line="360" w:lineRule="auto"/>
        <w:jc w:val="both"/>
      </w:pPr>
    </w:p>
    <w:p w14:paraId="0A18D256" w14:textId="77777777" w:rsidR="00934777" w:rsidRDefault="00934777" w:rsidP="006F4B0C">
      <w:pPr>
        <w:spacing w:line="360" w:lineRule="auto"/>
        <w:jc w:val="both"/>
      </w:pPr>
    </w:p>
    <w:p w14:paraId="2F91F542" w14:textId="77777777" w:rsidR="00934777" w:rsidRDefault="00934777" w:rsidP="006F4B0C">
      <w:pPr>
        <w:spacing w:line="360" w:lineRule="auto"/>
        <w:jc w:val="both"/>
      </w:pPr>
    </w:p>
    <w:p w14:paraId="3503571F" w14:textId="77777777" w:rsidR="00934777" w:rsidRDefault="00934777" w:rsidP="006F4B0C">
      <w:pPr>
        <w:spacing w:line="360" w:lineRule="auto"/>
        <w:jc w:val="both"/>
      </w:pPr>
    </w:p>
    <w:p w14:paraId="07FAF650" w14:textId="77777777" w:rsidR="00934777" w:rsidRDefault="00934777" w:rsidP="006F4B0C">
      <w:pPr>
        <w:spacing w:line="360" w:lineRule="auto"/>
        <w:jc w:val="both"/>
      </w:pPr>
    </w:p>
    <w:p w14:paraId="3292196D" w14:textId="77777777" w:rsidR="00934777" w:rsidRDefault="00934777" w:rsidP="006F4B0C">
      <w:pPr>
        <w:spacing w:line="360" w:lineRule="auto"/>
        <w:jc w:val="both"/>
      </w:pPr>
    </w:p>
    <w:p w14:paraId="01D68E9F" w14:textId="77777777" w:rsidR="00934777" w:rsidRDefault="00934777" w:rsidP="006F4B0C">
      <w:pPr>
        <w:spacing w:line="360" w:lineRule="auto"/>
        <w:jc w:val="both"/>
      </w:pPr>
    </w:p>
    <w:p w14:paraId="2EDB7163" w14:textId="3B81FB3E" w:rsidR="00934777" w:rsidRPr="004F7549" w:rsidRDefault="00C62451" w:rsidP="006F4B0C">
      <w:pPr>
        <w:spacing w:line="360" w:lineRule="auto"/>
        <w:jc w:val="both"/>
        <w:rPr>
          <w:b/>
          <w:bCs/>
          <w:sz w:val="28"/>
          <w:szCs w:val="28"/>
        </w:rPr>
      </w:pPr>
      <w:r w:rsidRPr="004F7549">
        <w:rPr>
          <w:b/>
          <w:bCs/>
          <w:sz w:val="28"/>
          <w:szCs w:val="28"/>
        </w:rPr>
        <w:lastRenderedPageBreak/>
        <w:t>Appendix</w:t>
      </w:r>
    </w:p>
    <w:p w14:paraId="1E844E0E" w14:textId="27BFD47F" w:rsidR="00037291" w:rsidRDefault="00ED43F7" w:rsidP="006F4B0C">
      <w:pPr>
        <w:spacing w:line="360" w:lineRule="auto"/>
        <w:jc w:val="both"/>
      </w:pPr>
      <w:r>
        <w:t>PowerPoint presentation slides:</w:t>
      </w:r>
    </w:p>
    <w:p w14:paraId="30B36BFD" w14:textId="77777777" w:rsidR="00ED43F7" w:rsidRDefault="00ED43F7" w:rsidP="006F4B0C">
      <w:pPr>
        <w:spacing w:line="360" w:lineRule="auto"/>
        <w:jc w:val="both"/>
      </w:pPr>
    </w:p>
    <w:p w14:paraId="09AD3C7E" w14:textId="615C78F5" w:rsidR="00ED43F7" w:rsidRDefault="00744366" w:rsidP="006F4B0C">
      <w:pPr>
        <w:spacing w:line="360" w:lineRule="auto"/>
        <w:jc w:val="both"/>
      </w:pPr>
      <w:r>
        <w:rPr>
          <w:noProof/>
        </w:rPr>
        <w:drawing>
          <wp:inline distT="0" distB="0" distL="0" distR="0" wp14:anchorId="33993369" wp14:editId="220C9569">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5E33D12A" w14:textId="77777777" w:rsidR="00744366" w:rsidRDefault="00744366" w:rsidP="006F4B0C">
      <w:pPr>
        <w:spacing w:line="360" w:lineRule="auto"/>
        <w:jc w:val="both"/>
      </w:pPr>
    </w:p>
    <w:p w14:paraId="31F6F3FE" w14:textId="2DF535F6" w:rsidR="009E654E" w:rsidRDefault="009E654E" w:rsidP="006F4B0C">
      <w:pPr>
        <w:spacing w:line="360" w:lineRule="auto"/>
        <w:jc w:val="both"/>
      </w:pPr>
      <w:r>
        <w:rPr>
          <w:noProof/>
        </w:rPr>
        <w:lastRenderedPageBreak/>
        <w:drawing>
          <wp:inline distT="0" distB="0" distL="0" distR="0" wp14:anchorId="3323DEA8" wp14:editId="5E1F3FA4">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7FEEBF08" w14:textId="77777777" w:rsidR="009E654E" w:rsidRDefault="009E654E" w:rsidP="006F4B0C">
      <w:pPr>
        <w:spacing w:line="360" w:lineRule="auto"/>
        <w:jc w:val="both"/>
      </w:pPr>
    </w:p>
    <w:p w14:paraId="3DFB27AF" w14:textId="2A8D4D74" w:rsidR="009E654E" w:rsidRDefault="009C2FE5" w:rsidP="006F4B0C">
      <w:pPr>
        <w:spacing w:line="360" w:lineRule="auto"/>
        <w:jc w:val="both"/>
      </w:pPr>
      <w:r>
        <w:rPr>
          <w:noProof/>
        </w:rPr>
        <w:drawing>
          <wp:inline distT="0" distB="0" distL="0" distR="0" wp14:anchorId="09E11B0F" wp14:editId="1BBCCFAE">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59140B31" w14:textId="77777777" w:rsidR="009C2FE5" w:rsidRDefault="009C2FE5" w:rsidP="006F4B0C">
      <w:pPr>
        <w:spacing w:line="360" w:lineRule="auto"/>
        <w:jc w:val="both"/>
      </w:pPr>
    </w:p>
    <w:p w14:paraId="63D90706" w14:textId="057BA0A9" w:rsidR="009C2FE5" w:rsidRDefault="00584B71" w:rsidP="006F4B0C">
      <w:pPr>
        <w:spacing w:line="360" w:lineRule="auto"/>
        <w:jc w:val="both"/>
      </w:pPr>
      <w:r>
        <w:rPr>
          <w:noProof/>
        </w:rPr>
        <w:lastRenderedPageBreak/>
        <w:drawing>
          <wp:inline distT="0" distB="0" distL="0" distR="0" wp14:anchorId="72CF31F5" wp14:editId="28C196E6">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54E74031" w14:textId="77777777" w:rsidR="00584B71" w:rsidRDefault="00584B71" w:rsidP="006F4B0C">
      <w:pPr>
        <w:spacing w:line="360" w:lineRule="auto"/>
        <w:jc w:val="both"/>
      </w:pPr>
    </w:p>
    <w:p w14:paraId="181909A5" w14:textId="451E92D0" w:rsidR="00584B71" w:rsidRDefault="00584B71" w:rsidP="006F4B0C">
      <w:pPr>
        <w:spacing w:line="360" w:lineRule="auto"/>
        <w:jc w:val="both"/>
      </w:pPr>
      <w:r>
        <w:rPr>
          <w:noProof/>
        </w:rPr>
        <w:drawing>
          <wp:inline distT="0" distB="0" distL="0" distR="0" wp14:anchorId="40F32116" wp14:editId="589A87F5">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37BE5CF1" w14:textId="77777777" w:rsidR="00584B71" w:rsidRDefault="00584B71" w:rsidP="006F4B0C">
      <w:pPr>
        <w:spacing w:line="360" w:lineRule="auto"/>
        <w:jc w:val="both"/>
      </w:pPr>
    </w:p>
    <w:p w14:paraId="33E05A44" w14:textId="730355AF" w:rsidR="00584B71" w:rsidRDefault="00073250" w:rsidP="006F4B0C">
      <w:pPr>
        <w:spacing w:line="360" w:lineRule="auto"/>
        <w:jc w:val="both"/>
      </w:pPr>
      <w:r>
        <w:rPr>
          <w:noProof/>
        </w:rPr>
        <w:lastRenderedPageBreak/>
        <w:drawing>
          <wp:inline distT="0" distB="0" distL="0" distR="0" wp14:anchorId="61FB069E" wp14:editId="6F9F210F">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71EA3DE4" w14:textId="77777777" w:rsidR="00073250" w:rsidRDefault="00073250" w:rsidP="006F4B0C">
      <w:pPr>
        <w:spacing w:line="360" w:lineRule="auto"/>
        <w:jc w:val="both"/>
      </w:pPr>
    </w:p>
    <w:p w14:paraId="5DCAB122" w14:textId="00D459AC" w:rsidR="00073250" w:rsidRDefault="00073250" w:rsidP="006F4B0C">
      <w:pPr>
        <w:spacing w:line="360" w:lineRule="auto"/>
        <w:jc w:val="both"/>
      </w:pPr>
      <w:r>
        <w:rPr>
          <w:noProof/>
        </w:rPr>
        <w:drawing>
          <wp:inline distT="0" distB="0" distL="0" distR="0" wp14:anchorId="6D80DCE5" wp14:editId="69D9851A">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18C6B61E" w14:textId="77777777" w:rsidR="00062355" w:rsidRDefault="00062355" w:rsidP="006F4B0C">
      <w:pPr>
        <w:spacing w:line="360" w:lineRule="auto"/>
        <w:jc w:val="both"/>
      </w:pPr>
    </w:p>
    <w:p w14:paraId="6FF866BE" w14:textId="2CF938DA" w:rsidR="00062355" w:rsidRDefault="00062355" w:rsidP="006F4B0C">
      <w:pPr>
        <w:spacing w:line="360" w:lineRule="auto"/>
        <w:jc w:val="both"/>
      </w:pPr>
      <w:r>
        <w:rPr>
          <w:noProof/>
        </w:rPr>
        <w:lastRenderedPageBreak/>
        <w:drawing>
          <wp:inline distT="0" distB="0" distL="0" distR="0" wp14:anchorId="7006BE9C" wp14:editId="5B3E2D1F">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2B5B0090" w14:textId="77777777" w:rsidR="00062355" w:rsidRDefault="00062355" w:rsidP="006F4B0C">
      <w:pPr>
        <w:spacing w:line="360" w:lineRule="auto"/>
        <w:jc w:val="both"/>
      </w:pPr>
    </w:p>
    <w:p w14:paraId="48734CD8" w14:textId="66A68E2F" w:rsidR="00062355" w:rsidRDefault="002677BD" w:rsidP="006F4B0C">
      <w:pPr>
        <w:spacing w:line="360" w:lineRule="auto"/>
        <w:jc w:val="both"/>
      </w:pPr>
      <w:r>
        <w:rPr>
          <w:noProof/>
        </w:rPr>
        <w:drawing>
          <wp:inline distT="0" distB="0" distL="0" distR="0" wp14:anchorId="1EA985DB" wp14:editId="3C682E9C">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02CCD613" w14:textId="77777777" w:rsidR="002677BD" w:rsidRDefault="002677BD" w:rsidP="006F4B0C">
      <w:pPr>
        <w:spacing w:line="360" w:lineRule="auto"/>
        <w:jc w:val="both"/>
      </w:pPr>
    </w:p>
    <w:p w14:paraId="55893AD8" w14:textId="1D7775CA" w:rsidR="002677BD" w:rsidRDefault="002677BD" w:rsidP="006F4B0C">
      <w:pPr>
        <w:spacing w:line="360" w:lineRule="auto"/>
        <w:jc w:val="both"/>
      </w:pPr>
      <w:r>
        <w:rPr>
          <w:noProof/>
        </w:rPr>
        <w:lastRenderedPageBreak/>
        <w:drawing>
          <wp:inline distT="0" distB="0" distL="0" distR="0" wp14:anchorId="0AEE822E" wp14:editId="058AE94C">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43E639F6" w14:textId="77777777" w:rsidR="002677BD" w:rsidRDefault="002677BD" w:rsidP="006F4B0C">
      <w:pPr>
        <w:spacing w:line="360" w:lineRule="auto"/>
        <w:jc w:val="both"/>
      </w:pPr>
    </w:p>
    <w:p w14:paraId="29689E7C" w14:textId="672C2B05" w:rsidR="002677BD" w:rsidRDefault="00905025" w:rsidP="006F4B0C">
      <w:pPr>
        <w:spacing w:line="360" w:lineRule="auto"/>
        <w:jc w:val="both"/>
      </w:pPr>
      <w:r>
        <w:rPr>
          <w:noProof/>
        </w:rPr>
        <w:drawing>
          <wp:inline distT="0" distB="0" distL="0" distR="0" wp14:anchorId="247B5821" wp14:editId="284850DA">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6D550CA9" w14:textId="77777777" w:rsidR="00905025" w:rsidRDefault="00905025" w:rsidP="006F4B0C">
      <w:pPr>
        <w:spacing w:line="360" w:lineRule="auto"/>
        <w:jc w:val="both"/>
      </w:pPr>
    </w:p>
    <w:p w14:paraId="393BC96C" w14:textId="07C32140" w:rsidR="00905025" w:rsidRDefault="00905025" w:rsidP="006F4B0C">
      <w:pPr>
        <w:spacing w:line="360" w:lineRule="auto"/>
        <w:jc w:val="both"/>
      </w:pPr>
      <w:r>
        <w:rPr>
          <w:noProof/>
        </w:rPr>
        <w:lastRenderedPageBreak/>
        <w:drawing>
          <wp:inline distT="0" distB="0" distL="0" distR="0" wp14:anchorId="63DF53DD" wp14:editId="2DE43EBB">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55FB6FE5" w14:textId="77777777" w:rsidR="00905025" w:rsidRDefault="00905025" w:rsidP="006F4B0C">
      <w:pPr>
        <w:spacing w:line="360" w:lineRule="auto"/>
        <w:jc w:val="both"/>
      </w:pPr>
    </w:p>
    <w:p w14:paraId="704BC670" w14:textId="4AF89902" w:rsidR="00905025" w:rsidRDefault="000F5219" w:rsidP="006F4B0C">
      <w:pPr>
        <w:spacing w:line="360" w:lineRule="auto"/>
        <w:jc w:val="both"/>
      </w:pPr>
      <w:r>
        <w:rPr>
          <w:noProof/>
        </w:rPr>
        <w:drawing>
          <wp:inline distT="0" distB="0" distL="0" distR="0" wp14:anchorId="3E12BC64" wp14:editId="70E3E5AB">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6ED35213" w14:textId="77777777" w:rsidR="000F5219" w:rsidRDefault="000F5219" w:rsidP="006F4B0C">
      <w:pPr>
        <w:spacing w:line="360" w:lineRule="auto"/>
        <w:jc w:val="both"/>
      </w:pPr>
    </w:p>
    <w:p w14:paraId="7BFD3CE7" w14:textId="2C277E51" w:rsidR="000F5219" w:rsidRDefault="000F5219" w:rsidP="006F4B0C">
      <w:pPr>
        <w:spacing w:line="360" w:lineRule="auto"/>
        <w:jc w:val="both"/>
      </w:pPr>
      <w:r>
        <w:rPr>
          <w:noProof/>
        </w:rPr>
        <w:lastRenderedPageBreak/>
        <w:drawing>
          <wp:inline distT="0" distB="0" distL="0" distR="0" wp14:anchorId="0225C0DF" wp14:editId="27D0B0EA">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3CBCACC6" w14:textId="77777777" w:rsidR="000F5219" w:rsidRDefault="000F5219" w:rsidP="006F4B0C">
      <w:pPr>
        <w:spacing w:line="360" w:lineRule="auto"/>
        <w:jc w:val="both"/>
      </w:pPr>
    </w:p>
    <w:p w14:paraId="15CAB326" w14:textId="3520E13A" w:rsidR="000F5219" w:rsidRDefault="004F7549" w:rsidP="006F4B0C">
      <w:pPr>
        <w:spacing w:line="360" w:lineRule="auto"/>
        <w:jc w:val="both"/>
      </w:pPr>
      <w:r>
        <w:rPr>
          <w:noProof/>
        </w:rPr>
        <w:drawing>
          <wp:inline distT="0" distB="0" distL="0" distR="0" wp14:anchorId="496D4FB4" wp14:editId="220E3D22">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sectPr w:rsidR="000F5219">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C6A3A" w14:textId="77777777" w:rsidR="00A5450D" w:rsidRDefault="00A5450D" w:rsidP="003A493D">
      <w:pPr>
        <w:spacing w:after="0" w:line="240" w:lineRule="auto"/>
      </w:pPr>
      <w:r>
        <w:separator/>
      </w:r>
    </w:p>
  </w:endnote>
  <w:endnote w:type="continuationSeparator" w:id="0">
    <w:p w14:paraId="12A1830E" w14:textId="77777777" w:rsidR="00A5450D" w:rsidRDefault="00A5450D" w:rsidP="003A4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1575600"/>
      <w:docPartObj>
        <w:docPartGallery w:val="Page Numbers (Bottom of Page)"/>
        <w:docPartUnique/>
      </w:docPartObj>
    </w:sdtPr>
    <w:sdtEndPr>
      <w:rPr>
        <w:noProof/>
      </w:rPr>
    </w:sdtEndPr>
    <w:sdtContent>
      <w:p w14:paraId="12743572" w14:textId="26BDE4AF" w:rsidR="003A493D" w:rsidRDefault="003A49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AE570E" w14:textId="77777777" w:rsidR="003A493D" w:rsidRDefault="003A4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BA503" w14:textId="77777777" w:rsidR="00A5450D" w:rsidRDefault="00A5450D" w:rsidP="003A493D">
      <w:pPr>
        <w:spacing w:after="0" w:line="240" w:lineRule="auto"/>
      </w:pPr>
      <w:r>
        <w:separator/>
      </w:r>
    </w:p>
  </w:footnote>
  <w:footnote w:type="continuationSeparator" w:id="0">
    <w:p w14:paraId="69AA60CA" w14:textId="77777777" w:rsidR="00A5450D" w:rsidRDefault="00A5450D" w:rsidP="003A49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D52A0"/>
    <w:multiLevelType w:val="hybridMultilevel"/>
    <w:tmpl w:val="1B1C4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C9668C"/>
    <w:multiLevelType w:val="hybridMultilevel"/>
    <w:tmpl w:val="8E06DE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B9163E"/>
    <w:multiLevelType w:val="hybridMultilevel"/>
    <w:tmpl w:val="65749B3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420758305">
    <w:abstractNumId w:val="0"/>
  </w:num>
  <w:num w:numId="2" w16cid:durableId="728646804">
    <w:abstractNumId w:val="1"/>
  </w:num>
  <w:num w:numId="3" w16cid:durableId="16634603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723"/>
    <w:rsid w:val="00037291"/>
    <w:rsid w:val="00062355"/>
    <w:rsid w:val="00073250"/>
    <w:rsid w:val="00091694"/>
    <w:rsid w:val="000931E8"/>
    <w:rsid w:val="000B68D7"/>
    <w:rsid w:val="000C0660"/>
    <w:rsid w:val="000E41EF"/>
    <w:rsid w:val="000F5219"/>
    <w:rsid w:val="00103AF6"/>
    <w:rsid w:val="001E5B64"/>
    <w:rsid w:val="00217213"/>
    <w:rsid w:val="002677BD"/>
    <w:rsid w:val="00281C63"/>
    <w:rsid w:val="002C3E09"/>
    <w:rsid w:val="002C44D6"/>
    <w:rsid w:val="002C7399"/>
    <w:rsid w:val="002D7D7B"/>
    <w:rsid w:val="00334617"/>
    <w:rsid w:val="00341BD8"/>
    <w:rsid w:val="00357B83"/>
    <w:rsid w:val="003A493D"/>
    <w:rsid w:val="003C44B1"/>
    <w:rsid w:val="004341D5"/>
    <w:rsid w:val="004B65CD"/>
    <w:rsid w:val="004F7549"/>
    <w:rsid w:val="00584B71"/>
    <w:rsid w:val="0060129B"/>
    <w:rsid w:val="006F16AE"/>
    <w:rsid w:val="006F3BCD"/>
    <w:rsid w:val="006F4B0C"/>
    <w:rsid w:val="00744366"/>
    <w:rsid w:val="00774532"/>
    <w:rsid w:val="00813723"/>
    <w:rsid w:val="00835C66"/>
    <w:rsid w:val="00836E17"/>
    <w:rsid w:val="00862309"/>
    <w:rsid w:val="008641C4"/>
    <w:rsid w:val="009022F2"/>
    <w:rsid w:val="00905025"/>
    <w:rsid w:val="00910697"/>
    <w:rsid w:val="00934777"/>
    <w:rsid w:val="00941C94"/>
    <w:rsid w:val="009C2FE5"/>
    <w:rsid w:val="009E654E"/>
    <w:rsid w:val="00A27CA8"/>
    <w:rsid w:val="00A37C11"/>
    <w:rsid w:val="00A5450D"/>
    <w:rsid w:val="00A7249D"/>
    <w:rsid w:val="00B0083B"/>
    <w:rsid w:val="00B21EBD"/>
    <w:rsid w:val="00BB3C05"/>
    <w:rsid w:val="00BB5EDC"/>
    <w:rsid w:val="00C037C9"/>
    <w:rsid w:val="00C12AD9"/>
    <w:rsid w:val="00C62451"/>
    <w:rsid w:val="00C71952"/>
    <w:rsid w:val="00CC3F85"/>
    <w:rsid w:val="00CE45A0"/>
    <w:rsid w:val="00D26D18"/>
    <w:rsid w:val="00D66A48"/>
    <w:rsid w:val="00DE6D83"/>
    <w:rsid w:val="00E339FF"/>
    <w:rsid w:val="00E50B82"/>
    <w:rsid w:val="00ED43F7"/>
    <w:rsid w:val="00EF42AD"/>
    <w:rsid w:val="00EF4443"/>
    <w:rsid w:val="00F75385"/>
    <w:rsid w:val="00F92EAA"/>
    <w:rsid w:val="00FF1A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FF294E"/>
  <w15:chartTrackingRefBased/>
  <w15:docId w15:val="{29FB4840-3D6B-477F-88C0-0A590623C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B0C"/>
    <w:rPr>
      <w:rFonts w:ascii="Arial" w:hAnsi="Arial"/>
    </w:rPr>
  </w:style>
  <w:style w:type="paragraph" w:styleId="Heading1">
    <w:name w:val="heading 1"/>
    <w:basedOn w:val="Normal"/>
    <w:next w:val="Normal"/>
    <w:link w:val="Heading1Char"/>
    <w:uiPriority w:val="9"/>
    <w:qFormat/>
    <w:rsid w:val="006F4B0C"/>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F4B0C"/>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012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3723"/>
    <w:pPr>
      <w:ind w:left="720"/>
      <w:contextualSpacing/>
    </w:pPr>
  </w:style>
  <w:style w:type="paragraph" w:styleId="NormalWeb">
    <w:name w:val="Normal (Web)"/>
    <w:basedOn w:val="Normal"/>
    <w:uiPriority w:val="99"/>
    <w:unhideWhenUsed/>
    <w:rsid w:val="00BB3C0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B3C05"/>
    <w:rPr>
      <w:b/>
      <w:bCs/>
    </w:rPr>
  </w:style>
  <w:style w:type="character" w:customStyle="1" w:styleId="Heading1Char">
    <w:name w:val="Heading 1 Char"/>
    <w:basedOn w:val="DefaultParagraphFont"/>
    <w:link w:val="Heading1"/>
    <w:uiPriority w:val="9"/>
    <w:rsid w:val="006F4B0C"/>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F4B0C"/>
    <w:rPr>
      <w:rFonts w:ascii="Arial" w:eastAsiaTheme="majorEastAsia" w:hAnsi="Arial" w:cstheme="majorBidi"/>
      <w:color w:val="2E74B5" w:themeColor="accent1" w:themeShade="BF"/>
      <w:sz w:val="26"/>
      <w:szCs w:val="26"/>
    </w:rPr>
  </w:style>
  <w:style w:type="paragraph" w:styleId="Bibliography">
    <w:name w:val="Bibliography"/>
    <w:basedOn w:val="Normal"/>
    <w:next w:val="Normal"/>
    <w:uiPriority w:val="37"/>
    <w:unhideWhenUsed/>
    <w:rsid w:val="00DE6D83"/>
  </w:style>
  <w:style w:type="character" w:customStyle="1" w:styleId="Heading3Char">
    <w:name w:val="Heading 3 Char"/>
    <w:basedOn w:val="DefaultParagraphFont"/>
    <w:link w:val="Heading3"/>
    <w:uiPriority w:val="9"/>
    <w:semiHidden/>
    <w:rsid w:val="0060129B"/>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774532"/>
    <w:pPr>
      <w:outlineLvl w:val="9"/>
    </w:pPr>
    <w:rPr>
      <w:rFonts w:asciiTheme="majorHAnsi" w:hAnsiTheme="majorHAnsi"/>
    </w:rPr>
  </w:style>
  <w:style w:type="paragraph" w:styleId="TOC1">
    <w:name w:val="toc 1"/>
    <w:basedOn w:val="Normal"/>
    <w:next w:val="Normal"/>
    <w:autoRedefine/>
    <w:uiPriority w:val="39"/>
    <w:unhideWhenUsed/>
    <w:rsid w:val="00774532"/>
    <w:pPr>
      <w:spacing w:after="100"/>
    </w:pPr>
  </w:style>
  <w:style w:type="paragraph" w:styleId="TOC2">
    <w:name w:val="toc 2"/>
    <w:basedOn w:val="Normal"/>
    <w:next w:val="Normal"/>
    <w:autoRedefine/>
    <w:uiPriority w:val="39"/>
    <w:unhideWhenUsed/>
    <w:rsid w:val="00774532"/>
    <w:pPr>
      <w:spacing w:after="100"/>
      <w:ind w:left="220"/>
    </w:pPr>
  </w:style>
  <w:style w:type="character" w:styleId="Hyperlink">
    <w:name w:val="Hyperlink"/>
    <w:basedOn w:val="DefaultParagraphFont"/>
    <w:uiPriority w:val="99"/>
    <w:unhideWhenUsed/>
    <w:rsid w:val="00774532"/>
    <w:rPr>
      <w:color w:val="0563C1" w:themeColor="hyperlink"/>
      <w:u w:val="single"/>
    </w:rPr>
  </w:style>
  <w:style w:type="paragraph" w:styleId="Title">
    <w:name w:val="Title"/>
    <w:basedOn w:val="Normal"/>
    <w:next w:val="Normal"/>
    <w:link w:val="TitleChar"/>
    <w:uiPriority w:val="10"/>
    <w:qFormat/>
    <w:rsid w:val="007745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532"/>
    <w:rPr>
      <w:rFonts w:asciiTheme="majorHAnsi" w:eastAsiaTheme="majorEastAsia" w:hAnsiTheme="majorHAnsi" w:cstheme="majorBidi"/>
      <w:spacing w:val="-10"/>
      <w:kern w:val="28"/>
      <w:sz w:val="56"/>
      <w:szCs w:val="56"/>
    </w:rPr>
  </w:style>
  <w:style w:type="character" w:customStyle="1" w:styleId="ozzzk">
    <w:name w:val="ozzzk"/>
    <w:basedOn w:val="DefaultParagraphFont"/>
    <w:rsid w:val="00F92EAA"/>
  </w:style>
  <w:style w:type="paragraph" w:styleId="Header">
    <w:name w:val="header"/>
    <w:basedOn w:val="Normal"/>
    <w:link w:val="HeaderChar"/>
    <w:uiPriority w:val="99"/>
    <w:unhideWhenUsed/>
    <w:rsid w:val="003A4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93D"/>
    <w:rPr>
      <w:rFonts w:ascii="Arial" w:hAnsi="Arial"/>
    </w:rPr>
  </w:style>
  <w:style w:type="paragraph" w:styleId="Footer">
    <w:name w:val="footer"/>
    <w:basedOn w:val="Normal"/>
    <w:link w:val="FooterChar"/>
    <w:uiPriority w:val="99"/>
    <w:unhideWhenUsed/>
    <w:rsid w:val="003A4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93D"/>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133576">
      <w:bodyDiv w:val="1"/>
      <w:marLeft w:val="0"/>
      <w:marRight w:val="0"/>
      <w:marTop w:val="0"/>
      <w:marBottom w:val="0"/>
      <w:divBdr>
        <w:top w:val="none" w:sz="0" w:space="0" w:color="auto"/>
        <w:left w:val="none" w:sz="0" w:space="0" w:color="auto"/>
        <w:bottom w:val="none" w:sz="0" w:space="0" w:color="auto"/>
        <w:right w:val="none" w:sz="0" w:space="0" w:color="auto"/>
      </w:divBdr>
    </w:div>
    <w:div w:id="468985606">
      <w:bodyDiv w:val="1"/>
      <w:marLeft w:val="0"/>
      <w:marRight w:val="0"/>
      <w:marTop w:val="0"/>
      <w:marBottom w:val="0"/>
      <w:divBdr>
        <w:top w:val="none" w:sz="0" w:space="0" w:color="auto"/>
        <w:left w:val="none" w:sz="0" w:space="0" w:color="auto"/>
        <w:bottom w:val="none" w:sz="0" w:space="0" w:color="auto"/>
        <w:right w:val="none" w:sz="0" w:space="0" w:color="auto"/>
      </w:divBdr>
      <w:divsChild>
        <w:div w:id="517891410">
          <w:marLeft w:val="0"/>
          <w:marRight w:val="0"/>
          <w:marTop w:val="0"/>
          <w:marBottom w:val="0"/>
          <w:divBdr>
            <w:top w:val="none" w:sz="0" w:space="0" w:color="auto"/>
            <w:left w:val="none" w:sz="0" w:space="0" w:color="auto"/>
            <w:bottom w:val="none" w:sz="0" w:space="0" w:color="auto"/>
            <w:right w:val="none" w:sz="0" w:space="0" w:color="auto"/>
          </w:divBdr>
          <w:divsChild>
            <w:div w:id="1508057665">
              <w:marLeft w:val="0"/>
              <w:marRight w:val="0"/>
              <w:marTop w:val="0"/>
              <w:marBottom w:val="0"/>
              <w:divBdr>
                <w:top w:val="none" w:sz="0" w:space="0" w:color="auto"/>
                <w:left w:val="none" w:sz="0" w:space="0" w:color="auto"/>
                <w:bottom w:val="none" w:sz="0" w:space="0" w:color="auto"/>
                <w:right w:val="none" w:sz="0" w:space="0" w:color="auto"/>
              </w:divBdr>
              <w:divsChild>
                <w:div w:id="21096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364562">
      <w:bodyDiv w:val="1"/>
      <w:marLeft w:val="0"/>
      <w:marRight w:val="0"/>
      <w:marTop w:val="0"/>
      <w:marBottom w:val="0"/>
      <w:divBdr>
        <w:top w:val="none" w:sz="0" w:space="0" w:color="auto"/>
        <w:left w:val="none" w:sz="0" w:space="0" w:color="auto"/>
        <w:bottom w:val="none" w:sz="0" w:space="0" w:color="auto"/>
        <w:right w:val="none" w:sz="0" w:space="0" w:color="auto"/>
      </w:divBdr>
    </w:div>
    <w:div w:id="526718850">
      <w:bodyDiv w:val="1"/>
      <w:marLeft w:val="0"/>
      <w:marRight w:val="0"/>
      <w:marTop w:val="0"/>
      <w:marBottom w:val="0"/>
      <w:divBdr>
        <w:top w:val="none" w:sz="0" w:space="0" w:color="auto"/>
        <w:left w:val="none" w:sz="0" w:space="0" w:color="auto"/>
        <w:bottom w:val="none" w:sz="0" w:space="0" w:color="auto"/>
        <w:right w:val="none" w:sz="0" w:space="0" w:color="auto"/>
      </w:divBdr>
    </w:div>
    <w:div w:id="821311165">
      <w:bodyDiv w:val="1"/>
      <w:marLeft w:val="0"/>
      <w:marRight w:val="0"/>
      <w:marTop w:val="0"/>
      <w:marBottom w:val="0"/>
      <w:divBdr>
        <w:top w:val="none" w:sz="0" w:space="0" w:color="auto"/>
        <w:left w:val="none" w:sz="0" w:space="0" w:color="auto"/>
        <w:bottom w:val="none" w:sz="0" w:space="0" w:color="auto"/>
        <w:right w:val="none" w:sz="0" w:space="0" w:color="auto"/>
      </w:divBdr>
    </w:div>
    <w:div w:id="1200582611">
      <w:bodyDiv w:val="1"/>
      <w:marLeft w:val="0"/>
      <w:marRight w:val="0"/>
      <w:marTop w:val="0"/>
      <w:marBottom w:val="0"/>
      <w:divBdr>
        <w:top w:val="none" w:sz="0" w:space="0" w:color="auto"/>
        <w:left w:val="none" w:sz="0" w:space="0" w:color="auto"/>
        <w:bottom w:val="none" w:sz="0" w:space="0" w:color="auto"/>
        <w:right w:val="none" w:sz="0" w:space="0" w:color="auto"/>
      </w:divBdr>
    </w:div>
    <w:div w:id="1673140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IMF23</b:Tag>
    <b:SourceType>InternetSite</b:SourceType>
    <b:Guid>{E2948719-676E-4DB7-99FC-CCF7E4AC06E2}</b:Guid>
    <b:Author>
      <b:Author>
        <b:NameList>
          <b:Person>
            <b:Last>IMF</b:Last>
          </b:Person>
        </b:NameList>
      </b:Author>
    </b:Author>
    <b:Title>IMF</b:Title>
    <b:Year>2023</b:Year>
    <b:YearAccessed>2023</b:YearAccessed>
    <b:URL>https://www.imf.org/external/pubs/ft/ar/2023/</b:URL>
    <b:RefOrder>1</b:RefOrder>
  </b:Source>
</b:Sources>
</file>

<file path=customXml/itemProps1.xml><?xml version="1.0" encoding="utf-8"?>
<ds:datastoreItem xmlns:ds="http://schemas.openxmlformats.org/officeDocument/2006/customXml" ds:itemID="{45FD98D4-22F9-4291-8540-3ADD72EC7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23</Pages>
  <Words>3863</Words>
  <Characters>22022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Rahman, Khalilur (DSO)</dc:creator>
  <cp:keywords/>
  <dc:description/>
  <cp:lastModifiedBy>Rahman, Khalilur (DSO)</cp:lastModifiedBy>
  <cp:revision>7</cp:revision>
  <dcterms:created xsi:type="dcterms:W3CDTF">2023-12-12T09:48:00Z</dcterms:created>
  <dcterms:modified xsi:type="dcterms:W3CDTF">2023-12-13T21:56:00Z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03f53822-fe1a-4f5b-9f57-7689322a3569</vt:lpwstr>
  </property>
</Properties>
</file>