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11835134"/>
        <w:docPartObj>
          <w:docPartGallery w:val="Cover Pages"/>
          <w:docPartUnique/>
        </w:docPartObj>
      </w:sdtPr>
      <w:sdtEndPr/>
      <w:sdtContent>
        <w:p w14:paraId="194366C3" w14:textId="77777777" w:rsidR="00F43205" w:rsidRDefault="00F43205">
          <w:r>
            <w:rPr>
              <w:noProof/>
            </w:rPr>
            <mc:AlternateContent>
              <mc:Choice Requires="wps">
                <w:drawing>
                  <wp:anchor distT="0" distB="0" distL="114300" distR="114300" simplePos="0" relativeHeight="251664384" behindDoc="0" locked="0" layoutInCell="1" allowOverlap="1" wp14:anchorId="60477421" wp14:editId="303F0B1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5DD1818B" w14:textId="77777777" w:rsidR="00CC0E68" w:rsidRPr="007750DA" w:rsidRDefault="00E63EEA">
                                <w:pPr>
                                  <w:pStyle w:val="NoSpacing"/>
                                  <w:rPr>
                                    <w:noProof/>
                                  </w:rPr>
                                </w:pPr>
                                <w:sdt>
                                  <w:sdtPr>
                                    <w:rPr>
                                      <w:noProof/>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CC0E68" w:rsidRPr="007750DA">
                                      <w:rPr>
                                        <w:noProof/>
                                      </w:rPr>
                                      <w:t>Chloe Burgess (1600608)</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60477421"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5DD1818B" w14:textId="77777777" w:rsidR="00CC0E68" w:rsidRPr="007750DA" w:rsidRDefault="00E63EEA">
                          <w:pPr>
                            <w:pStyle w:val="NoSpacing"/>
                            <w:rPr>
                              <w:noProof/>
                            </w:rPr>
                          </w:pPr>
                          <w:sdt>
                            <w:sdtPr>
                              <w:rPr>
                                <w:noProof/>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CC0E68" w:rsidRPr="007750DA">
                                <w:rPr>
                                  <w:noProof/>
                                </w:rPr>
                                <w:t>Chloe Burgess (1600608)</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7D99BA9C" wp14:editId="0D98EE88">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BDC68CC" w14:textId="77777777" w:rsidR="00CC0E68" w:rsidRDefault="00CC0E6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D99BA9C"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0BDC68CC" w14:textId="77777777" w:rsidR="00CC0E68" w:rsidRDefault="00CC0E68"/>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3F0394A0" wp14:editId="076980F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57F15B9" w14:textId="77777777" w:rsidR="00CC0E68" w:rsidRDefault="00CC0E68">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F0394A0"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057F15B9" w14:textId="77777777" w:rsidR="00CC0E68" w:rsidRDefault="00CC0E68">
                          <w:pPr>
                            <w:spacing w:before="240"/>
                            <w:jc w:val="center"/>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7585381A" wp14:editId="12C63C60">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0599D08"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5A06FD53" wp14:editId="593139C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7EB1F8A"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p>
        <w:p w14:paraId="49C9F60B" w14:textId="77777777" w:rsidR="00F43205" w:rsidRDefault="007750DA">
          <w:r>
            <w:rPr>
              <w:noProof/>
            </w:rPr>
            <mc:AlternateContent>
              <mc:Choice Requires="wps">
                <w:drawing>
                  <wp:anchor distT="0" distB="0" distL="114300" distR="114300" simplePos="0" relativeHeight="251661312" behindDoc="0" locked="0" layoutInCell="1" allowOverlap="1" wp14:anchorId="74587AA3" wp14:editId="0165B11C">
                    <wp:simplePos x="0" y="0"/>
                    <wp:positionH relativeFrom="page">
                      <wp:posOffset>3498409</wp:posOffset>
                    </wp:positionH>
                    <wp:positionV relativeFrom="margin">
                      <wp:posOffset>2712223</wp:posOffset>
                    </wp:positionV>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bookmarkStart w:id="0" w:name="_GoBack" w:displacedByCustomXml="next"/>
                              <w:sdt>
                                <w:sdtPr>
                                  <w:rPr>
                                    <w:rFonts w:asciiTheme="majorHAnsi" w:eastAsiaTheme="majorEastAsia" w:hAnsiTheme="majorHAnsi" w:cstheme="majorBidi"/>
                                    <w:noProof/>
                                    <w:sz w:val="5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45A59593" w14:textId="5026B44C" w:rsidR="00CC0E68" w:rsidRPr="007750DA" w:rsidRDefault="00CC0E68" w:rsidP="007750DA">
                                    <w:pPr>
                                      <w:spacing w:line="240" w:lineRule="auto"/>
                                      <w:jc w:val="center"/>
                                      <w:rPr>
                                        <w:rFonts w:asciiTheme="majorHAnsi" w:eastAsiaTheme="majorEastAsia" w:hAnsiTheme="majorHAnsi" w:cstheme="majorBidi"/>
                                        <w:noProof/>
                                        <w:sz w:val="52"/>
                                        <w:szCs w:val="144"/>
                                      </w:rPr>
                                    </w:pPr>
                                    <w:r w:rsidRPr="007750DA">
                                      <w:rPr>
                                        <w:rFonts w:asciiTheme="majorHAnsi" w:eastAsiaTheme="majorEastAsia" w:hAnsiTheme="majorHAnsi" w:cstheme="majorBidi"/>
                                        <w:noProof/>
                                        <w:sz w:val="52"/>
                                        <w:szCs w:val="72"/>
                                      </w:rPr>
                                      <w:t>SW</w:t>
                                    </w:r>
                                    <w:r w:rsidR="00E63EEA">
                                      <w:rPr>
                                        <w:rFonts w:asciiTheme="majorHAnsi" w:eastAsiaTheme="majorEastAsia" w:hAnsiTheme="majorHAnsi" w:cstheme="majorBidi"/>
                                        <w:noProof/>
                                        <w:sz w:val="52"/>
                                        <w:szCs w:val="72"/>
                                      </w:rPr>
                                      <w:t>O</w:t>
                                    </w:r>
                                    <w:r w:rsidRPr="007750DA">
                                      <w:rPr>
                                        <w:rFonts w:asciiTheme="majorHAnsi" w:eastAsiaTheme="majorEastAsia" w:hAnsiTheme="majorHAnsi" w:cstheme="majorBidi"/>
                                        <w:noProof/>
                                        <w:sz w:val="52"/>
                                        <w:szCs w:val="72"/>
                                      </w:rPr>
                                      <w:t>T and PESTLE analysis on Amazon and the impact they have on HR</w:t>
                                    </w:r>
                                    <w:r>
                                      <w:rPr>
                                        <w:rFonts w:asciiTheme="majorHAnsi" w:eastAsiaTheme="majorEastAsia" w:hAnsiTheme="majorHAnsi" w:cstheme="majorBidi"/>
                                        <w:noProof/>
                                        <w:sz w:val="52"/>
                                        <w:szCs w:val="72"/>
                                      </w:rPr>
                                      <w:t>M</w:t>
                                    </w:r>
                                  </w:p>
                                </w:sdtContent>
                              </w:sdt>
                              <w:bookmarkEnd w:id="0"/>
                              <w:p w14:paraId="7C6810ED" w14:textId="77777777" w:rsidR="00CC0E68" w:rsidRPr="007750DA" w:rsidRDefault="00CC0E68">
                                <w:pPr>
                                  <w:rPr>
                                    <w:rFonts w:asciiTheme="majorHAnsi" w:eastAsiaTheme="majorEastAsia" w:hAnsiTheme="majorHAnsi" w:cstheme="majorBidi"/>
                                    <w:noProof/>
                                    <w:color w:val="44546A" w:themeColor="text2"/>
                                    <w:sz w:val="24"/>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74587AA3" id="Text Box 470" o:spid="_x0000_s1029" type="#_x0000_t202" style="position:absolute;margin-left:275.45pt;margin-top:213.55pt;width:220.3pt;height:194.9pt;z-index:251661312;visibility:visible;mso-wrap-style:square;mso-width-percent:360;mso-height-percent:280;mso-wrap-distance-left:9pt;mso-wrap-distance-top:0;mso-wrap-distance-right:9pt;mso-wrap-distance-bottom:0;mso-position-horizontal:absolute;mso-position-horizontal-relative:page;mso-position-vertical:absolute;mso-position-vertical-relative:margin;mso-width-percent:36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" filled="f" stroked="f" strokeweight=".5pt">
                    <v:textbox style="mso-fit-shape-to-text:t">
                      <w:txbxContent>
                        <w:bookmarkStart w:id="1" w:name="_GoBack" w:displacedByCustomXml="next"/>
                        <w:sdt>
                          <w:sdtPr>
                            <w:rPr>
                              <w:rFonts w:asciiTheme="majorHAnsi" w:eastAsiaTheme="majorEastAsia" w:hAnsiTheme="majorHAnsi" w:cstheme="majorBidi"/>
                              <w:noProof/>
                              <w:sz w:val="5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45A59593" w14:textId="5026B44C" w:rsidR="00CC0E68" w:rsidRPr="007750DA" w:rsidRDefault="00CC0E68" w:rsidP="007750DA">
                              <w:pPr>
                                <w:spacing w:line="240" w:lineRule="auto"/>
                                <w:jc w:val="center"/>
                                <w:rPr>
                                  <w:rFonts w:asciiTheme="majorHAnsi" w:eastAsiaTheme="majorEastAsia" w:hAnsiTheme="majorHAnsi" w:cstheme="majorBidi"/>
                                  <w:noProof/>
                                  <w:sz w:val="52"/>
                                  <w:szCs w:val="144"/>
                                </w:rPr>
                              </w:pPr>
                              <w:r w:rsidRPr="007750DA">
                                <w:rPr>
                                  <w:rFonts w:asciiTheme="majorHAnsi" w:eastAsiaTheme="majorEastAsia" w:hAnsiTheme="majorHAnsi" w:cstheme="majorBidi"/>
                                  <w:noProof/>
                                  <w:sz w:val="52"/>
                                  <w:szCs w:val="72"/>
                                </w:rPr>
                                <w:t>SW</w:t>
                              </w:r>
                              <w:r w:rsidR="00E63EEA">
                                <w:rPr>
                                  <w:rFonts w:asciiTheme="majorHAnsi" w:eastAsiaTheme="majorEastAsia" w:hAnsiTheme="majorHAnsi" w:cstheme="majorBidi"/>
                                  <w:noProof/>
                                  <w:sz w:val="52"/>
                                  <w:szCs w:val="72"/>
                                </w:rPr>
                                <w:t>O</w:t>
                              </w:r>
                              <w:r w:rsidRPr="007750DA">
                                <w:rPr>
                                  <w:rFonts w:asciiTheme="majorHAnsi" w:eastAsiaTheme="majorEastAsia" w:hAnsiTheme="majorHAnsi" w:cstheme="majorBidi"/>
                                  <w:noProof/>
                                  <w:sz w:val="52"/>
                                  <w:szCs w:val="72"/>
                                </w:rPr>
                                <w:t>T and PESTLE analysis on Amazon and the impact they have on HR</w:t>
                              </w:r>
                              <w:r>
                                <w:rPr>
                                  <w:rFonts w:asciiTheme="majorHAnsi" w:eastAsiaTheme="majorEastAsia" w:hAnsiTheme="majorHAnsi" w:cstheme="majorBidi"/>
                                  <w:noProof/>
                                  <w:sz w:val="52"/>
                                  <w:szCs w:val="72"/>
                                </w:rPr>
                                <w:t>M</w:t>
                              </w:r>
                            </w:p>
                          </w:sdtContent>
                        </w:sdt>
                        <w:bookmarkEnd w:id="1"/>
                        <w:p w14:paraId="7C6810ED" w14:textId="77777777" w:rsidR="00CC0E68" w:rsidRPr="007750DA" w:rsidRDefault="00CC0E68">
                          <w:pPr>
                            <w:rPr>
                              <w:rFonts w:asciiTheme="majorHAnsi" w:eastAsiaTheme="majorEastAsia" w:hAnsiTheme="majorHAnsi" w:cstheme="majorBidi"/>
                              <w:noProof/>
                              <w:color w:val="44546A" w:themeColor="text2"/>
                              <w:sz w:val="24"/>
                              <w:szCs w:val="40"/>
                            </w:rPr>
                          </w:pPr>
                        </w:p>
                      </w:txbxContent>
                    </v:textbox>
                    <w10:wrap type="square" anchorx="page" anchory="margin"/>
                  </v:shape>
                </w:pict>
              </mc:Fallback>
            </mc:AlternateContent>
          </w:r>
          <w:r w:rsidR="00F43205">
            <w:br w:type="page"/>
          </w:r>
        </w:p>
      </w:sdtContent>
    </w:sdt>
    <w:p w14:paraId="63F0EE78" w14:textId="77777777" w:rsidR="007750DA" w:rsidRDefault="007750DA">
      <w:pPr>
        <w:rPr>
          <w:rFonts w:ascii="Times New Roman" w:hAnsi="Times New Roman" w:cs="Times New Roman"/>
          <w:sz w:val="24"/>
          <w:u w:val="single"/>
        </w:rPr>
      </w:pPr>
      <w:r w:rsidRPr="007750DA">
        <w:rPr>
          <w:rFonts w:ascii="Times New Roman" w:hAnsi="Times New Roman" w:cs="Times New Roman"/>
          <w:sz w:val="24"/>
          <w:u w:val="single"/>
        </w:rPr>
        <w:lastRenderedPageBreak/>
        <w:t xml:space="preserve">Executive Summary </w:t>
      </w:r>
    </w:p>
    <w:p w14:paraId="7BFD9E73" w14:textId="77777777" w:rsidR="005D7888" w:rsidRDefault="004F65DE" w:rsidP="007750DA">
      <w:pPr>
        <w:rPr>
          <w:rFonts w:ascii="Times New Roman" w:hAnsi="Times New Roman" w:cs="Times New Roman"/>
          <w:sz w:val="24"/>
        </w:rPr>
      </w:pPr>
      <w:r>
        <w:rPr>
          <w:rFonts w:ascii="Times New Roman" w:hAnsi="Times New Roman" w:cs="Times New Roman"/>
          <w:sz w:val="24"/>
        </w:rPr>
        <w:t>This report will be identifying the internal and external factors that will influence the environment that personnel professionals work within by conducting a SWOT and PESTLE analysis. We will also be looking at how the outcomes of these analyses will impact the management of human resourcing within Amazon.</w:t>
      </w:r>
      <w:r w:rsidR="00F83BB1">
        <w:rPr>
          <w:rFonts w:ascii="Times New Roman" w:hAnsi="Times New Roman" w:cs="Times New Roman"/>
          <w:sz w:val="24"/>
        </w:rPr>
        <w:t xml:space="preserve"> It has become clear throughout this report that there are many internal and external factors that make both a positive and a negative impact on the management of HR within Amazon. </w:t>
      </w:r>
    </w:p>
    <w:p w14:paraId="73738B9F" w14:textId="14858DC6" w:rsidR="007750DA" w:rsidRPr="007750DA" w:rsidRDefault="00F83BB1" w:rsidP="007750DA">
      <w:pPr>
        <w:rPr>
          <w:rFonts w:ascii="Times New Roman" w:hAnsi="Times New Roman" w:cs="Times New Roman"/>
          <w:sz w:val="24"/>
        </w:rPr>
      </w:pPr>
      <w:r>
        <w:rPr>
          <w:rFonts w:ascii="Times New Roman" w:hAnsi="Times New Roman" w:cs="Times New Roman"/>
          <w:sz w:val="24"/>
        </w:rPr>
        <w:t>Main findings indicate that Amazon are a well-established company through their effective use of strategies and policies</w:t>
      </w:r>
      <w:r w:rsidR="00B40419">
        <w:rPr>
          <w:rFonts w:ascii="Times New Roman" w:hAnsi="Times New Roman" w:cs="Times New Roman"/>
          <w:sz w:val="24"/>
        </w:rPr>
        <w:t>, one of them being their cost leadership strategy</w:t>
      </w:r>
      <w:r>
        <w:rPr>
          <w:rFonts w:ascii="Times New Roman" w:hAnsi="Times New Roman" w:cs="Times New Roman"/>
          <w:sz w:val="24"/>
        </w:rPr>
        <w:t xml:space="preserve">. However, </w:t>
      </w:r>
      <w:r w:rsidR="00B40419">
        <w:rPr>
          <w:rFonts w:ascii="Times New Roman" w:hAnsi="Times New Roman" w:cs="Times New Roman"/>
          <w:sz w:val="24"/>
        </w:rPr>
        <w:t>to</w:t>
      </w:r>
      <w:r>
        <w:rPr>
          <w:rFonts w:ascii="Times New Roman" w:hAnsi="Times New Roman" w:cs="Times New Roman"/>
          <w:sz w:val="24"/>
        </w:rPr>
        <w:t xml:space="preserve"> increase the effectiveness of their HRM, Amazon should </w:t>
      </w:r>
      <w:r w:rsidR="00A36983">
        <w:rPr>
          <w:rFonts w:ascii="Times New Roman" w:hAnsi="Times New Roman" w:cs="Times New Roman"/>
          <w:sz w:val="24"/>
        </w:rPr>
        <w:t xml:space="preserve">consider </w:t>
      </w:r>
      <w:r>
        <w:rPr>
          <w:rFonts w:ascii="Times New Roman" w:hAnsi="Times New Roman" w:cs="Times New Roman"/>
          <w:sz w:val="24"/>
        </w:rPr>
        <w:t>employ</w:t>
      </w:r>
      <w:r w:rsidR="00A36983">
        <w:rPr>
          <w:rFonts w:ascii="Times New Roman" w:hAnsi="Times New Roman" w:cs="Times New Roman"/>
          <w:sz w:val="24"/>
        </w:rPr>
        <w:t>ing</w:t>
      </w:r>
      <w:r>
        <w:rPr>
          <w:rFonts w:ascii="Times New Roman" w:hAnsi="Times New Roman" w:cs="Times New Roman"/>
          <w:sz w:val="24"/>
        </w:rPr>
        <w:t xml:space="preserve"> a mentor</w:t>
      </w:r>
      <w:r w:rsidR="00B40419">
        <w:rPr>
          <w:rFonts w:ascii="Times New Roman" w:hAnsi="Times New Roman" w:cs="Times New Roman"/>
          <w:sz w:val="24"/>
        </w:rPr>
        <w:t xml:space="preserve"> or introduc</w:t>
      </w:r>
      <w:r w:rsidR="00A36983">
        <w:rPr>
          <w:rFonts w:ascii="Times New Roman" w:hAnsi="Times New Roman" w:cs="Times New Roman"/>
          <w:sz w:val="24"/>
        </w:rPr>
        <w:t>ing</w:t>
      </w:r>
      <w:r w:rsidR="00B40419">
        <w:rPr>
          <w:rFonts w:ascii="Times New Roman" w:hAnsi="Times New Roman" w:cs="Times New Roman"/>
          <w:sz w:val="24"/>
        </w:rPr>
        <w:t xml:space="preserve"> agile working</w:t>
      </w:r>
      <w:r>
        <w:rPr>
          <w:rFonts w:ascii="Times New Roman" w:hAnsi="Times New Roman" w:cs="Times New Roman"/>
          <w:sz w:val="24"/>
        </w:rPr>
        <w:t xml:space="preserve"> to decrease the dissatisfaction employees have with their jobs.</w:t>
      </w:r>
    </w:p>
    <w:p w14:paraId="32C04DCC" w14:textId="77777777" w:rsidR="007750DA" w:rsidRPr="007750DA" w:rsidRDefault="007750DA" w:rsidP="007750DA">
      <w:pPr>
        <w:rPr>
          <w:rFonts w:ascii="Times New Roman" w:hAnsi="Times New Roman" w:cs="Times New Roman"/>
          <w:sz w:val="24"/>
        </w:rPr>
      </w:pPr>
    </w:p>
    <w:p w14:paraId="1675487A" w14:textId="77777777" w:rsidR="007750DA" w:rsidRPr="007750DA" w:rsidRDefault="007750DA" w:rsidP="007750DA">
      <w:pPr>
        <w:rPr>
          <w:rFonts w:ascii="Times New Roman" w:hAnsi="Times New Roman" w:cs="Times New Roman"/>
          <w:sz w:val="24"/>
        </w:rPr>
      </w:pPr>
    </w:p>
    <w:p w14:paraId="2C6A4118" w14:textId="77777777" w:rsidR="007750DA" w:rsidRPr="007750DA" w:rsidRDefault="007750DA" w:rsidP="007750DA">
      <w:pPr>
        <w:rPr>
          <w:rFonts w:ascii="Times New Roman" w:hAnsi="Times New Roman" w:cs="Times New Roman"/>
          <w:sz w:val="24"/>
        </w:rPr>
      </w:pPr>
    </w:p>
    <w:p w14:paraId="03500838" w14:textId="77777777" w:rsidR="007750DA" w:rsidRPr="007750DA" w:rsidRDefault="007750DA" w:rsidP="007750DA">
      <w:pPr>
        <w:rPr>
          <w:rFonts w:ascii="Times New Roman" w:hAnsi="Times New Roman" w:cs="Times New Roman"/>
          <w:sz w:val="24"/>
        </w:rPr>
      </w:pPr>
    </w:p>
    <w:p w14:paraId="3057FF4C" w14:textId="77777777" w:rsidR="007750DA" w:rsidRPr="007750DA" w:rsidRDefault="007750DA" w:rsidP="007750DA">
      <w:pPr>
        <w:rPr>
          <w:rFonts w:ascii="Times New Roman" w:hAnsi="Times New Roman" w:cs="Times New Roman"/>
          <w:sz w:val="24"/>
        </w:rPr>
      </w:pPr>
    </w:p>
    <w:p w14:paraId="3AE9CDDF" w14:textId="77777777" w:rsidR="007750DA" w:rsidRPr="007750DA" w:rsidRDefault="007750DA" w:rsidP="007750DA">
      <w:pPr>
        <w:rPr>
          <w:rFonts w:ascii="Times New Roman" w:hAnsi="Times New Roman" w:cs="Times New Roman"/>
          <w:sz w:val="24"/>
        </w:rPr>
      </w:pPr>
    </w:p>
    <w:p w14:paraId="368BA487" w14:textId="77777777" w:rsidR="007750DA" w:rsidRPr="007750DA" w:rsidRDefault="007750DA" w:rsidP="007750DA">
      <w:pPr>
        <w:rPr>
          <w:rFonts w:ascii="Times New Roman" w:hAnsi="Times New Roman" w:cs="Times New Roman"/>
          <w:sz w:val="24"/>
        </w:rPr>
      </w:pPr>
    </w:p>
    <w:p w14:paraId="26339195" w14:textId="77777777" w:rsidR="007750DA" w:rsidRPr="007750DA" w:rsidRDefault="007750DA" w:rsidP="007750DA">
      <w:pPr>
        <w:rPr>
          <w:rFonts w:ascii="Times New Roman" w:hAnsi="Times New Roman" w:cs="Times New Roman"/>
          <w:sz w:val="24"/>
        </w:rPr>
      </w:pPr>
    </w:p>
    <w:p w14:paraId="2364BFFF" w14:textId="77777777" w:rsidR="007750DA" w:rsidRPr="007750DA" w:rsidRDefault="007750DA" w:rsidP="007750DA">
      <w:pPr>
        <w:rPr>
          <w:rFonts w:ascii="Times New Roman" w:hAnsi="Times New Roman" w:cs="Times New Roman"/>
          <w:sz w:val="24"/>
        </w:rPr>
      </w:pPr>
    </w:p>
    <w:p w14:paraId="6B265C52" w14:textId="77777777" w:rsidR="007750DA" w:rsidRPr="007750DA" w:rsidRDefault="007750DA" w:rsidP="007750DA">
      <w:pPr>
        <w:rPr>
          <w:rFonts w:ascii="Times New Roman" w:hAnsi="Times New Roman" w:cs="Times New Roman"/>
          <w:sz w:val="24"/>
        </w:rPr>
      </w:pPr>
    </w:p>
    <w:p w14:paraId="39B0A8F4" w14:textId="77777777" w:rsidR="007750DA" w:rsidRDefault="007750DA" w:rsidP="007750DA">
      <w:pPr>
        <w:rPr>
          <w:rFonts w:ascii="Times New Roman" w:hAnsi="Times New Roman" w:cs="Times New Roman"/>
          <w:sz w:val="24"/>
        </w:rPr>
      </w:pPr>
    </w:p>
    <w:p w14:paraId="494E7986" w14:textId="77777777" w:rsidR="007750DA" w:rsidRDefault="007750DA" w:rsidP="007750DA">
      <w:pPr>
        <w:rPr>
          <w:rFonts w:ascii="Times New Roman" w:hAnsi="Times New Roman" w:cs="Times New Roman"/>
          <w:sz w:val="24"/>
        </w:rPr>
      </w:pPr>
    </w:p>
    <w:p w14:paraId="6298DE32" w14:textId="77777777" w:rsidR="007750DA" w:rsidRDefault="007750DA" w:rsidP="007750DA">
      <w:pPr>
        <w:rPr>
          <w:rFonts w:ascii="Times New Roman" w:hAnsi="Times New Roman" w:cs="Times New Roman"/>
          <w:sz w:val="24"/>
        </w:rPr>
      </w:pPr>
    </w:p>
    <w:p w14:paraId="1D91202C" w14:textId="77777777" w:rsidR="007750DA" w:rsidRDefault="007750DA" w:rsidP="007750DA">
      <w:pPr>
        <w:rPr>
          <w:rFonts w:ascii="Times New Roman" w:hAnsi="Times New Roman" w:cs="Times New Roman"/>
          <w:sz w:val="24"/>
        </w:rPr>
      </w:pPr>
    </w:p>
    <w:p w14:paraId="638C0310" w14:textId="77777777" w:rsidR="007750DA" w:rsidRDefault="007750DA" w:rsidP="007750DA">
      <w:pPr>
        <w:rPr>
          <w:rFonts w:ascii="Times New Roman" w:hAnsi="Times New Roman" w:cs="Times New Roman"/>
          <w:sz w:val="24"/>
        </w:rPr>
      </w:pPr>
    </w:p>
    <w:p w14:paraId="0D5E56CE" w14:textId="77777777" w:rsidR="007750DA" w:rsidRDefault="007750DA" w:rsidP="007750DA">
      <w:pPr>
        <w:rPr>
          <w:rFonts w:ascii="Times New Roman" w:hAnsi="Times New Roman" w:cs="Times New Roman"/>
          <w:sz w:val="24"/>
        </w:rPr>
      </w:pPr>
    </w:p>
    <w:p w14:paraId="7734D614" w14:textId="77777777" w:rsidR="007750DA" w:rsidRDefault="007750DA" w:rsidP="007750DA">
      <w:pPr>
        <w:rPr>
          <w:rFonts w:ascii="Times New Roman" w:hAnsi="Times New Roman" w:cs="Times New Roman"/>
          <w:sz w:val="24"/>
        </w:rPr>
      </w:pPr>
    </w:p>
    <w:p w14:paraId="4105B4C7" w14:textId="77777777" w:rsidR="007750DA" w:rsidRDefault="007750DA" w:rsidP="007750DA">
      <w:pPr>
        <w:rPr>
          <w:rFonts w:ascii="Times New Roman" w:hAnsi="Times New Roman" w:cs="Times New Roman"/>
          <w:sz w:val="24"/>
        </w:rPr>
      </w:pPr>
    </w:p>
    <w:p w14:paraId="12F50558" w14:textId="77777777" w:rsidR="007750DA" w:rsidRDefault="007750DA" w:rsidP="007750DA">
      <w:pPr>
        <w:rPr>
          <w:rFonts w:ascii="Times New Roman" w:hAnsi="Times New Roman" w:cs="Times New Roman"/>
          <w:sz w:val="24"/>
        </w:rPr>
      </w:pPr>
    </w:p>
    <w:p w14:paraId="0E4F718A" w14:textId="1E022836" w:rsidR="00B40419" w:rsidRDefault="00B40419" w:rsidP="007750DA">
      <w:pPr>
        <w:rPr>
          <w:rFonts w:ascii="Times New Roman" w:hAnsi="Times New Roman" w:cs="Times New Roman"/>
          <w:sz w:val="24"/>
        </w:rPr>
      </w:pPr>
    </w:p>
    <w:p w14:paraId="53CD708A" w14:textId="77777777" w:rsidR="00B40419" w:rsidRDefault="00B40419" w:rsidP="007750DA">
      <w:pPr>
        <w:rPr>
          <w:rFonts w:ascii="Times New Roman" w:hAnsi="Times New Roman" w:cs="Times New Roman"/>
          <w:sz w:val="24"/>
        </w:rPr>
      </w:pPr>
    </w:p>
    <w:p w14:paraId="255756EC" w14:textId="77777777" w:rsidR="007750DA" w:rsidRDefault="007750DA" w:rsidP="007750DA">
      <w:pPr>
        <w:rPr>
          <w:rFonts w:ascii="Times New Roman" w:hAnsi="Times New Roman" w:cs="Times New Roman"/>
          <w:sz w:val="24"/>
        </w:rPr>
      </w:pPr>
    </w:p>
    <w:p w14:paraId="22AE60D2" w14:textId="75F24F65" w:rsidR="007750DA" w:rsidRDefault="007750DA" w:rsidP="007750DA">
      <w:pPr>
        <w:jc w:val="center"/>
        <w:rPr>
          <w:rFonts w:ascii="Times New Roman" w:hAnsi="Times New Roman" w:cs="Times New Roman"/>
          <w:sz w:val="32"/>
          <w:u w:val="single"/>
        </w:rPr>
      </w:pPr>
      <w:r w:rsidRPr="004F65DE">
        <w:rPr>
          <w:rFonts w:ascii="Times New Roman" w:hAnsi="Times New Roman" w:cs="Times New Roman"/>
          <w:sz w:val="32"/>
          <w:u w:val="single"/>
        </w:rPr>
        <w:lastRenderedPageBreak/>
        <w:t>Contents Page</w:t>
      </w:r>
    </w:p>
    <w:p w14:paraId="6BDCCDA6" w14:textId="77777777" w:rsidR="0038235F" w:rsidRPr="004F65DE" w:rsidRDefault="0038235F" w:rsidP="007750DA">
      <w:pPr>
        <w:jc w:val="center"/>
        <w:rPr>
          <w:rFonts w:ascii="Times New Roman" w:hAnsi="Times New Roman" w:cs="Times New Roman"/>
          <w:sz w:val="32"/>
          <w:u w:val="single"/>
        </w:rPr>
      </w:pPr>
    </w:p>
    <w:p w14:paraId="16C51DE6" w14:textId="209B03ED" w:rsidR="007750DA" w:rsidRDefault="007750DA" w:rsidP="007750DA">
      <w:pPr>
        <w:rPr>
          <w:rFonts w:ascii="Times New Roman" w:hAnsi="Times New Roman" w:cs="Times New Roman"/>
          <w:i/>
          <w:sz w:val="24"/>
        </w:rPr>
      </w:pPr>
      <w:r w:rsidRPr="004F65DE">
        <w:rPr>
          <w:rFonts w:ascii="Times New Roman" w:hAnsi="Times New Roman" w:cs="Times New Roman"/>
          <w:i/>
          <w:sz w:val="24"/>
        </w:rPr>
        <w:t xml:space="preserve">Executive Summary </w:t>
      </w:r>
      <w:r w:rsidR="0038235F">
        <w:rPr>
          <w:rFonts w:ascii="Times New Roman" w:hAnsi="Times New Roman" w:cs="Times New Roman"/>
          <w:i/>
          <w:sz w:val="24"/>
        </w:rPr>
        <w:tab/>
      </w:r>
      <w:r w:rsidR="0038235F">
        <w:rPr>
          <w:rFonts w:ascii="Times New Roman" w:hAnsi="Times New Roman" w:cs="Times New Roman"/>
          <w:i/>
          <w:sz w:val="24"/>
        </w:rPr>
        <w:tab/>
      </w:r>
      <w:r w:rsidR="0038235F">
        <w:rPr>
          <w:rFonts w:ascii="Times New Roman" w:hAnsi="Times New Roman" w:cs="Times New Roman"/>
          <w:i/>
          <w:sz w:val="24"/>
        </w:rPr>
        <w:tab/>
      </w:r>
      <w:r w:rsidR="0038235F">
        <w:rPr>
          <w:rFonts w:ascii="Times New Roman" w:hAnsi="Times New Roman" w:cs="Times New Roman"/>
          <w:i/>
          <w:sz w:val="24"/>
        </w:rPr>
        <w:tab/>
      </w:r>
      <w:r w:rsidR="0038235F">
        <w:rPr>
          <w:rFonts w:ascii="Times New Roman" w:hAnsi="Times New Roman" w:cs="Times New Roman"/>
          <w:i/>
          <w:sz w:val="24"/>
        </w:rPr>
        <w:tab/>
      </w:r>
      <w:r w:rsidR="0038235F">
        <w:rPr>
          <w:rFonts w:ascii="Times New Roman" w:hAnsi="Times New Roman" w:cs="Times New Roman"/>
          <w:i/>
          <w:sz w:val="24"/>
        </w:rPr>
        <w:tab/>
      </w:r>
      <w:r w:rsidR="0038235F">
        <w:rPr>
          <w:rFonts w:ascii="Times New Roman" w:hAnsi="Times New Roman" w:cs="Times New Roman"/>
          <w:i/>
          <w:sz w:val="24"/>
        </w:rPr>
        <w:tab/>
      </w:r>
      <w:r w:rsidR="0038235F">
        <w:rPr>
          <w:rFonts w:ascii="Times New Roman" w:hAnsi="Times New Roman" w:cs="Times New Roman"/>
          <w:i/>
          <w:sz w:val="24"/>
        </w:rPr>
        <w:tab/>
      </w:r>
      <w:r w:rsidR="0038235F">
        <w:rPr>
          <w:rFonts w:ascii="Times New Roman" w:hAnsi="Times New Roman" w:cs="Times New Roman"/>
          <w:i/>
          <w:sz w:val="24"/>
        </w:rPr>
        <w:tab/>
      </w:r>
      <w:r w:rsidR="0038235F">
        <w:rPr>
          <w:rFonts w:ascii="Times New Roman" w:hAnsi="Times New Roman" w:cs="Times New Roman"/>
          <w:i/>
          <w:sz w:val="24"/>
        </w:rPr>
        <w:tab/>
      </w:r>
      <w:r w:rsidR="0038235F" w:rsidRPr="0038235F">
        <w:rPr>
          <w:rFonts w:ascii="Times New Roman" w:hAnsi="Times New Roman" w:cs="Times New Roman"/>
          <w:sz w:val="28"/>
        </w:rPr>
        <w:t>2</w:t>
      </w:r>
    </w:p>
    <w:p w14:paraId="2318D095" w14:textId="77777777" w:rsidR="004F65DE" w:rsidRPr="004F65DE" w:rsidRDefault="004F65DE" w:rsidP="007750DA">
      <w:pPr>
        <w:rPr>
          <w:rFonts w:ascii="Times New Roman" w:hAnsi="Times New Roman" w:cs="Times New Roman"/>
          <w:i/>
          <w:sz w:val="24"/>
        </w:rPr>
      </w:pPr>
    </w:p>
    <w:p w14:paraId="0A06974F" w14:textId="42DE0F29" w:rsidR="007750DA" w:rsidRDefault="007750DA" w:rsidP="004F65DE">
      <w:pPr>
        <w:pStyle w:val="ListParagraph"/>
        <w:numPr>
          <w:ilvl w:val="0"/>
          <w:numId w:val="1"/>
        </w:numPr>
        <w:rPr>
          <w:rFonts w:ascii="Times New Roman" w:hAnsi="Times New Roman" w:cs="Times New Roman"/>
          <w:sz w:val="24"/>
        </w:rPr>
      </w:pPr>
      <w:r w:rsidRPr="007750DA">
        <w:rPr>
          <w:rFonts w:ascii="Times New Roman" w:hAnsi="Times New Roman" w:cs="Times New Roman"/>
          <w:sz w:val="24"/>
        </w:rPr>
        <w:t>Introduction</w:t>
      </w:r>
      <w:r w:rsidR="0038235F">
        <w:rPr>
          <w:rFonts w:ascii="Times New Roman" w:hAnsi="Times New Roman" w:cs="Times New Roman"/>
          <w:sz w:val="24"/>
        </w:rPr>
        <w:t xml:space="preserve"> </w:t>
      </w:r>
      <w:r w:rsidR="0038235F">
        <w:rPr>
          <w:rFonts w:ascii="Times New Roman" w:hAnsi="Times New Roman" w:cs="Times New Roman"/>
          <w:sz w:val="24"/>
        </w:rPr>
        <w:tab/>
      </w:r>
      <w:r w:rsidR="0038235F">
        <w:rPr>
          <w:rFonts w:ascii="Times New Roman" w:hAnsi="Times New Roman" w:cs="Times New Roman"/>
          <w:sz w:val="24"/>
        </w:rPr>
        <w:tab/>
      </w:r>
      <w:r w:rsidR="0038235F">
        <w:rPr>
          <w:rFonts w:ascii="Times New Roman" w:hAnsi="Times New Roman" w:cs="Times New Roman"/>
          <w:sz w:val="24"/>
        </w:rPr>
        <w:tab/>
      </w:r>
      <w:r w:rsidR="0038235F">
        <w:rPr>
          <w:rFonts w:ascii="Times New Roman" w:hAnsi="Times New Roman" w:cs="Times New Roman"/>
          <w:sz w:val="24"/>
        </w:rPr>
        <w:tab/>
      </w:r>
      <w:r w:rsidR="0038235F">
        <w:rPr>
          <w:rFonts w:ascii="Times New Roman" w:hAnsi="Times New Roman" w:cs="Times New Roman"/>
          <w:sz w:val="24"/>
        </w:rPr>
        <w:tab/>
      </w:r>
      <w:r w:rsidR="0038235F">
        <w:rPr>
          <w:rFonts w:ascii="Times New Roman" w:hAnsi="Times New Roman" w:cs="Times New Roman"/>
          <w:sz w:val="24"/>
        </w:rPr>
        <w:tab/>
      </w:r>
      <w:r w:rsidR="0038235F">
        <w:rPr>
          <w:rFonts w:ascii="Times New Roman" w:hAnsi="Times New Roman" w:cs="Times New Roman"/>
          <w:sz w:val="24"/>
        </w:rPr>
        <w:tab/>
      </w:r>
      <w:r w:rsidR="0038235F">
        <w:rPr>
          <w:rFonts w:ascii="Times New Roman" w:hAnsi="Times New Roman" w:cs="Times New Roman"/>
          <w:sz w:val="24"/>
        </w:rPr>
        <w:tab/>
      </w:r>
      <w:r w:rsidR="0038235F">
        <w:rPr>
          <w:rFonts w:ascii="Times New Roman" w:hAnsi="Times New Roman" w:cs="Times New Roman"/>
          <w:sz w:val="24"/>
        </w:rPr>
        <w:tab/>
      </w:r>
      <w:r w:rsidR="0038235F">
        <w:rPr>
          <w:rFonts w:ascii="Times New Roman" w:hAnsi="Times New Roman" w:cs="Times New Roman"/>
          <w:sz w:val="24"/>
        </w:rPr>
        <w:tab/>
      </w:r>
      <w:r w:rsidR="0038235F" w:rsidRPr="0038235F">
        <w:rPr>
          <w:rFonts w:ascii="Times New Roman" w:hAnsi="Times New Roman" w:cs="Times New Roman"/>
          <w:sz w:val="28"/>
        </w:rPr>
        <w:t>4</w:t>
      </w:r>
    </w:p>
    <w:p w14:paraId="39E76780" w14:textId="77777777" w:rsidR="004F65DE" w:rsidRDefault="004F65DE" w:rsidP="004F65DE">
      <w:pPr>
        <w:pStyle w:val="ListParagraph"/>
        <w:ind w:left="360"/>
        <w:rPr>
          <w:rFonts w:ascii="Times New Roman" w:hAnsi="Times New Roman" w:cs="Times New Roman"/>
          <w:sz w:val="24"/>
        </w:rPr>
      </w:pPr>
    </w:p>
    <w:p w14:paraId="7D7A5D02" w14:textId="77777777" w:rsidR="004F65DE" w:rsidRPr="004F65DE" w:rsidRDefault="004F65DE" w:rsidP="004F65DE">
      <w:pPr>
        <w:pStyle w:val="ListParagraph"/>
        <w:ind w:left="360"/>
        <w:rPr>
          <w:rFonts w:ascii="Times New Roman" w:hAnsi="Times New Roman" w:cs="Times New Roman"/>
          <w:sz w:val="24"/>
        </w:rPr>
      </w:pPr>
    </w:p>
    <w:p w14:paraId="5A4F08D1" w14:textId="65FF7EE4" w:rsidR="004F65DE" w:rsidRDefault="007750DA" w:rsidP="004F65DE">
      <w:pPr>
        <w:pStyle w:val="ListParagraph"/>
        <w:numPr>
          <w:ilvl w:val="0"/>
          <w:numId w:val="1"/>
        </w:numPr>
        <w:rPr>
          <w:rFonts w:ascii="Times New Roman" w:hAnsi="Times New Roman" w:cs="Times New Roman"/>
          <w:sz w:val="24"/>
        </w:rPr>
      </w:pPr>
      <w:r>
        <w:rPr>
          <w:rFonts w:ascii="Times New Roman" w:hAnsi="Times New Roman" w:cs="Times New Roman"/>
          <w:sz w:val="24"/>
        </w:rPr>
        <w:t>Main Findings</w:t>
      </w:r>
      <w:r w:rsidR="0038235F">
        <w:rPr>
          <w:rFonts w:ascii="Times New Roman" w:hAnsi="Times New Roman" w:cs="Times New Roman"/>
          <w:sz w:val="24"/>
        </w:rPr>
        <w:t xml:space="preserve"> </w:t>
      </w:r>
      <w:r w:rsidR="0038235F">
        <w:rPr>
          <w:rFonts w:ascii="Times New Roman" w:hAnsi="Times New Roman" w:cs="Times New Roman"/>
          <w:sz w:val="24"/>
        </w:rPr>
        <w:tab/>
      </w:r>
      <w:r w:rsidR="0038235F">
        <w:rPr>
          <w:rFonts w:ascii="Times New Roman" w:hAnsi="Times New Roman" w:cs="Times New Roman"/>
          <w:sz w:val="24"/>
        </w:rPr>
        <w:tab/>
      </w:r>
      <w:r w:rsidR="0038235F">
        <w:rPr>
          <w:rFonts w:ascii="Times New Roman" w:hAnsi="Times New Roman" w:cs="Times New Roman"/>
          <w:sz w:val="24"/>
        </w:rPr>
        <w:tab/>
      </w:r>
      <w:r w:rsidR="0038235F">
        <w:rPr>
          <w:rFonts w:ascii="Times New Roman" w:hAnsi="Times New Roman" w:cs="Times New Roman"/>
          <w:sz w:val="24"/>
        </w:rPr>
        <w:tab/>
      </w:r>
      <w:r w:rsidR="0038235F">
        <w:rPr>
          <w:rFonts w:ascii="Times New Roman" w:hAnsi="Times New Roman" w:cs="Times New Roman"/>
          <w:sz w:val="24"/>
        </w:rPr>
        <w:tab/>
      </w:r>
      <w:r w:rsidR="0038235F">
        <w:rPr>
          <w:rFonts w:ascii="Times New Roman" w:hAnsi="Times New Roman" w:cs="Times New Roman"/>
          <w:sz w:val="24"/>
        </w:rPr>
        <w:tab/>
      </w:r>
      <w:r w:rsidR="0038235F">
        <w:rPr>
          <w:rFonts w:ascii="Times New Roman" w:hAnsi="Times New Roman" w:cs="Times New Roman"/>
          <w:sz w:val="24"/>
        </w:rPr>
        <w:tab/>
      </w:r>
      <w:r w:rsidR="0038235F">
        <w:rPr>
          <w:rFonts w:ascii="Times New Roman" w:hAnsi="Times New Roman" w:cs="Times New Roman"/>
          <w:sz w:val="24"/>
        </w:rPr>
        <w:tab/>
      </w:r>
      <w:r w:rsidR="0038235F">
        <w:rPr>
          <w:rFonts w:ascii="Times New Roman" w:hAnsi="Times New Roman" w:cs="Times New Roman"/>
          <w:sz w:val="24"/>
        </w:rPr>
        <w:tab/>
      </w:r>
      <w:r w:rsidR="0038235F">
        <w:rPr>
          <w:rFonts w:ascii="Times New Roman" w:hAnsi="Times New Roman" w:cs="Times New Roman"/>
          <w:sz w:val="24"/>
        </w:rPr>
        <w:tab/>
      </w:r>
      <w:r w:rsidR="0038235F">
        <w:rPr>
          <w:rFonts w:ascii="Times New Roman" w:hAnsi="Times New Roman" w:cs="Times New Roman"/>
          <w:sz w:val="28"/>
        </w:rPr>
        <w:t>4</w:t>
      </w:r>
    </w:p>
    <w:p w14:paraId="251213C4" w14:textId="77777777" w:rsidR="004F65DE" w:rsidRPr="004F65DE" w:rsidRDefault="004F65DE" w:rsidP="004F65DE">
      <w:pPr>
        <w:rPr>
          <w:rFonts w:ascii="Times New Roman" w:hAnsi="Times New Roman" w:cs="Times New Roman"/>
          <w:sz w:val="24"/>
        </w:rPr>
      </w:pPr>
    </w:p>
    <w:p w14:paraId="418D17E0" w14:textId="714AAFC0" w:rsidR="004F65DE" w:rsidRDefault="004F65DE" w:rsidP="004F65DE">
      <w:pPr>
        <w:rPr>
          <w:rFonts w:ascii="Times New Roman" w:hAnsi="Times New Roman" w:cs="Times New Roman"/>
          <w:sz w:val="24"/>
        </w:rPr>
      </w:pPr>
      <w:r w:rsidRPr="004F65DE">
        <w:rPr>
          <w:rFonts w:ascii="Times New Roman" w:hAnsi="Times New Roman" w:cs="Times New Roman"/>
          <w:sz w:val="24"/>
        </w:rPr>
        <w:t>2.</w:t>
      </w:r>
      <w:r>
        <w:rPr>
          <w:rFonts w:ascii="Times New Roman" w:hAnsi="Times New Roman" w:cs="Times New Roman"/>
          <w:sz w:val="24"/>
        </w:rPr>
        <w:t xml:space="preserve">1 </w:t>
      </w:r>
      <w:r w:rsidR="007750DA" w:rsidRPr="004F65DE">
        <w:rPr>
          <w:rFonts w:ascii="Times New Roman" w:hAnsi="Times New Roman" w:cs="Times New Roman"/>
          <w:sz w:val="24"/>
        </w:rPr>
        <w:t xml:space="preserve">Internal analysis </w:t>
      </w:r>
      <w:r w:rsidR="0038235F">
        <w:rPr>
          <w:rFonts w:ascii="Times New Roman" w:hAnsi="Times New Roman" w:cs="Times New Roman"/>
          <w:sz w:val="24"/>
        </w:rPr>
        <w:tab/>
      </w:r>
      <w:r w:rsidR="00BB1B25">
        <w:rPr>
          <w:rFonts w:ascii="Times New Roman" w:hAnsi="Times New Roman" w:cs="Times New Roman"/>
          <w:sz w:val="24"/>
        </w:rPr>
        <w:tab/>
      </w:r>
      <w:r w:rsidR="00BB1B25">
        <w:rPr>
          <w:rFonts w:ascii="Times New Roman" w:hAnsi="Times New Roman" w:cs="Times New Roman"/>
          <w:sz w:val="24"/>
        </w:rPr>
        <w:tab/>
      </w:r>
      <w:r w:rsidR="00BB1B25">
        <w:rPr>
          <w:rFonts w:ascii="Times New Roman" w:hAnsi="Times New Roman" w:cs="Times New Roman"/>
          <w:sz w:val="24"/>
        </w:rPr>
        <w:tab/>
      </w:r>
      <w:r w:rsidR="00BB1B25">
        <w:rPr>
          <w:rFonts w:ascii="Times New Roman" w:hAnsi="Times New Roman" w:cs="Times New Roman"/>
          <w:sz w:val="24"/>
        </w:rPr>
        <w:tab/>
      </w:r>
      <w:r w:rsidR="00BB1B25">
        <w:rPr>
          <w:rFonts w:ascii="Times New Roman" w:hAnsi="Times New Roman" w:cs="Times New Roman"/>
          <w:sz w:val="24"/>
        </w:rPr>
        <w:tab/>
      </w:r>
      <w:r w:rsidR="00BB1B25">
        <w:rPr>
          <w:rFonts w:ascii="Times New Roman" w:hAnsi="Times New Roman" w:cs="Times New Roman"/>
          <w:sz w:val="24"/>
        </w:rPr>
        <w:tab/>
      </w:r>
      <w:r w:rsidR="00BB1B25">
        <w:rPr>
          <w:rFonts w:ascii="Times New Roman" w:hAnsi="Times New Roman" w:cs="Times New Roman"/>
          <w:sz w:val="24"/>
        </w:rPr>
        <w:tab/>
      </w:r>
      <w:r w:rsidR="00BB1B25">
        <w:rPr>
          <w:rFonts w:ascii="Times New Roman" w:hAnsi="Times New Roman" w:cs="Times New Roman"/>
          <w:sz w:val="24"/>
        </w:rPr>
        <w:tab/>
      </w:r>
      <w:r w:rsidR="0038235F">
        <w:rPr>
          <w:rFonts w:ascii="Times New Roman" w:hAnsi="Times New Roman" w:cs="Times New Roman"/>
          <w:sz w:val="24"/>
        </w:rPr>
        <w:tab/>
      </w:r>
      <w:r w:rsidR="006C66E7">
        <w:rPr>
          <w:rFonts w:ascii="Times New Roman" w:hAnsi="Times New Roman" w:cs="Times New Roman"/>
          <w:sz w:val="28"/>
        </w:rPr>
        <w:t>6</w:t>
      </w:r>
    </w:p>
    <w:p w14:paraId="5CD9C5C3" w14:textId="77777777" w:rsidR="004F65DE" w:rsidRPr="004F65DE" w:rsidRDefault="004F65DE" w:rsidP="004F65DE">
      <w:pPr>
        <w:rPr>
          <w:rFonts w:ascii="Times New Roman" w:hAnsi="Times New Roman" w:cs="Times New Roman"/>
          <w:sz w:val="24"/>
        </w:rPr>
      </w:pPr>
    </w:p>
    <w:p w14:paraId="2984BE6E" w14:textId="44E8968B" w:rsidR="007750DA" w:rsidRPr="004F65DE" w:rsidRDefault="004F65DE" w:rsidP="004F65DE">
      <w:pPr>
        <w:rPr>
          <w:rFonts w:ascii="Times New Roman" w:hAnsi="Times New Roman" w:cs="Times New Roman"/>
          <w:sz w:val="24"/>
        </w:rPr>
      </w:pPr>
      <w:r w:rsidRPr="004F65DE">
        <w:rPr>
          <w:rFonts w:ascii="Times New Roman" w:hAnsi="Times New Roman" w:cs="Times New Roman"/>
          <w:sz w:val="24"/>
        </w:rPr>
        <w:t>2.</w:t>
      </w:r>
      <w:r>
        <w:rPr>
          <w:rFonts w:ascii="Times New Roman" w:hAnsi="Times New Roman" w:cs="Times New Roman"/>
          <w:sz w:val="24"/>
        </w:rPr>
        <w:t xml:space="preserve">1.1 </w:t>
      </w:r>
      <w:r w:rsidR="007750DA" w:rsidRPr="004F65DE">
        <w:rPr>
          <w:rFonts w:ascii="Times New Roman" w:hAnsi="Times New Roman" w:cs="Times New Roman"/>
          <w:sz w:val="24"/>
        </w:rPr>
        <w:t>SWOT analysis</w:t>
      </w:r>
      <w:r w:rsidR="00BB1B25">
        <w:rPr>
          <w:rFonts w:ascii="Times New Roman" w:hAnsi="Times New Roman" w:cs="Times New Roman"/>
          <w:sz w:val="24"/>
        </w:rPr>
        <w:tab/>
      </w:r>
      <w:r w:rsidR="00BB1B25">
        <w:rPr>
          <w:rFonts w:ascii="Times New Roman" w:hAnsi="Times New Roman" w:cs="Times New Roman"/>
          <w:sz w:val="24"/>
        </w:rPr>
        <w:tab/>
      </w:r>
      <w:r w:rsidR="00BB1B25">
        <w:rPr>
          <w:rFonts w:ascii="Times New Roman" w:hAnsi="Times New Roman" w:cs="Times New Roman"/>
          <w:sz w:val="24"/>
        </w:rPr>
        <w:tab/>
      </w:r>
      <w:r w:rsidR="00BB1B25">
        <w:rPr>
          <w:rFonts w:ascii="Times New Roman" w:hAnsi="Times New Roman" w:cs="Times New Roman"/>
          <w:sz w:val="24"/>
        </w:rPr>
        <w:tab/>
      </w:r>
      <w:r w:rsidR="00BB1B25">
        <w:rPr>
          <w:rFonts w:ascii="Times New Roman" w:hAnsi="Times New Roman" w:cs="Times New Roman"/>
          <w:sz w:val="24"/>
        </w:rPr>
        <w:tab/>
      </w:r>
      <w:r w:rsidR="00BB1B25">
        <w:rPr>
          <w:rFonts w:ascii="Times New Roman" w:hAnsi="Times New Roman" w:cs="Times New Roman"/>
          <w:sz w:val="24"/>
        </w:rPr>
        <w:tab/>
      </w:r>
      <w:r w:rsidR="00BB1B25">
        <w:rPr>
          <w:rFonts w:ascii="Times New Roman" w:hAnsi="Times New Roman" w:cs="Times New Roman"/>
          <w:sz w:val="24"/>
        </w:rPr>
        <w:tab/>
      </w:r>
      <w:r w:rsidR="00BB1B25">
        <w:rPr>
          <w:rFonts w:ascii="Times New Roman" w:hAnsi="Times New Roman" w:cs="Times New Roman"/>
          <w:sz w:val="24"/>
        </w:rPr>
        <w:tab/>
      </w:r>
      <w:r w:rsidR="00BB1B25">
        <w:rPr>
          <w:rFonts w:ascii="Times New Roman" w:hAnsi="Times New Roman" w:cs="Times New Roman"/>
          <w:sz w:val="24"/>
        </w:rPr>
        <w:tab/>
      </w:r>
      <w:r w:rsidR="00BB1B25">
        <w:rPr>
          <w:rFonts w:ascii="Times New Roman" w:hAnsi="Times New Roman" w:cs="Times New Roman"/>
          <w:sz w:val="24"/>
        </w:rPr>
        <w:tab/>
      </w:r>
      <w:r w:rsidR="00BB1B25" w:rsidRPr="00BB1B25">
        <w:rPr>
          <w:rFonts w:ascii="Times New Roman" w:hAnsi="Times New Roman" w:cs="Times New Roman"/>
          <w:sz w:val="28"/>
        </w:rPr>
        <w:t>6</w:t>
      </w:r>
    </w:p>
    <w:p w14:paraId="648A4DB6" w14:textId="77777777" w:rsidR="004F65DE" w:rsidRPr="004F65DE" w:rsidRDefault="004F65DE" w:rsidP="004F65DE"/>
    <w:p w14:paraId="28D43176" w14:textId="54CA3C4E" w:rsidR="007750DA" w:rsidRDefault="007750DA" w:rsidP="007750DA">
      <w:pPr>
        <w:rPr>
          <w:rFonts w:ascii="Times New Roman" w:hAnsi="Times New Roman" w:cs="Times New Roman"/>
          <w:sz w:val="24"/>
        </w:rPr>
      </w:pPr>
      <w:r>
        <w:rPr>
          <w:rFonts w:ascii="Times New Roman" w:hAnsi="Times New Roman" w:cs="Times New Roman"/>
          <w:sz w:val="24"/>
        </w:rPr>
        <w:t xml:space="preserve">2.2 External Analysis </w:t>
      </w:r>
      <w:r w:rsidR="00BB1B25">
        <w:rPr>
          <w:rFonts w:ascii="Times New Roman" w:hAnsi="Times New Roman" w:cs="Times New Roman"/>
          <w:sz w:val="24"/>
        </w:rPr>
        <w:tab/>
      </w:r>
      <w:r w:rsidR="00BB1B25">
        <w:rPr>
          <w:rFonts w:ascii="Times New Roman" w:hAnsi="Times New Roman" w:cs="Times New Roman"/>
          <w:sz w:val="24"/>
        </w:rPr>
        <w:tab/>
      </w:r>
      <w:r w:rsidR="00BB1B25">
        <w:rPr>
          <w:rFonts w:ascii="Times New Roman" w:hAnsi="Times New Roman" w:cs="Times New Roman"/>
          <w:sz w:val="24"/>
        </w:rPr>
        <w:tab/>
      </w:r>
      <w:r w:rsidR="00BB1B25">
        <w:rPr>
          <w:rFonts w:ascii="Times New Roman" w:hAnsi="Times New Roman" w:cs="Times New Roman"/>
          <w:sz w:val="24"/>
        </w:rPr>
        <w:tab/>
      </w:r>
      <w:r w:rsidR="00BB1B25">
        <w:rPr>
          <w:rFonts w:ascii="Times New Roman" w:hAnsi="Times New Roman" w:cs="Times New Roman"/>
          <w:sz w:val="24"/>
        </w:rPr>
        <w:tab/>
      </w:r>
      <w:r w:rsidR="00BB1B25">
        <w:rPr>
          <w:rFonts w:ascii="Times New Roman" w:hAnsi="Times New Roman" w:cs="Times New Roman"/>
          <w:sz w:val="24"/>
        </w:rPr>
        <w:tab/>
      </w:r>
      <w:r w:rsidR="00BB1B25">
        <w:rPr>
          <w:rFonts w:ascii="Times New Roman" w:hAnsi="Times New Roman" w:cs="Times New Roman"/>
          <w:sz w:val="24"/>
        </w:rPr>
        <w:tab/>
      </w:r>
      <w:r w:rsidR="00BB1B25">
        <w:rPr>
          <w:rFonts w:ascii="Times New Roman" w:hAnsi="Times New Roman" w:cs="Times New Roman"/>
          <w:sz w:val="24"/>
        </w:rPr>
        <w:tab/>
      </w:r>
      <w:r w:rsidR="00BB1B25">
        <w:rPr>
          <w:rFonts w:ascii="Times New Roman" w:hAnsi="Times New Roman" w:cs="Times New Roman"/>
          <w:sz w:val="24"/>
        </w:rPr>
        <w:tab/>
      </w:r>
      <w:r w:rsidR="00BB1B25">
        <w:rPr>
          <w:rFonts w:ascii="Times New Roman" w:hAnsi="Times New Roman" w:cs="Times New Roman"/>
          <w:sz w:val="24"/>
        </w:rPr>
        <w:tab/>
      </w:r>
      <w:r w:rsidR="00BB1B25" w:rsidRPr="00BB1B25">
        <w:rPr>
          <w:rFonts w:ascii="Times New Roman" w:hAnsi="Times New Roman" w:cs="Times New Roman"/>
          <w:sz w:val="28"/>
        </w:rPr>
        <w:t>7</w:t>
      </w:r>
    </w:p>
    <w:p w14:paraId="6F7A3662" w14:textId="77777777" w:rsidR="004F65DE" w:rsidRDefault="004F65DE" w:rsidP="007750DA">
      <w:pPr>
        <w:rPr>
          <w:rFonts w:ascii="Times New Roman" w:hAnsi="Times New Roman" w:cs="Times New Roman"/>
          <w:sz w:val="24"/>
        </w:rPr>
      </w:pPr>
    </w:p>
    <w:p w14:paraId="3E85487C" w14:textId="739033E3" w:rsidR="007750DA" w:rsidRDefault="007750DA" w:rsidP="007750DA">
      <w:pPr>
        <w:rPr>
          <w:rFonts w:ascii="Times New Roman" w:hAnsi="Times New Roman" w:cs="Times New Roman"/>
          <w:sz w:val="24"/>
        </w:rPr>
      </w:pPr>
      <w:r>
        <w:rPr>
          <w:rFonts w:ascii="Times New Roman" w:hAnsi="Times New Roman" w:cs="Times New Roman"/>
          <w:sz w:val="24"/>
        </w:rPr>
        <w:t xml:space="preserve">2.2.1 PESTLE analysis </w:t>
      </w:r>
      <w:r w:rsidR="00CE7F16">
        <w:rPr>
          <w:rFonts w:ascii="Times New Roman" w:hAnsi="Times New Roman" w:cs="Times New Roman"/>
          <w:sz w:val="24"/>
        </w:rPr>
        <w:tab/>
      </w:r>
      <w:r w:rsidR="00CE7F16">
        <w:rPr>
          <w:rFonts w:ascii="Times New Roman" w:hAnsi="Times New Roman" w:cs="Times New Roman"/>
          <w:sz w:val="24"/>
        </w:rPr>
        <w:tab/>
      </w:r>
      <w:r w:rsidR="00CE7F16">
        <w:rPr>
          <w:rFonts w:ascii="Times New Roman" w:hAnsi="Times New Roman" w:cs="Times New Roman"/>
          <w:sz w:val="24"/>
        </w:rPr>
        <w:tab/>
      </w:r>
      <w:r w:rsidR="00CE7F16">
        <w:rPr>
          <w:rFonts w:ascii="Times New Roman" w:hAnsi="Times New Roman" w:cs="Times New Roman"/>
          <w:sz w:val="24"/>
        </w:rPr>
        <w:tab/>
      </w:r>
      <w:r w:rsidR="00CE7F16">
        <w:rPr>
          <w:rFonts w:ascii="Times New Roman" w:hAnsi="Times New Roman" w:cs="Times New Roman"/>
          <w:sz w:val="24"/>
        </w:rPr>
        <w:tab/>
      </w:r>
      <w:r w:rsidR="00CE7F16">
        <w:rPr>
          <w:rFonts w:ascii="Times New Roman" w:hAnsi="Times New Roman" w:cs="Times New Roman"/>
          <w:sz w:val="24"/>
        </w:rPr>
        <w:tab/>
      </w:r>
      <w:r w:rsidR="00CE7F16">
        <w:rPr>
          <w:rFonts w:ascii="Times New Roman" w:hAnsi="Times New Roman" w:cs="Times New Roman"/>
          <w:sz w:val="24"/>
        </w:rPr>
        <w:tab/>
      </w:r>
      <w:r w:rsidR="00CE7F16">
        <w:rPr>
          <w:rFonts w:ascii="Times New Roman" w:hAnsi="Times New Roman" w:cs="Times New Roman"/>
          <w:sz w:val="24"/>
        </w:rPr>
        <w:tab/>
      </w:r>
      <w:r w:rsidR="00CE7F16">
        <w:rPr>
          <w:rFonts w:ascii="Times New Roman" w:hAnsi="Times New Roman" w:cs="Times New Roman"/>
          <w:sz w:val="24"/>
        </w:rPr>
        <w:tab/>
      </w:r>
      <w:r w:rsidR="00DD2A9D">
        <w:rPr>
          <w:rFonts w:ascii="Times New Roman" w:hAnsi="Times New Roman" w:cs="Times New Roman"/>
          <w:sz w:val="28"/>
        </w:rPr>
        <w:t>8</w:t>
      </w:r>
    </w:p>
    <w:p w14:paraId="1A3A92B1" w14:textId="77777777" w:rsidR="004F65DE" w:rsidRDefault="004F65DE" w:rsidP="007750DA">
      <w:pPr>
        <w:rPr>
          <w:rFonts w:ascii="Times New Roman" w:hAnsi="Times New Roman" w:cs="Times New Roman"/>
          <w:sz w:val="24"/>
        </w:rPr>
      </w:pPr>
    </w:p>
    <w:p w14:paraId="541A5B61" w14:textId="7C748FB1" w:rsidR="007750DA" w:rsidRPr="004F65DE" w:rsidRDefault="004F65DE" w:rsidP="004F65DE">
      <w:pPr>
        <w:pStyle w:val="ListParagraph"/>
        <w:numPr>
          <w:ilvl w:val="0"/>
          <w:numId w:val="1"/>
        </w:numPr>
        <w:rPr>
          <w:rFonts w:ascii="Times New Roman" w:hAnsi="Times New Roman" w:cs="Times New Roman"/>
          <w:sz w:val="24"/>
        </w:rPr>
      </w:pPr>
      <w:r w:rsidRPr="004F65DE">
        <w:rPr>
          <w:rFonts w:ascii="Times New Roman" w:hAnsi="Times New Roman" w:cs="Times New Roman"/>
          <w:sz w:val="24"/>
        </w:rPr>
        <w:t xml:space="preserve">Conclusion </w:t>
      </w:r>
      <w:r w:rsidR="00CE7F16">
        <w:rPr>
          <w:rFonts w:ascii="Times New Roman" w:hAnsi="Times New Roman" w:cs="Times New Roman"/>
          <w:sz w:val="24"/>
        </w:rPr>
        <w:tab/>
      </w:r>
      <w:r w:rsidR="00CE7F16">
        <w:rPr>
          <w:rFonts w:ascii="Times New Roman" w:hAnsi="Times New Roman" w:cs="Times New Roman"/>
          <w:sz w:val="24"/>
        </w:rPr>
        <w:tab/>
      </w:r>
      <w:r w:rsidR="00CE7F16">
        <w:rPr>
          <w:rFonts w:ascii="Times New Roman" w:hAnsi="Times New Roman" w:cs="Times New Roman"/>
          <w:sz w:val="24"/>
        </w:rPr>
        <w:tab/>
      </w:r>
      <w:r w:rsidR="00CE7F16">
        <w:rPr>
          <w:rFonts w:ascii="Times New Roman" w:hAnsi="Times New Roman" w:cs="Times New Roman"/>
          <w:sz w:val="24"/>
        </w:rPr>
        <w:tab/>
      </w:r>
      <w:r w:rsidR="00CE7F16">
        <w:rPr>
          <w:rFonts w:ascii="Times New Roman" w:hAnsi="Times New Roman" w:cs="Times New Roman"/>
          <w:sz w:val="24"/>
        </w:rPr>
        <w:tab/>
      </w:r>
      <w:r w:rsidR="00CE7F16">
        <w:rPr>
          <w:rFonts w:ascii="Times New Roman" w:hAnsi="Times New Roman" w:cs="Times New Roman"/>
          <w:sz w:val="24"/>
        </w:rPr>
        <w:tab/>
      </w:r>
      <w:r w:rsidR="00CE7F16">
        <w:rPr>
          <w:rFonts w:ascii="Times New Roman" w:hAnsi="Times New Roman" w:cs="Times New Roman"/>
          <w:sz w:val="24"/>
        </w:rPr>
        <w:tab/>
      </w:r>
      <w:r w:rsidR="00CE7F16">
        <w:rPr>
          <w:rFonts w:ascii="Times New Roman" w:hAnsi="Times New Roman" w:cs="Times New Roman"/>
          <w:sz w:val="24"/>
        </w:rPr>
        <w:tab/>
      </w:r>
      <w:r w:rsidR="00CE7F16">
        <w:rPr>
          <w:rFonts w:ascii="Times New Roman" w:hAnsi="Times New Roman" w:cs="Times New Roman"/>
          <w:sz w:val="24"/>
        </w:rPr>
        <w:tab/>
      </w:r>
      <w:r w:rsidR="00CE7F16">
        <w:rPr>
          <w:rFonts w:ascii="Times New Roman" w:hAnsi="Times New Roman" w:cs="Times New Roman"/>
          <w:sz w:val="24"/>
        </w:rPr>
        <w:tab/>
      </w:r>
      <w:r w:rsidR="00CE7F16" w:rsidRPr="00CE7F16">
        <w:rPr>
          <w:rFonts w:ascii="Times New Roman" w:hAnsi="Times New Roman" w:cs="Times New Roman"/>
          <w:sz w:val="28"/>
        </w:rPr>
        <w:t>9</w:t>
      </w:r>
    </w:p>
    <w:p w14:paraId="1230723B" w14:textId="77777777" w:rsidR="004F65DE" w:rsidRPr="004F65DE" w:rsidRDefault="004F65DE" w:rsidP="004F65DE">
      <w:pPr>
        <w:rPr>
          <w:rFonts w:ascii="Times New Roman" w:hAnsi="Times New Roman" w:cs="Times New Roman"/>
          <w:sz w:val="24"/>
        </w:rPr>
      </w:pPr>
    </w:p>
    <w:p w14:paraId="679AFAAD" w14:textId="6140F3C1" w:rsidR="004F65DE" w:rsidRDefault="004F65DE" w:rsidP="007750DA">
      <w:pPr>
        <w:rPr>
          <w:rFonts w:ascii="Times New Roman" w:hAnsi="Times New Roman" w:cs="Times New Roman"/>
          <w:sz w:val="24"/>
        </w:rPr>
      </w:pPr>
      <w:r>
        <w:rPr>
          <w:rFonts w:ascii="Times New Roman" w:hAnsi="Times New Roman" w:cs="Times New Roman"/>
          <w:sz w:val="24"/>
        </w:rPr>
        <w:t>4.0 Recommendations</w:t>
      </w:r>
      <w:r w:rsidR="00CE7F16">
        <w:rPr>
          <w:rFonts w:ascii="Times New Roman" w:hAnsi="Times New Roman" w:cs="Times New Roman"/>
          <w:sz w:val="24"/>
        </w:rPr>
        <w:tab/>
      </w:r>
      <w:r w:rsidR="00CE7F16">
        <w:rPr>
          <w:rFonts w:ascii="Times New Roman" w:hAnsi="Times New Roman" w:cs="Times New Roman"/>
          <w:sz w:val="24"/>
        </w:rPr>
        <w:tab/>
      </w:r>
      <w:r w:rsidR="00CE7F16">
        <w:rPr>
          <w:rFonts w:ascii="Times New Roman" w:hAnsi="Times New Roman" w:cs="Times New Roman"/>
          <w:sz w:val="24"/>
        </w:rPr>
        <w:tab/>
      </w:r>
      <w:r w:rsidR="00CE7F16">
        <w:rPr>
          <w:rFonts w:ascii="Times New Roman" w:hAnsi="Times New Roman" w:cs="Times New Roman"/>
          <w:sz w:val="24"/>
        </w:rPr>
        <w:tab/>
      </w:r>
      <w:r w:rsidR="00CE7F16">
        <w:rPr>
          <w:rFonts w:ascii="Times New Roman" w:hAnsi="Times New Roman" w:cs="Times New Roman"/>
          <w:sz w:val="24"/>
        </w:rPr>
        <w:tab/>
      </w:r>
      <w:r w:rsidR="00CE7F16">
        <w:rPr>
          <w:rFonts w:ascii="Times New Roman" w:hAnsi="Times New Roman" w:cs="Times New Roman"/>
          <w:sz w:val="24"/>
        </w:rPr>
        <w:tab/>
      </w:r>
      <w:r w:rsidR="00CE7F16">
        <w:rPr>
          <w:rFonts w:ascii="Times New Roman" w:hAnsi="Times New Roman" w:cs="Times New Roman"/>
          <w:sz w:val="24"/>
        </w:rPr>
        <w:tab/>
      </w:r>
      <w:r w:rsidR="00CE7F16">
        <w:rPr>
          <w:rFonts w:ascii="Times New Roman" w:hAnsi="Times New Roman" w:cs="Times New Roman"/>
          <w:sz w:val="24"/>
        </w:rPr>
        <w:tab/>
      </w:r>
      <w:r w:rsidR="00CE7F16">
        <w:rPr>
          <w:rFonts w:ascii="Times New Roman" w:hAnsi="Times New Roman" w:cs="Times New Roman"/>
          <w:sz w:val="24"/>
        </w:rPr>
        <w:tab/>
      </w:r>
      <w:r w:rsidR="00CE7F16">
        <w:rPr>
          <w:rFonts w:ascii="Times New Roman" w:hAnsi="Times New Roman" w:cs="Times New Roman"/>
          <w:sz w:val="24"/>
        </w:rPr>
        <w:tab/>
      </w:r>
      <w:r w:rsidR="00CE7F16" w:rsidRPr="00CE7F16">
        <w:rPr>
          <w:rFonts w:ascii="Times New Roman" w:hAnsi="Times New Roman" w:cs="Times New Roman"/>
          <w:sz w:val="28"/>
        </w:rPr>
        <w:t>9</w:t>
      </w:r>
    </w:p>
    <w:p w14:paraId="3F8FB65C" w14:textId="333B9692" w:rsidR="004F65DE" w:rsidRDefault="004F65DE" w:rsidP="007750DA">
      <w:pPr>
        <w:rPr>
          <w:rFonts w:ascii="Times New Roman" w:hAnsi="Times New Roman" w:cs="Times New Roman"/>
          <w:sz w:val="24"/>
        </w:rPr>
      </w:pPr>
    </w:p>
    <w:p w14:paraId="100C3CC7" w14:textId="033CFA3C" w:rsidR="006C66E7" w:rsidRPr="006C66E7" w:rsidRDefault="006C66E7" w:rsidP="007750DA">
      <w:pPr>
        <w:rPr>
          <w:rFonts w:ascii="Times New Roman" w:hAnsi="Times New Roman" w:cs="Times New Roman"/>
          <w:sz w:val="26"/>
          <w:szCs w:val="26"/>
        </w:rPr>
      </w:pPr>
      <w:r>
        <w:rPr>
          <w:rFonts w:ascii="Times New Roman" w:hAnsi="Times New Roman" w:cs="Times New Roman"/>
          <w:sz w:val="24"/>
        </w:rPr>
        <w:t xml:space="preserve">References </w:t>
      </w:r>
      <w:r>
        <w:rPr>
          <w:rFonts w:ascii="Times New Roman" w:hAnsi="Times New Roman" w:cs="Times New Roman"/>
          <w:sz w:val="24"/>
        </w:rPr>
        <w:tab/>
        <w:t xml:space="preserve">                                                                                                                    </w:t>
      </w:r>
      <w:r w:rsidRPr="006C66E7">
        <w:rPr>
          <w:rFonts w:ascii="Times New Roman" w:hAnsi="Times New Roman" w:cs="Times New Roman"/>
          <w:sz w:val="26"/>
          <w:szCs w:val="26"/>
        </w:rPr>
        <w:t>10/11</w:t>
      </w:r>
    </w:p>
    <w:p w14:paraId="0753B666" w14:textId="77777777" w:rsidR="004F65DE" w:rsidRDefault="004F65DE" w:rsidP="007750DA">
      <w:pPr>
        <w:rPr>
          <w:rFonts w:ascii="Times New Roman" w:hAnsi="Times New Roman" w:cs="Times New Roman"/>
          <w:sz w:val="24"/>
        </w:rPr>
      </w:pPr>
    </w:p>
    <w:p w14:paraId="31892BC4" w14:textId="77777777" w:rsidR="004F65DE" w:rsidRPr="004F65DE" w:rsidRDefault="004F65DE" w:rsidP="004F65DE">
      <w:pPr>
        <w:rPr>
          <w:rFonts w:ascii="Times New Roman" w:hAnsi="Times New Roman" w:cs="Times New Roman"/>
          <w:sz w:val="24"/>
        </w:rPr>
      </w:pPr>
    </w:p>
    <w:p w14:paraId="7660C755" w14:textId="77777777" w:rsidR="004F65DE" w:rsidRPr="004F65DE" w:rsidRDefault="004F65DE" w:rsidP="004F65DE">
      <w:pPr>
        <w:rPr>
          <w:rFonts w:ascii="Times New Roman" w:hAnsi="Times New Roman" w:cs="Times New Roman"/>
          <w:sz w:val="24"/>
        </w:rPr>
      </w:pPr>
    </w:p>
    <w:p w14:paraId="79CBEC81" w14:textId="77777777" w:rsidR="004F65DE" w:rsidRPr="004F65DE" w:rsidRDefault="004F65DE" w:rsidP="004F65DE">
      <w:pPr>
        <w:rPr>
          <w:rFonts w:ascii="Times New Roman" w:hAnsi="Times New Roman" w:cs="Times New Roman"/>
          <w:sz w:val="24"/>
        </w:rPr>
      </w:pPr>
    </w:p>
    <w:p w14:paraId="1F3D0EF8" w14:textId="77777777" w:rsidR="004F65DE" w:rsidRPr="004F65DE" w:rsidRDefault="004F65DE" w:rsidP="004F65DE">
      <w:pPr>
        <w:rPr>
          <w:rFonts w:ascii="Times New Roman" w:hAnsi="Times New Roman" w:cs="Times New Roman"/>
          <w:sz w:val="24"/>
        </w:rPr>
      </w:pPr>
    </w:p>
    <w:p w14:paraId="04740E8C" w14:textId="0B633E92" w:rsidR="004F65DE" w:rsidRDefault="004F65DE" w:rsidP="004F65DE">
      <w:pPr>
        <w:rPr>
          <w:rFonts w:ascii="Times New Roman" w:hAnsi="Times New Roman" w:cs="Times New Roman"/>
          <w:sz w:val="24"/>
        </w:rPr>
      </w:pPr>
    </w:p>
    <w:p w14:paraId="796411BF" w14:textId="0F09BAC2" w:rsidR="00B40419" w:rsidRDefault="00B40419" w:rsidP="004F65DE">
      <w:pPr>
        <w:rPr>
          <w:rFonts w:ascii="Times New Roman" w:hAnsi="Times New Roman" w:cs="Times New Roman"/>
          <w:sz w:val="24"/>
        </w:rPr>
      </w:pPr>
    </w:p>
    <w:p w14:paraId="3F61D686" w14:textId="77777777" w:rsidR="007750DA" w:rsidRDefault="007750DA" w:rsidP="004F65DE">
      <w:pPr>
        <w:rPr>
          <w:rFonts w:ascii="Times New Roman" w:hAnsi="Times New Roman" w:cs="Times New Roman"/>
          <w:sz w:val="24"/>
        </w:rPr>
      </w:pPr>
    </w:p>
    <w:p w14:paraId="276FA39B" w14:textId="77777777" w:rsidR="004F65DE" w:rsidRPr="004F65DE" w:rsidRDefault="004F65DE" w:rsidP="004F65DE">
      <w:pPr>
        <w:pStyle w:val="ListParagraph"/>
        <w:numPr>
          <w:ilvl w:val="0"/>
          <w:numId w:val="3"/>
        </w:numPr>
        <w:rPr>
          <w:rFonts w:ascii="Times New Roman" w:hAnsi="Times New Roman" w:cs="Times New Roman"/>
          <w:sz w:val="26"/>
          <w:szCs w:val="26"/>
          <w:u w:val="single"/>
        </w:rPr>
      </w:pPr>
      <w:r w:rsidRPr="004F65DE">
        <w:rPr>
          <w:rFonts w:ascii="Times New Roman" w:hAnsi="Times New Roman" w:cs="Times New Roman"/>
          <w:sz w:val="26"/>
          <w:szCs w:val="26"/>
          <w:u w:val="single"/>
        </w:rPr>
        <w:lastRenderedPageBreak/>
        <w:t xml:space="preserve">Introduction </w:t>
      </w:r>
    </w:p>
    <w:p w14:paraId="7488C26B" w14:textId="77777777" w:rsidR="003C704A" w:rsidRDefault="004F65DE" w:rsidP="004F65DE">
      <w:pPr>
        <w:rPr>
          <w:rFonts w:ascii="Times New Roman" w:hAnsi="Times New Roman" w:cs="Times New Roman"/>
          <w:sz w:val="24"/>
          <w:szCs w:val="26"/>
        </w:rPr>
      </w:pPr>
      <w:r>
        <w:rPr>
          <w:rFonts w:ascii="Times New Roman" w:hAnsi="Times New Roman" w:cs="Times New Roman"/>
          <w:sz w:val="24"/>
          <w:szCs w:val="26"/>
        </w:rPr>
        <w:t xml:space="preserve">A PESTLE and SWOT analysis are two models that are going to be used as a form of examining both the internal and external environment of Amazon </w:t>
      </w:r>
      <w:r w:rsidR="00FC11EB">
        <w:rPr>
          <w:rFonts w:ascii="Times New Roman" w:hAnsi="Times New Roman" w:cs="Times New Roman"/>
          <w:sz w:val="24"/>
          <w:szCs w:val="26"/>
        </w:rPr>
        <w:t>and how the</w:t>
      </w:r>
      <w:r>
        <w:rPr>
          <w:rFonts w:ascii="Times New Roman" w:hAnsi="Times New Roman" w:cs="Times New Roman"/>
          <w:sz w:val="24"/>
          <w:szCs w:val="26"/>
        </w:rPr>
        <w:t xml:space="preserve"> outcomes could impact on the management of Human Resources</w:t>
      </w:r>
      <w:r w:rsidR="00FC11EB">
        <w:rPr>
          <w:rFonts w:ascii="Times New Roman" w:hAnsi="Times New Roman" w:cs="Times New Roman"/>
          <w:sz w:val="24"/>
          <w:szCs w:val="26"/>
        </w:rPr>
        <w:t xml:space="preserve">. </w:t>
      </w:r>
    </w:p>
    <w:p w14:paraId="4950F4D3" w14:textId="748080B7" w:rsidR="003C704A" w:rsidRDefault="00783021" w:rsidP="004F65DE">
      <w:pPr>
        <w:rPr>
          <w:rFonts w:ascii="Times New Roman" w:hAnsi="Times New Roman" w:cs="Times New Roman"/>
          <w:sz w:val="24"/>
          <w:szCs w:val="26"/>
        </w:rPr>
      </w:pPr>
      <w:r>
        <w:rPr>
          <w:rFonts w:ascii="Times New Roman" w:hAnsi="Times New Roman" w:cs="Times New Roman"/>
          <w:sz w:val="24"/>
          <w:szCs w:val="26"/>
        </w:rPr>
        <w:t>Amazon is a Fortune 500 e-commerce company based in Seattle, Washington</w:t>
      </w:r>
      <w:r w:rsidR="003C704A">
        <w:rPr>
          <w:rFonts w:ascii="Times New Roman" w:hAnsi="Times New Roman" w:cs="Times New Roman"/>
          <w:sz w:val="24"/>
          <w:szCs w:val="26"/>
        </w:rPr>
        <w:t xml:space="preserve"> and has been recognised</w:t>
      </w:r>
      <w:r>
        <w:rPr>
          <w:rFonts w:ascii="Times New Roman" w:hAnsi="Times New Roman" w:cs="Times New Roman"/>
          <w:sz w:val="24"/>
          <w:szCs w:val="26"/>
        </w:rPr>
        <w:t xml:space="preserve"> as one of the large companies to sell goods over the internet, with eBay being</w:t>
      </w:r>
      <w:r w:rsidR="003C704A">
        <w:rPr>
          <w:rFonts w:ascii="Times New Roman" w:hAnsi="Times New Roman" w:cs="Times New Roman"/>
          <w:sz w:val="24"/>
          <w:szCs w:val="26"/>
        </w:rPr>
        <w:t xml:space="preserve"> another one. It was founded in 1994 by Jeff Bezos and launched by the following year, starting out as an online bookstore and then quickly diversifying by adding other items including DVDs, music, video games, electronics and clothing </w:t>
      </w:r>
      <w:sdt>
        <w:sdtPr>
          <w:rPr>
            <w:rFonts w:ascii="Times New Roman" w:hAnsi="Times New Roman" w:cs="Times New Roman"/>
            <w:sz w:val="24"/>
            <w:szCs w:val="26"/>
          </w:rPr>
          <w:id w:val="1450052032"/>
          <w:citation/>
        </w:sdtPr>
        <w:sdtEndPr/>
        <w:sdtContent>
          <w:r w:rsidR="003C704A">
            <w:rPr>
              <w:rFonts w:ascii="Times New Roman" w:hAnsi="Times New Roman" w:cs="Times New Roman"/>
              <w:sz w:val="24"/>
              <w:szCs w:val="26"/>
            </w:rPr>
            <w:fldChar w:fldCharType="begin"/>
          </w:r>
          <w:r w:rsidR="003C704A">
            <w:rPr>
              <w:rFonts w:ascii="Times New Roman" w:hAnsi="Times New Roman" w:cs="Times New Roman"/>
              <w:sz w:val="24"/>
              <w:szCs w:val="26"/>
            </w:rPr>
            <w:instrText xml:space="preserve"> CITATION Sch17 \l 2057 </w:instrText>
          </w:r>
          <w:r w:rsidR="003C704A">
            <w:rPr>
              <w:rFonts w:ascii="Times New Roman" w:hAnsi="Times New Roman" w:cs="Times New Roman"/>
              <w:sz w:val="24"/>
              <w:szCs w:val="26"/>
            </w:rPr>
            <w:fldChar w:fldCharType="separate"/>
          </w:r>
          <w:r w:rsidR="00804E46" w:rsidRPr="00804E46">
            <w:rPr>
              <w:rFonts w:ascii="Times New Roman" w:hAnsi="Times New Roman" w:cs="Times New Roman"/>
              <w:noProof/>
              <w:sz w:val="24"/>
              <w:szCs w:val="26"/>
            </w:rPr>
            <w:t>(Schneider, 2017)</w:t>
          </w:r>
          <w:r w:rsidR="003C704A">
            <w:rPr>
              <w:rFonts w:ascii="Times New Roman" w:hAnsi="Times New Roman" w:cs="Times New Roman"/>
              <w:sz w:val="24"/>
              <w:szCs w:val="26"/>
            </w:rPr>
            <w:fldChar w:fldCharType="end"/>
          </w:r>
        </w:sdtContent>
      </w:sdt>
      <w:r w:rsidR="003C704A">
        <w:rPr>
          <w:rFonts w:ascii="Times New Roman" w:hAnsi="Times New Roman" w:cs="Times New Roman"/>
          <w:sz w:val="24"/>
          <w:szCs w:val="26"/>
        </w:rPr>
        <w:t xml:space="preserve">. </w:t>
      </w:r>
    </w:p>
    <w:p w14:paraId="7570058B" w14:textId="2C66EB1B" w:rsidR="003C704A" w:rsidRDefault="003C704A" w:rsidP="004F65DE">
      <w:pPr>
        <w:rPr>
          <w:rFonts w:ascii="Times New Roman" w:hAnsi="Times New Roman" w:cs="Times New Roman"/>
          <w:sz w:val="24"/>
          <w:szCs w:val="26"/>
        </w:rPr>
      </w:pPr>
      <w:r>
        <w:rPr>
          <w:rFonts w:ascii="Times New Roman" w:hAnsi="Times New Roman" w:cs="Times New Roman"/>
          <w:sz w:val="24"/>
          <w:szCs w:val="26"/>
        </w:rPr>
        <w:t xml:space="preserve"> HRM</w:t>
      </w:r>
      <w:r>
        <w:rPr>
          <w:rStyle w:val="FootnoteReference"/>
          <w:rFonts w:ascii="Times New Roman" w:hAnsi="Times New Roman" w:cs="Times New Roman"/>
          <w:sz w:val="24"/>
          <w:szCs w:val="26"/>
        </w:rPr>
        <w:footnoteReference w:id="1"/>
      </w:r>
      <w:r>
        <w:rPr>
          <w:rFonts w:ascii="Times New Roman" w:hAnsi="Times New Roman" w:cs="Times New Roman"/>
          <w:sz w:val="24"/>
          <w:szCs w:val="26"/>
        </w:rPr>
        <w:t xml:space="preserve"> </w:t>
      </w:r>
      <w:r w:rsidR="00534A1C">
        <w:rPr>
          <w:rFonts w:ascii="Times New Roman" w:hAnsi="Times New Roman" w:cs="Times New Roman"/>
          <w:sz w:val="24"/>
          <w:szCs w:val="26"/>
        </w:rPr>
        <w:t>is</w:t>
      </w:r>
      <w:r w:rsidR="00B42301">
        <w:rPr>
          <w:rFonts w:ascii="Times New Roman" w:hAnsi="Times New Roman" w:cs="Times New Roman"/>
          <w:sz w:val="24"/>
          <w:szCs w:val="26"/>
        </w:rPr>
        <w:t xml:space="preserve"> a distinctive approach to employment management which seeks to achieve competitive advantage through the strategic deployment of a highly committed and capable workforce using an array of cultural, structural and personnel techniques (Storey, 1995) cited by </w:t>
      </w:r>
      <w:sdt>
        <w:sdtPr>
          <w:rPr>
            <w:rFonts w:ascii="Times New Roman" w:hAnsi="Times New Roman" w:cs="Times New Roman"/>
            <w:sz w:val="24"/>
            <w:szCs w:val="26"/>
          </w:rPr>
          <w:id w:val="-737006999"/>
          <w:citation/>
        </w:sdtPr>
        <w:sdtEndPr/>
        <w:sdtContent>
          <w:r w:rsidR="00B42301">
            <w:rPr>
              <w:rFonts w:ascii="Times New Roman" w:hAnsi="Times New Roman" w:cs="Times New Roman"/>
              <w:sz w:val="24"/>
              <w:szCs w:val="26"/>
            </w:rPr>
            <w:fldChar w:fldCharType="begin"/>
          </w:r>
          <w:r w:rsidR="00B42301">
            <w:rPr>
              <w:rFonts w:ascii="Times New Roman" w:hAnsi="Times New Roman" w:cs="Times New Roman"/>
              <w:sz w:val="24"/>
              <w:szCs w:val="26"/>
            </w:rPr>
            <w:instrText xml:space="preserve"> CITATION Eva17 \l 2057 </w:instrText>
          </w:r>
          <w:r w:rsidR="00B42301">
            <w:rPr>
              <w:rFonts w:ascii="Times New Roman" w:hAnsi="Times New Roman" w:cs="Times New Roman"/>
              <w:sz w:val="24"/>
              <w:szCs w:val="26"/>
            </w:rPr>
            <w:fldChar w:fldCharType="separate"/>
          </w:r>
          <w:r w:rsidR="00804E46" w:rsidRPr="00804E46">
            <w:rPr>
              <w:rFonts w:ascii="Times New Roman" w:hAnsi="Times New Roman" w:cs="Times New Roman"/>
              <w:noProof/>
              <w:sz w:val="24"/>
              <w:szCs w:val="26"/>
            </w:rPr>
            <w:t>(Evans , 2017)</w:t>
          </w:r>
          <w:r w:rsidR="00B42301">
            <w:rPr>
              <w:rFonts w:ascii="Times New Roman" w:hAnsi="Times New Roman" w:cs="Times New Roman"/>
              <w:sz w:val="24"/>
              <w:szCs w:val="26"/>
            </w:rPr>
            <w:fldChar w:fldCharType="end"/>
          </w:r>
        </w:sdtContent>
      </w:sdt>
      <w:r w:rsidR="00B42301">
        <w:rPr>
          <w:rFonts w:ascii="Times New Roman" w:hAnsi="Times New Roman" w:cs="Times New Roman"/>
          <w:sz w:val="24"/>
          <w:szCs w:val="26"/>
        </w:rPr>
        <w:t>.</w:t>
      </w:r>
    </w:p>
    <w:p w14:paraId="20CF7D98" w14:textId="3D664AB9" w:rsidR="00C01FC4" w:rsidRPr="00C01FC4" w:rsidRDefault="00C01FC4" w:rsidP="00C01FC4">
      <w:pPr>
        <w:pStyle w:val="ListParagraph"/>
        <w:numPr>
          <w:ilvl w:val="0"/>
          <w:numId w:val="3"/>
        </w:numPr>
        <w:rPr>
          <w:rFonts w:ascii="Times New Roman" w:hAnsi="Times New Roman" w:cs="Times New Roman"/>
          <w:sz w:val="26"/>
          <w:szCs w:val="26"/>
          <w:u w:val="single"/>
        </w:rPr>
      </w:pPr>
      <w:r w:rsidRPr="00C01FC4">
        <w:rPr>
          <w:rFonts w:ascii="Times New Roman" w:hAnsi="Times New Roman" w:cs="Times New Roman"/>
          <w:sz w:val="26"/>
          <w:szCs w:val="26"/>
          <w:u w:val="single"/>
        </w:rPr>
        <w:t>Main Findings</w:t>
      </w:r>
    </w:p>
    <w:p w14:paraId="42B0F910" w14:textId="44F81B79" w:rsidR="00534A1C" w:rsidRDefault="00534A1C" w:rsidP="00C01FC4">
      <w:pPr>
        <w:rPr>
          <w:rFonts w:ascii="Times New Roman" w:hAnsi="Times New Roman" w:cs="Times New Roman"/>
          <w:sz w:val="24"/>
          <w:szCs w:val="26"/>
        </w:rPr>
      </w:pPr>
      <w:r>
        <w:rPr>
          <w:rFonts w:ascii="Times New Roman" w:hAnsi="Times New Roman" w:cs="Times New Roman"/>
          <w:sz w:val="24"/>
          <w:szCs w:val="26"/>
        </w:rPr>
        <w:t xml:space="preserve">The main strength that has kept Amazon </w:t>
      </w:r>
      <w:r w:rsidR="00105741">
        <w:rPr>
          <w:rFonts w:ascii="Times New Roman" w:hAnsi="Times New Roman" w:cs="Times New Roman"/>
          <w:sz w:val="24"/>
          <w:szCs w:val="26"/>
        </w:rPr>
        <w:t xml:space="preserve">present is the fact they are satisfying a wide range of consumer needs through one website, whether it be for mechanics or students. They have also expanded tremendously since they were first founded and have the potential to expand even further, providing they take strategic approaches. </w:t>
      </w:r>
      <w:r w:rsidR="000B0C28">
        <w:rPr>
          <w:rFonts w:ascii="Times New Roman" w:hAnsi="Times New Roman" w:cs="Times New Roman"/>
          <w:sz w:val="24"/>
          <w:szCs w:val="26"/>
        </w:rPr>
        <w:t xml:space="preserve">Also, the fact that Amazon is now worth over $500 </w:t>
      </w:r>
      <w:r w:rsidR="00105741">
        <w:rPr>
          <w:rFonts w:ascii="Times New Roman" w:hAnsi="Times New Roman" w:cs="Times New Roman"/>
          <w:sz w:val="24"/>
          <w:szCs w:val="26"/>
        </w:rPr>
        <w:t>billion</w:t>
      </w:r>
      <w:r w:rsidR="00B40419">
        <w:rPr>
          <w:rFonts w:ascii="Times New Roman" w:hAnsi="Times New Roman" w:cs="Times New Roman"/>
          <w:sz w:val="24"/>
          <w:szCs w:val="26"/>
        </w:rPr>
        <w:t xml:space="preserve"> proves the strength of their brand image and gives them the access to </w:t>
      </w:r>
      <w:r w:rsidR="00105741">
        <w:rPr>
          <w:rFonts w:ascii="Times New Roman" w:hAnsi="Times New Roman" w:cs="Times New Roman"/>
          <w:sz w:val="24"/>
          <w:szCs w:val="26"/>
        </w:rPr>
        <w:t>train and develop employees</w:t>
      </w:r>
      <w:r w:rsidR="000B0C28">
        <w:rPr>
          <w:rFonts w:ascii="Times New Roman" w:hAnsi="Times New Roman" w:cs="Times New Roman"/>
          <w:sz w:val="24"/>
          <w:szCs w:val="26"/>
        </w:rPr>
        <w:t xml:space="preserve"> as a strategic approach to expansion.</w:t>
      </w:r>
    </w:p>
    <w:p w14:paraId="19170CBE" w14:textId="5ED7F866" w:rsidR="00B42301" w:rsidRDefault="0000241F" w:rsidP="00C01FC4">
      <w:pPr>
        <w:rPr>
          <w:rFonts w:ascii="Times New Roman" w:hAnsi="Times New Roman" w:cs="Times New Roman"/>
          <w:sz w:val="24"/>
          <w:szCs w:val="26"/>
        </w:rPr>
      </w:pPr>
      <w:r>
        <w:rPr>
          <w:rFonts w:ascii="Times New Roman" w:hAnsi="Times New Roman" w:cs="Times New Roman"/>
          <w:sz w:val="24"/>
          <w:szCs w:val="26"/>
        </w:rPr>
        <w:t xml:space="preserve">Human Capital is the application of intellectual capital (knowledge, skills and talent) plus relational capital (connections and relationships with customers, peers and external associates) in the pursuit of an organisations goals, to innovate (Burud and Tumlo (2005)), cited by </w:t>
      </w:r>
      <w:sdt>
        <w:sdtPr>
          <w:rPr>
            <w:rFonts w:ascii="Times New Roman" w:hAnsi="Times New Roman" w:cs="Times New Roman"/>
            <w:sz w:val="24"/>
            <w:szCs w:val="26"/>
          </w:rPr>
          <w:id w:val="-206949045"/>
          <w:citation/>
        </w:sdtPr>
        <w:sdtEndPr/>
        <w:sdtContent>
          <w:r>
            <w:rPr>
              <w:rFonts w:ascii="Times New Roman" w:hAnsi="Times New Roman" w:cs="Times New Roman"/>
              <w:sz w:val="24"/>
              <w:szCs w:val="26"/>
            </w:rPr>
            <w:fldChar w:fldCharType="begin"/>
          </w:r>
          <w:r>
            <w:rPr>
              <w:rFonts w:ascii="Times New Roman" w:hAnsi="Times New Roman" w:cs="Times New Roman"/>
              <w:sz w:val="24"/>
              <w:szCs w:val="26"/>
            </w:rPr>
            <w:instrText xml:space="preserve"> CITATION Ech13 \l 2057 </w:instrText>
          </w:r>
          <w:r>
            <w:rPr>
              <w:rFonts w:ascii="Times New Roman" w:hAnsi="Times New Roman" w:cs="Times New Roman"/>
              <w:sz w:val="24"/>
              <w:szCs w:val="26"/>
            </w:rPr>
            <w:fldChar w:fldCharType="separate"/>
          </w:r>
          <w:r w:rsidR="00804E46" w:rsidRPr="00804E46">
            <w:rPr>
              <w:rFonts w:ascii="Times New Roman" w:hAnsi="Times New Roman" w:cs="Times New Roman"/>
              <w:noProof/>
              <w:sz w:val="24"/>
              <w:szCs w:val="26"/>
            </w:rPr>
            <w:t>(Echdar, 2013)</w:t>
          </w:r>
          <w:r>
            <w:rPr>
              <w:rFonts w:ascii="Times New Roman" w:hAnsi="Times New Roman" w:cs="Times New Roman"/>
              <w:sz w:val="24"/>
              <w:szCs w:val="26"/>
            </w:rPr>
            <w:fldChar w:fldCharType="end"/>
          </w:r>
        </w:sdtContent>
      </w:sdt>
      <w:r>
        <w:rPr>
          <w:rFonts w:ascii="Times New Roman" w:hAnsi="Times New Roman" w:cs="Times New Roman"/>
          <w:sz w:val="24"/>
          <w:szCs w:val="26"/>
        </w:rPr>
        <w:t>. Therefore</w:t>
      </w:r>
      <w:r w:rsidR="008C18E1">
        <w:rPr>
          <w:rFonts w:ascii="Times New Roman" w:hAnsi="Times New Roman" w:cs="Times New Roman"/>
          <w:sz w:val="24"/>
          <w:szCs w:val="26"/>
        </w:rPr>
        <w:t>,</w:t>
      </w:r>
      <w:r>
        <w:rPr>
          <w:rFonts w:ascii="Times New Roman" w:hAnsi="Times New Roman" w:cs="Times New Roman"/>
          <w:sz w:val="24"/>
          <w:szCs w:val="26"/>
        </w:rPr>
        <w:t xml:space="preserve"> I think that Amazon’s use of leadership principles</w:t>
      </w:r>
      <w:r w:rsidR="008C18E1">
        <w:rPr>
          <w:rFonts w:ascii="Times New Roman" w:hAnsi="Times New Roman" w:cs="Times New Roman"/>
          <w:sz w:val="24"/>
          <w:szCs w:val="26"/>
        </w:rPr>
        <w:t xml:space="preserve"> (see appendix A)</w:t>
      </w:r>
      <w:r>
        <w:rPr>
          <w:rFonts w:ascii="Times New Roman" w:hAnsi="Times New Roman" w:cs="Times New Roman"/>
          <w:sz w:val="24"/>
          <w:szCs w:val="26"/>
        </w:rPr>
        <w:t xml:space="preserve"> is an effective strategy</w:t>
      </w:r>
      <w:r w:rsidR="008C18E1">
        <w:rPr>
          <w:rFonts w:ascii="Times New Roman" w:hAnsi="Times New Roman" w:cs="Times New Roman"/>
          <w:sz w:val="24"/>
          <w:szCs w:val="26"/>
        </w:rPr>
        <w:t xml:space="preserve"> and</w:t>
      </w:r>
      <w:r w:rsidR="003B4933">
        <w:rPr>
          <w:rFonts w:ascii="Times New Roman" w:hAnsi="Times New Roman" w:cs="Times New Roman"/>
          <w:sz w:val="24"/>
          <w:szCs w:val="26"/>
        </w:rPr>
        <w:t xml:space="preserve"> </w:t>
      </w:r>
      <w:r w:rsidR="008C18E1">
        <w:rPr>
          <w:rFonts w:ascii="Times New Roman" w:hAnsi="Times New Roman" w:cs="Times New Roman"/>
          <w:sz w:val="24"/>
          <w:szCs w:val="26"/>
        </w:rPr>
        <w:t>positively impact</w:t>
      </w:r>
      <w:r w:rsidR="003B4933">
        <w:rPr>
          <w:rFonts w:ascii="Times New Roman" w:hAnsi="Times New Roman" w:cs="Times New Roman"/>
          <w:sz w:val="24"/>
          <w:szCs w:val="26"/>
        </w:rPr>
        <w:t xml:space="preserve">s </w:t>
      </w:r>
      <w:r w:rsidR="008C18E1">
        <w:rPr>
          <w:rFonts w:ascii="Times New Roman" w:hAnsi="Times New Roman" w:cs="Times New Roman"/>
          <w:sz w:val="24"/>
          <w:szCs w:val="26"/>
        </w:rPr>
        <w:t xml:space="preserve">the development </w:t>
      </w:r>
      <w:r w:rsidR="003B4933">
        <w:rPr>
          <w:rFonts w:ascii="Times New Roman" w:hAnsi="Times New Roman" w:cs="Times New Roman"/>
          <w:sz w:val="24"/>
          <w:szCs w:val="26"/>
        </w:rPr>
        <w:t xml:space="preserve">and management </w:t>
      </w:r>
      <w:r w:rsidR="008C18E1">
        <w:rPr>
          <w:rFonts w:ascii="Times New Roman" w:hAnsi="Times New Roman" w:cs="Times New Roman"/>
          <w:sz w:val="24"/>
          <w:szCs w:val="26"/>
        </w:rPr>
        <w:t xml:space="preserve">of Human Resources and Human Capital within Amazon as it can increase job satisfaction </w:t>
      </w:r>
      <w:r w:rsidR="0038235F">
        <w:rPr>
          <w:rFonts w:ascii="Times New Roman" w:hAnsi="Times New Roman" w:cs="Times New Roman"/>
          <w:sz w:val="24"/>
          <w:szCs w:val="26"/>
        </w:rPr>
        <w:t>and retention.</w:t>
      </w:r>
      <w:r w:rsidR="008C18E1">
        <w:rPr>
          <w:rFonts w:ascii="Times New Roman" w:hAnsi="Times New Roman" w:cs="Times New Roman"/>
          <w:sz w:val="24"/>
          <w:szCs w:val="26"/>
        </w:rPr>
        <w:t xml:space="preserve"> </w:t>
      </w:r>
    </w:p>
    <w:p w14:paraId="4EE8302E" w14:textId="5DB8F8CC" w:rsidR="00432B08" w:rsidRPr="00432B08" w:rsidRDefault="00432B08" w:rsidP="00432B08">
      <w:pPr>
        <w:rPr>
          <w:rFonts w:ascii="Times New Roman" w:hAnsi="Times New Roman" w:cs="Times New Roman"/>
          <w:sz w:val="24"/>
          <w:lang w:eastAsia="en-GB"/>
        </w:rPr>
      </w:pPr>
      <w:r w:rsidRPr="00432B08">
        <w:rPr>
          <w:rFonts w:ascii="Times New Roman" w:hAnsi="Times New Roman" w:cs="Times New Roman"/>
          <w:sz w:val="24"/>
          <w:szCs w:val="26"/>
        </w:rPr>
        <w:t xml:space="preserve">Although </w:t>
      </w:r>
      <w:r w:rsidR="000B0C28">
        <w:rPr>
          <w:rFonts w:ascii="Times New Roman" w:hAnsi="Times New Roman" w:cs="Times New Roman"/>
          <w:sz w:val="24"/>
          <w:szCs w:val="26"/>
        </w:rPr>
        <w:t xml:space="preserve">appendix A indicated that a weakness of Amazon is their high employee </w:t>
      </w:r>
      <w:r w:rsidRPr="00432B08">
        <w:rPr>
          <w:rFonts w:ascii="Times New Roman" w:hAnsi="Times New Roman" w:cs="Times New Roman"/>
          <w:sz w:val="24"/>
          <w:szCs w:val="26"/>
        </w:rPr>
        <w:t xml:space="preserve">turnover rate it has been stated by a lead economist that </w:t>
      </w:r>
      <w:r w:rsidRPr="00432B08">
        <w:rPr>
          <w:rFonts w:ascii="Times New Roman" w:hAnsi="Times New Roman" w:cs="Times New Roman"/>
          <w:sz w:val="24"/>
          <w:lang w:eastAsia="en-GB"/>
        </w:rPr>
        <w:t>a high employee turnover rate isn’t always because the company isn’t a good one to work for</w:t>
      </w:r>
      <w:r w:rsidR="000E68D4">
        <w:rPr>
          <w:rFonts w:ascii="Times New Roman" w:hAnsi="Times New Roman" w:cs="Times New Roman"/>
          <w:sz w:val="24"/>
          <w:lang w:eastAsia="en-GB"/>
        </w:rPr>
        <w:t>; w</w:t>
      </w:r>
      <w:r w:rsidRPr="00432B08">
        <w:rPr>
          <w:rFonts w:ascii="Times New Roman" w:hAnsi="Times New Roman" w:cs="Times New Roman"/>
          <w:sz w:val="24"/>
          <w:lang w:eastAsia="en-GB"/>
        </w:rPr>
        <w:t>orkers might be job-hopping</w:t>
      </w:r>
      <w:r w:rsidR="000E68D4">
        <w:rPr>
          <w:rFonts w:ascii="Times New Roman" w:hAnsi="Times New Roman" w:cs="Times New Roman"/>
          <w:sz w:val="24"/>
          <w:lang w:eastAsia="en-GB"/>
        </w:rPr>
        <w:t xml:space="preserve"> </w:t>
      </w:r>
      <w:r w:rsidRPr="00432B08">
        <w:rPr>
          <w:rFonts w:ascii="Times New Roman" w:hAnsi="Times New Roman" w:cs="Times New Roman"/>
          <w:sz w:val="24"/>
          <w:lang w:eastAsia="en-GB"/>
        </w:rPr>
        <w:t>mean</w:t>
      </w:r>
      <w:r w:rsidR="000E68D4">
        <w:rPr>
          <w:rFonts w:ascii="Times New Roman" w:hAnsi="Times New Roman" w:cs="Times New Roman"/>
          <w:sz w:val="24"/>
          <w:lang w:eastAsia="en-GB"/>
        </w:rPr>
        <w:t xml:space="preserve">ing </w:t>
      </w:r>
      <w:r w:rsidRPr="00432B08">
        <w:rPr>
          <w:rFonts w:ascii="Times New Roman" w:hAnsi="Times New Roman" w:cs="Times New Roman"/>
          <w:sz w:val="24"/>
          <w:lang w:eastAsia="en-GB"/>
        </w:rPr>
        <w:t xml:space="preserve">that the industry is </w:t>
      </w:r>
      <w:r w:rsidR="000E68D4" w:rsidRPr="00432B08">
        <w:rPr>
          <w:rFonts w:ascii="Times New Roman" w:hAnsi="Times New Roman" w:cs="Times New Roman"/>
          <w:sz w:val="24"/>
          <w:lang w:eastAsia="en-GB"/>
        </w:rPr>
        <w:t>hot,</w:t>
      </w:r>
      <w:r w:rsidRPr="00432B08">
        <w:rPr>
          <w:rFonts w:ascii="Times New Roman" w:hAnsi="Times New Roman" w:cs="Times New Roman"/>
          <w:sz w:val="24"/>
          <w:lang w:eastAsia="en-GB"/>
        </w:rPr>
        <w:t xml:space="preserve"> and the economy is improvin</w:t>
      </w:r>
      <w:r w:rsidR="000E68D4">
        <w:rPr>
          <w:rFonts w:ascii="Times New Roman" w:hAnsi="Times New Roman" w:cs="Times New Roman"/>
          <w:sz w:val="24"/>
          <w:lang w:eastAsia="en-GB"/>
        </w:rPr>
        <w:t>g. Therefore, s</w:t>
      </w:r>
      <w:r w:rsidRPr="00432B08">
        <w:rPr>
          <w:rFonts w:ascii="Times New Roman" w:hAnsi="Times New Roman" w:cs="Times New Roman"/>
          <w:sz w:val="24"/>
          <w:lang w:eastAsia="en-GB"/>
        </w:rPr>
        <w:t>ome of the firms</w:t>
      </w:r>
      <w:r w:rsidR="000E68D4">
        <w:rPr>
          <w:rFonts w:ascii="Times New Roman" w:hAnsi="Times New Roman" w:cs="Times New Roman"/>
          <w:sz w:val="24"/>
          <w:lang w:eastAsia="en-GB"/>
        </w:rPr>
        <w:t xml:space="preserve"> with a high staff turnover are simply a hot market (Katie Bardaro) cited by </w:t>
      </w:r>
      <w:sdt>
        <w:sdtPr>
          <w:rPr>
            <w:rFonts w:ascii="Times New Roman" w:hAnsi="Times New Roman" w:cs="Times New Roman"/>
            <w:sz w:val="24"/>
            <w:lang w:eastAsia="en-GB"/>
          </w:rPr>
          <w:id w:val="126975851"/>
          <w:citation/>
        </w:sdtPr>
        <w:sdtEndPr/>
        <w:sdtContent>
          <w:r w:rsidR="000E68D4">
            <w:rPr>
              <w:rFonts w:ascii="Times New Roman" w:hAnsi="Times New Roman" w:cs="Times New Roman"/>
              <w:sz w:val="24"/>
              <w:lang w:eastAsia="en-GB"/>
            </w:rPr>
            <w:fldChar w:fldCharType="begin"/>
          </w:r>
          <w:r w:rsidR="000E68D4">
            <w:rPr>
              <w:rFonts w:ascii="Times New Roman" w:hAnsi="Times New Roman" w:cs="Times New Roman"/>
              <w:sz w:val="24"/>
              <w:lang w:eastAsia="en-GB"/>
            </w:rPr>
            <w:instrText xml:space="preserve"> CITATION Mah13 \l 2057 </w:instrText>
          </w:r>
          <w:r w:rsidR="000E68D4">
            <w:rPr>
              <w:rFonts w:ascii="Times New Roman" w:hAnsi="Times New Roman" w:cs="Times New Roman"/>
              <w:sz w:val="24"/>
              <w:lang w:eastAsia="en-GB"/>
            </w:rPr>
            <w:fldChar w:fldCharType="separate"/>
          </w:r>
          <w:r w:rsidR="00804E46" w:rsidRPr="00804E46">
            <w:rPr>
              <w:rFonts w:ascii="Times New Roman" w:hAnsi="Times New Roman" w:cs="Times New Roman"/>
              <w:noProof/>
              <w:sz w:val="24"/>
              <w:lang w:eastAsia="en-GB"/>
            </w:rPr>
            <w:t>(Mahapatra, 2013)</w:t>
          </w:r>
          <w:r w:rsidR="000E68D4">
            <w:rPr>
              <w:rFonts w:ascii="Times New Roman" w:hAnsi="Times New Roman" w:cs="Times New Roman"/>
              <w:sz w:val="24"/>
              <w:lang w:eastAsia="en-GB"/>
            </w:rPr>
            <w:fldChar w:fldCharType="end"/>
          </w:r>
        </w:sdtContent>
      </w:sdt>
      <w:r w:rsidR="000E68D4">
        <w:rPr>
          <w:rFonts w:ascii="Times New Roman" w:hAnsi="Times New Roman" w:cs="Times New Roman"/>
          <w:sz w:val="24"/>
          <w:lang w:eastAsia="en-GB"/>
        </w:rPr>
        <w:t>.</w:t>
      </w:r>
      <w:r w:rsidR="00D11E6A">
        <w:rPr>
          <w:rFonts w:ascii="Times New Roman" w:hAnsi="Times New Roman" w:cs="Times New Roman"/>
          <w:sz w:val="24"/>
          <w:lang w:eastAsia="en-GB"/>
        </w:rPr>
        <w:t xml:space="preserve"> This indicates that </w:t>
      </w:r>
      <w:r w:rsidR="00F52341">
        <w:rPr>
          <w:rFonts w:ascii="Times New Roman" w:hAnsi="Times New Roman" w:cs="Times New Roman"/>
          <w:sz w:val="24"/>
          <w:lang w:eastAsia="en-GB"/>
        </w:rPr>
        <w:t xml:space="preserve">most of </w:t>
      </w:r>
      <w:r w:rsidR="00D11E6A">
        <w:rPr>
          <w:rFonts w:ascii="Times New Roman" w:hAnsi="Times New Roman" w:cs="Times New Roman"/>
          <w:sz w:val="24"/>
          <w:lang w:eastAsia="en-GB"/>
        </w:rPr>
        <w:t>the high turnover rate can be recognised as more of a threat than a weakness as the recruitment process can be costly.</w:t>
      </w:r>
      <w:r w:rsidR="0038235F">
        <w:rPr>
          <w:rFonts w:ascii="Times New Roman" w:hAnsi="Times New Roman" w:cs="Times New Roman"/>
          <w:sz w:val="24"/>
          <w:lang w:eastAsia="en-GB"/>
        </w:rPr>
        <w:t xml:space="preserve"> </w:t>
      </w:r>
      <w:r w:rsidR="00BB33BB">
        <w:rPr>
          <w:rFonts w:ascii="Times New Roman" w:hAnsi="Times New Roman" w:cs="Times New Roman"/>
          <w:sz w:val="24"/>
          <w:lang w:eastAsia="en-GB"/>
        </w:rPr>
        <w:t>To</w:t>
      </w:r>
      <w:r w:rsidR="0038235F">
        <w:rPr>
          <w:rFonts w:ascii="Times New Roman" w:hAnsi="Times New Roman" w:cs="Times New Roman"/>
          <w:sz w:val="24"/>
          <w:lang w:eastAsia="en-GB"/>
        </w:rPr>
        <w:t xml:space="preserve"> turn this </w:t>
      </w:r>
      <w:r w:rsidR="00BB33BB">
        <w:rPr>
          <w:rFonts w:ascii="Times New Roman" w:hAnsi="Times New Roman" w:cs="Times New Roman"/>
          <w:sz w:val="24"/>
          <w:lang w:eastAsia="en-GB"/>
        </w:rPr>
        <w:t>threat</w:t>
      </w:r>
      <w:r w:rsidR="0038235F">
        <w:rPr>
          <w:rFonts w:ascii="Times New Roman" w:hAnsi="Times New Roman" w:cs="Times New Roman"/>
          <w:sz w:val="24"/>
          <w:lang w:eastAsia="en-GB"/>
        </w:rPr>
        <w:t xml:space="preserve"> into an opportunity Amazon could offer </w:t>
      </w:r>
      <w:r w:rsidR="00BB33BB">
        <w:rPr>
          <w:rFonts w:ascii="Times New Roman" w:hAnsi="Times New Roman" w:cs="Times New Roman"/>
          <w:sz w:val="24"/>
          <w:lang w:eastAsia="en-GB"/>
        </w:rPr>
        <w:t xml:space="preserve">mentoring to staff to ensure they don’t feel over-worked and discuss ways to </w:t>
      </w:r>
      <w:r w:rsidR="0038235F">
        <w:rPr>
          <w:rFonts w:ascii="Times New Roman" w:hAnsi="Times New Roman" w:cs="Times New Roman"/>
          <w:sz w:val="24"/>
          <w:lang w:eastAsia="en-GB"/>
        </w:rPr>
        <w:t xml:space="preserve">improve </w:t>
      </w:r>
      <w:r w:rsidR="00BB33BB">
        <w:rPr>
          <w:rFonts w:ascii="Times New Roman" w:hAnsi="Times New Roman" w:cs="Times New Roman"/>
          <w:sz w:val="24"/>
          <w:lang w:eastAsia="en-GB"/>
        </w:rPr>
        <w:t>overall p</w:t>
      </w:r>
      <w:r w:rsidR="0038235F">
        <w:rPr>
          <w:rFonts w:ascii="Times New Roman" w:hAnsi="Times New Roman" w:cs="Times New Roman"/>
          <w:sz w:val="24"/>
          <w:lang w:eastAsia="en-GB"/>
        </w:rPr>
        <w:t xml:space="preserve">erformance </w:t>
      </w:r>
      <w:r w:rsidR="00BB33BB">
        <w:rPr>
          <w:rFonts w:ascii="Times New Roman" w:hAnsi="Times New Roman" w:cs="Times New Roman"/>
          <w:sz w:val="24"/>
          <w:lang w:eastAsia="en-GB"/>
        </w:rPr>
        <w:t>and working conditions.</w:t>
      </w:r>
    </w:p>
    <w:p w14:paraId="079E57F2" w14:textId="1730DD66" w:rsidR="00B40419" w:rsidRDefault="00432B08" w:rsidP="00C01FC4">
      <w:pPr>
        <w:rPr>
          <w:rFonts w:ascii="Times New Roman" w:hAnsi="Times New Roman" w:cs="Times New Roman"/>
          <w:sz w:val="24"/>
          <w:szCs w:val="26"/>
        </w:rPr>
      </w:pPr>
      <w:r>
        <w:rPr>
          <w:rFonts w:ascii="Times New Roman" w:hAnsi="Times New Roman" w:cs="Times New Roman"/>
          <w:sz w:val="24"/>
          <w:szCs w:val="26"/>
        </w:rPr>
        <w:t xml:space="preserve"> </w:t>
      </w:r>
      <w:r w:rsidR="00F51274">
        <w:rPr>
          <w:rFonts w:ascii="Times New Roman" w:hAnsi="Times New Roman" w:cs="Times New Roman"/>
          <w:sz w:val="24"/>
          <w:szCs w:val="26"/>
        </w:rPr>
        <w:t xml:space="preserve">Amazon have clearly noticed that they are a company that can easily diversify, as they sell many products and services on their website alongside their Amazon Prime tv service and their newly introduced Amazon Fresh service. Consequently, by introducing their “in the community” programme they are enabling themselves early development of intellectual </w:t>
      </w:r>
      <w:r w:rsidR="00F51274">
        <w:rPr>
          <w:rFonts w:ascii="Times New Roman" w:hAnsi="Times New Roman" w:cs="Times New Roman"/>
          <w:sz w:val="24"/>
          <w:szCs w:val="26"/>
        </w:rPr>
        <w:lastRenderedPageBreak/>
        <w:t>capital to those that may be interested in a career in technology</w:t>
      </w:r>
      <w:r w:rsidR="000B0C28">
        <w:rPr>
          <w:rFonts w:ascii="Times New Roman" w:hAnsi="Times New Roman" w:cs="Times New Roman"/>
          <w:sz w:val="24"/>
          <w:szCs w:val="26"/>
        </w:rPr>
        <w:t>. This would then again result in a positive impact on the HRM of Amazon</w:t>
      </w:r>
      <w:r w:rsidR="00B552E8">
        <w:rPr>
          <w:rFonts w:ascii="Times New Roman" w:hAnsi="Times New Roman" w:cs="Times New Roman"/>
          <w:sz w:val="24"/>
          <w:szCs w:val="26"/>
        </w:rPr>
        <w:t xml:space="preserve"> as they offer apprenticeships which is a scheme that encourages young people to work from a young age and gain qualifications through the company</w:t>
      </w:r>
      <w:r w:rsidR="00F94921">
        <w:rPr>
          <w:rFonts w:ascii="Times New Roman" w:hAnsi="Times New Roman" w:cs="Times New Roman"/>
          <w:sz w:val="24"/>
          <w:szCs w:val="26"/>
        </w:rPr>
        <w:t xml:space="preserve"> as well as working on Amazon’s business development at the same time</w:t>
      </w:r>
      <w:r w:rsidR="000B0C28">
        <w:rPr>
          <w:rFonts w:ascii="Times New Roman" w:hAnsi="Times New Roman" w:cs="Times New Roman"/>
          <w:sz w:val="24"/>
          <w:szCs w:val="26"/>
        </w:rPr>
        <w:t xml:space="preserve">. </w:t>
      </w:r>
      <w:r w:rsidR="00F51274">
        <w:rPr>
          <w:rFonts w:ascii="Times New Roman" w:hAnsi="Times New Roman" w:cs="Times New Roman"/>
          <w:sz w:val="24"/>
          <w:szCs w:val="26"/>
        </w:rPr>
        <w:t xml:space="preserve"> </w:t>
      </w:r>
    </w:p>
    <w:p w14:paraId="376C775C" w14:textId="77777777" w:rsidR="00385BA2" w:rsidRDefault="004249F9" w:rsidP="00C01FC4">
      <w:pPr>
        <w:rPr>
          <w:rFonts w:ascii="Times New Roman" w:hAnsi="Times New Roman" w:cs="Times New Roman"/>
          <w:noProof/>
          <w:sz w:val="24"/>
          <w:szCs w:val="26"/>
        </w:rPr>
      </w:pPr>
      <w:r>
        <w:rPr>
          <w:rFonts w:ascii="Times New Roman" w:hAnsi="Times New Roman" w:cs="Times New Roman"/>
          <w:sz w:val="24"/>
          <w:szCs w:val="26"/>
        </w:rPr>
        <w:t>As a result of the political</w:t>
      </w:r>
      <w:r w:rsidR="00C20BF9">
        <w:rPr>
          <w:rFonts w:ascii="Times New Roman" w:hAnsi="Times New Roman" w:cs="Times New Roman"/>
          <w:sz w:val="24"/>
          <w:szCs w:val="26"/>
        </w:rPr>
        <w:t xml:space="preserve"> and legal</w:t>
      </w:r>
      <w:r>
        <w:rPr>
          <w:rFonts w:ascii="Times New Roman" w:hAnsi="Times New Roman" w:cs="Times New Roman"/>
          <w:sz w:val="24"/>
          <w:szCs w:val="26"/>
        </w:rPr>
        <w:t xml:space="preserve"> issues (see appendix B), Amazon needs to take precautionary measures by allocating specific resources to minimise the threat Brexit can have o</w:t>
      </w:r>
      <w:r w:rsidR="00C20BF9">
        <w:rPr>
          <w:rFonts w:ascii="Times New Roman" w:hAnsi="Times New Roman" w:cs="Times New Roman"/>
          <w:sz w:val="24"/>
          <w:szCs w:val="26"/>
        </w:rPr>
        <w:t xml:space="preserve">n </w:t>
      </w:r>
      <w:r>
        <w:rPr>
          <w:rFonts w:ascii="Times New Roman" w:hAnsi="Times New Roman" w:cs="Times New Roman"/>
          <w:sz w:val="24"/>
          <w:szCs w:val="26"/>
        </w:rPr>
        <w:t xml:space="preserve">the effectiveness </w:t>
      </w:r>
      <w:r w:rsidR="00C20BF9">
        <w:rPr>
          <w:rFonts w:ascii="Times New Roman" w:hAnsi="Times New Roman" w:cs="Times New Roman"/>
          <w:sz w:val="24"/>
          <w:szCs w:val="26"/>
        </w:rPr>
        <w:t>of</w:t>
      </w:r>
      <w:r>
        <w:rPr>
          <w:rFonts w:ascii="Times New Roman" w:hAnsi="Times New Roman" w:cs="Times New Roman"/>
          <w:sz w:val="24"/>
          <w:szCs w:val="26"/>
        </w:rPr>
        <w:t xml:space="preserve"> HRM</w:t>
      </w:r>
      <w:r w:rsidR="00C20BF9">
        <w:rPr>
          <w:rFonts w:ascii="Times New Roman" w:hAnsi="Times New Roman" w:cs="Times New Roman"/>
          <w:sz w:val="24"/>
          <w:szCs w:val="26"/>
        </w:rPr>
        <w:t xml:space="preserve"> within the UK sector of the company</w:t>
      </w:r>
      <w:r>
        <w:rPr>
          <w:rFonts w:ascii="Times New Roman" w:hAnsi="Times New Roman" w:cs="Times New Roman"/>
          <w:sz w:val="24"/>
          <w:szCs w:val="26"/>
        </w:rPr>
        <w:t>.</w:t>
      </w:r>
      <w:r w:rsidR="00C20BF9">
        <w:rPr>
          <w:rFonts w:ascii="Times New Roman" w:hAnsi="Times New Roman" w:cs="Times New Roman"/>
          <w:sz w:val="24"/>
          <w:szCs w:val="26"/>
        </w:rPr>
        <w:t xml:space="preserve"> The UK is only a small part of Amazon as it is an international business, therefore this wouldn’t make a huge impact on the total effectiveness of their HRM, but </w:t>
      </w:r>
      <w:r w:rsidR="0038235F" w:rsidRPr="0038235F">
        <w:rPr>
          <w:rFonts w:ascii="Times New Roman" w:hAnsi="Times New Roman" w:cs="Times New Roman"/>
          <w:noProof/>
          <w:sz w:val="24"/>
          <w:szCs w:val="26"/>
        </w:rPr>
        <w:t xml:space="preserve">Burt </w:t>
      </w:r>
      <w:r w:rsidR="0038235F">
        <w:rPr>
          <w:rFonts w:ascii="Times New Roman" w:hAnsi="Times New Roman" w:cs="Times New Roman"/>
          <w:noProof/>
          <w:sz w:val="24"/>
          <w:szCs w:val="26"/>
        </w:rPr>
        <w:t>(</w:t>
      </w:r>
      <w:r w:rsidR="0038235F" w:rsidRPr="0038235F">
        <w:rPr>
          <w:rFonts w:ascii="Times New Roman" w:hAnsi="Times New Roman" w:cs="Times New Roman"/>
          <w:noProof/>
          <w:sz w:val="24"/>
          <w:szCs w:val="26"/>
        </w:rPr>
        <w:t>2017)</w:t>
      </w:r>
      <w:r w:rsidR="0038235F">
        <w:rPr>
          <w:rFonts w:ascii="Times New Roman" w:hAnsi="Times New Roman" w:cs="Times New Roman"/>
          <w:noProof/>
          <w:sz w:val="24"/>
          <w:szCs w:val="26"/>
        </w:rPr>
        <w:t xml:space="preserve"> has also stated that experts say employers should be developing a long-term strategy for uncertainty.</w:t>
      </w:r>
    </w:p>
    <w:p w14:paraId="7C703526" w14:textId="62156A29" w:rsidR="0038235F" w:rsidRDefault="00385BA2" w:rsidP="00C01FC4">
      <w:pPr>
        <w:rPr>
          <w:rFonts w:ascii="Times New Roman" w:hAnsi="Times New Roman" w:cs="Times New Roman"/>
          <w:noProof/>
          <w:sz w:val="24"/>
          <w:szCs w:val="26"/>
        </w:rPr>
      </w:pPr>
      <w:r>
        <w:rPr>
          <w:rFonts w:ascii="Times New Roman" w:hAnsi="Times New Roman" w:cs="Times New Roman"/>
          <w:noProof/>
          <w:sz w:val="24"/>
          <w:szCs w:val="26"/>
        </w:rPr>
        <w:t xml:space="preserve">Uncertaintly also comes with </w:t>
      </w:r>
      <w:r w:rsidR="003B19D8">
        <w:rPr>
          <w:rFonts w:ascii="Times New Roman" w:hAnsi="Times New Roman" w:cs="Times New Roman"/>
          <w:noProof/>
          <w:sz w:val="24"/>
          <w:szCs w:val="26"/>
        </w:rPr>
        <w:t>economic factors</w:t>
      </w:r>
      <w:r>
        <w:rPr>
          <w:rFonts w:ascii="Times New Roman" w:hAnsi="Times New Roman" w:cs="Times New Roman"/>
          <w:noProof/>
          <w:sz w:val="24"/>
          <w:szCs w:val="26"/>
        </w:rPr>
        <w:t xml:space="preserve"> as in 2008 was one of the worst financial crisis making it the worst economic disasters since the Great Depression of 1929 which made it hard for businesses to take out a loan with any bank </w:t>
      </w:r>
      <w:sdt>
        <w:sdtPr>
          <w:rPr>
            <w:rFonts w:ascii="Times New Roman" w:hAnsi="Times New Roman" w:cs="Times New Roman"/>
            <w:noProof/>
            <w:sz w:val="24"/>
            <w:szCs w:val="26"/>
          </w:rPr>
          <w:id w:val="-1189983560"/>
          <w:citation/>
        </w:sdtPr>
        <w:sdtEndPr/>
        <w:sdtContent>
          <w:r>
            <w:rPr>
              <w:rFonts w:ascii="Times New Roman" w:hAnsi="Times New Roman" w:cs="Times New Roman"/>
              <w:noProof/>
              <w:sz w:val="24"/>
              <w:szCs w:val="26"/>
            </w:rPr>
            <w:fldChar w:fldCharType="begin"/>
          </w:r>
          <w:r>
            <w:rPr>
              <w:rFonts w:ascii="Times New Roman" w:hAnsi="Times New Roman" w:cs="Times New Roman"/>
              <w:noProof/>
              <w:sz w:val="24"/>
              <w:szCs w:val="26"/>
            </w:rPr>
            <w:instrText xml:space="preserve"> CITATION Ama173 \l 2057 </w:instrText>
          </w:r>
          <w:r>
            <w:rPr>
              <w:rFonts w:ascii="Times New Roman" w:hAnsi="Times New Roman" w:cs="Times New Roman"/>
              <w:noProof/>
              <w:sz w:val="24"/>
              <w:szCs w:val="26"/>
            </w:rPr>
            <w:fldChar w:fldCharType="separate"/>
          </w:r>
          <w:r w:rsidR="00804E46" w:rsidRPr="00804E46">
            <w:rPr>
              <w:rFonts w:ascii="Times New Roman" w:hAnsi="Times New Roman" w:cs="Times New Roman"/>
              <w:noProof/>
              <w:sz w:val="24"/>
              <w:szCs w:val="26"/>
            </w:rPr>
            <w:t>(Amadeo , 2017)</w:t>
          </w:r>
          <w:r>
            <w:rPr>
              <w:rFonts w:ascii="Times New Roman" w:hAnsi="Times New Roman" w:cs="Times New Roman"/>
              <w:noProof/>
              <w:sz w:val="24"/>
              <w:szCs w:val="26"/>
            </w:rPr>
            <w:fldChar w:fldCharType="end"/>
          </w:r>
        </w:sdtContent>
      </w:sdt>
      <w:r>
        <w:rPr>
          <w:rFonts w:ascii="Times New Roman" w:hAnsi="Times New Roman" w:cs="Times New Roman"/>
          <w:noProof/>
          <w:sz w:val="24"/>
          <w:szCs w:val="26"/>
        </w:rPr>
        <w:t>.</w:t>
      </w:r>
      <w:r w:rsidR="003B19D8">
        <w:rPr>
          <w:rFonts w:ascii="Times New Roman" w:hAnsi="Times New Roman" w:cs="Times New Roman"/>
          <w:noProof/>
          <w:sz w:val="24"/>
          <w:szCs w:val="26"/>
        </w:rPr>
        <w:t xml:space="preserve"> </w:t>
      </w:r>
      <w:r>
        <w:rPr>
          <w:rFonts w:ascii="Times New Roman" w:hAnsi="Times New Roman" w:cs="Times New Roman"/>
          <w:noProof/>
          <w:sz w:val="24"/>
          <w:szCs w:val="26"/>
        </w:rPr>
        <w:t>I</w:t>
      </w:r>
      <w:r w:rsidR="003B19D8">
        <w:rPr>
          <w:rFonts w:ascii="Times New Roman" w:hAnsi="Times New Roman" w:cs="Times New Roman"/>
          <w:noProof/>
          <w:sz w:val="24"/>
          <w:szCs w:val="26"/>
        </w:rPr>
        <w:t>n order for a business to overcome the economic downturn they need to have thought of a strategy beforehand to iplement when it happens. This would then minimise any affect it could have had.</w:t>
      </w:r>
    </w:p>
    <w:p w14:paraId="5ED40711" w14:textId="2D774D59" w:rsidR="008A6322" w:rsidRDefault="008A6322" w:rsidP="00C01FC4">
      <w:pPr>
        <w:rPr>
          <w:rFonts w:ascii="Times New Roman" w:hAnsi="Times New Roman" w:cs="Times New Roman"/>
          <w:sz w:val="24"/>
          <w:szCs w:val="26"/>
        </w:rPr>
      </w:pPr>
      <w:r>
        <w:rPr>
          <w:rFonts w:ascii="Times New Roman" w:hAnsi="Times New Roman" w:cs="Times New Roman"/>
          <w:sz w:val="24"/>
          <w:szCs w:val="26"/>
        </w:rPr>
        <w:t xml:space="preserve">In relation to the social aspect of appendix B a solution would be policies to reduce the occurrence of health conditions where adaptions can be made, e.g. shorter working shifts to enable people to work for longer </w:t>
      </w:r>
      <w:sdt>
        <w:sdtPr>
          <w:rPr>
            <w:rFonts w:ascii="Times New Roman" w:hAnsi="Times New Roman" w:cs="Times New Roman"/>
            <w:sz w:val="24"/>
            <w:szCs w:val="26"/>
          </w:rPr>
          <w:id w:val="507801794"/>
          <w:citation/>
        </w:sdtPr>
        <w:sdtEndPr/>
        <w:sdtContent>
          <w:r>
            <w:rPr>
              <w:rFonts w:ascii="Times New Roman" w:hAnsi="Times New Roman" w:cs="Times New Roman"/>
              <w:sz w:val="24"/>
              <w:szCs w:val="26"/>
            </w:rPr>
            <w:fldChar w:fldCharType="begin"/>
          </w:r>
          <w:r>
            <w:rPr>
              <w:rFonts w:ascii="Times New Roman" w:hAnsi="Times New Roman" w:cs="Times New Roman"/>
              <w:sz w:val="24"/>
              <w:szCs w:val="26"/>
            </w:rPr>
            <w:instrText xml:space="preserve">CITATION Gov17 \l 2057 </w:instrText>
          </w:r>
          <w:r>
            <w:rPr>
              <w:rFonts w:ascii="Times New Roman" w:hAnsi="Times New Roman" w:cs="Times New Roman"/>
              <w:sz w:val="24"/>
              <w:szCs w:val="26"/>
            </w:rPr>
            <w:fldChar w:fldCharType="separate"/>
          </w:r>
          <w:r w:rsidR="00804E46" w:rsidRPr="00804E46">
            <w:rPr>
              <w:rFonts w:ascii="Times New Roman" w:hAnsi="Times New Roman" w:cs="Times New Roman"/>
              <w:noProof/>
              <w:sz w:val="24"/>
              <w:szCs w:val="26"/>
            </w:rPr>
            <w:t>(Science, 2017)</w:t>
          </w:r>
          <w:r>
            <w:rPr>
              <w:rFonts w:ascii="Times New Roman" w:hAnsi="Times New Roman" w:cs="Times New Roman"/>
              <w:sz w:val="24"/>
              <w:szCs w:val="26"/>
            </w:rPr>
            <w:fldChar w:fldCharType="end"/>
          </w:r>
        </w:sdtContent>
      </w:sdt>
      <w:r>
        <w:rPr>
          <w:rFonts w:ascii="Times New Roman" w:hAnsi="Times New Roman" w:cs="Times New Roman"/>
          <w:sz w:val="24"/>
          <w:szCs w:val="26"/>
        </w:rPr>
        <w:t xml:space="preserve">. Amazon have also already implemented a solution </w:t>
      </w:r>
      <w:r w:rsidR="00B552E8">
        <w:rPr>
          <w:rFonts w:ascii="Times New Roman" w:hAnsi="Times New Roman" w:cs="Times New Roman"/>
          <w:sz w:val="24"/>
          <w:szCs w:val="26"/>
        </w:rPr>
        <w:t>regarding</w:t>
      </w:r>
      <w:r>
        <w:rPr>
          <w:rFonts w:ascii="Times New Roman" w:hAnsi="Times New Roman" w:cs="Times New Roman"/>
          <w:sz w:val="24"/>
          <w:szCs w:val="26"/>
        </w:rPr>
        <w:t xml:space="preserve"> sharing industry-specific knowledge through their “in the </w:t>
      </w:r>
      <w:r w:rsidR="00B552E8">
        <w:rPr>
          <w:rFonts w:ascii="Times New Roman" w:hAnsi="Times New Roman" w:cs="Times New Roman"/>
          <w:sz w:val="24"/>
          <w:szCs w:val="26"/>
        </w:rPr>
        <w:t>community” programme</w:t>
      </w:r>
      <w:r>
        <w:rPr>
          <w:rFonts w:ascii="Times New Roman" w:hAnsi="Times New Roman" w:cs="Times New Roman"/>
          <w:sz w:val="24"/>
          <w:szCs w:val="26"/>
        </w:rPr>
        <w:t xml:space="preserve"> </w:t>
      </w:r>
      <w:r w:rsidR="00B552E8">
        <w:rPr>
          <w:rFonts w:ascii="Times New Roman" w:hAnsi="Times New Roman" w:cs="Times New Roman"/>
          <w:sz w:val="24"/>
          <w:szCs w:val="26"/>
        </w:rPr>
        <w:t>which as previously stated has the aim of helping children and young people reach their potential in today’s digital world.</w:t>
      </w:r>
    </w:p>
    <w:p w14:paraId="15099F56" w14:textId="18939932" w:rsidR="003B19D8" w:rsidRDefault="00CC0E68" w:rsidP="00C01FC4">
      <w:pPr>
        <w:rPr>
          <w:rFonts w:ascii="Times New Roman" w:hAnsi="Times New Roman" w:cs="Times New Roman"/>
          <w:sz w:val="24"/>
          <w:szCs w:val="26"/>
        </w:rPr>
      </w:pPr>
      <w:r>
        <w:rPr>
          <w:rFonts w:ascii="Times New Roman" w:hAnsi="Times New Roman" w:cs="Times New Roman"/>
          <w:sz w:val="24"/>
          <w:szCs w:val="26"/>
        </w:rPr>
        <w:t>Although the PAYE system could end up being an added cost to Amazon the revolution of technology is not all that bad as internal costs are being save</w:t>
      </w:r>
      <w:r w:rsidR="003B19D8">
        <w:rPr>
          <w:rFonts w:ascii="Times New Roman" w:hAnsi="Times New Roman" w:cs="Times New Roman"/>
          <w:sz w:val="24"/>
          <w:szCs w:val="26"/>
        </w:rPr>
        <w:t xml:space="preserve">d. </w:t>
      </w:r>
      <w:r w:rsidRPr="00CC0E68">
        <w:rPr>
          <w:rFonts w:ascii="Times New Roman" w:hAnsi="Times New Roman" w:cs="Times New Roman"/>
          <w:noProof/>
          <w:sz w:val="24"/>
          <w:szCs w:val="26"/>
        </w:rPr>
        <w:t xml:space="preserve">Shead </w:t>
      </w:r>
      <w:r>
        <w:rPr>
          <w:rFonts w:ascii="Times New Roman" w:hAnsi="Times New Roman" w:cs="Times New Roman"/>
          <w:noProof/>
          <w:sz w:val="24"/>
          <w:szCs w:val="26"/>
        </w:rPr>
        <w:t>(</w:t>
      </w:r>
      <w:r w:rsidRPr="00CC0E68">
        <w:rPr>
          <w:rFonts w:ascii="Times New Roman" w:hAnsi="Times New Roman" w:cs="Times New Roman"/>
          <w:noProof/>
          <w:sz w:val="24"/>
          <w:szCs w:val="26"/>
        </w:rPr>
        <w:t>2017)</w:t>
      </w:r>
      <w:r>
        <w:rPr>
          <w:rFonts w:ascii="Times New Roman" w:hAnsi="Times New Roman" w:cs="Times New Roman"/>
          <w:noProof/>
          <w:sz w:val="24"/>
          <w:szCs w:val="26"/>
        </w:rPr>
        <w:t xml:space="preserve"> has stated that the e-commerce giant now has 45,000 robots across 20 fulfillment centres, which </w:t>
      </w:r>
      <w:r w:rsidR="003B19D8">
        <w:rPr>
          <w:rFonts w:ascii="Times New Roman" w:hAnsi="Times New Roman" w:cs="Times New Roman"/>
          <w:noProof/>
          <w:sz w:val="24"/>
          <w:szCs w:val="26"/>
        </w:rPr>
        <w:t>in return would work out to</w:t>
      </w:r>
      <w:r>
        <w:rPr>
          <w:rFonts w:ascii="Times New Roman" w:hAnsi="Times New Roman" w:cs="Times New Roman"/>
          <w:noProof/>
          <w:sz w:val="24"/>
          <w:szCs w:val="26"/>
        </w:rPr>
        <w:t xml:space="preserve"> be</w:t>
      </w:r>
      <w:r w:rsidR="003B19D8">
        <w:rPr>
          <w:rFonts w:ascii="Times New Roman" w:hAnsi="Times New Roman" w:cs="Times New Roman"/>
          <w:noProof/>
          <w:sz w:val="24"/>
          <w:szCs w:val="26"/>
        </w:rPr>
        <w:t xml:space="preserve"> a</w:t>
      </w:r>
      <w:r>
        <w:rPr>
          <w:rFonts w:ascii="Times New Roman" w:hAnsi="Times New Roman" w:cs="Times New Roman"/>
          <w:noProof/>
          <w:sz w:val="24"/>
          <w:szCs w:val="26"/>
        </w:rPr>
        <w:t xml:space="preserve"> huge savings on wages as it is the equivalent of paying 45,000</w:t>
      </w:r>
      <w:r w:rsidR="003B19D8">
        <w:rPr>
          <w:rFonts w:ascii="Times New Roman" w:hAnsi="Times New Roman" w:cs="Times New Roman"/>
          <w:noProof/>
          <w:sz w:val="24"/>
          <w:szCs w:val="26"/>
        </w:rPr>
        <w:t xml:space="preserve"> </w:t>
      </w:r>
      <w:r>
        <w:rPr>
          <w:rFonts w:ascii="Times New Roman" w:hAnsi="Times New Roman" w:cs="Times New Roman"/>
          <w:noProof/>
          <w:sz w:val="24"/>
          <w:szCs w:val="26"/>
        </w:rPr>
        <w:t>employees the number of hours they’ve worked.</w:t>
      </w:r>
      <w:r>
        <w:rPr>
          <w:rFonts w:ascii="Times New Roman" w:hAnsi="Times New Roman" w:cs="Times New Roman"/>
          <w:sz w:val="24"/>
          <w:szCs w:val="26"/>
        </w:rPr>
        <w:t xml:space="preserve"> </w:t>
      </w:r>
      <w:r w:rsidR="003B19D8">
        <w:rPr>
          <w:rFonts w:ascii="Times New Roman" w:hAnsi="Times New Roman" w:cs="Times New Roman"/>
          <w:sz w:val="24"/>
          <w:szCs w:val="26"/>
        </w:rPr>
        <w:t>Therefore, this also increases the effectiveness of HRM as there are less employees to manage, making it easier on Amazon to increase the productivity of the employees they already have.</w:t>
      </w:r>
    </w:p>
    <w:p w14:paraId="7168E13D" w14:textId="2185CBDF" w:rsidR="00381028" w:rsidRDefault="00381028" w:rsidP="00C01FC4">
      <w:pPr>
        <w:rPr>
          <w:rFonts w:ascii="Times New Roman" w:hAnsi="Times New Roman" w:cs="Times New Roman"/>
          <w:sz w:val="24"/>
          <w:szCs w:val="26"/>
        </w:rPr>
      </w:pPr>
      <w:r>
        <w:rPr>
          <w:rFonts w:ascii="Times New Roman" w:hAnsi="Times New Roman" w:cs="Times New Roman"/>
          <w:sz w:val="24"/>
          <w:szCs w:val="26"/>
        </w:rPr>
        <w:t>All companies need to keep up-to-date with government legislations. Referring to the political factors that impact Amazon Brexit also applies under the legal aspect of PESTLE as companies</w:t>
      </w:r>
      <w:r w:rsidR="00385BA2">
        <w:rPr>
          <w:rFonts w:ascii="Times New Roman" w:hAnsi="Times New Roman" w:cs="Times New Roman"/>
          <w:sz w:val="24"/>
          <w:szCs w:val="26"/>
        </w:rPr>
        <w:t xml:space="preserve"> will</w:t>
      </w:r>
      <w:r>
        <w:rPr>
          <w:rFonts w:ascii="Times New Roman" w:hAnsi="Times New Roman" w:cs="Times New Roman"/>
          <w:sz w:val="24"/>
          <w:szCs w:val="26"/>
        </w:rPr>
        <w:t xml:space="preserve"> need to be extra aware </w:t>
      </w:r>
      <w:r w:rsidR="00385BA2">
        <w:rPr>
          <w:rFonts w:ascii="Times New Roman" w:hAnsi="Times New Roman" w:cs="Times New Roman"/>
          <w:sz w:val="24"/>
          <w:szCs w:val="26"/>
        </w:rPr>
        <w:t xml:space="preserve">of any </w:t>
      </w:r>
      <w:r>
        <w:rPr>
          <w:rFonts w:ascii="Times New Roman" w:hAnsi="Times New Roman" w:cs="Times New Roman"/>
          <w:sz w:val="24"/>
          <w:szCs w:val="26"/>
        </w:rPr>
        <w:t>changes that could occur and ensure they have</w:t>
      </w:r>
      <w:r w:rsidR="00385BA2">
        <w:rPr>
          <w:rFonts w:ascii="Times New Roman" w:hAnsi="Times New Roman" w:cs="Times New Roman"/>
          <w:sz w:val="24"/>
          <w:szCs w:val="26"/>
        </w:rPr>
        <w:t xml:space="preserve"> the</w:t>
      </w:r>
      <w:r>
        <w:rPr>
          <w:rFonts w:ascii="Times New Roman" w:hAnsi="Times New Roman" w:cs="Times New Roman"/>
          <w:sz w:val="24"/>
          <w:szCs w:val="26"/>
        </w:rPr>
        <w:t xml:space="preserve"> correct resources needed to minimise the impact these changes can have as </w:t>
      </w:r>
      <w:r w:rsidR="00385BA2">
        <w:rPr>
          <w:rFonts w:ascii="Times New Roman" w:hAnsi="Times New Roman" w:cs="Times New Roman"/>
          <w:sz w:val="24"/>
          <w:szCs w:val="26"/>
        </w:rPr>
        <w:t>previously said.</w:t>
      </w:r>
    </w:p>
    <w:p w14:paraId="48BE529E" w14:textId="285AB5FD" w:rsidR="00F94921" w:rsidRDefault="00F94921" w:rsidP="00C01FC4">
      <w:pPr>
        <w:rPr>
          <w:rFonts w:ascii="Times New Roman" w:hAnsi="Times New Roman" w:cs="Times New Roman"/>
          <w:sz w:val="24"/>
          <w:szCs w:val="26"/>
        </w:rPr>
      </w:pPr>
      <w:r>
        <w:rPr>
          <w:rFonts w:ascii="Times New Roman" w:hAnsi="Times New Roman" w:cs="Times New Roman"/>
          <w:sz w:val="24"/>
          <w:szCs w:val="26"/>
        </w:rPr>
        <w:t>Competitors appear to be one of the main external factors that have an impact on the effectiveness of HRM, especially if they are offering better working conditions. EBay is Amazon’s absolute main rivalry as they have the same business model as them and the only way Amazon stands out is through their extra services they have to offer. Therefore, it is important that the HRM within Amazon work to set policies and procedures to retain these employees. One of the ways th</w:t>
      </w:r>
      <w:r w:rsidR="00A36983">
        <w:rPr>
          <w:rFonts w:ascii="Times New Roman" w:hAnsi="Times New Roman" w:cs="Times New Roman"/>
          <w:sz w:val="24"/>
          <w:szCs w:val="26"/>
        </w:rPr>
        <w:t>ey already do is by offering</w:t>
      </w:r>
      <w:r>
        <w:rPr>
          <w:rFonts w:ascii="Times New Roman" w:hAnsi="Times New Roman" w:cs="Times New Roman"/>
          <w:sz w:val="24"/>
          <w:szCs w:val="26"/>
        </w:rPr>
        <w:t xml:space="preserve"> benefits such as: healthcare, finance (savings plan), employee assistance program</w:t>
      </w:r>
      <w:r w:rsidR="00A36983">
        <w:rPr>
          <w:rFonts w:ascii="Times New Roman" w:hAnsi="Times New Roman" w:cs="Times New Roman"/>
          <w:sz w:val="24"/>
          <w:szCs w:val="26"/>
        </w:rPr>
        <w:t>me</w:t>
      </w:r>
      <w:r>
        <w:rPr>
          <w:rFonts w:ascii="Times New Roman" w:hAnsi="Times New Roman" w:cs="Times New Roman"/>
          <w:sz w:val="24"/>
          <w:szCs w:val="26"/>
        </w:rPr>
        <w:t xml:space="preserve">, time off and the opportunity to </w:t>
      </w:r>
      <w:r w:rsidR="003B19D8">
        <w:rPr>
          <w:rFonts w:ascii="Times New Roman" w:hAnsi="Times New Roman" w:cs="Times New Roman"/>
          <w:sz w:val="24"/>
          <w:szCs w:val="26"/>
        </w:rPr>
        <w:t>receive Amazon</w:t>
      </w:r>
      <w:r>
        <w:rPr>
          <w:rFonts w:ascii="Times New Roman" w:hAnsi="Times New Roman" w:cs="Times New Roman"/>
          <w:sz w:val="24"/>
          <w:szCs w:val="26"/>
        </w:rPr>
        <w:t xml:space="preserve"> restricted stock units.</w:t>
      </w:r>
    </w:p>
    <w:p w14:paraId="79AE64E7" w14:textId="77777777" w:rsidR="006C66E7" w:rsidRDefault="006C66E7" w:rsidP="00C01FC4">
      <w:pPr>
        <w:rPr>
          <w:rFonts w:ascii="Times New Roman" w:hAnsi="Times New Roman" w:cs="Times New Roman"/>
          <w:sz w:val="24"/>
          <w:szCs w:val="26"/>
        </w:rPr>
      </w:pPr>
    </w:p>
    <w:p w14:paraId="037E45C6" w14:textId="3C9E6E30" w:rsidR="00B42301" w:rsidRPr="00B42301" w:rsidRDefault="00B42301" w:rsidP="00B42301">
      <w:pPr>
        <w:rPr>
          <w:rFonts w:ascii="Times New Roman" w:hAnsi="Times New Roman" w:cs="Times New Roman"/>
          <w:sz w:val="26"/>
          <w:szCs w:val="26"/>
          <w:u w:val="single"/>
        </w:rPr>
      </w:pPr>
      <w:r w:rsidRPr="00B42301">
        <w:rPr>
          <w:rFonts w:ascii="Times New Roman" w:hAnsi="Times New Roman" w:cs="Times New Roman"/>
          <w:sz w:val="26"/>
          <w:szCs w:val="26"/>
        </w:rPr>
        <w:lastRenderedPageBreak/>
        <w:t xml:space="preserve">2.1 </w:t>
      </w:r>
      <w:r w:rsidRPr="00B42301">
        <w:rPr>
          <w:rFonts w:ascii="Times New Roman" w:hAnsi="Times New Roman" w:cs="Times New Roman"/>
          <w:sz w:val="26"/>
          <w:szCs w:val="26"/>
          <w:u w:val="single"/>
        </w:rPr>
        <w:t xml:space="preserve">Internal Analysis </w:t>
      </w:r>
    </w:p>
    <w:p w14:paraId="1DD39B94" w14:textId="3CE058DE" w:rsidR="00B42301" w:rsidRDefault="00B42301" w:rsidP="00B42301">
      <w:pPr>
        <w:rPr>
          <w:rFonts w:ascii="Times New Roman" w:hAnsi="Times New Roman" w:cs="Times New Roman"/>
          <w:sz w:val="24"/>
        </w:rPr>
      </w:pPr>
      <w:r>
        <w:rPr>
          <w:rFonts w:ascii="Times New Roman" w:hAnsi="Times New Roman" w:cs="Times New Roman"/>
          <w:sz w:val="24"/>
        </w:rPr>
        <w:t xml:space="preserve">A SWOT analysis is a useful technique used by businesses to help understand </w:t>
      </w:r>
      <w:r w:rsidR="00E14CAD">
        <w:rPr>
          <w:rFonts w:ascii="Times New Roman" w:hAnsi="Times New Roman" w:cs="Times New Roman"/>
          <w:sz w:val="24"/>
        </w:rPr>
        <w:t xml:space="preserve">their </w:t>
      </w:r>
      <w:r>
        <w:rPr>
          <w:rFonts w:ascii="Times New Roman" w:hAnsi="Times New Roman" w:cs="Times New Roman"/>
          <w:sz w:val="24"/>
        </w:rPr>
        <w:t>strengths and weaknesses</w:t>
      </w:r>
      <w:r w:rsidR="00E14CAD">
        <w:rPr>
          <w:rFonts w:ascii="Times New Roman" w:hAnsi="Times New Roman" w:cs="Times New Roman"/>
          <w:sz w:val="24"/>
        </w:rPr>
        <w:t xml:space="preserve"> and to identify their potential opportunities and threats. Strengths and weaknesses can be looked at from an internal perspective in terms of what makes your company unique? or what could be improved? When it comes to identifying opportunities it is a useful approach to look at your strengths to see if any opportunities have opened, and the same for weaknesses, could there be opportunities by eliminating these weaknesses? </w:t>
      </w:r>
      <w:r w:rsidR="00312975">
        <w:rPr>
          <w:rFonts w:ascii="Times New Roman" w:hAnsi="Times New Roman" w:cs="Times New Roman"/>
          <w:sz w:val="24"/>
        </w:rPr>
        <w:t xml:space="preserve">Lastly, threats can be portrayed as obstacles the company may face, however there are external opportunities and threats that can arise such as new government regulations or any technological changes </w:t>
      </w:r>
      <w:sdt>
        <w:sdtPr>
          <w:rPr>
            <w:rFonts w:ascii="Times New Roman" w:hAnsi="Times New Roman" w:cs="Times New Roman"/>
            <w:sz w:val="24"/>
          </w:rPr>
          <w:id w:val="478743484"/>
          <w:citation/>
        </w:sdtPr>
        <w:sdtEndPr/>
        <w:sdtContent>
          <w:r w:rsidR="00312975">
            <w:rPr>
              <w:rFonts w:ascii="Times New Roman" w:hAnsi="Times New Roman" w:cs="Times New Roman"/>
              <w:sz w:val="24"/>
            </w:rPr>
            <w:fldChar w:fldCharType="begin"/>
          </w:r>
          <w:r w:rsidR="00312975">
            <w:rPr>
              <w:rFonts w:ascii="Times New Roman" w:hAnsi="Times New Roman" w:cs="Times New Roman"/>
              <w:sz w:val="24"/>
            </w:rPr>
            <w:instrText xml:space="preserve"> CITATION Min17 \l 2057 </w:instrText>
          </w:r>
          <w:r w:rsidR="00312975">
            <w:rPr>
              <w:rFonts w:ascii="Times New Roman" w:hAnsi="Times New Roman" w:cs="Times New Roman"/>
              <w:sz w:val="24"/>
            </w:rPr>
            <w:fldChar w:fldCharType="separate"/>
          </w:r>
          <w:r w:rsidR="00804E46" w:rsidRPr="00804E46">
            <w:rPr>
              <w:rFonts w:ascii="Times New Roman" w:hAnsi="Times New Roman" w:cs="Times New Roman"/>
              <w:noProof/>
              <w:sz w:val="24"/>
            </w:rPr>
            <w:t>(Tools, 2017)</w:t>
          </w:r>
          <w:r w:rsidR="00312975">
            <w:rPr>
              <w:rFonts w:ascii="Times New Roman" w:hAnsi="Times New Roman" w:cs="Times New Roman"/>
              <w:sz w:val="24"/>
            </w:rPr>
            <w:fldChar w:fldCharType="end"/>
          </w:r>
        </w:sdtContent>
      </w:sdt>
      <w:r w:rsidR="00312975">
        <w:rPr>
          <w:rFonts w:ascii="Times New Roman" w:hAnsi="Times New Roman" w:cs="Times New Roman"/>
          <w:sz w:val="24"/>
        </w:rPr>
        <w:t>.</w:t>
      </w:r>
    </w:p>
    <w:p w14:paraId="40B6CAC7" w14:textId="36B7F64A" w:rsidR="00141A7A" w:rsidRPr="00DD65C7" w:rsidRDefault="00B42301" w:rsidP="00141A7A">
      <w:pPr>
        <w:rPr>
          <w:rFonts w:ascii="Times New Roman" w:hAnsi="Times New Roman" w:cs="Times New Roman"/>
          <w:sz w:val="26"/>
          <w:szCs w:val="26"/>
          <w:u w:val="single"/>
        </w:rPr>
      </w:pPr>
      <w:r w:rsidRPr="00B42301">
        <w:rPr>
          <w:rFonts w:ascii="Times New Roman" w:hAnsi="Times New Roman" w:cs="Times New Roman"/>
          <w:sz w:val="26"/>
          <w:szCs w:val="26"/>
        </w:rPr>
        <w:t xml:space="preserve">2.1.1 </w:t>
      </w:r>
      <w:r w:rsidRPr="00B42301">
        <w:rPr>
          <w:rFonts w:ascii="Times New Roman" w:hAnsi="Times New Roman" w:cs="Times New Roman"/>
          <w:sz w:val="26"/>
          <w:szCs w:val="26"/>
          <w:u w:val="single"/>
        </w:rPr>
        <w:t>SWOT Analysis</w:t>
      </w:r>
      <w:r>
        <w:rPr>
          <w:rFonts w:ascii="Times New Roman" w:hAnsi="Times New Roman" w:cs="Times New Roman"/>
          <w:sz w:val="26"/>
          <w:szCs w:val="26"/>
          <w:u w:val="single"/>
        </w:rPr>
        <w:t xml:space="preserve"> (appendix A)</w:t>
      </w:r>
    </w:p>
    <w:p w14:paraId="3F8DFB8D" w14:textId="77777777" w:rsidR="00141A7A" w:rsidRDefault="00141A7A" w:rsidP="00141A7A">
      <w:pPr>
        <w:rPr>
          <w:rFonts w:ascii="Times New Roman" w:hAnsi="Times New Roman" w:cs="Times New Roman"/>
          <w:sz w:val="24"/>
          <w:u w:val="single"/>
        </w:rPr>
      </w:pPr>
      <w:bookmarkStart w:id="2" w:name="_Hlk501022241"/>
      <w:r w:rsidRPr="00FC51F9">
        <w:rPr>
          <w:rFonts w:ascii="Times New Roman" w:hAnsi="Times New Roman" w:cs="Times New Roman"/>
          <w:sz w:val="24"/>
          <w:u w:val="single"/>
        </w:rPr>
        <w:t>Strengths</w:t>
      </w:r>
    </w:p>
    <w:p w14:paraId="7DF42AAE" w14:textId="4C670E9C" w:rsidR="00141A7A" w:rsidRDefault="00141A7A" w:rsidP="00141A7A">
      <w:pPr>
        <w:rPr>
          <w:rFonts w:ascii="Times New Roman" w:hAnsi="Times New Roman" w:cs="Times New Roman"/>
          <w:sz w:val="24"/>
        </w:rPr>
      </w:pPr>
      <w:r>
        <w:rPr>
          <w:rFonts w:ascii="Times New Roman" w:hAnsi="Times New Roman" w:cs="Times New Roman"/>
          <w:sz w:val="24"/>
        </w:rPr>
        <w:t>Amazon’s mission was to be the Earth’s most customer-centric company, where customers can find literally anything they may want to buy online, with the aim to offer lowest possible prices. This is still their goal today, however their customers are now worldwide and include millions of consumers, sellers, content creators, and developers and enterprises. Each group have different needs and Amazon works to meet those needs by innovating solutions to make things easier and more cost-effective</w:t>
      </w:r>
      <w:r w:rsidR="00DD65C7">
        <w:rPr>
          <w:rFonts w:ascii="Times New Roman" w:hAnsi="Times New Roman" w:cs="Times New Roman"/>
          <w:sz w:val="24"/>
        </w:rPr>
        <w:t xml:space="preserve"> </w:t>
      </w:r>
      <w:sdt>
        <w:sdtPr>
          <w:rPr>
            <w:rFonts w:ascii="Times New Roman" w:hAnsi="Times New Roman" w:cs="Times New Roman"/>
            <w:sz w:val="24"/>
          </w:rPr>
          <w:id w:val="-1131323067"/>
          <w:citation/>
        </w:sdtPr>
        <w:sdtEndPr/>
        <w:sdtContent>
          <w:r w:rsidR="00DD65C7">
            <w:rPr>
              <w:rFonts w:ascii="Times New Roman" w:hAnsi="Times New Roman" w:cs="Times New Roman"/>
              <w:sz w:val="24"/>
            </w:rPr>
            <w:fldChar w:fldCharType="begin"/>
          </w:r>
          <w:r w:rsidR="00DD65C7">
            <w:rPr>
              <w:rFonts w:ascii="Times New Roman" w:hAnsi="Times New Roman" w:cs="Times New Roman"/>
              <w:sz w:val="24"/>
            </w:rPr>
            <w:instrText xml:space="preserve"> CITATION Ama17 \l 2057 </w:instrText>
          </w:r>
          <w:r w:rsidR="00DD65C7">
            <w:rPr>
              <w:rFonts w:ascii="Times New Roman" w:hAnsi="Times New Roman" w:cs="Times New Roman"/>
              <w:sz w:val="24"/>
            </w:rPr>
            <w:fldChar w:fldCharType="separate"/>
          </w:r>
          <w:r w:rsidR="00804E46" w:rsidRPr="00804E46">
            <w:rPr>
              <w:rFonts w:ascii="Times New Roman" w:hAnsi="Times New Roman" w:cs="Times New Roman"/>
              <w:noProof/>
              <w:sz w:val="24"/>
            </w:rPr>
            <w:t>(Amazon, 2017)</w:t>
          </w:r>
          <w:r w:rsidR="00DD65C7">
            <w:rPr>
              <w:rFonts w:ascii="Times New Roman" w:hAnsi="Times New Roman" w:cs="Times New Roman"/>
              <w:sz w:val="24"/>
            </w:rPr>
            <w:fldChar w:fldCharType="end"/>
          </w:r>
        </w:sdtContent>
      </w:sdt>
      <w:r>
        <w:rPr>
          <w:rFonts w:ascii="Times New Roman" w:hAnsi="Times New Roman" w:cs="Times New Roman"/>
          <w:sz w:val="24"/>
        </w:rPr>
        <w:t>.</w:t>
      </w:r>
    </w:p>
    <w:p w14:paraId="0A15DD57" w14:textId="06586F0B" w:rsidR="003B4933" w:rsidRDefault="003B4933" w:rsidP="00141A7A">
      <w:pPr>
        <w:rPr>
          <w:rFonts w:ascii="Times New Roman" w:hAnsi="Times New Roman" w:cs="Times New Roman"/>
          <w:sz w:val="24"/>
        </w:rPr>
      </w:pPr>
      <w:r>
        <w:rPr>
          <w:rFonts w:ascii="Times New Roman" w:hAnsi="Times New Roman" w:cs="Times New Roman"/>
          <w:sz w:val="24"/>
        </w:rPr>
        <w:t xml:space="preserve">Amazon also has the strongest brand in the online retail market and this strength is partly responsible for the rapid growth of the business in its early years. In addition, having the highest revenues in the industry </w:t>
      </w:r>
      <w:r w:rsidR="00432B08">
        <w:rPr>
          <w:rFonts w:ascii="Times New Roman" w:hAnsi="Times New Roman" w:cs="Times New Roman"/>
          <w:sz w:val="24"/>
        </w:rPr>
        <w:t>is</w:t>
      </w:r>
      <w:r>
        <w:rPr>
          <w:rFonts w:ascii="Times New Roman" w:hAnsi="Times New Roman" w:cs="Times New Roman"/>
          <w:sz w:val="24"/>
        </w:rPr>
        <w:t xml:space="preserve"> another strength as it allows them to invest in new business ventures or product developments </w:t>
      </w:r>
      <w:sdt>
        <w:sdtPr>
          <w:rPr>
            <w:rFonts w:ascii="Times New Roman" w:hAnsi="Times New Roman" w:cs="Times New Roman"/>
            <w:sz w:val="24"/>
          </w:rPr>
          <w:id w:val="1255870591"/>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Gre17 \l 2057 </w:instrText>
          </w:r>
          <w:r>
            <w:rPr>
              <w:rFonts w:ascii="Times New Roman" w:hAnsi="Times New Roman" w:cs="Times New Roman"/>
              <w:sz w:val="24"/>
            </w:rPr>
            <w:fldChar w:fldCharType="separate"/>
          </w:r>
          <w:r w:rsidR="00804E46" w:rsidRPr="00804E46">
            <w:rPr>
              <w:rFonts w:ascii="Times New Roman" w:hAnsi="Times New Roman" w:cs="Times New Roman"/>
              <w:noProof/>
              <w:sz w:val="24"/>
            </w:rPr>
            <w:t>(Greenspan, 2017)</w:t>
          </w:r>
          <w:r>
            <w:rPr>
              <w:rFonts w:ascii="Times New Roman" w:hAnsi="Times New Roman" w:cs="Times New Roman"/>
              <w:sz w:val="24"/>
            </w:rPr>
            <w:fldChar w:fldCharType="end"/>
          </w:r>
        </w:sdtContent>
      </w:sdt>
      <w:r>
        <w:rPr>
          <w:rFonts w:ascii="Times New Roman" w:hAnsi="Times New Roman" w:cs="Times New Roman"/>
          <w:sz w:val="24"/>
        </w:rPr>
        <w:t>.</w:t>
      </w:r>
    </w:p>
    <w:p w14:paraId="1B165FFB" w14:textId="10FB1F44" w:rsidR="00141A7A" w:rsidRDefault="0000241F" w:rsidP="00141A7A">
      <w:pPr>
        <w:rPr>
          <w:rFonts w:ascii="Times New Roman" w:hAnsi="Times New Roman" w:cs="Times New Roman"/>
          <w:sz w:val="24"/>
        </w:rPr>
      </w:pPr>
      <w:r>
        <w:rPr>
          <w:rFonts w:ascii="Times New Roman" w:hAnsi="Times New Roman" w:cs="Times New Roman"/>
          <w:sz w:val="24"/>
        </w:rPr>
        <w:t xml:space="preserve">Leadership </w:t>
      </w:r>
      <w:r w:rsidR="00DD65C7">
        <w:rPr>
          <w:rFonts w:ascii="Times New Roman" w:hAnsi="Times New Roman" w:cs="Times New Roman"/>
          <w:sz w:val="24"/>
        </w:rPr>
        <w:t>principles are adopted by Amazonians and are used daily; from discussing ideas for new projects or deciding on the best solution to a customer’s problem</w:t>
      </w:r>
      <w:r w:rsidR="00C714FB">
        <w:rPr>
          <w:rFonts w:ascii="Times New Roman" w:hAnsi="Times New Roman" w:cs="Times New Roman"/>
          <w:sz w:val="24"/>
        </w:rPr>
        <w:t xml:space="preserve"> to interviewing potential employees. A few of these principles can be recognised as; </w:t>
      </w:r>
    </w:p>
    <w:p w14:paraId="4A3BCCF8" w14:textId="69C9F206" w:rsidR="00C714FB" w:rsidRDefault="00C714FB" w:rsidP="00C714FB">
      <w:pPr>
        <w:pStyle w:val="ListParagraph"/>
        <w:numPr>
          <w:ilvl w:val="0"/>
          <w:numId w:val="4"/>
        </w:numPr>
        <w:rPr>
          <w:rFonts w:ascii="Times New Roman" w:hAnsi="Times New Roman" w:cs="Times New Roman"/>
          <w:sz w:val="24"/>
        </w:rPr>
      </w:pPr>
      <w:r>
        <w:rPr>
          <w:rFonts w:ascii="Times New Roman" w:hAnsi="Times New Roman" w:cs="Times New Roman"/>
          <w:sz w:val="24"/>
        </w:rPr>
        <w:t>Customer obsession – leaders work with customers to earn and keep trust</w:t>
      </w:r>
    </w:p>
    <w:p w14:paraId="0356BD6E" w14:textId="0BC2C04D" w:rsidR="00C714FB" w:rsidRDefault="00C714FB" w:rsidP="00C714FB">
      <w:pPr>
        <w:pStyle w:val="ListParagraph"/>
        <w:numPr>
          <w:ilvl w:val="0"/>
          <w:numId w:val="4"/>
        </w:numPr>
        <w:rPr>
          <w:rFonts w:ascii="Times New Roman" w:hAnsi="Times New Roman" w:cs="Times New Roman"/>
          <w:sz w:val="24"/>
        </w:rPr>
      </w:pPr>
      <w:r>
        <w:rPr>
          <w:rFonts w:ascii="Times New Roman" w:hAnsi="Times New Roman" w:cs="Times New Roman"/>
          <w:sz w:val="24"/>
        </w:rPr>
        <w:t>Ownership – leaders are owners; they act on behalf of the entire company</w:t>
      </w:r>
    </w:p>
    <w:p w14:paraId="4957F1D6" w14:textId="581587EA" w:rsidR="00C714FB" w:rsidRDefault="00C714FB" w:rsidP="00C714FB">
      <w:pPr>
        <w:pStyle w:val="ListParagraph"/>
        <w:numPr>
          <w:ilvl w:val="0"/>
          <w:numId w:val="4"/>
        </w:numPr>
        <w:rPr>
          <w:rFonts w:ascii="Times New Roman" w:hAnsi="Times New Roman" w:cs="Times New Roman"/>
          <w:sz w:val="24"/>
        </w:rPr>
      </w:pPr>
      <w:r>
        <w:rPr>
          <w:rFonts w:ascii="Times New Roman" w:hAnsi="Times New Roman" w:cs="Times New Roman"/>
          <w:sz w:val="24"/>
        </w:rPr>
        <w:t>Hire and develop the best – leaders raise the performance bar with every hire and promotion and Amazon work with their employees to invent mechanism for development like Career Choice</w:t>
      </w:r>
    </w:p>
    <w:p w14:paraId="4D0BEFDA" w14:textId="18A2DA8A" w:rsidR="00C714FB" w:rsidRDefault="00C714FB" w:rsidP="00C714FB">
      <w:pPr>
        <w:pStyle w:val="ListParagraph"/>
        <w:numPr>
          <w:ilvl w:val="0"/>
          <w:numId w:val="4"/>
        </w:numPr>
        <w:rPr>
          <w:rFonts w:ascii="Times New Roman" w:hAnsi="Times New Roman" w:cs="Times New Roman"/>
          <w:sz w:val="24"/>
        </w:rPr>
      </w:pPr>
      <w:r>
        <w:rPr>
          <w:rFonts w:ascii="Times New Roman" w:hAnsi="Times New Roman" w:cs="Times New Roman"/>
          <w:sz w:val="24"/>
        </w:rPr>
        <w:t xml:space="preserve">Have a backbone; disagree and commit </w:t>
      </w:r>
    </w:p>
    <w:p w14:paraId="513B4C6A" w14:textId="12ED2544" w:rsidR="003B4933" w:rsidRDefault="00C714FB" w:rsidP="00141A7A">
      <w:pPr>
        <w:pStyle w:val="ListParagraph"/>
        <w:numPr>
          <w:ilvl w:val="0"/>
          <w:numId w:val="4"/>
        </w:numPr>
        <w:rPr>
          <w:rFonts w:ascii="Times New Roman" w:hAnsi="Times New Roman" w:cs="Times New Roman"/>
          <w:sz w:val="24"/>
        </w:rPr>
      </w:pPr>
      <w:r>
        <w:rPr>
          <w:rFonts w:ascii="Times New Roman" w:hAnsi="Times New Roman" w:cs="Times New Roman"/>
          <w:sz w:val="24"/>
        </w:rPr>
        <w:t>Insist on the Highest Standards</w:t>
      </w:r>
    </w:p>
    <w:p w14:paraId="2EBB6FEE" w14:textId="0704F92F" w:rsidR="00432B08" w:rsidRPr="00432B08" w:rsidRDefault="00432B08" w:rsidP="00432B08">
      <w:pPr>
        <w:rPr>
          <w:rFonts w:ascii="Times New Roman" w:hAnsi="Times New Roman" w:cs="Times New Roman"/>
          <w:sz w:val="24"/>
        </w:rPr>
      </w:pPr>
      <w:r>
        <w:rPr>
          <w:rFonts w:ascii="Times New Roman" w:hAnsi="Times New Roman" w:cs="Times New Roman"/>
          <w:sz w:val="24"/>
        </w:rPr>
        <w:t>These principles can be recognised as a strength when it comes to employee retention</w:t>
      </w:r>
      <w:r w:rsidR="00457F0E">
        <w:rPr>
          <w:rFonts w:ascii="Times New Roman" w:hAnsi="Times New Roman" w:cs="Times New Roman"/>
          <w:sz w:val="24"/>
        </w:rPr>
        <w:t xml:space="preserve"> </w:t>
      </w:r>
      <w:sdt>
        <w:sdtPr>
          <w:rPr>
            <w:rFonts w:ascii="Times New Roman" w:hAnsi="Times New Roman" w:cs="Times New Roman"/>
            <w:sz w:val="24"/>
          </w:rPr>
          <w:id w:val="2074770843"/>
          <w:citation/>
        </w:sdtPr>
        <w:sdtEndPr/>
        <w:sdtContent>
          <w:r w:rsidR="00457F0E">
            <w:rPr>
              <w:rFonts w:ascii="Times New Roman" w:hAnsi="Times New Roman" w:cs="Times New Roman"/>
              <w:sz w:val="24"/>
            </w:rPr>
            <w:fldChar w:fldCharType="begin"/>
          </w:r>
          <w:r w:rsidR="00457F0E">
            <w:rPr>
              <w:rFonts w:ascii="Times New Roman" w:hAnsi="Times New Roman" w:cs="Times New Roman"/>
              <w:sz w:val="24"/>
            </w:rPr>
            <w:instrText xml:space="preserve"> CITATION Ama171 \l 2057 </w:instrText>
          </w:r>
          <w:r w:rsidR="00457F0E">
            <w:rPr>
              <w:rFonts w:ascii="Times New Roman" w:hAnsi="Times New Roman" w:cs="Times New Roman"/>
              <w:sz w:val="24"/>
            </w:rPr>
            <w:fldChar w:fldCharType="separate"/>
          </w:r>
          <w:r w:rsidR="00804E46" w:rsidRPr="00804E46">
            <w:rPr>
              <w:rFonts w:ascii="Times New Roman" w:hAnsi="Times New Roman" w:cs="Times New Roman"/>
              <w:noProof/>
              <w:sz w:val="24"/>
            </w:rPr>
            <w:t>(Amazon, 2017)</w:t>
          </w:r>
          <w:r w:rsidR="00457F0E">
            <w:rPr>
              <w:rFonts w:ascii="Times New Roman" w:hAnsi="Times New Roman" w:cs="Times New Roman"/>
              <w:sz w:val="24"/>
            </w:rPr>
            <w:fldChar w:fldCharType="end"/>
          </w:r>
        </w:sdtContent>
      </w:sdt>
      <w:r w:rsidR="00457F0E">
        <w:rPr>
          <w:rFonts w:ascii="Times New Roman" w:hAnsi="Times New Roman" w:cs="Times New Roman"/>
          <w:sz w:val="24"/>
        </w:rPr>
        <w:t>.</w:t>
      </w:r>
    </w:p>
    <w:p w14:paraId="446CE2F2" w14:textId="79AF32C3" w:rsidR="00141A7A" w:rsidRDefault="00141A7A" w:rsidP="00141A7A">
      <w:pPr>
        <w:rPr>
          <w:rFonts w:ascii="Times New Roman" w:hAnsi="Times New Roman" w:cs="Times New Roman"/>
          <w:sz w:val="24"/>
          <w:u w:val="single"/>
        </w:rPr>
      </w:pPr>
      <w:r>
        <w:rPr>
          <w:rFonts w:ascii="Times New Roman" w:hAnsi="Times New Roman" w:cs="Times New Roman"/>
          <w:sz w:val="24"/>
          <w:u w:val="single"/>
        </w:rPr>
        <w:t xml:space="preserve">Weaknesses </w:t>
      </w:r>
    </w:p>
    <w:p w14:paraId="788A7D3B" w14:textId="5BF900B4" w:rsidR="00542C0B" w:rsidRDefault="00D11E6A" w:rsidP="00141A7A">
      <w:pPr>
        <w:rPr>
          <w:rFonts w:ascii="Times New Roman" w:hAnsi="Times New Roman" w:cs="Times New Roman"/>
          <w:sz w:val="24"/>
        </w:rPr>
      </w:pPr>
      <w:r>
        <w:rPr>
          <w:rFonts w:ascii="Times New Roman" w:hAnsi="Times New Roman" w:cs="Times New Roman"/>
          <w:sz w:val="24"/>
        </w:rPr>
        <w:t>A high staff turnover rate is recognised as a weakness for Amazon</w:t>
      </w:r>
      <w:r w:rsidR="00F52341">
        <w:rPr>
          <w:rFonts w:ascii="Times New Roman" w:hAnsi="Times New Roman" w:cs="Times New Roman"/>
          <w:sz w:val="24"/>
        </w:rPr>
        <w:t xml:space="preserve">, coming second place alongside American Family Life Assurance </w:t>
      </w:r>
      <w:r w:rsidR="00542C0B">
        <w:rPr>
          <w:rFonts w:ascii="Times New Roman" w:hAnsi="Times New Roman" w:cs="Times New Roman"/>
          <w:sz w:val="24"/>
        </w:rPr>
        <w:t xml:space="preserve">Company for the companies with the least loyal employees. Amazon has transformed retail, however big changes requires a workforce of talented software engineers which is a job where demand exceeds supply, so many employees feel like they are being over-worked and leave or are wooed by another companies working conditions </w:t>
      </w:r>
      <w:sdt>
        <w:sdtPr>
          <w:rPr>
            <w:rFonts w:ascii="Times New Roman" w:hAnsi="Times New Roman" w:cs="Times New Roman"/>
            <w:sz w:val="24"/>
          </w:rPr>
          <w:id w:val="650637595"/>
          <w:citation/>
        </w:sdtPr>
        <w:sdtEndPr/>
        <w:sdtContent>
          <w:r w:rsidR="00542C0B">
            <w:rPr>
              <w:rFonts w:ascii="Times New Roman" w:hAnsi="Times New Roman" w:cs="Times New Roman"/>
              <w:sz w:val="24"/>
            </w:rPr>
            <w:fldChar w:fldCharType="begin"/>
          </w:r>
          <w:r w:rsidR="00542C0B">
            <w:rPr>
              <w:rFonts w:ascii="Times New Roman" w:hAnsi="Times New Roman" w:cs="Times New Roman"/>
              <w:sz w:val="24"/>
            </w:rPr>
            <w:instrText xml:space="preserve"> CITATION Pay17 \l 2057 </w:instrText>
          </w:r>
          <w:r w:rsidR="00542C0B">
            <w:rPr>
              <w:rFonts w:ascii="Times New Roman" w:hAnsi="Times New Roman" w:cs="Times New Roman"/>
              <w:sz w:val="24"/>
            </w:rPr>
            <w:fldChar w:fldCharType="separate"/>
          </w:r>
          <w:r w:rsidR="00804E46" w:rsidRPr="00804E46">
            <w:rPr>
              <w:rFonts w:ascii="Times New Roman" w:hAnsi="Times New Roman" w:cs="Times New Roman"/>
              <w:noProof/>
              <w:sz w:val="24"/>
            </w:rPr>
            <w:t>(Payscale, 2017)</w:t>
          </w:r>
          <w:r w:rsidR="00542C0B">
            <w:rPr>
              <w:rFonts w:ascii="Times New Roman" w:hAnsi="Times New Roman" w:cs="Times New Roman"/>
              <w:sz w:val="24"/>
            </w:rPr>
            <w:fldChar w:fldCharType="end"/>
          </w:r>
        </w:sdtContent>
      </w:sdt>
      <w:r w:rsidR="00542C0B">
        <w:rPr>
          <w:rFonts w:ascii="Times New Roman" w:hAnsi="Times New Roman" w:cs="Times New Roman"/>
          <w:sz w:val="24"/>
        </w:rPr>
        <w:t>.</w:t>
      </w:r>
    </w:p>
    <w:p w14:paraId="4335DCE1" w14:textId="7F11D256" w:rsidR="00542C0B" w:rsidRDefault="00542C0B" w:rsidP="00141A7A">
      <w:pPr>
        <w:rPr>
          <w:rFonts w:ascii="Times New Roman" w:hAnsi="Times New Roman" w:cs="Times New Roman"/>
          <w:sz w:val="24"/>
        </w:rPr>
      </w:pPr>
      <w:r>
        <w:rPr>
          <w:rFonts w:ascii="Times New Roman" w:hAnsi="Times New Roman" w:cs="Times New Roman"/>
          <w:sz w:val="24"/>
        </w:rPr>
        <w:lastRenderedPageBreak/>
        <w:t>Amazon’s business model is a weakness as it can be easily copied. It can be easy to set up an online retail website that sells anythi</w:t>
      </w:r>
      <w:r w:rsidR="002F46EF">
        <w:rPr>
          <w:rFonts w:ascii="Times New Roman" w:hAnsi="Times New Roman" w:cs="Times New Roman"/>
          <w:sz w:val="24"/>
        </w:rPr>
        <w:t>ng</w:t>
      </w:r>
      <w:r>
        <w:rPr>
          <w:rFonts w:ascii="Times New Roman" w:hAnsi="Times New Roman" w:cs="Times New Roman"/>
          <w:sz w:val="24"/>
        </w:rPr>
        <w:t xml:space="preserve"> like competitors “eBay” </w:t>
      </w:r>
      <w:r w:rsidR="00457F0E">
        <w:rPr>
          <w:rFonts w:ascii="Times New Roman" w:hAnsi="Times New Roman" w:cs="Times New Roman"/>
          <w:sz w:val="24"/>
        </w:rPr>
        <w:t xml:space="preserve">have done </w:t>
      </w:r>
      <w:r>
        <w:rPr>
          <w:rFonts w:ascii="Times New Roman" w:hAnsi="Times New Roman" w:cs="Times New Roman"/>
          <w:sz w:val="24"/>
        </w:rPr>
        <w:t>which is very similar with only slight differentiations.</w:t>
      </w:r>
    </w:p>
    <w:p w14:paraId="3F380F5F" w14:textId="146F9F46" w:rsidR="00BB1B25" w:rsidRDefault="00542C0B" w:rsidP="00141A7A">
      <w:pPr>
        <w:rPr>
          <w:rFonts w:ascii="Times New Roman" w:hAnsi="Times New Roman" w:cs="Times New Roman"/>
          <w:sz w:val="24"/>
        </w:rPr>
      </w:pPr>
      <w:r>
        <w:rPr>
          <w:rFonts w:ascii="Times New Roman" w:hAnsi="Times New Roman" w:cs="Times New Roman"/>
          <w:sz w:val="24"/>
        </w:rPr>
        <w:t>Another weakness of Amazon is that they are an online retailer with no physical presence, as there are many customers that like to “try before you buy</w:t>
      </w:r>
      <w:r w:rsidR="00457F0E">
        <w:rPr>
          <w:rFonts w:ascii="Times New Roman" w:hAnsi="Times New Roman" w:cs="Times New Roman"/>
          <w:sz w:val="24"/>
        </w:rPr>
        <w:t>” which could be a potential opportunity in the future.</w:t>
      </w:r>
    </w:p>
    <w:p w14:paraId="7FBDE342" w14:textId="77777777" w:rsidR="00141A7A" w:rsidRDefault="00141A7A" w:rsidP="00141A7A">
      <w:pPr>
        <w:rPr>
          <w:rFonts w:ascii="Times New Roman" w:hAnsi="Times New Roman" w:cs="Times New Roman"/>
          <w:sz w:val="24"/>
          <w:u w:val="single"/>
        </w:rPr>
      </w:pPr>
      <w:r w:rsidRPr="00085E75">
        <w:rPr>
          <w:rFonts w:ascii="Times New Roman" w:hAnsi="Times New Roman" w:cs="Times New Roman"/>
          <w:sz w:val="24"/>
          <w:u w:val="single"/>
        </w:rPr>
        <w:t xml:space="preserve">Opportunities </w:t>
      </w:r>
    </w:p>
    <w:p w14:paraId="3EFBE9D8" w14:textId="3AB005A4" w:rsidR="001D09BF" w:rsidRDefault="0054383B" w:rsidP="00141A7A">
      <w:pPr>
        <w:rPr>
          <w:rFonts w:ascii="Times New Roman" w:hAnsi="Times New Roman" w:cs="Times New Roman"/>
          <w:sz w:val="24"/>
        </w:rPr>
      </w:pPr>
      <w:r>
        <w:rPr>
          <w:rFonts w:ascii="Times New Roman" w:hAnsi="Times New Roman" w:cs="Times New Roman"/>
          <w:sz w:val="24"/>
        </w:rPr>
        <w:t xml:space="preserve">As </w:t>
      </w:r>
      <w:r w:rsidRPr="0054383B">
        <w:rPr>
          <w:rFonts w:ascii="Times New Roman" w:hAnsi="Times New Roman" w:cs="Times New Roman"/>
          <w:noProof/>
          <w:sz w:val="24"/>
        </w:rPr>
        <w:t xml:space="preserve">Greenspan </w:t>
      </w:r>
      <w:r>
        <w:rPr>
          <w:rFonts w:ascii="Times New Roman" w:hAnsi="Times New Roman" w:cs="Times New Roman"/>
          <w:noProof/>
          <w:sz w:val="24"/>
        </w:rPr>
        <w:t>(</w:t>
      </w:r>
      <w:r w:rsidRPr="0054383B">
        <w:rPr>
          <w:rFonts w:ascii="Times New Roman" w:hAnsi="Times New Roman" w:cs="Times New Roman"/>
          <w:noProof/>
          <w:sz w:val="24"/>
        </w:rPr>
        <w:t>2017)</w:t>
      </w:r>
      <w:r>
        <w:rPr>
          <w:rFonts w:ascii="Times New Roman" w:hAnsi="Times New Roman" w:cs="Times New Roman"/>
          <w:sz w:val="24"/>
        </w:rPr>
        <w:t xml:space="preserve"> previously stated Amazon has rapidly grown since they were founded and have the highest revenues in the industry giving them the ability to invest in new business ventures and product development. Which is exactly what they have done by launching the “Amazon Fresh” grocery service in parts of the UK last summer. According to a retail analyst a</w:t>
      </w:r>
      <w:r w:rsidR="00F027A7">
        <w:rPr>
          <w:rFonts w:ascii="Times New Roman" w:hAnsi="Times New Roman" w:cs="Times New Roman"/>
          <w:sz w:val="24"/>
        </w:rPr>
        <w:t>t</w:t>
      </w:r>
      <w:r>
        <w:rPr>
          <w:rFonts w:ascii="Times New Roman" w:hAnsi="Times New Roman" w:cs="Times New Roman"/>
          <w:sz w:val="24"/>
        </w:rPr>
        <w:t xml:space="preserve"> Planet Retail as well as expanding in groceries, Amazon is also pushing into fashion; thus, creating </w:t>
      </w:r>
      <w:r w:rsidR="00F027A7">
        <w:rPr>
          <w:rFonts w:ascii="Times New Roman" w:hAnsi="Times New Roman" w:cs="Times New Roman"/>
          <w:sz w:val="24"/>
        </w:rPr>
        <w:t xml:space="preserve">thousands of </w:t>
      </w:r>
      <w:r>
        <w:rPr>
          <w:rFonts w:ascii="Times New Roman" w:hAnsi="Times New Roman" w:cs="Times New Roman"/>
          <w:sz w:val="24"/>
        </w:rPr>
        <w:t xml:space="preserve">new full-time jobs </w:t>
      </w:r>
      <w:r w:rsidR="00F027A7">
        <w:rPr>
          <w:rFonts w:ascii="Times New Roman" w:hAnsi="Times New Roman" w:cs="Times New Roman"/>
          <w:sz w:val="24"/>
        </w:rPr>
        <w:t xml:space="preserve">and apprenticeships </w:t>
      </w:r>
      <w:r>
        <w:rPr>
          <w:rFonts w:ascii="Times New Roman" w:hAnsi="Times New Roman" w:cs="Times New Roman"/>
          <w:sz w:val="24"/>
        </w:rPr>
        <w:t>in the UK</w:t>
      </w:r>
      <w:r w:rsidR="00F027A7">
        <w:rPr>
          <w:rFonts w:ascii="Times New Roman" w:hAnsi="Times New Roman" w:cs="Times New Roman"/>
          <w:sz w:val="24"/>
        </w:rPr>
        <w:t xml:space="preserve"> this year </w:t>
      </w:r>
      <w:sdt>
        <w:sdtPr>
          <w:rPr>
            <w:rFonts w:ascii="Times New Roman" w:hAnsi="Times New Roman" w:cs="Times New Roman"/>
            <w:sz w:val="24"/>
          </w:rPr>
          <w:id w:val="-609514483"/>
          <w:citation/>
        </w:sdtPr>
        <w:sdtEndPr/>
        <w:sdtContent>
          <w:r w:rsidR="00F027A7">
            <w:rPr>
              <w:rFonts w:ascii="Times New Roman" w:hAnsi="Times New Roman" w:cs="Times New Roman"/>
              <w:sz w:val="24"/>
            </w:rPr>
            <w:fldChar w:fldCharType="begin"/>
          </w:r>
          <w:r w:rsidR="00F027A7">
            <w:rPr>
              <w:rFonts w:ascii="Times New Roman" w:hAnsi="Times New Roman" w:cs="Times New Roman"/>
              <w:sz w:val="24"/>
            </w:rPr>
            <w:instrText xml:space="preserve"> CITATION BBC17 \l 2057 </w:instrText>
          </w:r>
          <w:r w:rsidR="00F027A7">
            <w:rPr>
              <w:rFonts w:ascii="Times New Roman" w:hAnsi="Times New Roman" w:cs="Times New Roman"/>
              <w:sz w:val="24"/>
            </w:rPr>
            <w:fldChar w:fldCharType="separate"/>
          </w:r>
          <w:r w:rsidR="00804E46" w:rsidRPr="00804E46">
            <w:rPr>
              <w:rFonts w:ascii="Times New Roman" w:hAnsi="Times New Roman" w:cs="Times New Roman"/>
              <w:noProof/>
              <w:sz w:val="24"/>
            </w:rPr>
            <w:t>(NEWS, 2017)</w:t>
          </w:r>
          <w:r w:rsidR="00F027A7">
            <w:rPr>
              <w:rFonts w:ascii="Times New Roman" w:hAnsi="Times New Roman" w:cs="Times New Roman"/>
              <w:sz w:val="24"/>
            </w:rPr>
            <w:fldChar w:fldCharType="end"/>
          </w:r>
        </w:sdtContent>
      </w:sdt>
      <w:r w:rsidR="001D09BF">
        <w:rPr>
          <w:rFonts w:ascii="Times New Roman" w:hAnsi="Times New Roman" w:cs="Times New Roman"/>
          <w:sz w:val="24"/>
        </w:rPr>
        <w:t>.</w:t>
      </w:r>
    </w:p>
    <w:p w14:paraId="32C44F44" w14:textId="209A6506" w:rsidR="00141A7A" w:rsidRDefault="00114113" w:rsidP="00141A7A">
      <w:pPr>
        <w:rPr>
          <w:rFonts w:ascii="Times New Roman" w:hAnsi="Times New Roman" w:cs="Times New Roman"/>
          <w:sz w:val="24"/>
        </w:rPr>
      </w:pPr>
      <w:r>
        <w:rPr>
          <w:rFonts w:ascii="Times New Roman" w:hAnsi="Times New Roman" w:cs="Times New Roman"/>
          <w:sz w:val="24"/>
        </w:rPr>
        <w:t xml:space="preserve">Business development needs to be continuous </w:t>
      </w:r>
      <w:r w:rsidR="001D09BF">
        <w:rPr>
          <w:rFonts w:ascii="Times New Roman" w:hAnsi="Times New Roman" w:cs="Times New Roman"/>
          <w:sz w:val="24"/>
        </w:rPr>
        <w:t>for</w:t>
      </w:r>
      <w:r>
        <w:rPr>
          <w:rFonts w:ascii="Times New Roman" w:hAnsi="Times New Roman" w:cs="Times New Roman"/>
          <w:sz w:val="24"/>
        </w:rPr>
        <w:t xml:space="preserve"> </w:t>
      </w:r>
      <w:r w:rsidR="001D09BF">
        <w:rPr>
          <w:rFonts w:ascii="Times New Roman" w:hAnsi="Times New Roman" w:cs="Times New Roman"/>
          <w:sz w:val="24"/>
        </w:rPr>
        <w:t>a</w:t>
      </w:r>
      <w:r>
        <w:rPr>
          <w:rFonts w:ascii="Times New Roman" w:hAnsi="Times New Roman" w:cs="Times New Roman"/>
          <w:sz w:val="24"/>
        </w:rPr>
        <w:t xml:space="preserve"> company to stand out and attain a </w:t>
      </w:r>
      <w:r w:rsidR="001D09BF">
        <w:rPr>
          <w:rFonts w:ascii="Times New Roman" w:hAnsi="Times New Roman" w:cs="Times New Roman"/>
          <w:sz w:val="24"/>
        </w:rPr>
        <w:t xml:space="preserve">good reputation. Amazon aims to make a positive impact on their community with a programme they have called “in the community” which seeks to help children and young people reach their potential in today’s digital world. This can open </w:t>
      </w:r>
      <w:r w:rsidR="00F51274">
        <w:rPr>
          <w:rFonts w:ascii="Times New Roman" w:hAnsi="Times New Roman" w:cs="Times New Roman"/>
          <w:sz w:val="24"/>
        </w:rPr>
        <w:t>many</w:t>
      </w:r>
      <w:r w:rsidR="001D09BF">
        <w:rPr>
          <w:rFonts w:ascii="Times New Roman" w:hAnsi="Times New Roman" w:cs="Times New Roman"/>
          <w:sz w:val="24"/>
        </w:rPr>
        <w:t xml:space="preserve"> opportunities for both Amazon and those in the programme as they will have the support to develop incredible skills from a young age; which could benefit Amazon further down the line.</w:t>
      </w:r>
    </w:p>
    <w:p w14:paraId="2A4384E5" w14:textId="4D622210" w:rsidR="0038235F" w:rsidRPr="00CC0E68" w:rsidRDefault="00004A25" w:rsidP="00141A7A">
      <w:pPr>
        <w:rPr>
          <w:rFonts w:ascii="Times New Roman" w:hAnsi="Times New Roman" w:cs="Times New Roman"/>
          <w:sz w:val="24"/>
        </w:rPr>
      </w:pPr>
      <w:r>
        <w:rPr>
          <w:rFonts w:ascii="Times New Roman" w:hAnsi="Times New Roman" w:cs="Times New Roman"/>
          <w:sz w:val="24"/>
        </w:rPr>
        <w:t>For example; Amazon invited children from across Cambridgeshire to play their part in the future of science and technology where they were asked to build their own interpretation of a model delivery drone using materials found in their every day lives. This then requires the creator to be i</w:t>
      </w:r>
      <w:r w:rsidR="00534A1C">
        <w:rPr>
          <w:rFonts w:ascii="Times New Roman" w:hAnsi="Times New Roman" w:cs="Times New Roman"/>
          <w:sz w:val="24"/>
        </w:rPr>
        <w:t>nnovative</w:t>
      </w:r>
      <w:r>
        <w:rPr>
          <w:rFonts w:ascii="Times New Roman" w:hAnsi="Times New Roman" w:cs="Times New Roman"/>
          <w:sz w:val="24"/>
        </w:rPr>
        <w:t xml:space="preserve"> and use </w:t>
      </w:r>
      <w:r w:rsidR="00534A1C">
        <w:rPr>
          <w:rFonts w:ascii="Times New Roman" w:hAnsi="Times New Roman" w:cs="Times New Roman"/>
          <w:sz w:val="24"/>
        </w:rPr>
        <w:t>many</w:t>
      </w:r>
      <w:r>
        <w:rPr>
          <w:rFonts w:ascii="Times New Roman" w:hAnsi="Times New Roman" w:cs="Times New Roman"/>
          <w:sz w:val="24"/>
        </w:rPr>
        <w:t xml:space="preserve"> transferable skills to make it successful.</w:t>
      </w:r>
      <w:sdt>
        <w:sdtPr>
          <w:rPr>
            <w:rFonts w:ascii="Times New Roman" w:hAnsi="Times New Roman" w:cs="Times New Roman"/>
            <w:sz w:val="24"/>
          </w:rPr>
          <w:id w:val="-91250399"/>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Ama172 \l 2057 </w:instrText>
          </w:r>
          <w:r>
            <w:rPr>
              <w:rFonts w:ascii="Times New Roman" w:hAnsi="Times New Roman" w:cs="Times New Roman"/>
              <w:sz w:val="24"/>
            </w:rPr>
            <w:fldChar w:fldCharType="separate"/>
          </w:r>
          <w:r w:rsidR="00804E46">
            <w:rPr>
              <w:rFonts w:ascii="Times New Roman" w:hAnsi="Times New Roman" w:cs="Times New Roman"/>
              <w:noProof/>
              <w:sz w:val="24"/>
            </w:rPr>
            <w:t xml:space="preserve"> </w:t>
          </w:r>
          <w:r w:rsidR="00804E46" w:rsidRPr="00804E46">
            <w:rPr>
              <w:rFonts w:ascii="Times New Roman" w:hAnsi="Times New Roman" w:cs="Times New Roman"/>
              <w:noProof/>
              <w:sz w:val="24"/>
            </w:rPr>
            <w:t>(Amazon, 2017)</w:t>
          </w:r>
          <w:r>
            <w:rPr>
              <w:rFonts w:ascii="Times New Roman" w:hAnsi="Times New Roman" w:cs="Times New Roman"/>
              <w:sz w:val="24"/>
            </w:rPr>
            <w:fldChar w:fldCharType="end"/>
          </w:r>
        </w:sdtContent>
      </w:sdt>
    </w:p>
    <w:p w14:paraId="3021B9F2" w14:textId="5A848DDF" w:rsidR="00141A7A" w:rsidRDefault="00141A7A" w:rsidP="00141A7A">
      <w:pPr>
        <w:rPr>
          <w:rFonts w:ascii="Times New Roman" w:hAnsi="Times New Roman" w:cs="Times New Roman"/>
          <w:sz w:val="24"/>
          <w:u w:val="single"/>
        </w:rPr>
      </w:pPr>
      <w:r w:rsidRPr="00085E75">
        <w:rPr>
          <w:rFonts w:ascii="Times New Roman" w:hAnsi="Times New Roman" w:cs="Times New Roman"/>
          <w:sz w:val="24"/>
          <w:u w:val="single"/>
        </w:rPr>
        <w:t xml:space="preserve">Threats </w:t>
      </w:r>
    </w:p>
    <w:p w14:paraId="00F7086C" w14:textId="190A784F" w:rsidR="00004A25" w:rsidRDefault="00F51274" w:rsidP="00141A7A">
      <w:pPr>
        <w:rPr>
          <w:rFonts w:ascii="Times New Roman" w:hAnsi="Times New Roman" w:cs="Times New Roman"/>
          <w:sz w:val="24"/>
        </w:rPr>
      </w:pPr>
      <w:r>
        <w:rPr>
          <w:rFonts w:ascii="Times New Roman" w:hAnsi="Times New Roman" w:cs="Times New Roman"/>
          <w:sz w:val="24"/>
        </w:rPr>
        <w:t xml:space="preserve">Competitors are the main threat for </w:t>
      </w:r>
      <w:r w:rsidR="00004A25">
        <w:rPr>
          <w:rFonts w:ascii="Times New Roman" w:hAnsi="Times New Roman" w:cs="Times New Roman"/>
          <w:sz w:val="24"/>
        </w:rPr>
        <w:t>a</w:t>
      </w:r>
      <w:r w:rsidR="0038235F">
        <w:rPr>
          <w:rFonts w:ascii="Times New Roman" w:hAnsi="Times New Roman" w:cs="Times New Roman"/>
          <w:sz w:val="24"/>
        </w:rPr>
        <w:t>ll</w:t>
      </w:r>
      <w:r>
        <w:rPr>
          <w:rFonts w:ascii="Times New Roman" w:hAnsi="Times New Roman" w:cs="Times New Roman"/>
          <w:sz w:val="24"/>
        </w:rPr>
        <w:t xml:space="preserve"> business</w:t>
      </w:r>
      <w:r w:rsidR="0038235F">
        <w:rPr>
          <w:rFonts w:ascii="Times New Roman" w:hAnsi="Times New Roman" w:cs="Times New Roman"/>
          <w:sz w:val="24"/>
        </w:rPr>
        <w:t>es</w:t>
      </w:r>
      <w:r>
        <w:rPr>
          <w:rFonts w:ascii="Times New Roman" w:hAnsi="Times New Roman" w:cs="Times New Roman"/>
          <w:sz w:val="24"/>
        </w:rPr>
        <w:t xml:space="preserve"> as they have the potential to steal your customers and revenue which cou</w:t>
      </w:r>
      <w:r w:rsidR="0038235F">
        <w:rPr>
          <w:rFonts w:ascii="Times New Roman" w:hAnsi="Times New Roman" w:cs="Times New Roman"/>
          <w:sz w:val="24"/>
        </w:rPr>
        <w:t>ld</w:t>
      </w:r>
      <w:r>
        <w:rPr>
          <w:rFonts w:ascii="Times New Roman" w:hAnsi="Times New Roman" w:cs="Times New Roman"/>
          <w:sz w:val="24"/>
        </w:rPr>
        <w:t xml:space="preserve"> end up negatively affecting </w:t>
      </w:r>
      <w:r w:rsidR="0038235F">
        <w:rPr>
          <w:rFonts w:ascii="Times New Roman" w:hAnsi="Times New Roman" w:cs="Times New Roman"/>
          <w:sz w:val="24"/>
        </w:rPr>
        <w:t>any</w:t>
      </w:r>
      <w:r>
        <w:rPr>
          <w:rFonts w:ascii="Times New Roman" w:hAnsi="Times New Roman" w:cs="Times New Roman"/>
          <w:sz w:val="24"/>
        </w:rPr>
        <w:t xml:space="preserve"> business. For Amazon, eBay is </w:t>
      </w:r>
      <w:r w:rsidR="00004A25">
        <w:rPr>
          <w:rFonts w:ascii="Times New Roman" w:hAnsi="Times New Roman" w:cs="Times New Roman"/>
          <w:sz w:val="24"/>
        </w:rPr>
        <w:t xml:space="preserve">their main competitor as their core business activities are not far of Amazon’s which is to sell a range of products from one website at a relatively low price. </w:t>
      </w:r>
    </w:p>
    <w:p w14:paraId="0D3DBD65" w14:textId="390526ED" w:rsidR="00F51274" w:rsidRPr="00F51274" w:rsidRDefault="00004A25" w:rsidP="00141A7A">
      <w:pPr>
        <w:rPr>
          <w:rFonts w:ascii="Times New Roman" w:hAnsi="Times New Roman" w:cs="Times New Roman"/>
          <w:sz w:val="24"/>
        </w:rPr>
      </w:pPr>
      <w:r>
        <w:rPr>
          <w:rFonts w:ascii="Times New Roman" w:hAnsi="Times New Roman" w:cs="Times New Roman"/>
          <w:sz w:val="24"/>
        </w:rPr>
        <w:t xml:space="preserve">Another way eBay can be identified as a threat is if they offer better working conditions to employees, for example, a higher pay as this can result in Amazon losing out on </w:t>
      </w:r>
      <w:r w:rsidR="00534A1C">
        <w:rPr>
          <w:rFonts w:ascii="Times New Roman" w:hAnsi="Times New Roman" w:cs="Times New Roman"/>
          <w:sz w:val="24"/>
        </w:rPr>
        <w:t>several</w:t>
      </w:r>
      <w:r>
        <w:rPr>
          <w:rFonts w:ascii="Times New Roman" w:hAnsi="Times New Roman" w:cs="Times New Roman"/>
          <w:sz w:val="24"/>
        </w:rPr>
        <w:t xml:space="preserve"> skilled employees and innovative ideas that have led them to where they are today. </w:t>
      </w:r>
    </w:p>
    <w:bookmarkEnd w:id="2"/>
    <w:p w14:paraId="1753BBDF" w14:textId="13D41AE4" w:rsidR="00457F0E" w:rsidRDefault="00B42301" w:rsidP="00B42301">
      <w:pPr>
        <w:rPr>
          <w:rFonts w:ascii="Times New Roman" w:hAnsi="Times New Roman" w:cs="Times New Roman"/>
          <w:sz w:val="24"/>
          <w:szCs w:val="26"/>
        </w:rPr>
      </w:pPr>
      <w:r w:rsidRPr="00B42301">
        <w:rPr>
          <w:rFonts w:ascii="Times New Roman" w:hAnsi="Times New Roman" w:cs="Times New Roman"/>
          <w:sz w:val="26"/>
          <w:szCs w:val="26"/>
        </w:rPr>
        <w:t>2.2</w:t>
      </w:r>
      <w:r>
        <w:rPr>
          <w:rFonts w:ascii="Times New Roman" w:hAnsi="Times New Roman" w:cs="Times New Roman"/>
          <w:sz w:val="26"/>
          <w:szCs w:val="26"/>
        </w:rPr>
        <w:t xml:space="preserve"> </w:t>
      </w:r>
      <w:r>
        <w:rPr>
          <w:rFonts w:ascii="Times New Roman" w:hAnsi="Times New Roman" w:cs="Times New Roman"/>
          <w:sz w:val="26"/>
          <w:szCs w:val="26"/>
          <w:u w:val="single"/>
        </w:rPr>
        <w:t>External Analysis</w:t>
      </w:r>
    </w:p>
    <w:p w14:paraId="71EDC4B5" w14:textId="45E257EB" w:rsidR="00457F0E" w:rsidRPr="00457F0E" w:rsidRDefault="00457F0E" w:rsidP="00B42301">
      <w:pPr>
        <w:rPr>
          <w:rFonts w:ascii="Times New Roman" w:hAnsi="Times New Roman" w:cs="Times New Roman"/>
          <w:sz w:val="26"/>
          <w:szCs w:val="26"/>
        </w:rPr>
      </w:pPr>
      <w:r>
        <w:rPr>
          <w:rFonts w:ascii="Times New Roman" w:hAnsi="Times New Roman" w:cs="Times New Roman"/>
          <w:sz w:val="24"/>
          <w:szCs w:val="26"/>
        </w:rPr>
        <w:t xml:space="preserve">A PESTLE analysis is an analytical tool for strategic business planning and can also be defined as a strategic framework for understanding the external influences on a business. Macro-environment factors include all those that influence the organisation but are out of direct control and they tend to have a long-term impact. </w:t>
      </w:r>
    </w:p>
    <w:p w14:paraId="158CA928" w14:textId="04AEC052" w:rsidR="00534A1C" w:rsidRPr="004249F9" w:rsidRDefault="00457F0E" w:rsidP="00B42301">
      <w:pPr>
        <w:rPr>
          <w:rFonts w:ascii="Times New Roman" w:hAnsi="Times New Roman" w:cs="Times New Roman"/>
          <w:sz w:val="24"/>
          <w:szCs w:val="26"/>
        </w:rPr>
      </w:pPr>
      <w:r>
        <w:rPr>
          <w:rFonts w:ascii="Times New Roman" w:hAnsi="Times New Roman" w:cs="Times New Roman"/>
          <w:sz w:val="24"/>
          <w:szCs w:val="26"/>
        </w:rPr>
        <w:lastRenderedPageBreak/>
        <w:t xml:space="preserve">PESTLE stands for; political, economic, social, technological, legal and environmental and by understanding these external environments organisations like Amazon can maximise opportunities and minimise threats </w:t>
      </w:r>
      <w:sdt>
        <w:sdtPr>
          <w:rPr>
            <w:rFonts w:ascii="Times New Roman" w:hAnsi="Times New Roman" w:cs="Times New Roman"/>
            <w:sz w:val="24"/>
            <w:szCs w:val="26"/>
          </w:rPr>
          <w:id w:val="1387538063"/>
          <w:citation/>
        </w:sdtPr>
        <w:sdtEndPr/>
        <w:sdtContent>
          <w:r>
            <w:rPr>
              <w:rFonts w:ascii="Times New Roman" w:hAnsi="Times New Roman" w:cs="Times New Roman"/>
              <w:sz w:val="24"/>
              <w:szCs w:val="26"/>
            </w:rPr>
            <w:fldChar w:fldCharType="begin"/>
          </w:r>
          <w:r>
            <w:rPr>
              <w:rFonts w:ascii="Times New Roman" w:hAnsi="Times New Roman" w:cs="Times New Roman"/>
              <w:sz w:val="24"/>
              <w:szCs w:val="26"/>
            </w:rPr>
            <w:instrText xml:space="preserve"> CITATION Pro17 \l 2057 </w:instrText>
          </w:r>
          <w:r>
            <w:rPr>
              <w:rFonts w:ascii="Times New Roman" w:hAnsi="Times New Roman" w:cs="Times New Roman"/>
              <w:sz w:val="24"/>
              <w:szCs w:val="26"/>
            </w:rPr>
            <w:fldChar w:fldCharType="separate"/>
          </w:r>
          <w:r w:rsidR="00804E46" w:rsidRPr="00804E46">
            <w:rPr>
              <w:rFonts w:ascii="Times New Roman" w:hAnsi="Times New Roman" w:cs="Times New Roman"/>
              <w:noProof/>
              <w:sz w:val="24"/>
              <w:szCs w:val="26"/>
            </w:rPr>
            <w:t>(Policy, 2017)</w:t>
          </w:r>
          <w:r>
            <w:rPr>
              <w:rFonts w:ascii="Times New Roman" w:hAnsi="Times New Roman" w:cs="Times New Roman"/>
              <w:sz w:val="24"/>
              <w:szCs w:val="26"/>
            </w:rPr>
            <w:fldChar w:fldCharType="end"/>
          </w:r>
        </w:sdtContent>
      </w:sdt>
      <w:r>
        <w:rPr>
          <w:rFonts w:ascii="Times New Roman" w:hAnsi="Times New Roman" w:cs="Times New Roman"/>
          <w:sz w:val="24"/>
          <w:szCs w:val="26"/>
        </w:rPr>
        <w:t>.</w:t>
      </w:r>
    </w:p>
    <w:p w14:paraId="79BD4BE8" w14:textId="546904AA" w:rsidR="00B42301" w:rsidRDefault="00B42301" w:rsidP="00B42301">
      <w:pPr>
        <w:rPr>
          <w:rFonts w:ascii="Times New Roman" w:hAnsi="Times New Roman" w:cs="Times New Roman"/>
          <w:sz w:val="26"/>
          <w:szCs w:val="26"/>
          <w:u w:val="single"/>
        </w:rPr>
      </w:pPr>
      <w:r>
        <w:rPr>
          <w:rFonts w:ascii="Times New Roman" w:hAnsi="Times New Roman" w:cs="Times New Roman"/>
          <w:sz w:val="26"/>
          <w:szCs w:val="26"/>
        </w:rPr>
        <w:t xml:space="preserve">2.2.1 </w:t>
      </w:r>
      <w:r>
        <w:rPr>
          <w:rFonts w:ascii="Times New Roman" w:hAnsi="Times New Roman" w:cs="Times New Roman"/>
          <w:sz w:val="26"/>
          <w:szCs w:val="26"/>
          <w:u w:val="single"/>
        </w:rPr>
        <w:t>PESTLE Analysis (appendix B)</w:t>
      </w:r>
    </w:p>
    <w:p w14:paraId="170A9932" w14:textId="19FFB883" w:rsidR="00B42301" w:rsidRDefault="00534A1C" w:rsidP="00B42301">
      <w:pPr>
        <w:rPr>
          <w:rFonts w:ascii="Times New Roman" w:hAnsi="Times New Roman" w:cs="Times New Roman"/>
          <w:i/>
          <w:sz w:val="24"/>
          <w:szCs w:val="26"/>
          <w:u w:val="single"/>
        </w:rPr>
      </w:pPr>
      <w:bookmarkStart w:id="3" w:name="_Hlk501022227"/>
      <w:r w:rsidRPr="000B0C28">
        <w:rPr>
          <w:rFonts w:ascii="Times New Roman" w:hAnsi="Times New Roman" w:cs="Times New Roman"/>
          <w:i/>
          <w:sz w:val="24"/>
          <w:szCs w:val="26"/>
          <w:u w:val="single"/>
        </w:rPr>
        <w:t xml:space="preserve">Political </w:t>
      </w:r>
    </w:p>
    <w:p w14:paraId="3E601487" w14:textId="3C3F538A" w:rsidR="006134FD" w:rsidRDefault="006134FD" w:rsidP="00B42301">
      <w:pPr>
        <w:rPr>
          <w:rFonts w:ascii="Times New Roman" w:hAnsi="Times New Roman" w:cs="Times New Roman"/>
          <w:sz w:val="24"/>
          <w:szCs w:val="26"/>
        </w:rPr>
      </w:pPr>
      <w:r>
        <w:rPr>
          <w:rFonts w:ascii="Times New Roman" w:hAnsi="Times New Roman" w:cs="Times New Roman"/>
          <w:sz w:val="24"/>
          <w:szCs w:val="26"/>
        </w:rPr>
        <w:t xml:space="preserve">Brexit is a political issue that will make an impact on the HRM of Amazon as there will be few changes to regulations and policies. Therefore, it is important for HR teams to allocate resources to look at all the unique ramifications for their businesses. It has been said that once the Brexit is complete the government could decide to repeal or revise a significant proportion of the UK’s employment </w:t>
      </w:r>
      <w:r w:rsidR="00C20BF9">
        <w:rPr>
          <w:rFonts w:ascii="Times New Roman" w:hAnsi="Times New Roman" w:cs="Times New Roman"/>
          <w:sz w:val="24"/>
          <w:szCs w:val="26"/>
        </w:rPr>
        <w:t>laws. However, w</w:t>
      </w:r>
      <w:r>
        <w:rPr>
          <w:rFonts w:ascii="Times New Roman" w:hAnsi="Times New Roman" w:cs="Times New Roman"/>
          <w:sz w:val="24"/>
          <w:szCs w:val="26"/>
        </w:rPr>
        <w:t xml:space="preserve">hen it comes to migration it still isn’t clear yet as to what the decision means for EU nationals working in the UK. </w:t>
      </w:r>
    </w:p>
    <w:p w14:paraId="11DF7C7C" w14:textId="13BEC8F7" w:rsidR="004D3E83" w:rsidRDefault="004D3E83" w:rsidP="00B42301">
      <w:pPr>
        <w:rPr>
          <w:rFonts w:ascii="Times New Roman" w:hAnsi="Times New Roman" w:cs="Times New Roman"/>
          <w:sz w:val="24"/>
          <w:szCs w:val="26"/>
        </w:rPr>
      </w:pPr>
      <w:r>
        <w:rPr>
          <w:rFonts w:ascii="Times New Roman" w:hAnsi="Times New Roman" w:cs="Times New Roman"/>
          <w:sz w:val="24"/>
          <w:szCs w:val="26"/>
        </w:rPr>
        <w:t xml:space="preserve">The job market is another factor that comes with Brexit as it means employers are dealing with uncertainty and are resorting to hiring fewer full-time employees and are relying on part-time/temporary workers instead; Thus, this is likely to continue as Brexit is a lengthy process. </w:t>
      </w:r>
    </w:p>
    <w:p w14:paraId="152EA5CE" w14:textId="332CABA6" w:rsidR="0056337C" w:rsidRDefault="004D3E83" w:rsidP="00B42301">
      <w:pPr>
        <w:rPr>
          <w:rFonts w:ascii="Times New Roman" w:hAnsi="Times New Roman" w:cs="Times New Roman"/>
          <w:sz w:val="24"/>
          <w:szCs w:val="26"/>
        </w:rPr>
      </w:pPr>
      <w:r>
        <w:rPr>
          <w:rFonts w:ascii="Times New Roman" w:hAnsi="Times New Roman" w:cs="Times New Roman"/>
          <w:sz w:val="24"/>
          <w:szCs w:val="26"/>
        </w:rPr>
        <w:t>Experts have warned that the impact from Brexit on both defined benefit (DB) and defined contribution (DC) could be instability</w:t>
      </w:r>
      <w:r w:rsidR="00381028">
        <w:rPr>
          <w:rFonts w:ascii="Times New Roman" w:hAnsi="Times New Roman" w:cs="Times New Roman"/>
          <w:sz w:val="24"/>
          <w:szCs w:val="26"/>
        </w:rPr>
        <w:t xml:space="preserve"> </w:t>
      </w:r>
      <w:sdt>
        <w:sdtPr>
          <w:rPr>
            <w:rFonts w:ascii="Times New Roman" w:hAnsi="Times New Roman" w:cs="Times New Roman"/>
            <w:sz w:val="24"/>
            <w:szCs w:val="26"/>
          </w:rPr>
          <w:id w:val="-2031864060"/>
          <w:citation/>
        </w:sdtPr>
        <w:sdtEndPr/>
        <w:sdtContent>
          <w:r w:rsidR="00381028">
            <w:rPr>
              <w:rFonts w:ascii="Times New Roman" w:hAnsi="Times New Roman" w:cs="Times New Roman"/>
              <w:sz w:val="24"/>
              <w:szCs w:val="26"/>
            </w:rPr>
            <w:fldChar w:fldCharType="begin"/>
          </w:r>
          <w:r w:rsidR="00381028">
            <w:rPr>
              <w:rFonts w:ascii="Times New Roman" w:hAnsi="Times New Roman" w:cs="Times New Roman"/>
              <w:sz w:val="24"/>
              <w:szCs w:val="26"/>
            </w:rPr>
            <w:instrText xml:space="preserve"> CITATION Fri16 \l 2057 </w:instrText>
          </w:r>
          <w:r w:rsidR="00381028">
            <w:rPr>
              <w:rFonts w:ascii="Times New Roman" w:hAnsi="Times New Roman" w:cs="Times New Roman"/>
              <w:sz w:val="24"/>
              <w:szCs w:val="26"/>
            </w:rPr>
            <w:fldChar w:fldCharType="separate"/>
          </w:r>
          <w:r w:rsidR="00804E46" w:rsidRPr="00804E46">
            <w:rPr>
              <w:rFonts w:ascii="Times New Roman" w:hAnsi="Times New Roman" w:cs="Times New Roman"/>
              <w:noProof/>
              <w:sz w:val="24"/>
              <w:szCs w:val="26"/>
            </w:rPr>
            <w:t>(Frith, 2016)</w:t>
          </w:r>
          <w:r w:rsidR="00381028">
            <w:rPr>
              <w:rFonts w:ascii="Times New Roman" w:hAnsi="Times New Roman" w:cs="Times New Roman"/>
              <w:sz w:val="24"/>
              <w:szCs w:val="26"/>
            </w:rPr>
            <w:fldChar w:fldCharType="end"/>
          </w:r>
        </w:sdtContent>
      </w:sdt>
      <w:r w:rsidR="00381028">
        <w:rPr>
          <w:rFonts w:ascii="Times New Roman" w:hAnsi="Times New Roman" w:cs="Times New Roman"/>
          <w:sz w:val="24"/>
          <w:szCs w:val="26"/>
        </w:rPr>
        <w:t>.</w:t>
      </w:r>
    </w:p>
    <w:p w14:paraId="51F3249C" w14:textId="7AB0D962" w:rsidR="004249F9" w:rsidRDefault="004D3E83" w:rsidP="00B42301">
      <w:pPr>
        <w:rPr>
          <w:rFonts w:ascii="Times New Roman" w:hAnsi="Times New Roman" w:cs="Times New Roman"/>
          <w:i/>
          <w:sz w:val="24"/>
          <w:szCs w:val="26"/>
          <w:u w:val="single"/>
        </w:rPr>
      </w:pPr>
      <w:r w:rsidRPr="004D3E83">
        <w:rPr>
          <w:rFonts w:ascii="Times New Roman" w:hAnsi="Times New Roman" w:cs="Times New Roman"/>
          <w:i/>
          <w:sz w:val="24"/>
          <w:szCs w:val="26"/>
          <w:u w:val="single"/>
        </w:rPr>
        <w:t>Economic</w:t>
      </w:r>
    </w:p>
    <w:p w14:paraId="434BED69" w14:textId="01DB9AAE" w:rsidR="00D71929" w:rsidRDefault="00CC0E68" w:rsidP="00CC0E68">
      <w:pPr>
        <w:rPr>
          <w:rFonts w:ascii="Times New Roman" w:hAnsi="Times New Roman" w:cs="Times New Roman"/>
          <w:sz w:val="24"/>
          <w:szCs w:val="26"/>
        </w:rPr>
      </w:pPr>
      <w:r>
        <w:rPr>
          <w:rFonts w:ascii="Times New Roman" w:hAnsi="Times New Roman" w:cs="Times New Roman"/>
          <w:sz w:val="24"/>
          <w:szCs w:val="26"/>
        </w:rPr>
        <w:t xml:space="preserve">One of the biggest external influences is the shape of the current economy as it might affect a company’s ability to hire anyone. However, one of the biggest ways to prepare against economic conditions is to not only know what’s happening in the world but to create a plan for when there is an economic downturn. All companies can survive the downturn providing they have a plan in place </w:t>
      </w:r>
      <w:sdt>
        <w:sdtPr>
          <w:rPr>
            <w:rFonts w:ascii="Times New Roman" w:hAnsi="Times New Roman" w:cs="Times New Roman"/>
            <w:sz w:val="24"/>
            <w:szCs w:val="26"/>
          </w:rPr>
          <w:id w:val="-2102019013"/>
          <w:citation/>
        </w:sdtPr>
        <w:sdtEndPr/>
        <w:sdtContent>
          <w:r>
            <w:rPr>
              <w:rFonts w:ascii="Times New Roman" w:hAnsi="Times New Roman" w:cs="Times New Roman"/>
              <w:sz w:val="24"/>
              <w:szCs w:val="26"/>
            </w:rPr>
            <w:fldChar w:fldCharType="begin"/>
          </w:r>
          <w:r>
            <w:rPr>
              <w:rFonts w:ascii="Times New Roman" w:hAnsi="Times New Roman" w:cs="Times New Roman"/>
              <w:sz w:val="24"/>
              <w:szCs w:val="26"/>
            </w:rPr>
            <w:instrText xml:space="preserve"> CITATION Fri13 \l 2057 </w:instrText>
          </w:r>
          <w:r>
            <w:rPr>
              <w:rFonts w:ascii="Times New Roman" w:hAnsi="Times New Roman" w:cs="Times New Roman"/>
              <w:sz w:val="24"/>
              <w:szCs w:val="26"/>
            </w:rPr>
            <w:fldChar w:fldCharType="separate"/>
          </w:r>
          <w:r w:rsidR="00804E46" w:rsidRPr="00804E46">
            <w:rPr>
              <w:rFonts w:ascii="Times New Roman" w:hAnsi="Times New Roman" w:cs="Times New Roman"/>
              <w:noProof/>
              <w:sz w:val="24"/>
              <w:szCs w:val="26"/>
            </w:rPr>
            <w:t>(Friedman, 2013)</w:t>
          </w:r>
          <w:r>
            <w:rPr>
              <w:rFonts w:ascii="Times New Roman" w:hAnsi="Times New Roman" w:cs="Times New Roman"/>
              <w:sz w:val="24"/>
              <w:szCs w:val="26"/>
            </w:rPr>
            <w:fldChar w:fldCharType="end"/>
          </w:r>
        </w:sdtContent>
      </w:sdt>
      <w:r>
        <w:rPr>
          <w:rFonts w:ascii="Times New Roman" w:hAnsi="Times New Roman" w:cs="Times New Roman"/>
          <w:sz w:val="24"/>
          <w:szCs w:val="26"/>
        </w:rPr>
        <w:t>.</w:t>
      </w:r>
    </w:p>
    <w:p w14:paraId="731094B8" w14:textId="7588F3DE" w:rsidR="00CC0E68" w:rsidRDefault="00CC0E68" w:rsidP="00CC0E68">
      <w:pPr>
        <w:rPr>
          <w:rFonts w:ascii="Times New Roman" w:hAnsi="Times New Roman" w:cs="Times New Roman"/>
          <w:i/>
          <w:sz w:val="24"/>
          <w:szCs w:val="26"/>
          <w:u w:val="single"/>
        </w:rPr>
      </w:pPr>
      <w:r>
        <w:rPr>
          <w:rFonts w:ascii="Times New Roman" w:hAnsi="Times New Roman" w:cs="Times New Roman"/>
          <w:i/>
          <w:sz w:val="24"/>
          <w:szCs w:val="26"/>
          <w:u w:val="single"/>
        </w:rPr>
        <w:t>Social</w:t>
      </w:r>
    </w:p>
    <w:p w14:paraId="129A3C0B" w14:textId="5689933E" w:rsidR="00C20BF9" w:rsidRPr="00C20BF9" w:rsidRDefault="00C20BF9" w:rsidP="00B42301">
      <w:pPr>
        <w:rPr>
          <w:rFonts w:ascii="Times New Roman" w:hAnsi="Times New Roman" w:cs="Times New Roman"/>
          <w:sz w:val="24"/>
          <w:szCs w:val="26"/>
        </w:rPr>
      </w:pPr>
      <w:r>
        <w:rPr>
          <w:rFonts w:ascii="Times New Roman" w:hAnsi="Times New Roman" w:cs="Times New Roman"/>
          <w:sz w:val="24"/>
          <w:szCs w:val="26"/>
        </w:rPr>
        <w:t>People in the UK are living longer than ever before which is a major achievement of modern science and healthcare.</w:t>
      </w:r>
      <w:r w:rsidR="00847A62">
        <w:rPr>
          <w:rFonts w:ascii="Times New Roman" w:hAnsi="Times New Roman" w:cs="Times New Roman"/>
          <w:sz w:val="24"/>
          <w:szCs w:val="26"/>
        </w:rPr>
        <w:t xml:space="preserve"> Retaining older workers is likely to be increasingly important for employers. Employees that have been in a certain company for a long period of time have gained the industry-specific knowledge and networks and this asset is now readily available from new hires. However</w:t>
      </w:r>
      <w:r w:rsidR="008A6322">
        <w:rPr>
          <w:rFonts w:ascii="Times New Roman" w:hAnsi="Times New Roman" w:cs="Times New Roman"/>
          <w:sz w:val="24"/>
          <w:szCs w:val="26"/>
        </w:rPr>
        <w:t>,</w:t>
      </w:r>
      <w:r w:rsidR="00847A62">
        <w:rPr>
          <w:rFonts w:ascii="Times New Roman" w:hAnsi="Times New Roman" w:cs="Times New Roman"/>
          <w:sz w:val="24"/>
          <w:szCs w:val="26"/>
        </w:rPr>
        <w:t xml:space="preserve"> there will be barriers that come with an ageing workforce in relation to </w:t>
      </w:r>
      <w:r w:rsidR="008A6322">
        <w:rPr>
          <w:rFonts w:ascii="Times New Roman" w:hAnsi="Times New Roman" w:cs="Times New Roman"/>
          <w:sz w:val="24"/>
          <w:szCs w:val="26"/>
        </w:rPr>
        <w:t>health as it has been suggested that poor health among older people may already be affecting the size of the UK workforce</w:t>
      </w:r>
      <w:sdt>
        <w:sdtPr>
          <w:rPr>
            <w:rFonts w:ascii="Times New Roman" w:hAnsi="Times New Roman" w:cs="Times New Roman"/>
            <w:sz w:val="24"/>
            <w:szCs w:val="26"/>
          </w:rPr>
          <w:id w:val="-1405208315"/>
          <w:citation/>
        </w:sdtPr>
        <w:sdtEndPr/>
        <w:sdtContent>
          <w:r w:rsidR="008A6322">
            <w:rPr>
              <w:rFonts w:ascii="Times New Roman" w:hAnsi="Times New Roman" w:cs="Times New Roman"/>
              <w:sz w:val="24"/>
              <w:szCs w:val="26"/>
            </w:rPr>
            <w:fldChar w:fldCharType="begin"/>
          </w:r>
          <w:r w:rsidR="008A6322">
            <w:rPr>
              <w:rFonts w:ascii="Times New Roman" w:hAnsi="Times New Roman" w:cs="Times New Roman"/>
              <w:sz w:val="24"/>
              <w:szCs w:val="26"/>
            </w:rPr>
            <w:instrText xml:space="preserve">CITATION Gov17 \l 2057 </w:instrText>
          </w:r>
          <w:r w:rsidR="008A6322">
            <w:rPr>
              <w:rFonts w:ascii="Times New Roman" w:hAnsi="Times New Roman" w:cs="Times New Roman"/>
              <w:sz w:val="24"/>
              <w:szCs w:val="26"/>
            </w:rPr>
            <w:fldChar w:fldCharType="separate"/>
          </w:r>
          <w:r w:rsidR="00804E46">
            <w:rPr>
              <w:rFonts w:ascii="Times New Roman" w:hAnsi="Times New Roman" w:cs="Times New Roman"/>
              <w:noProof/>
              <w:sz w:val="24"/>
              <w:szCs w:val="26"/>
            </w:rPr>
            <w:t xml:space="preserve"> </w:t>
          </w:r>
          <w:r w:rsidR="00804E46" w:rsidRPr="00804E46">
            <w:rPr>
              <w:rFonts w:ascii="Times New Roman" w:hAnsi="Times New Roman" w:cs="Times New Roman"/>
              <w:noProof/>
              <w:sz w:val="24"/>
              <w:szCs w:val="26"/>
            </w:rPr>
            <w:t>(Science, 2017)</w:t>
          </w:r>
          <w:r w:rsidR="008A6322">
            <w:rPr>
              <w:rFonts w:ascii="Times New Roman" w:hAnsi="Times New Roman" w:cs="Times New Roman"/>
              <w:sz w:val="24"/>
              <w:szCs w:val="26"/>
            </w:rPr>
            <w:fldChar w:fldCharType="end"/>
          </w:r>
        </w:sdtContent>
      </w:sdt>
      <w:r w:rsidR="008A6322">
        <w:rPr>
          <w:rFonts w:ascii="Times New Roman" w:hAnsi="Times New Roman" w:cs="Times New Roman"/>
          <w:sz w:val="24"/>
          <w:szCs w:val="26"/>
        </w:rPr>
        <w:t>.</w:t>
      </w:r>
      <w:r w:rsidR="00847A62">
        <w:rPr>
          <w:rFonts w:ascii="Times New Roman" w:hAnsi="Times New Roman" w:cs="Times New Roman"/>
          <w:sz w:val="24"/>
          <w:szCs w:val="26"/>
        </w:rPr>
        <w:t xml:space="preserve"> </w:t>
      </w:r>
    </w:p>
    <w:p w14:paraId="6080A0B6" w14:textId="4532FF7C" w:rsidR="00D71929" w:rsidRDefault="00D71929" w:rsidP="00B42301">
      <w:pPr>
        <w:rPr>
          <w:rFonts w:ascii="Times New Roman" w:hAnsi="Times New Roman" w:cs="Times New Roman"/>
          <w:i/>
          <w:sz w:val="24"/>
          <w:szCs w:val="26"/>
          <w:u w:val="single"/>
        </w:rPr>
      </w:pPr>
      <w:r>
        <w:rPr>
          <w:rFonts w:ascii="Times New Roman" w:hAnsi="Times New Roman" w:cs="Times New Roman"/>
          <w:i/>
          <w:sz w:val="24"/>
          <w:szCs w:val="26"/>
          <w:u w:val="single"/>
        </w:rPr>
        <w:t xml:space="preserve">Technological </w:t>
      </w:r>
    </w:p>
    <w:p w14:paraId="4AEB976F" w14:textId="25ADA1C1" w:rsidR="00B552E8" w:rsidRDefault="00B552E8" w:rsidP="00B42301">
      <w:pPr>
        <w:rPr>
          <w:rFonts w:ascii="Times New Roman" w:hAnsi="Times New Roman" w:cs="Times New Roman"/>
          <w:sz w:val="24"/>
          <w:szCs w:val="26"/>
        </w:rPr>
      </w:pPr>
      <w:r>
        <w:rPr>
          <w:rFonts w:ascii="Times New Roman" w:hAnsi="Times New Roman" w:cs="Times New Roman"/>
          <w:sz w:val="24"/>
          <w:szCs w:val="26"/>
        </w:rPr>
        <w:t xml:space="preserve">The Pay As You Earn (PAYE) system is a way of paying income tax and national insurance contributions. The employer deducts tax and national insurance from your wages or pension before this is paid out </w:t>
      </w:r>
      <w:sdt>
        <w:sdtPr>
          <w:rPr>
            <w:rFonts w:ascii="Times New Roman" w:hAnsi="Times New Roman" w:cs="Times New Roman"/>
            <w:sz w:val="24"/>
            <w:szCs w:val="26"/>
          </w:rPr>
          <w:id w:val="-588306621"/>
          <w:citation/>
        </w:sdtPr>
        <w:sdtEndPr/>
        <w:sdtContent>
          <w:r>
            <w:rPr>
              <w:rFonts w:ascii="Times New Roman" w:hAnsi="Times New Roman" w:cs="Times New Roman"/>
              <w:sz w:val="24"/>
              <w:szCs w:val="26"/>
            </w:rPr>
            <w:fldChar w:fldCharType="begin"/>
          </w:r>
          <w:r>
            <w:rPr>
              <w:rFonts w:ascii="Times New Roman" w:hAnsi="Times New Roman" w:cs="Times New Roman"/>
              <w:sz w:val="24"/>
              <w:szCs w:val="26"/>
            </w:rPr>
            <w:instrText xml:space="preserve"> CITATION Cit \l 2057 </w:instrText>
          </w:r>
          <w:r>
            <w:rPr>
              <w:rFonts w:ascii="Times New Roman" w:hAnsi="Times New Roman" w:cs="Times New Roman"/>
              <w:sz w:val="24"/>
              <w:szCs w:val="26"/>
            </w:rPr>
            <w:fldChar w:fldCharType="separate"/>
          </w:r>
          <w:r w:rsidR="00804E46" w:rsidRPr="00804E46">
            <w:rPr>
              <w:rFonts w:ascii="Times New Roman" w:hAnsi="Times New Roman" w:cs="Times New Roman"/>
              <w:noProof/>
              <w:sz w:val="24"/>
              <w:szCs w:val="26"/>
            </w:rPr>
            <w:t>(Advice, 2017)</w:t>
          </w:r>
          <w:r>
            <w:rPr>
              <w:rFonts w:ascii="Times New Roman" w:hAnsi="Times New Roman" w:cs="Times New Roman"/>
              <w:sz w:val="24"/>
              <w:szCs w:val="26"/>
            </w:rPr>
            <w:fldChar w:fldCharType="end"/>
          </w:r>
        </w:sdtContent>
      </w:sdt>
      <w:r>
        <w:rPr>
          <w:rFonts w:ascii="Times New Roman" w:hAnsi="Times New Roman" w:cs="Times New Roman"/>
          <w:sz w:val="24"/>
          <w:szCs w:val="26"/>
        </w:rPr>
        <w:t xml:space="preserve">. </w:t>
      </w:r>
      <w:r w:rsidR="009D6A18">
        <w:rPr>
          <w:rFonts w:ascii="Times New Roman" w:hAnsi="Times New Roman" w:cs="Times New Roman"/>
          <w:sz w:val="24"/>
          <w:szCs w:val="26"/>
        </w:rPr>
        <w:t>As technology is accelerating faster than before it is important companies keep up to date with this, a change in the PAYE system is something that could end up being an unexpected cost to the organisation.</w:t>
      </w:r>
      <w:r w:rsidR="00801ABC">
        <w:rPr>
          <w:rFonts w:ascii="Times New Roman" w:hAnsi="Times New Roman" w:cs="Times New Roman"/>
          <w:sz w:val="24"/>
          <w:szCs w:val="26"/>
        </w:rPr>
        <w:t xml:space="preserve"> </w:t>
      </w:r>
    </w:p>
    <w:p w14:paraId="23488661" w14:textId="2E609973" w:rsidR="00D71929" w:rsidRDefault="00D71929" w:rsidP="00B42301">
      <w:pPr>
        <w:rPr>
          <w:rFonts w:ascii="Times New Roman" w:hAnsi="Times New Roman" w:cs="Times New Roman"/>
          <w:i/>
          <w:sz w:val="24"/>
          <w:szCs w:val="26"/>
          <w:u w:val="single"/>
        </w:rPr>
      </w:pPr>
      <w:r>
        <w:rPr>
          <w:rFonts w:ascii="Times New Roman" w:hAnsi="Times New Roman" w:cs="Times New Roman"/>
          <w:i/>
          <w:sz w:val="24"/>
          <w:szCs w:val="26"/>
          <w:u w:val="single"/>
        </w:rPr>
        <w:t xml:space="preserve">Legal </w:t>
      </w:r>
    </w:p>
    <w:p w14:paraId="6B04D3A8" w14:textId="161B0138" w:rsidR="00C20BF9" w:rsidRPr="00C20BF9" w:rsidRDefault="00C20BF9" w:rsidP="00B42301">
      <w:pPr>
        <w:rPr>
          <w:rFonts w:ascii="Times New Roman" w:hAnsi="Times New Roman" w:cs="Times New Roman"/>
          <w:sz w:val="24"/>
          <w:szCs w:val="26"/>
        </w:rPr>
      </w:pPr>
      <w:r>
        <w:rPr>
          <w:rFonts w:ascii="Times New Roman" w:hAnsi="Times New Roman" w:cs="Times New Roman"/>
          <w:sz w:val="24"/>
          <w:szCs w:val="26"/>
        </w:rPr>
        <w:t xml:space="preserve">This aspect of PESTLE crosses with political issues as Brexit could result in a change to a few laws including the anti-discrimination rights, collective consultation obligations, duties to </w:t>
      </w:r>
      <w:r>
        <w:rPr>
          <w:rFonts w:ascii="Times New Roman" w:hAnsi="Times New Roman" w:cs="Times New Roman"/>
          <w:sz w:val="24"/>
          <w:szCs w:val="26"/>
        </w:rPr>
        <w:lastRenderedPageBreak/>
        <w:t xml:space="preserve">agency workers or working time regulations, transfer of undertakings regulations and family leave entitlements. </w:t>
      </w:r>
    </w:p>
    <w:p w14:paraId="32A57301" w14:textId="6E35F885" w:rsidR="00D71929" w:rsidRDefault="00D71929" w:rsidP="00B42301">
      <w:pPr>
        <w:rPr>
          <w:rFonts w:ascii="Times New Roman" w:hAnsi="Times New Roman" w:cs="Times New Roman"/>
          <w:i/>
          <w:sz w:val="24"/>
          <w:szCs w:val="26"/>
          <w:u w:val="single"/>
        </w:rPr>
      </w:pPr>
      <w:r>
        <w:rPr>
          <w:rFonts w:ascii="Times New Roman" w:hAnsi="Times New Roman" w:cs="Times New Roman"/>
          <w:i/>
          <w:sz w:val="24"/>
          <w:szCs w:val="26"/>
          <w:u w:val="single"/>
        </w:rPr>
        <w:t xml:space="preserve">Environmental </w:t>
      </w:r>
    </w:p>
    <w:p w14:paraId="524EBB03" w14:textId="1BB6DB85" w:rsidR="00385BA2" w:rsidRPr="00E42FC1" w:rsidRDefault="00E42FC1" w:rsidP="00B42301">
      <w:pPr>
        <w:rPr>
          <w:rFonts w:ascii="Times New Roman" w:hAnsi="Times New Roman" w:cs="Times New Roman"/>
          <w:sz w:val="24"/>
          <w:szCs w:val="26"/>
        </w:rPr>
      </w:pPr>
      <w:r>
        <w:rPr>
          <w:rFonts w:ascii="Times New Roman" w:hAnsi="Times New Roman" w:cs="Times New Roman"/>
          <w:sz w:val="24"/>
          <w:szCs w:val="26"/>
        </w:rPr>
        <w:t xml:space="preserve">Again, competitors play a big role in this as they could have an impact on Amazon as previously stated if eBay are offering better working conditions it is more likely the expertise will be with them. </w:t>
      </w:r>
    </w:p>
    <w:bookmarkEnd w:id="3"/>
    <w:p w14:paraId="2FB27B68" w14:textId="77777777" w:rsidR="00633098" w:rsidRDefault="00B42301" w:rsidP="00B42301">
      <w:pPr>
        <w:pStyle w:val="ListParagraph"/>
        <w:numPr>
          <w:ilvl w:val="0"/>
          <w:numId w:val="3"/>
        </w:numPr>
        <w:rPr>
          <w:rFonts w:ascii="Times New Roman" w:hAnsi="Times New Roman" w:cs="Times New Roman"/>
          <w:sz w:val="26"/>
          <w:szCs w:val="26"/>
          <w:u w:val="single"/>
        </w:rPr>
      </w:pPr>
      <w:r w:rsidRPr="00B42301">
        <w:rPr>
          <w:rFonts w:ascii="Times New Roman" w:hAnsi="Times New Roman" w:cs="Times New Roman"/>
          <w:sz w:val="26"/>
          <w:szCs w:val="26"/>
          <w:u w:val="single"/>
        </w:rPr>
        <w:t>Conclusio</w:t>
      </w:r>
      <w:r w:rsidR="00633098">
        <w:rPr>
          <w:rFonts w:ascii="Times New Roman" w:hAnsi="Times New Roman" w:cs="Times New Roman"/>
          <w:sz w:val="26"/>
          <w:szCs w:val="26"/>
          <w:u w:val="single"/>
        </w:rPr>
        <w:t>n</w:t>
      </w:r>
    </w:p>
    <w:p w14:paraId="00C9419C" w14:textId="3F95E086" w:rsidR="00B42301" w:rsidRPr="00633098" w:rsidRDefault="003B19D8" w:rsidP="00633098">
      <w:pPr>
        <w:rPr>
          <w:rFonts w:ascii="Times New Roman" w:hAnsi="Times New Roman" w:cs="Times New Roman"/>
          <w:sz w:val="26"/>
          <w:szCs w:val="26"/>
          <w:u w:val="single"/>
        </w:rPr>
      </w:pPr>
      <w:r w:rsidRPr="00633098">
        <w:rPr>
          <w:rFonts w:ascii="Times New Roman" w:hAnsi="Times New Roman" w:cs="Times New Roman"/>
          <w:sz w:val="24"/>
          <w:szCs w:val="26"/>
        </w:rPr>
        <w:t xml:space="preserve">To conclude, </w:t>
      </w:r>
      <w:r w:rsidR="00633098" w:rsidRPr="00633098">
        <w:rPr>
          <w:rFonts w:ascii="Times New Roman" w:hAnsi="Times New Roman" w:cs="Times New Roman"/>
          <w:sz w:val="24"/>
          <w:szCs w:val="26"/>
        </w:rPr>
        <w:t>the PESTLE and SWOT analysis indica</w:t>
      </w:r>
      <w:r w:rsidR="00633098">
        <w:rPr>
          <w:rFonts w:ascii="Times New Roman" w:hAnsi="Times New Roman" w:cs="Times New Roman"/>
          <w:sz w:val="24"/>
          <w:szCs w:val="26"/>
        </w:rPr>
        <w:t>ted that there are many internal and external factors that can have an impact on the effectiveness of HRM within Amazon. However, the results also indicated that there are many solutions to these factors, one of them being pre-planning. These analyses tools are a form of pre-planning therefore by doing this in advance you are eliminating the impact the results could have on the company by thinking of solutions in advance. Many solutions consist of strategies such as the cost leadership strategy Amazon already have in place which has helped them get to where they are today</w:t>
      </w:r>
      <w:r w:rsidR="00A36983">
        <w:rPr>
          <w:rFonts w:ascii="Times New Roman" w:hAnsi="Times New Roman" w:cs="Times New Roman"/>
          <w:sz w:val="24"/>
          <w:szCs w:val="26"/>
        </w:rPr>
        <w:t>.</w:t>
      </w:r>
    </w:p>
    <w:p w14:paraId="39C1C45C" w14:textId="38E21A77" w:rsidR="00B42301" w:rsidRDefault="00B42301" w:rsidP="00B42301">
      <w:pPr>
        <w:rPr>
          <w:rFonts w:ascii="Times New Roman" w:hAnsi="Times New Roman" w:cs="Times New Roman"/>
          <w:sz w:val="26"/>
          <w:szCs w:val="26"/>
          <w:u w:val="single"/>
        </w:rPr>
      </w:pPr>
      <w:r w:rsidRPr="00B42301">
        <w:rPr>
          <w:rFonts w:ascii="Times New Roman" w:hAnsi="Times New Roman" w:cs="Times New Roman"/>
          <w:sz w:val="26"/>
          <w:szCs w:val="26"/>
        </w:rPr>
        <w:t xml:space="preserve">4.0 </w:t>
      </w:r>
      <w:r>
        <w:rPr>
          <w:rFonts w:ascii="Times New Roman" w:hAnsi="Times New Roman" w:cs="Times New Roman"/>
          <w:sz w:val="26"/>
          <w:szCs w:val="26"/>
          <w:u w:val="single"/>
        </w:rPr>
        <w:t>Recommendations</w:t>
      </w:r>
    </w:p>
    <w:p w14:paraId="21E9BAAE" w14:textId="34903B2A" w:rsidR="00B42301" w:rsidRDefault="00BB1B25" w:rsidP="00C01FC4">
      <w:pPr>
        <w:rPr>
          <w:rFonts w:ascii="Times New Roman" w:hAnsi="Times New Roman" w:cs="Times New Roman"/>
          <w:sz w:val="24"/>
          <w:szCs w:val="26"/>
        </w:rPr>
      </w:pPr>
      <w:r>
        <w:rPr>
          <w:rFonts w:ascii="Times New Roman" w:hAnsi="Times New Roman" w:cs="Times New Roman"/>
          <w:sz w:val="24"/>
          <w:szCs w:val="26"/>
        </w:rPr>
        <w:t>Besides recommending solutions in the main findings, o</w:t>
      </w:r>
      <w:r w:rsidR="00633098">
        <w:rPr>
          <w:rFonts w:ascii="Times New Roman" w:hAnsi="Times New Roman" w:cs="Times New Roman"/>
          <w:sz w:val="24"/>
          <w:szCs w:val="26"/>
        </w:rPr>
        <w:t xml:space="preserve">ne of the main problems that stood out for Amazon was their high turnover, and the only reason this could be is the fact employees feel over-worked or have found a company that suits their needs better. One-way Amazon could solve this would be to consider introducing agile working. Agile working </w:t>
      </w:r>
      <w:r>
        <w:rPr>
          <w:rFonts w:ascii="Times New Roman" w:hAnsi="Times New Roman" w:cs="Times New Roman"/>
          <w:sz w:val="24"/>
          <w:szCs w:val="26"/>
        </w:rPr>
        <w:t xml:space="preserve">is a way of working in which an organisation empowers its people to work where, when and how they choose, with maximum flexibility and minimum constraints. This then helps to optimise their performance and deliver the best value in products and customer services </w:t>
      </w:r>
      <w:sdt>
        <w:sdtPr>
          <w:rPr>
            <w:rFonts w:ascii="Times New Roman" w:hAnsi="Times New Roman" w:cs="Times New Roman"/>
            <w:sz w:val="24"/>
            <w:szCs w:val="26"/>
          </w:rPr>
          <w:id w:val="-2111970936"/>
          <w:citation/>
        </w:sdtPr>
        <w:sdtEndPr/>
        <w:sdtContent>
          <w:r>
            <w:rPr>
              <w:rFonts w:ascii="Times New Roman" w:hAnsi="Times New Roman" w:cs="Times New Roman"/>
              <w:sz w:val="24"/>
              <w:szCs w:val="26"/>
            </w:rPr>
            <w:fldChar w:fldCharType="begin"/>
          </w:r>
          <w:r>
            <w:rPr>
              <w:rFonts w:ascii="Times New Roman" w:hAnsi="Times New Roman" w:cs="Times New Roman"/>
              <w:sz w:val="24"/>
              <w:szCs w:val="26"/>
            </w:rPr>
            <w:instrText xml:space="preserve"> CITATION NHS17 \l 2057 </w:instrText>
          </w:r>
          <w:r>
            <w:rPr>
              <w:rFonts w:ascii="Times New Roman" w:hAnsi="Times New Roman" w:cs="Times New Roman"/>
              <w:sz w:val="24"/>
              <w:szCs w:val="26"/>
            </w:rPr>
            <w:fldChar w:fldCharType="separate"/>
          </w:r>
          <w:r w:rsidR="00804E46" w:rsidRPr="00804E46">
            <w:rPr>
              <w:rFonts w:ascii="Times New Roman" w:hAnsi="Times New Roman" w:cs="Times New Roman"/>
              <w:noProof/>
              <w:sz w:val="24"/>
              <w:szCs w:val="26"/>
            </w:rPr>
            <w:t>(Employers, 2017)</w:t>
          </w:r>
          <w:r>
            <w:rPr>
              <w:rFonts w:ascii="Times New Roman" w:hAnsi="Times New Roman" w:cs="Times New Roman"/>
              <w:sz w:val="24"/>
              <w:szCs w:val="26"/>
            </w:rPr>
            <w:fldChar w:fldCharType="end"/>
          </w:r>
        </w:sdtContent>
      </w:sdt>
      <w:r>
        <w:rPr>
          <w:rFonts w:ascii="Times New Roman" w:hAnsi="Times New Roman" w:cs="Times New Roman"/>
          <w:sz w:val="24"/>
          <w:szCs w:val="26"/>
        </w:rPr>
        <w:t>. Besides these two benefits there are many more including reduced property costs and increased innovation which would overall encourage the effectiveness of HRM.</w:t>
      </w:r>
      <w:r w:rsidR="00CE7F16">
        <w:rPr>
          <w:rFonts w:ascii="Times New Roman" w:hAnsi="Times New Roman" w:cs="Times New Roman"/>
          <w:sz w:val="24"/>
          <w:szCs w:val="26"/>
        </w:rPr>
        <w:t xml:space="preserve"> </w:t>
      </w:r>
    </w:p>
    <w:p w14:paraId="129D49F1" w14:textId="372A4C70" w:rsidR="006C66E7" w:rsidRDefault="006C66E7" w:rsidP="00C01FC4">
      <w:pPr>
        <w:rPr>
          <w:rFonts w:ascii="Times New Roman" w:hAnsi="Times New Roman" w:cs="Times New Roman"/>
          <w:sz w:val="24"/>
          <w:szCs w:val="26"/>
        </w:rPr>
      </w:pPr>
    </w:p>
    <w:p w14:paraId="6CC32CC4" w14:textId="1699515E" w:rsidR="006C66E7" w:rsidRDefault="006C66E7" w:rsidP="00C01FC4">
      <w:pPr>
        <w:rPr>
          <w:rFonts w:ascii="Times New Roman" w:hAnsi="Times New Roman" w:cs="Times New Roman"/>
          <w:sz w:val="24"/>
          <w:szCs w:val="26"/>
        </w:rPr>
      </w:pPr>
    </w:p>
    <w:p w14:paraId="12D347DC" w14:textId="4E788C0D" w:rsidR="006C66E7" w:rsidRDefault="006C66E7" w:rsidP="00C01FC4">
      <w:pPr>
        <w:rPr>
          <w:rFonts w:ascii="Times New Roman" w:hAnsi="Times New Roman" w:cs="Times New Roman"/>
          <w:sz w:val="24"/>
          <w:szCs w:val="26"/>
        </w:rPr>
      </w:pPr>
    </w:p>
    <w:p w14:paraId="01A1B35B" w14:textId="336A5B5D" w:rsidR="006C66E7" w:rsidRDefault="006C66E7" w:rsidP="00C01FC4">
      <w:pPr>
        <w:rPr>
          <w:rFonts w:ascii="Times New Roman" w:hAnsi="Times New Roman" w:cs="Times New Roman"/>
          <w:sz w:val="24"/>
          <w:szCs w:val="26"/>
        </w:rPr>
      </w:pPr>
    </w:p>
    <w:p w14:paraId="123FC632" w14:textId="33A32F1D" w:rsidR="006C66E7" w:rsidRDefault="006C66E7" w:rsidP="00C01FC4">
      <w:pPr>
        <w:rPr>
          <w:rFonts w:ascii="Times New Roman" w:hAnsi="Times New Roman" w:cs="Times New Roman"/>
          <w:sz w:val="24"/>
          <w:szCs w:val="26"/>
        </w:rPr>
      </w:pPr>
    </w:p>
    <w:p w14:paraId="16533D8C" w14:textId="126CE311" w:rsidR="006C66E7" w:rsidRDefault="006C66E7" w:rsidP="00C01FC4">
      <w:pPr>
        <w:rPr>
          <w:rFonts w:ascii="Times New Roman" w:hAnsi="Times New Roman" w:cs="Times New Roman"/>
          <w:sz w:val="24"/>
          <w:szCs w:val="26"/>
        </w:rPr>
      </w:pPr>
    </w:p>
    <w:p w14:paraId="764FABAC" w14:textId="6979D949" w:rsidR="006C66E7" w:rsidRDefault="006C66E7" w:rsidP="00C01FC4">
      <w:pPr>
        <w:rPr>
          <w:rFonts w:ascii="Times New Roman" w:hAnsi="Times New Roman" w:cs="Times New Roman"/>
          <w:sz w:val="24"/>
          <w:szCs w:val="26"/>
        </w:rPr>
      </w:pPr>
    </w:p>
    <w:p w14:paraId="0291A80E" w14:textId="28E8CF18" w:rsidR="006C66E7" w:rsidRDefault="006C66E7" w:rsidP="00C01FC4">
      <w:pPr>
        <w:rPr>
          <w:rFonts w:ascii="Times New Roman" w:hAnsi="Times New Roman" w:cs="Times New Roman"/>
          <w:sz w:val="24"/>
          <w:szCs w:val="26"/>
        </w:rPr>
      </w:pPr>
    </w:p>
    <w:p w14:paraId="065D936E" w14:textId="4EEDA6EC" w:rsidR="006C66E7" w:rsidRDefault="006C66E7" w:rsidP="00C01FC4">
      <w:pPr>
        <w:rPr>
          <w:rFonts w:ascii="Times New Roman" w:hAnsi="Times New Roman" w:cs="Times New Roman"/>
          <w:sz w:val="24"/>
          <w:szCs w:val="26"/>
        </w:rPr>
      </w:pPr>
    </w:p>
    <w:p w14:paraId="0E297BE9" w14:textId="68835AC1" w:rsidR="006C66E7" w:rsidRDefault="006C66E7" w:rsidP="00C01FC4">
      <w:pPr>
        <w:rPr>
          <w:rFonts w:ascii="Times New Roman" w:hAnsi="Times New Roman" w:cs="Times New Roman"/>
          <w:sz w:val="24"/>
          <w:szCs w:val="26"/>
        </w:rPr>
      </w:pPr>
    </w:p>
    <w:p w14:paraId="123D9866" w14:textId="600C4550" w:rsidR="006C66E7" w:rsidRDefault="006C66E7" w:rsidP="00C01FC4">
      <w:pPr>
        <w:rPr>
          <w:rFonts w:ascii="Times New Roman" w:hAnsi="Times New Roman" w:cs="Times New Roman"/>
          <w:sz w:val="24"/>
          <w:szCs w:val="26"/>
        </w:rPr>
      </w:pPr>
    </w:p>
    <w:p w14:paraId="552701F4" w14:textId="3DFA264C" w:rsidR="006C66E7" w:rsidRDefault="006C66E7" w:rsidP="00C01FC4">
      <w:pPr>
        <w:rPr>
          <w:rFonts w:ascii="Times New Roman" w:hAnsi="Times New Roman" w:cs="Times New Roman"/>
          <w:sz w:val="24"/>
          <w:szCs w:val="26"/>
        </w:rPr>
      </w:pPr>
    </w:p>
    <w:sdt>
      <w:sdtPr>
        <w:rPr>
          <w:rFonts w:asciiTheme="minorHAnsi" w:eastAsiaTheme="minorHAnsi" w:hAnsiTheme="minorHAnsi" w:cstheme="minorBidi"/>
          <w:color w:val="auto"/>
          <w:sz w:val="22"/>
          <w:szCs w:val="22"/>
          <w:lang w:val="en-GB"/>
        </w:rPr>
        <w:id w:val="-1262298261"/>
        <w:docPartObj>
          <w:docPartGallery w:val="Bibliographies"/>
          <w:docPartUnique/>
        </w:docPartObj>
      </w:sdtPr>
      <w:sdtEndPr/>
      <w:sdtContent>
        <w:p w14:paraId="71C459BA" w14:textId="429E9FB4" w:rsidR="006C66E7" w:rsidRDefault="006C66E7">
          <w:pPr>
            <w:pStyle w:val="Heading1"/>
          </w:pPr>
          <w:r>
            <w:t>References</w:t>
          </w:r>
        </w:p>
        <w:sdt>
          <w:sdtPr>
            <w:id w:val="-573587230"/>
            <w:bibliography/>
          </w:sdtPr>
          <w:sdtEndPr/>
          <w:sdtContent>
            <w:p w14:paraId="7098CAC1" w14:textId="77777777" w:rsidR="00804E46" w:rsidRDefault="006C66E7" w:rsidP="00804E46">
              <w:pPr>
                <w:pStyle w:val="Bibliography"/>
                <w:rPr>
                  <w:noProof/>
                  <w:sz w:val="24"/>
                  <w:szCs w:val="24"/>
                  <w:lang w:val="en-US"/>
                </w:rPr>
              </w:pPr>
              <w:r>
                <w:fldChar w:fldCharType="begin"/>
              </w:r>
              <w:r>
                <w:instrText xml:space="preserve"> BIBLIOGRAPHY </w:instrText>
              </w:r>
              <w:r>
                <w:fldChar w:fldCharType="separate"/>
              </w:r>
              <w:r w:rsidR="00804E46">
                <w:rPr>
                  <w:noProof/>
                  <w:lang w:val="en-US"/>
                </w:rPr>
                <w:t xml:space="preserve">Advice, C., 2017. </w:t>
              </w:r>
              <w:r w:rsidR="00804E46">
                <w:rPr>
                  <w:i/>
                  <w:iCs/>
                  <w:noProof/>
                  <w:lang w:val="en-US"/>
                </w:rPr>
                <w:t xml:space="preserve">The Pay As You Earn (PAYE) system. </w:t>
              </w:r>
              <w:r w:rsidR="00804E46">
                <w:rPr>
                  <w:noProof/>
                  <w:lang w:val="en-US"/>
                </w:rPr>
                <w:t xml:space="preserve">[Online] </w:t>
              </w:r>
              <w:r w:rsidR="00804E46">
                <w:rPr>
                  <w:noProof/>
                  <w:lang w:val="en-US"/>
                </w:rPr>
                <w:br/>
                <w:t xml:space="preserve">Available at: </w:t>
              </w:r>
              <w:r w:rsidR="00804E46">
                <w:rPr>
                  <w:noProof/>
                  <w:u w:val="single"/>
                  <w:lang w:val="en-US"/>
                </w:rPr>
                <w:t>https://www.citizensadvice.org.uk/debt-and-money/tax/how-to-pay-income-tax/the-pay-as-you-earn-paye-system/</w:t>
              </w:r>
              <w:r w:rsidR="00804E46">
                <w:rPr>
                  <w:noProof/>
                  <w:lang w:val="en-US"/>
                </w:rPr>
                <w:br/>
                <w:t>[Accessed 06 December 2017].</w:t>
              </w:r>
            </w:p>
            <w:p w14:paraId="30A75237" w14:textId="77777777" w:rsidR="00804E46" w:rsidRDefault="00804E46" w:rsidP="00804E46">
              <w:pPr>
                <w:pStyle w:val="Bibliography"/>
                <w:rPr>
                  <w:noProof/>
                  <w:lang w:val="en-US"/>
                </w:rPr>
              </w:pPr>
              <w:r>
                <w:rPr>
                  <w:noProof/>
                  <w:lang w:val="en-US"/>
                </w:rPr>
                <w:t xml:space="preserve">Amadeo , K., 2017. </w:t>
              </w:r>
              <w:r>
                <w:rPr>
                  <w:i/>
                  <w:iCs/>
                  <w:noProof/>
                  <w:lang w:val="en-US"/>
                </w:rPr>
                <w:t xml:space="preserve">The 2008 Financial Crisis. </w:t>
              </w:r>
              <w:r>
                <w:rPr>
                  <w:noProof/>
                  <w:lang w:val="en-US"/>
                </w:rPr>
                <w:t xml:space="preserve">[Online] </w:t>
              </w:r>
              <w:r>
                <w:rPr>
                  <w:noProof/>
                  <w:lang w:val="en-US"/>
                </w:rPr>
                <w:br/>
                <w:t xml:space="preserve">Available at: </w:t>
              </w:r>
              <w:r>
                <w:rPr>
                  <w:noProof/>
                  <w:u w:val="single"/>
                  <w:lang w:val="en-US"/>
                </w:rPr>
                <w:t>https://www.thebalance.com/2008-financial-crisis-3305679</w:t>
              </w:r>
              <w:r>
                <w:rPr>
                  <w:noProof/>
                  <w:lang w:val="en-US"/>
                </w:rPr>
                <w:br/>
                <w:t>[Accessed 07 December 2017].</w:t>
              </w:r>
            </w:p>
            <w:p w14:paraId="1E09C473" w14:textId="77777777" w:rsidR="00804E46" w:rsidRDefault="00804E46" w:rsidP="00804E46">
              <w:pPr>
                <w:pStyle w:val="Bibliography"/>
                <w:rPr>
                  <w:noProof/>
                  <w:lang w:val="en-US"/>
                </w:rPr>
              </w:pPr>
              <w:r>
                <w:rPr>
                  <w:noProof/>
                  <w:lang w:val="en-US"/>
                </w:rPr>
                <w:t xml:space="preserve">Amazon, 2017. </w:t>
              </w:r>
              <w:r>
                <w:rPr>
                  <w:i/>
                  <w:iCs/>
                  <w:noProof/>
                  <w:lang w:val="en-US"/>
                </w:rPr>
                <w:t xml:space="preserve">Giving primary school children a taste of being innovators. </w:t>
              </w:r>
              <w:r>
                <w:rPr>
                  <w:noProof/>
                  <w:lang w:val="en-US"/>
                </w:rPr>
                <w:t xml:space="preserve">[Online] </w:t>
              </w:r>
              <w:r>
                <w:rPr>
                  <w:noProof/>
                  <w:lang w:val="en-US"/>
                </w:rPr>
                <w:br/>
                <w:t xml:space="preserve">Available at: </w:t>
              </w:r>
              <w:r>
                <w:rPr>
                  <w:noProof/>
                  <w:u w:val="single"/>
                  <w:lang w:val="en-US"/>
                </w:rPr>
                <w:t>https://www.amazon.co.uk/p/feature/rzrc2qhzb3ha9k3</w:t>
              </w:r>
              <w:r>
                <w:rPr>
                  <w:noProof/>
                  <w:lang w:val="en-US"/>
                </w:rPr>
                <w:br/>
                <w:t>[Accessed 06 December 2017].</w:t>
              </w:r>
            </w:p>
            <w:p w14:paraId="77C239A7" w14:textId="77777777" w:rsidR="00804E46" w:rsidRDefault="00804E46" w:rsidP="00804E46">
              <w:pPr>
                <w:pStyle w:val="Bibliography"/>
                <w:rPr>
                  <w:noProof/>
                  <w:lang w:val="en-US"/>
                </w:rPr>
              </w:pPr>
              <w:r>
                <w:rPr>
                  <w:noProof/>
                  <w:lang w:val="en-US"/>
                </w:rPr>
                <w:t xml:space="preserve">Amazon, 2017. </w:t>
              </w:r>
              <w:r>
                <w:rPr>
                  <w:i/>
                  <w:iCs/>
                  <w:noProof/>
                  <w:lang w:val="en-US"/>
                </w:rPr>
                <w:t xml:space="preserve">Leadership Principles. </w:t>
              </w:r>
              <w:r>
                <w:rPr>
                  <w:noProof/>
                  <w:lang w:val="en-US"/>
                </w:rPr>
                <w:t xml:space="preserve">[Online] </w:t>
              </w:r>
              <w:r>
                <w:rPr>
                  <w:noProof/>
                  <w:lang w:val="en-US"/>
                </w:rPr>
                <w:br/>
                <w:t xml:space="preserve">Available at: </w:t>
              </w:r>
              <w:r>
                <w:rPr>
                  <w:noProof/>
                  <w:u w:val="single"/>
                  <w:lang w:val="en-US"/>
                </w:rPr>
                <w:t>https://www.amazon.jobs/en-gb/principles</w:t>
              </w:r>
              <w:r>
                <w:rPr>
                  <w:noProof/>
                  <w:lang w:val="en-US"/>
                </w:rPr>
                <w:br/>
                <w:t>[Accessed 05 December 2017].</w:t>
              </w:r>
            </w:p>
            <w:p w14:paraId="712ABF9D" w14:textId="77777777" w:rsidR="00804E46" w:rsidRDefault="00804E46" w:rsidP="00804E46">
              <w:pPr>
                <w:pStyle w:val="Bibliography"/>
                <w:rPr>
                  <w:noProof/>
                  <w:lang w:val="en-US"/>
                </w:rPr>
              </w:pPr>
              <w:r>
                <w:rPr>
                  <w:noProof/>
                  <w:lang w:val="en-US"/>
                </w:rPr>
                <w:t xml:space="preserve">Amazon, 2017. </w:t>
              </w:r>
              <w:r>
                <w:rPr>
                  <w:i/>
                  <w:iCs/>
                  <w:noProof/>
                  <w:lang w:val="en-US"/>
                </w:rPr>
                <w:t xml:space="preserve">Our DNA. </w:t>
              </w:r>
              <w:r>
                <w:rPr>
                  <w:noProof/>
                  <w:lang w:val="en-US"/>
                </w:rPr>
                <w:t xml:space="preserve">[Online] </w:t>
              </w:r>
              <w:r>
                <w:rPr>
                  <w:noProof/>
                  <w:lang w:val="en-US"/>
                </w:rPr>
                <w:br/>
                <w:t xml:space="preserve">Available at: </w:t>
              </w:r>
              <w:r>
                <w:rPr>
                  <w:noProof/>
                  <w:u w:val="single"/>
                  <w:lang w:val="en-US"/>
                </w:rPr>
                <w:t>https://www.amazon.jobs/en/working/working-amazon/#our-dna</w:t>
              </w:r>
              <w:r>
                <w:rPr>
                  <w:noProof/>
                  <w:lang w:val="en-US"/>
                </w:rPr>
                <w:br/>
                <w:t>[Accessed 05 December 2017].</w:t>
              </w:r>
            </w:p>
            <w:p w14:paraId="1005E54C" w14:textId="77777777" w:rsidR="00804E46" w:rsidRDefault="00804E46" w:rsidP="00804E46">
              <w:pPr>
                <w:pStyle w:val="Bibliography"/>
                <w:rPr>
                  <w:noProof/>
                  <w:lang w:val="en-US"/>
                </w:rPr>
              </w:pPr>
              <w:r>
                <w:rPr>
                  <w:noProof/>
                  <w:lang w:val="en-US"/>
                </w:rPr>
                <w:t xml:space="preserve">Burt, E., 2017. </w:t>
              </w:r>
              <w:r>
                <w:rPr>
                  <w:i/>
                  <w:iCs/>
                  <w:noProof/>
                  <w:lang w:val="en-US"/>
                </w:rPr>
                <w:t xml:space="preserve">Caution urged over claims of 10,000 job losses on first day of Brexit. </w:t>
              </w:r>
              <w:r>
                <w:rPr>
                  <w:noProof/>
                  <w:lang w:val="en-US"/>
                </w:rPr>
                <w:t xml:space="preserve">[Online] </w:t>
              </w:r>
              <w:r>
                <w:rPr>
                  <w:noProof/>
                  <w:lang w:val="en-US"/>
                </w:rPr>
                <w:br/>
                <w:t xml:space="preserve">Available at: </w:t>
              </w:r>
              <w:r>
                <w:rPr>
                  <w:noProof/>
                  <w:u w:val="single"/>
                  <w:lang w:val="en-US"/>
                </w:rPr>
                <w:t>http://www2.cipd.co.uk/pm/peoplemanagement/b/weblog/archive/2017/12/12/caution-urged-over-claims-of-10-000-job-losses-on-first-day-of-brexit.aspx</w:t>
              </w:r>
              <w:r>
                <w:rPr>
                  <w:noProof/>
                  <w:lang w:val="en-US"/>
                </w:rPr>
                <w:br/>
                <w:t>[Accessed 13 December 2017].</w:t>
              </w:r>
            </w:p>
            <w:p w14:paraId="4D3A4071" w14:textId="77777777" w:rsidR="00804E46" w:rsidRDefault="00804E46" w:rsidP="00804E46">
              <w:pPr>
                <w:pStyle w:val="Bibliography"/>
                <w:rPr>
                  <w:noProof/>
                  <w:lang w:val="en-US"/>
                </w:rPr>
              </w:pPr>
              <w:r>
                <w:rPr>
                  <w:noProof/>
                  <w:lang w:val="en-US"/>
                </w:rPr>
                <w:t xml:space="preserve">Echdar, D. S., 2013. Effect of Internal and External Environment of Human Capital Development (Empirical Study on Manufacturing Company Gopublik in Indonesia). </w:t>
              </w:r>
              <w:r>
                <w:rPr>
                  <w:i/>
                  <w:iCs/>
                  <w:noProof/>
                  <w:lang w:val="en-US"/>
                </w:rPr>
                <w:t xml:space="preserve">Journal of Business and Management, </w:t>
              </w:r>
              <w:r>
                <w:rPr>
                  <w:noProof/>
                  <w:lang w:val="en-US"/>
                </w:rPr>
                <w:t>11(3), pp. 39-56.</w:t>
              </w:r>
            </w:p>
            <w:p w14:paraId="4EC712DB" w14:textId="77777777" w:rsidR="00804E46" w:rsidRDefault="00804E46" w:rsidP="00804E46">
              <w:pPr>
                <w:pStyle w:val="Bibliography"/>
                <w:rPr>
                  <w:noProof/>
                  <w:lang w:val="en-US"/>
                </w:rPr>
              </w:pPr>
              <w:r>
                <w:rPr>
                  <w:noProof/>
                  <w:lang w:val="en-US"/>
                </w:rPr>
                <w:t xml:space="preserve">Employers, N., 2017. </w:t>
              </w:r>
              <w:r>
                <w:rPr>
                  <w:i/>
                  <w:iCs/>
                  <w:noProof/>
                  <w:lang w:val="en-US"/>
                </w:rPr>
                <w:t xml:space="preserve">Agile Working; A Guide for Employers. </w:t>
              </w:r>
              <w:r>
                <w:rPr>
                  <w:noProof/>
                  <w:lang w:val="en-US"/>
                </w:rPr>
                <w:t xml:space="preserve">[Online] </w:t>
              </w:r>
              <w:r>
                <w:rPr>
                  <w:noProof/>
                  <w:lang w:val="en-US"/>
                </w:rPr>
                <w:br/>
                <w:t xml:space="preserve">Available at: </w:t>
              </w:r>
              <w:r>
                <w:rPr>
                  <w:noProof/>
                  <w:u w:val="single"/>
                  <w:lang w:val="en-US"/>
                </w:rPr>
                <w:t>http://www.nhsemployers.org/~/media/Employers/Documents/SiteCollectionDocuments/Agile%20Working%20Guide.pdf</w:t>
              </w:r>
              <w:r>
                <w:rPr>
                  <w:noProof/>
                  <w:lang w:val="en-US"/>
                </w:rPr>
                <w:br/>
                <w:t>[Accessed 06 December 2017].</w:t>
              </w:r>
            </w:p>
            <w:p w14:paraId="462B334D" w14:textId="77777777" w:rsidR="00804E46" w:rsidRDefault="00804E46" w:rsidP="00804E46">
              <w:pPr>
                <w:pStyle w:val="Bibliography"/>
                <w:rPr>
                  <w:noProof/>
                  <w:lang w:val="en-US"/>
                </w:rPr>
              </w:pPr>
              <w:r>
                <w:rPr>
                  <w:noProof/>
                  <w:lang w:val="en-US"/>
                </w:rPr>
                <w:t xml:space="preserve">Evans , D., 2017. </w:t>
              </w:r>
              <w:r>
                <w:rPr>
                  <w:i/>
                  <w:iCs/>
                  <w:noProof/>
                  <w:lang w:val="en-US"/>
                </w:rPr>
                <w:t xml:space="preserve">Human Resource Management; an introduction, </w:t>
              </w:r>
              <w:r>
                <w:rPr>
                  <w:noProof/>
                  <w:lang w:val="en-US"/>
                </w:rPr>
                <w:t>Wales: Moodle.</w:t>
              </w:r>
            </w:p>
            <w:p w14:paraId="025BDF5A" w14:textId="77777777" w:rsidR="00804E46" w:rsidRDefault="00804E46" w:rsidP="00804E46">
              <w:pPr>
                <w:pStyle w:val="Bibliography"/>
                <w:rPr>
                  <w:noProof/>
                  <w:lang w:val="en-US"/>
                </w:rPr>
              </w:pPr>
              <w:r>
                <w:rPr>
                  <w:noProof/>
                  <w:lang w:val="en-US"/>
                </w:rPr>
                <w:t xml:space="preserve">Friedman, E., 2013. </w:t>
              </w:r>
              <w:r>
                <w:rPr>
                  <w:i/>
                  <w:iCs/>
                  <w:noProof/>
                  <w:lang w:val="en-US"/>
                </w:rPr>
                <w:t xml:space="preserve">4 External Factors that Affect Human Resource Management. </w:t>
              </w:r>
              <w:r>
                <w:rPr>
                  <w:noProof/>
                  <w:lang w:val="en-US"/>
                </w:rPr>
                <w:t xml:space="preserve">[Online] </w:t>
              </w:r>
              <w:r>
                <w:rPr>
                  <w:noProof/>
                  <w:lang w:val="en-US"/>
                </w:rPr>
                <w:br/>
                <w:t xml:space="preserve">Available at: </w:t>
              </w:r>
              <w:r>
                <w:rPr>
                  <w:noProof/>
                  <w:u w:val="single"/>
                  <w:lang w:val="en-US"/>
                </w:rPr>
                <w:t>https://workology.com/4-external-factors-that-affect-human-resource-management/</w:t>
              </w:r>
              <w:r>
                <w:rPr>
                  <w:noProof/>
                  <w:lang w:val="en-US"/>
                </w:rPr>
                <w:br/>
                <w:t>[Accessed 06 December 2017].</w:t>
              </w:r>
            </w:p>
            <w:p w14:paraId="19943306" w14:textId="77777777" w:rsidR="00804E46" w:rsidRDefault="00804E46" w:rsidP="00804E46">
              <w:pPr>
                <w:pStyle w:val="Bibliography"/>
                <w:rPr>
                  <w:noProof/>
                  <w:lang w:val="en-US"/>
                </w:rPr>
              </w:pPr>
              <w:r>
                <w:rPr>
                  <w:noProof/>
                  <w:lang w:val="en-US"/>
                </w:rPr>
                <w:t xml:space="preserve">Frith, B., 2016. </w:t>
              </w:r>
              <w:r>
                <w:rPr>
                  <w:i/>
                  <w:iCs/>
                  <w:noProof/>
                  <w:lang w:val="en-US"/>
                </w:rPr>
                <w:t xml:space="preserve">What Brexit means for HR. </w:t>
              </w:r>
              <w:r>
                <w:rPr>
                  <w:noProof/>
                  <w:lang w:val="en-US"/>
                </w:rPr>
                <w:t xml:space="preserve">[Online] </w:t>
              </w:r>
              <w:r>
                <w:rPr>
                  <w:noProof/>
                  <w:lang w:val="en-US"/>
                </w:rPr>
                <w:br/>
                <w:t xml:space="preserve">Available at: </w:t>
              </w:r>
              <w:r>
                <w:rPr>
                  <w:noProof/>
                  <w:u w:val="single"/>
                  <w:lang w:val="en-US"/>
                </w:rPr>
                <w:t>http://www.hrmagazine.co.uk/article-details/what-brexit-means-for-hr</w:t>
              </w:r>
              <w:r>
                <w:rPr>
                  <w:noProof/>
                  <w:lang w:val="en-US"/>
                </w:rPr>
                <w:br/>
                <w:t>[Accessed 06 December 2017].</w:t>
              </w:r>
            </w:p>
            <w:p w14:paraId="657630EA" w14:textId="77777777" w:rsidR="00804E46" w:rsidRDefault="00804E46" w:rsidP="00804E46">
              <w:pPr>
                <w:pStyle w:val="Bibliography"/>
                <w:rPr>
                  <w:noProof/>
                  <w:lang w:val="en-US"/>
                </w:rPr>
              </w:pPr>
              <w:r>
                <w:rPr>
                  <w:noProof/>
                  <w:lang w:val="en-US"/>
                </w:rPr>
                <w:t xml:space="preserve">Greenspan, R., 2017. </w:t>
              </w:r>
              <w:r>
                <w:rPr>
                  <w:i/>
                  <w:iCs/>
                  <w:noProof/>
                  <w:lang w:val="en-US"/>
                </w:rPr>
                <w:t xml:space="preserve">Amazon.com Inc. SWOT Analysis &amp; Recommendations. </w:t>
              </w:r>
              <w:r>
                <w:rPr>
                  <w:noProof/>
                  <w:lang w:val="en-US"/>
                </w:rPr>
                <w:t xml:space="preserve">[Online] </w:t>
              </w:r>
              <w:r>
                <w:rPr>
                  <w:noProof/>
                  <w:lang w:val="en-US"/>
                </w:rPr>
                <w:br/>
                <w:t xml:space="preserve">Available at: </w:t>
              </w:r>
              <w:r>
                <w:rPr>
                  <w:noProof/>
                  <w:u w:val="single"/>
                  <w:lang w:val="en-US"/>
                </w:rPr>
                <w:t>http://panmore.com/amazon-com-inc-swot-analysis-recommendations</w:t>
              </w:r>
              <w:r>
                <w:rPr>
                  <w:noProof/>
                  <w:lang w:val="en-US"/>
                </w:rPr>
                <w:br/>
                <w:t>[Accessed 05 December 2017].</w:t>
              </w:r>
            </w:p>
            <w:p w14:paraId="023F79A5" w14:textId="77777777" w:rsidR="00804E46" w:rsidRDefault="00804E46" w:rsidP="00804E46">
              <w:pPr>
                <w:pStyle w:val="Bibliography"/>
                <w:rPr>
                  <w:noProof/>
                  <w:lang w:val="en-US"/>
                </w:rPr>
              </w:pPr>
              <w:r>
                <w:rPr>
                  <w:noProof/>
                  <w:lang w:val="en-US"/>
                </w:rPr>
                <w:lastRenderedPageBreak/>
                <w:t xml:space="preserve">Mahapatra, L., 2013. </w:t>
              </w:r>
              <w:r>
                <w:rPr>
                  <w:i/>
                  <w:iCs/>
                  <w:noProof/>
                  <w:lang w:val="en-US"/>
                </w:rPr>
                <w:t xml:space="preserve">Amazon.com Has Second Highest Employee Turnover Of All Fortune 500 Companies. </w:t>
              </w:r>
              <w:r>
                <w:rPr>
                  <w:noProof/>
                  <w:lang w:val="en-US"/>
                </w:rPr>
                <w:t xml:space="preserve">[Online] </w:t>
              </w:r>
              <w:r>
                <w:rPr>
                  <w:noProof/>
                  <w:lang w:val="en-US"/>
                </w:rPr>
                <w:br/>
                <w:t xml:space="preserve">Available at: </w:t>
              </w:r>
              <w:r>
                <w:rPr>
                  <w:noProof/>
                  <w:u w:val="single"/>
                  <w:lang w:val="en-US"/>
                </w:rPr>
                <w:t>http://www.ibtimes.com/amazoncom-has-second-highest-employee-turnover-all-fortune-500-companies-1361257</w:t>
              </w:r>
              <w:r>
                <w:rPr>
                  <w:noProof/>
                  <w:lang w:val="en-US"/>
                </w:rPr>
                <w:br/>
                <w:t>[Accessed 05 December 2017].</w:t>
              </w:r>
            </w:p>
            <w:p w14:paraId="582A735A" w14:textId="77777777" w:rsidR="00804E46" w:rsidRDefault="00804E46" w:rsidP="00804E46">
              <w:pPr>
                <w:pStyle w:val="Bibliography"/>
                <w:rPr>
                  <w:noProof/>
                  <w:lang w:val="en-US"/>
                </w:rPr>
              </w:pPr>
              <w:r>
                <w:rPr>
                  <w:noProof/>
                  <w:lang w:val="en-US"/>
                </w:rPr>
                <w:t xml:space="preserve">NEWS, B., 2017. </w:t>
              </w:r>
              <w:r>
                <w:rPr>
                  <w:i/>
                  <w:iCs/>
                  <w:noProof/>
                  <w:lang w:val="en-US"/>
                </w:rPr>
                <w:t xml:space="preserve">Amazon plans 5,000 new jobs in UK. </w:t>
              </w:r>
              <w:r>
                <w:rPr>
                  <w:noProof/>
                  <w:lang w:val="en-US"/>
                </w:rPr>
                <w:t xml:space="preserve">[Online] </w:t>
              </w:r>
              <w:r>
                <w:rPr>
                  <w:noProof/>
                  <w:lang w:val="en-US"/>
                </w:rPr>
                <w:br/>
                <w:t xml:space="preserve">Available at: </w:t>
              </w:r>
              <w:r>
                <w:rPr>
                  <w:noProof/>
                  <w:u w:val="single"/>
                  <w:lang w:val="en-US"/>
                </w:rPr>
                <w:t>http://www.bbc.co.uk/news/business-39020080</w:t>
              </w:r>
              <w:r>
                <w:rPr>
                  <w:noProof/>
                  <w:lang w:val="en-US"/>
                </w:rPr>
                <w:br/>
                <w:t>[Accessed 06 December 2017].</w:t>
              </w:r>
            </w:p>
            <w:p w14:paraId="6F981751" w14:textId="77777777" w:rsidR="00804E46" w:rsidRDefault="00804E46" w:rsidP="00804E46">
              <w:pPr>
                <w:pStyle w:val="Bibliography"/>
                <w:rPr>
                  <w:noProof/>
                  <w:lang w:val="en-US"/>
                </w:rPr>
              </w:pPr>
              <w:r>
                <w:rPr>
                  <w:noProof/>
                  <w:lang w:val="en-US"/>
                </w:rPr>
                <w:t xml:space="preserve">Payscale, 2017. </w:t>
              </w:r>
              <w:r>
                <w:rPr>
                  <w:i/>
                  <w:iCs/>
                  <w:noProof/>
                  <w:lang w:val="en-US"/>
                </w:rPr>
                <w:t xml:space="preserve">The Least Loyal Employees. </w:t>
              </w:r>
              <w:r>
                <w:rPr>
                  <w:noProof/>
                  <w:lang w:val="en-US"/>
                </w:rPr>
                <w:t xml:space="preserve">[Online] </w:t>
              </w:r>
              <w:r>
                <w:rPr>
                  <w:noProof/>
                  <w:lang w:val="en-US"/>
                </w:rPr>
                <w:br/>
                <w:t xml:space="preserve">Available at: </w:t>
              </w:r>
              <w:r>
                <w:rPr>
                  <w:noProof/>
                  <w:u w:val="single"/>
                  <w:lang w:val="en-US"/>
                </w:rPr>
                <w:t>https://www.payscale.com/data-packages/employee-loyalty/least-loyal-employees</w:t>
              </w:r>
              <w:r>
                <w:rPr>
                  <w:noProof/>
                  <w:lang w:val="en-US"/>
                </w:rPr>
                <w:br/>
                <w:t>[Accessed 05 December 2017].</w:t>
              </w:r>
            </w:p>
            <w:p w14:paraId="38C3642E" w14:textId="77777777" w:rsidR="00804E46" w:rsidRDefault="00804E46" w:rsidP="00804E46">
              <w:pPr>
                <w:pStyle w:val="Bibliography"/>
                <w:rPr>
                  <w:noProof/>
                  <w:lang w:val="en-US"/>
                </w:rPr>
              </w:pPr>
              <w:r>
                <w:rPr>
                  <w:noProof/>
                  <w:lang w:val="en-US"/>
                </w:rPr>
                <w:t xml:space="preserve">Policy, P., 2017. </w:t>
              </w:r>
              <w:r>
                <w:rPr>
                  <w:i/>
                  <w:iCs/>
                  <w:noProof/>
                  <w:lang w:val="en-US"/>
                </w:rPr>
                <w:t xml:space="preserve">What is a PESTLE analysis?. </w:t>
              </w:r>
              <w:r>
                <w:rPr>
                  <w:noProof/>
                  <w:lang w:val="en-US"/>
                </w:rPr>
                <w:t xml:space="preserve">[Online] </w:t>
              </w:r>
              <w:r>
                <w:rPr>
                  <w:noProof/>
                  <w:lang w:val="en-US"/>
                </w:rPr>
                <w:br/>
                <w:t xml:space="preserve">Available at: </w:t>
              </w:r>
              <w:r>
                <w:rPr>
                  <w:noProof/>
                  <w:u w:val="single"/>
                  <w:lang w:val="en-US"/>
                </w:rPr>
                <w:t>https://processpolicy.com/pestle-analysis.htm</w:t>
              </w:r>
              <w:r>
                <w:rPr>
                  <w:noProof/>
                  <w:lang w:val="en-US"/>
                </w:rPr>
                <w:br/>
                <w:t>[Accessed 05 December 2017].</w:t>
              </w:r>
            </w:p>
            <w:p w14:paraId="3AE705F6" w14:textId="77777777" w:rsidR="00804E46" w:rsidRDefault="00804E46" w:rsidP="00804E46">
              <w:pPr>
                <w:pStyle w:val="Bibliography"/>
                <w:rPr>
                  <w:noProof/>
                  <w:lang w:val="en-US"/>
                </w:rPr>
              </w:pPr>
              <w:r>
                <w:rPr>
                  <w:noProof/>
                  <w:lang w:val="en-US"/>
                </w:rPr>
                <w:t xml:space="preserve">Schneider, L., 2017. </w:t>
              </w:r>
              <w:r>
                <w:rPr>
                  <w:i/>
                  <w:iCs/>
                  <w:noProof/>
                  <w:lang w:val="en-US"/>
                </w:rPr>
                <w:t xml:space="preserve">Overview of Amazon.com's History and Workplace Culture. </w:t>
              </w:r>
              <w:r>
                <w:rPr>
                  <w:noProof/>
                  <w:lang w:val="en-US"/>
                </w:rPr>
                <w:t xml:space="preserve">[Online] </w:t>
              </w:r>
              <w:r>
                <w:rPr>
                  <w:noProof/>
                  <w:lang w:val="en-US"/>
                </w:rPr>
                <w:br/>
                <w:t xml:space="preserve">Available at: </w:t>
              </w:r>
              <w:r>
                <w:rPr>
                  <w:noProof/>
                  <w:u w:val="single"/>
                  <w:lang w:val="en-US"/>
                </w:rPr>
                <w:t>https://www.thebalance.com/amazon-com-company-research-2071316</w:t>
              </w:r>
              <w:r>
                <w:rPr>
                  <w:noProof/>
                  <w:lang w:val="en-US"/>
                </w:rPr>
                <w:br/>
                <w:t>[Accessed 01 December 2017].</w:t>
              </w:r>
            </w:p>
            <w:p w14:paraId="4BDC929F" w14:textId="77777777" w:rsidR="00804E46" w:rsidRDefault="00804E46" w:rsidP="00804E46">
              <w:pPr>
                <w:pStyle w:val="Bibliography"/>
                <w:rPr>
                  <w:noProof/>
                  <w:lang w:val="en-US"/>
                </w:rPr>
              </w:pPr>
              <w:r>
                <w:rPr>
                  <w:noProof/>
                  <w:lang w:val="en-US"/>
                </w:rPr>
                <w:t xml:space="preserve">Science, G. O. f., 2017. </w:t>
              </w:r>
              <w:r>
                <w:rPr>
                  <w:i/>
                  <w:iCs/>
                  <w:noProof/>
                  <w:lang w:val="en-US"/>
                </w:rPr>
                <w:t xml:space="preserve">Future of an Ageing Population. </w:t>
              </w:r>
              <w:r>
                <w:rPr>
                  <w:noProof/>
                  <w:lang w:val="en-US"/>
                </w:rPr>
                <w:t xml:space="preserve">[Online] </w:t>
              </w:r>
              <w:r>
                <w:rPr>
                  <w:noProof/>
                  <w:lang w:val="en-US"/>
                </w:rPr>
                <w:br/>
                <w:t xml:space="preserve">Available at: </w:t>
              </w:r>
              <w:r>
                <w:rPr>
                  <w:noProof/>
                  <w:u w:val="single"/>
                  <w:lang w:val="en-US"/>
                </w:rPr>
                <w:t>https://www.gov.uk/government/uploads/system/uploads/attachment_data/file/535187/gs-16-10-future-of-an-ageing-population.pdf</w:t>
              </w:r>
              <w:r>
                <w:rPr>
                  <w:noProof/>
                  <w:lang w:val="en-US"/>
                </w:rPr>
                <w:br/>
                <w:t>[Accessed 06 December 2017].</w:t>
              </w:r>
            </w:p>
            <w:p w14:paraId="67F1B8F3" w14:textId="77777777" w:rsidR="00804E46" w:rsidRDefault="00804E46" w:rsidP="00804E46">
              <w:pPr>
                <w:pStyle w:val="Bibliography"/>
                <w:rPr>
                  <w:noProof/>
                  <w:lang w:val="en-US"/>
                </w:rPr>
              </w:pPr>
              <w:r>
                <w:rPr>
                  <w:noProof/>
                  <w:lang w:val="en-US"/>
                </w:rPr>
                <w:t xml:space="preserve">Shead, S., 2017. </w:t>
              </w:r>
              <w:r>
                <w:rPr>
                  <w:i/>
                  <w:iCs/>
                  <w:noProof/>
                  <w:lang w:val="en-US"/>
                </w:rPr>
                <w:t xml:space="preserve">Amazon now has 45,000 robots in its warehouses. </w:t>
              </w:r>
              <w:r>
                <w:rPr>
                  <w:noProof/>
                  <w:lang w:val="en-US"/>
                </w:rPr>
                <w:t xml:space="preserve">[Online] </w:t>
              </w:r>
              <w:r>
                <w:rPr>
                  <w:noProof/>
                  <w:lang w:val="en-US"/>
                </w:rPr>
                <w:br/>
                <w:t xml:space="preserve">Available at: </w:t>
              </w:r>
              <w:r>
                <w:rPr>
                  <w:noProof/>
                  <w:u w:val="single"/>
                  <w:lang w:val="en-US"/>
                </w:rPr>
                <w:t>http://uk.businessinsider.com/amazons-robot-army-has-grown-by-50-2017-1</w:t>
              </w:r>
              <w:r>
                <w:rPr>
                  <w:noProof/>
                  <w:lang w:val="en-US"/>
                </w:rPr>
                <w:br/>
                <w:t>[Accessed 07 December 2017].</w:t>
              </w:r>
            </w:p>
            <w:p w14:paraId="3F511E4A" w14:textId="77777777" w:rsidR="00804E46" w:rsidRDefault="00804E46" w:rsidP="00804E46">
              <w:pPr>
                <w:pStyle w:val="Bibliography"/>
                <w:rPr>
                  <w:noProof/>
                  <w:lang w:val="en-US"/>
                </w:rPr>
              </w:pPr>
              <w:r>
                <w:rPr>
                  <w:noProof/>
                  <w:lang w:val="en-US"/>
                </w:rPr>
                <w:t xml:space="preserve">Tools, M., 2017. </w:t>
              </w:r>
              <w:r>
                <w:rPr>
                  <w:i/>
                  <w:iCs/>
                  <w:noProof/>
                  <w:lang w:val="en-US"/>
                </w:rPr>
                <w:t xml:space="preserve">SWOT analysis. </w:t>
              </w:r>
              <w:r>
                <w:rPr>
                  <w:noProof/>
                  <w:lang w:val="en-US"/>
                </w:rPr>
                <w:t xml:space="preserve">[Online] </w:t>
              </w:r>
              <w:r>
                <w:rPr>
                  <w:noProof/>
                  <w:lang w:val="en-US"/>
                </w:rPr>
                <w:br/>
                <w:t xml:space="preserve">Available at: </w:t>
              </w:r>
              <w:r>
                <w:rPr>
                  <w:noProof/>
                  <w:u w:val="single"/>
                  <w:lang w:val="en-US"/>
                </w:rPr>
                <w:t>https://www.mindtools.com/pages/article/newTMC_05.htm</w:t>
              </w:r>
              <w:r>
                <w:rPr>
                  <w:noProof/>
                  <w:lang w:val="en-US"/>
                </w:rPr>
                <w:br/>
                <w:t>[Accessed 01 December 2017].</w:t>
              </w:r>
            </w:p>
            <w:p w14:paraId="14B32BC9" w14:textId="5DAFF6DF" w:rsidR="006C66E7" w:rsidRDefault="006C66E7" w:rsidP="00804E46">
              <w:r>
                <w:rPr>
                  <w:b/>
                  <w:bCs/>
                  <w:noProof/>
                </w:rPr>
                <w:fldChar w:fldCharType="end"/>
              </w:r>
            </w:p>
          </w:sdtContent>
        </w:sdt>
      </w:sdtContent>
    </w:sdt>
    <w:p w14:paraId="57E6A9F0" w14:textId="77777777" w:rsidR="006C66E7" w:rsidRPr="006C66E7" w:rsidRDefault="006C66E7" w:rsidP="00C01FC4">
      <w:pPr>
        <w:rPr>
          <w:rFonts w:ascii="Times New Roman" w:hAnsi="Times New Roman" w:cs="Times New Roman"/>
          <w:sz w:val="26"/>
          <w:szCs w:val="26"/>
          <w:u w:val="single"/>
        </w:rPr>
      </w:pPr>
    </w:p>
    <w:sectPr w:rsidR="006C66E7" w:rsidRPr="006C66E7" w:rsidSect="00F4320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A7636F" w14:textId="77777777" w:rsidR="00CC0E68" w:rsidRDefault="00CC0E68" w:rsidP="007750DA">
      <w:pPr>
        <w:spacing w:after="0" w:line="240" w:lineRule="auto"/>
      </w:pPr>
      <w:r>
        <w:separator/>
      </w:r>
    </w:p>
  </w:endnote>
  <w:endnote w:type="continuationSeparator" w:id="0">
    <w:p w14:paraId="0B28B84F" w14:textId="77777777" w:rsidR="00CC0E68" w:rsidRDefault="00CC0E68" w:rsidP="007750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55D5C5" w14:textId="77777777" w:rsidR="00CC0E68" w:rsidRDefault="00CC0E68" w:rsidP="007750DA">
      <w:pPr>
        <w:spacing w:after="0" w:line="240" w:lineRule="auto"/>
      </w:pPr>
      <w:r>
        <w:separator/>
      </w:r>
    </w:p>
  </w:footnote>
  <w:footnote w:type="continuationSeparator" w:id="0">
    <w:p w14:paraId="6F022EB9" w14:textId="77777777" w:rsidR="00CC0E68" w:rsidRDefault="00CC0E68" w:rsidP="007750DA">
      <w:pPr>
        <w:spacing w:after="0" w:line="240" w:lineRule="auto"/>
      </w:pPr>
      <w:r>
        <w:continuationSeparator/>
      </w:r>
    </w:p>
  </w:footnote>
  <w:footnote w:id="1">
    <w:p w14:paraId="1E760063" w14:textId="144ACCA3" w:rsidR="00CC0E68" w:rsidRDefault="00CC0E68">
      <w:pPr>
        <w:pStyle w:val="FootnoteText"/>
      </w:pPr>
      <w:r>
        <w:rPr>
          <w:rStyle w:val="FootnoteReference"/>
        </w:rPr>
        <w:footnoteRef/>
      </w:r>
      <w:r>
        <w:t xml:space="preserve"> Human Resource Management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00F1253"/>
    <w:multiLevelType w:val="multilevel"/>
    <w:tmpl w:val="7A36031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5544601B"/>
    <w:multiLevelType w:val="hybridMultilevel"/>
    <w:tmpl w:val="66A2B5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2F3820"/>
    <w:multiLevelType w:val="multilevel"/>
    <w:tmpl w:val="BB82FE42"/>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66A06672"/>
    <w:multiLevelType w:val="multilevel"/>
    <w:tmpl w:val="501C9E14"/>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205"/>
    <w:rsid w:val="0000241F"/>
    <w:rsid w:val="00004A25"/>
    <w:rsid w:val="000B0C28"/>
    <w:rsid w:val="000E68D4"/>
    <w:rsid w:val="00105741"/>
    <w:rsid w:val="00114113"/>
    <w:rsid w:val="00141A7A"/>
    <w:rsid w:val="001D09BF"/>
    <w:rsid w:val="002F46EF"/>
    <w:rsid w:val="00312975"/>
    <w:rsid w:val="00381028"/>
    <w:rsid w:val="0038235F"/>
    <w:rsid w:val="00385BA2"/>
    <w:rsid w:val="00391B95"/>
    <w:rsid w:val="003B19D8"/>
    <w:rsid w:val="003B4933"/>
    <w:rsid w:val="003C704A"/>
    <w:rsid w:val="004249F9"/>
    <w:rsid w:val="00430E09"/>
    <w:rsid w:val="00432B08"/>
    <w:rsid w:val="00457F0E"/>
    <w:rsid w:val="004B3C23"/>
    <w:rsid w:val="004D3E83"/>
    <w:rsid w:val="004F65DE"/>
    <w:rsid w:val="00534A1C"/>
    <w:rsid w:val="00542C0B"/>
    <w:rsid w:val="0054383B"/>
    <w:rsid w:val="0056337C"/>
    <w:rsid w:val="005D7888"/>
    <w:rsid w:val="006134FD"/>
    <w:rsid w:val="00633098"/>
    <w:rsid w:val="006C66E7"/>
    <w:rsid w:val="006D5F1C"/>
    <w:rsid w:val="007750DA"/>
    <w:rsid w:val="00783021"/>
    <w:rsid w:val="007871D4"/>
    <w:rsid w:val="00801ABC"/>
    <w:rsid w:val="00804E46"/>
    <w:rsid w:val="00847A62"/>
    <w:rsid w:val="008A6322"/>
    <w:rsid w:val="008C18E1"/>
    <w:rsid w:val="009D6A18"/>
    <w:rsid w:val="00A36983"/>
    <w:rsid w:val="00B01779"/>
    <w:rsid w:val="00B40419"/>
    <w:rsid w:val="00B42301"/>
    <w:rsid w:val="00B552E8"/>
    <w:rsid w:val="00BB1B25"/>
    <w:rsid w:val="00BB33BB"/>
    <w:rsid w:val="00C01FC4"/>
    <w:rsid w:val="00C20BF9"/>
    <w:rsid w:val="00C714FB"/>
    <w:rsid w:val="00CC0E68"/>
    <w:rsid w:val="00CE7F16"/>
    <w:rsid w:val="00D11E6A"/>
    <w:rsid w:val="00D71929"/>
    <w:rsid w:val="00DD2A9D"/>
    <w:rsid w:val="00DD65C7"/>
    <w:rsid w:val="00DE16D3"/>
    <w:rsid w:val="00E14CAD"/>
    <w:rsid w:val="00E42FC1"/>
    <w:rsid w:val="00E63EEA"/>
    <w:rsid w:val="00F027A7"/>
    <w:rsid w:val="00F43205"/>
    <w:rsid w:val="00F51274"/>
    <w:rsid w:val="00F52341"/>
    <w:rsid w:val="00F64104"/>
    <w:rsid w:val="00F83BB1"/>
    <w:rsid w:val="00F94921"/>
    <w:rsid w:val="00FC11EB"/>
    <w:rsid w:val="00FE2E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E58ECF"/>
  <w15:chartTrackingRefBased/>
  <w15:docId w15:val="{1BB3FA18-8A62-4FB4-A2F6-A2AA579EE9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66E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4320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43205"/>
    <w:rPr>
      <w:rFonts w:eastAsiaTheme="minorEastAsia"/>
      <w:lang w:val="en-US"/>
    </w:rPr>
  </w:style>
  <w:style w:type="paragraph" w:styleId="Header">
    <w:name w:val="header"/>
    <w:basedOn w:val="Normal"/>
    <w:link w:val="HeaderChar"/>
    <w:uiPriority w:val="99"/>
    <w:unhideWhenUsed/>
    <w:rsid w:val="007750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50DA"/>
  </w:style>
  <w:style w:type="paragraph" w:styleId="Footer">
    <w:name w:val="footer"/>
    <w:basedOn w:val="Normal"/>
    <w:link w:val="FooterChar"/>
    <w:uiPriority w:val="99"/>
    <w:unhideWhenUsed/>
    <w:rsid w:val="007750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50DA"/>
  </w:style>
  <w:style w:type="character" w:styleId="CommentReference">
    <w:name w:val="annotation reference"/>
    <w:basedOn w:val="DefaultParagraphFont"/>
    <w:uiPriority w:val="99"/>
    <w:semiHidden/>
    <w:unhideWhenUsed/>
    <w:rsid w:val="007750DA"/>
    <w:rPr>
      <w:sz w:val="16"/>
      <w:szCs w:val="16"/>
    </w:rPr>
  </w:style>
  <w:style w:type="paragraph" w:styleId="CommentText">
    <w:name w:val="annotation text"/>
    <w:basedOn w:val="Normal"/>
    <w:link w:val="CommentTextChar"/>
    <w:uiPriority w:val="99"/>
    <w:semiHidden/>
    <w:unhideWhenUsed/>
    <w:rsid w:val="007750DA"/>
    <w:pPr>
      <w:spacing w:line="240" w:lineRule="auto"/>
    </w:pPr>
    <w:rPr>
      <w:sz w:val="20"/>
      <w:szCs w:val="20"/>
    </w:rPr>
  </w:style>
  <w:style w:type="character" w:customStyle="1" w:styleId="CommentTextChar">
    <w:name w:val="Comment Text Char"/>
    <w:basedOn w:val="DefaultParagraphFont"/>
    <w:link w:val="CommentText"/>
    <w:uiPriority w:val="99"/>
    <w:semiHidden/>
    <w:rsid w:val="007750DA"/>
    <w:rPr>
      <w:sz w:val="20"/>
      <w:szCs w:val="20"/>
    </w:rPr>
  </w:style>
  <w:style w:type="paragraph" w:styleId="CommentSubject">
    <w:name w:val="annotation subject"/>
    <w:basedOn w:val="CommentText"/>
    <w:next w:val="CommentText"/>
    <w:link w:val="CommentSubjectChar"/>
    <w:uiPriority w:val="99"/>
    <w:semiHidden/>
    <w:unhideWhenUsed/>
    <w:rsid w:val="007750DA"/>
    <w:rPr>
      <w:b/>
      <w:bCs/>
    </w:rPr>
  </w:style>
  <w:style w:type="character" w:customStyle="1" w:styleId="CommentSubjectChar">
    <w:name w:val="Comment Subject Char"/>
    <w:basedOn w:val="CommentTextChar"/>
    <w:link w:val="CommentSubject"/>
    <w:uiPriority w:val="99"/>
    <w:semiHidden/>
    <w:rsid w:val="007750DA"/>
    <w:rPr>
      <w:b/>
      <w:bCs/>
      <w:sz w:val="20"/>
      <w:szCs w:val="20"/>
    </w:rPr>
  </w:style>
  <w:style w:type="paragraph" w:styleId="BalloonText">
    <w:name w:val="Balloon Text"/>
    <w:basedOn w:val="Normal"/>
    <w:link w:val="BalloonTextChar"/>
    <w:uiPriority w:val="99"/>
    <w:semiHidden/>
    <w:unhideWhenUsed/>
    <w:rsid w:val="007750D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750DA"/>
    <w:rPr>
      <w:rFonts w:ascii="Segoe UI" w:hAnsi="Segoe UI" w:cs="Segoe UI"/>
      <w:sz w:val="18"/>
      <w:szCs w:val="18"/>
    </w:rPr>
  </w:style>
  <w:style w:type="paragraph" w:styleId="ListParagraph">
    <w:name w:val="List Paragraph"/>
    <w:basedOn w:val="Normal"/>
    <w:uiPriority w:val="34"/>
    <w:qFormat/>
    <w:rsid w:val="007750DA"/>
    <w:pPr>
      <w:ind w:left="720"/>
      <w:contextualSpacing/>
    </w:pPr>
  </w:style>
  <w:style w:type="paragraph" w:styleId="FootnoteText">
    <w:name w:val="footnote text"/>
    <w:basedOn w:val="Normal"/>
    <w:link w:val="FootnoteTextChar"/>
    <w:uiPriority w:val="99"/>
    <w:semiHidden/>
    <w:unhideWhenUsed/>
    <w:rsid w:val="003C704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C704A"/>
    <w:rPr>
      <w:sz w:val="20"/>
      <w:szCs w:val="20"/>
    </w:rPr>
  </w:style>
  <w:style w:type="character" w:styleId="FootnoteReference">
    <w:name w:val="footnote reference"/>
    <w:basedOn w:val="DefaultParagraphFont"/>
    <w:uiPriority w:val="99"/>
    <w:semiHidden/>
    <w:unhideWhenUsed/>
    <w:rsid w:val="003C704A"/>
    <w:rPr>
      <w:vertAlign w:val="superscript"/>
    </w:rPr>
  </w:style>
  <w:style w:type="character" w:styleId="Hyperlink">
    <w:name w:val="Hyperlink"/>
    <w:basedOn w:val="DefaultParagraphFont"/>
    <w:uiPriority w:val="99"/>
    <w:unhideWhenUsed/>
    <w:rsid w:val="00141A7A"/>
    <w:rPr>
      <w:color w:val="0563C1" w:themeColor="hyperlink"/>
      <w:u w:val="single"/>
    </w:rPr>
  </w:style>
  <w:style w:type="character" w:customStyle="1" w:styleId="Heading1Char">
    <w:name w:val="Heading 1 Char"/>
    <w:basedOn w:val="DefaultParagraphFont"/>
    <w:link w:val="Heading1"/>
    <w:uiPriority w:val="9"/>
    <w:rsid w:val="006C66E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C66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810051">
      <w:bodyDiv w:val="1"/>
      <w:marLeft w:val="0"/>
      <w:marRight w:val="0"/>
      <w:marTop w:val="0"/>
      <w:marBottom w:val="0"/>
      <w:divBdr>
        <w:top w:val="none" w:sz="0" w:space="0" w:color="auto"/>
        <w:left w:val="none" w:sz="0" w:space="0" w:color="auto"/>
        <w:bottom w:val="none" w:sz="0" w:space="0" w:color="auto"/>
        <w:right w:val="none" w:sz="0" w:space="0" w:color="auto"/>
      </w:divBdr>
    </w:div>
    <w:div w:id="242840704">
      <w:bodyDiv w:val="1"/>
      <w:marLeft w:val="0"/>
      <w:marRight w:val="0"/>
      <w:marTop w:val="0"/>
      <w:marBottom w:val="0"/>
      <w:divBdr>
        <w:top w:val="none" w:sz="0" w:space="0" w:color="auto"/>
        <w:left w:val="none" w:sz="0" w:space="0" w:color="auto"/>
        <w:bottom w:val="none" w:sz="0" w:space="0" w:color="auto"/>
        <w:right w:val="none" w:sz="0" w:space="0" w:color="auto"/>
      </w:divBdr>
    </w:div>
    <w:div w:id="295528744">
      <w:bodyDiv w:val="1"/>
      <w:marLeft w:val="0"/>
      <w:marRight w:val="0"/>
      <w:marTop w:val="0"/>
      <w:marBottom w:val="0"/>
      <w:divBdr>
        <w:top w:val="none" w:sz="0" w:space="0" w:color="auto"/>
        <w:left w:val="none" w:sz="0" w:space="0" w:color="auto"/>
        <w:bottom w:val="none" w:sz="0" w:space="0" w:color="auto"/>
        <w:right w:val="none" w:sz="0" w:space="0" w:color="auto"/>
      </w:divBdr>
    </w:div>
    <w:div w:id="319770372">
      <w:bodyDiv w:val="1"/>
      <w:marLeft w:val="0"/>
      <w:marRight w:val="0"/>
      <w:marTop w:val="0"/>
      <w:marBottom w:val="0"/>
      <w:divBdr>
        <w:top w:val="none" w:sz="0" w:space="0" w:color="auto"/>
        <w:left w:val="none" w:sz="0" w:space="0" w:color="auto"/>
        <w:bottom w:val="none" w:sz="0" w:space="0" w:color="auto"/>
        <w:right w:val="none" w:sz="0" w:space="0" w:color="auto"/>
      </w:divBdr>
    </w:div>
    <w:div w:id="351882887">
      <w:bodyDiv w:val="1"/>
      <w:marLeft w:val="0"/>
      <w:marRight w:val="0"/>
      <w:marTop w:val="0"/>
      <w:marBottom w:val="0"/>
      <w:divBdr>
        <w:top w:val="none" w:sz="0" w:space="0" w:color="auto"/>
        <w:left w:val="none" w:sz="0" w:space="0" w:color="auto"/>
        <w:bottom w:val="none" w:sz="0" w:space="0" w:color="auto"/>
        <w:right w:val="none" w:sz="0" w:space="0" w:color="auto"/>
      </w:divBdr>
    </w:div>
    <w:div w:id="447237435">
      <w:bodyDiv w:val="1"/>
      <w:marLeft w:val="0"/>
      <w:marRight w:val="0"/>
      <w:marTop w:val="0"/>
      <w:marBottom w:val="0"/>
      <w:divBdr>
        <w:top w:val="none" w:sz="0" w:space="0" w:color="auto"/>
        <w:left w:val="none" w:sz="0" w:space="0" w:color="auto"/>
        <w:bottom w:val="none" w:sz="0" w:space="0" w:color="auto"/>
        <w:right w:val="none" w:sz="0" w:space="0" w:color="auto"/>
      </w:divBdr>
    </w:div>
    <w:div w:id="482354963">
      <w:bodyDiv w:val="1"/>
      <w:marLeft w:val="0"/>
      <w:marRight w:val="0"/>
      <w:marTop w:val="0"/>
      <w:marBottom w:val="0"/>
      <w:divBdr>
        <w:top w:val="none" w:sz="0" w:space="0" w:color="auto"/>
        <w:left w:val="none" w:sz="0" w:space="0" w:color="auto"/>
        <w:bottom w:val="none" w:sz="0" w:space="0" w:color="auto"/>
        <w:right w:val="none" w:sz="0" w:space="0" w:color="auto"/>
      </w:divBdr>
    </w:div>
    <w:div w:id="557862480">
      <w:bodyDiv w:val="1"/>
      <w:marLeft w:val="0"/>
      <w:marRight w:val="0"/>
      <w:marTop w:val="0"/>
      <w:marBottom w:val="0"/>
      <w:divBdr>
        <w:top w:val="none" w:sz="0" w:space="0" w:color="auto"/>
        <w:left w:val="none" w:sz="0" w:space="0" w:color="auto"/>
        <w:bottom w:val="none" w:sz="0" w:space="0" w:color="auto"/>
        <w:right w:val="none" w:sz="0" w:space="0" w:color="auto"/>
      </w:divBdr>
      <w:divsChild>
        <w:div w:id="807941852">
          <w:marLeft w:val="0"/>
          <w:marRight w:val="0"/>
          <w:marTop w:val="0"/>
          <w:marBottom w:val="0"/>
          <w:divBdr>
            <w:top w:val="none" w:sz="0" w:space="0" w:color="auto"/>
            <w:left w:val="none" w:sz="0" w:space="0" w:color="auto"/>
            <w:bottom w:val="none" w:sz="0" w:space="0" w:color="auto"/>
            <w:right w:val="none" w:sz="0" w:space="0" w:color="auto"/>
          </w:divBdr>
          <w:divsChild>
            <w:div w:id="1077047545">
              <w:marLeft w:val="0"/>
              <w:marRight w:val="0"/>
              <w:marTop w:val="0"/>
              <w:marBottom w:val="0"/>
              <w:divBdr>
                <w:top w:val="none" w:sz="0" w:space="0" w:color="auto"/>
                <w:left w:val="none" w:sz="0" w:space="0" w:color="auto"/>
                <w:bottom w:val="none" w:sz="0" w:space="0" w:color="auto"/>
                <w:right w:val="none" w:sz="0" w:space="0" w:color="auto"/>
              </w:divBdr>
              <w:divsChild>
                <w:div w:id="744454548">
                  <w:marLeft w:val="-225"/>
                  <w:marRight w:val="-225"/>
                  <w:marTop w:val="0"/>
                  <w:marBottom w:val="0"/>
                  <w:divBdr>
                    <w:top w:val="none" w:sz="0" w:space="0" w:color="auto"/>
                    <w:left w:val="none" w:sz="0" w:space="0" w:color="auto"/>
                    <w:bottom w:val="none" w:sz="0" w:space="0" w:color="auto"/>
                    <w:right w:val="none" w:sz="0" w:space="0" w:color="auto"/>
                  </w:divBdr>
                  <w:divsChild>
                    <w:div w:id="2090299301">
                      <w:marLeft w:val="0"/>
                      <w:marRight w:val="0"/>
                      <w:marTop w:val="0"/>
                      <w:marBottom w:val="0"/>
                      <w:divBdr>
                        <w:top w:val="none" w:sz="0" w:space="0" w:color="auto"/>
                        <w:left w:val="none" w:sz="0" w:space="0" w:color="auto"/>
                        <w:bottom w:val="none" w:sz="0" w:space="0" w:color="auto"/>
                        <w:right w:val="none" w:sz="0" w:space="0" w:color="auto"/>
                      </w:divBdr>
                      <w:divsChild>
                        <w:div w:id="1016227990">
                          <w:marLeft w:val="0"/>
                          <w:marRight w:val="0"/>
                          <w:marTop w:val="0"/>
                          <w:marBottom w:val="0"/>
                          <w:divBdr>
                            <w:top w:val="none" w:sz="0" w:space="0" w:color="auto"/>
                            <w:left w:val="none" w:sz="0" w:space="0" w:color="auto"/>
                            <w:bottom w:val="none" w:sz="0" w:space="0" w:color="auto"/>
                            <w:right w:val="none" w:sz="0" w:space="0" w:color="auto"/>
                          </w:divBdr>
                          <w:divsChild>
                            <w:div w:id="175317102">
                              <w:marLeft w:val="0"/>
                              <w:marRight w:val="0"/>
                              <w:marTop w:val="0"/>
                              <w:marBottom w:val="0"/>
                              <w:divBdr>
                                <w:top w:val="none" w:sz="0" w:space="0" w:color="auto"/>
                                <w:left w:val="none" w:sz="0" w:space="0" w:color="auto"/>
                                <w:bottom w:val="none" w:sz="0" w:space="0" w:color="auto"/>
                                <w:right w:val="none" w:sz="0" w:space="0" w:color="auto"/>
                              </w:divBdr>
                              <w:divsChild>
                                <w:div w:id="1007486483">
                                  <w:marLeft w:val="0"/>
                                  <w:marRight w:val="0"/>
                                  <w:marTop w:val="0"/>
                                  <w:marBottom w:val="0"/>
                                  <w:divBdr>
                                    <w:top w:val="none" w:sz="0" w:space="0" w:color="auto"/>
                                    <w:left w:val="none" w:sz="0" w:space="0" w:color="auto"/>
                                    <w:bottom w:val="none" w:sz="0" w:space="0" w:color="auto"/>
                                    <w:right w:val="none" w:sz="0" w:space="0" w:color="auto"/>
                                  </w:divBdr>
                                  <w:divsChild>
                                    <w:div w:id="1946494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24427423">
      <w:bodyDiv w:val="1"/>
      <w:marLeft w:val="0"/>
      <w:marRight w:val="0"/>
      <w:marTop w:val="0"/>
      <w:marBottom w:val="0"/>
      <w:divBdr>
        <w:top w:val="none" w:sz="0" w:space="0" w:color="auto"/>
        <w:left w:val="none" w:sz="0" w:space="0" w:color="auto"/>
        <w:bottom w:val="none" w:sz="0" w:space="0" w:color="auto"/>
        <w:right w:val="none" w:sz="0" w:space="0" w:color="auto"/>
      </w:divBdr>
    </w:div>
    <w:div w:id="660742498">
      <w:bodyDiv w:val="1"/>
      <w:marLeft w:val="0"/>
      <w:marRight w:val="0"/>
      <w:marTop w:val="0"/>
      <w:marBottom w:val="0"/>
      <w:divBdr>
        <w:top w:val="none" w:sz="0" w:space="0" w:color="auto"/>
        <w:left w:val="none" w:sz="0" w:space="0" w:color="auto"/>
        <w:bottom w:val="none" w:sz="0" w:space="0" w:color="auto"/>
        <w:right w:val="none" w:sz="0" w:space="0" w:color="auto"/>
      </w:divBdr>
    </w:div>
    <w:div w:id="729303774">
      <w:bodyDiv w:val="1"/>
      <w:marLeft w:val="0"/>
      <w:marRight w:val="0"/>
      <w:marTop w:val="0"/>
      <w:marBottom w:val="0"/>
      <w:divBdr>
        <w:top w:val="none" w:sz="0" w:space="0" w:color="auto"/>
        <w:left w:val="none" w:sz="0" w:space="0" w:color="auto"/>
        <w:bottom w:val="none" w:sz="0" w:space="0" w:color="auto"/>
        <w:right w:val="none" w:sz="0" w:space="0" w:color="auto"/>
      </w:divBdr>
    </w:div>
    <w:div w:id="731922803">
      <w:bodyDiv w:val="1"/>
      <w:marLeft w:val="0"/>
      <w:marRight w:val="0"/>
      <w:marTop w:val="0"/>
      <w:marBottom w:val="0"/>
      <w:divBdr>
        <w:top w:val="none" w:sz="0" w:space="0" w:color="auto"/>
        <w:left w:val="none" w:sz="0" w:space="0" w:color="auto"/>
        <w:bottom w:val="none" w:sz="0" w:space="0" w:color="auto"/>
        <w:right w:val="none" w:sz="0" w:space="0" w:color="auto"/>
      </w:divBdr>
    </w:div>
    <w:div w:id="807356862">
      <w:bodyDiv w:val="1"/>
      <w:marLeft w:val="0"/>
      <w:marRight w:val="0"/>
      <w:marTop w:val="0"/>
      <w:marBottom w:val="0"/>
      <w:divBdr>
        <w:top w:val="none" w:sz="0" w:space="0" w:color="auto"/>
        <w:left w:val="none" w:sz="0" w:space="0" w:color="auto"/>
        <w:bottom w:val="none" w:sz="0" w:space="0" w:color="auto"/>
        <w:right w:val="none" w:sz="0" w:space="0" w:color="auto"/>
      </w:divBdr>
    </w:div>
    <w:div w:id="838930774">
      <w:bodyDiv w:val="1"/>
      <w:marLeft w:val="0"/>
      <w:marRight w:val="0"/>
      <w:marTop w:val="0"/>
      <w:marBottom w:val="0"/>
      <w:divBdr>
        <w:top w:val="none" w:sz="0" w:space="0" w:color="auto"/>
        <w:left w:val="none" w:sz="0" w:space="0" w:color="auto"/>
        <w:bottom w:val="none" w:sz="0" w:space="0" w:color="auto"/>
        <w:right w:val="none" w:sz="0" w:space="0" w:color="auto"/>
      </w:divBdr>
    </w:div>
    <w:div w:id="851647212">
      <w:bodyDiv w:val="1"/>
      <w:marLeft w:val="0"/>
      <w:marRight w:val="0"/>
      <w:marTop w:val="0"/>
      <w:marBottom w:val="0"/>
      <w:divBdr>
        <w:top w:val="none" w:sz="0" w:space="0" w:color="auto"/>
        <w:left w:val="none" w:sz="0" w:space="0" w:color="auto"/>
        <w:bottom w:val="none" w:sz="0" w:space="0" w:color="auto"/>
        <w:right w:val="none" w:sz="0" w:space="0" w:color="auto"/>
      </w:divBdr>
    </w:div>
    <w:div w:id="854424949">
      <w:bodyDiv w:val="1"/>
      <w:marLeft w:val="0"/>
      <w:marRight w:val="0"/>
      <w:marTop w:val="0"/>
      <w:marBottom w:val="0"/>
      <w:divBdr>
        <w:top w:val="none" w:sz="0" w:space="0" w:color="auto"/>
        <w:left w:val="none" w:sz="0" w:space="0" w:color="auto"/>
        <w:bottom w:val="none" w:sz="0" w:space="0" w:color="auto"/>
        <w:right w:val="none" w:sz="0" w:space="0" w:color="auto"/>
      </w:divBdr>
    </w:div>
    <w:div w:id="860777483">
      <w:bodyDiv w:val="1"/>
      <w:marLeft w:val="0"/>
      <w:marRight w:val="0"/>
      <w:marTop w:val="0"/>
      <w:marBottom w:val="0"/>
      <w:divBdr>
        <w:top w:val="none" w:sz="0" w:space="0" w:color="auto"/>
        <w:left w:val="none" w:sz="0" w:space="0" w:color="auto"/>
        <w:bottom w:val="none" w:sz="0" w:space="0" w:color="auto"/>
        <w:right w:val="none" w:sz="0" w:space="0" w:color="auto"/>
      </w:divBdr>
    </w:div>
    <w:div w:id="873494762">
      <w:bodyDiv w:val="1"/>
      <w:marLeft w:val="0"/>
      <w:marRight w:val="0"/>
      <w:marTop w:val="0"/>
      <w:marBottom w:val="0"/>
      <w:divBdr>
        <w:top w:val="none" w:sz="0" w:space="0" w:color="auto"/>
        <w:left w:val="none" w:sz="0" w:space="0" w:color="auto"/>
        <w:bottom w:val="none" w:sz="0" w:space="0" w:color="auto"/>
        <w:right w:val="none" w:sz="0" w:space="0" w:color="auto"/>
      </w:divBdr>
    </w:div>
    <w:div w:id="950169914">
      <w:bodyDiv w:val="1"/>
      <w:marLeft w:val="0"/>
      <w:marRight w:val="0"/>
      <w:marTop w:val="0"/>
      <w:marBottom w:val="0"/>
      <w:divBdr>
        <w:top w:val="none" w:sz="0" w:space="0" w:color="auto"/>
        <w:left w:val="none" w:sz="0" w:space="0" w:color="auto"/>
        <w:bottom w:val="none" w:sz="0" w:space="0" w:color="auto"/>
        <w:right w:val="none" w:sz="0" w:space="0" w:color="auto"/>
      </w:divBdr>
    </w:div>
    <w:div w:id="1015116556">
      <w:bodyDiv w:val="1"/>
      <w:marLeft w:val="0"/>
      <w:marRight w:val="0"/>
      <w:marTop w:val="0"/>
      <w:marBottom w:val="0"/>
      <w:divBdr>
        <w:top w:val="none" w:sz="0" w:space="0" w:color="auto"/>
        <w:left w:val="none" w:sz="0" w:space="0" w:color="auto"/>
        <w:bottom w:val="none" w:sz="0" w:space="0" w:color="auto"/>
        <w:right w:val="none" w:sz="0" w:space="0" w:color="auto"/>
      </w:divBdr>
    </w:div>
    <w:div w:id="1027490861">
      <w:bodyDiv w:val="1"/>
      <w:marLeft w:val="0"/>
      <w:marRight w:val="0"/>
      <w:marTop w:val="0"/>
      <w:marBottom w:val="0"/>
      <w:divBdr>
        <w:top w:val="none" w:sz="0" w:space="0" w:color="auto"/>
        <w:left w:val="none" w:sz="0" w:space="0" w:color="auto"/>
        <w:bottom w:val="none" w:sz="0" w:space="0" w:color="auto"/>
        <w:right w:val="none" w:sz="0" w:space="0" w:color="auto"/>
      </w:divBdr>
    </w:div>
    <w:div w:id="1042559970">
      <w:bodyDiv w:val="1"/>
      <w:marLeft w:val="0"/>
      <w:marRight w:val="0"/>
      <w:marTop w:val="0"/>
      <w:marBottom w:val="0"/>
      <w:divBdr>
        <w:top w:val="none" w:sz="0" w:space="0" w:color="auto"/>
        <w:left w:val="none" w:sz="0" w:space="0" w:color="auto"/>
        <w:bottom w:val="none" w:sz="0" w:space="0" w:color="auto"/>
        <w:right w:val="none" w:sz="0" w:space="0" w:color="auto"/>
      </w:divBdr>
    </w:div>
    <w:div w:id="1143931150">
      <w:bodyDiv w:val="1"/>
      <w:marLeft w:val="0"/>
      <w:marRight w:val="0"/>
      <w:marTop w:val="0"/>
      <w:marBottom w:val="0"/>
      <w:divBdr>
        <w:top w:val="none" w:sz="0" w:space="0" w:color="auto"/>
        <w:left w:val="none" w:sz="0" w:space="0" w:color="auto"/>
        <w:bottom w:val="none" w:sz="0" w:space="0" w:color="auto"/>
        <w:right w:val="none" w:sz="0" w:space="0" w:color="auto"/>
      </w:divBdr>
    </w:div>
    <w:div w:id="1165631468">
      <w:bodyDiv w:val="1"/>
      <w:marLeft w:val="0"/>
      <w:marRight w:val="0"/>
      <w:marTop w:val="0"/>
      <w:marBottom w:val="0"/>
      <w:divBdr>
        <w:top w:val="none" w:sz="0" w:space="0" w:color="auto"/>
        <w:left w:val="none" w:sz="0" w:space="0" w:color="auto"/>
        <w:bottom w:val="none" w:sz="0" w:space="0" w:color="auto"/>
        <w:right w:val="none" w:sz="0" w:space="0" w:color="auto"/>
      </w:divBdr>
    </w:div>
    <w:div w:id="1194995471">
      <w:bodyDiv w:val="1"/>
      <w:marLeft w:val="0"/>
      <w:marRight w:val="0"/>
      <w:marTop w:val="0"/>
      <w:marBottom w:val="0"/>
      <w:divBdr>
        <w:top w:val="none" w:sz="0" w:space="0" w:color="auto"/>
        <w:left w:val="none" w:sz="0" w:space="0" w:color="auto"/>
        <w:bottom w:val="none" w:sz="0" w:space="0" w:color="auto"/>
        <w:right w:val="none" w:sz="0" w:space="0" w:color="auto"/>
      </w:divBdr>
    </w:div>
    <w:div w:id="1227574588">
      <w:bodyDiv w:val="1"/>
      <w:marLeft w:val="0"/>
      <w:marRight w:val="0"/>
      <w:marTop w:val="0"/>
      <w:marBottom w:val="0"/>
      <w:divBdr>
        <w:top w:val="none" w:sz="0" w:space="0" w:color="auto"/>
        <w:left w:val="none" w:sz="0" w:space="0" w:color="auto"/>
        <w:bottom w:val="none" w:sz="0" w:space="0" w:color="auto"/>
        <w:right w:val="none" w:sz="0" w:space="0" w:color="auto"/>
      </w:divBdr>
    </w:div>
    <w:div w:id="1229730750">
      <w:bodyDiv w:val="1"/>
      <w:marLeft w:val="0"/>
      <w:marRight w:val="0"/>
      <w:marTop w:val="0"/>
      <w:marBottom w:val="0"/>
      <w:divBdr>
        <w:top w:val="none" w:sz="0" w:space="0" w:color="auto"/>
        <w:left w:val="none" w:sz="0" w:space="0" w:color="auto"/>
        <w:bottom w:val="none" w:sz="0" w:space="0" w:color="auto"/>
        <w:right w:val="none" w:sz="0" w:space="0" w:color="auto"/>
      </w:divBdr>
    </w:div>
    <w:div w:id="1300767106">
      <w:bodyDiv w:val="1"/>
      <w:marLeft w:val="0"/>
      <w:marRight w:val="0"/>
      <w:marTop w:val="0"/>
      <w:marBottom w:val="0"/>
      <w:divBdr>
        <w:top w:val="none" w:sz="0" w:space="0" w:color="auto"/>
        <w:left w:val="none" w:sz="0" w:space="0" w:color="auto"/>
        <w:bottom w:val="none" w:sz="0" w:space="0" w:color="auto"/>
        <w:right w:val="none" w:sz="0" w:space="0" w:color="auto"/>
      </w:divBdr>
    </w:div>
    <w:div w:id="1317874313">
      <w:bodyDiv w:val="1"/>
      <w:marLeft w:val="0"/>
      <w:marRight w:val="0"/>
      <w:marTop w:val="0"/>
      <w:marBottom w:val="0"/>
      <w:divBdr>
        <w:top w:val="none" w:sz="0" w:space="0" w:color="auto"/>
        <w:left w:val="none" w:sz="0" w:space="0" w:color="auto"/>
        <w:bottom w:val="none" w:sz="0" w:space="0" w:color="auto"/>
        <w:right w:val="none" w:sz="0" w:space="0" w:color="auto"/>
      </w:divBdr>
    </w:div>
    <w:div w:id="1384601219">
      <w:bodyDiv w:val="1"/>
      <w:marLeft w:val="0"/>
      <w:marRight w:val="0"/>
      <w:marTop w:val="0"/>
      <w:marBottom w:val="0"/>
      <w:divBdr>
        <w:top w:val="none" w:sz="0" w:space="0" w:color="auto"/>
        <w:left w:val="none" w:sz="0" w:space="0" w:color="auto"/>
        <w:bottom w:val="none" w:sz="0" w:space="0" w:color="auto"/>
        <w:right w:val="none" w:sz="0" w:space="0" w:color="auto"/>
      </w:divBdr>
    </w:div>
    <w:div w:id="1519192564">
      <w:bodyDiv w:val="1"/>
      <w:marLeft w:val="0"/>
      <w:marRight w:val="0"/>
      <w:marTop w:val="0"/>
      <w:marBottom w:val="0"/>
      <w:divBdr>
        <w:top w:val="none" w:sz="0" w:space="0" w:color="auto"/>
        <w:left w:val="none" w:sz="0" w:space="0" w:color="auto"/>
        <w:bottom w:val="none" w:sz="0" w:space="0" w:color="auto"/>
        <w:right w:val="none" w:sz="0" w:space="0" w:color="auto"/>
      </w:divBdr>
    </w:div>
    <w:div w:id="1549801547">
      <w:bodyDiv w:val="1"/>
      <w:marLeft w:val="0"/>
      <w:marRight w:val="0"/>
      <w:marTop w:val="0"/>
      <w:marBottom w:val="0"/>
      <w:divBdr>
        <w:top w:val="none" w:sz="0" w:space="0" w:color="auto"/>
        <w:left w:val="none" w:sz="0" w:space="0" w:color="auto"/>
        <w:bottom w:val="none" w:sz="0" w:space="0" w:color="auto"/>
        <w:right w:val="none" w:sz="0" w:space="0" w:color="auto"/>
      </w:divBdr>
    </w:div>
    <w:div w:id="1562213010">
      <w:bodyDiv w:val="1"/>
      <w:marLeft w:val="0"/>
      <w:marRight w:val="0"/>
      <w:marTop w:val="0"/>
      <w:marBottom w:val="0"/>
      <w:divBdr>
        <w:top w:val="none" w:sz="0" w:space="0" w:color="auto"/>
        <w:left w:val="none" w:sz="0" w:space="0" w:color="auto"/>
        <w:bottom w:val="none" w:sz="0" w:space="0" w:color="auto"/>
        <w:right w:val="none" w:sz="0" w:space="0" w:color="auto"/>
      </w:divBdr>
    </w:div>
    <w:div w:id="1596087656">
      <w:bodyDiv w:val="1"/>
      <w:marLeft w:val="0"/>
      <w:marRight w:val="0"/>
      <w:marTop w:val="0"/>
      <w:marBottom w:val="0"/>
      <w:divBdr>
        <w:top w:val="none" w:sz="0" w:space="0" w:color="auto"/>
        <w:left w:val="none" w:sz="0" w:space="0" w:color="auto"/>
        <w:bottom w:val="none" w:sz="0" w:space="0" w:color="auto"/>
        <w:right w:val="none" w:sz="0" w:space="0" w:color="auto"/>
      </w:divBdr>
    </w:div>
    <w:div w:id="1631934132">
      <w:bodyDiv w:val="1"/>
      <w:marLeft w:val="0"/>
      <w:marRight w:val="0"/>
      <w:marTop w:val="0"/>
      <w:marBottom w:val="0"/>
      <w:divBdr>
        <w:top w:val="none" w:sz="0" w:space="0" w:color="auto"/>
        <w:left w:val="none" w:sz="0" w:space="0" w:color="auto"/>
        <w:bottom w:val="none" w:sz="0" w:space="0" w:color="auto"/>
        <w:right w:val="none" w:sz="0" w:space="0" w:color="auto"/>
      </w:divBdr>
    </w:div>
    <w:div w:id="1635985613">
      <w:bodyDiv w:val="1"/>
      <w:marLeft w:val="0"/>
      <w:marRight w:val="0"/>
      <w:marTop w:val="0"/>
      <w:marBottom w:val="0"/>
      <w:divBdr>
        <w:top w:val="none" w:sz="0" w:space="0" w:color="auto"/>
        <w:left w:val="none" w:sz="0" w:space="0" w:color="auto"/>
        <w:bottom w:val="none" w:sz="0" w:space="0" w:color="auto"/>
        <w:right w:val="none" w:sz="0" w:space="0" w:color="auto"/>
      </w:divBdr>
    </w:div>
    <w:div w:id="1638756346">
      <w:bodyDiv w:val="1"/>
      <w:marLeft w:val="0"/>
      <w:marRight w:val="0"/>
      <w:marTop w:val="0"/>
      <w:marBottom w:val="0"/>
      <w:divBdr>
        <w:top w:val="none" w:sz="0" w:space="0" w:color="auto"/>
        <w:left w:val="none" w:sz="0" w:space="0" w:color="auto"/>
        <w:bottom w:val="none" w:sz="0" w:space="0" w:color="auto"/>
        <w:right w:val="none" w:sz="0" w:space="0" w:color="auto"/>
      </w:divBdr>
    </w:div>
    <w:div w:id="1662392085">
      <w:bodyDiv w:val="1"/>
      <w:marLeft w:val="0"/>
      <w:marRight w:val="0"/>
      <w:marTop w:val="0"/>
      <w:marBottom w:val="0"/>
      <w:divBdr>
        <w:top w:val="none" w:sz="0" w:space="0" w:color="auto"/>
        <w:left w:val="none" w:sz="0" w:space="0" w:color="auto"/>
        <w:bottom w:val="none" w:sz="0" w:space="0" w:color="auto"/>
        <w:right w:val="none" w:sz="0" w:space="0" w:color="auto"/>
      </w:divBdr>
    </w:div>
    <w:div w:id="1686244217">
      <w:bodyDiv w:val="1"/>
      <w:marLeft w:val="0"/>
      <w:marRight w:val="0"/>
      <w:marTop w:val="0"/>
      <w:marBottom w:val="0"/>
      <w:divBdr>
        <w:top w:val="none" w:sz="0" w:space="0" w:color="auto"/>
        <w:left w:val="none" w:sz="0" w:space="0" w:color="auto"/>
        <w:bottom w:val="none" w:sz="0" w:space="0" w:color="auto"/>
        <w:right w:val="none" w:sz="0" w:space="0" w:color="auto"/>
      </w:divBdr>
    </w:div>
    <w:div w:id="1704938939">
      <w:bodyDiv w:val="1"/>
      <w:marLeft w:val="0"/>
      <w:marRight w:val="0"/>
      <w:marTop w:val="0"/>
      <w:marBottom w:val="0"/>
      <w:divBdr>
        <w:top w:val="none" w:sz="0" w:space="0" w:color="auto"/>
        <w:left w:val="none" w:sz="0" w:space="0" w:color="auto"/>
        <w:bottom w:val="none" w:sz="0" w:space="0" w:color="auto"/>
        <w:right w:val="none" w:sz="0" w:space="0" w:color="auto"/>
      </w:divBdr>
    </w:div>
    <w:div w:id="1734229107">
      <w:bodyDiv w:val="1"/>
      <w:marLeft w:val="0"/>
      <w:marRight w:val="0"/>
      <w:marTop w:val="0"/>
      <w:marBottom w:val="0"/>
      <w:divBdr>
        <w:top w:val="none" w:sz="0" w:space="0" w:color="auto"/>
        <w:left w:val="none" w:sz="0" w:space="0" w:color="auto"/>
        <w:bottom w:val="none" w:sz="0" w:space="0" w:color="auto"/>
        <w:right w:val="none" w:sz="0" w:space="0" w:color="auto"/>
      </w:divBdr>
    </w:div>
    <w:div w:id="1752771867">
      <w:bodyDiv w:val="1"/>
      <w:marLeft w:val="0"/>
      <w:marRight w:val="0"/>
      <w:marTop w:val="0"/>
      <w:marBottom w:val="0"/>
      <w:divBdr>
        <w:top w:val="none" w:sz="0" w:space="0" w:color="auto"/>
        <w:left w:val="none" w:sz="0" w:space="0" w:color="auto"/>
        <w:bottom w:val="none" w:sz="0" w:space="0" w:color="auto"/>
        <w:right w:val="none" w:sz="0" w:space="0" w:color="auto"/>
      </w:divBdr>
    </w:div>
    <w:div w:id="1846676202">
      <w:bodyDiv w:val="1"/>
      <w:marLeft w:val="0"/>
      <w:marRight w:val="0"/>
      <w:marTop w:val="0"/>
      <w:marBottom w:val="0"/>
      <w:divBdr>
        <w:top w:val="none" w:sz="0" w:space="0" w:color="auto"/>
        <w:left w:val="none" w:sz="0" w:space="0" w:color="auto"/>
        <w:bottom w:val="none" w:sz="0" w:space="0" w:color="auto"/>
        <w:right w:val="none" w:sz="0" w:space="0" w:color="auto"/>
      </w:divBdr>
    </w:div>
    <w:div w:id="1920865643">
      <w:bodyDiv w:val="1"/>
      <w:marLeft w:val="0"/>
      <w:marRight w:val="0"/>
      <w:marTop w:val="0"/>
      <w:marBottom w:val="0"/>
      <w:divBdr>
        <w:top w:val="none" w:sz="0" w:space="0" w:color="auto"/>
        <w:left w:val="none" w:sz="0" w:space="0" w:color="auto"/>
        <w:bottom w:val="none" w:sz="0" w:space="0" w:color="auto"/>
        <w:right w:val="none" w:sz="0" w:space="0" w:color="auto"/>
      </w:divBdr>
    </w:div>
    <w:div w:id="1937442998">
      <w:bodyDiv w:val="1"/>
      <w:marLeft w:val="0"/>
      <w:marRight w:val="0"/>
      <w:marTop w:val="0"/>
      <w:marBottom w:val="0"/>
      <w:divBdr>
        <w:top w:val="none" w:sz="0" w:space="0" w:color="auto"/>
        <w:left w:val="none" w:sz="0" w:space="0" w:color="auto"/>
        <w:bottom w:val="none" w:sz="0" w:space="0" w:color="auto"/>
        <w:right w:val="none" w:sz="0" w:space="0" w:color="auto"/>
      </w:divBdr>
    </w:div>
    <w:div w:id="1998922766">
      <w:bodyDiv w:val="1"/>
      <w:marLeft w:val="0"/>
      <w:marRight w:val="0"/>
      <w:marTop w:val="0"/>
      <w:marBottom w:val="0"/>
      <w:divBdr>
        <w:top w:val="none" w:sz="0" w:space="0" w:color="auto"/>
        <w:left w:val="none" w:sz="0" w:space="0" w:color="auto"/>
        <w:bottom w:val="none" w:sz="0" w:space="0" w:color="auto"/>
        <w:right w:val="none" w:sz="0" w:space="0" w:color="auto"/>
      </w:divBdr>
    </w:div>
    <w:div w:id="2005013664">
      <w:bodyDiv w:val="1"/>
      <w:marLeft w:val="0"/>
      <w:marRight w:val="0"/>
      <w:marTop w:val="0"/>
      <w:marBottom w:val="0"/>
      <w:divBdr>
        <w:top w:val="none" w:sz="0" w:space="0" w:color="auto"/>
        <w:left w:val="none" w:sz="0" w:space="0" w:color="auto"/>
        <w:bottom w:val="none" w:sz="0" w:space="0" w:color="auto"/>
        <w:right w:val="none" w:sz="0" w:space="0" w:color="auto"/>
      </w:divBdr>
    </w:div>
    <w:div w:id="2051371571">
      <w:bodyDiv w:val="1"/>
      <w:marLeft w:val="0"/>
      <w:marRight w:val="0"/>
      <w:marTop w:val="0"/>
      <w:marBottom w:val="0"/>
      <w:divBdr>
        <w:top w:val="none" w:sz="0" w:space="0" w:color="auto"/>
        <w:left w:val="none" w:sz="0" w:space="0" w:color="auto"/>
        <w:bottom w:val="none" w:sz="0" w:space="0" w:color="auto"/>
        <w:right w:val="none" w:sz="0" w:space="0" w:color="auto"/>
      </w:divBdr>
    </w:div>
    <w:div w:id="2113281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Sch17</b:Tag>
    <b:SourceType>InternetSite</b:SourceType>
    <b:Guid>{A7E7DBC0-68E3-463C-9328-CB0E1BA7445B}</b:Guid>
    <b:Title>Overview of Amazon.com's History and Workplace Culture </b:Title>
    <b:Year>2017</b:Year>
    <b:YearAccessed>2017</b:YearAccessed>
    <b:MonthAccessed>December</b:MonthAccessed>
    <b:DayAccessed>01</b:DayAccessed>
    <b:URL>https://www.thebalance.com/amazon-com-company-research-2071316</b:URL>
    <b:Author>
      <b:Author>
        <b:NameList>
          <b:Person>
            <b:Last>Schneider</b:Last>
            <b:First>Laura</b:First>
          </b:Person>
        </b:NameList>
      </b:Author>
    </b:Author>
    <b:RefOrder>1</b:RefOrder>
  </b:Source>
  <b:Source>
    <b:Tag>Eva17</b:Tag>
    <b:SourceType>Report</b:SourceType>
    <b:Guid>{389F0001-75CD-46CD-BAE2-27E7A582AC41}</b:Guid>
    <b:Title>Human Resource Management; an introduction</b:Title>
    <b:Year>2017</b:Year>
    <b:Publisher>Moodle</b:Publisher>
    <b:City>Wales</b:City>
    <b:Author>
      <b:Author>
        <b:NameList>
          <b:Person>
            <b:Last>Evans </b:Last>
            <b:First>Davina</b:First>
          </b:Person>
        </b:NameList>
      </b:Author>
    </b:Author>
    <b:RefOrder>2</b:RefOrder>
  </b:Source>
  <b:Source>
    <b:Tag>Min17</b:Tag>
    <b:SourceType>InternetSite</b:SourceType>
    <b:Guid>{58F75F8D-D7AE-4046-A860-10AD57FD5C40}</b:Guid>
    <b:Title>SWOT analysis</b:Title>
    <b:Year>2017</b:Year>
    <b:YearAccessed>2017</b:YearAccessed>
    <b:MonthAccessed>December</b:MonthAccessed>
    <b:DayAccessed>01</b:DayAccessed>
    <b:URL>https://www.mindtools.com/pages/article/newTMC_05.htm</b:URL>
    <b:Author>
      <b:Author>
        <b:NameList>
          <b:Person>
            <b:Last>Tools</b:Last>
            <b:First>Mind</b:First>
          </b:Person>
        </b:NameList>
      </b:Author>
    </b:Author>
    <b:RefOrder>7</b:RefOrder>
  </b:Source>
  <b:Source>
    <b:Tag>Ama17</b:Tag>
    <b:SourceType>InternetSite</b:SourceType>
    <b:Guid>{E97CEAC7-50A8-43E1-8C75-2FC2AB37D9F1}</b:Guid>
    <b:Title>Our DNA</b:Title>
    <b:Year>2017</b:Year>
    <b:YearAccessed>2017</b:YearAccessed>
    <b:MonthAccessed>December</b:MonthAccessed>
    <b:DayAccessed>05</b:DayAccessed>
    <b:URL>https://www.amazon.jobs/en/working/working-amazon/#our-dna</b:URL>
    <b:Author>
      <b:Author>
        <b:NameList>
          <b:Person>
            <b:Last>Amazon</b:Last>
          </b:Person>
        </b:NameList>
      </b:Author>
    </b:Author>
    <b:RefOrder>8</b:RefOrder>
  </b:Source>
  <b:Source>
    <b:Tag>Ech13</b:Tag>
    <b:SourceType>JournalArticle</b:SourceType>
    <b:Guid>{FB04BBE5-C098-4424-B506-937264BD990B}</b:Guid>
    <b:Title>Effect of Internal and External Environment of Human Capital Development (Empirical Study on Manufacturing Company Gopublik in Indonesia) </b:Title>
    <b:Year>2013</b:Year>
    <b:JournalName>Journal of Business and Management</b:JournalName>
    <b:Pages>39-56</b:Pages>
    <b:Volume>11</b:Volume>
    <b:Issue>3</b:Issue>
    <b:Author>
      <b:Author>
        <b:NameList>
          <b:Person>
            <b:Last>Echdar</b:Last>
            <b:Middle>Saban</b:Middle>
            <b:First>DR.H.</b:First>
          </b:Person>
        </b:NameList>
      </b:Author>
    </b:Author>
    <b:RefOrder>3</b:RefOrder>
  </b:Source>
  <b:Source>
    <b:Tag>Gre17</b:Tag>
    <b:SourceType>InternetSite</b:SourceType>
    <b:Guid>{1CB0FE8D-8BC2-44F3-A3B8-0A9908309573}</b:Guid>
    <b:Title>Amazon.com Inc. SWOT Analysis &amp; Recommendations</b:Title>
    <b:JournalName>Business Management</b:JournalName>
    <b:Year>2017</b:Year>
    <b:Author>
      <b:Author>
        <b:NameList>
          <b:Person>
            <b:Last>Greenspan</b:Last>
            <b:First>Roberta</b:First>
          </b:Person>
        </b:NameList>
      </b:Author>
    </b:Author>
    <b:YearAccessed>2017</b:YearAccessed>
    <b:MonthAccessed>December</b:MonthAccessed>
    <b:DayAccessed>05</b:DayAccessed>
    <b:URL>http://panmore.com/amazon-com-inc-swot-analysis-recommendations</b:URL>
    <b:RefOrder>9</b:RefOrder>
  </b:Source>
  <b:Source>
    <b:Tag>Mah13</b:Tag>
    <b:SourceType>InternetSite</b:SourceType>
    <b:Guid>{EAE21FF8-9923-4BE0-B752-05D38898551F}</b:Guid>
    <b:Title>Amazon.com Has Second Highest Employee Turnover Of All Fortune 500 Companies</b:Title>
    <b:Year>2013</b:Year>
    <b:YearAccessed>2017</b:YearAccessed>
    <b:MonthAccessed>December</b:MonthAccessed>
    <b:DayAccessed>05</b:DayAccessed>
    <b:URL>http://www.ibtimes.com/amazoncom-has-second-highest-employee-turnover-all-fortune-500-companies-1361257</b:URL>
    <b:Author>
      <b:Author>
        <b:NameList>
          <b:Person>
            <b:Last>Mahapatra</b:Last>
            <b:First>Lisa</b:First>
          </b:Person>
        </b:NameList>
      </b:Author>
    </b:Author>
    <b:RefOrder>4</b:RefOrder>
  </b:Source>
  <b:Source>
    <b:Tag>Pay17</b:Tag>
    <b:SourceType>InternetSite</b:SourceType>
    <b:Guid>{F7A4A1D3-C28A-4B72-A133-3F4F2D6CAC47}</b:Guid>
    <b:Author>
      <b:Author>
        <b:NameList>
          <b:Person>
            <b:Last>Payscale</b:Last>
          </b:Person>
        </b:NameList>
      </b:Author>
    </b:Author>
    <b:Title>The Least Loyal Employees</b:Title>
    <b:Year>2017</b:Year>
    <b:YearAccessed>2017</b:YearAccessed>
    <b:MonthAccessed>December</b:MonthAccessed>
    <b:DayAccessed>05</b:DayAccessed>
    <b:URL>https://www.payscale.com/data-packages/employee-loyalty/least-loyal-employees</b:URL>
    <b:RefOrder>11</b:RefOrder>
  </b:Source>
  <b:Source>
    <b:Tag>Ama171</b:Tag>
    <b:SourceType>InternetSite</b:SourceType>
    <b:Guid>{1FA712F2-5EA6-498D-84CF-1B1D55A22085}</b:Guid>
    <b:Author>
      <b:Author>
        <b:NameList>
          <b:Person>
            <b:Last>Amazon</b:Last>
          </b:Person>
        </b:NameList>
      </b:Author>
    </b:Author>
    <b:Title>Leadership Principles</b:Title>
    <b:Year>2017</b:Year>
    <b:YearAccessed>2017</b:YearAccessed>
    <b:MonthAccessed>December </b:MonthAccessed>
    <b:DayAccessed>05</b:DayAccessed>
    <b:URL>https://www.amazon.jobs/en-gb/principles</b:URL>
    <b:RefOrder>10</b:RefOrder>
  </b:Source>
  <b:Source>
    <b:Tag>Pro17</b:Tag>
    <b:SourceType>InternetSite</b:SourceType>
    <b:Guid>{E9233EBF-9995-4FF5-8F2D-4DAF238FF749}</b:Guid>
    <b:Author>
      <b:Author>
        <b:NameList>
          <b:Person>
            <b:Last>Policy</b:Last>
            <b:First>Process</b:First>
          </b:Person>
        </b:NameList>
      </b:Author>
    </b:Author>
    <b:Title>What is a PESTLE analysis?</b:Title>
    <b:Year>2017</b:Year>
    <b:YearAccessed>2017</b:YearAccessed>
    <b:MonthAccessed>December</b:MonthAccessed>
    <b:DayAccessed>05</b:DayAccessed>
    <b:URL>https://processpolicy.com/pestle-analysis.htm</b:URL>
    <b:RefOrder>14</b:RefOrder>
  </b:Source>
  <b:Source>
    <b:Tag>BBC17</b:Tag>
    <b:SourceType>InternetSite</b:SourceType>
    <b:Guid>{07CFBF83-0D4C-414D-B66C-C8A254CF4266}</b:Guid>
    <b:Title>Amazon plans 5,000 new jobs in UK</b:Title>
    <b:Year>2017</b:Year>
    <b:Author>
      <b:Author>
        <b:NameList>
          <b:Person>
            <b:Last>NEWS</b:Last>
            <b:First>BBC</b:First>
          </b:Person>
        </b:NameList>
      </b:Author>
    </b:Author>
    <b:YearAccessed>2017</b:YearAccessed>
    <b:MonthAccessed>December</b:MonthAccessed>
    <b:DayAccessed>06</b:DayAccessed>
    <b:URL>http://www.bbc.co.uk/news/business-39020080</b:URL>
    <b:RefOrder>12</b:RefOrder>
  </b:Source>
  <b:Source>
    <b:Tag>Ama172</b:Tag>
    <b:SourceType>InternetSite</b:SourceType>
    <b:Guid>{432EB685-532B-417B-9898-B424E6B4DB40}</b:Guid>
    <b:Author>
      <b:Author>
        <b:NameList>
          <b:Person>
            <b:Last>Amazon</b:Last>
          </b:Person>
        </b:NameList>
      </b:Author>
    </b:Author>
    <b:Title>Giving primary school children a taste of being innovators </b:Title>
    <b:Year>2017</b:Year>
    <b:YearAccessed>2017</b:YearAccessed>
    <b:MonthAccessed>December</b:MonthAccessed>
    <b:DayAccessed>06</b:DayAccessed>
    <b:URL>https://www.amazon.co.uk/p/feature/rzrc2qhzb3ha9k3</b:URL>
    <b:RefOrder>13</b:RefOrder>
  </b:Source>
  <b:Source>
    <b:Tag>Gov17</b:Tag>
    <b:SourceType>InternetSite</b:SourceType>
    <b:Guid>{CBE2A53A-CE05-450F-A3EC-9CF5A625AAF8}</b:Guid>
    <b:Author>
      <b:Author>
        <b:NameList>
          <b:Person>
            <b:Last>Science</b:Last>
            <b:First>Government</b:First>
            <b:Middle>Office for</b:Middle>
          </b:Person>
        </b:NameList>
      </b:Author>
    </b:Author>
    <b:Title>Future of an Ageing Population</b:Title>
    <b:Year>2017</b:Year>
    <b:YearAccessed>2017</b:YearAccessed>
    <b:MonthAccessed>December</b:MonthAccessed>
    <b:DayAccessed>06</b:DayAccessed>
    <b:URL>https://www.gov.uk/government/uploads/system/uploads/attachment_data/file/535187/gs-16-10-future-of-an-ageing-population.pdf</b:URL>
    <b:RefOrder>6</b:RefOrder>
  </b:Source>
  <b:Source>
    <b:Tag>Cit</b:Tag>
    <b:SourceType>InternetSite</b:SourceType>
    <b:Guid>{A9734F9D-D779-493E-9063-83F344C72754}</b:Guid>
    <b:Author>
      <b:Author>
        <b:NameList>
          <b:Person>
            <b:Last>Advice</b:Last>
            <b:First>Citizens</b:First>
          </b:Person>
        </b:NameList>
      </b:Author>
    </b:Author>
    <b:Title>The Pay As You Earn (PAYE) system</b:Title>
    <b:Year>2017</b:Year>
    <b:YearAccessed>2017</b:YearAccessed>
    <b:MonthAccessed>December</b:MonthAccessed>
    <b:DayAccessed>06</b:DayAccessed>
    <b:URL>https://www.citizensadvice.org.uk/debt-and-money/tax/how-to-pay-income-tax/the-pay-as-you-earn-paye-system/</b:URL>
    <b:RefOrder>17</b:RefOrder>
  </b:Source>
  <b:Source>
    <b:Tag>Bur17</b:Tag>
    <b:SourceType>InternetSite</b:SourceType>
    <b:Guid>{1D1B1E17-BD8F-45EE-A84C-AD1EE6E5B265}</b:Guid>
    <b:Title>Caution urged over claims of 10,000 job losses on first day of Brexit</b:Title>
    <b:Year>2017</b:Year>
    <b:YearAccessed>2017</b:YearAccessed>
    <b:MonthAccessed>December</b:MonthAccessed>
    <b:DayAccessed>13</b:DayAccessed>
    <b:URL>http://www2.cipd.co.uk/pm/peoplemanagement/b/weblog/archive/2017/12/12/caution-urged-over-claims-of-10-000-job-losses-on-first-day-of-brexit.aspx</b:URL>
    <b:Author>
      <b:Author>
        <b:NameList>
          <b:Person>
            <b:Last>Burt</b:Last>
            <b:First>Emily</b:First>
          </b:Person>
        </b:NameList>
      </b:Author>
    </b:Author>
    <b:RefOrder>19</b:RefOrder>
  </b:Source>
  <b:Source>
    <b:Tag>She17</b:Tag>
    <b:SourceType>InternetSite</b:SourceType>
    <b:Guid>{F6251F87-9864-43DC-BB14-DA894BF44ED5}</b:Guid>
    <b:Title>Amazon now has 45,000 robots in its warehouses</b:Title>
    <b:Year>2017</b:Year>
    <b:YearAccessed>2017</b:YearAccessed>
    <b:MonthAccessed>December</b:MonthAccessed>
    <b:DayAccessed>07</b:DayAccessed>
    <b:URL>http://uk.businessinsider.com/amazons-robot-army-has-grown-by-50-2017-1</b:URL>
    <b:Author>
      <b:Author>
        <b:NameList>
          <b:Person>
            <b:Last>Shead</b:Last>
            <b:First>Sam</b:First>
          </b:Person>
        </b:NameList>
      </b:Author>
    </b:Author>
    <b:RefOrder>20</b:RefOrder>
  </b:Source>
  <b:Source>
    <b:Tag>Fri13</b:Tag>
    <b:SourceType>InternetSite</b:SourceType>
    <b:Guid>{3E74E775-D914-43D3-826B-A2C1D1BFD962}</b:Guid>
    <b:Title>4 External Factors that Affect Human Resource Management</b:Title>
    <b:Year>2013</b:Year>
    <b:YearAccessed>2017</b:YearAccessed>
    <b:MonthAccessed>December</b:MonthAccessed>
    <b:DayAccessed>06</b:DayAccessed>
    <b:URL>https://workology.com/4-external-factors-that-affect-human-resource-management/</b:URL>
    <b:Author>
      <b:Author>
        <b:NameList>
          <b:Person>
            <b:Last>Friedman</b:Last>
            <b:First>Eric</b:First>
          </b:Person>
        </b:NameList>
      </b:Author>
    </b:Author>
    <b:RefOrder>16</b:RefOrder>
  </b:Source>
  <b:Source>
    <b:Tag>NHS17</b:Tag>
    <b:SourceType>InternetSite</b:SourceType>
    <b:Guid>{6DFAEAF7-4391-441C-BB83-D022F0146360}</b:Guid>
    <b:Author>
      <b:Author>
        <b:NameList>
          <b:Person>
            <b:Last>Employers</b:Last>
            <b:First>NHS</b:First>
          </b:Person>
        </b:NameList>
      </b:Author>
    </b:Author>
    <b:Title>Agile Working; A Guide for Employers</b:Title>
    <b:Year>2017</b:Year>
    <b:YearAccessed>2017</b:YearAccessed>
    <b:MonthAccessed>December</b:MonthAccessed>
    <b:DayAccessed>06</b:DayAccessed>
    <b:URL>http://www.nhsemployers.org/~/media/Employers/Documents/SiteCollectionDocuments/Agile%20Working%20Guide.pdf</b:URL>
    <b:RefOrder>18</b:RefOrder>
  </b:Source>
  <b:Source>
    <b:Tag>Fri16</b:Tag>
    <b:SourceType>InternetSite</b:SourceType>
    <b:Guid>{80F811D8-7891-4CB4-8D70-3685D2668BE5}</b:Guid>
    <b:Title>What Brexit means for HR</b:Title>
    <b:Year>2016</b:Year>
    <b:YearAccessed>2017</b:YearAccessed>
    <b:MonthAccessed>December</b:MonthAccessed>
    <b:DayAccessed>06</b:DayAccessed>
    <b:URL>http://www.hrmagazine.co.uk/article-details/what-brexit-means-for-hr</b:URL>
    <b:Author>
      <b:Author>
        <b:NameList>
          <b:Person>
            <b:Last>Frith</b:Last>
            <b:First>Beckett</b:First>
          </b:Person>
        </b:NameList>
      </b:Author>
    </b:Author>
    <b:RefOrder>15</b:RefOrder>
  </b:Source>
  <b:Source>
    <b:Tag>Ama173</b:Tag>
    <b:SourceType>InternetSite</b:SourceType>
    <b:Guid>{7120B028-E774-453C-9413-BD3E4EC0EFE8}</b:Guid>
    <b:Title>The 2008 Financial Crisis </b:Title>
    <b:Year>2017</b:Year>
    <b:YearAccessed>2017</b:YearAccessed>
    <b:MonthAccessed>December</b:MonthAccessed>
    <b:DayAccessed>07</b:DayAccessed>
    <b:URL>https://www.thebalance.com/2008-financial-crisis-3305679</b:URL>
    <b:Author>
      <b:Author>
        <b:NameList>
          <b:Person>
            <b:Last>Amadeo </b:Last>
            <b:First>Kimberley </b:First>
          </b:Person>
        </b:NameList>
      </b:Author>
    </b:Author>
    <b:RefOrder>5</b:RefOrder>
  </b:Source>
</b:Sources>
</file>

<file path=customXml/itemProps1.xml><?xml version="1.0" encoding="utf-8"?>
<ds:datastoreItem xmlns:ds="http://schemas.openxmlformats.org/officeDocument/2006/customXml" ds:itemID="{6F084871-551F-4788-9155-D62F07154A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3470</TotalTime>
  <Pages>11</Pages>
  <Words>3374</Words>
  <Characters>19234</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SWAT and PESTLE analysis on Amazon and the impact they have on HRM</vt:lpstr>
    </vt:vector>
  </TitlesOfParts>
  <Company/>
  <LinksUpToDate>false</LinksUpToDate>
  <CharactersWithSpaces>22563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SWOT and PESTLE analysis on Amazon and the impact they have on HRM</dc:title>
  <dc:subject/>
  <dc:creator>Chloe Burgess (1600608)</dc:creator>
  <cp:keywords/>
  <dc:description/>
  <cp:lastModifiedBy>Chloe Burgess (1600608)</cp:lastModifiedBy>
  <cp:revision>20</cp:revision>
  <dcterms:created xsi:type="dcterms:W3CDTF">2017-12-11T13:20:00Z</dcterms:created>
  <dcterms:modified xsi:type="dcterms:W3CDTF">2017-12-15T17:41:00Z</dcterms:modified>
</cp:coreProperties>
</file>