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785938" cy="71602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85938" cy="716021"/>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jc w:val="righ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APPENDIX GA36a</w:t>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bl>
      <w:tblPr>
        <w:tblStyle w:val="Table1"/>
        <w:tblW w:w="94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405"/>
        <w:tblGridChange w:id="0">
          <w:tblGrid>
            <w:gridCol w:w="9405"/>
          </w:tblGrid>
        </w:tblGridChange>
      </w:tblGrid>
      <w:tr>
        <w:trPr>
          <w:cantSplit w:val="0"/>
          <w:trHeight w:val="1185"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4">
            <w:pPr>
              <w:pStyle w:val="Heading4"/>
              <w:keepNext w:val="0"/>
              <w:keepLines w:val="0"/>
              <w:spacing w:after="40" w:before="240" w:lineRule="auto"/>
              <w:ind w:left="400" w:firstLine="0"/>
              <w:jc w:val="center"/>
              <w:rPr>
                <w:rFonts w:ascii="Times New Roman" w:cs="Times New Roman" w:eastAsia="Times New Roman" w:hAnsi="Times New Roman"/>
                <w:b w:val="1"/>
                <w:bCs w:val="1"/>
                <w:color w:val="000000"/>
                <w:sz w:val="22"/>
                <w:szCs w:val="22"/>
              </w:rPr>
            </w:pPr>
            <w:bookmarkStart w:colFirst="0" w:colLast="0" w:name="_1438545dwshz" w:id="0"/>
            <w:bookmarkEnd w:id="0"/>
            <w:r w:rsidDel="00000000" w:rsidR="00000000" w:rsidRPr="00000000">
              <w:rPr>
                <w:rFonts w:ascii="Times New Roman" w:cs="Times New Roman" w:eastAsia="Times New Roman" w:hAnsi="Times New Roman"/>
                <w:b w:val="1"/>
                <w:bCs w:val="1"/>
                <w:color w:val="000000"/>
                <w:sz w:val="22"/>
                <w:szCs w:val="22"/>
                <w:rtl w:val="0"/>
              </w:rPr>
              <w:t xml:space="preserve">LEVEL 4 ASSESSMENT SPECIFICATION</w:t>
            </w:r>
          </w:p>
          <w:p w:rsidR="00000000" w:rsidDel="00000000" w:rsidP="00000000" w:rsidRDefault="00000000" w:rsidRPr="00000000" w14:paraId="00000005">
            <w:pPr>
              <w:spacing w:line="360" w:lineRule="auto"/>
              <w:ind w:left="40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1</w:t>
            </w:r>
          </w:p>
        </w:tc>
      </w:tr>
    </w:tbl>
    <w:p w:rsidR="00000000" w:rsidDel="00000000" w:rsidP="00000000" w:rsidRDefault="00000000" w:rsidRPr="00000000" w14:paraId="00000006">
      <w:pPr>
        <w:jc w:val="center"/>
        <w:rPr>
          <w:rFonts w:ascii="Times New Roman" w:cs="Times New Roman" w:eastAsia="Times New Roman" w:hAnsi="Times New Roman"/>
          <w:b w:val="1"/>
          <w:bCs w:val="1"/>
          <w:i w:val="1"/>
          <w:iCs w:val="1"/>
          <w:sz w:val="32"/>
          <w:szCs w:val="32"/>
        </w:rPr>
      </w:pPr>
      <w:r w:rsidDel="00000000" w:rsidR="00000000" w:rsidRPr="00000000">
        <w:rPr>
          <w:rFonts w:ascii="Times New Roman" w:cs="Times New Roman" w:eastAsia="Times New Roman" w:hAnsi="Times New Roman"/>
          <w:b w:val="1"/>
          <w:bCs w:val="1"/>
          <w:i w:val="1"/>
          <w:iCs w:val="1"/>
          <w:sz w:val="32"/>
          <w:szCs w:val="32"/>
          <w:rtl w:val="0"/>
        </w:rPr>
        <w:t xml:space="preserve"> </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2.1818181818182"/>
        <w:gridCol w:w="2978.181818181818"/>
        <w:gridCol w:w="2184"/>
        <w:gridCol w:w="2155.6363636363635"/>
        <w:tblGridChange w:id="0">
          <w:tblGrid>
            <w:gridCol w:w="2042.1818181818182"/>
            <w:gridCol w:w="2978.181818181818"/>
            <w:gridCol w:w="2184"/>
            <w:gridCol w:w="2155.6363636363635"/>
          </w:tblGrid>
        </w:tblGridChange>
      </w:tblGrid>
      <w:tr>
        <w:trPr>
          <w:cantSplit w:val="0"/>
          <w:trHeight w:val="270" w:hRule="atLeast"/>
          <w:tblHeader w:val="0"/>
        </w:trPr>
        <w:tc>
          <w:tcPr>
            <w:tcBorders>
              <w:top w:color="000000" w:space="0" w:sz="5" w:val="single"/>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7">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name: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b w:val="1"/>
                <w:bCs w:val="1"/>
                <w:u w:val="none"/>
              </w:rPr>
            </w:pPr>
            <w:r w:rsidDel="00000000" w:rsidR="00000000" w:rsidRPr="00000000">
              <w:rPr>
                <w:rFonts w:ascii="Times New Roman" w:cs="Times New Roman" w:eastAsia="Times New Roman" w:hAnsi="Times New Roman"/>
                <w:b w:val="1"/>
                <w:bCs w:val="1"/>
                <w:rtl w:val="0"/>
              </w:rPr>
              <w:t xml:space="preserve">Gavin Isaac Manuvel</w:t>
            </w:r>
          </w:p>
        </w:tc>
        <w:tc>
          <w:tcPr>
            <w:tcBorders>
              <w:top w:color="000000" w:space="0" w:sz="5" w:val="single"/>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9">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ID number:</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A">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25090240</w:t>
            </w:r>
          </w:p>
          <w:p w:rsidR="00000000" w:rsidDel="00000000" w:rsidP="00000000" w:rsidRDefault="00000000" w:rsidRPr="00000000" w14:paraId="0000000B">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0C">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Programme:</w:t>
            </w:r>
          </w:p>
        </w:tc>
        <w:tc>
          <w:tcPr>
            <w:gridSpan w:val="3"/>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0D">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0">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Module:</w:t>
            </w:r>
          </w:p>
        </w:tc>
        <w:tc>
          <w:tcPr>
            <w:gridSpan w:val="3"/>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1">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Contemporary Challenges: Making a Difference</w:t>
            </w:r>
          </w:p>
        </w:tc>
      </w:tr>
      <w:tr>
        <w:trPr>
          <w:cantSplit w:val="0"/>
          <w:trHeight w:val="81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4">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Module code: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5">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MWBA4000</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6">
            <w:pPr>
              <w:pStyle w:val="Heading2"/>
              <w:keepNext w:val="0"/>
              <w:keepLines w:val="0"/>
              <w:spacing w:after="80" w:lineRule="auto"/>
              <w:ind w:left="400" w:firstLine="0"/>
              <w:rPr>
                <w:rFonts w:ascii="Times New Roman" w:cs="Times New Roman" w:eastAsia="Times New Roman" w:hAnsi="Times New Roman"/>
                <w:b w:val="1"/>
                <w:bCs w:val="1"/>
                <w:sz w:val="22"/>
                <w:szCs w:val="22"/>
              </w:rPr>
            </w:pPr>
            <w:bookmarkStart w:colFirst="0" w:colLast="0" w:name="_q42orw4dvuc" w:id="1"/>
            <w:bookmarkEnd w:id="1"/>
            <w:r w:rsidDel="00000000" w:rsidR="00000000" w:rsidRPr="00000000">
              <w:rPr>
                <w:rFonts w:ascii="Times New Roman" w:cs="Times New Roman" w:eastAsia="Times New Roman" w:hAnsi="Times New Roman"/>
                <w:b w:val="1"/>
                <w:bCs w:val="1"/>
                <w:sz w:val="22"/>
                <w:szCs w:val="22"/>
                <w:rtl w:val="0"/>
              </w:rPr>
              <w:t xml:space="preserve">Contribution to Overall Module Assessment (%):</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7">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100%</w:t>
            </w:r>
          </w:p>
        </w:tc>
      </w:tr>
      <w:tr>
        <w:trPr>
          <w:cantSplit w:val="0"/>
          <w:trHeight w:val="270"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8">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Lecturer:</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9">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Emma Roberts</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A">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Internal Verifier:</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B">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Vic Saunders</w:t>
            </w:r>
          </w:p>
        </w:tc>
      </w:tr>
      <w:tr>
        <w:trPr>
          <w:cantSplit w:val="0"/>
          <w:trHeight w:val="106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C">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Assignment Title: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D">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Group Presentation with supporting material (max 4 in a group)</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1E">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Word count (or equivalent):</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1F">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 mins each plus 1,500 words supporting material</w:t>
            </w:r>
          </w:p>
        </w:tc>
      </w:tr>
      <w:tr>
        <w:trPr>
          <w:cantSplit w:val="0"/>
          <w:trHeight w:val="85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20">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Submission deadline:</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1">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Monday 24</w:t>
            </w:r>
            <w:r w:rsidDel="00000000" w:rsidR="00000000" w:rsidRPr="00000000">
              <w:rPr>
                <w:rFonts w:ascii="Times New Roman" w:cs="Times New Roman" w:eastAsia="Times New Roman" w:hAnsi="Times New Roman"/>
                <w:b w:val="1"/>
                <w:bCs w:val="1"/>
                <w:vertAlign w:val="superscript"/>
                <w:rtl w:val="0"/>
              </w:rPr>
              <w:t xml:space="preserve">th</w:t>
            </w:r>
            <w:r w:rsidDel="00000000" w:rsidR="00000000" w:rsidRPr="00000000">
              <w:rPr>
                <w:rFonts w:ascii="Times New Roman" w:cs="Times New Roman" w:eastAsia="Times New Roman" w:hAnsi="Times New Roman"/>
                <w:b w:val="1"/>
                <w:bCs w:val="1"/>
                <w:rtl w:val="0"/>
              </w:rPr>
              <w:t xml:space="preserve"> August  2026 (23.55/ 11.55pm British Summer Time BST)</w:t>
            </w:r>
          </w:p>
        </w:tc>
        <w:tc>
          <w:tcPr>
            <w:tcBorders>
              <w:top w:color="000000" w:space="0" w:sz="0" w:val="nil"/>
              <w:left w:color="000000" w:space="0" w:sz="0" w:val="nil"/>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22">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Return date of provisional marks &amp; written feedback:</w:t>
            </w:r>
          </w:p>
        </w:tc>
        <w:tc>
          <w:tcPr>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3">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21</w:t>
            </w:r>
            <w:r w:rsidDel="00000000" w:rsidR="00000000" w:rsidRPr="00000000">
              <w:rPr>
                <w:rFonts w:ascii="Times New Roman" w:cs="Times New Roman" w:eastAsia="Times New Roman" w:hAnsi="Times New Roman"/>
                <w:b w:val="1"/>
                <w:bCs w:val="1"/>
                <w:vertAlign w:val="superscript"/>
                <w:rtl w:val="0"/>
              </w:rPr>
              <w:t xml:space="preserve">st</w:t>
            </w:r>
            <w:r w:rsidDel="00000000" w:rsidR="00000000" w:rsidRPr="00000000">
              <w:rPr>
                <w:rFonts w:ascii="Times New Roman" w:cs="Times New Roman" w:eastAsia="Times New Roman" w:hAnsi="Times New Roman"/>
                <w:b w:val="1"/>
                <w:bCs w:val="1"/>
                <w:rtl w:val="0"/>
              </w:rPr>
              <w:t xml:space="preserve"> September 2026</w:t>
            </w:r>
          </w:p>
        </w:tc>
      </w:tr>
      <w:tr>
        <w:trPr>
          <w:cantSplit w:val="0"/>
          <w:trHeight w:val="370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24">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Submission method:</w:t>
            </w:r>
          </w:p>
        </w:tc>
        <w:tc>
          <w:tcPr>
            <w:gridSpan w:val="3"/>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5">
            <w:pPr>
              <w:ind w:left="4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6">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Alternative submission method (if applicable):</w:t>
            </w:r>
          </w:p>
          <w:p w:rsidR="00000000" w:rsidDel="00000000" w:rsidP="00000000" w:rsidRDefault="00000000" w:rsidRPr="00000000" w14:paraId="00000027">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Late submission of the assessment will result in a late penalty mark:</w:t>
            </w:r>
          </w:p>
          <w:p w:rsidR="00000000" w:rsidDel="00000000" w:rsidP="00000000" w:rsidRDefault="00000000" w:rsidRPr="00000000" w14:paraId="00000028">
            <w:pPr>
              <w:ind w:left="4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which is submitted up to 1 week late will be capped at 40% for the first attempt and will be awarded a mark of 0% for re-assessment. Late submission penalties may be lifted only if there is an approved extenuating circumstances claim.</w:t>
            </w:r>
          </w:p>
          <w:p w:rsidR="00000000" w:rsidDel="00000000" w:rsidP="00000000" w:rsidRDefault="00000000" w:rsidRPr="00000000" w14:paraId="00000029">
            <w:pPr>
              <w:ind w:left="40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trPr>
          <w:cantSplit w:val="0"/>
          <w:trHeight w:val="1335" w:hRule="atLeast"/>
          <w:tblHeader w:val="0"/>
        </w:trPr>
        <w:tc>
          <w:tcPr>
            <w:tcBorders>
              <w:top w:color="000000" w:space="0" w:sz="0" w:val="nil"/>
              <w:left w:color="000000" w:space="0" w:sz="5" w:val="single"/>
              <w:bottom w:color="000000" w:space="0" w:sz="5" w:val="single"/>
              <w:right w:color="000000" w:space="0" w:sz="5" w:val="single"/>
            </w:tcBorders>
            <w:shd w:fill="d9d9d9" w:val="clear"/>
            <w:tcMar>
              <w:top w:w="0.0" w:type="dxa"/>
              <w:left w:w="100.0" w:type="dxa"/>
              <w:bottom w:w="0.0" w:type="dxa"/>
              <w:right w:w="100.0" w:type="dxa"/>
            </w:tcMar>
            <w:vAlign w:val="top"/>
          </w:tcPr>
          <w:p w:rsidR="00000000" w:rsidDel="00000000" w:rsidP="00000000" w:rsidRDefault="00000000" w:rsidRPr="00000000" w14:paraId="0000002C">
            <w:pPr>
              <w:ind w:left="40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Academic honesty / referencing:</w:t>
            </w:r>
          </w:p>
        </w:tc>
        <w:tc>
          <w:tcPr>
            <w:gridSpan w:val="3"/>
            <w:tcBorders>
              <w:top w:color="000000" w:space="0" w:sz="0" w:val="nil"/>
              <w:left w:color="000000" w:space="0" w:sz="0" w:val="nil"/>
              <w:bottom w:color="000000" w:space="0" w:sz="5" w:val="single"/>
              <w:right w:color="000000"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2D">
            <w:pPr>
              <w:ind w:left="4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30">
      <w:pPr>
        <w:spacing w:line="36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1: INTRODUCTION, GLOBAL TEAM LEADERSHIP &amp; WICKED PROBLEMS</w:t>
      </w:r>
    </w:p>
    <w:p w:rsidR="00000000" w:rsidDel="00000000" w:rsidP="00000000" w:rsidRDefault="00000000" w:rsidRPr="00000000" w14:paraId="000000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globalisation playing an increasingly significant role in the functioning of organisations, the need for working together in teams of people coming from different countries and cultures has emerged. Global team leadership is now crucial for coordinating the efforts of such a team to meet common organisational goals. There are some benefits that global teams may offer, such as different points of view, additional knowledge, creativity, and so on, but there are also some potential difficulties that leaders may face, such as cultural differences, problems with communication, different working styles, geographic separation, and others.</w:t>
      </w:r>
    </w:p>
    <w:p w:rsidR="00000000" w:rsidDel="00000000" w:rsidP="00000000" w:rsidRDefault="00000000" w:rsidRPr="00000000" w14:paraId="000000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organisations and societies often have to deal with complex social problems known as wicked problems. Such wicked problems are hard to identify and even harder to resolve because of their multifaceted nature and many possible solutions.</w:t>
      </w:r>
    </w:p>
    <w:p w:rsidR="00000000" w:rsidDel="00000000" w:rsidP="00000000" w:rsidRDefault="00000000" w:rsidRPr="00000000" w14:paraId="0000003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effective global team leadership is necessary when dealing with such wicked problems. The leaders must promote collaboration, acknowledge cultural differences, create trust, and be creative and flexible in their actions. Knowing the connection between global leadership and wicked problems, one can learn how to cope with such complicated issues.</w:t>
      </w:r>
    </w:p>
    <w:p w:rsidR="00000000" w:rsidDel="00000000" w:rsidP="00000000" w:rsidRDefault="00000000" w:rsidRPr="00000000" w14:paraId="0000003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2: STRUCTURED PROBLEM-SOLVING: DESIGN THINKING &amp; INTERDISCIPLINARY THINKING</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Problem-Solving: Design Thinking &amp; Interdisciplinary Thinking</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problem-solving is an important method for dealing with complex issues in organisations and in global teams. It consists of spotting a problem, examining the reasons behind it, coming up with possible solutions, and then choosing the most suitable one. Two useful approaches to structured problem-solving are design thinking and interdisciplinary thinking; both of these promote creativity, collaboration, and the formulation of effective solutions.</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Design Thinking</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thinking is a problem-solving method which is centred on people and which stresses the importance of understanding their needs before coming up with any solutions; it prompts companies to consider problems from the point of view of the people who are affected by them. The design thinking process usually includes five stages: empathise, define, ideate, prototype and test.</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first stage, which is called empathise, you have to understand the users' experiences, needs and difficulties. In the define stage the key problem is identified on the basis of the information gathered. In the ideate stage the team members come up with a variety of ideas and possible solutions. These ideas can then be turned into prototypes, which are tested in order to find out whether they effectively meet the problem. The feedback obtained from the testing can be used to improve the solution.</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thinking is useful since it promotes creativity and enables organisations to create solutions according to actual user needs not just on the basis of assumptions.</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Interdisciplinary Thinking</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Interdisciplinary thinking means putting together knowledge, skills, and viewpoints from various academic or professional fields in order to find a solution to a problem; complex global problems generally cannot be dealt with effectively if they rely on the knowledge of just one discipline.</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creating a sustainable business product might involve knowledge of business management, engineering, environmental science, marketing, and finance. When people from various disciplines are brought together, organisations are able to look at a problem from a number of different angles and thus arrive at more thorough solutions.</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Interdisciplinary thinking also promotes cooperation and helps to lower the risk of depending on a single point of view, since team members are able to offer their specialised knowledge while at the same time learning from expertise in other fields.</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The significance within global teams</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thinking and interdisciplinary thinking are especially useful in global teams since the members usually come from different cultural backgrounds, have various professional areas of expertise, and approach problems in different ways. Bringing these different perspectives together can enhance creativity, innovation, and decision-making.</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if a multinational organisation is encountering a customer-service problem, it is possible for a team to apply design thinking in order to understand customers' experiences and at the same time make use of interdisciplinary thinking to get employees from technology, marketing, operations, and management involved. In this way, they will be able to identify the root cause of the problem and come up with a practical solution.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Structured problem-solving enables organisations to deal with complex challenges in a systematic and effective way. Design thinking is about understanding human needs and creating solutions by means of experimentation, whereas interdisciplinary thinking involves combining knowledge from various fields. Together, these methods can promote innovation, enhance decision-making, and assist global teams in coming up with solutions to complex problems.</w:t>
      </w:r>
    </w:p>
    <w:p w:rsidR="00000000" w:rsidDel="00000000" w:rsidP="00000000" w:rsidRDefault="00000000" w:rsidRPr="00000000" w14:paraId="00000056">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8">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3: MANAGING GLOBAL DYNAMICS: INDIVIDUAL DIFFERENCES, EMOTIONAL INTELLIGENCE &amp; CONFLICT</w:t>
      </w:r>
    </w:p>
    <w:p w:rsidR="00000000" w:rsidDel="00000000" w:rsidP="00000000" w:rsidRDefault="00000000" w:rsidRPr="00000000" w14:paraId="00000059">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A">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with people from all over the world means understanding how different they are and how to handle emotions and disagreements. In global teams, people come from all sorts of cultural, social, educational, and work backgrounds. These differences change how they talk to each other, make choices, deal with problems, and work together. So, good management is key to making these differences a plus, not a source of confusion.</w:t>
      </w:r>
    </w:p>
    <w:p w:rsidR="00000000" w:rsidDel="00000000" w:rsidP="00000000" w:rsidRDefault="00000000" w:rsidRPr="00000000" w14:paraId="0000005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What Makes People Unique</w:t>
      </w:r>
    </w:p>
    <w:p w:rsidR="00000000" w:rsidDel="00000000" w:rsidP="00000000" w:rsidRDefault="00000000" w:rsidRPr="00000000" w14:paraId="0000005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is different in ways that set them apart. This includes their personality, what they believe in, how they feel about things, where they come from, how they communicate, what they're good at, what they've been through, and how they think. In global teams, these unique traits can spark new ideas and creative solutions because people bring different viewpoints to the table.</w:t>
      </w:r>
    </w:p>
    <w:p w:rsidR="00000000" w:rsidDel="00000000" w:rsidP="00000000" w:rsidRDefault="00000000" w:rsidRPr="00000000" w14:paraId="0000005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these differences can also cause problems. For instance, people from cultures with different ways of communicating might not understand each other. Some might prefer to be very direct, while others are more subtle and polite. Managers need to see these differences and create a space where everyone feels respected and valued.</w:t>
      </w:r>
    </w:p>
    <w:p w:rsidR="00000000" w:rsidDel="00000000" w:rsidP="00000000" w:rsidRDefault="00000000" w:rsidRPr="00000000" w14:paraId="0000006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Understanding Emotions</w:t>
      </w:r>
    </w:p>
    <w:p w:rsidR="00000000" w:rsidDel="00000000" w:rsidP="00000000" w:rsidRDefault="00000000" w:rsidRPr="00000000" w14:paraId="00000063">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intelligence is about knowing your own feelings and managing them, as well as recognizing others' emotions and reacting to them properly. This is especially crucial in global teams where people might face different expectations, pressures, and communication issues.</w:t>
      </w:r>
    </w:p>
    <w:p w:rsidR="00000000" w:rsidDel="00000000" w:rsidP="00000000" w:rsidRDefault="00000000" w:rsidRPr="00000000" w14:paraId="0000006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parts of emotional intelligence are being aware of yourself, managing yourself, understanding others, and handling relationships. A manager who is good at this can stay calm when things get tough, understand what employees are worried about, show they care, and communicate well. This helps build trust and better connections within the team.</w:t>
      </w:r>
    </w:p>
    <w:p w:rsidR="00000000" w:rsidDel="00000000" w:rsidP="00000000" w:rsidRDefault="00000000" w:rsidRPr="00000000" w14:paraId="0000006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if two employees from different cultural backgrounds disagree, a manager with good emotional intelligence will listen to both sides before deciding. Instead of pointing fingers right away, the manager can figure out the real issue and help them find a good solution.</w:t>
      </w:r>
    </w:p>
    <w:p w:rsidR="00000000" w:rsidDel="00000000" w:rsidP="00000000" w:rsidRDefault="00000000" w:rsidRPr="00000000" w14:paraId="0000006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Disagreements in Global Teams</w:t>
      </w:r>
    </w:p>
    <w:p w:rsidR="00000000" w:rsidDel="00000000" w:rsidP="00000000" w:rsidRDefault="00000000" w:rsidRPr="00000000" w14:paraId="0000006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happens when people or groups have different ideas, interests, goals, values, or ways of working. In global teams, conflict can pop up because of cultural differences, communication problems, mismatched expectations, or arguments over who does what.</w:t>
      </w:r>
    </w:p>
    <w:p w:rsidR="00000000" w:rsidDel="00000000" w:rsidP="00000000" w:rsidRDefault="00000000" w:rsidRPr="00000000" w14:paraId="0000006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isn't always bad. If handled well, it can push people to share different ideas, spot problems, and come up with better solutions. But if it's not managed, it can hurt teamwork, lower morale, reduce productivity, and erode trust.</w:t>
      </w:r>
    </w:p>
    <w:p w:rsidR="00000000" w:rsidDel="00000000" w:rsidP="00000000" w:rsidRDefault="00000000" w:rsidRPr="00000000" w14:paraId="0000006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managers need to use the right ways to handle conflict. This includes listening carefully, communicating openly, talking things through, finding middle ground, working together, and stepping in to help resolve things. Managers should also encourage people to focus on fixing the problem instead of blaming each other.</w:t>
      </w:r>
    </w:p>
    <w:p w:rsidR="00000000" w:rsidDel="00000000" w:rsidP="00000000" w:rsidRDefault="00000000" w:rsidRPr="00000000" w14:paraId="0000007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up, managing global teams means managers have to understand and respect individual differences, be emotionally smart, and handle disagreements well. Cultural and personal differences can be tricky, but they can also offer valuable viewpoints and boost creativity. By using emotional intelligence and smart conflict-management tactics, managers can build a global workplace that's more inclusive, respectful, and productive.</w:t>
      </w:r>
    </w:p>
    <w:p w:rsidR="00000000" w:rsidDel="00000000" w:rsidP="00000000" w:rsidRDefault="00000000" w:rsidRPr="00000000" w14:paraId="00000073">
      <w:pPr>
        <w:spacing w:line="36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4">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4: FUTURE TRENDS &amp; RESPONSIBLE LEADERSHIP: TECHNOLOGY &amp; ETHICS </w:t>
      </w:r>
    </w:p>
    <w:p w:rsidR="00000000" w:rsidDel="00000000" w:rsidP="00000000" w:rsidRDefault="00000000" w:rsidRPr="00000000" w14:paraId="00000075">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6">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is changing how companies work and how bosses manage people. Things like AI, automation, big data, and online communication offer new possibilities but also bring up ethical questions. Because of this, responsible leadership is key to making sure technology is used fairly, safely, and for good.</w:t>
      </w:r>
    </w:p>
    <w:p w:rsidR="00000000" w:rsidDel="00000000" w:rsidP="00000000" w:rsidRDefault="00000000" w:rsidRPr="00000000" w14:paraId="0000007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1.Key Technology Trends</w:t>
      </w:r>
    </w:p>
    <w:p w:rsidR="00000000" w:rsidDel="00000000" w:rsidP="00000000" w:rsidRDefault="00000000" w:rsidRPr="00000000" w14:paraId="0000007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big trend is the growing use of AI and automation. AI helps companies analyze lots of data, make better decisions, handle routine tasks automatically, and boost productivity. Also, online tools and remote work technology make it easier for people in different countries to work together.</w:t>
      </w:r>
    </w:p>
    <w:p w:rsidR="00000000" w:rsidDel="00000000" w:rsidP="00000000" w:rsidRDefault="00000000" w:rsidRPr="00000000" w14:paraId="0000007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using more technology can also cause problems. Automation might change or eliminate some jobs, and relying too much on technology could reduce human interaction. So, companies need to get their employees ready for these changes by offering training, helping them gain new skills, and encouraging ongoing learning.</w:t>
      </w:r>
    </w:p>
    <w:p w:rsidR="00000000" w:rsidDel="00000000" w:rsidP="00000000" w:rsidRDefault="00000000" w:rsidRPr="00000000" w14:paraId="0000007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What Responsible Leadership Looks Like</w:t>
      </w:r>
    </w:p>
    <w:p w:rsidR="00000000" w:rsidDel="00000000" w:rsidP="00000000" w:rsidRDefault="00000000" w:rsidRPr="00000000" w14:paraId="0000007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Responsible leaders make choices that consider not just how well the company is doing, but also the needs and well-being of employees, customers, society, and the environment. They should think about the long-term effects of their decisions, not just quick profits.</w:t>
      </w:r>
    </w:p>
    <w:p w:rsidR="00000000" w:rsidDel="00000000" w:rsidP="00000000" w:rsidRDefault="00000000" w:rsidRPr="00000000" w14:paraId="0000008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tech-focused world, leaders must introduce new technologies responsibly. This means giving employees the right training, explaining changes clearly, and making sure technology helps them instead of unfairly holding them back.</w:t>
      </w:r>
    </w:p>
    <w:p w:rsidR="00000000" w:rsidDel="00000000" w:rsidP="00000000" w:rsidRDefault="00000000" w:rsidRPr="00000000" w14:paraId="00000083">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3.Ethics and Technology</w:t>
      </w:r>
    </w:p>
    <w:p w:rsidR="00000000" w:rsidDel="00000000" w:rsidP="00000000" w:rsidRDefault="00000000" w:rsidRPr="00000000" w14:paraId="0000008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companies use technology, ethics are really important. Issues like data privacy, cybersecurity, biased algorithms, fake information, and tracking employees can raise ethical concerns. For instance, an AI might make unfair decisions if it learns from biased data. So, companies need to make sure their technology systems are checked and used fairly.</w:t>
      </w:r>
    </w:p>
    <w:p w:rsidR="00000000" w:rsidDel="00000000" w:rsidP="00000000" w:rsidRDefault="00000000" w:rsidRPr="00000000" w14:paraId="0000008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should set clear rules for using technology. They need to be open about how things work, protect personal data, ensure someone is accountable, and regularly check the impact of technology choices. Employees should also be able to speak up if they think technology is being used unfairly or without proper care.</w:t>
      </w:r>
    </w:p>
    <w:p w:rsidR="00000000" w:rsidDel="00000000" w:rsidP="00000000" w:rsidRDefault="00000000" w:rsidRPr="00000000" w14:paraId="0000008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4.The Future Role of Leaders</w:t>
      </w:r>
    </w:p>
    <w:p w:rsidR="00000000" w:rsidDel="00000000" w:rsidP="00000000" w:rsidRDefault="00000000" w:rsidRPr="00000000" w14:paraId="0000008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 of the future will need to understand technology and have strong ethical principles. They must know how new technologies can help their companies while also understanding the potential downsides. Good leaders will support new ideas but also make sure that innovation doesn't harm human rights, fairness, privacy, or employee well-being.</w:t>
      </w:r>
    </w:p>
    <w:p w:rsidR="00000000" w:rsidDel="00000000" w:rsidP="00000000" w:rsidRDefault="00000000" w:rsidRPr="00000000" w14:paraId="0000008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if a company uses an AI system for hiring, a responsible leader will make sure it doesn't unfairly reject certain applicants. The company should check the system regularly, keep human oversight, and be clear about how hiring decisions are made.</w:t>
      </w:r>
    </w:p>
    <w:p w:rsidR="00000000" w:rsidDel="00000000" w:rsidP="00000000" w:rsidRDefault="00000000" w:rsidRPr="00000000" w14:paraId="0000008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9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will keep changing companies and workplaces worldwide. While AI, automation, and digital tools can improve efficiency and innovation, they also create significant ethical challenges. Responsible leadership is crucial to ensure that technological progress benefits both companies and society. By combining technical know-how with ethical decision-making, leaders can build organizations that are innovative, sustainable, fair, and ready for what's next.</w:t>
      </w:r>
    </w:p>
    <w:p w:rsidR="00000000" w:rsidDel="00000000" w:rsidP="00000000" w:rsidRDefault="00000000" w:rsidRPr="00000000" w14:paraId="00000093">
      <w:pPr>
        <w:spacing w:line="36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4">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5: INDIVIDUAL REFLECTIVE REPORTS</w:t>
      </w:r>
    </w:p>
    <w:p w:rsidR="00000000" w:rsidDel="00000000" w:rsidP="00000000" w:rsidRDefault="00000000" w:rsidRPr="00000000" w14:paraId="00000095">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6">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has given me a better grasp of global leadership, teamwork, problem-solving, and making responsible choices. The subjects we covered helped me see that being a good leader isn't just about reaching company goals. It's also about understanding people, handling disagreements, finding creative solutions to problems, and making choices that are right.</w:t>
      </w:r>
    </w:p>
    <w:p w:rsidR="00000000" w:rsidDel="00000000" w:rsidP="00000000" w:rsidRDefault="00000000" w:rsidRPr="00000000" w14:paraId="0000009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takeaway for me was how important individual differences, emotional smarts, and managing conflict are when working on global teams. Everyone has their own personality, cultural background, opinions, and ways of communicating. I learned that these differences don't have to be problems. In fact, they can bring new viewpoints and make teamwork stronger. Emotional intelligence matters too; knowing my own feelings and those of others helps me communicate better and deal with disagreements in a professional way.</w:t>
      </w:r>
    </w:p>
    <w:p w:rsidR="00000000" w:rsidDel="00000000" w:rsidP="00000000" w:rsidRDefault="00000000" w:rsidRPr="00000000" w14:paraId="0000009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learned about design thinking and looking at problems from different fields of study. Before, I mostly thought of problem-solving as just finding a quick fix. But this assignment showed me it's more important to first figure out what the real problem is, understand what the people affected by it need, look at things from different angles, and then try out possible solutions. Working with people who have different expertise can also lead to more creative and effective answers.</w:t>
      </w:r>
    </w:p>
    <w:p w:rsidR="00000000" w:rsidDel="00000000" w:rsidP="00000000" w:rsidRDefault="00000000" w:rsidRPr="00000000" w14:paraId="0000009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lesson was how technology, ethics, and responsible leadership connect. Tech like AI and automation can boost how much we get done and help us make decisions, but they can also bring up issues with privacy, jobs, fairness, and who's in charge. I learned that leaders in the future shouldn't just jump on new technologies because they're new. They need to think about whether these technologies are being used responsibly and if they're actually helping employees, customers, and society.</w:t>
      </w:r>
    </w:p>
    <w:p w:rsidR="00000000" w:rsidDel="00000000" w:rsidP="00000000" w:rsidRDefault="00000000" w:rsidRPr="00000000" w14:paraId="0000009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in all, this assignment has made me understand better what it takes to be a good leader in a global setting. I've learned that leadership needs flexibility, good communication, understanding others, critical thinking, creativity, and an awareness of ethics. Moving forward, I want to use these skills when I work with people from different backgrounds and when I face tough challenges. I believe that becoming a responsible leader means always learning and being willing to understand different views before making a decision.</w:t>
      </w:r>
    </w:p>
    <w:p w:rsidR="00000000" w:rsidDel="00000000" w:rsidP="00000000" w:rsidRDefault="00000000" w:rsidRPr="00000000" w14:paraId="0000009F">
      <w:pPr>
        <w:spacing w:line="360" w:lineRule="auto"/>
        <w:jc w:val="lef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0">
      <w:pPr>
        <w:spacing w:line="360" w:lineRule="auto"/>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6: CONCLUSION AND SYNTHESIS</w:t>
      </w:r>
    </w:p>
    <w:p w:rsidR="00000000" w:rsidDel="00000000" w:rsidP="00000000" w:rsidRDefault="00000000" w:rsidRPr="00000000" w14:paraId="000000A1">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2">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things up, leading global teams is more than just managing people or hitting targets. It’s about understanding cultural and individual differences, tackling tough problems together, fostering teamwork, and making sound decisions. While global teams bring a lot of knowledge, creativity, and varied viewpoints, leaders need to be good at handling communication issues, cultural clashes, and disagreements.</w:t>
      </w:r>
    </w:p>
    <w:p w:rsidR="00000000" w:rsidDel="00000000" w:rsidP="00000000" w:rsidRDefault="00000000" w:rsidRPr="00000000" w14:paraId="000000A3">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"wicked problems," design thinking, and interdisciplinary thinking, it's clear that complex issues need organized, team-based solutions. Design thinking helps leaders get to the heart of what people need, and interdisciplinary thinking brings together people with different skills. Together, these methods can help global teams find new and practical answers to problems that one person can't solve alone.</w:t>
      </w:r>
    </w:p>
    <w:p w:rsidR="00000000" w:rsidDel="00000000" w:rsidP="00000000" w:rsidRDefault="00000000" w:rsidRPr="00000000" w14:paraId="000000A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top of that, understanding individual differences, emotional intelligence, and how to handle conflicts are key to keeping global teams working well. Differences in culture, personality, how people communicate, and their past experiences can either cause problems or spark creativity. Leaders who are emotionally intelligent can better understand their team members, manage their own feelings, build trust, and sort out disagreements in a helpful way.</w:t>
      </w:r>
    </w:p>
    <w:p w:rsidR="00000000" w:rsidDel="00000000" w:rsidP="00000000" w:rsidRDefault="00000000" w:rsidRPr="00000000" w14:paraId="000000A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Technology and ethics are also big parts of future leadership. Things like AI, automation, and digital communication can boost how much we get done and how innovative we are, but they also bring up worries about privacy, fairness, jobs, and who's responsible. So, leaders need to carefully weigh technological advances with ethical concerns, making sure technology is used to help employees, companies, and society.</w:t>
      </w:r>
    </w:p>
    <w:p w:rsidR="00000000" w:rsidDel="00000000" w:rsidP="00000000" w:rsidRDefault="00000000" w:rsidRPr="00000000" w14:paraId="000000A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topics in this assignment tie together. Good global leadership means understanding people, solving hard problems, managing conflict, being open to new ideas, and acting ethically. A successful global leader should be flexible, emotionally smart, creative, good at working with others, and mindful of social impact. By having these traits, leaders can build inclusive and productive teams while tackling complex global issues responsibly and sustainably.</w:t>
      </w:r>
    </w:p>
    <w:p w:rsidR="00000000" w:rsidDel="00000000" w:rsidP="00000000" w:rsidRDefault="00000000" w:rsidRPr="00000000" w14:paraId="000000A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Personally, this assignment has deepened my understanding of leadership and teamwork. I’ve realized that becoming a good leader is an ongoing journey that involves knowing yourself, being open to different viewpoints, thinking critically, and being ready to learn. These lessons will help me be better prepared to work with diverse people, tackle complicated problems in an organized way, and make responsible choices in my future work.</w:t>
      </w:r>
    </w:p>
    <w:p w:rsidR="00000000" w:rsidDel="00000000" w:rsidP="00000000" w:rsidRDefault="00000000" w:rsidRPr="00000000" w14:paraId="000000AD">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cPr>
      <w:shd w:fill="c0c0c0" w:val="clear"/>
    </w:tcPr>
  </w:style>
  <w:style w:type="table" w:styleId="Table2">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