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66DF9" w14:textId="77777777" w:rsidR="002308FD" w:rsidRDefault="002308FD" w:rsidP="00DD54AF">
      <w:pPr>
        <w:spacing w:line="360" w:lineRule="auto"/>
        <w:jc w:val="center"/>
        <w:rPr>
          <w:rFonts w:ascii="Arial" w:hAnsi="Arial" w:cs="Arial"/>
          <w:sz w:val="44"/>
        </w:rPr>
      </w:pPr>
    </w:p>
    <w:p w14:paraId="27ADF938" w14:textId="666BFCA8" w:rsidR="00DD54AF" w:rsidRDefault="00DD54AF" w:rsidP="00DD54AF">
      <w:pPr>
        <w:spacing w:line="360" w:lineRule="auto"/>
        <w:jc w:val="center"/>
        <w:rPr>
          <w:rFonts w:ascii="Arial" w:hAnsi="Arial" w:cs="Arial"/>
          <w:sz w:val="44"/>
        </w:rPr>
      </w:pPr>
      <w:r w:rsidRPr="00DD54AF">
        <w:rPr>
          <w:rFonts w:ascii="Arial" w:hAnsi="Arial" w:cs="Arial"/>
          <w:sz w:val="44"/>
        </w:rPr>
        <w:t>Academic and Employability Skills</w:t>
      </w:r>
    </w:p>
    <w:p w14:paraId="57C8B3C3" w14:textId="482F13D4" w:rsidR="000A4D44" w:rsidRDefault="000A4D44" w:rsidP="00DD54AF">
      <w:pPr>
        <w:spacing w:line="360" w:lineRule="auto"/>
        <w:jc w:val="center"/>
        <w:rPr>
          <w:rFonts w:ascii="Arial" w:hAnsi="Arial" w:cs="Arial"/>
          <w:sz w:val="44"/>
        </w:rPr>
      </w:pPr>
      <w:r>
        <w:rPr>
          <w:rFonts w:ascii="Arial" w:hAnsi="Arial" w:cs="Arial"/>
          <w:sz w:val="44"/>
        </w:rPr>
        <w:t>Task 2</w:t>
      </w:r>
    </w:p>
    <w:p w14:paraId="4B3B0B84" w14:textId="77777777" w:rsidR="002308FD" w:rsidRDefault="002308FD">
      <w:pPr>
        <w:rPr>
          <w:rFonts w:ascii="Arial" w:hAnsi="Arial" w:cs="Arial"/>
          <w:sz w:val="36"/>
          <w:szCs w:val="18"/>
        </w:rPr>
      </w:pPr>
    </w:p>
    <w:p w14:paraId="61EB386C" w14:textId="4F9C3647" w:rsidR="002308FD" w:rsidRPr="002308FD" w:rsidRDefault="002308FD">
      <w:pPr>
        <w:rPr>
          <w:rFonts w:ascii="Arial" w:hAnsi="Arial" w:cs="Arial"/>
          <w:sz w:val="36"/>
          <w:szCs w:val="18"/>
        </w:rPr>
      </w:pPr>
      <w:r w:rsidRPr="002308FD">
        <w:rPr>
          <w:rFonts w:ascii="Arial" w:hAnsi="Arial" w:cs="Arial"/>
          <w:sz w:val="36"/>
          <w:szCs w:val="18"/>
        </w:rPr>
        <w:t xml:space="preserve">Student Name: Arnas </w:t>
      </w:r>
      <w:r w:rsidR="00EF7576">
        <w:rPr>
          <w:rFonts w:ascii="Arial" w:hAnsi="Arial" w:cs="Arial"/>
          <w:sz w:val="36"/>
          <w:szCs w:val="18"/>
        </w:rPr>
        <w:t>Kazlauskas</w:t>
      </w:r>
    </w:p>
    <w:p w14:paraId="0179C199" w14:textId="78784643" w:rsidR="003F4CBC" w:rsidRDefault="002308FD">
      <w:pPr>
        <w:rPr>
          <w:rFonts w:ascii="Arial" w:hAnsi="Arial" w:cs="Arial"/>
          <w:sz w:val="36"/>
          <w:szCs w:val="18"/>
        </w:rPr>
      </w:pPr>
      <w:r w:rsidRPr="002308FD">
        <w:rPr>
          <w:rFonts w:ascii="Arial" w:hAnsi="Arial" w:cs="Arial"/>
          <w:sz w:val="36"/>
          <w:szCs w:val="18"/>
        </w:rPr>
        <w:t xml:space="preserve">Student ID: </w:t>
      </w:r>
      <w:r w:rsidR="003F4CBC">
        <w:rPr>
          <w:rFonts w:ascii="Arial" w:hAnsi="Arial" w:cs="Arial"/>
          <w:sz w:val="36"/>
          <w:szCs w:val="18"/>
        </w:rPr>
        <w:t>19200</w:t>
      </w:r>
      <w:r w:rsidR="00F172AF">
        <w:rPr>
          <w:rFonts w:ascii="Arial" w:hAnsi="Arial" w:cs="Arial"/>
          <w:sz w:val="36"/>
          <w:szCs w:val="18"/>
        </w:rPr>
        <w:t>0</w:t>
      </w:r>
      <w:r w:rsidR="003F4CBC">
        <w:rPr>
          <w:rFonts w:ascii="Arial" w:hAnsi="Arial" w:cs="Arial"/>
          <w:sz w:val="36"/>
          <w:szCs w:val="18"/>
        </w:rPr>
        <w:t>8</w:t>
      </w:r>
    </w:p>
    <w:p w14:paraId="1337BFC7" w14:textId="77777777" w:rsidR="007140EF" w:rsidRDefault="003F4CBC">
      <w:pPr>
        <w:rPr>
          <w:rFonts w:ascii="Arial" w:hAnsi="Arial" w:cs="Arial"/>
          <w:sz w:val="36"/>
          <w:szCs w:val="18"/>
        </w:rPr>
      </w:pPr>
      <w:r>
        <w:rPr>
          <w:rFonts w:ascii="Arial" w:hAnsi="Arial" w:cs="Arial"/>
          <w:sz w:val="36"/>
          <w:szCs w:val="18"/>
        </w:rPr>
        <w:t xml:space="preserve">Lecturer: </w:t>
      </w:r>
      <w:r w:rsidR="007140EF">
        <w:rPr>
          <w:rFonts w:ascii="Arial" w:hAnsi="Arial" w:cs="Arial"/>
          <w:sz w:val="36"/>
          <w:szCs w:val="18"/>
        </w:rPr>
        <w:t>Peter Allen</w:t>
      </w:r>
    </w:p>
    <w:p w14:paraId="583E9D74" w14:textId="3D8EE920" w:rsidR="00DD54AF" w:rsidRDefault="007140EF">
      <w:pPr>
        <w:rPr>
          <w:rFonts w:ascii="Arial" w:hAnsi="Arial" w:cs="Arial"/>
          <w:sz w:val="44"/>
        </w:rPr>
      </w:pPr>
      <w:r>
        <w:rPr>
          <w:rFonts w:ascii="Arial" w:hAnsi="Arial" w:cs="Arial"/>
          <w:sz w:val="36"/>
          <w:szCs w:val="18"/>
        </w:rPr>
        <w:t>University: University of Wales Trinity Saint David</w:t>
      </w:r>
      <w:r w:rsidR="00DD54AF">
        <w:rPr>
          <w:rFonts w:ascii="Arial" w:hAnsi="Arial" w:cs="Arial"/>
          <w:sz w:val="44"/>
        </w:rPr>
        <w:br w:type="page"/>
      </w:r>
    </w:p>
    <w:p w14:paraId="6EB17B79" w14:textId="38D0C8EF" w:rsidR="00473FD2" w:rsidRPr="003F4CBC" w:rsidRDefault="00473FD2" w:rsidP="003F4CBC">
      <w:pPr>
        <w:rPr>
          <w:rFonts w:ascii="Arial" w:hAnsi="Arial" w:cs="Arial"/>
          <w:sz w:val="44"/>
        </w:rPr>
        <w:sectPr w:rsidR="00473FD2" w:rsidRPr="003F4CBC">
          <w:footerReference w:type="default" r:id="rId7"/>
          <w:pgSz w:w="11906" w:h="16838"/>
          <w:pgMar w:top="1440" w:right="1440" w:bottom="1440" w:left="1440" w:header="708" w:footer="708" w:gutter="0"/>
          <w:cols w:space="708"/>
          <w:docGrid w:linePitch="360"/>
        </w:sectPr>
      </w:pPr>
    </w:p>
    <w:p w14:paraId="76D8ABA3" w14:textId="77777777" w:rsidR="003F4CBC" w:rsidRDefault="003F4CBC" w:rsidP="00DD54AF">
      <w:pPr>
        <w:pStyle w:val="Heading1"/>
        <w:spacing w:line="360" w:lineRule="auto"/>
        <w:jc w:val="both"/>
        <w:rPr>
          <w:rFonts w:ascii="Arial" w:hAnsi="Arial" w:cs="Arial"/>
        </w:rPr>
      </w:pPr>
      <w:bookmarkStart w:id="0" w:name="_Toc59913970"/>
    </w:p>
    <w:p w14:paraId="29DAC64C" w14:textId="3C32A709" w:rsidR="00580C55" w:rsidRDefault="00DD54AF" w:rsidP="00DD54AF">
      <w:pPr>
        <w:pStyle w:val="Heading1"/>
        <w:spacing w:line="360" w:lineRule="auto"/>
        <w:jc w:val="both"/>
        <w:rPr>
          <w:rFonts w:ascii="Arial" w:hAnsi="Arial" w:cs="Arial"/>
        </w:rPr>
      </w:pPr>
      <w:r w:rsidRPr="00DD54AF">
        <w:rPr>
          <w:rFonts w:ascii="Arial" w:hAnsi="Arial" w:cs="Arial"/>
        </w:rPr>
        <w:t>Introduction</w:t>
      </w:r>
      <w:bookmarkEnd w:id="0"/>
    </w:p>
    <w:p w14:paraId="48F61678" w14:textId="77777777" w:rsidR="00FD26DB" w:rsidRPr="00865E11" w:rsidRDefault="00DD54AF" w:rsidP="00DD54AF">
      <w:pPr>
        <w:spacing w:line="360" w:lineRule="auto"/>
        <w:jc w:val="both"/>
        <w:rPr>
          <w:rFonts w:ascii="Arial" w:hAnsi="Arial" w:cs="Arial"/>
          <w:sz w:val="24"/>
        </w:rPr>
      </w:pPr>
      <w:r w:rsidRPr="00865E11">
        <w:rPr>
          <w:rFonts w:ascii="Arial" w:hAnsi="Arial" w:cs="Arial"/>
          <w:sz w:val="24"/>
        </w:rPr>
        <w:t>Academic skills are basic skills which remain relevant in professional life as well. Academic skills include writing skills, for example preparing report and communication skills, for example</w:t>
      </w:r>
      <w:r w:rsidR="00395E6D">
        <w:rPr>
          <w:rFonts w:ascii="Arial" w:hAnsi="Arial" w:cs="Arial"/>
          <w:sz w:val="24"/>
        </w:rPr>
        <w:t>,</w:t>
      </w:r>
      <w:r w:rsidRPr="00865E11">
        <w:rPr>
          <w:rFonts w:ascii="Arial" w:hAnsi="Arial" w:cs="Arial"/>
          <w:sz w:val="24"/>
        </w:rPr>
        <w:t xml:space="preserve"> presentation skills</w:t>
      </w:r>
      <w:r w:rsidR="00580C55">
        <w:rPr>
          <w:rFonts w:ascii="Arial" w:hAnsi="Arial" w:cs="Arial"/>
          <w:sz w:val="24"/>
        </w:rPr>
        <w:t xml:space="preserve"> (Greenberg, 2014).</w:t>
      </w:r>
      <w:r w:rsidR="009F61CB" w:rsidRPr="00865E11">
        <w:rPr>
          <w:rFonts w:ascii="Arial" w:hAnsi="Arial" w:cs="Arial"/>
          <w:sz w:val="24"/>
        </w:rPr>
        <w:t xml:space="preserve"> These skills are developed by a learner throughout academic life and this is how students increase their employability gradually for entry</w:t>
      </w:r>
      <w:r w:rsidR="00395E6D">
        <w:rPr>
          <w:rFonts w:ascii="Arial" w:hAnsi="Arial" w:cs="Arial"/>
          <w:sz w:val="24"/>
        </w:rPr>
        <w:t>-</w:t>
      </w:r>
      <w:r w:rsidR="009F61CB" w:rsidRPr="00865E11">
        <w:rPr>
          <w:rFonts w:ascii="Arial" w:hAnsi="Arial" w:cs="Arial"/>
          <w:sz w:val="24"/>
        </w:rPr>
        <w:t>level jobs</w:t>
      </w:r>
      <w:r w:rsidR="00580C55">
        <w:rPr>
          <w:rFonts w:ascii="Arial" w:hAnsi="Arial" w:cs="Arial"/>
          <w:sz w:val="24"/>
        </w:rPr>
        <w:t xml:space="preserve"> (</w:t>
      </w:r>
      <w:r w:rsidR="00580C55">
        <w:rPr>
          <w:rFonts w:ascii="Arial" w:hAnsi="Arial" w:cs="Arial"/>
          <w:sz w:val="24"/>
          <w:szCs w:val="24"/>
        </w:rPr>
        <w:t>Hind and Moss,</w:t>
      </w:r>
      <w:r w:rsidR="00580C55" w:rsidRPr="005916C8">
        <w:rPr>
          <w:rFonts w:ascii="Arial" w:hAnsi="Arial" w:cs="Arial"/>
          <w:sz w:val="24"/>
          <w:szCs w:val="24"/>
        </w:rPr>
        <w:t xml:space="preserve"> 2011</w:t>
      </w:r>
      <w:r w:rsidR="00580C55">
        <w:rPr>
          <w:rFonts w:ascii="Arial" w:hAnsi="Arial" w:cs="Arial"/>
          <w:sz w:val="24"/>
          <w:szCs w:val="24"/>
        </w:rPr>
        <w:t>)</w:t>
      </w:r>
      <w:r w:rsidR="009F61CB" w:rsidRPr="00865E11">
        <w:rPr>
          <w:rFonts w:ascii="Arial" w:hAnsi="Arial" w:cs="Arial"/>
          <w:sz w:val="24"/>
        </w:rPr>
        <w:t xml:space="preserve">. </w:t>
      </w:r>
      <w:r w:rsidR="00BD287E" w:rsidRPr="00865E11">
        <w:rPr>
          <w:rFonts w:ascii="Arial" w:hAnsi="Arial" w:cs="Arial"/>
          <w:sz w:val="24"/>
        </w:rPr>
        <w:t xml:space="preserve">Other soft skills include skills in MS </w:t>
      </w:r>
      <w:r w:rsidR="00395E6D">
        <w:rPr>
          <w:rFonts w:ascii="Arial" w:hAnsi="Arial" w:cs="Arial"/>
          <w:sz w:val="24"/>
        </w:rPr>
        <w:t>PowerP</w:t>
      </w:r>
      <w:r w:rsidR="00BD287E" w:rsidRPr="00865E11">
        <w:rPr>
          <w:rFonts w:ascii="Arial" w:hAnsi="Arial" w:cs="Arial"/>
          <w:sz w:val="24"/>
        </w:rPr>
        <w:t>oint, word, excel, access et cetera. This is why through formal learning in academic life a candidate can build and enhance employability skills</w:t>
      </w:r>
      <w:r w:rsidR="00580C55">
        <w:rPr>
          <w:rFonts w:ascii="Arial" w:hAnsi="Arial" w:cs="Arial"/>
          <w:sz w:val="24"/>
        </w:rPr>
        <w:t xml:space="preserve"> (</w:t>
      </w:r>
      <w:r w:rsidR="00580C55">
        <w:rPr>
          <w:rFonts w:ascii="Arial" w:hAnsi="Arial" w:cs="Arial"/>
          <w:sz w:val="24"/>
          <w:szCs w:val="24"/>
        </w:rPr>
        <w:t xml:space="preserve">Bentley-Gockmann, </w:t>
      </w:r>
      <w:r w:rsidR="00580C55" w:rsidRPr="005916C8">
        <w:rPr>
          <w:rFonts w:ascii="Arial" w:hAnsi="Arial" w:cs="Arial"/>
          <w:sz w:val="24"/>
          <w:szCs w:val="24"/>
        </w:rPr>
        <w:t>2020</w:t>
      </w:r>
      <w:r w:rsidR="00580C55">
        <w:rPr>
          <w:rFonts w:ascii="Arial" w:hAnsi="Arial" w:cs="Arial"/>
          <w:sz w:val="24"/>
          <w:szCs w:val="24"/>
        </w:rPr>
        <w:t>)</w:t>
      </w:r>
      <w:r w:rsidR="00BD287E" w:rsidRPr="00865E11">
        <w:rPr>
          <w:rFonts w:ascii="Arial" w:hAnsi="Arial" w:cs="Arial"/>
          <w:sz w:val="24"/>
        </w:rPr>
        <w:t xml:space="preserve">. </w:t>
      </w:r>
    </w:p>
    <w:p w14:paraId="23C8D0AA" w14:textId="3CB947A6" w:rsidR="00FD26DB" w:rsidRDefault="00FD26DB"/>
    <w:p w14:paraId="69F9BFC7" w14:textId="300BE148" w:rsidR="00FD26DB" w:rsidRDefault="00FD26DB" w:rsidP="004A4031">
      <w:pPr>
        <w:shd w:val="clear" w:color="auto" w:fill="FFFFFF"/>
        <w:spacing w:after="0" w:line="360" w:lineRule="auto"/>
        <w:jc w:val="both"/>
        <w:rPr>
          <w:rFonts w:ascii="Arial" w:eastAsia="Times New Roman" w:hAnsi="Arial" w:cs="Arial"/>
          <w:color w:val="222222"/>
          <w:sz w:val="24"/>
          <w:szCs w:val="24"/>
          <w:lang w:eastAsia="en-SG"/>
        </w:rPr>
      </w:pPr>
      <w:bookmarkStart w:id="1" w:name="_Toc59913971"/>
      <w:r w:rsidRPr="005A3607">
        <w:rPr>
          <w:rStyle w:val="Heading1Char"/>
          <w:rFonts w:ascii="Arial" w:hAnsi="Arial" w:cs="Arial"/>
          <w:lang w:eastAsia="en-SG"/>
        </w:rPr>
        <w:t>Using word-processing and presentation software Identifying skills</w:t>
      </w:r>
      <w:bookmarkEnd w:id="1"/>
      <w:r w:rsidR="002308FD">
        <w:rPr>
          <w:rStyle w:val="Heading1Char"/>
          <w:rFonts w:ascii="Arial" w:hAnsi="Arial" w:cs="Arial"/>
          <w:lang w:eastAsia="en-SG"/>
        </w:rPr>
        <w:t xml:space="preserve">. </w:t>
      </w:r>
    </w:p>
    <w:p w14:paraId="2D3F3413" w14:textId="77777777" w:rsidR="004A4031" w:rsidRDefault="00781210"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Throughout </w:t>
      </w:r>
      <w:r w:rsidR="00395E6D">
        <w:rPr>
          <w:rFonts w:ascii="Arial" w:eastAsia="Times New Roman" w:hAnsi="Arial" w:cs="Arial"/>
          <w:color w:val="222222"/>
          <w:sz w:val="24"/>
          <w:szCs w:val="24"/>
          <w:lang w:eastAsia="en-SG"/>
        </w:rPr>
        <w:t xml:space="preserve">the </w:t>
      </w:r>
      <w:r>
        <w:rPr>
          <w:rFonts w:ascii="Arial" w:eastAsia="Times New Roman" w:hAnsi="Arial" w:cs="Arial"/>
          <w:color w:val="222222"/>
          <w:sz w:val="24"/>
          <w:szCs w:val="24"/>
          <w:lang w:eastAsia="en-SG"/>
        </w:rPr>
        <w:t>academic journey</w:t>
      </w:r>
      <w:r w:rsidR="00395E6D">
        <w:rPr>
          <w:rFonts w:ascii="Arial" w:eastAsia="Times New Roman" w:hAnsi="Arial" w:cs="Arial"/>
          <w:color w:val="222222"/>
          <w:sz w:val="24"/>
          <w:szCs w:val="24"/>
          <w:lang w:eastAsia="en-SG"/>
        </w:rPr>
        <w:t>,</w:t>
      </w:r>
      <w:r>
        <w:rPr>
          <w:rFonts w:ascii="Arial" w:eastAsia="Times New Roman" w:hAnsi="Arial" w:cs="Arial"/>
          <w:color w:val="222222"/>
          <w:sz w:val="24"/>
          <w:szCs w:val="24"/>
          <w:lang w:eastAsia="en-SG"/>
        </w:rPr>
        <w:t xml:space="preserve"> a student has to gather skills on report writing, presentation giving, interview facing, t</w:t>
      </w:r>
      <w:r w:rsidR="005A3607">
        <w:rPr>
          <w:rFonts w:ascii="Arial" w:eastAsia="Times New Roman" w:hAnsi="Arial" w:cs="Arial"/>
          <w:color w:val="222222"/>
          <w:sz w:val="24"/>
          <w:szCs w:val="24"/>
          <w:lang w:eastAsia="en-SG"/>
        </w:rPr>
        <w:t>eamwork et cetera. To gather experience on report writing, presentation giving et cetera one has to gain skills on Microsoft tools, for example</w:t>
      </w:r>
      <w:r w:rsidR="00395E6D">
        <w:rPr>
          <w:rFonts w:ascii="Arial" w:eastAsia="Times New Roman" w:hAnsi="Arial" w:cs="Arial"/>
          <w:color w:val="222222"/>
          <w:sz w:val="24"/>
          <w:szCs w:val="24"/>
          <w:lang w:eastAsia="en-SG"/>
        </w:rPr>
        <w:t>,</w:t>
      </w:r>
      <w:r w:rsidR="005A3607">
        <w:rPr>
          <w:rFonts w:ascii="Arial" w:eastAsia="Times New Roman" w:hAnsi="Arial" w:cs="Arial"/>
          <w:color w:val="222222"/>
          <w:sz w:val="24"/>
          <w:szCs w:val="24"/>
          <w:lang w:eastAsia="en-SG"/>
        </w:rPr>
        <w:t xml:space="preserve"> excel, access, </w:t>
      </w:r>
      <w:r w:rsidR="00395E6D">
        <w:rPr>
          <w:rFonts w:ascii="Arial" w:eastAsia="Times New Roman" w:hAnsi="Arial" w:cs="Arial"/>
          <w:color w:val="222222"/>
          <w:sz w:val="24"/>
          <w:szCs w:val="24"/>
          <w:lang w:eastAsia="en-SG"/>
        </w:rPr>
        <w:t>PowerP</w:t>
      </w:r>
      <w:r w:rsidR="005A3607">
        <w:rPr>
          <w:rFonts w:ascii="Arial" w:eastAsia="Times New Roman" w:hAnsi="Arial" w:cs="Arial"/>
          <w:color w:val="222222"/>
          <w:sz w:val="24"/>
          <w:szCs w:val="24"/>
          <w:lang w:eastAsia="en-SG"/>
        </w:rPr>
        <w:t xml:space="preserve">oint, word et cetera. To be employed a learner should perform </w:t>
      </w:r>
      <w:r w:rsidR="00395E6D">
        <w:rPr>
          <w:rFonts w:ascii="Arial" w:eastAsia="Times New Roman" w:hAnsi="Arial" w:cs="Arial"/>
          <w:color w:val="222222"/>
          <w:sz w:val="24"/>
          <w:szCs w:val="24"/>
          <w:lang w:eastAsia="en-SG"/>
        </w:rPr>
        <w:t xml:space="preserve">the </w:t>
      </w:r>
      <w:r w:rsidR="005A3607">
        <w:rPr>
          <w:rFonts w:ascii="Arial" w:eastAsia="Times New Roman" w:hAnsi="Arial" w:cs="Arial"/>
          <w:color w:val="222222"/>
          <w:sz w:val="24"/>
          <w:szCs w:val="24"/>
          <w:lang w:eastAsia="en-SG"/>
        </w:rPr>
        <w:t>following tasks</w:t>
      </w:r>
    </w:p>
    <w:p w14:paraId="6CBD7D43" w14:textId="77777777" w:rsidR="005A3607" w:rsidRPr="004A59F0" w:rsidRDefault="005A3607" w:rsidP="004A4031">
      <w:pPr>
        <w:shd w:val="clear" w:color="auto" w:fill="FFFFFF"/>
        <w:spacing w:after="0" w:line="360" w:lineRule="auto"/>
        <w:jc w:val="both"/>
        <w:rPr>
          <w:rFonts w:ascii="Arial" w:eastAsia="Times New Roman" w:hAnsi="Arial" w:cs="Arial"/>
          <w:color w:val="222222"/>
          <w:sz w:val="24"/>
          <w:szCs w:val="24"/>
          <w:lang w:eastAsia="en-SG"/>
        </w:rPr>
      </w:pPr>
      <w:r w:rsidRPr="005A3607">
        <w:rPr>
          <w:rFonts w:ascii="Arial" w:eastAsia="Times New Roman" w:hAnsi="Arial" w:cs="Arial"/>
          <w:b/>
          <w:color w:val="222222"/>
          <w:sz w:val="24"/>
          <w:szCs w:val="24"/>
          <w:lang w:eastAsia="en-SG"/>
        </w:rPr>
        <w:t xml:space="preserve">1. Self-evaluation: </w:t>
      </w:r>
      <w:r w:rsidRPr="005A3607">
        <w:rPr>
          <w:rFonts w:ascii="Arial" w:eastAsia="Times New Roman" w:hAnsi="Arial" w:cs="Arial"/>
          <w:color w:val="222222"/>
          <w:sz w:val="24"/>
          <w:szCs w:val="24"/>
          <w:lang w:eastAsia="en-SG"/>
        </w:rPr>
        <w:t xml:space="preserve">From the beginning of higher education, a learner should identify what he/she needs to be </w:t>
      </w:r>
      <w:r w:rsidR="0027267D">
        <w:rPr>
          <w:rFonts w:ascii="Arial" w:eastAsia="Times New Roman" w:hAnsi="Arial" w:cs="Arial"/>
          <w:color w:val="222222"/>
          <w:sz w:val="24"/>
          <w:szCs w:val="24"/>
          <w:lang w:eastAsia="en-SG"/>
        </w:rPr>
        <w:t xml:space="preserve">eligible for employment. Strong desire to be employed at one’s wish will lead to work on that and </w:t>
      </w:r>
      <w:r w:rsidR="006E1C85">
        <w:rPr>
          <w:rFonts w:ascii="Arial" w:eastAsia="Times New Roman" w:hAnsi="Arial" w:cs="Arial"/>
          <w:color w:val="222222"/>
          <w:sz w:val="24"/>
          <w:szCs w:val="24"/>
          <w:lang w:eastAsia="en-SG"/>
        </w:rPr>
        <w:t>it will start by evaluation of eligibility to be employed. Self-assessment will enable one to identify the skills and knowledge he/she will need to secure an entry</w:t>
      </w:r>
      <w:r w:rsidR="00395E6D">
        <w:rPr>
          <w:rFonts w:ascii="Arial" w:eastAsia="Times New Roman" w:hAnsi="Arial" w:cs="Arial"/>
          <w:color w:val="222222"/>
          <w:sz w:val="24"/>
          <w:szCs w:val="24"/>
          <w:lang w:eastAsia="en-SG"/>
        </w:rPr>
        <w:t>-</w:t>
      </w:r>
      <w:r w:rsidR="006E1C85">
        <w:rPr>
          <w:rFonts w:ascii="Arial" w:eastAsia="Times New Roman" w:hAnsi="Arial" w:cs="Arial"/>
          <w:color w:val="222222"/>
          <w:sz w:val="24"/>
          <w:szCs w:val="24"/>
          <w:lang w:eastAsia="en-SG"/>
        </w:rPr>
        <w:t xml:space="preserve">level job. Self-evaluation can be on different categories including reading skills, communication skills, leadership skills, teamwork, practical experience and agility et cetera. Self-assessment is done again after gaining </w:t>
      </w:r>
      <w:r w:rsidR="00395E6D">
        <w:rPr>
          <w:rFonts w:ascii="Arial" w:eastAsia="Times New Roman" w:hAnsi="Arial" w:cs="Arial"/>
          <w:color w:val="222222"/>
          <w:sz w:val="24"/>
          <w:szCs w:val="24"/>
          <w:lang w:eastAsia="en-SG"/>
        </w:rPr>
        <w:t xml:space="preserve">the </w:t>
      </w:r>
      <w:r w:rsidR="006E1C85">
        <w:rPr>
          <w:rFonts w:ascii="Arial" w:eastAsia="Times New Roman" w:hAnsi="Arial" w:cs="Arial"/>
          <w:color w:val="222222"/>
          <w:sz w:val="24"/>
          <w:szCs w:val="24"/>
          <w:lang w:eastAsia="en-SG"/>
        </w:rPr>
        <w:t>necessary skills to measure the progress on the rod of enhancing employability</w:t>
      </w:r>
      <w:r w:rsidR="00580C55">
        <w:rPr>
          <w:rFonts w:ascii="Arial" w:eastAsia="Times New Roman" w:hAnsi="Arial" w:cs="Arial"/>
          <w:color w:val="222222"/>
          <w:sz w:val="24"/>
          <w:szCs w:val="24"/>
          <w:lang w:eastAsia="en-SG"/>
        </w:rPr>
        <w:t xml:space="preserve"> (Craswell and Poore,</w:t>
      </w:r>
      <w:r w:rsidR="00580C55" w:rsidRPr="00580C55">
        <w:rPr>
          <w:rFonts w:ascii="Arial" w:eastAsia="Times New Roman" w:hAnsi="Arial" w:cs="Arial"/>
          <w:color w:val="222222"/>
          <w:sz w:val="24"/>
          <w:szCs w:val="24"/>
          <w:lang w:eastAsia="en-SG"/>
        </w:rPr>
        <w:t xml:space="preserve"> 2012</w:t>
      </w:r>
      <w:r w:rsidR="00580C55">
        <w:rPr>
          <w:rFonts w:ascii="Arial" w:eastAsia="Times New Roman" w:hAnsi="Arial" w:cs="Arial"/>
          <w:color w:val="222222"/>
          <w:sz w:val="24"/>
          <w:szCs w:val="24"/>
          <w:lang w:eastAsia="en-SG"/>
        </w:rPr>
        <w:t>)</w:t>
      </w:r>
      <w:r w:rsidR="006E1C85">
        <w:rPr>
          <w:rFonts w:ascii="Arial" w:eastAsia="Times New Roman" w:hAnsi="Arial" w:cs="Arial"/>
          <w:color w:val="222222"/>
          <w:sz w:val="24"/>
          <w:szCs w:val="24"/>
          <w:lang w:eastAsia="en-SG"/>
        </w:rPr>
        <w:t xml:space="preserve">. </w:t>
      </w:r>
    </w:p>
    <w:p w14:paraId="3C7B74AB" w14:textId="77777777" w:rsidR="00DE10DE" w:rsidRPr="00352180" w:rsidRDefault="005A3607"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b/>
          <w:color w:val="222222"/>
          <w:sz w:val="24"/>
          <w:szCs w:val="24"/>
          <w:lang w:eastAsia="en-SG"/>
        </w:rPr>
        <w:t xml:space="preserve">2. Identifying skills needed for higher education: </w:t>
      </w:r>
      <w:r w:rsidR="00DE10DE" w:rsidRPr="00352180">
        <w:rPr>
          <w:rFonts w:ascii="Arial" w:eastAsia="Times New Roman" w:hAnsi="Arial" w:cs="Arial"/>
          <w:color w:val="222222"/>
          <w:sz w:val="24"/>
          <w:szCs w:val="24"/>
          <w:lang w:eastAsia="en-SG"/>
        </w:rPr>
        <w:t xml:space="preserve">The next-step after </w:t>
      </w:r>
      <w:r w:rsidR="00352180" w:rsidRPr="00352180">
        <w:rPr>
          <w:rFonts w:ascii="Arial" w:eastAsia="Times New Roman" w:hAnsi="Arial" w:cs="Arial"/>
          <w:color w:val="222222"/>
          <w:sz w:val="24"/>
          <w:szCs w:val="24"/>
          <w:lang w:eastAsia="en-SG"/>
        </w:rPr>
        <w:t>self-evaluation is</w:t>
      </w:r>
      <w:r w:rsidR="00DE10DE" w:rsidRPr="00352180">
        <w:rPr>
          <w:rFonts w:ascii="Arial" w:eastAsia="Times New Roman" w:hAnsi="Arial" w:cs="Arial"/>
          <w:color w:val="222222"/>
          <w:sz w:val="24"/>
          <w:szCs w:val="24"/>
          <w:lang w:eastAsia="en-SG"/>
        </w:rPr>
        <w:t xml:space="preserve"> finding out the skills needed for higher education as higher education</w:t>
      </w:r>
      <w:r w:rsidR="00352180">
        <w:rPr>
          <w:rFonts w:ascii="Arial" w:eastAsia="Times New Roman" w:hAnsi="Arial" w:cs="Arial"/>
          <w:b/>
          <w:color w:val="222222"/>
          <w:sz w:val="24"/>
          <w:szCs w:val="24"/>
          <w:lang w:eastAsia="en-SG"/>
        </w:rPr>
        <w:t xml:space="preserve"> </w:t>
      </w:r>
      <w:r w:rsidR="00352180" w:rsidRPr="00352180">
        <w:rPr>
          <w:rFonts w:ascii="Arial" w:eastAsia="Times New Roman" w:hAnsi="Arial" w:cs="Arial"/>
          <w:color w:val="222222"/>
          <w:sz w:val="24"/>
          <w:szCs w:val="24"/>
          <w:lang w:eastAsia="en-SG"/>
        </w:rPr>
        <w:t xml:space="preserve">precedes job and skills gained at this level are crucial for securing jobs. </w:t>
      </w:r>
      <w:r w:rsidR="00352180">
        <w:rPr>
          <w:rFonts w:ascii="Arial" w:eastAsia="Times New Roman" w:hAnsi="Arial" w:cs="Arial"/>
          <w:color w:val="222222"/>
          <w:sz w:val="24"/>
          <w:szCs w:val="24"/>
          <w:lang w:eastAsia="en-SG"/>
        </w:rPr>
        <w:t xml:space="preserve">The most </w:t>
      </w:r>
      <w:r w:rsidR="00352180">
        <w:rPr>
          <w:rFonts w:ascii="Arial" w:eastAsia="Times New Roman" w:hAnsi="Arial" w:cs="Arial"/>
          <w:color w:val="222222"/>
          <w:sz w:val="24"/>
          <w:szCs w:val="24"/>
          <w:lang w:eastAsia="en-SG"/>
        </w:rPr>
        <w:lastRenderedPageBreak/>
        <w:t xml:space="preserve">common skills necessary at University level are skills related to word-processing and presentation software like excel, </w:t>
      </w:r>
      <w:r w:rsidR="00395E6D">
        <w:rPr>
          <w:rFonts w:ascii="Arial" w:eastAsia="Times New Roman" w:hAnsi="Arial" w:cs="Arial"/>
          <w:color w:val="222222"/>
          <w:sz w:val="24"/>
          <w:szCs w:val="24"/>
          <w:lang w:eastAsia="en-SG"/>
        </w:rPr>
        <w:t>PowerP</w:t>
      </w:r>
      <w:r w:rsidR="00352180">
        <w:rPr>
          <w:rFonts w:ascii="Arial" w:eastAsia="Times New Roman" w:hAnsi="Arial" w:cs="Arial"/>
          <w:color w:val="222222"/>
          <w:sz w:val="24"/>
          <w:szCs w:val="24"/>
          <w:lang w:eastAsia="en-SG"/>
        </w:rPr>
        <w:t>oint et cetera</w:t>
      </w:r>
      <w:r w:rsidR="00580C55">
        <w:rPr>
          <w:rFonts w:ascii="Arial" w:eastAsia="Times New Roman" w:hAnsi="Arial" w:cs="Arial"/>
          <w:color w:val="222222"/>
          <w:sz w:val="24"/>
          <w:szCs w:val="24"/>
          <w:lang w:eastAsia="en-SG"/>
        </w:rPr>
        <w:t xml:space="preserve"> (</w:t>
      </w:r>
      <w:r w:rsidR="00580C55">
        <w:rPr>
          <w:rFonts w:ascii="Arial" w:hAnsi="Arial" w:cs="Arial"/>
          <w:sz w:val="24"/>
          <w:szCs w:val="24"/>
        </w:rPr>
        <w:t>Boone, 2011)</w:t>
      </w:r>
      <w:r w:rsidR="00352180">
        <w:rPr>
          <w:rFonts w:ascii="Arial" w:eastAsia="Times New Roman" w:hAnsi="Arial" w:cs="Arial"/>
          <w:color w:val="222222"/>
          <w:sz w:val="24"/>
          <w:szCs w:val="24"/>
          <w:lang w:eastAsia="en-SG"/>
        </w:rPr>
        <w:t xml:space="preserve">. </w:t>
      </w:r>
    </w:p>
    <w:p w14:paraId="67378B60" w14:textId="77777777" w:rsidR="005A3607" w:rsidRPr="00352180" w:rsidRDefault="005A3607"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b/>
          <w:color w:val="222222"/>
          <w:sz w:val="24"/>
          <w:szCs w:val="24"/>
          <w:lang w:eastAsia="en-SG"/>
        </w:rPr>
        <w:t xml:space="preserve">3. Employment skills: </w:t>
      </w:r>
      <w:r w:rsidR="00352180" w:rsidRPr="00352180">
        <w:rPr>
          <w:rFonts w:ascii="Arial" w:eastAsia="Times New Roman" w:hAnsi="Arial" w:cs="Arial"/>
          <w:color w:val="222222"/>
          <w:sz w:val="24"/>
          <w:szCs w:val="24"/>
          <w:lang w:eastAsia="en-SG"/>
        </w:rPr>
        <w:t>Throughout academic life after gaining the above mentioned academic skills a student needs to find</w:t>
      </w:r>
      <w:r w:rsidR="0035543D">
        <w:rPr>
          <w:rFonts w:ascii="Arial" w:eastAsia="Times New Roman" w:hAnsi="Arial" w:cs="Arial"/>
          <w:color w:val="222222"/>
          <w:sz w:val="24"/>
          <w:szCs w:val="24"/>
          <w:lang w:eastAsia="en-SG"/>
        </w:rPr>
        <w:t xml:space="preserve"> out the additional skills and knowledge an employer expects from an employee. Linguistic skills or proficiency is one of the requirements which might lead a learner to do </w:t>
      </w:r>
      <w:r w:rsidR="00395E6D">
        <w:rPr>
          <w:rFonts w:ascii="Arial" w:eastAsia="Times New Roman" w:hAnsi="Arial" w:cs="Arial"/>
          <w:color w:val="222222"/>
          <w:sz w:val="24"/>
          <w:szCs w:val="24"/>
          <w:lang w:eastAsia="en-SG"/>
        </w:rPr>
        <w:t xml:space="preserve">the </w:t>
      </w:r>
      <w:r w:rsidR="0035543D">
        <w:rPr>
          <w:rFonts w:ascii="Arial" w:eastAsia="Times New Roman" w:hAnsi="Arial" w:cs="Arial"/>
          <w:color w:val="222222"/>
          <w:sz w:val="24"/>
          <w:szCs w:val="24"/>
          <w:lang w:eastAsia="en-SG"/>
        </w:rPr>
        <w:t xml:space="preserve">linguistic course as necessary. Besides, negotiation skills, leadership skills, stress management, </w:t>
      </w:r>
      <w:r w:rsidR="00865E11">
        <w:rPr>
          <w:rFonts w:ascii="Arial" w:eastAsia="Times New Roman" w:hAnsi="Arial" w:cs="Arial"/>
          <w:color w:val="222222"/>
          <w:sz w:val="24"/>
          <w:szCs w:val="24"/>
          <w:lang w:eastAsia="en-SG"/>
        </w:rPr>
        <w:t>time management, computer</w:t>
      </w:r>
      <w:r w:rsidR="00395E6D">
        <w:rPr>
          <w:rFonts w:ascii="Arial" w:eastAsia="Times New Roman" w:hAnsi="Arial" w:cs="Arial"/>
          <w:color w:val="222222"/>
          <w:sz w:val="24"/>
          <w:szCs w:val="24"/>
          <w:lang w:eastAsia="en-SG"/>
        </w:rPr>
        <w:t>-</w:t>
      </w:r>
      <w:r w:rsidR="00865E11">
        <w:rPr>
          <w:rFonts w:ascii="Arial" w:eastAsia="Times New Roman" w:hAnsi="Arial" w:cs="Arial"/>
          <w:color w:val="222222"/>
          <w:sz w:val="24"/>
          <w:szCs w:val="24"/>
          <w:lang w:eastAsia="en-SG"/>
        </w:rPr>
        <w:t xml:space="preserve">related skills including </w:t>
      </w:r>
      <w:r w:rsidR="00395E6D">
        <w:rPr>
          <w:rFonts w:ascii="Arial" w:eastAsia="Times New Roman" w:hAnsi="Arial" w:cs="Arial"/>
          <w:color w:val="222222"/>
          <w:sz w:val="24"/>
          <w:szCs w:val="24"/>
          <w:lang w:eastAsia="en-SG"/>
        </w:rPr>
        <w:t xml:space="preserve">the </w:t>
      </w:r>
      <w:r w:rsidR="00865E11">
        <w:rPr>
          <w:rFonts w:ascii="Arial" w:eastAsia="Times New Roman" w:hAnsi="Arial" w:cs="Arial"/>
          <w:color w:val="222222"/>
          <w:sz w:val="24"/>
          <w:szCs w:val="24"/>
          <w:lang w:eastAsia="en-SG"/>
        </w:rPr>
        <w:t>ability to use specific software might be required from a candidate. Some entry</w:t>
      </w:r>
      <w:r w:rsidR="00395E6D">
        <w:rPr>
          <w:rFonts w:ascii="Arial" w:eastAsia="Times New Roman" w:hAnsi="Arial" w:cs="Arial"/>
          <w:color w:val="222222"/>
          <w:sz w:val="24"/>
          <w:szCs w:val="24"/>
          <w:lang w:eastAsia="en-SG"/>
        </w:rPr>
        <w:t>-</w:t>
      </w:r>
      <w:r w:rsidR="00865E11">
        <w:rPr>
          <w:rFonts w:ascii="Arial" w:eastAsia="Times New Roman" w:hAnsi="Arial" w:cs="Arial"/>
          <w:color w:val="222222"/>
          <w:sz w:val="24"/>
          <w:szCs w:val="24"/>
          <w:lang w:eastAsia="en-SG"/>
        </w:rPr>
        <w:t xml:space="preserve">level job might require partly completed professional certification et cetera, especially from business background students. This is why the first thing is to find out one’s desire about </w:t>
      </w:r>
      <w:r w:rsidR="00395E6D">
        <w:rPr>
          <w:rFonts w:ascii="Arial" w:eastAsia="Times New Roman" w:hAnsi="Arial" w:cs="Arial"/>
          <w:color w:val="222222"/>
          <w:sz w:val="24"/>
          <w:szCs w:val="24"/>
          <w:lang w:eastAsia="en-SG"/>
        </w:rPr>
        <w:t xml:space="preserve">a </w:t>
      </w:r>
      <w:r w:rsidR="00865E11">
        <w:rPr>
          <w:rFonts w:ascii="Arial" w:eastAsia="Times New Roman" w:hAnsi="Arial" w:cs="Arial"/>
          <w:color w:val="222222"/>
          <w:sz w:val="24"/>
          <w:szCs w:val="24"/>
          <w:lang w:eastAsia="en-SG"/>
        </w:rPr>
        <w:t>job, assess their ability and start achieving necessary skills, competency and knowledge to secure the desired jobs after finishing higher education. However, a learner should approach systematically to gain employability skills and manage time for these skills besides university qualification during university journey. Preparing routine and attempt to stick to it might be a way to manage time</w:t>
      </w:r>
      <w:r w:rsidR="00580C55">
        <w:rPr>
          <w:rFonts w:ascii="Arial" w:eastAsia="Times New Roman" w:hAnsi="Arial" w:cs="Arial"/>
          <w:color w:val="222222"/>
          <w:sz w:val="24"/>
          <w:szCs w:val="24"/>
          <w:lang w:eastAsia="en-SG"/>
        </w:rPr>
        <w:t xml:space="preserve"> (</w:t>
      </w:r>
      <w:r w:rsidR="00580C55">
        <w:rPr>
          <w:rFonts w:ascii="Arial" w:hAnsi="Arial" w:cs="Arial"/>
          <w:sz w:val="24"/>
          <w:szCs w:val="24"/>
        </w:rPr>
        <w:t>Philpot et al.,</w:t>
      </w:r>
      <w:r w:rsidR="00580C55" w:rsidRPr="005916C8">
        <w:rPr>
          <w:rFonts w:ascii="Arial" w:hAnsi="Arial" w:cs="Arial"/>
          <w:sz w:val="24"/>
          <w:szCs w:val="24"/>
        </w:rPr>
        <w:t xml:space="preserve"> 2013</w:t>
      </w:r>
      <w:r w:rsidR="00580C55">
        <w:rPr>
          <w:rFonts w:ascii="Arial" w:hAnsi="Arial" w:cs="Arial"/>
          <w:sz w:val="24"/>
          <w:szCs w:val="24"/>
        </w:rPr>
        <w:t>)</w:t>
      </w:r>
      <w:r w:rsidR="00865E11">
        <w:rPr>
          <w:rFonts w:ascii="Arial" w:eastAsia="Times New Roman" w:hAnsi="Arial" w:cs="Arial"/>
          <w:color w:val="222222"/>
          <w:sz w:val="24"/>
          <w:szCs w:val="24"/>
          <w:lang w:eastAsia="en-SG"/>
        </w:rPr>
        <w:t xml:space="preserve">. </w:t>
      </w:r>
    </w:p>
    <w:p w14:paraId="01C5286D" w14:textId="77777777" w:rsidR="003F4CBC" w:rsidRDefault="003F4CBC" w:rsidP="004A4031">
      <w:pPr>
        <w:shd w:val="clear" w:color="auto" w:fill="FFFFFF"/>
        <w:spacing w:after="0" w:line="360" w:lineRule="auto"/>
        <w:jc w:val="both"/>
        <w:rPr>
          <w:rStyle w:val="Heading1Char"/>
          <w:rFonts w:ascii="Arial" w:hAnsi="Arial" w:cs="Arial"/>
          <w:lang w:eastAsia="en-SG"/>
        </w:rPr>
      </w:pPr>
      <w:bookmarkStart w:id="2" w:name="_Toc59913972"/>
    </w:p>
    <w:p w14:paraId="58EAD81C" w14:textId="2AFE8871" w:rsidR="00FD26DB" w:rsidRDefault="00FD26DB" w:rsidP="004A4031">
      <w:pPr>
        <w:shd w:val="clear" w:color="auto" w:fill="FFFFFF"/>
        <w:spacing w:after="0" w:line="360" w:lineRule="auto"/>
        <w:jc w:val="both"/>
        <w:rPr>
          <w:rFonts w:ascii="Arial" w:eastAsia="Times New Roman" w:hAnsi="Arial" w:cs="Arial"/>
          <w:color w:val="222222"/>
          <w:sz w:val="24"/>
          <w:szCs w:val="24"/>
          <w:lang w:eastAsia="en-SG"/>
        </w:rPr>
      </w:pPr>
      <w:r w:rsidRPr="00865E11">
        <w:rPr>
          <w:rStyle w:val="Heading1Char"/>
          <w:rFonts w:ascii="Arial" w:hAnsi="Arial" w:cs="Arial"/>
          <w:lang w:eastAsia="en-SG"/>
        </w:rPr>
        <w:t>Organising study</w:t>
      </w:r>
      <w:bookmarkEnd w:id="2"/>
      <w:r w:rsidR="00B56736">
        <w:rPr>
          <w:rFonts w:ascii="Arial" w:eastAsia="Times New Roman" w:hAnsi="Arial" w:cs="Arial"/>
          <w:color w:val="222222"/>
          <w:sz w:val="24"/>
          <w:szCs w:val="24"/>
          <w:lang w:eastAsia="en-SG"/>
        </w:rPr>
        <w:t xml:space="preserve"> </w:t>
      </w:r>
      <w:r w:rsidRPr="00FD26DB">
        <w:rPr>
          <w:rFonts w:ascii="Arial" w:eastAsia="Times New Roman" w:hAnsi="Arial" w:cs="Arial"/>
          <w:color w:val="222222"/>
          <w:sz w:val="24"/>
          <w:szCs w:val="24"/>
          <w:lang w:eastAsia="en-SG"/>
        </w:rPr>
        <w:t xml:space="preserve"> </w:t>
      </w:r>
    </w:p>
    <w:p w14:paraId="44719C23" w14:textId="77777777" w:rsidR="004A4031" w:rsidRDefault="00865E11"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After researching about necessary skills and </w:t>
      </w:r>
      <w:r w:rsidR="003724F5">
        <w:rPr>
          <w:rFonts w:ascii="Arial" w:eastAsia="Times New Roman" w:hAnsi="Arial" w:cs="Arial"/>
          <w:color w:val="222222"/>
          <w:sz w:val="24"/>
          <w:szCs w:val="24"/>
          <w:lang w:eastAsia="en-SG"/>
        </w:rPr>
        <w:t>discovering t</w:t>
      </w:r>
      <w:r w:rsidR="00395E6D">
        <w:rPr>
          <w:rFonts w:ascii="Arial" w:eastAsia="Times New Roman" w:hAnsi="Arial" w:cs="Arial"/>
          <w:color w:val="222222"/>
          <w:sz w:val="24"/>
          <w:szCs w:val="24"/>
          <w:lang w:eastAsia="en-SG"/>
        </w:rPr>
        <w:t>he deficiency</w:t>
      </w:r>
      <w:r w:rsidR="003724F5">
        <w:rPr>
          <w:rFonts w:ascii="Arial" w:eastAsia="Times New Roman" w:hAnsi="Arial" w:cs="Arial"/>
          <w:color w:val="222222"/>
          <w:sz w:val="24"/>
          <w:szCs w:val="24"/>
          <w:lang w:eastAsia="en-SG"/>
        </w:rPr>
        <w:t xml:space="preserve"> to be </w:t>
      </w:r>
      <w:r w:rsidR="00B56736">
        <w:rPr>
          <w:rFonts w:ascii="Arial" w:eastAsia="Times New Roman" w:hAnsi="Arial" w:cs="Arial"/>
          <w:color w:val="222222"/>
          <w:sz w:val="24"/>
          <w:szCs w:val="24"/>
          <w:lang w:eastAsia="en-SG"/>
        </w:rPr>
        <w:t xml:space="preserve">employed learner should approach to prepare him/herself </w:t>
      </w:r>
      <w:r w:rsidR="00395E6D">
        <w:rPr>
          <w:rFonts w:ascii="Arial" w:eastAsia="Times New Roman" w:hAnsi="Arial" w:cs="Arial"/>
          <w:color w:val="222222"/>
          <w:sz w:val="24"/>
          <w:szCs w:val="24"/>
          <w:lang w:eastAsia="en-SG"/>
        </w:rPr>
        <w:t>systematicall</w:t>
      </w:r>
      <w:r w:rsidR="00B56736">
        <w:rPr>
          <w:rFonts w:ascii="Arial" w:eastAsia="Times New Roman" w:hAnsi="Arial" w:cs="Arial"/>
          <w:color w:val="222222"/>
          <w:sz w:val="24"/>
          <w:szCs w:val="24"/>
          <w:lang w:eastAsia="en-SG"/>
        </w:rPr>
        <w:t xml:space="preserve">y. Following strategies might be considered in this regard. </w:t>
      </w:r>
    </w:p>
    <w:p w14:paraId="557FCF1E" w14:textId="77777777" w:rsidR="00B56736" w:rsidRPr="00097673" w:rsidRDefault="00B56736" w:rsidP="00B56736">
      <w:pPr>
        <w:shd w:val="clear" w:color="auto" w:fill="FFFFFF"/>
        <w:spacing w:after="0" w:line="360" w:lineRule="auto"/>
        <w:jc w:val="both"/>
        <w:rPr>
          <w:rFonts w:ascii="Arial" w:eastAsia="Times New Roman" w:hAnsi="Arial" w:cs="Arial"/>
          <w:color w:val="222222"/>
          <w:sz w:val="24"/>
          <w:szCs w:val="24"/>
          <w:lang w:eastAsia="en-SG"/>
        </w:rPr>
      </w:pPr>
      <w:r w:rsidRPr="00B56736">
        <w:rPr>
          <w:rFonts w:ascii="Arial" w:eastAsia="Times New Roman" w:hAnsi="Arial" w:cs="Arial"/>
          <w:b/>
          <w:color w:val="222222"/>
          <w:sz w:val="24"/>
          <w:szCs w:val="24"/>
          <w:lang w:eastAsia="en-SG"/>
        </w:rPr>
        <w:t>1. Time management:</w:t>
      </w:r>
      <w:r w:rsidR="003F7319">
        <w:rPr>
          <w:rFonts w:ascii="Arial" w:eastAsia="Times New Roman" w:hAnsi="Arial" w:cs="Arial"/>
          <w:b/>
          <w:color w:val="222222"/>
          <w:sz w:val="24"/>
          <w:szCs w:val="24"/>
          <w:lang w:eastAsia="en-SG"/>
        </w:rPr>
        <w:t xml:space="preserve"> </w:t>
      </w:r>
      <w:r w:rsidR="003F7319" w:rsidRPr="00097673">
        <w:rPr>
          <w:rFonts w:ascii="Arial" w:eastAsia="Times New Roman" w:hAnsi="Arial" w:cs="Arial"/>
          <w:color w:val="222222"/>
          <w:sz w:val="24"/>
          <w:szCs w:val="24"/>
          <w:lang w:eastAsia="en-SG"/>
        </w:rPr>
        <w:t xml:space="preserve">Time management is crucial to be successful which is a cliché but </w:t>
      </w:r>
      <w:r w:rsidR="00097673" w:rsidRPr="00097673">
        <w:rPr>
          <w:rFonts w:ascii="Arial" w:eastAsia="Times New Roman" w:hAnsi="Arial" w:cs="Arial"/>
          <w:color w:val="222222"/>
          <w:sz w:val="24"/>
          <w:szCs w:val="24"/>
          <w:lang w:eastAsia="en-SG"/>
        </w:rPr>
        <w:t xml:space="preserve">truth. </w:t>
      </w:r>
      <w:r w:rsidR="00097673">
        <w:rPr>
          <w:rFonts w:ascii="Arial" w:eastAsia="Times New Roman" w:hAnsi="Arial" w:cs="Arial"/>
          <w:color w:val="222222"/>
          <w:sz w:val="24"/>
          <w:szCs w:val="24"/>
          <w:lang w:eastAsia="en-SG"/>
        </w:rPr>
        <w:t xml:space="preserve">Lack </w:t>
      </w:r>
      <w:r w:rsidR="00395E6D">
        <w:rPr>
          <w:rFonts w:ascii="Arial" w:eastAsia="Times New Roman" w:hAnsi="Arial" w:cs="Arial"/>
          <w:color w:val="222222"/>
          <w:sz w:val="24"/>
          <w:szCs w:val="24"/>
          <w:lang w:eastAsia="en-SG"/>
        </w:rPr>
        <w:t>of</w:t>
      </w:r>
      <w:r w:rsidR="00097673">
        <w:rPr>
          <w:rFonts w:ascii="Arial" w:eastAsia="Times New Roman" w:hAnsi="Arial" w:cs="Arial"/>
          <w:color w:val="222222"/>
          <w:sz w:val="24"/>
          <w:szCs w:val="24"/>
          <w:lang w:eastAsia="en-SG"/>
        </w:rPr>
        <w:t xml:space="preserve"> time management skill significantly reduces productivity and results in wastage. </w:t>
      </w:r>
      <w:r w:rsidR="00395E6D">
        <w:rPr>
          <w:rFonts w:ascii="Arial" w:eastAsia="Times New Roman" w:hAnsi="Arial" w:cs="Arial"/>
          <w:color w:val="222222"/>
          <w:sz w:val="24"/>
          <w:szCs w:val="24"/>
          <w:lang w:eastAsia="en-SG"/>
        </w:rPr>
        <w:t>The r</w:t>
      </w:r>
      <w:r w:rsidR="003D1AD1">
        <w:rPr>
          <w:rFonts w:ascii="Arial" w:eastAsia="Times New Roman" w:hAnsi="Arial" w:cs="Arial"/>
          <w:color w:val="222222"/>
          <w:sz w:val="24"/>
          <w:szCs w:val="24"/>
          <w:lang w:eastAsia="en-SG"/>
        </w:rPr>
        <w:t xml:space="preserve">outine task can be an effective way to manage time. A learner can prepare a routine along with fixed time on a daily, weekly or monthly basis. It will help the learner to progress systematically and to be disciplined. Besides, a learner will be able to track his/her progress and take actions accordingly. However, the routine should be practical </w:t>
      </w:r>
      <w:r w:rsidR="00395E6D">
        <w:rPr>
          <w:rFonts w:ascii="Arial" w:eastAsia="Times New Roman" w:hAnsi="Arial" w:cs="Arial"/>
          <w:color w:val="222222"/>
          <w:sz w:val="24"/>
          <w:szCs w:val="24"/>
          <w:lang w:eastAsia="en-SG"/>
        </w:rPr>
        <w:t>concerning</w:t>
      </w:r>
      <w:r w:rsidR="003D1AD1">
        <w:rPr>
          <w:rFonts w:ascii="Arial" w:eastAsia="Times New Roman" w:hAnsi="Arial" w:cs="Arial"/>
          <w:color w:val="222222"/>
          <w:sz w:val="24"/>
          <w:szCs w:val="24"/>
          <w:lang w:eastAsia="en-SG"/>
        </w:rPr>
        <w:t xml:space="preserve"> activities and time allocation</w:t>
      </w:r>
      <w:r w:rsidR="00580C55">
        <w:rPr>
          <w:rFonts w:ascii="Arial" w:eastAsia="Times New Roman" w:hAnsi="Arial" w:cs="Arial"/>
          <w:color w:val="222222"/>
          <w:sz w:val="24"/>
          <w:szCs w:val="24"/>
          <w:lang w:eastAsia="en-SG"/>
        </w:rPr>
        <w:t xml:space="preserve"> (</w:t>
      </w:r>
      <w:r w:rsidR="00580C55">
        <w:rPr>
          <w:rFonts w:ascii="Arial" w:hAnsi="Arial" w:cs="Arial"/>
          <w:sz w:val="24"/>
          <w:szCs w:val="24"/>
        </w:rPr>
        <w:t xml:space="preserve">Post and Koenders, </w:t>
      </w:r>
      <w:r w:rsidR="00580C55" w:rsidRPr="005916C8">
        <w:rPr>
          <w:rFonts w:ascii="Arial" w:hAnsi="Arial" w:cs="Arial"/>
          <w:sz w:val="24"/>
          <w:szCs w:val="24"/>
        </w:rPr>
        <w:t>2019</w:t>
      </w:r>
      <w:r w:rsidR="00580C55">
        <w:rPr>
          <w:rFonts w:ascii="Arial" w:hAnsi="Arial" w:cs="Arial"/>
          <w:sz w:val="24"/>
          <w:szCs w:val="24"/>
        </w:rPr>
        <w:t>)</w:t>
      </w:r>
      <w:r w:rsidR="003D1AD1">
        <w:rPr>
          <w:rFonts w:ascii="Arial" w:eastAsia="Times New Roman" w:hAnsi="Arial" w:cs="Arial"/>
          <w:color w:val="222222"/>
          <w:sz w:val="24"/>
          <w:szCs w:val="24"/>
          <w:lang w:eastAsia="en-SG"/>
        </w:rPr>
        <w:t xml:space="preserve">. </w:t>
      </w:r>
    </w:p>
    <w:p w14:paraId="23399B06" w14:textId="77777777" w:rsidR="00B56736" w:rsidRPr="00B56736" w:rsidRDefault="00B56736" w:rsidP="00B56736">
      <w:pPr>
        <w:shd w:val="clear" w:color="auto" w:fill="FFFFFF"/>
        <w:spacing w:after="0" w:line="360" w:lineRule="auto"/>
        <w:jc w:val="both"/>
        <w:rPr>
          <w:rFonts w:ascii="Arial" w:eastAsia="Times New Roman" w:hAnsi="Arial" w:cs="Arial"/>
          <w:b/>
          <w:color w:val="222222"/>
          <w:sz w:val="24"/>
          <w:szCs w:val="24"/>
          <w:lang w:eastAsia="en-SG"/>
        </w:rPr>
      </w:pPr>
    </w:p>
    <w:p w14:paraId="73FD08F2" w14:textId="77777777" w:rsidR="004A4031" w:rsidRPr="003D1AD1" w:rsidRDefault="00B56736" w:rsidP="00B56736">
      <w:pPr>
        <w:shd w:val="clear" w:color="auto" w:fill="FFFFFF"/>
        <w:spacing w:after="0" w:line="360" w:lineRule="auto"/>
        <w:jc w:val="both"/>
        <w:rPr>
          <w:rFonts w:ascii="Arial" w:eastAsia="Times New Roman" w:hAnsi="Arial" w:cs="Arial"/>
          <w:color w:val="222222"/>
          <w:sz w:val="24"/>
          <w:szCs w:val="24"/>
          <w:lang w:eastAsia="en-SG"/>
        </w:rPr>
      </w:pPr>
      <w:r w:rsidRPr="00B56736">
        <w:rPr>
          <w:rFonts w:ascii="Arial" w:eastAsia="Times New Roman" w:hAnsi="Arial" w:cs="Arial"/>
          <w:b/>
          <w:color w:val="222222"/>
          <w:sz w:val="24"/>
          <w:szCs w:val="24"/>
          <w:lang w:eastAsia="en-SG"/>
        </w:rPr>
        <w:t>2. Organising space and resources:</w:t>
      </w:r>
      <w:r w:rsidR="003D1AD1">
        <w:rPr>
          <w:rFonts w:ascii="Arial" w:eastAsia="Times New Roman" w:hAnsi="Arial" w:cs="Arial"/>
          <w:b/>
          <w:color w:val="222222"/>
          <w:sz w:val="24"/>
          <w:szCs w:val="24"/>
          <w:lang w:eastAsia="en-SG"/>
        </w:rPr>
        <w:t xml:space="preserve"> </w:t>
      </w:r>
      <w:r w:rsidR="003D1AD1" w:rsidRPr="003D1AD1">
        <w:rPr>
          <w:rFonts w:ascii="Arial" w:eastAsia="Times New Roman" w:hAnsi="Arial" w:cs="Arial"/>
          <w:color w:val="222222"/>
          <w:sz w:val="24"/>
          <w:szCs w:val="24"/>
          <w:lang w:eastAsia="en-SG"/>
        </w:rPr>
        <w:t>On top of time, space</w:t>
      </w:r>
      <w:r w:rsidR="003D1AD1">
        <w:rPr>
          <w:rFonts w:ascii="Arial" w:eastAsia="Times New Roman" w:hAnsi="Arial" w:cs="Arial"/>
          <w:color w:val="222222"/>
          <w:sz w:val="24"/>
          <w:szCs w:val="24"/>
          <w:lang w:eastAsia="en-SG"/>
        </w:rPr>
        <w:t xml:space="preserve"> to self-study and development, </w:t>
      </w:r>
      <w:r w:rsidR="003D1AD1" w:rsidRPr="003D1AD1">
        <w:rPr>
          <w:rFonts w:ascii="Arial" w:eastAsia="Times New Roman" w:hAnsi="Arial" w:cs="Arial"/>
          <w:color w:val="222222"/>
          <w:sz w:val="24"/>
          <w:szCs w:val="24"/>
          <w:lang w:eastAsia="en-SG"/>
        </w:rPr>
        <w:t>other resources like libra</w:t>
      </w:r>
      <w:r w:rsidR="003D1AD1">
        <w:rPr>
          <w:rFonts w:ascii="Arial" w:eastAsia="Times New Roman" w:hAnsi="Arial" w:cs="Arial"/>
          <w:color w:val="222222"/>
          <w:sz w:val="24"/>
          <w:szCs w:val="24"/>
          <w:lang w:eastAsia="en-SG"/>
        </w:rPr>
        <w:t>ry facilities, internet access should be avail</w:t>
      </w:r>
      <w:r w:rsidR="00B657CD">
        <w:rPr>
          <w:rFonts w:ascii="Arial" w:eastAsia="Times New Roman" w:hAnsi="Arial" w:cs="Arial"/>
          <w:color w:val="222222"/>
          <w:sz w:val="24"/>
          <w:szCs w:val="24"/>
          <w:lang w:eastAsia="en-SG"/>
        </w:rPr>
        <w:t xml:space="preserve">able </w:t>
      </w:r>
      <w:r w:rsidR="00B657CD">
        <w:rPr>
          <w:rFonts w:ascii="Arial" w:eastAsia="Times New Roman" w:hAnsi="Arial" w:cs="Arial"/>
          <w:color w:val="222222"/>
          <w:sz w:val="24"/>
          <w:szCs w:val="24"/>
          <w:lang w:eastAsia="en-SG"/>
        </w:rPr>
        <w:lastRenderedPageBreak/>
        <w:t xml:space="preserve">to ensure study and efforts for development is effective. If resources are not available, then resources have to be managed. </w:t>
      </w:r>
    </w:p>
    <w:p w14:paraId="4D4D2EF7" w14:textId="77777777" w:rsidR="004A4031" w:rsidRPr="00FD26DB" w:rsidRDefault="004A4031" w:rsidP="004A4031">
      <w:pPr>
        <w:shd w:val="clear" w:color="auto" w:fill="FFFFFF"/>
        <w:spacing w:after="0" w:line="360" w:lineRule="auto"/>
        <w:jc w:val="both"/>
        <w:rPr>
          <w:rFonts w:ascii="Arial" w:eastAsia="Times New Roman" w:hAnsi="Arial" w:cs="Arial"/>
          <w:color w:val="222222"/>
          <w:sz w:val="24"/>
          <w:szCs w:val="24"/>
          <w:lang w:eastAsia="en-SG"/>
        </w:rPr>
      </w:pPr>
    </w:p>
    <w:p w14:paraId="250F87BC" w14:textId="77777777" w:rsidR="003F7319" w:rsidRDefault="00FD26DB" w:rsidP="004A4031">
      <w:pPr>
        <w:shd w:val="clear" w:color="auto" w:fill="FFFFFF"/>
        <w:spacing w:after="0" w:line="360" w:lineRule="auto"/>
        <w:jc w:val="both"/>
        <w:rPr>
          <w:rFonts w:ascii="Arial" w:eastAsia="Times New Roman" w:hAnsi="Arial" w:cs="Arial"/>
          <w:color w:val="222222"/>
          <w:sz w:val="24"/>
          <w:szCs w:val="24"/>
          <w:lang w:eastAsia="en-SG"/>
        </w:rPr>
      </w:pPr>
      <w:bookmarkStart w:id="3" w:name="_Toc59913973"/>
      <w:r w:rsidRPr="003F7319">
        <w:rPr>
          <w:rStyle w:val="Heading1Char"/>
          <w:rFonts w:ascii="Arial" w:hAnsi="Arial" w:cs="Arial"/>
          <w:lang w:eastAsia="en-SG"/>
        </w:rPr>
        <w:t>Gathering relevant information</w:t>
      </w:r>
      <w:bookmarkEnd w:id="3"/>
      <w:r w:rsidR="003F7319">
        <w:rPr>
          <w:rFonts w:ascii="Arial" w:eastAsia="Times New Roman" w:hAnsi="Arial" w:cs="Arial"/>
          <w:color w:val="222222"/>
          <w:sz w:val="24"/>
          <w:szCs w:val="24"/>
          <w:lang w:eastAsia="en-SG"/>
        </w:rPr>
        <w:t xml:space="preserve"> </w:t>
      </w:r>
    </w:p>
    <w:p w14:paraId="5FD6EE25" w14:textId="77777777" w:rsidR="00B657CD" w:rsidRDefault="00B657CD"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Information is one of the most valuable resources and without quality information making </w:t>
      </w:r>
      <w:r w:rsidR="00395E6D">
        <w:rPr>
          <w:rFonts w:ascii="Arial" w:eastAsia="Times New Roman" w:hAnsi="Arial" w:cs="Arial"/>
          <w:color w:val="222222"/>
          <w:sz w:val="24"/>
          <w:szCs w:val="24"/>
          <w:lang w:eastAsia="en-SG"/>
        </w:rPr>
        <w:t xml:space="preserve">an </w:t>
      </w:r>
      <w:r>
        <w:rPr>
          <w:rFonts w:ascii="Arial" w:eastAsia="Times New Roman" w:hAnsi="Arial" w:cs="Arial"/>
          <w:color w:val="222222"/>
          <w:sz w:val="24"/>
          <w:szCs w:val="24"/>
          <w:lang w:eastAsia="en-SG"/>
        </w:rPr>
        <w:t xml:space="preserve">effective decision is impossible. A student should gather relevant information and focus on the quality of information. </w:t>
      </w:r>
      <w:r w:rsidR="00C22DCA">
        <w:rPr>
          <w:rFonts w:ascii="Arial" w:eastAsia="Times New Roman" w:hAnsi="Arial" w:cs="Arial"/>
          <w:color w:val="222222"/>
          <w:sz w:val="24"/>
          <w:szCs w:val="24"/>
          <w:lang w:eastAsia="en-SG"/>
        </w:rPr>
        <w:t>Quality information will possess certain qualities encompassing relevance, timely availability, sufficiency, free of error et cetera</w:t>
      </w:r>
      <w:r w:rsidR="00580C55">
        <w:rPr>
          <w:rFonts w:ascii="Arial" w:eastAsia="Times New Roman" w:hAnsi="Arial" w:cs="Arial"/>
          <w:color w:val="222222"/>
          <w:sz w:val="24"/>
          <w:szCs w:val="24"/>
          <w:lang w:eastAsia="en-SG"/>
        </w:rPr>
        <w:t xml:space="preserve"> (</w:t>
      </w:r>
      <w:r w:rsidR="00580C55">
        <w:rPr>
          <w:rFonts w:ascii="Arial" w:hAnsi="Arial" w:cs="Arial"/>
          <w:sz w:val="24"/>
          <w:szCs w:val="24"/>
        </w:rPr>
        <w:t xml:space="preserve">Ruetten and Pavlik, </w:t>
      </w:r>
      <w:r w:rsidR="00580C55" w:rsidRPr="005916C8">
        <w:rPr>
          <w:rFonts w:ascii="Arial" w:hAnsi="Arial" w:cs="Arial"/>
          <w:sz w:val="24"/>
          <w:szCs w:val="24"/>
        </w:rPr>
        <w:t>2012</w:t>
      </w:r>
      <w:r w:rsidR="00580C55">
        <w:rPr>
          <w:rFonts w:ascii="Arial" w:hAnsi="Arial" w:cs="Arial"/>
          <w:sz w:val="24"/>
          <w:szCs w:val="24"/>
        </w:rPr>
        <w:t>)</w:t>
      </w:r>
      <w:r w:rsidR="00C22DCA">
        <w:rPr>
          <w:rFonts w:ascii="Arial" w:eastAsia="Times New Roman" w:hAnsi="Arial" w:cs="Arial"/>
          <w:color w:val="222222"/>
          <w:sz w:val="24"/>
          <w:szCs w:val="24"/>
          <w:lang w:eastAsia="en-SG"/>
        </w:rPr>
        <w:t xml:space="preserve">. </w:t>
      </w:r>
    </w:p>
    <w:p w14:paraId="537AD9C8" w14:textId="77777777" w:rsidR="003F7319" w:rsidRPr="00C22DCA"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C22DCA">
        <w:rPr>
          <w:rFonts w:ascii="Arial" w:eastAsia="Times New Roman" w:hAnsi="Arial" w:cs="Arial"/>
          <w:b/>
          <w:color w:val="222222"/>
          <w:sz w:val="24"/>
          <w:szCs w:val="24"/>
          <w:lang w:eastAsia="en-SG"/>
        </w:rPr>
        <w:t>1. Effective note taking</w:t>
      </w:r>
      <w:r w:rsidR="00B657CD" w:rsidRPr="00C22DCA">
        <w:rPr>
          <w:rFonts w:ascii="Arial" w:eastAsia="Times New Roman" w:hAnsi="Arial" w:cs="Arial"/>
          <w:b/>
          <w:color w:val="222222"/>
          <w:sz w:val="24"/>
          <w:szCs w:val="24"/>
          <w:lang w:eastAsia="en-SG"/>
        </w:rPr>
        <w:t xml:space="preserve">: </w:t>
      </w:r>
      <w:r w:rsidR="00C22DCA" w:rsidRPr="00C22DCA">
        <w:rPr>
          <w:rFonts w:ascii="Arial" w:eastAsia="Times New Roman" w:hAnsi="Arial" w:cs="Arial"/>
          <w:color w:val="222222"/>
          <w:sz w:val="24"/>
          <w:szCs w:val="24"/>
          <w:lang w:eastAsia="en-SG"/>
        </w:rPr>
        <w:t xml:space="preserve">Taking note is very important for it can be used later </w:t>
      </w:r>
      <w:r w:rsidR="00C22DCA">
        <w:rPr>
          <w:rFonts w:ascii="Arial" w:eastAsia="Times New Roman" w:hAnsi="Arial" w:cs="Arial"/>
          <w:color w:val="222222"/>
          <w:sz w:val="24"/>
          <w:szCs w:val="24"/>
          <w:lang w:eastAsia="en-SG"/>
        </w:rPr>
        <w:t xml:space="preserve">and can be revisited. However, a learner should choose how and what type of information should be </w:t>
      </w:r>
      <w:r w:rsidR="00484F98">
        <w:rPr>
          <w:rFonts w:ascii="Arial" w:eastAsia="Times New Roman" w:hAnsi="Arial" w:cs="Arial"/>
          <w:color w:val="222222"/>
          <w:sz w:val="24"/>
          <w:szCs w:val="24"/>
          <w:lang w:eastAsia="en-SG"/>
        </w:rPr>
        <w:t>noted down for it will enable him or her in studying effectively. While taking note, the writing should be legible and clean so that later the note can be used without difficulty. Saving note on important lessons should be practi</w:t>
      </w:r>
      <w:r w:rsidR="00395E6D">
        <w:rPr>
          <w:rFonts w:ascii="Arial" w:eastAsia="Times New Roman" w:hAnsi="Arial" w:cs="Arial"/>
          <w:color w:val="222222"/>
          <w:sz w:val="24"/>
          <w:szCs w:val="24"/>
          <w:lang w:eastAsia="en-SG"/>
        </w:rPr>
        <w:t>s</w:t>
      </w:r>
      <w:r w:rsidR="00484F98">
        <w:rPr>
          <w:rFonts w:ascii="Arial" w:eastAsia="Times New Roman" w:hAnsi="Arial" w:cs="Arial"/>
          <w:color w:val="222222"/>
          <w:sz w:val="24"/>
          <w:szCs w:val="24"/>
          <w:lang w:eastAsia="en-SG"/>
        </w:rPr>
        <w:t xml:space="preserve">ed and turned into </w:t>
      </w:r>
      <w:r w:rsidR="00395E6D">
        <w:rPr>
          <w:rFonts w:ascii="Arial" w:eastAsia="Times New Roman" w:hAnsi="Arial" w:cs="Arial"/>
          <w:color w:val="222222"/>
          <w:sz w:val="24"/>
          <w:szCs w:val="24"/>
          <w:lang w:eastAsia="en-SG"/>
        </w:rPr>
        <w:t xml:space="preserve">the </w:t>
      </w:r>
      <w:r w:rsidR="00484F98">
        <w:rPr>
          <w:rFonts w:ascii="Arial" w:eastAsia="Times New Roman" w:hAnsi="Arial" w:cs="Arial"/>
          <w:color w:val="222222"/>
          <w:sz w:val="24"/>
          <w:szCs w:val="24"/>
          <w:lang w:eastAsia="en-SG"/>
        </w:rPr>
        <w:t>habit since University life because a sincere and wise employee is characterised by note</w:t>
      </w:r>
      <w:r w:rsidR="00395E6D">
        <w:rPr>
          <w:rFonts w:ascii="Arial" w:eastAsia="Times New Roman" w:hAnsi="Arial" w:cs="Arial"/>
          <w:color w:val="222222"/>
          <w:sz w:val="24"/>
          <w:szCs w:val="24"/>
          <w:lang w:eastAsia="en-SG"/>
        </w:rPr>
        <w:t>-</w:t>
      </w:r>
      <w:r w:rsidR="00484F98">
        <w:rPr>
          <w:rFonts w:ascii="Arial" w:eastAsia="Times New Roman" w:hAnsi="Arial" w:cs="Arial"/>
          <w:color w:val="222222"/>
          <w:sz w:val="24"/>
          <w:szCs w:val="24"/>
          <w:lang w:eastAsia="en-SG"/>
        </w:rPr>
        <w:t xml:space="preserve">taking skills. </w:t>
      </w:r>
    </w:p>
    <w:p w14:paraId="2B01AD6B" w14:textId="77777777" w:rsidR="003F7319" w:rsidRPr="00484F98"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C22DCA">
        <w:rPr>
          <w:rFonts w:ascii="Arial" w:eastAsia="Times New Roman" w:hAnsi="Arial" w:cs="Arial"/>
          <w:b/>
          <w:color w:val="222222"/>
          <w:sz w:val="24"/>
          <w:szCs w:val="24"/>
          <w:lang w:eastAsia="en-SG"/>
        </w:rPr>
        <w:t>2. U</w:t>
      </w:r>
      <w:r w:rsidR="00FD26DB" w:rsidRPr="00FD26DB">
        <w:rPr>
          <w:rFonts w:ascii="Arial" w:eastAsia="Times New Roman" w:hAnsi="Arial" w:cs="Arial"/>
          <w:b/>
          <w:color w:val="222222"/>
          <w:sz w:val="24"/>
          <w:szCs w:val="24"/>
          <w:lang w:eastAsia="en-SG"/>
        </w:rPr>
        <w:t>sing</w:t>
      </w:r>
      <w:r w:rsidRPr="00C22DCA">
        <w:rPr>
          <w:rFonts w:ascii="Arial" w:eastAsia="Times New Roman" w:hAnsi="Arial" w:cs="Arial"/>
          <w:b/>
          <w:color w:val="222222"/>
          <w:sz w:val="24"/>
          <w:szCs w:val="24"/>
          <w:lang w:eastAsia="en-SG"/>
        </w:rPr>
        <w:t xml:space="preserve"> the library and the internet</w:t>
      </w:r>
      <w:r w:rsidR="00B657CD" w:rsidRPr="00C22DCA">
        <w:rPr>
          <w:rFonts w:ascii="Arial" w:eastAsia="Times New Roman" w:hAnsi="Arial" w:cs="Arial"/>
          <w:b/>
          <w:color w:val="222222"/>
          <w:sz w:val="24"/>
          <w:szCs w:val="24"/>
          <w:lang w:eastAsia="en-SG"/>
        </w:rPr>
        <w:t>:</w:t>
      </w:r>
      <w:r w:rsidR="00484F98">
        <w:rPr>
          <w:rFonts w:ascii="Arial" w:eastAsia="Times New Roman" w:hAnsi="Arial" w:cs="Arial"/>
          <w:b/>
          <w:color w:val="222222"/>
          <w:sz w:val="24"/>
          <w:szCs w:val="24"/>
          <w:lang w:eastAsia="en-SG"/>
        </w:rPr>
        <w:t xml:space="preserve"> </w:t>
      </w:r>
      <w:r w:rsidR="00484F98" w:rsidRPr="00484F98">
        <w:rPr>
          <w:rFonts w:ascii="Arial" w:eastAsia="Times New Roman" w:hAnsi="Arial" w:cs="Arial"/>
          <w:color w:val="222222"/>
          <w:sz w:val="24"/>
          <w:szCs w:val="24"/>
          <w:lang w:eastAsia="en-SG"/>
        </w:rPr>
        <w:t>Library facilities and internet access are crucial and higher studies cannot be thought</w:t>
      </w:r>
      <w:r w:rsidR="00484F98">
        <w:rPr>
          <w:rFonts w:ascii="Arial" w:eastAsia="Times New Roman" w:hAnsi="Arial" w:cs="Arial"/>
          <w:color w:val="222222"/>
          <w:sz w:val="24"/>
          <w:szCs w:val="24"/>
          <w:lang w:eastAsia="en-SG"/>
        </w:rPr>
        <w:t xml:space="preserve"> of</w:t>
      </w:r>
      <w:r w:rsidR="00484F98" w:rsidRPr="00484F98">
        <w:rPr>
          <w:rFonts w:ascii="Arial" w:eastAsia="Times New Roman" w:hAnsi="Arial" w:cs="Arial"/>
          <w:color w:val="222222"/>
          <w:sz w:val="24"/>
          <w:szCs w:val="24"/>
          <w:lang w:eastAsia="en-SG"/>
        </w:rPr>
        <w:t xml:space="preserve"> in the absence of these facilities. </w:t>
      </w:r>
      <w:r w:rsidR="0003188C">
        <w:rPr>
          <w:rFonts w:ascii="Arial" w:eastAsia="Times New Roman" w:hAnsi="Arial" w:cs="Arial"/>
          <w:color w:val="222222"/>
          <w:sz w:val="24"/>
          <w:szCs w:val="24"/>
          <w:lang w:eastAsia="en-SG"/>
        </w:rPr>
        <w:t xml:space="preserve">For research and learning purpose internet and library are the most diverse and biggest source. Also, these facilities enable </w:t>
      </w:r>
      <w:r w:rsidR="00395E6D">
        <w:rPr>
          <w:rFonts w:ascii="Arial" w:eastAsia="Times New Roman" w:hAnsi="Arial" w:cs="Arial"/>
          <w:color w:val="222222"/>
          <w:sz w:val="24"/>
          <w:szCs w:val="24"/>
          <w:lang w:eastAsia="en-SG"/>
        </w:rPr>
        <w:t xml:space="preserve">a </w:t>
      </w:r>
      <w:r w:rsidR="0003188C">
        <w:rPr>
          <w:rFonts w:ascii="Arial" w:eastAsia="Times New Roman" w:hAnsi="Arial" w:cs="Arial"/>
          <w:color w:val="222222"/>
          <w:sz w:val="24"/>
          <w:szCs w:val="24"/>
          <w:lang w:eastAsia="en-SG"/>
        </w:rPr>
        <w:t xml:space="preserve">student to learn from the experience of others by researching and experimenting. </w:t>
      </w:r>
      <w:r w:rsidR="00395E6D">
        <w:rPr>
          <w:rFonts w:ascii="Arial" w:eastAsia="Times New Roman" w:hAnsi="Arial" w:cs="Arial"/>
          <w:color w:val="222222"/>
          <w:sz w:val="24"/>
          <w:szCs w:val="24"/>
          <w:lang w:eastAsia="en-SG"/>
        </w:rPr>
        <w:t>The l</w:t>
      </w:r>
      <w:r w:rsidR="0003188C">
        <w:rPr>
          <w:rFonts w:ascii="Arial" w:eastAsia="Times New Roman" w:hAnsi="Arial" w:cs="Arial"/>
          <w:color w:val="222222"/>
          <w:sz w:val="24"/>
          <w:szCs w:val="24"/>
          <w:lang w:eastAsia="en-SG"/>
        </w:rPr>
        <w:t xml:space="preserve">ibrary contains </w:t>
      </w:r>
      <w:r w:rsidR="00395E6D">
        <w:rPr>
          <w:rFonts w:ascii="Arial" w:eastAsia="Times New Roman" w:hAnsi="Arial" w:cs="Arial"/>
          <w:color w:val="222222"/>
          <w:sz w:val="24"/>
          <w:szCs w:val="24"/>
          <w:lang w:eastAsia="en-SG"/>
        </w:rPr>
        <w:t xml:space="preserve">a </w:t>
      </w:r>
      <w:r w:rsidR="0003188C">
        <w:rPr>
          <w:rFonts w:ascii="Arial" w:eastAsia="Times New Roman" w:hAnsi="Arial" w:cs="Arial"/>
          <w:color w:val="222222"/>
          <w:sz w:val="24"/>
          <w:szCs w:val="24"/>
          <w:lang w:eastAsia="en-SG"/>
        </w:rPr>
        <w:t>wide range of books, journals, articles et cetera while internet facility gives a learner access to loads of informative videos and study materials</w:t>
      </w:r>
      <w:r w:rsidR="00580C55">
        <w:rPr>
          <w:rFonts w:ascii="Arial" w:eastAsia="Times New Roman" w:hAnsi="Arial" w:cs="Arial"/>
          <w:color w:val="222222"/>
          <w:sz w:val="24"/>
          <w:szCs w:val="24"/>
          <w:lang w:eastAsia="en-SG"/>
        </w:rPr>
        <w:t xml:space="preserve"> (</w:t>
      </w:r>
      <w:r w:rsidR="00580C55" w:rsidRPr="005916C8">
        <w:rPr>
          <w:rFonts w:ascii="Arial" w:hAnsi="Arial" w:cs="Arial"/>
          <w:sz w:val="24"/>
          <w:szCs w:val="24"/>
        </w:rPr>
        <w:t>Sh</w:t>
      </w:r>
      <w:r w:rsidR="00580C55">
        <w:rPr>
          <w:rFonts w:ascii="Arial" w:hAnsi="Arial" w:cs="Arial"/>
          <w:sz w:val="24"/>
          <w:szCs w:val="24"/>
        </w:rPr>
        <w:t>apiro, 2011)</w:t>
      </w:r>
      <w:r w:rsidR="0003188C">
        <w:rPr>
          <w:rFonts w:ascii="Arial" w:eastAsia="Times New Roman" w:hAnsi="Arial" w:cs="Arial"/>
          <w:color w:val="222222"/>
          <w:sz w:val="24"/>
          <w:szCs w:val="24"/>
          <w:lang w:eastAsia="en-SG"/>
        </w:rPr>
        <w:t xml:space="preserve">. </w:t>
      </w:r>
    </w:p>
    <w:p w14:paraId="7A669A97" w14:textId="77777777" w:rsidR="004A4031" w:rsidRPr="00D23E92"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C22DCA">
        <w:rPr>
          <w:rFonts w:ascii="Arial" w:eastAsia="Times New Roman" w:hAnsi="Arial" w:cs="Arial"/>
          <w:b/>
          <w:color w:val="222222"/>
          <w:sz w:val="24"/>
          <w:szCs w:val="24"/>
          <w:lang w:eastAsia="en-SG"/>
        </w:rPr>
        <w:t>3. Reflecting on experience</w:t>
      </w:r>
      <w:r w:rsidR="00B657CD" w:rsidRPr="00C22DCA">
        <w:rPr>
          <w:rFonts w:ascii="Arial" w:eastAsia="Times New Roman" w:hAnsi="Arial" w:cs="Arial"/>
          <w:b/>
          <w:color w:val="222222"/>
          <w:sz w:val="24"/>
          <w:szCs w:val="24"/>
          <w:lang w:eastAsia="en-SG"/>
        </w:rPr>
        <w:t xml:space="preserve">: </w:t>
      </w:r>
      <w:r w:rsidR="00D23E92" w:rsidRPr="00D23E92">
        <w:rPr>
          <w:rFonts w:ascii="Arial" w:eastAsia="Times New Roman" w:hAnsi="Arial" w:cs="Arial"/>
          <w:color w:val="222222"/>
          <w:sz w:val="24"/>
          <w:szCs w:val="24"/>
          <w:lang w:eastAsia="en-SG"/>
        </w:rPr>
        <w:t>As an undergraduate, se</w:t>
      </w:r>
      <w:r w:rsidR="00D23E92">
        <w:rPr>
          <w:rFonts w:ascii="Arial" w:eastAsia="Times New Roman" w:hAnsi="Arial" w:cs="Arial"/>
          <w:color w:val="222222"/>
          <w:sz w:val="24"/>
          <w:szCs w:val="24"/>
          <w:lang w:eastAsia="en-SG"/>
        </w:rPr>
        <w:t>arching</w:t>
      </w:r>
      <w:r w:rsidR="00395E6D">
        <w:rPr>
          <w:rFonts w:ascii="Arial" w:eastAsia="Times New Roman" w:hAnsi="Arial" w:cs="Arial"/>
          <w:color w:val="222222"/>
          <w:sz w:val="24"/>
          <w:szCs w:val="24"/>
          <w:lang w:eastAsia="en-SG"/>
        </w:rPr>
        <w:t xml:space="preserve"> for</w:t>
      </w:r>
      <w:r w:rsidR="00D23E92">
        <w:rPr>
          <w:rFonts w:ascii="Arial" w:eastAsia="Times New Roman" w:hAnsi="Arial" w:cs="Arial"/>
          <w:color w:val="222222"/>
          <w:sz w:val="24"/>
          <w:szCs w:val="24"/>
          <w:lang w:eastAsia="en-SG"/>
        </w:rPr>
        <w:t xml:space="preserve"> employa</w:t>
      </w:r>
      <w:r w:rsidR="00675D94">
        <w:rPr>
          <w:rFonts w:ascii="Arial" w:eastAsia="Times New Roman" w:hAnsi="Arial" w:cs="Arial"/>
          <w:color w:val="222222"/>
          <w:sz w:val="24"/>
          <w:szCs w:val="24"/>
          <w:lang w:eastAsia="en-SG"/>
        </w:rPr>
        <w:t xml:space="preserve">bility skills is quite common among students. </w:t>
      </w:r>
      <w:r w:rsidR="000C2214">
        <w:rPr>
          <w:rFonts w:ascii="Arial" w:eastAsia="Times New Roman" w:hAnsi="Arial" w:cs="Arial"/>
          <w:color w:val="222222"/>
          <w:sz w:val="24"/>
          <w:szCs w:val="24"/>
          <w:lang w:eastAsia="en-SG"/>
        </w:rPr>
        <w:t xml:space="preserve">Class notes </w:t>
      </w:r>
      <w:r w:rsidR="00181470">
        <w:rPr>
          <w:rFonts w:ascii="Arial" w:eastAsia="Times New Roman" w:hAnsi="Arial" w:cs="Arial"/>
          <w:color w:val="222222"/>
          <w:sz w:val="24"/>
          <w:szCs w:val="24"/>
          <w:lang w:eastAsia="en-SG"/>
        </w:rPr>
        <w:t>ha</w:t>
      </w:r>
      <w:r w:rsidR="00395E6D">
        <w:rPr>
          <w:rFonts w:ascii="Arial" w:eastAsia="Times New Roman" w:hAnsi="Arial" w:cs="Arial"/>
          <w:color w:val="222222"/>
          <w:sz w:val="24"/>
          <w:szCs w:val="24"/>
          <w:lang w:eastAsia="en-SG"/>
        </w:rPr>
        <w:t>ve</w:t>
      </w:r>
      <w:r w:rsidR="00181470">
        <w:rPr>
          <w:rFonts w:ascii="Arial" w:eastAsia="Times New Roman" w:hAnsi="Arial" w:cs="Arial"/>
          <w:color w:val="222222"/>
          <w:sz w:val="24"/>
          <w:szCs w:val="24"/>
          <w:lang w:eastAsia="en-SG"/>
        </w:rPr>
        <w:t xml:space="preserve"> </w:t>
      </w:r>
      <w:r w:rsidR="000C2214">
        <w:rPr>
          <w:rFonts w:ascii="Arial" w:eastAsia="Times New Roman" w:hAnsi="Arial" w:cs="Arial"/>
          <w:color w:val="222222"/>
          <w:sz w:val="24"/>
          <w:szCs w:val="24"/>
          <w:lang w:eastAsia="en-SG"/>
        </w:rPr>
        <w:t>enable</w:t>
      </w:r>
      <w:r w:rsidR="00181470">
        <w:rPr>
          <w:rFonts w:ascii="Arial" w:eastAsia="Times New Roman" w:hAnsi="Arial" w:cs="Arial"/>
          <w:color w:val="222222"/>
          <w:sz w:val="24"/>
          <w:szCs w:val="24"/>
          <w:lang w:eastAsia="en-SG"/>
        </w:rPr>
        <w:t>d me</w:t>
      </w:r>
      <w:r w:rsidR="000C2214">
        <w:rPr>
          <w:rFonts w:ascii="Arial" w:eastAsia="Times New Roman" w:hAnsi="Arial" w:cs="Arial"/>
          <w:color w:val="222222"/>
          <w:sz w:val="24"/>
          <w:szCs w:val="24"/>
          <w:lang w:eastAsia="en-SG"/>
        </w:rPr>
        <w:t xml:space="preserve"> to revise what has been taught in the classroom </w:t>
      </w:r>
      <w:r w:rsidR="00181470">
        <w:rPr>
          <w:rFonts w:ascii="Arial" w:eastAsia="Times New Roman" w:hAnsi="Arial" w:cs="Arial"/>
          <w:color w:val="222222"/>
          <w:sz w:val="24"/>
          <w:szCs w:val="24"/>
          <w:lang w:eastAsia="en-SG"/>
        </w:rPr>
        <w:t>and has remained</w:t>
      </w:r>
      <w:r w:rsidR="00E27A68">
        <w:rPr>
          <w:rFonts w:ascii="Arial" w:eastAsia="Times New Roman" w:hAnsi="Arial" w:cs="Arial"/>
          <w:color w:val="222222"/>
          <w:sz w:val="24"/>
          <w:szCs w:val="24"/>
          <w:lang w:eastAsia="en-SG"/>
        </w:rPr>
        <w:t xml:space="preserve"> crucial to </w:t>
      </w:r>
      <w:r w:rsidR="00181470">
        <w:rPr>
          <w:rFonts w:ascii="Arial" w:eastAsia="Times New Roman" w:hAnsi="Arial" w:cs="Arial"/>
          <w:color w:val="222222"/>
          <w:sz w:val="24"/>
          <w:szCs w:val="24"/>
          <w:lang w:eastAsia="en-SG"/>
        </w:rPr>
        <w:t xml:space="preserve">my </w:t>
      </w:r>
      <w:r w:rsidR="00E27A68">
        <w:rPr>
          <w:rFonts w:ascii="Arial" w:eastAsia="Times New Roman" w:hAnsi="Arial" w:cs="Arial"/>
          <w:color w:val="222222"/>
          <w:sz w:val="24"/>
          <w:szCs w:val="24"/>
          <w:lang w:eastAsia="en-SG"/>
        </w:rPr>
        <w:t xml:space="preserve">academic performance. Taking note is said to be effective if the note enables </w:t>
      </w:r>
      <w:r w:rsidR="00395E6D">
        <w:rPr>
          <w:rFonts w:ascii="Arial" w:eastAsia="Times New Roman" w:hAnsi="Arial" w:cs="Arial"/>
          <w:color w:val="222222"/>
          <w:sz w:val="24"/>
          <w:szCs w:val="24"/>
          <w:lang w:eastAsia="en-SG"/>
        </w:rPr>
        <w:t xml:space="preserve">a </w:t>
      </w:r>
      <w:r w:rsidR="00E27A68">
        <w:rPr>
          <w:rFonts w:ascii="Arial" w:eastAsia="Times New Roman" w:hAnsi="Arial" w:cs="Arial"/>
          <w:color w:val="222222"/>
          <w:sz w:val="24"/>
          <w:szCs w:val="24"/>
          <w:lang w:eastAsia="en-SG"/>
        </w:rPr>
        <w:t xml:space="preserve">student to save important parts of lectures and to perform well in the academic arena. University library facilities </w:t>
      </w:r>
      <w:r w:rsidR="00181470">
        <w:rPr>
          <w:rFonts w:ascii="Arial" w:eastAsia="Times New Roman" w:hAnsi="Arial" w:cs="Arial"/>
          <w:color w:val="222222"/>
          <w:sz w:val="24"/>
          <w:szCs w:val="24"/>
          <w:lang w:eastAsia="en-SG"/>
        </w:rPr>
        <w:t>ha</w:t>
      </w:r>
      <w:r w:rsidR="00395E6D">
        <w:rPr>
          <w:rFonts w:ascii="Arial" w:eastAsia="Times New Roman" w:hAnsi="Arial" w:cs="Arial"/>
          <w:color w:val="222222"/>
          <w:sz w:val="24"/>
          <w:szCs w:val="24"/>
          <w:lang w:eastAsia="en-SG"/>
        </w:rPr>
        <w:t>ve</w:t>
      </w:r>
      <w:r w:rsidR="00181470">
        <w:rPr>
          <w:rFonts w:ascii="Arial" w:eastAsia="Times New Roman" w:hAnsi="Arial" w:cs="Arial"/>
          <w:color w:val="222222"/>
          <w:sz w:val="24"/>
          <w:szCs w:val="24"/>
          <w:lang w:eastAsia="en-SG"/>
        </w:rPr>
        <w:t xml:space="preserve"> helped me</w:t>
      </w:r>
      <w:r w:rsidR="00E27A68">
        <w:rPr>
          <w:rFonts w:ascii="Arial" w:eastAsia="Times New Roman" w:hAnsi="Arial" w:cs="Arial"/>
          <w:color w:val="222222"/>
          <w:sz w:val="24"/>
          <w:szCs w:val="24"/>
          <w:lang w:eastAsia="en-SG"/>
        </w:rPr>
        <w:t xml:space="preserve"> by providing </w:t>
      </w:r>
      <w:r w:rsidR="00395E6D">
        <w:rPr>
          <w:rFonts w:ascii="Arial" w:eastAsia="Times New Roman" w:hAnsi="Arial" w:cs="Arial"/>
          <w:color w:val="222222"/>
          <w:sz w:val="24"/>
          <w:szCs w:val="24"/>
          <w:lang w:eastAsia="en-SG"/>
        </w:rPr>
        <w:t xml:space="preserve">a </w:t>
      </w:r>
      <w:r w:rsidR="00E27A68">
        <w:rPr>
          <w:rFonts w:ascii="Arial" w:eastAsia="Times New Roman" w:hAnsi="Arial" w:cs="Arial"/>
          <w:color w:val="222222"/>
          <w:sz w:val="24"/>
          <w:szCs w:val="24"/>
          <w:lang w:eastAsia="en-SG"/>
        </w:rPr>
        <w:t xml:space="preserve">wide range of sources for studying and researching including books of </w:t>
      </w:r>
      <w:r w:rsidR="00395E6D">
        <w:rPr>
          <w:rFonts w:ascii="Arial" w:eastAsia="Times New Roman" w:hAnsi="Arial" w:cs="Arial"/>
          <w:color w:val="222222"/>
          <w:sz w:val="24"/>
          <w:szCs w:val="24"/>
          <w:lang w:eastAsia="en-SG"/>
        </w:rPr>
        <w:t xml:space="preserve">the </w:t>
      </w:r>
      <w:r w:rsidR="00E27A68">
        <w:rPr>
          <w:rFonts w:ascii="Arial" w:eastAsia="Times New Roman" w:hAnsi="Arial" w:cs="Arial"/>
          <w:color w:val="222222"/>
          <w:sz w:val="24"/>
          <w:szCs w:val="24"/>
          <w:lang w:eastAsia="en-SG"/>
        </w:rPr>
        <w:t xml:space="preserve">latest edition, journals, articles, business and scientific magazines, newspapers et cetera. Internet facilities </w:t>
      </w:r>
      <w:r w:rsidR="00181470">
        <w:rPr>
          <w:rFonts w:ascii="Arial" w:eastAsia="Times New Roman" w:hAnsi="Arial" w:cs="Arial"/>
          <w:color w:val="222222"/>
          <w:sz w:val="24"/>
          <w:szCs w:val="24"/>
          <w:lang w:eastAsia="en-SG"/>
        </w:rPr>
        <w:t xml:space="preserve">in </w:t>
      </w:r>
      <w:r w:rsidR="00395E6D">
        <w:rPr>
          <w:rFonts w:ascii="Arial" w:eastAsia="Times New Roman" w:hAnsi="Arial" w:cs="Arial"/>
          <w:color w:val="222222"/>
          <w:sz w:val="24"/>
          <w:szCs w:val="24"/>
          <w:lang w:eastAsia="en-SG"/>
        </w:rPr>
        <w:t xml:space="preserve">the </w:t>
      </w:r>
      <w:r w:rsidR="00181470">
        <w:rPr>
          <w:rFonts w:ascii="Arial" w:eastAsia="Times New Roman" w:hAnsi="Arial" w:cs="Arial"/>
          <w:color w:val="222222"/>
          <w:sz w:val="24"/>
          <w:szCs w:val="24"/>
          <w:lang w:eastAsia="en-SG"/>
        </w:rPr>
        <w:t>campus ha</w:t>
      </w:r>
      <w:r w:rsidR="00395E6D">
        <w:rPr>
          <w:rFonts w:ascii="Arial" w:eastAsia="Times New Roman" w:hAnsi="Arial" w:cs="Arial"/>
          <w:color w:val="222222"/>
          <w:sz w:val="24"/>
          <w:szCs w:val="24"/>
          <w:lang w:eastAsia="en-SG"/>
        </w:rPr>
        <w:t>ve</w:t>
      </w:r>
      <w:r w:rsidR="00181470">
        <w:rPr>
          <w:rFonts w:ascii="Arial" w:eastAsia="Times New Roman" w:hAnsi="Arial" w:cs="Arial"/>
          <w:color w:val="222222"/>
          <w:sz w:val="24"/>
          <w:szCs w:val="24"/>
          <w:lang w:eastAsia="en-SG"/>
        </w:rPr>
        <w:t xml:space="preserve"> given me </w:t>
      </w:r>
      <w:r w:rsidR="00E27A68">
        <w:rPr>
          <w:rFonts w:ascii="Arial" w:eastAsia="Times New Roman" w:hAnsi="Arial" w:cs="Arial"/>
          <w:color w:val="222222"/>
          <w:sz w:val="24"/>
          <w:szCs w:val="24"/>
          <w:lang w:eastAsia="en-SG"/>
        </w:rPr>
        <w:t>access to YouTube videos, different sites related to the courses taught at university, online courses et ceter</w:t>
      </w:r>
      <w:r w:rsidR="00181470">
        <w:rPr>
          <w:rFonts w:ascii="Arial" w:eastAsia="Times New Roman" w:hAnsi="Arial" w:cs="Arial"/>
          <w:color w:val="222222"/>
          <w:sz w:val="24"/>
          <w:szCs w:val="24"/>
          <w:lang w:eastAsia="en-SG"/>
        </w:rPr>
        <w:t xml:space="preserve">a which has helped me to absorb the lesson more effectively. The </w:t>
      </w:r>
      <w:r w:rsidR="00181470">
        <w:rPr>
          <w:rFonts w:ascii="Arial" w:eastAsia="Times New Roman" w:hAnsi="Arial" w:cs="Arial"/>
          <w:color w:val="222222"/>
          <w:sz w:val="24"/>
          <w:szCs w:val="24"/>
          <w:lang w:eastAsia="en-SG"/>
        </w:rPr>
        <w:lastRenderedPageBreak/>
        <w:t>online courses have been</w:t>
      </w:r>
      <w:r w:rsidR="00E27A68">
        <w:rPr>
          <w:rFonts w:ascii="Arial" w:eastAsia="Times New Roman" w:hAnsi="Arial" w:cs="Arial"/>
          <w:color w:val="222222"/>
          <w:sz w:val="24"/>
          <w:szCs w:val="24"/>
          <w:lang w:eastAsia="en-SG"/>
        </w:rPr>
        <w:t xml:space="preserve"> very useful </w:t>
      </w:r>
      <w:r w:rsidR="00181470">
        <w:rPr>
          <w:rFonts w:ascii="Arial" w:eastAsia="Times New Roman" w:hAnsi="Arial" w:cs="Arial"/>
          <w:color w:val="222222"/>
          <w:sz w:val="24"/>
          <w:szCs w:val="24"/>
          <w:lang w:eastAsia="en-SG"/>
        </w:rPr>
        <w:t xml:space="preserve">for me </w:t>
      </w:r>
      <w:r w:rsidR="00E27A68">
        <w:rPr>
          <w:rFonts w:ascii="Arial" w:eastAsia="Times New Roman" w:hAnsi="Arial" w:cs="Arial"/>
          <w:color w:val="222222"/>
          <w:sz w:val="24"/>
          <w:szCs w:val="24"/>
          <w:lang w:eastAsia="en-SG"/>
        </w:rPr>
        <w:t>in this regard that they are designed to enhance employability and are focused more on employability skills than on academic learning</w:t>
      </w:r>
      <w:r w:rsidR="007C644A">
        <w:rPr>
          <w:rFonts w:ascii="Arial" w:eastAsia="Times New Roman" w:hAnsi="Arial" w:cs="Arial"/>
          <w:color w:val="222222"/>
          <w:sz w:val="24"/>
          <w:szCs w:val="24"/>
          <w:lang w:eastAsia="en-SG"/>
        </w:rPr>
        <w:t>.</w:t>
      </w:r>
    </w:p>
    <w:p w14:paraId="4D457FF3" w14:textId="77777777" w:rsidR="004A4031" w:rsidRDefault="004A4031" w:rsidP="004A4031">
      <w:pPr>
        <w:shd w:val="clear" w:color="auto" w:fill="FFFFFF"/>
        <w:spacing w:after="0" w:line="360" w:lineRule="auto"/>
        <w:jc w:val="both"/>
        <w:rPr>
          <w:rFonts w:ascii="Arial" w:eastAsia="Times New Roman" w:hAnsi="Arial" w:cs="Arial"/>
          <w:color w:val="222222"/>
          <w:sz w:val="24"/>
          <w:szCs w:val="24"/>
          <w:lang w:eastAsia="en-SG"/>
        </w:rPr>
      </w:pPr>
    </w:p>
    <w:p w14:paraId="7E4A7918" w14:textId="77777777" w:rsidR="00FD26DB" w:rsidRDefault="00FD26DB" w:rsidP="004A4031">
      <w:pPr>
        <w:shd w:val="clear" w:color="auto" w:fill="FFFFFF"/>
        <w:spacing w:after="0" w:line="360" w:lineRule="auto"/>
        <w:jc w:val="both"/>
        <w:rPr>
          <w:rFonts w:ascii="Arial" w:eastAsia="Times New Roman" w:hAnsi="Arial" w:cs="Arial"/>
          <w:color w:val="222222"/>
          <w:sz w:val="24"/>
          <w:szCs w:val="24"/>
          <w:lang w:eastAsia="en-SG"/>
        </w:rPr>
      </w:pPr>
      <w:bookmarkStart w:id="4" w:name="_Toc59913974"/>
      <w:r w:rsidRPr="003F7319">
        <w:rPr>
          <w:rStyle w:val="Heading1Char"/>
          <w:rFonts w:ascii="Arial" w:hAnsi="Arial" w:cs="Arial"/>
          <w:lang w:eastAsia="en-SG"/>
        </w:rPr>
        <w:t>Analysing literature and researching and presenting findings</w:t>
      </w:r>
      <w:bookmarkEnd w:id="4"/>
    </w:p>
    <w:p w14:paraId="0A149C89" w14:textId="77777777" w:rsidR="004A4031" w:rsidRDefault="000A1670"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Empirical studies show </w:t>
      </w:r>
      <w:r w:rsidR="00395E6D">
        <w:rPr>
          <w:rFonts w:ascii="Arial" w:eastAsia="Times New Roman" w:hAnsi="Arial" w:cs="Arial"/>
          <w:color w:val="222222"/>
          <w:sz w:val="24"/>
          <w:szCs w:val="24"/>
          <w:lang w:eastAsia="en-SG"/>
        </w:rPr>
        <w:t xml:space="preserve">a </w:t>
      </w:r>
      <w:r>
        <w:rPr>
          <w:rFonts w:ascii="Arial" w:eastAsia="Times New Roman" w:hAnsi="Arial" w:cs="Arial"/>
          <w:color w:val="222222"/>
          <w:sz w:val="24"/>
          <w:szCs w:val="24"/>
          <w:lang w:eastAsia="en-SG"/>
        </w:rPr>
        <w:t>significant relationship between enhanced employability skills and academic performance for an individual’s development. Higher education plays an important role by not ensuring a job but by enabling a learner through providing a platform which provides considerable facilities and academic assistance</w:t>
      </w:r>
      <w:r w:rsidR="00F10968">
        <w:rPr>
          <w:rFonts w:ascii="Arial" w:eastAsia="Times New Roman" w:hAnsi="Arial" w:cs="Arial"/>
          <w:color w:val="222222"/>
          <w:sz w:val="24"/>
          <w:szCs w:val="24"/>
          <w:lang w:eastAsia="en-SG"/>
        </w:rPr>
        <w:t>, suggested</w:t>
      </w:r>
      <w:r w:rsidR="007C644A">
        <w:rPr>
          <w:rFonts w:ascii="Arial" w:eastAsia="Times New Roman" w:hAnsi="Arial" w:cs="Arial"/>
          <w:color w:val="222222"/>
          <w:sz w:val="24"/>
          <w:szCs w:val="24"/>
          <w:lang w:eastAsia="en-SG"/>
        </w:rPr>
        <w:t xml:space="preserve"> Greenberg, (2014)</w:t>
      </w:r>
      <w:r w:rsidR="007C644A" w:rsidRPr="007C644A">
        <w:rPr>
          <w:rFonts w:ascii="Arial" w:eastAsia="Times New Roman" w:hAnsi="Arial" w:cs="Arial"/>
          <w:color w:val="222222"/>
          <w:sz w:val="24"/>
          <w:szCs w:val="24"/>
          <w:lang w:eastAsia="en-SG"/>
        </w:rPr>
        <w:t>.</w:t>
      </w:r>
    </w:p>
    <w:p w14:paraId="53C5EF56" w14:textId="77777777" w:rsidR="007C644A" w:rsidRDefault="007C644A" w:rsidP="004A4031">
      <w:pPr>
        <w:shd w:val="clear" w:color="auto" w:fill="FFFFFF"/>
        <w:spacing w:after="0" w:line="360" w:lineRule="auto"/>
        <w:jc w:val="both"/>
        <w:rPr>
          <w:rFonts w:ascii="Arial" w:eastAsia="Times New Roman" w:hAnsi="Arial" w:cs="Arial"/>
          <w:color w:val="222222"/>
          <w:sz w:val="24"/>
          <w:szCs w:val="24"/>
          <w:lang w:eastAsia="en-SG"/>
        </w:rPr>
      </w:pPr>
    </w:p>
    <w:p w14:paraId="6B7B9F97" w14:textId="77777777" w:rsidR="002046EE" w:rsidRDefault="000A1670"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According to</w:t>
      </w:r>
      <w:r w:rsidR="00580C55">
        <w:rPr>
          <w:rFonts w:ascii="Arial" w:eastAsia="Times New Roman" w:hAnsi="Arial" w:cs="Arial"/>
          <w:color w:val="222222"/>
          <w:sz w:val="24"/>
          <w:szCs w:val="24"/>
          <w:lang w:eastAsia="en-SG"/>
        </w:rPr>
        <w:t xml:space="preserve"> </w:t>
      </w:r>
      <w:r w:rsidR="00580C55">
        <w:rPr>
          <w:rFonts w:ascii="Arial" w:hAnsi="Arial" w:cs="Arial"/>
          <w:color w:val="000000"/>
          <w:sz w:val="24"/>
          <w:szCs w:val="24"/>
        </w:rPr>
        <w:t xml:space="preserve">Tuomainen, </w:t>
      </w:r>
      <w:r w:rsidR="007C644A">
        <w:rPr>
          <w:rFonts w:ascii="Arial" w:hAnsi="Arial" w:cs="Arial"/>
          <w:color w:val="000000"/>
          <w:sz w:val="24"/>
          <w:szCs w:val="24"/>
        </w:rPr>
        <w:t>(</w:t>
      </w:r>
      <w:r w:rsidR="00580C55">
        <w:rPr>
          <w:rFonts w:ascii="Arial" w:hAnsi="Arial" w:cs="Arial"/>
          <w:color w:val="000000"/>
          <w:sz w:val="24"/>
          <w:szCs w:val="24"/>
        </w:rPr>
        <w:t>2016</w:t>
      </w:r>
      <w:r w:rsidR="007C644A">
        <w:rPr>
          <w:rFonts w:ascii="Arial" w:hAnsi="Arial" w:cs="Arial"/>
          <w:color w:val="000000"/>
          <w:sz w:val="24"/>
          <w:szCs w:val="24"/>
        </w:rPr>
        <w:t>)</w:t>
      </w:r>
      <w:r>
        <w:rPr>
          <w:rFonts w:ascii="Arial" w:eastAsia="Times New Roman" w:hAnsi="Arial" w:cs="Arial"/>
          <w:color w:val="222222"/>
          <w:sz w:val="24"/>
          <w:szCs w:val="24"/>
          <w:lang w:eastAsia="en-SG"/>
        </w:rPr>
        <w:t xml:space="preserve">, </w:t>
      </w:r>
      <w:r w:rsidR="00841477">
        <w:rPr>
          <w:rFonts w:ascii="Arial" w:eastAsia="Times New Roman" w:hAnsi="Arial" w:cs="Arial"/>
          <w:color w:val="222222"/>
          <w:sz w:val="24"/>
          <w:szCs w:val="24"/>
          <w:lang w:eastAsia="en-SG"/>
        </w:rPr>
        <w:t>higher education is designed from time to time to improve the quality of it by raising the standards and making it contemporary with the job markets. Presentation skills, reading and writing skills enable a learner to prepare report, presentation, thus improving their competence and confidence by providing employability skills</w:t>
      </w:r>
      <w:r w:rsidR="002046EE">
        <w:rPr>
          <w:rFonts w:ascii="Arial" w:eastAsia="Times New Roman" w:hAnsi="Arial" w:cs="Arial"/>
          <w:color w:val="222222"/>
          <w:sz w:val="24"/>
          <w:szCs w:val="24"/>
          <w:lang w:eastAsia="en-SG"/>
        </w:rPr>
        <w:t xml:space="preserve">. </w:t>
      </w:r>
    </w:p>
    <w:p w14:paraId="00A64C89" w14:textId="77777777" w:rsidR="00F10968" w:rsidRDefault="00580C55"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hAnsi="Arial" w:cs="Arial"/>
          <w:sz w:val="24"/>
          <w:szCs w:val="24"/>
        </w:rPr>
        <w:t>Walker,</w:t>
      </w:r>
      <w:r w:rsidRPr="005916C8">
        <w:rPr>
          <w:rFonts w:ascii="Arial" w:hAnsi="Arial" w:cs="Arial"/>
          <w:sz w:val="24"/>
          <w:szCs w:val="24"/>
        </w:rPr>
        <w:t xml:space="preserve"> </w:t>
      </w:r>
      <w:r w:rsidR="007C644A">
        <w:rPr>
          <w:rFonts w:ascii="Arial" w:hAnsi="Arial" w:cs="Arial"/>
          <w:sz w:val="24"/>
          <w:szCs w:val="24"/>
        </w:rPr>
        <w:t>(</w:t>
      </w:r>
      <w:r w:rsidRPr="005916C8">
        <w:rPr>
          <w:rFonts w:ascii="Arial" w:hAnsi="Arial" w:cs="Arial"/>
          <w:sz w:val="24"/>
          <w:szCs w:val="24"/>
        </w:rPr>
        <w:t>2</w:t>
      </w:r>
      <w:r>
        <w:rPr>
          <w:rFonts w:ascii="Arial" w:hAnsi="Arial" w:cs="Arial"/>
          <w:sz w:val="24"/>
          <w:szCs w:val="24"/>
        </w:rPr>
        <w:t>012</w:t>
      </w:r>
      <w:r w:rsidR="007C644A">
        <w:rPr>
          <w:rFonts w:ascii="Arial" w:hAnsi="Arial" w:cs="Arial"/>
          <w:sz w:val="24"/>
          <w:szCs w:val="24"/>
        </w:rPr>
        <w:t>)</w:t>
      </w:r>
      <w:r>
        <w:rPr>
          <w:rFonts w:ascii="Arial" w:hAnsi="Arial" w:cs="Arial"/>
          <w:sz w:val="24"/>
          <w:szCs w:val="24"/>
        </w:rPr>
        <w:t>,</w:t>
      </w:r>
      <w:r w:rsidR="002046EE">
        <w:rPr>
          <w:rFonts w:ascii="Arial" w:eastAsia="Times New Roman" w:hAnsi="Arial" w:cs="Arial"/>
          <w:color w:val="222222"/>
          <w:sz w:val="24"/>
          <w:szCs w:val="24"/>
          <w:lang w:eastAsia="en-SG"/>
        </w:rPr>
        <w:t xml:space="preserve"> </w:t>
      </w:r>
      <w:r w:rsidR="00F10968">
        <w:rPr>
          <w:rFonts w:ascii="Arial" w:eastAsia="Times New Roman" w:hAnsi="Arial" w:cs="Arial"/>
          <w:color w:val="222222"/>
          <w:sz w:val="24"/>
          <w:szCs w:val="24"/>
          <w:lang w:eastAsia="en-SG"/>
        </w:rPr>
        <w:t>o</w:t>
      </w:r>
      <w:r w:rsidR="002046EE">
        <w:rPr>
          <w:rFonts w:ascii="Arial" w:eastAsia="Times New Roman" w:hAnsi="Arial" w:cs="Arial"/>
          <w:color w:val="222222"/>
          <w:sz w:val="24"/>
          <w:szCs w:val="24"/>
          <w:lang w:eastAsia="en-SG"/>
        </w:rPr>
        <w:t>pined</w:t>
      </w:r>
      <w:r>
        <w:rPr>
          <w:rFonts w:ascii="Arial" w:eastAsia="Times New Roman" w:hAnsi="Arial" w:cs="Arial"/>
          <w:color w:val="222222"/>
          <w:sz w:val="24"/>
          <w:szCs w:val="24"/>
          <w:lang w:eastAsia="en-SG"/>
        </w:rPr>
        <w:t xml:space="preserve"> that </w:t>
      </w:r>
      <w:r w:rsidR="002046EE">
        <w:rPr>
          <w:rFonts w:ascii="Arial" w:eastAsia="Times New Roman" w:hAnsi="Arial" w:cs="Arial"/>
          <w:color w:val="222222"/>
          <w:sz w:val="24"/>
          <w:szCs w:val="24"/>
          <w:lang w:eastAsia="en-SG"/>
        </w:rPr>
        <w:t>academic knowledge is crucial and comes before practical learning in the development phase</w:t>
      </w:r>
      <w:r w:rsidR="00F10968">
        <w:rPr>
          <w:rFonts w:ascii="Arial" w:eastAsia="Times New Roman" w:hAnsi="Arial" w:cs="Arial"/>
          <w:color w:val="222222"/>
          <w:sz w:val="24"/>
          <w:szCs w:val="24"/>
          <w:lang w:eastAsia="en-SG"/>
        </w:rPr>
        <w:t>. After passing a considerable amount of time a student understands his/her responsibility and starts to prepare him/herself taking responsibility by their own, for example by time management, resource management et cetera</w:t>
      </w:r>
      <w:r w:rsidR="007C644A">
        <w:rPr>
          <w:rFonts w:ascii="Arial" w:eastAsia="Times New Roman" w:hAnsi="Arial" w:cs="Arial"/>
          <w:color w:val="222222"/>
          <w:sz w:val="24"/>
          <w:szCs w:val="24"/>
          <w:lang w:eastAsia="en-SG"/>
        </w:rPr>
        <w:t xml:space="preserve"> </w:t>
      </w:r>
      <w:r>
        <w:rPr>
          <w:rFonts w:ascii="Arial" w:hAnsi="Arial" w:cs="Arial"/>
          <w:sz w:val="24"/>
          <w:szCs w:val="24"/>
        </w:rPr>
        <w:t xml:space="preserve">Philpot et al., </w:t>
      </w:r>
      <w:r w:rsidR="007C644A">
        <w:rPr>
          <w:rFonts w:ascii="Arial" w:hAnsi="Arial" w:cs="Arial"/>
          <w:sz w:val="24"/>
          <w:szCs w:val="24"/>
        </w:rPr>
        <w:t>(</w:t>
      </w:r>
      <w:r>
        <w:rPr>
          <w:rFonts w:ascii="Arial" w:hAnsi="Arial" w:cs="Arial"/>
          <w:sz w:val="24"/>
          <w:szCs w:val="24"/>
        </w:rPr>
        <w:t>2013)</w:t>
      </w:r>
      <w:r w:rsidR="00F10968">
        <w:rPr>
          <w:rFonts w:ascii="Arial" w:eastAsia="Times New Roman" w:hAnsi="Arial" w:cs="Arial"/>
          <w:color w:val="222222"/>
          <w:sz w:val="24"/>
          <w:szCs w:val="24"/>
          <w:lang w:eastAsia="en-SG"/>
        </w:rPr>
        <w:t xml:space="preserve">. </w:t>
      </w:r>
    </w:p>
    <w:p w14:paraId="06D2CDCF" w14:textId="77777777" w:rsidR="007C644A" w:rsidRDefault="007C644A" w:rsidP="004A4031">
      <w:pPr>
        <w:shd w:val="clear" w:color="auto" w:fill="FFFFFF"/>
        <w:spacing w:after="0" w:line="360" w:lineRule="auto"/>
        <w:jc w:val="both"/>
        <w:rPr>
          <w:rFonts w:ascii="Arial" w:eastAsia="Times New Roman" w:hAnsi="Arial" w:cs="Arial"/>
          <w:color w:val="222222"/>
          <w:sz w:val="24"/>
          <w:szCs w:val="24"/>
          <w:lang w:eastAsia="en-SG"/>
        </w:rPr>
      </w:pPr>
    </w:p>
    <w:p w14:paraId="602E2DDA" w14:textId="77777777" w:rsidR="00F10968" w:rsidRDefault="008D14F1"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The research findings </w:t>
      </w:r>
      <w:r w:rsidR="00F10968">
        <w:rPr>
          <w:rFonts w:ascii="Arial" w:eastAsia="Times New Roman" w:hAnsi="Arial" w:cs="Arial"/>
          <w:color w:val="222222"/>
          <w:sz w:val="24"/>
          <w:szCs w:val="24"/>
          <w:lang w:eastAsia="en-SG"/>
        </w:rPr>
        <w:t>emphasise more on p</w:t>
      </w:r>
      <w:r>
        <w:rPr>
          <w:rFonts w:ascii="Arial" w:eastAsia="Times New Roman" w:hAnsi="Arial" w:cs="Arial"/>
          <w:color w:val="222222"/>
          <w:sz w:val="24"/>
          <w:szCs w:val="24"/>
          <w:lang w:eastAsia="en-SG"/>
        </w:rPr>
        <w:t xml:space="preserve">ractical learning, for example on the job learning, apprenticeship et cetera as well as professional development for enhancing employability in this competitive environment. However, academic skills and knowledge are elementary to professional development and employability enhancement. </w:t>
      </w:r>
    </w:p>
    <w:p w14:paraId="66A1FD9D" w14:textId="77777777" w:rsidR="007C644A" w:rsidRDefault="007C644A" w:rsidP="004A4031">
      <w:pPr>
        <w:shd w:val="clear" w:color="auto" w:fill="FFFFFF"/>
        <w:spacing w:after="0" w:line="360" w:lineRule="auto"/>
        <w:jc w:val="both"/>
        <w:rPr>
          <w:rFonts w:ascii="Arial" w:eastAsia="Times New Roman" w:hAnsi="Arial" w:cs="Arial"/>
          <w:color w:val="222222"/>
          <w:sz w:val="24"/>
          <w:szCs w:val="24"/>
          <w:lang w:eastAsia="en-SG"/>
        </w:rPr>
      </w:pPr>
    </w:p>
    <w:p w14:paraId="6F8B6A77" w14:textId="77777777" w:rsidR="008E6394" w:rsidRDefault="00580C55"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Winner, </w:t>
      </w:r>
      <w:r w:rsidR="007C644A">
        <w:rPr>
          <w:rFonts w:ascii="Arial" w:eastAsia="Times New Roman" w:hAnsi="Arial" w:cs="Arial"/>
          <w:color w:val="222222"/>
          <w:sz w:val="24"/>
          <w:szCs w:val="24"/>
          <w:lang w:eastAsia="en-SG"/>
        </w:rPr>
        <w:t>(</w:t>
      </w:r>
      <w:r>
        <w:rPr>
          <w:rFonts w:ascii="Arial" w:eastAsia="Times New Roman" w:hAnsi="Arial" w:cs="Arial"/>
          <w:color w:val="222222"/>
          <w:sz w:val="24"/>
          <w:szCs w:val="24"/>
          <w:lang w:eastAsia="en-SG"/>
        </w:rPr>
        <w:t>2013</w:t>
      </w:r>
      <w:r w:rsidR="007C644A">
        <w:rPr>
          <w:rFonts w:ascii="Arial" w:eastAsia="Times New Roman" w:hAnsi="Arial" w:cs="Arial"/>
          <w:color w:val="222222"/>
          <w:sz w:val="24"/>
          <w:szCs w:val="24"/>
          <w:lang w:eastAsia="en-SG"/>
        </w:rPr>
        <w:t>)</w:t>
      </w:r>
      <w:r>
        <w:rPr>
          <w:rFonts w:ascii="Arial" w:eastAsia="Times New Roman" w:hAnsi="Arial" w:cs="Arial"/>
          <w:color w:val="222222"/>
          <w:sz w:val="24"/>
          <w:szCs w:val="24"/>
          <w:lang w:eastAsia="en-SG"/>
        </w:rPr>
        <w:t>,</w:t>
      </w:r>
      <w:r w:rsidR="008E6394">
        <w:rPr>
          <w:rFonts w:ascii="Arial" w:eastAsia="Times New Roman" w:hAnsi="Arial" w:cs="Arial"/>
          <w:color w:val="222222"/>
          <w:sz w:val="24"/>
          <w:szCs w:val="24"/>
          <w:lang w:eastAsia="en-SG"/>
        </w:rPr>
        <w:t xml:space="preserve"> suggested that two of the most crucial things taught to learners in </w:t>
      </w:r>
      <w:r w:rsidR="00395E6D">
        <w:rPr>
          <w:rFonts w:ascii="Arial" w:eastAsia="Times New Roman" w:hAnsi="Arial" w:cs="Arial"/>
          <w:color w:val="222222"/>
          <w:sz w:val="24"/>
          <w:szCs w:val="24"/>
          <w:lang w:eastAsia="en-SG"/>
        </w:rPr>
        <w:t xml:space="preserve">the </w:t>
      </w:r>
      <w:r w:rsidR="008E6394">
        <w:rPr>
          <w:rFonts w:ascii="Arial" w:eastAsia="Times New Roman" w:hAnsi="Arial" w:cs="Arial"/>
          <w:color w:val="222222"/>
          <w:sz w:val="24"/>
          <w:szCs w:val="24"/>
          <w:lang w:eastAsia="en-SG"/>
        </w:rPr>
        <w:t xml:space="preserve">academic journey with regards to employability are preparing CV and interpersonal skills. </w:t>
      </w:r>
    </w:p>
    <w:p w14:paraId="52804FCA" w14:textId="77777777" w:rsidR="000A1670" w:rsidRDefault="00841477"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 </w:t>
      </w:r>
    </w:p>
    <w:p w14:paraId="0FC78640" w14:textId="77777777" w:rsidR="003F4CBC" w:rsidRDefault="003F4CBC" w:rsidP="004A4031">
      <w:pPr>
        <w:shd w:val="clear" w:color="auto" w:fill="FFFFFF"/>
        <w:spacing w:after="0" w:line="360" w:lineRule="auto"/>
        <w:jc w:val="both"/>
        <w:rPr>
          <w:rStyle w:val="Heading1Char"/>
          <w:rFonts w:ascii="Arial" w:hAnsi="Arial" w:cs="Arial"/>
          <w:lang w:eastAsia="en-SG"/>
        </w:rPr>
      </w:pPr>
      <w:bookmarkStart w:id="5" w:name="_Toc59913975"/>
    </w:p>
    <w:p w14:paraId="1F81DC44" w14:textId="03AC9B1E" w:rsidR="008D14F1" w:rsidRDefault="00FD26DB" w:rsidP="004A4031">
      <w:pPr>
        <w:shd w:val="clear" w:color="auto" w:fill="FFFFFF"/>
        <w:spacing w:after="0" w:line="360" w:lineRule="auto"/>
        <w:jc w:val="both"/>
        <w:rPr>
          <w:rFonts w:ascii="Arial" w:eastAsia="Times New Roman" w:hAnsi="Arial" w:cs="Arial"/>
          <w:color w:val="222222"/>
          <w:sz w:val="24"/>
          <w:szCs w:val="24"/>
          <w:lang w:eastAsia="en-SG"/>
        </w:rPr>
      </w:pPr>
      <w:r w:rsidRPr="003F7319">
        <w:rPr>
          <w:rStyle w:val="Heading1Char"/>
          <w:rFonts w:ascii="Arial" w:hAnsi="Arial" w:cs="Arial"/>
          <w:lang w:eastAsia="en-SG"/>
        </w:rPr>
        <w:lastRenderedPageBreak/>
        <w:t>Communicating and presenting information</w:t>
      </w:r>
      <w:bookmarkEnd w:id="5"/>
      <w:r w:rsidR="008D14F1">
        <w:rPr>
          <w:rFonts w:ascii="Arial" w:eastAsia="Times New Roman" w:hAnsi="Arial" w:cs="Arial"/>
          <w:color w:val="222222"/>
          <w:sz w:val="24"/>
          <w:szCs w:val="24"/>
          <w:lang w:eastAsia="en-SG"/>
        </w:rPr>
        <w:t xml:space="preserve"> </w:t>
      </w:r>
    </w:p>
    <w:p w14:paraId="53EBD50C" w14:textId="77777777" w:rsidR="003F7319"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8D14F1">
        <w:rPr>
          <w:rFonts w:ascii="Arial" w:eastAsia="Times New Roman" w:hAnsi="Arial" w:cs="Arial"/>
          <w:b/>
          <w:color w:val="222222"/>
          <w:sz w:val="24"/>
          <w:szCs w:val="24"/>
          <w:lang w:eastAsia="en-SG"/>
        </w:rPr>
        <w:t>1. P</w:t>
      </w:r>
      <w:r w:rsidR="00FD26DB" w:rsidRPr="00FD26DB">
        <w:rPr>
          <w:rFonts w:ascii="Arial" w:eastAsia="Times New Roman" w:hAnsi="Arial" w:cs="Arial"/>
          <w:b/>
          <w:color w:val="222222"/>
          <w:sz w:val="24"/>
          <w:szCs w:val="24"/>
          <w:lang w:eastAsia="en-SG"/>
        </w:rPr>
        <w:t>resentation techn</w:t>
      </w:r>
      <w:r w:rsidRPr="00E27A68">
        <w:rPr>
          <w:rFonts w:ascii="Arial" w:eastAsia="Times New Roman" w:hAnsi="Arial" w:cs="Arial"/>
          <w:b/>
          <w:color w:val="222222"/>
          <w:sz w:val="24"/>
          <w:szCs w:val="24"/>
          <w:lang w:eastAsia="en-SG"/>
        </w:rPr>
        <w:t>iques</w:t>
      </w:r>
      <w:r w:rsidR="00E27A68" w:rsidRPr="00E27A68">
        <w:rPr>
          <w:rFonts w:ascii="Arial" w:eastAsia="Times New Roman" w:hAnsi="Arial" w:cs="Arial"/>
          <w:b/>
          <w:color w:val="222222"/>
          <w:sz w:val="24"/>
          <w:szCs w:val="24"/>
          <w:lang w:eastAsia="en-SG"/>
        </w:rPr>
        <w:t>:</w:t>
      </w:r>
      <w:r w:rsidR="00E27A68">
        <w:rPr>
          <w:rFonts w:ascii="Arial" w:eastAsia="Times New Roman" w:hAnsi="Arial" w:cs="Arial"/>
          <w:color w:val="222222"/>
          <w:sz w:val="24"/>
          <w:szCs w:val="24"/>
          <w:lang w:eastAsia="en-SG"/>
        </w:rPr>
        <w:t xml:space="preserve"> Presentation is prepared using </w:t>
      </w:r>
      <w:r w:rsidR="00395E6D">
        <w:rPr>
          <w:rFonts w:ascii="Arial" w:eastAsia="Times New Roman" w:hAnsi="Arial" w:cs="Arial"/>
          <w:color w:val="222222"/>
          <w:sz w:val="24"/>
          <w:szCs w:val="24"/>
          <w:lang w:eastAsia="en-SG"/>
        </w:rPr>
        <w:t>PowerP</w:t>
      </w:r>
      <w:r w:rsidR="00E27A68">
        <w:rPr>
          <w:rFonts w:ascii="Arial" w:eastAsia="Times New Roman" w:hAnsi="Arial" w:cs="Arial"/>
          <w:color w:val="222222"/>
          <w:sz w:val="24"/>
          <w:szCs w:val="24"/>
          <w:lang w:eastAsia="en-SG"/>
        </w:rPr>
        <w:t xml:space="preserve">oint, computer software which enables a student or even jobholders to put contents on a given problem or situation on slides to present before the audience. Internet facilities, </w:t>
      </w:r>
      <w:r w:rsidR="00395E6D">
        <w:rPr>
          <w:rFonts w:ascii="Arial" w:eastAsia="Times New Roman" w:hAnsi="Arial" w:cs="Arial"/>
          <w:color w:val="222222"/>
          <w:sz w:val="24"/>
          <w:szCs w:val="24"/>
          <w:lang w:eastAsia="en-SG"/>
        </w:rPr>
        <w:t xml:space="preserve">a </w:t>
      </w:r>
      <w:r w:rsidR="00E27A68">
        <w:rPr>
          <w:rFonts w:ascii="Arial" w:eastAsia="Times New Roman" w:hAnsi="Arial" w:cs="Arial"/>
          <w:color w:val="222222"/>
          <w:sz w:val="24"/>
          <w:szCs w:val="24"/>
          <w:lang w:eastAsia="en-SG"/>
        </w:rPr>
        <w:t xml:space="preserve">workshop can provide necessary tips and training on using </w:t>
      </w:r>
      <w:r w:rsidR="00395E6D">
        <w:rPr>
          <w:rFonts w:ascii="Arial" w:eastAsia="Times New Roman" w:hAnsi="Arial" w:cs="Arial"/>
          <w:color w:val="222222"/>
          <w:sz w:val="24"/>
          <w:szCs w:val="24"/>
          <w:lang w:eastAsia="en-SG"/>
        </w:rPr>
        <w:t>PowerP</w:t>
      </w:r>
      <w:r w:rsidR="00E27A68">
        <w:rPr>
          <w:rFonts w:ascii="Arial" w:eastAsia="Times New Roman" w:hAnsi="Arial" w:cs="Arial"/>
          <w:color w:val="222222"/>
          <w:sz w:val="24"/>
          <w:szCs w:val="24"/>
          <w:lang w:eastAsia="en-SG"/>
        </w:rPr>
        <w:t xml:space="preserve">oint to communicate more effectively. </w:t>
      </w:r>
    </w:p>
    <w:p w14:paraId="19591DFB" w14:textId="77777777" w:rsidR="00FD26DB" w:rsidRPr="003802A4" w:rsidRDefault="008D14F1"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b/>
          <w:color w:val="222222"/>
          <w:sz w:val="24"/>
          <w:szCs w:val="24"/>
          <w:lang w:eastAsia="en-SG"/>
        </w:rPr>
        <w:t>2. S</w:t>
      </w:r>
      <w:r w:rsidR="003F7319" w:rsidRPr="00E27A68">
        <w:rPr>
          <w:rFonts w:ascii="Arial" w:eastAsia="Times New Roman" w:hAnsi="Arial" w:cs="Arial"/>
          <w:b/>
          <w:color w:val="222222"/>
          <w:sz w:val="24"/>
          <w:szCs w:val="24"/>
          <w:lang w:eastAsia="en-SG"/>
        </w:rPr>
        <w:t>tyles</w:t>
      </w:r>
      <w:r w:rsidR="00E27A68" w:rsidRPr="00E27A68">
        <w:rPr>
          <w:rFonts w:ascii="Arial" w:eastAsia="Times New Roman" w:hAnsi="Arial" w:cs="Arial"/>
          <w:b/>
          <w:color w:val="222222"/>
          <w:sz w:val="24"/>
          <w:szCs w:val="24"/>
          <w:lang w:eastAsia="en-SG"/>
        </w:rPr>
        <w:t>:</w:t>
      </w:r>
      <w:r w:rsidR="000A1670">
        <w:rPr>
          <w:rFonts w:ascii="Arial" w:eastAsia="Times New Roman" w:hAnsi="Arial" w:cs="Arial"/>
          <w:b/>
          <w:color w:val="222222"/>
          <w:sz w:val="24"/>
          <w:szCs w:val="24"/>
          <w:lang w:eastAsia="en-SG"/>
        </w:rPr>
        <w:t xml:space="preserve"> </w:t>
      </w:r>
      <w:r w:rsidR="00EC1F73" w:rsidRPr="003802A4">
        <w:rPr>
          <w:rFonts w:ascii="Arial" w:eastAsia="Times New Roman" w:hAnsi="Arial" w:cs="Arial"/>
          <w:color w:val="222222"/>
          <w:sz w:val="24"/>
          <w:szCs w:val="24"/>
          <w:lang w:eastAsia="en-SG"/>
        </w:rPr>
        <w:t xml:space="preserve">Presenting information can be done using different statistical </w:t>
      </w:r>
      <w:r w:rsidR="003802A4">
        <w:rPr>
          <w:rFonts w:ascii="Arial" w:eastAsia="Times New Roman" w:hAnsi="Arial" w:cs="Arial"/>
          <w:color w:val="222222"/>
          <w:sz w:val="24"/>
          <w:szCs w:val="24"/>
          <w:lang w:eastAsia="en-SG"/>
        </w:rPr>
        <w:t>tools including charts, graphs, different shapes and smart art available on th</w:t>
      </w:r>
      <w:r>
        <w:rPr>
          <w:rFonts w:ascii="Arial" w:eastAsia="Times New Roman" w:hAnsi="Arial" w:cs="Arial"/>
          <w:color w:val="222222"/>
          <w:sz w:val="24"/>
          <w:szCs w:val="24"/>
          <w:lang w:eastAsia="en-SG"/>
        </w:rPr>
        <w:t xml:space="preserve">e computer tools, like </w:t>
      </w:r>
      <w:r w:rsidR="00395E6D">
        <w:rPr>
          <w:rFonts w:ascii="Arial" w:eastAsia="Times New Roman" w:hAnsi="Arial" w:cs="Arial"/>
          <w:color w:val="222222"/>
          <w:sz w:val="24"/>
          <w:szCs w:val="24"/>
          <w:lang w:eastAsia="en-SG"/>
        </w:rPr>
        <w:t>PowerP</w:t>
      </w:r>
      <w:r w:rsidR="007C644A">
        <w:rPr>
          <w:rFonts w:ascii="Arial" w:eastAsia="Times New Roman" w:hAnsi="Arial" w:cs="Arial"/>
          <w:color w:val="222222"/>
          <w:sz w:val="24"/>
          <w:szCs w:val="24"/>
          <w:lang w:eastAsia="en-SG"/>
        </w:rPr>
        <w:t>oint.</w:t>
      </w:r>
    </w:p>
    <w:p w14:paraId="0ADFD9E3" w14:textId="77777777" w:rsidR="008D14F1" w:rsidRDefault="008D14F1" w:rsidP="004A4031">
      <w:pPr>
        <w:shd w:val="clear" w:color="auto" w:fill="FFFFFF"/>
        <w:spacing w:after="0" w:line="360" w:lineRule="auto"/>
        <w:jc w:val="both"/>
        <w:rPr>
          <w:rFonts w:ascii="Arial" w:eastAsia="Times New Roman" w:hAnsi="Arial" w:cs="Arial"/>
          <w:color w:val="222222"/>
          <w:sz w:val="24"/>
          <w:szCs w:val="24"/>
          <w:lang w:eastAsia="en-SG"/>
        </w:rPr>
      </w:pPr>
    </w:p>
    <w:p w14:paraId="48B699AE" w14:textId="77777777" w:rsidR="003F7319" w:rsidRDefault="00FD26DB" w:rsidP="004A4031">
      <w:pPr>
        <w:shd w:val="clear" w:color="auto" w:fill="FFFFFF"/>
        <w:spacing w:after="0" w:line="360" w:lineRule="auto"/>
        <w:jc w:val="both"/>
        <w:rPr>
          <w:rFonts w:ascii="Arial" w:eastAsia="Times New Roman" w:hAnsi="Arial" w:cs="Arial"/>
          <w:color w:val="222222"/>
          <w:sz w:val="24"/>
          <w:szCs w:val="24"/>
          <w:lang w:eastAsia="en-SG"/>
        </w:rPr>
      </w:pPr>
      <w:bookmarkStart w:id="6" w:name="_Toc59913976"/>
      <w:r w:rsidRPr="003F7319">
        <w:rPr>
          <w:rStyle w:val="Heading1Char"/>
          <w:rFonts w:ascii="Arial" w:hAnsi="Arial" w:cs="Arial"/>
          <w:lang w:eastAsia="en-SG"/>
        </w:rPr>
        <w:t>Developing an appropriate writing style</w:t>
      </w:r>
      <w:bookmarkEnd w:id="6"/>
      <w:r w:rsidR="003F7319">
        <w:rPr>
          <w:rFonts w:ascii="Arial" w:eastAsia="Times New Roman" w:hAnsi="Arial" w:cs="Arial"/>
          <w:color w:val="222222"/>
          <w:sz w:val="24"/>
          <w:szCs w:val="24"/>
          <w:lang w:eastAsia="en-SG"/>
        </w:rPr>
        <w:t xml:space="preserve"> </w:t>
      </w:r>
    </w:p>
    <w:p w14:paraId="2032753D" w14:textId="77777777" w:rsidR="003F7319"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8D14F1">
        <w:rPr>
          <w:rFonts w:ascii="Arial" w:eastAsia="Times New Roman" w:hAnsi="Arial" w:cs="Arial"/>
          <w:b/>
          <w:color w:val="222222"/>
          <w:sz w:val="24"/>
          <w:szCs w:val="24"/>
          <w:lang w:eastAsia="en-SG"/>
        </w:rPr>
        <w:t>1. P</w:t>
      </w:r>
      <w:r w:rsidR="00FD26DB" w:rsidRPr="00FD26DB">
        <w:rPr>
          <w:rFonts w:ascii="Arial" w:eastAsia="Times New Roman" w:hAnsi="Arial" w:cs="Arial"/>
          <w:b/>
          <w:color w:val="222222"/>
          <w:sz w:val="24"/>
          <w:szCs w:val="24"/>
          <w:lang w:eastAsia="en-SG"/>
        </w:rPr>
        <w:t>lanning and s</w:t>
      </w:r>
      <w:r w:rsidRPr="008D14F1">
        <w:rPr>
          <w:rFonts w:ascii="Arial" w:eastAsia="Times New Roman" w:hAnsi="Arial" w:cs="Arial"/>
          <w:b/>
          <w:color w:val="222222"/>
          <w:sz w:val="24"/>
          <w:szCs w:val="24"/>
          <w:lang w:eastAsia="en-SG"/>
        </w:rPr>
        <w:t>tructuring essays and reports</w:t>
      </w:r>
      <w:r w:rsidR="008D14F1" w:rsidRPr="008D14F1">
        <w:rPr>
          <w:rFonts w:ascii="Arial" w:eastAsia="Times New Roman" w:hAnsi="Arial" w:cs="Arial"/>
          <w:b/>
          <w:color w:val="222222"/>
          <w:sz w:val="24"/>
          <w:szCs w:val="24"/>
          <w:lang w:eastAsia="en-SG"/>
        </w:rPr>
        <w:t>:</w:t>
      </w:r>
      <w:r w:rsidR="008D14F1">
        <w:rPr>
          <w:rFonts w:ascii="Arial" w:eastAsia="Times New Roman" w:hAnsi="Arial" w:cs="Arial"/>
          <w:color w:val="222222"/>
          <w:sz w:val="24"/>
          <w:szCs w:val="24"/>
          <w:lang w:eastAsia="en-SG"/>
        </w:rPr>
        <w:t xml:space="preserve"> Usually</w:t>
      </w:r>
      <w:r w:rsidR="00395E6D">
        <w:rPr>
          <w:rFonts w:ascii="Arial" w:eastAsia="Times New Roman" w:hAnsi="Arial" w:cs="Arial"/>
          <w:color w:val="222222"/>
          <w:sz w:val="24"/>
          <w:szCs w:val="24"/>
          <w:lang w:eastAsia="en-SG"/>
        </w:rPr>
        <w:t>,</w:t>
      </w:r>
      <w:r w:rsidR="008D14F1">
        <w:rPr>
          <w:rFonts w:ascii="Arial" w:eastAsia="Times New Roman" w:hAnsi="Arial" w:cs="Arial"/>
          <w:color w:val="222222"/>
          <w:sz w:val="24"/>
          <w:szCs w:val="24"/>
          <w:lang w:eastAsia="en-SG"/>
        </w:rPr>
        <w:t xml:space="preserve"> course instructors provide information on structures and formats to be followed to prepare reports, essays and other documents. </w:t>
      </w:r>
      <w:r w:rsidR="008E6394">
        <w:rPr>
          <w:rFonts w:ascii="Arial" w:eastAsia="Times New Roman" w:hAnsi="Arial" w:cs="Arial"/>
          <w:color w:val="222222"/>
          <w:sz w:val="24"/>
          <w:szCs w:val="24"/>
          <w:lang w:eastAsia="en-SG"/>
        </w:rPr>
        <w:t>Important areas in the structure of reports are font size for headings, sub-headings and text</w:t>
      </w:r>
      <w:r w:rsidR="00395E6D">
        <w:rPr>
          <w:rFonts w:ascii="Arial" w:eastAsia="Times New Roman" w:hAnsi="Arial" w:cs="Arial"/>
          <w:color w:val="222222"/>
          <w:sz w:val="24"/>
          <w:szCs w:val="24"/>
          <w:lang w:eastAsia="en-SG"/>
        </w:rPr>
        <w:t>, as well as font style, line spacing, alignment et cetera about the layout of the whole report,</w:t>
      </w:r>
      <w:r w:rsidR="008E6394">
        <w:rPr>
          <w:rFonts w:ascii="Arial" w:eastAsia="Times New Roman" w:hAnsi="Arial" w:cs="Arial"/>
          <w:color w:val="222222"/>
          <w:sz w:val="24"/>
          <w:szCs w:val="24"/>
          <w:lang w:eastAsia="en-SG"/>
        </w:rPr>
        <w:t xml:space="preserve"> falls under the criteria for structure of report and academic documents</w:t>
      </w:r>
      <w:r w:rsidR="007C644A">
        <w:rPr>
          <w:rFonts w:ascii="Arial" w:eastAsia="Times New Roman" w:hAnsi="Arial" w:cs="Arial"/>
          <w:color w:val="222222"/>
          <w:sz w:val="24"/>
          <w:szCs w:val="24"/>
          <w:lang w:eastAsia="en-SG"/>
        </w:rPr>
        <w:t xml:space="preserve"> (</w:t>
      </w:r>
      <w:r w:rsidR="007C644A">
        <w:rPr>
          <w:rFonts w:ascii="Arial" w:hAnsi="Arial" w:cs="Arial"/>
          <w:sz w:val="24"/>
          <w:szCs w:val="24"/>
        </w:rPr>
        <w:t>Hind and Moss,</w:t>
      </w:r>
      <w:r w:rsidR="007C644A" w:rsidRPr="005916C8">
        <w:rPr>
          <w:rFonts w:ascii="Arial" w:hAnsi="Arial" w:cs="Arial"/>
          <w:sz w:val="24"/>
          <w:szCs w:val="24"/>
        </w:rPr>
        <w:t xml:space="preserve"> 2011</w:t>
      </w:r>
      <w:r w:rsidR="007C644A">
        <w:rPr>
          <w:rFonts w:ascii="Arial" w:hAnsi="Arial" w:cs="Arial"/>
          <w:sz w:val="24"/>
          <w:szCs w:val="24"/>
        </w:rPr>
        <w:t>).</w:t>
      </w:r>
      <w:r w:rsidR="008E6394">
        <w:rPr>
          <w:rFonts w:ascii="Arial" w:eastAsia="Times New Roman" w:hAnsi="Arial" w:cs="Arial"/>
          <w:color w:val="222222"/>
          <w:sz w:val="24"/>
          <w:szCs w:val="24"/>
          <w:lang w:eastAsia="en-SG"/>
        </w:rPr>
        <w:t xml:space="preserve"> </w:t>
      </w:r>
    </w:p>
    <w:p w14:paraId="4AC87482" w14:textId="77777777" w:rsidR="003F7319" w:rsidRPr="00F3737B"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8D14F1">
        <w:rPr>
          <w:rFonts w:ascii="Arial" w:eastAsia="Times New Roman" w:hAnsi="Arial" w:cs="Arial"/>
          <w:b/>
          <w:color w:val="222222"/>
          <w:sz w:val="24"/>
          <w:szCs w:val="24"/>
          <w:lang w:eastAsia="en-SG"/>
        </w:rPr>
        <w:t>2. Linking ideas together</w:t>
      </w:r>
      <w:r w:rsidR="008D14F1">
        <w:rPr>
          <w:rFonts w:ascii="Arial" w:eastAsia="Times New Roman" w:hAnsi="Arial" w:cs="Arial"/>
          <w:b/>
          <w:color w:val="222222"/>
          <w:sz w:val="24"/>
          <w:szCs w:val="24"/>
          <w:lang w:eastAsia="en-SG"/>
        </w:rPr>
        <w:t>:</w:t>
      </w:r>
      <w:r w:rsidR="00F3737B">
        <w:rPr>
          <w:rFonts w:ascii="Arial" w:eastAsia="Times New Roman" w:hAnsi="Arial" w:cs="Arial"/>
          <w:b/>
          <w:color w:val="222222"/>
          <w:sz w:val="24"/>
          <w:szCs w:val="24"/>
          <w:lang w:eastAsia="en-SG"/>
        </w:rPr>
        <w:t xml:space="preserve"> </w:t>
      </w:r>
      <w:r w:rsidR="00F3737B" w:rsidRPr="00F3737B">
        <w:rPr>
          <w:rFonts w:ascii="Arial" w:eastAsia="Times New Roman" w:hAnsi="Arial" w:cs="Arial"/>
          <w:color w:val="222222"/>
          <w:sz w:val="24"/>
          <w:szCs w:val="24"/>
          <w:lang w:eastAsia="en-SG"/>
        </w:rPr>
        <w:t xml:space="preserve">The whole report should be prepared </w:t>
      </w:r>
      <w:r w:rsidR="00395E6D">
        <w:rPr>
          <w:rFonts w:ascii="Arial" w:eastAsia="Times New Roman" w:hAnsi="Arial" w:cs="Arial"/>
          <w:color w:val="222222"/>
          <w:sz w:val="24"/>
          <w:szCs w:val="24"/>
          <w:lang w:eastAsia="en-SG"/>
        </w:rPr>
        <w:t>to focus</w:t>
      </w:r>
      <w:r w:rsidR="00F3737B" w:rsidRPr="00F3737B">
        <w:rPr>
          <w:rFonts w:ascii="Arial" w:eastAsia="Times New Roman" w:hAnsi="Arial" w:cs="Arial"/>
          <w:color w:val="222222"/>
          <w:sz w:val="24"/>
          <w:szCs w:val="24"/>
          <w:lang w:eastAsia="en-SG"/>
        </w:rPr>
        <w:t xml:space="preserve"> on the topic where a learner needs to solve </w:t>
      </w:r>
      <w:r w:rsidR="00395E6D">
        <w:rPr>
          <w:rFonts w:ascii="Arial" w:eastAsia="Times New Roman" w:hAnsi="Arial" w:cs="Arial"/>
          <w:color w:val="222222"/>
          <w:sz w:val="24"/>
          <w:szCs w:val="24"/>
          <w:lang w:eastAsia="en-SG"/>
        </w:rPr>
        <w:t xml:space="preserve">a </w:t>
      </w:r>
      <w:r w:rsidR="00F3737B" w:rsidRPr="00F3737B">
        <w:rPr>
          <w:rFonts w:ascii="Arial" w:eastAsia="Times New Roman" w:hAnsi="Arial" w:cs="Arial"/>
          <w:color w:val="222222"/>
          <w:sz w:val="24"/>
          <w:szCs w:val="24"/>
          <w:lang w:eastAsia="en-SG"/>
        </w:rPr>
        <w:t xml:space="preserve">problem or discuss topic keeping every part relevant </w:t>
      </w:r>
      <w:r w:rsidR="00395E6D">
        <w:rPr>
          <w:rFonts w:ascii="Arial" w:eastAsia="Times New Roman" w:hAnsi="Arial" w:cs="Arial"/>
          <w:color w:val="222222"/>
          <w:sz w:val="24"/>
          <w:szCs w:val="24"/>
          <w:lang w:eastAsia="en-SG"/>
        </w:rPr>
        <w:t>to</w:t>
      </w:r>
      <w:r w:rsidR="00F3737B" w:rsidRPr="00F3737B">
        <w:rPr>
          <w:rFonts w:ascii="Arial" w:eastAsia="Times New Roman" w:hAnsi="Arial" w:cs="Arial"/>
          <w:color w:val="222222"/>
          <w:sz w:val="24"/>
          <w:szCs w:val="24"/>
          <w:lang w:eastAsia="en-SG"/>
        </w:rPr>
        <w:t xml:space="preserve"> the given problem or topic. </w:t>
      </w:r>
      <w:r w:rsidR="00F3737B">
        <w:rPr>
          <w:rFonts w:ascii="Arial" w:eastAsia="Times New Roman" w:hAnsi="Arial" w:cs="Arial"/>
          <w:color w:val="222222"/>
          <w:sz w:val="24"/>
          <w:szCs w:val="24"/>
          <w:lang w:eastAsia="en-SG"/>
        </w:rPr>
        <w:t xml:space="preserve">Arguments, logic, concepts, analysis are done making </w:t>
      </w:r>
      <w:r w:rsidR="00395E6D">
        <w:rPr>
          <w:rFonts w:ascii="Arial" w:eastAsia="Times New Roman" w:hAnsi="Arial" w:cs="Arial"/>
          <w:color w:val="222222"/>
          <w:sz w:val="24"/>
          <w:szCs w:val="24"/>
          <w:lang w:eastAsia="en-SG"/>
        </w:rPr>
        <w:t xml:space="preserve">a </w:t>
      </w:r>
      <w:r w:rsidR="00F3737B">
        <w:rPr>
          <w:rFonts w:ascii="Arial" w:eastAsia="Times New Roman" w:hAnsi="Arial" w:cs="Arial"/>
          <w:color w:val="222222"/>
          <w:sz w:val="24"/>
          <w:szCs w:val="24"/>
          <w:lang w:eastAsia="en-SG"/>
        </w:rPr>
        <w:t xml:space="preserve">connection with the topic and discussion throughout the report.  It enables </w:t>
      </w:r>
      <w:r w:rsidR="00395E6D">
        <w:rPr>
          <w:rFonts w:ascii="Arial" w:eastAsia="Times New Roman" w:hAnsi="Arial" w:cs="Arial"/>
          <w:color w:val="222222"/>
          <w:sz w:val="24"/>
          <w:szCs w:val="24"/>
          <w:lang w:eastAsia="en-SG"/>
        </w:rPr>
        <w:t xml:space="preserve">the </w:t>
      </w:r>
      <w:r w:rsidR="00F3737B">
        <w:rPr>
          <w:rFonts w:ascii="Arial" w:eastAsia="Times New Roman" w:hAnsi="Arial" w:cs="Arial"/>
          <w:color w:val="222222"/>
          <w:sz w:val="24"/>
          <w:szCs w:val="24"/>
          <w:lang w:eastAsia="en-SG"/>
        </w:rPr>
        <w:t xml:space="preserve">reader or instructor to evaluate the ability of the learner to establish </w:t>
      </w:r>
      <w:r w:rsidR="00395E6D">
        <w:rPr>
          <w:rFonts w:ascii="Arial" w:eastAsia="Times New Roman" w:hAnsi="Arial" w:cs="Arial"/>
          <w:color w:val="222222"/>
          <w:sz w:val="24"/>
          <w:szCs w:val="24"/>
          <w:lang w:eastAsia="en-SG"/>
        </w:rPr>
        <w:t xml:space="preserve">a </w:t>
      </w:r>
      <w:r w:rsidR="00F3737B">
        <w:rPr>
          <w:rFonts w:ascii="Arial" w:eastAsia="Times New Roman" w:hAnsi="Arial" w:cs="Arial"/>
          <w:color w:val="222222"/>
          <w:sz w:val="24"/>
          <w:szCs w:val="24"/>
          <w:lang w:eastAsia="en-SG"/>
        </w:rPr>
        <w:t>connection between related parts or topic</w:t>
      </w:r>
      <w:r w:rsidR="00580C55">
        <w:rPr>
          <w:rFonts w:ascii="Arial" w:eastAsia="Times New Roman" w:hAnsi="Arial" w:cs="Arial"/>
          <w:color w:val="222222"/>
          <w:sz w:val="24"/>
          <w:szCs w:val="24"/>
          <w:lang w:eastAsia="en-SG"/>
        </w:rPr>
        <w:t xml:space="preserve"> (Post and Koenders, 2019)</w:t>
      </w:r>
      <w:r w:rsidR="00F3737B" w:rsidRPr="00580C55">
        <w:rPr>
          <w:rFonts w:ascii="Arial" w:eastAsia="Times New Roman" w:hAnsi="Arial" w:cs="Arial"/>
          <w:color w:val="222222"/>
          <w:sz w:val="24"/>
          <w:szCs w:val="24"/>
          <w:lang w:eastAsia="en-SG"/>
        </w:rPr>
        <w:t>.</w:t>
      </w:r>
      <w:r w:rsidR="00F3737B">
        <w:rPr>
          <w:rFonts w:ascii="Arial" w:eastAsia="Times New Roman" w:hAnsi="Arial" w:cs="Arial"/>
          <w:color w:val="222222"/>
          <w:sz w:val="24"/>
          <w:szCs w:val="24"/>
          <w:lang w:eastAsia="en-SG"/>
        </w:rPr>
        <w:t xml:space="preserve"> </w:t>
      </w:r>
    </w:p>
    <w:p w14:paraId="072A86C8" w14:textId="77777777" w:rsidR="003F7319" w:rsidRPr="00F3737B"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8D14F1">
        <w:rPr>
          <w:rFonts w:ascii="Arial" w:eastAsia="Times New Roman" w:hAnsi="Arial" w:cs="Arial"/>
          <w:b/>
          <w:color w:val="222222"/>
          <w:sz w:val="24"/>
          <w:szCs w:val="24"/>
          <w:lang w:eastAsia="en-SG"/>
        </w:rPr>
        <w:t>3. U</w:t>
      </w:r>
      <w:r w:rsidR="00FD26DB" w:rsidRPr="00FD26DB">
        <w:rPr>
          <w:rFonts w:ascii="Arial" w:eastAsia="Times New Roman" w:hAnsi="Arial" w:cs="Arial"/>
          <w:b/>
          <w:color w:val="222222"/>
          <w:sz w:val="24"/>
          <w:szCs w:val="24"/>
          <w:lang w:eastAsia="en-SG"/>
        </w:rPr>
        <w:t>sing</w:t>
      </w:r>
      <w:r w:rsidRPr="008D14F1">
        <w:rPr>
          <w:rFonts w:ascii="Arial" w:eastAsia="Times New Roman" w:hAnsi="Arial" w:cs="Arial"/>
          <w:b/>
          <w:color w:val="222222"/>
          <w:sz w:val="24"/>
          <w:szCs w:val="24"/>
          <w:lang w:eastAsia="en-SG"/>
        </w:rPr>
        <w:t xml:space="preserve"> facts, opinions or arguments</w:t>
      </w:r>
      <w:r w:rsidR="008D14F1">
        <w:rPr>
          <w:rFonts w:ascii="Arial" w:eastAsia="Times New Roman" w:hAnsi="Arial" w:cs="Arial"/>
          <w:b/>
          <w:color w:val="222222"/>
          <w:sz w:val="24"/>
          <w:szCs w:val="24"/>
          <w:lang w:eastAsia="en-SG"/>
        </w:rPr>
        <w:t>:</w:t>
      </w:r>
      <w:r w:rsidR="00F3737B">
        <w:rPr>
          <w:rFonts w:ascii="Arial" w:eastAsia="Times New Roman" w:hAnsi="Arial" w:cs="Arial"/>
          <w:b/>
          <w:color w:val="222222"/>
          <w:sz w:val="24"/>
          <w:szCs w:val="24"/>
          <w:lang w:eastAsia="en-SG"/>
        </w:rPr>
        <w:t xml:space="preserve"> </w:t>
      </w:r>
      <w:r w:rsidR="00F3737B" w:rsidRPr="00F3737B">
        <w:rPr>
          <w:rFonts w:ascii="Arial" w:eastAsia="Times New Roman" w:hAnsi="Arial" w:cs="Arial"/>
          <w:color w:val="222222"/>
          <w:sz w:val="24"/>
          <w:szCs w:val="24"/>
          <w:lang w:eastAsia="en-SG"/>
        </w:rPr>
        <w:t xml:space="preserve">Facts, opinions of experts and arguments make formal or academic documents more valuable in terms of </w:t>
      </w:r>
      <w:r w:rsidR="00D5479B">
        <w:rPr>
          <w:rFonts w:ascii="Arial" w:eastAsia="Times New Roman" w:hAnsi="Arial" w:cs="Arial"/>
          <w:color w:val="222222"/>
          <w:sz w:val="24"/>
          <w:szCs w:val="24"/>
          <w:lang w:eastAsia="en-SG"/>
        </w:rPr>
        <w:t xml:space="preserve">containing practical and real information. Such information increases </w:t>
      </w:r>
      <w:r w:rsidR="00395E6D">
        <w:rPr>
          <w:rFonts w:ascii="Arial" w:eastAsia="Times New Roman" w:hAnsi="Arial" w:cs="Arial"/>
          <w:color w:val="222222"/>
          <w:sz w:val="24"/>
          <w:szCs w:val="24"/>
          <w:lang w:eastAsia="en-SG"/>
        </w:rPr>
        <w:t xml:space="preserve">the </w:t>
      </w:r>
      <w:r w:rsidR="00D5479B">
        <w:rPr>
          <w:rFonts w:ascii="Arial" w:eastAsia="Times New Roman" w:hAnsi="Arial" w:cs="Arial"/>
          <w:color w:val="222222"/>
          <w:sz w:val="24"/>
          <w:szCs w:val="24"/>
          <w:lang w:eastAsia="en-SG"/>
        </w:rPr>
        <w:t xml:space="preserve">credibility and quality of academic papers. </w:t>
      </w:r>
    </w:p>
    <w:p w14:paraId="05815B2F" w14:textId="77777777" w:rsidR="00FD26DB" w:rsidRPr="001202E4" w:rsidRDefault="003F7319" w:rsidP="004A4031">
      <w:pPr>
        <w:shd w:val="clear" w:color="auto" w:fill="FFFFFF"/>
        <w:spacing w:after="0" w:line="360" w:lineRule="auto"/>
        <w:jc w:val="both"/>
        <w:rPr>
          <w:rFonts w:ascii="Arial" w:eastAsia="Times New Roman" w:hAnsi="Arial" w:cs="Arial"/>
          <w:color w:val="222222"/>
          <w:sz w:val="24"/>
          <w:szCs w:val="24"/>
          <w:lang w:eastAsia="en-SG"/>
        </w:rPr>
      </w:pPr>
      <w:r w:rsidRPr="008D14F1">
        <w:rPr>
          <w:rFonts w:ascii="Arial" w:eastAsia="Times New Roman" w:hAnsi="Arial" w:cs="Arial"/>
          <w:b/>
          <w:color w:val="222222"/>
          <w:sz w:val="24"/>
          <w:szCs w:val="24"/>
          <w:lang w:eastAsia="en-SG"/>
        </w:rPr>
        <w:t>4. Analytical thinking</w:t>
      </w:r>
      <w:r w:rsidR="008D14F1">
        <w:rPr>
          <w:rFonts w:ascii="Arial" w:eastAsia="Times New Roman" w:hAnsi="Arial" w:cs="Arial"/>
          <w:b/>
          <w:color w:val="222222"/>
          <w:sz w:val="24"/>
          <w:szCs w:val="24"/>
          <w:lang w:eastAsia="en-SG"/>
        </w:rPr>
        <w:t xml:space="preserve">: </w:t>
      </w:r>
      <w:r w:rsidR="001202E4" w:rsidRPr="001202E4">
        <w:rPr>
          <w:rFonts w:ascii="Arial" w:eastAsia="Times New Roman" w:hAnsi="Arial" w:cs="Arial"/>
          <w:color w:val="222222"/>
          <w:sz w:val="24"/>
          <w:szCs w:val="24"/>
          <w:lang w:eastAsia="en-SG"/>
        </w:rPr>
        <w:t xml:space="preserve">To enable students </w:t>
      </w:r>
      <w:r w:rsidR="00395E6D">
        <w:rPr>
          <w:rFonts w:ascii="Arial" w:eastAsia="Times New Roman" w:hAnsi="Arial" w:cs="Arial"/>
          <w:color w:val="222222"/>
          <w:sz w:val="24"/>
          <w:szCs w:val="24"/>
          <w:lang w:eastAsia="en-SG"/>
        </w:rPr>
        <w:t xml:space="preserve">to </w:t>
      </w:r>
      <w:r w:rsidR="001202E4" w:rsidRPr="001202E4">
        <w:rPr>
          <w:rFonts w:ascii="Arial" w:eastAsia="Times New Roman" w:hAnsi="Arial" w:cs="Arial"/>
          <w:color w:val="222222"/>
          <w:sz w:val="24"/>
          <w:szCs w:val="24"/>
          <w:lang w:eastAsia="en-SG"/>
        </w:rPr>
        <w:t xml:space="preserve">develop analytical ability and think more clearly and rigorously about a given problem or situation case studies are provided. </w:t>
      </w:r>
      <w:r w:rsidR="001202E4">
        <w:rPr>
          <w:rFonts w:ascii="Arial" w:eastAsia="Times New Roman" w:hAnsi="Arial" w:cs="Arial"/>
          <w:color w:val="222222"/>
          <w:sz w:val="24"/>
          <w:szCs w:val="24"/>
          <w:lang w:eastAsia="en-SG"/>
        </w:rPr>
        <w:t>Students ha</w:t>
      </w:r>
      <w:r w:rsidR="00395E6D">
        <w:rPr>
          <w:rFonts w:ascii="Arial" w:eastAsia="Times New Roman" w:hAnsi="Arial" w:cs="Arial"/>
          <w:color w:val="222222"/>
          <w:sz w:val="24"/>
          <w:szCs w:val="24"/>
          <w:lang w:eastAsia="en-SG"/>
        </w:rPr>
        <w:t>ve</w:t>
      </w:r>
      <w:r w:rsidR="001202E4">
        <w:rPr>
          <w:rFonts w:ascii="Arial" w:eastAsia="Times New Roman" w:hAnsi="Arial" w:cs="Arial"/>
          <w:color w:val="222222"/>
          <w:sz w:val="24"/>
          <w:szCs w:val="24"/>
          <w:lang w:eastAsia="en-SG"/>
        </w:rPr>
        <w:t xml:space="preserve"> to use different methods, concepts, analytical tools to crack the problem and present it using presentation tools. </w:t>
      </w:r>
    </w:p>
    <w:p w14:paraId="4E93DA36" w14:textId="77777777" w:rsidR="004A4031" w:rsidRDefault="004A4031" w:rsidP="004A4031">
      <w:pPr>
        <w:shd w:val="clear" w:color="auto" w:fill="FFFFFF"/>
        <w:spacing w:after="0" w:line="360" w:lineRule="auto"/>
        <w:jc w:val="both"/>
        <w:rPr>
          <w:rFonts w:ascii="Arial" w:eastAsia="Times New Roman" w:hAnsi="Arial" w:cs="Arial"/>
          <w:color w:val="222222"/>
          <w:sz w:val="24"/>
          <w:szCs w:val="24"/>
          <w:lang w:eastAsia="en-SG"/>
        </w:rPr>
      </w:pPr>
    </w:p>
    <w:p w14:paraId="6DF00076" w14:textId="77777777" w:rsidR="003F4CBC" w:rsidRDefault="003F4CBC" w:rsidP="004A4031">
      <w:pPr>
        <w:shd w:val="clear" w:color="auto" w:fill="FFFFFF"/>
        <w:spacing w:after="0" w:line="360" w:lineRule="auto"/>
        <w:jc w:val="both"/>
        <w:rPr>
          <w:rStyle w:val="Heading1Char"/>
          <w:rFonts w:ascii="Arial" w:hAnsi="Arial" w:cs="Arial"/>
          <w:lang w:eastAsia="en-SG"/>
        </w:rPr>
      </w:pPr>
      <w:bookmarkStart w:id="7" w:name="_Toc59913977"/>
    </w:p>
    <w:p w14:paraId="1927360B" w14:textId="74760022" w:rsidR="003F7319" w:rsidRDefault="00FD26DB" w:rsidP="004A4031">
      <w:pPr>
        <w:shd w:val="clear" w:color="auto" w:fill="FFFFFF"/>
        <w:spacing w:after="0" w:line="360" w:lineRule="auto"/>
        <w:jc w:val="both"/>
        <w:rPr>
          <w:rStyle w:val="Heading1Char"/>
          <w:rFonts w:ascii="Arial" w:hAnsi="Arial" w:cs="Arial"/>
          <w:lang w:eastAsia="en-SG"/>
        </w:rPr>
      </w:pPr>
      <w:r w:rsidRPr="003F7319">
        <w:rPr>
          <w:rStyle w:val="Heading1Char"/>
          <w:rFonts w:ascii="Arial" w:hAnsi="Arial" w:cs="Arial"/>
          <w:lang w:eastAsia="en-SG"/>
        </w:rPr>
        <w:lastRenderedPageBreak/>
        <w:t>Understanding and applying a referencing convention</w:t>
      </w:r>
      <w:bookmarkEnd w:id="7"/>
    </w:p>
    <w:p w14:paraId="1050F11B" w14:textId="77777777" w:rsidR="001202E4" w:rsidRPr="00473FD2" w:rsidRDefault="001202E4" w:rsidP="00473FD2">
      <w:pPr>
        <w:spacing w:line="360" w:lineRule="auto"/>
        <w:jc w:val="both"/>
        <w:rPr>
          <w:rFonts w:ascii="Arial" w:hAnsi="Arial" w:cs="Arial"/>
          <w:sz w:val="24"/>
        </w:rPr>
      </w:pPr>
      <w:r w:rsidRPr="00473FD2">
        <w:rPr>
          <w:rFonts w:ascii="Arial" w:hAnsi="Arial" w:cs="Arial"/>
          <w:sz w:val="24"/>
        </w:rPr>
        <w:t>There are many other referencing styles available in the site including APA, MLA, Chicago, Harvard et cetera. Most widely used style is Harvard and usually</w:t>
      </w:r>
      <w:r w:rsidR="00395E6D" w:rsidRPr="00473FD2">
        <w:rPr>
          <w:rFonts w:ascii="Arial" w:hAnsi="Arial" w:cs="Arial"/>
          <w:sz w:val="24"/>
        </w:rPr>
        <w:t>,</w:t>
      </w:r>
      <w:r w:rsidRPr="00473FD2">
        <w:rPr>
          <w:rFonts w:ascii="Arial" w:hAnsi="Arial" w:cs="Arial"/>
          <w:sz w:val="24"/>
        </w:rPr>
        <w:t xml:space="preserve"> students are recommended to use Harvard. Otherwise, style name is mention. Referencing is </w:t>
      </w:r>
      <w:r w:rsidR="00395E6D" w:rsidRPr="00473FD2">
        <w:rPr>
          <w:rFonts w:ascii="Arial" w:hAnsi="Arial" w:cs="Arial"/>
          <w:sz w:val="24"/>
        </w:rPr>
        <w:t xml:space="preserve">an </w:t>
      </w:r>
      <w:r w:rsidRPr="00473FD2">
        <w:rPr>
          <w:rFonts w:ascii="Arial" w:hAnsi="Arial" w:cs="Arial"/>
          <w:sz w:val="24"/>
        </w:rPr>
        <w:t>imperative part of academic and professional reports. This part in reports or academic documents shows from where information, concepts and ideas h</w:t>
      </w:r>
      <w:r w:rsidR="0017559A" w:rsidRPr="00473FD2">
        <w:rPr>
          <w:rFonts w:ascii="Arial" w:hAnsi="Arial" w:cs="Arial"/>
          <w:sz w:val="24"/>
        </w:rPr>
        <w:t>a</w:t>
      </w:r>
      <w:r w:rsidR="00395E6D" w:rsidRPr="00473FD2">
        <w:rPr>
          <w:rFonts w:ascii="Arial" w:hAnsi="Arial" w:cs="Arial"/>
          <w:sz w:val="24"/>
        </w:rPr>
        <w:t>ve</w:t>
      </w:r>
      <w:r w:rsidR="0017559A" w:rsidRPr="00473FD2">
        <w:rPr>
          <w:rFonts w:ascii="Arial" w:hAnsi="Arial" w:cs="Arial"/>
          <w:sz w:val="24"/>
        </w:rPr>
        <w:t xml:space="preserve"> been taken. Referencing can be done using books, articles, journals, website and so on</w:t>
      </w:r>
      <w:r w:rsidR="00580C55">
        <w:rPr>
          <w:rFonts w:ascii="Arial" w:hAnsi="Arial" w:cs="Arial"/>
          <w:sz w:val="24"/>
        </w:rPr>
        <w:t xml:space="preserve"> (</w:t>
      </w:r>
      <w:r w:rsidR="00580C55">
        <w:rPr>
          <w:rFonts w:ascii="Arial" w:hAnsi="Arial" w:cs="Arial"/>
          <w:sz w:val="24"/>
          <w:szCs w:val="24"/>
        </w:rPr>
        <w:t xml:space="preserve">Ruetten and Pavlik, </w:t>
      </w:r>
      <w:r w:rsidR="00580C55" w:rsidRPr="005916C8">
        <w:rPr>
          <w:rFonts w:ascii="Arial" w:hAnsi="Arial" w:cs="Arial"/>
          <w:sz w:val="24"/>
          <w:szCs w:val="24"/>
        </w:rPr>
        <w:t>2012</w:t>
      </w:r>
      <w:r w:rsidR="00580C55">
        <w:rPr>
          <w:rFonts w:ascii="Arial" w:hAnsi="Arial" w:cs="Arial"/>
          <w:sz w:val="24"/>
          <w:szCs w:val="24"/>
        </w:rPr>
        <w:t>)</w:t>
      </w:r>
      <w:r w:rsidR="0017559A" w:rsidRPr="00473FD2">
        <w:rPr>
          <w:rFonts w:ascii="Arial" w:hAnsi="Arial" w:cs="Arial"/>
          <w:sz w:val="24"/>
        </w:rPr>
        <w:t xml:space="preserve">. </w:t>
      </w:r>
    </w:p>
    <w:p w14:paraId="0C3E59A0" w14:textId="77777777" w:rsidR="00FD26DB" w:rsidRDefault="003F7319" w:rsidP="004A4031">
      <w:pPr>
        <w:shd w:val="clear" w:color="auto" w:fill="FFFFFF"/>
        <w:spacing w:after="0" w:line="360" w:lineRule="auto"/>
        <w:jc w:val="both"/>
        <w:rPr>
          <w:rFonts w:ascii="Arial" w:eastAsia="Times New Roman" w:hAnsi="Arial" w:cs="Arial"/>
          <w:i/>
          <w:color w:val="222222"/>
          <w:sz w:val="24"/>
          <w:szCs w:val="24"/>
          <w:lang w:eastAsia="en-SG"/>
        </w:rPr>
      </w:pPr>
      <w:r w:rsidRPr="0017559A">
        <w:rPr>
          <w:rFonts w:ascii="Arial" w:eastAsia="Times New Roman" w:hAnsi="Arial" w:cs="Arial"/>
          <w:i/>
          <w:color w:val="222222"/>
          <w:sz w:val="24"/>
          <w:szCs w:val="24"/>
          <w:lang w:eastAsia="en-SG"/>
        </w:rPr>
        <w:t>Harvard System</w:t>
      </w:r>
    </w:p>
    <w:p w14:paraId="4F01072C" w14:textId="77777777" w:rsidR="0017559A" w:rsidRDefault="0017559A"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This structure of </w:t>
      </w:r>
      <w:r w:rsidR="00395E6D">
        <w:rPr>
          <w:rFonts w:ascii="Arial" w:eastAsia="Times New Roman" w:hAnsi="Arial" w:cs="Arial"/>
          <w:color w:val="222222"/>
          <w:sz w:val="24"/>
          <w:szCs w:val="24"/>
          <w:lang w:eastAsia="en-SG"/>
        </w:rPr>
        <w:t xml:space="preserve">the </w:t>
      </w:r>
      <w:r>
        <w:rPr>
          <w:rFonts w:ascii="Arial" w:eastAsia="Times New Roman" w:hAnsi="Arial" w:cs="Arial"/>
          <w:color w:val="222222"/>
          <w:sz w:val="24"/>
          <w:szCs w:val="24"/>
          <w:lang w:eastAsia="en-SG"/>
        </w:rPr>
        <w:t>Harvard reference style goes on like this</w:t>
      </w:r>
    </w:p>
    <w:p w14:paraId="757CF7BA" w14:textId="77777777" w:rsidR="0017559A" w:rsidRPr="00FD26DB" w:rsidRDefault="0017559A" w:rsidP="004A4031">
      <w:pPr>
        <w:shd w:val="clear" w:color="auto" w:fill="FFFFFF"/>
        <w:spacing w:after="0" w:line="360" w:lineRule="auto"/>
        <w:jc w:val="both"/>
        <w:rPr>
          <w:rFonts w:ascii="Arial" w:eastAsia="Times New Roman" w:hAnsi="Arial" w:cs="Arial"/>
          <w:color w:val="222222"/>
          <w:sz w:val="24"/>
          <w:szCs w:val="24"/>
          <w:lang w:eastAsia="en-SG"/>
        </w:rPr>
      </w:pPr>
      <w:r>
        <w:rPr>
          <w:rFonts w:ascii="Arial" w:eastAsia="Times New Roman" w:hAnsi="Arial" w:cs="Arial"/>
          <w:color w:val="222222"/>
          <w:sz w:val="24"/>
          <w:szCs w:val="24"/>
          <w:lang w:eastAsia="en-SG"/>
        </w:rPr>
        <w:t xml:space="preserve">First of all, the name of </w:t>
      </w:r>
      <w:r w:rsidR="00395E6D">
        <w:rPr>
          <w:rFonts w:ascii="Arial" w:eastAsia="Times New Roman" w:hAnsi="Arial" w:cs="Arial"/>
          <w:color w:val="222222"/>
          <w:sz w:val="24"/>
          <w:szCs w:val="24"/>
          <w:lang w:eastAsia="en-SG"/>
        </w:rPr>
        <w:t xml:space="preserve">the </w:t>
      </w:r>
      <w:r>
        <w:rPr>
          <w:rFonts w:ascii="Arial" w:eastAsia="Times New Roman" w:hAnsi="Arial" w:cs="Arial"/>
          <w:color w:val="222222"/>
          <w:sz w:val="24"/>
          <w:szCs w:val="24"/>
          <w:lang w:eastAsia="en-SG"/>
        </w:rPr>
        <w:t xml:space="preserve">author, then the year published, and in next the name of the book or journal comes in serial. After the name of </w:t>
      </w:r>
      <w:r w:rsidR="00395E6D">
        <w:rPr>
          <w:rFonts w:ascii="Arial" w:eastAsia="Times New Roman" w:hAnsi="Arial" w:cs="Arial"/>
          <w:color w:val="222222"/>
          <w:sz w:val="24"/>
          <w:szCs w:val="24"/>
          <w:lang w:eastAsia="en-SG"/>
        </w:rPr>
        <w:t xml:space="preserve">a </w:t>
      </w:r>
      <w:r>
        <w:rPr>
          <w:rFonts w:ascii="Arial" w:eastAsia="Times New Roman" w:hAnsi="Arial" w:cs="Arial"/>
          <w:color w:val="222222"/>
          <w:sz w:val="24"/>
          <w:szCs w:val="24"/>
          <w:lang w:eastAsia="en-SG"/>
        </w:rPr>
        <w:t>book or journal the area from where the book or journal was published is mentioned along with institution or press</w:t>
      </w:r>
      <w:r w:rsidR="00580C55">
        <w:rPr>
          <w:rFonts w:ascii="Arial" w:eastAsia="Times New Roman" w:hAnsi="Arial" w:cs="Arial"/>
          <w:color w:val="222222"/>
          <w:sz w:val="24"/>
          <w:szCs w:val="24"/>
          <w:lang w:eastAsia="en-SG"/>
        </w:rPr>
        <w:t xml:space="preserve"> (Shapiro, </w:t>
      </w:r>
      <w:r w:rsidR="00580C55" w:rsidRPr="00580C55">
        <w:rPr>
          <w:rFonts w:ascii="Arial" w:eastAsia="Times New Roman" w:hAnsi="Arial" w:cs="Arial"/>
          <w:color w:val="222222"/>
          <w:sz w:val="24"/>
          <w:szCs w:val="24"/>
          <w:lang w:eastAsia="en-SG"/>
        </w:rPr>
        <w:t>2011</w:t>
      </w:r>
      <w:r w:rsidR="00580C55">
        <w:rPr>
          <w:rFonts w:ascii="Arial" w:eastAsia="Times New Roman" w:hAnsi="Arial" w:cs="Arial"/>
          <w:color w:val="222222"/>
          <w:sz w:val="24"/>
          <w:szCs w:val="24"/>
          <w:lang w:eastAsia="en-SG"/>
        </w:rPr>
        <w:t>)</w:t>
      </w:r>
      <w:r>
        <w:rPr>
          <w:rFonts w:ascii="Arial" w:eastAsia="Times New Roman" w:hAnsi="Arial" w:cs="Arial"/>
          <w:color w:val="222222"/>
          <w:sz w:val="24"/>
          <w:szCs w:val="24"/>
          <w:lang w:eastAsia="en-SG"/>
        </w:rPr>
        <w:t xml:space="preserve">. </w:t>
      </w:r>
    </w:p>
    <w:p w14:paraId="7DFABE8A" w14:textId="77777777" w:rsidR="003F4CBC" w:rsidRDefault="003F4CBC" w:rsidP="004A4031">
      <w:pPr>
        <w:shd w:val="clear" w:color="auto" w:fill="FFFFFF"/>
        <w:spacing w:after="0" w:line="360" w:lineRule="auto"/>
        <w:jc w:val="both"/>
        <w:rPr>
          <w:rStyle w:val="Heading1Char"/>
          <w:rFonts w:ascii="Arial" w:hAnsi="Arial" w:cs="Arial"/>
          <w:lang w:eastAsia="en-SG"/>
        </w:rPr>
      </w:pPr>
      <w:bookmarkStart w:id="8" w:name="_Toc59913978"/>
    </w:p>
    <w:p w14:paraId="4262E0FD" w14:textId="77777777" w:rsidR="003F4CBC" w:rsidRDefault="003F4CBC" w:rsidP="004A4031">
      <w:pPr>
        <w:shd w:val="clear" w:color="auto" w:fill="FFFFFF"/>
        <w:spacing w:after="0" w:line="360" w:lineRule="auto"/>
        <w:jc w:val="both"/>
        <w:rPr>
          <w:rStyle w:val="Heading1Char"/>
          <w:rFonts w:ascii="Arial" w:hAnsi="Arial" w:cs="Arial"/>
          <w:lang w:eastAsia="en-SG"/>
        </w:rPr>
      </w:pPr>
    </w:p>
    <w:p w14:paraId="4537E6CB" w14:textId="77777777" w:rsidR="003F4CBC" w:rsidRDefault="003F4CBC" w:rsidP="004A4031">
      <w:pPr>
        <w:shd w:val="clear" w:color="auto" w:fill="FFFFFF"/>
        <w:spacing w:after="0" w:line="360" w:lineRule="auto"/>
        <w:jc w:val="both"/>
        <w:rPr>
          <w:rStyle w:val="Heading1Char"/>
          <w:rFonts w:ascii="Arial" w:hAnsi="Arial" w:cs="Arial"/>
          <w:lang w:eastAsia="en-SG"/>
        </w:rPr>
      </w:pPr>
    </w:p>
    <w:p w14:paraId="5638851E" w14:textId="665E282B" w:rsidR="008D14F1" w:rsidRDefault="003F7319" w:rsidP="004A4031">
      <w:pPr>
        <w:shd w:val="clear" w:color="auto" w:fill="FFFFFF"/>
        <w:spacing w:after="0" w:line="360" w:lineRule="auto"/>
        <w:jc w:val="both"/>
        <w:rPr>
          <w:rStyle w:val="Heading1Char"/>
          <w:rFonts w:ascii="Arial" w:hAnsi="Arial" w:cs="Arial"/>
          <w:lang w:eastAsia="en-SG"/>
        </w:rPr>
      </w:pPr>
      <w:r>
        <w:rPr>
          <w:rStyle w:val="Heading1Char"/>
          <w:rFonts w:ascii="Arial" w:hAnsi="Arial" w:cs="Arial"/>
          <w:lang w:eastAsia="en-SG"/>
        </w:rPr>
        <w:t xml:space="preserve">Making </w:t>
      </w:r>
      <w:r w:rsidR="00FD26DB" w:rsidRPr="003F7319">
        <w:rPr>
          <w:rStyle w:val="Heading1Char"/>
          <w:rFonts w:ascii="Arial" w:hAnsi="Arial" w:cs="Arial"/>
          <w:lang w:eastAsia="en-SG"/>
        </w:rPr>
        <w:t>use of digital technologies to support learning</w:t>
      </w:r>
      <w:bookmarkEnd w:id="8"/>
      <w:r>
        <w:rPr>
          <w:rStyle w:val="Heading1Char"/>
          <w:rFonts w:ascii="Arial" w:hAnsi="Arial" w:cs="Arial"/>
          <w:lang w:eastAsia="en-SG"/>
        </w:rPr>
        <w:t xml:space="preserve"> </w:t>
      </w:r>
    </w:p>
    <w:p w14:paraId="5157B520" w14:textId="77777777" w:rsidR="008D14F1" w:rsidRPr="00473FD2" w:rsidRDefault="00156579" w:rsidP="00473FD2">
      <w:pPr>
        <w:spacing w:line="360" w:lineRule="auto"/>
        <w:jc w:val="both"/>
        <w:rPr>
          <w:rFonts w:ascii="Arial" w:hAnsi="Arial" w:cs="Arial"/>
          <w:sz w:val="24"/>
        </w:rPr>
      </w:pPr>
      <w:r w:rsidRPr="00473FD2">
        <w:rPr>
          <w:rFonts w:ascii="Arial" w:hAnsi="Arial" w:cs="Arial"/>
          <w:sz w:val="24"/>
        </w:rPr>
        <w:t xml:space="preserve">Thanks to digital technologies things have become </w:t>
      </w:r>
      <w:r w:rsidR="00395E6D" w:rsidRPr="00473FD2">
        <w:rPr>
          <w:rFonts w:ascii="Arial" w:hAnsi="Arial" w:cs="Arial"/>
          <w:sz w:val="24"/>
        </w:rPr>
        <w:t xml:space="preserve">a </w:t>
      </w:r>
      <w:r w:rsidRPr="00473FD2">
        <w:rPr>
          <w:rFonts w:ascii="Arial" w:hAnsi="Arial" w:cs="Arial"/>
          <w:sz w:val="24"/>
        </w:rPr>
        <w:t xml:space="preserve">lot easier and </w:t>
      </w:r>
      <w:r w:rsidR="00395E6D" w:rsidRPr="00473FD2">
        <w:rPr>
          <w:rFonts w:ascii="Arial" w:hAnsi="Arial" w:cs="Arial"/>
          <w:sz w:val="24"/>
        </w:rPr>
        <w:t xml:space="preserve">a </w:t>
      </w:r>
      <w:r w:rsidRPr="00473FD2">
        <w:rPr>
          <w:rFonts w:ascii="Arial" w:hAnsi="Arial" w:cs="Arial"/>
          <w:sz w:val="24"/>
        </w:rPr>
        <w:t>wide range of sources can be used for information, different ways can be adopted to solve a problem instead of a fixed one. Many professional or academic software ha</w:t>
      </w:r>
      <w:r w:rsidR="00395E6D" w:rsidRPr="00473FD2">
        <w:rPr>
          <w:rFonts w:ascii="Arial" w:hAnsi="Arial" w:cs="Arial"/>
          <w:sz w:val="24"/>
        </w:rPr>
        <w:t>s</w:t>
      </w:r>
      <w:r w:rsidRPr="00473FD2">
        <w:rPr>
          <w:rFonts w:ascii="Arial" w:hAnsi="Arial" w:cs="Arial"/>
          <w:sz w:val="24"/>
        </w:rPr>
        <w:t xml:space="preserve"> been introduced to make efforts more effective and meaningful. The thing is learners have to adapt </w:t>
      </w:r>
      <w:r w:rsidR="00395E6D" w:rsidRPr="00473FD2">
        <w:rPr>
          <w:rFonts w:ascii="Arial" w:hAnsi="Arial" w:cs="Arial"/>
          <w:sz w:val="24"/>
        </w:rPr>
        <w:t>to</w:t>
      </w:r>
      <w:r w:rsidRPr="00473FD2">
        <w:rPr>
          <w:rFonts w:ascii="Arial" w:hAnsi="Arial" w:cs="Arial"/>
          <w:sz w:val="24"/>
        </w:rPr>
        <w:t xml:space="preserve"> the changing requireme</w:t>
      </w:r>
      <w:r w:rsidR="00580C55">
        <w:rPr>
          <w:rFonts w:ascii="Arial" w:hAnsi="Arial" w:cs="Arial"/>
          <w:sz w:val="24"/>
        </w:rPr>
        <w:t>nts of instructor and employers (Tuomainen, 2016).</w:t>
      </w:r>
      <w:r w:rsidRPr="00473FD2">
        <w:rPr>
          <w:rFonts w:ascii="Arial" w:hAnsi="Arial" w:cs="Arial"/>
          <w:sz w:val="24"/>
        </w:rPr>
        <w:t xml:space="preserve"> Course</w:t>
      </w:r>
      <w:r w:rsidR="00395E6D" w:rsidRPr="00473FD2">
        <w:rPr>
          <w:rFonts w:ascii="Arial" w:hAnsi="Arial" w:cs="Arial"/>
          <w:sz w:val="24"/>
        </w:rPr>
        <w:t>-</w:t>
      </w:r>
      <w:r w:rsidRPr="00473FD2">
        <w:rPr>
          <w:rFonts w:ascii="Arial" w:hAnsi="Arial" w:cs="Arial"/>
          <w:sz w:val="24"/>
        </w:rPr>
        <w:t>specific software helps students to learn using software to perform academic tasks which also helps them later in their professional life. Multimedia, mobile phone, online games and data storing electronic tools and devices are supporting students throughout crisis moment like during the recent time amid covid-19</w:t>
      </w:r>
      <w:r w:rsidR="00580C55">
        <w:rPr>
          <w:rFonts w:ascii="Arial" w:hAnsi="Arial" w:cs="Arial"/>
          <w:sz w:val="24"/>
        </w:rPr>
        <w:t xml:space="preserve"> (</w:t>
      </w:r>
      <w:r w:rsidR="00580C55">
        <w:rPr>
          <w:rFonts w:ascii="Arial" w:hAnsi="Arial" w:cs="Arial"/>
          <w:sz w:val="24"/>
          <w:szCs w:val="24"/>
        </w:rPr>
        <w:t xml:space="preserve">Walker, </w:t>
      </w:r>
      <w:r w:rsidR="00580C55" w:rsidRPr="005916C8">
        <w:rPr>
          <w:rFonts w:ascii="Arial" w:hAnsi="Arial" w:cs="Arial"/>
          <w:sz w:val="24"/>
          <w:szCs w:val="24"/>
        </w:rPr>
        <w:t>2012</w:t>
      </w:r>
      <w:r w:rsidR="00580C55">
        <w:rPr>
          <w:rFonts w:ascii="Arial" w:hAnsi="Arial" w:cs="Arial"/>
          <w:sz w:val="24"/>
          <w:szCs w:val="24"/>
        </w:rPr>
        <w:t>)</w:t>
      </w:r>
      <w:r w:rsidRPr="00473FD2">
        <w:rPr>
          <w:rFonts w:ascii="Arial" w:hAnsi="Arial" w:cs="Arial"/>
          <w:sz w:val="24"/>
        </w:rPr>
        <w:t>.</w:t>
      </w:r>
    </w:p>
    <w:p w14:paraId="0C6CFEDC" w14:textId="77777777" w:rsidR="003F4CBC" w:rsidRDefault="003F4CBC" w:rsidP="003F4CBC">
      <w:pPr>
        <w:rPr>
          <w:rStyle w:val="Heading1Char"/>
          <w:rFonts w:ascii="Arial" w:hAnsi="Arial" w:cs="Arial"/>
          <w:lang w:eastAsia="en-SG"/>
        </w:rPr>
      </w:pPr>
      <w:bookmarkStart w:id="9" w:name="_Toc59913979"/>
    </w:p>
    <w:p w14:paraId="03FE1E88" w14:textId="77777777" w:rsidR="003F4CBC" w:rsidRDefault="003F4CBC" w:rsidP="003F4CBC">
      <w:pPr>
        <w:rPr>
          <w:rStyle w:val="Heading1Char"/>
          <w:rFonts w:ascii="Arial" w:hAnsi="Arial" w:cs="Arial"/>
          <w:lang w:eastAsia="en-SG"/>
        </w:rPr>
      </w:pPr>
    </w:p>
    <w:p w14:paraId="00E7957E" w14:textId="77777777" w:rsidR="003F4CBC" w:rsidRDefault="003F4CBC" w:rsidP="003F4CBC">
      <w:pPr>
        <w:rPr>
          <w:rStyle w:val="Heading1Char"/>
          <w:rFonts w:ascii="Arial" w:hAnsi="Arial" w:cs="Arial"/>
          <w:lang w:eastAsia="en-SG"/>
        </w:rPr>
      </w:pPr>
    </w:p>
    <w:p w14:paraId="2CCC75AD" w14:textId="46E60200" w:rsidR="0017559A" w:rsidRDefault="003F7319" w:rsidP="003F4CBC">
      <w:pPr>
        <w:rPr>
          <w:rStyle w:val="Heading1Char"/>
          <w:rFonts w:ascii="Arial" w:hAnsi="Arial" w:cs="Arial"/>
          <w:lang w:eastAsia="en-SG"/>
        </w:rPr>
      </w:pPr>
      <w:r>
        <w:rPr>
          <w:rStyle w:val="Heading1Char"/>
          <w:rFonts w:ascii="Arial" w:hAnsi="Arial" w:cs="Arial"/>
          <w:lang w:eastAsia="en-SG"/>
        </w:rPr>
        <w:lastRenderedPageBreak/>
        <w:t>Conclusion</w:t>
      </w:r>
      <w:bookmarkEnd w:id="9"/>
      <w:r w:rsidR="0017559A">
        <w:rPr>
          <w:rStyle w:val="Heading1Char"/>
          <w:rFonts w:ascii="Arial" w:hAnsi="Arial" w:cs="Arial"/>
          <w:lang w:eastAsia="en-SG"/>
        </w:rPr>
        <w:t xml:space="preserve"> </w:t>
      </w:r>
    </w:p>
    <w:p w14:paraId="3ACB3AA6" w14:textId="77777777" w:rsidR="00156579" w:rsidRPr="00473FD2" w:rsidRDefault="00156579" w:rsidP="00473FD2">
      <w:pPr>
        <w:spacing w:line="360" w:lineRule="auto"/>
        <w:jc w:val="both"/>
        <w:rPr>
          <w:rFonts w:ascii="Arial" w:hAnsi="Arial" w:cs="Arial"/>
          <w:sz w:val="24"/>
        </w:rPr>
      </w:pPr>
      <w:r w:rsidRPr="00473FD2">
        <w:rPr>
          <w:rFonts w:ascii="Arial" w:hAnsi="Arial" w:cs="Arial"/>
          <w:sz w:val="24"/>
        </w:rPr>
        <w:t xml:space="preserve">Academic skills are fundamental to professional development. Developing and enhancing employability starts with </w:t>
      </w:r>
      <w:r w:rsidR="00395E6D" w:rsidRPr="00473FD2">
        <w:rPr>
          <w:rFonts w:ascii="Arial" w:hAnsi="Arial" w:cs="Arial"/>
          <w:sz w:val="24"/>
        </w:rPr>
        <w:t>academic skills like preparing reports, giving a presentation, using computer software et cetera. Such skills are crucial to give students the sense of being responsible for professional development by their own and confident about their competence to perform tasks, adapt and learn</w:t>
      </w:r>
      <w:r w:rsidR="00580C55">
        <w:rPr>
          <w:rFonts w:ascii="Arial" w:hAnsi="Arial" w:cs="Arial"/>
          <w:sz w:val="24"/>
        </w:rPr>
        <w:t xml:space="preserve"> (</w:t>
      </w:r>
      <w:r w:rsidR="00580C55">
        <w:rPr>
          <w:rFonts w:ascii="Arial" w:hAnsi="Arial" w:cs="Arial"/>
          <w:sz w:val="24"/>
          <w:szCs w:val="24"/>
        </w:rPr>
        <w:t>Winner, 2013)</w:t>
      </w:r>
      <w:r w:rsidR="00395E6D" w:rsidRPr="00473FD2">
        <w:rPr>
          <w:rFonts w:ascii="Arial" w:hAnsi="Arial" w:cs="Arial"/>
          <w:sz w:val="24"/>
        </w:rPr>
        <w:t xml:space="preserve">. </w:t>
      </w:r>
    </w:p>
    <w:p w14:paraId="2195D31D" w14:textId="77777777" w:rsidR="007C644A" w:rsidRDefault="007C644A" w:rsidP="0017559A">
      <w:pPr>
        <w:shd w:val="clear" w:color="auto" w:fill="FFFFFF"/>
        <w:spacing w:after="0" w:line="360" w:lineRule="auto"/>
        <w:jc w:val="both"/>
        <w:rPr>
          <w:rStyle w:val="Heading1Char"/>
          <w:rFonts w:ascii="Arial" w:hAnsi="Arial" w:cs="Arial"/>
          <w:lang w:eastAsia="en-SG"/>
        </w:rPr>
      </w:pPr>
    </w:p>
    <w:p w14:paraId="0FFAC221" w14:textId="1898CF30" w:rsidR="0017559A" w:rsidRPr="003F4CBC" w:rsidRDefault="0017559A" w:rsidP="003F4CBC">
      <w:pPr>
        <w:rPr>
          <w:rFonts w:ascii="Arial" w:eastAsiaTheme="majorEastAsia" w:hAnsi="Arial" w:cs="Arial"/>
          <w:color w:val="2E74B5" w:themeColor="accent1" w:themeShade="BF"/>
          <w:sz w:val="28"/>
          <w:szCs w:val="28"/>
          <w:lang w:eastAsia="en-SG"/>
        </w:rPr>
      </w:pPr>
      <w:bookmarkStart w:id="10" w:name="_Toc59913980"/>
      <w:r w:rsidRPr="003F4CBC">
        <w:rPr>
          <w:rStyle w:val="Heading1Char"/>
          <w:rFonts w:ascii="Arial" w:hAnsi="Arial" w:cs="Arial"/>
          <w:sz w:val="28"/>
          <w:szCs w:val="28"/>
          <w:lang w:eastAsia="en-SG"/>
        </w:rPr>
        <w:t>Reference</w:t>
      </w:r>
      <w:bookmarkEnd w:id="10"/>
    </w:p>
    <w:p w14:paraId="21F61533" w14:textId="77777777" w:rsidR="005916C8" w:rsidRPr="003F4CBC" w:rsidRDefault="005916C8" w:rsidP="005916C8">
      <w:pPr>
        <w:spacing w:line="360" w:lineRule="auto"/>
        <w:jc w:val="both"/>
        <w:rPr>
          <w:rFonts w:ascii="Arial" w:hAnsi="Arial" w:cs="Arial"/>
        </w:rPr>
      </w:pPr>
      <w:r w:rsidRPr="003F4CBC">
        <w:rPr>
          <w:rFonts w:ascii="Arial" w:hAnsi="Arial" w:cs="Arial"/>
        </w:rPr>
        <w:t>Bentley-Gockmann, N., 2020. Higher education skills and work-based learning article: towards greater inclusion in skills competitions. Higher Education, Skills and Work-Based Learning, 10(4), pp.687-692.</w:t>
      </w:r>
    </w:p>
    <w:p w14:paraId="78981B9E" w14:textId="77777777" w:rsidR="005916C8" w:rsidRPr="003F4CBC" w:rsidRDefault="005916C8" w:rsidP="005916C8">
      <w:pPr>
        <w:spacing w:line="360" w:lineRule="auto"/>
        <w:jc w:val="both"/>
        <w:rPr>
          <w:rFonts w:ascii="Arial" w:hAnsi="Arial" w:cs="Arial"/>
        </w:rPr>
      </w:pPr>
      <w:r w:rsidRPr="003F4CBC">
        <w:rPr>
          <w:rFonts w:ascii="Arial" w:hAnsi="Arial" w:cs="Arial"/>
        </w:rPr>
        <w:t>Boone, T., 2011. The Business Of Exercise Physiology. Lewiston, N.Y.: Edwin Mellen Press.</w:t>
      </w:r>
    </w:p>
    <w:p w14:paraId="7E687148" w14:textId="77777777" w:rsidR="005916C8" w:rsidRPr="003F4CBC" w:rsidRDefault="005916C8" w:rsidP="005916C8">
      <w:pPr>
        <w:spacing w:line="360" w:lineRule="auto"/>
        <w:jc w:val="both"/>
        <w:rPr>
          <w:rFonts w:ascii="Arial" w:hAnsi="Arial" w:cs="Arial"/>
        </w:rPr>
      </w:pPr>
      <w:r w:rsidRPr="003F4CBC">
        <w:rPr>
          <w:rFonts w:ascii="Arial" w:hAnsi="Arial" w:cs="Arial"/>
        </w:rPr>
        <w:t>Craswell, G. and Poore, M., 2012. Writing For Academic Success. London: SAGE.</w:t>
      </w:r>
    </w:p>
    <w:p w14:paraId="07CEE526" w14:textId="77777777" w:rsidR="005916C8" w:rsidRPr="003F4CBC" w:rsidRDefault="005916C8" w:rsidP="00473FD2">
      <w:pPr>
        <w:spacing w:line="360" w:lineRule="auto"/>
        <w:jc w:val="both"/>
        <w:rPr>
          <w:rFonts w:ascii="Arial" w:hAnsi="Arial" w:cs="Arial"/>
        </w:rPr>
      </w:pPr>
      <w:r w:rsidRPr="003F4CBC">
        <w:rPr>
          <w:rFonts w:ascii="Arial" w:hAnsi="Arial" w:cs="Arial"/>
        </w:rPr>
        <w:t>Greenberg, D., 2014. </w:t>
      </w:r>
      <w:r w:rsidRPr="003F4CBC">
        <w:rPr>
          <w:rFonts w:ascii="Arial" w:hAnsi="Arial" w:cs="Arial"/>
          <w:i/>
          <w:iCs/>
        </w:rPr>
        <w:t>TEAS Test Of Essential Academic Skills</w:t>
      </w:r>
      <w:r w:rsidRPr="003F4CBC">
        <w:rPr>
          <w:rFonts w:ascii="Arial" w:hAnsi="Arial" w:cs="Arial"/>
        </w:rPr>
        <w:t>. Piscataway, New Jersey: Research &amp; Education Association.</w:t>
      </w:r>
    </w:p>
    <w:p w14:paraId="27399E60" w14:textId="77777777" w:rsidR="005916C8" w:rsidRPr="003F4CBC" w:rsidRDefault="005916C8" w:rsidP="00473FD2">
      <w:pPr>
        <w:spacing w:line="360" w:lineRule="auto"/>
        <w:jc w:val="both"/>
        <w:rPr>
          <w:rFonts w:ascii="Arial" w:hAnsi="Arial" w:cs="Arial"/>
        </w:rPr>
      </w:pPr>
      <w:r w:rsidRPr="003F4CBC">
        <w:rPr>
          <w:rFonts w:ascii="Arial" w:hAnsi="Arial" w:cs="Arial"/>
        </w:rPr>
        <w:t>Hind, D. and Moss, S., 2011. Employability Skills. Sunderland: Business Education.</w:t>
      </w:r>
    </w:p>
    <w:p w14:paraId="687D8BDC" w14:textId="77777777" w:rsidR="005916C8" w:rsidRPr="003F4CBC" w:rsidRDefault="005916C8" w:rsidP="00473FD2">
      <w:pPr>
        <w:spacing w:line="360" w:lineRule="auto"/>
        <w:jc w:val="both"/>
        <w:rPr>
          <w:rFonts w:ascii="Arial" w:hAnsi="Arial" w:cs="Arial"/>
        </w:rPr>
      </w:pPr>
      <w:r w:rsidRPr="003F4CBC">
        <w:rPr>
          <w:rFonts w:ascii="Arial" w:hAnsi="Arial" w:cs="Arial"/>
        </w:rPr>
        <w:t>Philpot, S., Curnick, L., Soars, L. and Soars, J., 2013. </w:t>
      </w:r>
      <w:r w:rsidRPr="003F4CBC">
        <w:rPr>
          <w:rFonts w:ascii="Arial" w:hAnsi="Arial" w:cs="Arial"/>
          <w:i/>
          <w:iCs/>
        </w:rPr>
        <w:t>Academic Skills</w:t>
      </w:r>
      <w:r w:rsidRPr="003F4CBC">
        <w:rPr>
          <w:rFonts w:ascii="Arial" w:hAnsi="Arial" w:cs="Arial"/>
        </w:rPr>
        <w:t>. Oxford: Oxford University Press.</w:t>
      </w:r>
    </w:p>
    <w:p w14:paraId="336B5F99" w14:textId="77777777" w:rsidR="005916C8" w:rsidRPr="003F4CBC" w:rsidRDefault="005916C8" w:rsidP="00473FD2">
      <w:pPr>
        <w:spacing w:line="360" w:lineRule="auto"/>
        <w:jc w:val="both"/>
        <w:rPr>
          <w:rFonts w:ascii="Arial" w:hAnsi="Arial" w:cs="Arial"/>
        </w:rPr>
      </w:pPr>
      <w:r w:rsidRPr="003F4CBC">
        <w:rPr>
          <w:rFonts w:ascii="Arial" w:hAnsi="Arial" w:cs="Arial"/>
        </w:rPr>
        <w:t>Post, G. and Koenders, L., 2019. </w:t>
      </w:r>
      <w:r w:rsidRPr="003F4CBC">
        <w:rPr>
          <w:rFonts w:ascii="Arial" w:hAnsi="Arial" w:cs="Arial"/>
          <w:i/>
          <w:iCs/>
        </w:rPr>
        <w:t>Academic Skills For Interdisciplinary Studies</w:t>
      </w:r>
      <w:r w:rsidRPr="003F4CBC">
        <w:rPr>
          <w:rFonts w:ascii="Arial" w:hAnsi="Arial" w:cs="Arial"/>
        </w:rPr>
        <w:t>. Amsterdam: Amsterdam University Press.</w:t>
      </w:r>
    </w:p>
    <w:p w14:paraId="393F40E8" w14:textId="77777777" w:rsidR="005916C8" w:rsidRPr="003F4CBC" w:rsidRDefault="005916C8" w:rsidP="00473FD2">
      <w:pPr>
        <w:spacing w:line="360" w:lineRule="auto"/>
        <w:jc w:val="both"/>
        <w:rPr>
          <w:rFonts w:ascii="Arial" w:hAnsi="Arial" w:cs="Arial"/>
        </w:rPr>
      </w:pPr>
      <w:r w:rsidRPr="003F4CBC">
        <w:rPr>
          <w:rFonts w:ascii="Arial" w:hAnsi="Arial" w:cs="Arial"/>
        </w:rPr>
        <w:t>Ruetten, M. and Pavlik, C., 2012. </w:t>
      </w:r>
      <w:r w:rsidRPr="003F4CBC">
        <w:rPr>
          <w:rFonts w:ascii="Arial" w:hAnsi="Arial" w:cs="Arial"/>
          <w:i/>
          <w:iCs/>
        </w:rPr>
        <w:t>Developing Composition Skills</w:t>
      </w:r>
      <w:r w:rsidRPr="003F4CBC">
        <w:rPr>
          <w:rFonts w:ascii="Arial" w:hAnsi="Arial" w:cs="Arial"/>
        </w:rPr>
        <w:t>. Boston (Mass.): Heinle Cengage Learning.</w:t>
      </w:r>
    </w:p>
    <w:p w14:paraId="4AA9D355" w14:textId="77777777" w:rsidR="005916C8" w:rsidRPr="003F4CBC" w:rsidRDefault="005916C8" w:rsidP="00473FD2">
      <w:pPr>
        <w:spacing w:line="360" w:lineRule="auto"/>
        <w:jc w:val="both"/>
        <w:rPr>
          <w:rFonts w:ascii="Arial" w:hAnsi="Arial" w:cs="Arial"/>
        </w:rPr>
      </w:pPr>
      <w:r w:rsidRPr="003F4CBC">
        <w:rPr>
          <w:rFonts w:ascii="Arial" w:hAnsi="Arial" w:cs="Arial"/>
        </w:rPr>
        <w:t>Shapiro, E., 2011. </w:t>
      </w:r>
      <w:r w:rsidRPr="003F4CBC">
        <w:rPr>
          <w:rFonts w:ascii="Arial" w:hAnsi="Arial" w:cs="Arial"/>
          <w:i/>
          <w:iCs/>
        </w:rPr>
        <w:t>Academic Skills Problems</w:t>
      </w:r>
      <w:r w:rsidRPr="003F4CBC">
        <w:rPr>
          <w:rFonts w:ascii="Arial" w:hAnsi="Arial" w:cs="Arial"/>
        </w:rPr>
        <w:t>. New York, N.Y.: Guilford Press.</w:t>
      </w:r>
    </w:p>
    <w:p w14:paraId="701D2F8E" w14:textId="77777777" w:rsidR="005916C8" w:rsidRPr="003F4CBC" w:rsidRDefault="005916C8" w:rsidP="005916C8">
      <w:pPr>
        <w:spacing w:line="360" w:lineRule="auto"/>
        <w:jc w:val="both"/>
        <w:rPr>
          <w:rFonts w:ascii="Arial" w:hAnsi="Arial" w:cs="Arial"/>
        </w:rPr>
      </w:pPr>
      <w:r w:rsidRPr="003F4CBC">
        <w:rPr>
          <w:rFonts w:ascii="Arial" w:hAnsi="Arial" w:cs="Arial"/>
          <w:color w:val="000000"/>
        </w:rPr>
        <w:t>Tuomainen, S., 2016. A Blended Learning Approach to Academic Writing and Presentation Skills. </w:t>
      </w:r>
      <w:r w:rsidRPr="003F4CBC">
        <w:rPr>
          <w:rFonts w:ascii="Arial" w:hAnsi="Arial" w:cs="Arial"/>
          <w:i/>
          <w:iCs/>
          <w:color w:val="000000"/>
        </w:rPr>
        <w:t>International Journal on Language, Literature and Culture in Education</w:t>
      </w:r>
      <w:r w:rsidRPr="003F4CBC">
        <w:rPr>
          <w:rFonts w:ascii="Arial" w:hAnsi="Arial" w:cs="Arial"/>
          <w:color w:val="000000"/>
        </w:rPr>
        <w:t>, 3(2), pp.33-55.</w:t>
      </w:r>
    </w:p>
    <w:p w14:paraId="2AB645F6" w14:textId="77777777" w:rsidR="005916C8" w:rsidRPr="003F4CBC" w:rsidRDefault="005916C8" w:rsidP="00473FD2">
      <w:pPr>
        <w:spacing w:line="360" w:lineRule="auto"/>
        <w:jc w:val="both"/>
        <w:rPr>
          <w:rFonts w:ascii="Arial" w:hAnsi="Arial" w:cs="Arial"/>
        </w:rPr>
      </w:pPr>
      <w:r w:rsidRPr="003F4CBC">
        <w:rPr>
          <w:rFonts w:ascii="Arial" w:hAnsi="Arial" w:cs="Arial"/>
        </w:rPr>
        <w:t>Walker, E., 2012. Teaching Creative Writing. Ely [England]: Professional and Higher Partnership Ltd.</w:t>
      </w:r>
    </w:p>
    <w:p w14:paraId="2DA6AD15" w14:textId="77777777" w:rsidR="005916C8" w:rsidRPr="003F4CBC" w:rsidRDefault="005916C8" w:rsidP="005916C8">
      <w:pPr>
        <w:spacing w:line="360" w:lineRule="auto"/>
        <w:jc w:val="both"/>
        <w:rPr>
          <w:rFonts w:ascii="Arial" w:hAnsi="Arial" w:cs="Arial"/>
        </w:rPr>
      </w:pPr>
      <w:r w:rsidRPr="003F4CBC">
        <w:rPr>
          <w:rFonts w:ascii="Arial" w:hAnsi="Arial" w:cs="Arial"/>
        </w:rPr>
        <w:t>Winner, W., 2013. A Handbook For Analytical Writing. San Rafael, Calif. (1537 Fourth Street, San Rafael, CA 94901 USA): Morgan &amp; Claypool.</w:t>
      </w:r>
    </w:p>
    <w:sectPr w:rsidR="005916C8" w:rsidRPr="003F4CBC" w:rsidSect="00473FD2">
      <w:footerReference w:type="default" r:id="rId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DE213" w14:textId="77777777" w:rsidR="00A31D50" w:rsidRDefault="00A31D50" w:rsidP="00473FD2">
      <w:pPr>
        <w:spacing w:after="0" w:line="240" w:lineRule="auto"/>
      </w:pPr>
      <w:r>
        <w:separator/>
      </w:r>
    </w:p>
  </w:endnote>
  <w:endnote w:type="continuationSeparator" w:id="0">
    <w:p w14:paraId="0691E55B" w14:textId="77777777" w:rsidR="00A31D50" w:rsidRDefault="00A31D50" w:rsidP="00473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A2A9C" w14:textId="77777777" w:rsidR="00580C55" w:rsidRDefault="00580C55">
    <w:pPr>
      <w:pStyle w:val="Footer"/>
      <w:jc w:val="center"/>
    </w:pPr>
  </w:p>
  <w:p w14:paraId="05018847" w14:textId="77777777" w:rsidR="00580C55" w:rsidRDefault="00580C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0197248"/>
      <w:docPartObj>
        <w:docPartGallery w:val="Page Numbers (Bottom of Page)"/>
        <w:docPartUnique/>
      </w:docPartObj>
    </w:sdtPr>
    <w:sdtEndPr>
      <w:rPr>
        <w:noProof/>
      </w:rPr>
    </w:sdtEndPr>
    <w:sdtContent>
      <w:p w14:paraId="72D7F790" w14:textId="77777777" w:rsidR="00580C55" w:rsidRDefault="00580C55">
        <w:pPr>
          <w:pStyle w:val="Footer"/>
          <w:jc w:val="center"/>
        </w:pPr>
        <w:r>
          <w:fldChar w:fldCharType="begin"/>
        </w:r>
        <w:r>
          <w:instrText xml:space="preserve"> PAGE   \* MERGEFORMAT </w:instrText>
        </w:r>
        <w:r>
          <w:fldChar w:fldCharType="separate"/>
        </w:r>
        <w:r w:rsidR="007C644A">
          <w:rPr>
            <w:noProof/>
          </w:rPr>
          <w:t>8</w:t>
        </w:r>
        <w:r>
          <w:rPr>
            <w:noProof/>
          </w:rPr>
          <w:fldChar w:fldCharType="end"/>
        </w:r>
      </w:p>
    </w:sdtContent>
  </w:sdt>
  <w:p w14:paraId="624131FE" w14:textId="77777777" w:rsidR="00580C55" w:rsidRDefault="00580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C775C9" w14:textId="77777777" w:rsidR="00A31D50" w:rsidRDefault="00A31D50" w:rsidP="00473FD2">
      <w:pPr>
        <w:spacing w:after="0" w:line="240" w:lineRule="auto"/>
      </w:pPr>
      <w:r>
        <w:separator/>
      </w:r>
    </w:p>
  </w:footnote>
  <w:footnote w:type="continuationSeparator" w:id="0">
    <w:p w14:paraId="41710E51" w14:textId="77777777" w:rsidR="00A31D50" w:rsidRDefault="00A31D50" w:rsidP="00473F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Y2tzQzMDA1NTMwNLVQ0lEKTi0uzszPAykwrAUA1sjYeywAAAA="/>
  </w:docVars>
  <w:rsids>
    <w:rsidRoot w:val="00DD54AF"/>
    <w:rsid w:val="0003188C"/>
    <w:rsid w:val="00097673"/>
    <w:rsid w:val="000A1670"/>
    <w:rsid w:val="000A4D44"/>
    <w:rsid w:val="000C2214"/>
    <w:rsid w:val="001202E4"/>
    <w:rsid w:val="00156579"/>
    <w:rsid w:val="0017559A"/>
    <w:rsid w:val="00181470"/>
    <w:rsid w:val="002046EE"/>
    <w:rsid w:val="002308FD"/>
    <w:rsid w:val="0027267D"/>
    <w:rsid w:val="0032344F"/>
    <w:rsid w:val="00352180"/>
    <w:rsid w:val="0035543D"/>
    <w:rsid w:val="003724F5"/>
    <w:rsid w:val="003802A4"/>
    <w:rsid w:val="00395E6D"/>
    <w:rsid w:val="003D1AD1"/>
    <w:rsid w:val="003F4CBC"/>
    <w:rsid w:val="003F7319"/>
    <w:rsid w:val="00407979"/>
    <w:rsid w:val="00473FD2"/>
    <w:rsid w:val="00484F98"/>
    <w:rsid w:val="004A4031"/>
    <w:rsid w:val="004A59F0"/>
    <w:rsid w:val="004E187B"/>
    <w:rsid w:val="00580C55"/>
    <w:rsid w:val="005916C8"/>
    <w:rsid w:val="005A3607"/>
    <w:rsid w:val="00611719"/>
    <w:rsid w:val="0061505C"/>
    <w:rsid w:val="0063266D"/>
    <w:rsid w:val="00675D94"/>
    <w:rsid w:val="006C101D"/>
    <w:rsid w:val="006E1C85"/>
    <w:rsid w:val="007140EF"/>
    <w:rsid w:val="00781210"/>
    <w:rsid w:val="007C644A"/>
    <w:rsid w:val="00841477"/>
    <w:rsid w:val="00860550"/>
    <w:rsid w:val="00865E11"/>
    <w:rsid w:val="008D14F1"/>
    <w:rsid w:val="008E6394"/>
    <w:rsid w:val="009F61CB"/>
    <w:rsid w:val="00A063C8"/>
    <w:rsid w:val="00A31D50"/>
    <w:rsid w:val="00AC110C"/>
    <w:rsid w:val="00B03F28"/>
    <w:rsid w:val="00B53DC1"/>
    <w:rsid w:val="00B56736"/>
    <w:rsid w:val="00B657CD"/>
    <w:rsid w:val="00BD287E"/>
    <w:rsid w:val="00C22DCA"/>
    <w:rsid w:val="00D23E92"/>
    <w:rsid w:val="00D5479B"/>
    <w:rsid w:val="00DD54AF"/>
    <w:rsid w:val="00DE10DE"/>
    <w:rsid w:val="00E27A68"/>
    <w:rsid w:val="00EA0F4A"/>
    <w:rsid w:val="00EC1F73"/>
    <w:rsid w:val="00EF7576"/>
    <w:rsid w:val="00F10968"/>
    <w:rsid w:val="00F172AF"/>
    <w:rsid w:val="00F246A8"/>
    <w:rsid w:val="00F3737B"/>
    <w:rsid w:val="00FA5A08"/>
    <w:rsid w:val="00FD26D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52E49"/>
  <w15:chartTrackingRefBased/>
  <w15:docId w15:val="{C12FEBF9-051B-48F7-8DC4-F1C013B1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54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755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4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7559A"/>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17559A"/>
    <w:pPr>
      <w:spacing w:before="100" w:beforeAutospacing="1" w:after="100" w:afterAutospacing="1" w:line="240" w:lineRule="auto"/>
    </w:pPr>
    <w:rPr>
      <w:rFonts w:ascii="Times New Roman" w:eastAsia="Times New Roman" w:hAnsi="Times New Roman" w:cs="Times New Roman"/>
      <w:sz w:val="24"/>
      <w:szCs w:val="24"/>
      <w:lang w:eastAsia="en-SG"/>
    </w:rPr>
  </w:style>
  <w:style w:type="paragraph" w:styleId="TOCHeading">
    <w:name w:val="TOC Heading"/>
    <w:basedOn w:val="Heading1"/>
    <w:next w:val="Normal"/>
    <w:uiPriority w:val="39"/>
    <w:unhideWhenUsed/>
    <w:qFormat/>
    <w:rsid w:val="00395E6D"/>
    <w:pPr>
      <w:outlineLvl w:val="9"/>
    </w:pPr>
    <w:rPr>
      <w:lang w:val="en-US"/>
    </w:rPr>
  </w:style>
  <w:style w:type="paragraph" w:styleId="TOC1">
    <w:name w:val="toc 1"/>
    <w:basedOn w:val="Normal"/>
    <w:next w:val="Normal"/>
    <w:autoRedefine/>
    <w:uiPriority w:val="39"/>
    <w:unhideWhenUsed/>
    <w:rsid w:val="00395E6D"/>
    <w:pPr>
      <w:spacing w:after="100"/>
    </w:pPr>
  </w:style>
  <w:style w:type="character" w:styleId="Hyperlink">
    <w:name w:val="Hyperlink"/>
    <w:basedOn w:val="DefaultParagraphFont"/>
    <w:uiPriority w:val="99"/>
    <w:unhideWhenUsed/>
    <w:rsid w:val="00395E6D"/>
    <w:rPr>
      <w:color w:val="0563C1" w:themeColor="hyperlink"/>
      <w:u w:val="single"/>
    </w:rPr>
  </w:style>
  <w:style w:type="paragraph" w:styleId="Header">
    <w:name w:val="header"/>
    <w:basedOn w:val="Normal"/>
    <w:link w:val="HeaderChar"/>
    <w:uiPriority w:val="99"/>
    <w:unhideWhenUsed/>
    <w:rsid w:val="00473F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FD2"/>
  </w:style>
  <w:style w:type="paragraph" w:styleId="Footer">
    <w:name w:val="footer"/>
    <w:basedOn w:val="Normal"/>
    <w:link w:val="FooterChar"/>
    <w:uiPriority w:val="99"/>
    <w:unhideWhenUsed/>
    <w:rsid w:val="00473F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F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2394169">
      <w:bodyDiv w:val="1"/>
      <w:marLeft w:val="0"/>
      <w:marRight w:val="0"/>
      <w:marTop w:val="0"/>
      <w:marBottom w:val="0"/>
      <w:divBdr>
        <w:top w:val="none" w:sz="0" w:space="0" w:color="auto"/>
        <w:left w:val="none" w:sz="0" w:space="0" w:color="auto"/>
        <w:bottom w:val="none" w:sz="0" w:space="0" w:color="auto"/>
        <w:right w:val="none" w:sz="0" w:space="0" w:color="auto"/>
      </w:divBdr>
    </w:div>
    <w:div w:id="883102871">
      <w:bodyDiv w:val="1"/>
      <w:marLeft w:val="0"/>
      <w:marRight w:val="0"/>
      <w:marTop w:val="0"/>
      <w:marBottom w:val="0"/>
      <w:divBdr>
        <w:top w:val="none" w:sz="0" w:space="0" w:color="auto"/>
        <w:left w:val="none" w:sz="0" w:space="0" w:color="auto"/>
        <w:bottom w:val="none" w:sz="0" w:space="0" w:color="auto"/>
        <w:right w:val="none" w:sz="0" w:space="0" w:color="auto"/>
      </w:divBdr>
      <w:divsChild>
        <w:div w:id="1166701547">
          <w:marLeft w:val="0"/>
          <w:marRight w:val="0"/>
          <w:marTop w:val="0"/>
          <w:marBottom w:val="0"/>
          <w:divBdr>
            <w:top w:val="none" w:sz="0" w:space="0" w:color="auto"/>
            <w:left w:val="none" w:sz="0" w:space="0" w:color="auto"/>
            <w:bottom w:val="none" w:sz="0" w:space="0" w:color="auto"/>
            <w:right w:val="none" w:sz="0" w:space="0" w:color="auto"/>
          </w:divBdr>
        </w:div>
        <w:div w:id="511341980">
          <w:marLeft w:val="0"/>
          <w:marRight w:val="0"/>
          <w:marTop w:val="0"/>
          <w:marBottom w:val="0"/>
          <w:divBdr>
            <w:top w:val="none" w:sz="0" w:space="0" w:color="auto"/>
            <w:left w:val="none" w:sz="0" w:space="0" w:color="auto"/>
            <w:bottom w:val="none" w:sz="0" w:space="0" w:color="auto"/>
            <w:right w:val="none" w:sz="0" w:space="0" w:color="auto"/>
          </w:divBdr>
        </w:div>
        <w:div w:id="2050564384">
          <w:marLeft w:val="0"/>
          <w:marRight w:val="0"/>
          <w:marTop w:val="0"/>
          <w:marBottom w:val="0"/>
          <w:divBdr>
            <w:top w:val="none" w:sz="0" w:space="0" w:color="auto"/>
            <w:left w:val="none" w:sz="0" w:space="0" w:color="auto"/>
            <w:bottom w:val="none" w:sz="0" w:space="0" w:color="auto"/>
            <w:right w:val="none" w:sz="0" w:space="0" w:color="auto"/>
          </w:divBdr>
        </w:div>
        <w:div w:id="1198464803">
          <w:marLeft w:val="0"/>
          <w:marRight w:val="0"/>
          <w:marTop w:val="0"/>
          <w:marBottom w:val="0"/>
          <w:divBdr>
            <w:top w:val="none" w:sz="0" w:space="0" w:color="auto"/>
            <w:left w:val="none" w:sz="0" w:space="0" w:color="auto"/>
            <w:bottom w:val="none" w:sz="0" w:space="0" w:color="auto"/>
            <w:right w:val="none" w:sz="0" w:space="0" w:color="auto"/>
          </w:divBdr>
        </w:div>
        <w:div w:id="505092219">
          <w:marLeft w:val="0"/>
          <w:marRight w:val="0"/>
          <w:marTop w:val="0"/>
          <w:marBottom w:val="0"/>
          <w:divBdr>
            <w:top w:val="none" w:sz="0" w:space="0" w:color="auto"/>
            <w:left w:val="none" w:sz="0" w:space="0" w:color="auto"/>
            <w:bottom w:val="none" w:sz="0" w:space="0" w:color="auto"/>
            <w:right w:val="none" w:sz="0" w:space="0" w:color="auto"/>
          </w:divBdr>
        </w:div>
        <w:div w:id="667560666">
          <w:marLeft w:val="0"/>
          <w:marRight w:val="0"/>
          <w:marTop w:val="0"/>
          <w:marBottom w:val="0"/>
          <w:divBdr>
            <w:top w:val="none" w:sz="0" w:space="0" w:color="auto"/>
            <w:left w:val="none" w:sz="0" w:space="0" w:color="auto"/>
            <w:bottom w:val="none" w:sz="0" w:space="0" w:color="auto"/>
            <w:right w:val="none" w:sz="0" w:space="0" w:color="auto"/>
          </w:divBdr>
        </w:div>
        <w:div w:id="305818998">
          <w:marLeft w:val="0"/>
          <w:marRight w:val="0"/>
          <w:marTop w:val="0"/>
          <w:marBottom w:val="0"/>
          <w:divBdr>
            <w:top w:val="none" w:sz="0" w:space="0" w:color="auto"/>
            <w:left w:val="none" w:sz="0" w:space="0" w:color="auto"/>
            <w:bottom w:val="none" w:sz="0" w:space="0" w:color="auto"/>
            <w:right w:val="none" w:sz="0" w:space="0" w:color="auto"/>
          </w:divBdr>
        </w:div>
        <w:div w:id="1913542423">
          <w:marLeft w:val="0"/>
          <w:marRight w:val="0"/>
          <w:marTop w:val="0"/>
          <w:marBottom w:val="0"/>
          <w:divBdr>
            <w:top w:val="none" w:sz="0" w:space="0" w:color="auto"/>
            <w:left w:val="none" w:sz="0" w:space="0" w:color="auto"/>
            <w:bottom w:val="none" w:sz="0" w:space="0" w:color="auto"/>
            <w:right w:val="none" w:sz="0" w:space="0" w:color="auto"/>
          </w:divBdr>
        </w:div>
      </w:divsChild>
    </w:div>
    <w:div w:id="15665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7824B-2678-4526-92BC-99A93D57A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2167</Words>
  <Characters>12357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Kazlauskas Arnas (1920008)</cp:lastModifiedBy>
  <cp:revision>11</cp:revision>
  <dcterms:created xsi:type="dcterms:W3CDTF">2020-12-26T16:26:00Z</dcterms:created>
  <dcterms:modified xsi:type="dcterms:W3CDTF">2021-01-04T22:44:00Z</dcterms:modified>
</cp:coreProperties>
</file>