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BCDC83" w14:textId="77777777" w:rsidR="00384C49" w:rsidRDefault="00384C49" w:rsidP="00384C49">
      <w:pPr>
        <w:rPr>
          <w:u w:val="single"/>
        </w:rPr>
      </w:pPr>
      <w:bookmarkStart w:id="0" w:name="_GoBack"/>
      <w:bookmarkEnd w:id="0"/>
      <w:r w:rsidRPr="006A6FA6">
        <w:rPr>
          <w:u w:val="single"/>
        </w:rPr>
        <w:t>Are our moral actions anything more than examples of enlightened self-interest?</w:t>
      </w:r>
    </w:p>
    <w:p w14:paraId="0F64803C" w14:textId="77777777" w:rsidR="00EB20FF" w:rsidRDefault="00EB20FF"/>
    <w:p w14:paraId="38B09DB4" w14:textId="593E667F" w:rsidR="00030F3B" w:rsidRPr="00030F3B" w:rsidRDefault="00114D83">
      <w:pPr>
        <w:rPr>
          <w:rFonts w:ascii="Cambria" w:hAnsi="Cambria" w:cs="Georgia"/>
        </w:rPr>
      </w:pPr>
      <w:r w:rsidRPr="00030F3B">
        <w:rPr>
          <w:rFonts w:ascii="Cambria" w:hAnsi="Cambria"/>
        </w:rPr>
        <w:t>We carry out</w:t>
      </w:r>
      <w:r w:rsidR="007B4781" w:rsidRPr="00030F3B">
        <w:rPr>
          <w:rFonts w:ascii="Cambria" w:hAnsi="Cambria"/>
        </w:rPr>
        <w:t xml:space="preserve"> moral actions for many reasons, but are these moral actions merely based </w:t>
      </w:r>
      <w:r w:rsidR="009E5F23" w:rsidRPr="00030F3B">
        <w:rPr>
          <w:rFonts w:ascii="Cambria" w:hAnsi="Cambria"/>
        </w:rPr>
        <w:t xml:space="preserve">upon our self-interest? </w:t>
      </w:r>
      <w:r w:rsidR="009E5F23" w:rsidRPr="00030F3B">
        <w:rPr>
          <w:rFonts w:ascii="Cambria" w:hAnsi="Cambria" w:cs="Georgia"/>
        </w:rPr>
        <w:t xml:space="preserve">Can </w:t>
      </w:r>
      <w:r w:rsidR="00030F3B">
        <w:rPr>
          <w:rFonts w:ascii="Cambria" w:hAnsi="Cambria" w:cs="Georgia"/>
        </w:rPr>
        <w:t xml:space="preserve">a </w:t>
      </w:r>
      <w:r w:rsidRPr="00030F3B">
        <w:rPr>
          <w:rFonts w:ascii="Cambria" w:hAnsi="Cambria" w:cs="Georgia"/>
        </w:rPr>
        <w:t>person</w:t>
      </w:r>
      <w:r w:rsidR="009E5F23" w:rsidRPr="00030F3B">
        <w:rPr>
          <w:rFonts w:ascii="Cambria" w:hAnsi="Cambria" w:cs="Georgia"/>
        </w:rPr>
        <w:t xml:space="preserve"> ever </w:t>
      </w:r>
      <w:r w:rsidRPr="00030F3B">
        <w:rPr>
          <w:rFonts w:ascii="Cambria" w:hAnsi="Cambria" w:cs="Georgia"/>
        </w:rPr>
        <w:t>really act only according to ones</w:t>
      </w:r>
      <w:r w:rsidR="009E5F23" w:rsidRPr="00030F3B">
        <w:rPr>
          <w:rFonts w:ascii="Cambria" w:hAnsi="Cambria" w:cs="Georgia"/>
        </w:rPr>
        <w:t xml:space="preserve"> </w:t>
      </w:r>
      <w:r w:rsidRPr="00030F3B">
        <w:rPr>
          <w:rFonts w:ascii="Cambria" w:hAnsi="Cambria" w:cs="Georgia"/>
        </w:rPr>
        <w:t>“</w:t>
      </w:r>
      <w:r w:rsidR="009E5F23" w:rsidRPr="00030F3B">
        <w:rPr>
          <w:rFonts w:ascii="Cambria" w:hAnsi="Cambria" w:cs="Georgia"/>
        </w:rPr>
        <w:t xml:space="preserve">own interests without regard for others’ </w:t>
      </w:r>
      <w:r w:rsidR="00030F3B" w:rsidRPr="00030F3B">
        <w:rPr>
          <w:rFonts w:ascii="Cambria" w:hAnsi="Cambria" w:cs="Georgia"/>
        </w:rPr>
        <w:t>interests?</w:t>
      </w:r>
      <w:r w:rsidR="009E5F23" w:rsidRPr="00030F3B">
        <w:rPr>
          <w:rFonts w:ascii="Cambria" w:hAnsi="Cambria" w:cs="Georgia"/>
        </w:rPr>
        <w:t xml:space="preserve"> Conversely, can an individual ever truly act for others in complete disregard for her own interests?</w:t>
      </w:r>
      <w:r w:rsidRPr="00030F3B">
        <w:rPr>
          <w:rFonts w:ascii="Cambria" w:hAnsi="Cambria" w:cs="Georgia"/>
        </w:rPr>
        <w:t>”</w:t>
      </w:r>
      <w:r w:rsidR="009E5F23" w:rsidRPr="00030F3B">
        <w:rPr>
          <w:rFonts w:ascii="Cambria" w:hAnsi="Cambria" w:cs="Georgia"/>
          <w:vertAlign w:val="superscript"/>
        </w:rPr>
        <w:t>1</w:t>
      </w:r>
      <w:r w:rsidR="009E5F23" w:rsidRPr="00030F3B">
        <w:rPr>
          <w:rFonts w:ascii="Cambria" w:hAnsi="Cambria" w:cs="Georgia"/>
        </w:rPr>
        <w:t xml:space="preserve"> </w:t>
      </w:r>
    </w:p>
    <w:p w14:paraId="7222E20C" w14:textId="77777777" w:rsidR="005061BE" w:rsidRPr="00030F3B" w:rsidRDefault="00114D83">
      <w:pPr>
        <w:rPr>
          <w:rFonts w:ascii="Cambria" w:hAnsi="Cambria"/>
          <w:vertAlign w:val="superscript"/>
        </w:rPr>
      </w:pPr>
      <w:r w:rsidRPr="00030F3B">
        <w:rPr>
          <w:rFonts w:ascii="Cambria" w:hAnsi="Cambria" w:cs="Georgia"/>
        </w:rPr>
        <w:t>“</w:t>
      </w:r>
      <w:r w:rsidR="00FA590F" w:rsidRPr="00030F3B">
        <w:rPr>
          <w:rFonts w:ascii="Cambria" w:hAnsi="Cambria"/>
        </w:rPr>
        <w:t>It has been assumed, for more than two millennia, that it is irrational for anyone to do what he knows will be worse for himself</w:t>
      </w:r>
      <w:r w:rsidR="005061BE" w:rsidRPr="00030F3B">
        <w:rPr>
          <w:rFonts w:ascii="Cambria" w:hAnsi="Cambria"/>
        </w:rPr>
        <w:t>”</w:t>
      </w:r>
      <w:r w:rsidR="009E5F23" w:rsidRPr="00030F3B">
        <w:rPr>
          <w:rFonts w:ascii="Cambria" w:hAnsi="Cambria"/>
          <w:vertAlign w:val="superscript"/>
        </w:rPr>
        <w:t>2</w:t>
      </w:r>
    </w:p>
    <w:p w14:paraId="1FD64279" w14:textId="77777777" w:rsidR="00AB7C5C" w:rsidRDefault="00B02829">
      <w:r w:rsidRPr="00030F3B">
        <w:rPr>
          <w:rFonts w:ascii="Cambria" w:hAnsi="Cambria"/>
        </w:rPr>
        <w:t xml:space="preserve">Egoism is a </w:t>
      </w:r>
      <w:r w:rsidR="00030F3B" w:rsidRPr="00030F3B">
        <w:rPr>
          <w:rFonts w:ascii="Cambria" w:hAnsi="Cambria"/>
        </w:rPr>
        <w:t>theory that</w:t>
      </w:r>
      <w:r w:rsidRPr="00030F3B">
        <w:rPr>
          <w:rFonts w:ascii="Cambria" w:hAnsi="Cambria"/>
        </w:rPr>
        <w:t xml:space="preserve"> maintains</w:t>
      </w:r>
      <w:r w:rsidRPr="00030F3B">
        <w:t xml:space="preserve"> the view that ones self-interest should be the </w:t>
      </w:r>
      <w:r w:rsidR="00AB7C5C">
        <w:t>motive for their moral actions.</w:t>
      </w:r>
    </w:p>
    <w:p w14:paraId="0AF7DF1F" w14:textId="6891ACDF" w:rsidR="00AB7C5C" w:rsidRDefault="00AB7C5C">
      <w:r>
        <w:t xml:space="preserve">There are a few different theories involving Egoism. Firstly there is Psychological Egoism, supported by Hobbes, which is that we are motivated solely by self-interes.t. Secondly, Normative Egoism is the theory that states a range of things motivate us, but we should be motivated by self-interest. Conditional Egoists, such as Ayn Rand hold the views that people should benefit from their actions, so to be motivated by self-interest and these actions will be rational and virtuous. These actions are driven by our reason, rather than our emotions. Lastly there is Ethical Egoism, where acting self-interestedly is moral, and </w:t>
      </w:r>
    </w:p>
    <w:p w14:paraId="3F46E3DD" w14:textId="623762B4" w:rsidR="00B02829" w:rsidRPr="00030F3B" w:rsidRDefault="00030F3B">
      <w:r w:rsidRPr="00030F3B">
        <w:t>In this essay I will be defending my view of psychologic</w:t>
      </w:r>
      <w:r>
        <w:t>a</w:t>
      </w:r>
      <w:r w:rsidRPr="00030F3B">
        <w:t xml:space="preserve">l egoism, which is the type of egoism, which states that we are motivated solely by self-interest. </w:t>
      </w:r>
      <w:r w:rsidR="00AF32F1" w:rsidRPr="00030F3B">
        <w:t>I believe that we may think that we are doing something for a range of different reasons, however these reasons can all be reduced down to our self-interest.</w:t>
      </w:r>
    </w:p>
    <w:p w14:paraId="1DA078B8" w14:textId="77777777" w:rsidR="007B4781" w:rsidRPr="00030F3B" w:rsidRDefault="007B4781"/>
    <w:p w14:paraId="3043DFBF" w14:textId="77777777" w:rsidR="005061BE" w:rsidRPr="00030F3B" w:rsidRDefault="00A3488A">
      <w:r w:rsidRPr="00030F3B">
        <w:t>People appear to be acting altruistically, some more often than others, however if we look to the reasons for these moral actions, it would appear that these actions are always merely examples of enlightened self-interest.</w:t>
      </w:r>
    </w:p>
    <w:p w14:paraId="7EA8812D" w14:textId="672A3592" w:rsidR="008D3EC5" w:rsidRPr="00AB7C5C" w:rsidRDefault="00AF32F1" w:rsidP="00AB7C5C">
      <w:r w:rsidRPr="00030F3B">
        <w:t xml:space="preserve">In </w:t>
      </w:r>
      <w:r w:rsidR="00A3488A" w:rsidRPr="00030F3B">
        <w:t xml:space="preserve">Chapter 5.2 ‘The Strategy of Reinterpreting Motives, </w:t>
      </w:r>
      <w:r w:rsidR="00CE0E91" w:rsidRPr="00030F3B">
        <w:t>A Companion to Ethics</w:t>
      </w:r>
      <w:r w:rsidR="00A3488A" w:rsidRPr="00030F3B">
        <w:t xml:space="preserve"> </w:t>
      </w:r>
      <w:r w:rsidR="00CE0E91" w:rsidRPr="00030F3B">
        <w:t>Kurt</w:t>
      </w:r>
      <w:r w:rsidR="00A3488A" w:rsidRPr="00030F3B">
        <w:t xml:space="preserve"> also defends his view that ‘it is not hard to discover that the “unselfish” </w:t>
      </w:r>
      <w:r w:rsidR="00030F3B">
        <w:t>behaviour</w:t>
      </w:r>
      <w:r w:rsidR="00A3488A" w:rsidRPr="00030F3B">
        <w:t xml:space="preserve"> of a person is actually connected with some benef</w:t>
      </w:r>
      <w:r w:rsidRPr="00030F3B">
        <w:t>it f</w:t>
      </w:r>
      <w:r w:rsidR="008D3EC5" w:rsidRPr="00030F3B">
        <w:t>or the person who does it.”</w:t>
      </w:r>
      <w:r w:rsidR="005061BE" w:rsidRPr="00030F3B">
        <w:t xml:space="preserve"> </w:t>
      </w:r>
      <w:r w:rsidR="008D3EC5" w:rsidRPr="00030F3B">
        <w:t xml:space="preserve">Peter Singer believed that acting out of self-interest </w:t>
      </w:r>
      <w:r w:rsidR="00030F3B" w:rsidRPr="00030F3B">
        <w:t>could</w:t>
      </w:r>
      <w:r w:rsidR="008D3EC5" w:rsidRPr="00030F3B">
        <w:t xml:space="preserve"> be successful as people can work towards getting to the top without worrying about getting passed or affecting other people’s positions. Singer also notes that David Allsop “had previously worked as a campaigner himself, and he said he found it deeply satisfying to be able to provide the financial support for others to campaign.” Within the chapter, he continues to explain how our actions can be broken down to exam</w:t>
      </w:r>
      <w:r w:rsidR="00F01525" w:rsidRPr="00030F3B">
        <w:t>ples of self-</w:t>
      </w:r>
      <w:r w:rsidR="00030F3B" w:rsidRPr="00030F3B">
        <w:t>interest</w:t>
      </w:r>
      <w:r w:rsidR="00AB7C5C">
        <w:t xml:space="preserve"> by writing that</w:t>
      </w:r>
      <w:r w:rsidR="00030F3B">
        <w:t xml:space="preserve"> “altruistic” behaviours are</w:t>
      </w:r>
      <w:r w:rsidR="00030F3B" w:rsidRPr="00030F3B">
        <w:t xml:space="preserve"> </w:t>
      </w:r>
      <w:r w:rsidR="00AB7C5C">
        <w:t xml:space="preserve">therefore </w:t>
      </w:r>
      <w:r w:rsidR="00030F3B" w:rsidRPr="00030F3B">
        <w:t xml:space="preserve">in </w:t>
      </w:r>
      <w:r w:rsidR="00AB7C5C">
        <w:t>“</w:t>
      </w:r>
      <w:r w:rsidR="00030F3B" w:rsidRPr="00030F3B">
        <w:t>reality connected with such things as the desire to have a more significant life</w:t>
      </w:r>
      <w:r w:rsidR="00AB7C5C">
        <w:t>”</w:t>
      </w:r>
      <w:r w:rsidR="00030F3B" w:rsidRPr="00030F3B">
        <w:t>,</w:t>
      </w:r>
      <w:r w:rsidR="00AB7C5C">
        <w:t xml:space="preserve"> such as</w:t>
      </w:r>
      <w:r w:rsidR="00030F3B" w:rsidRPr="00030F3B">
        <w:t xml:space="preserve"> </w:t>
      </w:r>
      <w:r w:rsidR="00AB7C5C">
        <w:t>“</w:t>
      </w:r>
      <w:r w:rsidR="00030F3B" w:rsidRPr="00030F3B">
        <w:t>the desire for public recognition, feelings or personal satisfaction, and the hope of heavenly reward.</w:t>
      </w:r>
      <w:r w:rsidR="00AB7C5C">
        <w:t>”</w:t>
      </w:r>
      <w:r w:rsidR="00030F3B" w:rsidRPr="00030F3B">
        <w:t xml:space="preserve"> </w:t>
      </w:r>
      <w:r w:rsidR="008D3EC5" w:rsidRPr="00030F3B">
        <w:t>For any act of apparent altruism</w:t>
      </w:r>
      <w:r w:rsidR="00F01525" w:rsidRPr="00030F3B">
        <w:t>, we may be able to find a way to explain away the altruism and replace it with an explanation in terms of more elf-</w:t>
      </w:r>
      <w:r w:rsidR="00030F3B" w:rsidRPr="00030F3B">
        <w:t>centered</w:t>
      </w:r>
      <w:r w:rsidR="00F01525" w:rsidRPr="00030F3B">
        <w:t xml:space="preserve"> motives. This </w:t>
      </w:r>
      <w:r w:rsidR="00030F3B" w:rsidRPr="00030F3B">
        <w:t>technique</w:t>
      </w:r>
      <w:r w:rsidR="00AB7C5C">
        <w:t xml:space="preserve"> of </w:t>
      </w:r>
      <w:r w:rsidR="00F01525" w:rsidRPr="00030F3B">
        <w:t>reinterpreting motives is perfectly general ad may be repeated again and again”</w:t>
      </w:r>
      <w:r w:rsidR="00AB7C5C">
        <w:rPr>
          <w:vertAlign w:val="superscript"/>
        </w:rPr>
        <w:t>3</w:t>
      </w:r>
      <w:r w:rsidR="00AB7C5C">
        <w:t xml:space="preserve"> for each action we make, it can always be narrowed down to our self-interest</w:t>
      </w:r>
      <w:r w:rsidR="00F01525" w:rsidRPr="00030F3B">
        <w:t>.</w:t>
      </w:r>
      <w:r w:rsidR="00A1544A">
        <w:t xml:space="preserve"> </w:t>
      </w:r>
    </w:p>
    <w:p w14:paraId="2170970E" w14:textId="77777777" w:rsidR="00C27BEF" w:rsidRPr="00030F3B" w:rsidRDefault="00C27BEF" w:rsidP="00C27BEF"/>
    <w:p w14:paraId="775FC9BA" w14:textId="680939D4" w:rsidR="00C27BEF" w:rsidRDefault="00AB7C5C" w:rsidP="00C27BEF">
      <w:r>
        <w:t xml:space="preserve">One argument to oppose the following argument </w:t>
      </w:r>
      <w:r w:rsidR="00114D83" w:rsidRPr="00030F3B">
        <w:t>I found was from</w:t>
      </w:r>
      <w:r>
        <w:t xml:space="preserve"> the book</w:t>
      </w:r>
      <w:r w:rsidR="00114D83" w:rsidRPr="00030F3B">
        <w:t xml:space="preserve"> ‘A Companion to Ethics’, where Kurt gives the view that people “</w:t>
      </w:r>
      <w:r w:rsidR="002701C0" w:rsidRPr="00030F3B">
        <w:t xml:space="preserve">act from a sense of justice, from friendship, loyalty, compassion, gratitude, generosity, sympathy, family affection and the like – qualities that are </w:t>
      </w:r>
      <w:r w:rsidR="00030F3B">
        <w:t>recognis</w:t>
      </w:r>
      <w:r w:rsidR="00030F3B" w:rsidRPr="00030F3B">
        <w:t>ed</w:t>
      </w:r>
      <w:r w:rsidR="002701C0" w:rsidRPr="00030F3B">
        <w:t xml:space="preserve"> and honoured in most </w:t>
      </w:r>
      <w:r w:rsidR="002701C0" w:rsidRPr="00030F3B">
        <w:lastRenderedPageBreak/>
        <w:t>human societies.</w:t>
      </w:r>
      <w:r w:rsidR="00114D83" w:rsidRPr="00030F3B">
        <w:t>” And elaborates by disagreeing with</w:t>
      </w:r>
      <w:r w:rsidR="002701C0" w:rsidRPr="00030F3B">
        <w:t xml:space="preserve"> </w:t>
      </w:r>
      <w:r>
        <w:t>some “</w:t>
      </w:r>
      <w:r w:rsidR="002701C0" w:rsidRPr="00030F3B">
        <w:t>Egoist theorizers such as Hobbes</w:t>
      </w:r>
      <w:r>
        <w:t>”</w:t>
      </w:r>
      <w:r w:rsidR="002701C0" w:rsidRPr="00030F3B">
        <w:t xml:space="preserve"> </w:t>
      </w:r>
      <w:r w:rsidR="00114D83" w:rsidRPr="00030F3B">
        <w:t xml:space="preserve">where they claim </w:t>
      </w:r>
      <w:r w:rsidR="002701C0" w:rsidRPr="00030F3B">
        <w:t xml:space="preserve">that these </w:t>
      </w:r>
      <w:r w:rsidR="00114D83" w:rsidRPr="00030F3B">
        <w:t>“</w:t>
      </w:r>
      <w:r w:rsidR="002701C0" w:rsidRPr="00030F3B">
        <w:t>alleged motives are unreal</w:t>
      </w:r>
      <w:r w:rsidR="00114D83" w:rsidRPr="00030F3B">
        <w:t>”</w:t>
      </w:r>
      <w:r w:rsidR="002701C0" w:rsidRPr="00030F3B">
        <w:t xml:space="preserve">. </w:t>
      </w:r>
      <w:r w:rsidR="00114D83" w:rsidRPr="00030F3B">
        <w:t>As</w:t>
      </w:r>
      <w:r w:rsidR="002701C0" w:rsidRPr="00030F3B">
        <w:t xml:space="preserve"> </w:t>
      </w:r>
      <w:r w:rsidR="00114D83" w:rsidRPr="00030F3B">
        <w:t>“</w:t>
      </w:r>
      <w:r w:rsidR="002701C0" w:rsidRPr="00030F3B">
        <w:t>it is hard to see how named could ever have been invented, and have become current, for non-existent motives. And t is still more puzzling how anyone could ever have successfully pretended to be moved by them</w:t>
      </w:r>
      <w:r w:rsidR="00114D83" w:rsidRPr="00030F3B">
        <w:t>”</w:t>
      </w:r>
      <w:r w:rsidR="002701C0" w:rsidRPr="00030F3B">
        <w:t>.</w:t>
      </w:r>
      <w:r w:rsidR="00D50F52" w:rsidRPr="00030F3B">
        <w:rPr>
          <w:vertAlign w:val="superscript"/>
        </w:rPr>
        <w:t>4</w:t>
      </w:r>
      <w:r w:rsidR="002701C0" w:rsidRPr="00030F3B">
        <w:t xml:space="preserve"> </w:t>
      </w:r>
    </w:p>
    <w:p w14:paraId="22287632" w14:textId="77777777" w:rsidR="00555475" w:rsidRDefault="00555475" w:rsidP="00555475"/>
    <w:p w14:paraId="4A643C0F" w14:textId="2B81806C" w:rsidR="00555475" w:rsidRPr="00AB7C5C" w:rsidRDefault="00555475" w:rsidP="00555475">
      <w:r>
        <w:t>To argue against this point however, acts that could be considered altruistic but can be argued to arise from our self-interest are moral acts such as charity work, these acts can affect many people and result in possibly changing peoples lives for the better, however these do make people feel better about themselves. They will see the results of their work affecting the lives of others and gain a sense of fulfillment. Also for the view of “why do we keep friendships if we are only motivated by our own interest?” we rely on our friends to fulfill our desires too, if we have a two way relationship with somebody, when we do something for them, we know that this will be returned to us.  We take part in generous acts in the hopes that people will return our favours. Thus creating a society for us to live in where people can do things if we need help, so we keep this “loyalty” to others to ensure this.</w:t>
      </w:r>
    </w:p>
    <w:p w14:paraId="165CAC32" w14:textId="3E693F49" w:rsidR="00555475" w:rsidRPr="00030F3B" w:rsidRDefault="00555475" w:rsidP="00C27BEF">
      <w:r>
        <w:t>We are not pretending to be moved by these acts, we are however misunderstanding the reason why we are moved. For example, when we see or hear of somebody we do not know being rewarded, we are moved by these acts because we know that we are living in a generous society where if we need the same type of help, we know that we can receive it.</w:t>
      </w:r>
    </w:p>
    <w:p w14:paraId="30CAD603" w14:textId="77777777" w:rsidR="00F01525" w:rsidRPr="00030F3B" w:rsidRDefault="00F01525"/>
    <w:p w14:paraId="70810B3A" w14:textId="6A90975A" w:rsidR="00F01525" w:rsidRPr="00030F3B" w:rsidRDefault="00F01525">
      <w:r w:rsidRPr="00030F3B">
        <w:t>Furthermore, I</w:t>
      </w:r>
      <w:r w:rsidR="005061BE" w:rsidRPr="00030F3B">
        <w:t xml:space="preserve"> also agree with two other theories of </w:t>
      </w:r>
      <w:r w:rsidR="00030F3B" w:rsidRPr="00030F3B">
        <w:t>Egoism, which</w:t>
      </w:r>
      <w:r w:rsidR="005061BE" w:rsidRPr="00030F3B">
        <w:t xml:space="preserve"> are Rational Egoism and Ethical Egoism. The </w:t>
      </w:r>
      <w:r w:rsidRPr="00030F3B">
        <w:t xml:space="preserve">rational egoistic view </w:t>
      </w:r>
      <w:r w:rsidR="005061BE" w:rsidRPr="00030F3B">
        <w:t xml:space="preserve">the theory </w:t>
      </w:r>
      <w:r w:rsidRPr="00030F3B">
        <w:t xml:space="preserve">of acting in ones self interest in accordance with reason. </w:t>
      </w:r>
      <w:r w:rsidR="005061BE" w:rsidRPr="00030F3B">
        <w:t xml:space="preserve">One rational egoist is Ayn Rand, who believes in the view that people should be able to benefit from their actions by being rational and virtuous. The Ethical Egoist </w:t>
      </w:r>
      <w:r w:rsidR="00030F3B" w:rsidRPr="00030F3B">
        <w:t>wo</w:t>
      </w:r>
      <w:r w:rsidR="00030F3B">
        <w:t>ul</w:t>
      </w:r>
      <w:r w:rsidR="00030F3B" w:rsidRPr="00030F3B">
        <w:t>d</w:t>
      </w:r>
      <w:r w:rsidR="005061BE" w:rsidRPr="00030F3B">
        <w:t xml:space="preserve"> say that acting self-interestedly is morally right.</w:t>
      </w:r>
    </w:p>
    <w:p w14:paraId="21989D9E" w14:textId="77777777" w:rsidR="00CE0E91" w:rsidRDefault="005061BE">
      <w:r w:rsidRPr="00030F3B">
        <w:t>Following on from the Ethical Egoist view, I believe it could be argued that our moral actions are not anything more than examples of enlightened self-interest as any action we undertake while being motivated by our self-interest are moral actions in themselves.</w:t>
      </w:r>
    </w:p>
    <w:p w14:paraId="5094CDA2" w14:textId="77777777" w:rsidR="00EE6F58" w:rsidRPr="00EE6F58" w:rsidRDefault="00EE6F58"/>
    <w:p w14:paraId="06EE84FB" w14:textId="01A3FA87" w:rsidR="007D6DF6" w:rsidRDefault="007D6DF6" w:rsidP="00EE6F58">
      <w:pPr>
        <w:widowControl w:val="0"/>
        <w:autoSpaceDE w:val="0"/>
        <w:autoSpaceDN w:val="0"/>
        <w:adjustRightInd w:val="0"/>
        <w:jc w:val="both"/>
      </w:pPr>
      <w:r>
        <w:t>James Rachels describes Egoism as “</w:t>
      </w:r>
      <w:r w:rsidR="00EE6F58" w:rsidRPr="00EE6F58">
        <w:t xml:space="preserve"> a theory of human nature</w:t>
      </w:r>
      <w:r>
        <w:t>” which is on</w:t>
      </w:r>
      <w:r w:rsidR="00EE6F58" w:rsidRPr="00EE6F58">
        <w:t xml:space="preserve">e </w:t>
      </w:r>
      <w:r>
        <w:t>“</w:t>
      </w:r>
      <w:r w:rsidR="00EE6F58" w:rsidRPr="00EE6F58">
        <w:t xml:space="preserve">widely held among philosophers, psychologists, and economists, and still held by many ordinary people, that says we are </w:t>
      </w:r>
      <w:r>
        <w:t>not capable of being unselfish”.</w:t>
      </w:r>
    </w:p>
    <w:p w14:paraId="57B6E261" w14:textId="5B1B397F" w:rsidR="00EE6F58" w:rsidRDefault="007D6DF6" w:rsidP="00EE6F58">
      <w:pPr>
        <w:widowControl w:val="0"/>
        <w:autoSpaceDE w:val="0"/>
        <w:autoSpaceDN w:val="0"/>
        <w:adjustRightInd w:val="0"/>
        <w:jc w:val="both"/>
        <w:rPr>
          <w:rFonts w:ascii="Cambria" w:hAnsi="Cambria"/>
        </w:rPr>
      </w:pPr>
      <w:r>
        <w:t>He follows on by writing that “a</w:t>
      </w:r>
      <w:r w:rsidR="00EE6F58" w:rsidRPr="00EE6F58">
        <w:t>ccording to t</w:t>
      </w:r>
      <w:r w:rsidR="00EE6F58">
        <w:t>h</w:t>
      </w:r>
      <w:r w:rsidR="00EE6F58" w:rsidRPr="00EE6F58">
        <w:t>is theory, known as Psychological Egoism, every human action is motivated by self-interest</w:t>
      </w:r>
      <w:r>
        <w:t>”, where some people</w:t>
      </w:r>
      <w:r w:rsidR="00EE6F58" w:rsidRPr="00EE6F58">
        <w:t xml:space="preserve"> </w:t>
      </w:r>
      <w:r>
        <w:t xml:space="preserve">could </w:t>
      </w:r>
      <w:r w:rsidR="00EE6F58" w:rsidRPr="00EE6F58">
        <w:t xml:space="preserve">may believe </w:t>
      </w:r>
      <w:r>
        <w:rPr>
          <w:rFonts w:ascii="Cambria" w:hAnsi="Cambria"/>
        </w:rPr>
        <w:t>them</w:t>
      </w:r>
      <w:r w:rsidR="00EE6F58" w:rsidRPr="00EE6F58">
        <w:rPr>
          <w:rFonts w:ascii="Cambria" w:hAnsi="Cambria"/>
        </w:rPr>
        <w:t>selves to be</w:t>
      </w:r>
      <w:r>
        <w:rPr>
          <w:rFonts w:ascii="Cambria" w:hAnsi="Cambria"/>
        </w:rPr>
        <w:t>ing “</w:t>
      </w:r>
      <w:r w:rsidR="00EE6F58" w:rsidRPr="00EE6F58">
        <w:rPr>
          <w:rFonts w:ascii="Cambria" w:hAnsi="Cambria"/>
        </w:rPr>
        <w:t xml:space="preserve"> noble and self-sacrificing, but that is only an illusion</w:t>
      </w:r>
      <w:r>
        <w:rPr>
          <w:rFonts w:ascii="Cambria" w:hAnsi="Cambria"/>
        </w:rPr>
        <w:t>”</w:t>
      </w:r>
      <w:r w:rsidR="00EE6F58" w:rsidRPr="00EE6F58">
        <w:rPr>
          <w:rFonts w:ascii="Cambria" w:hAnsi="Cambria"/>
        </w:rPr>
        <w:t xml:space="preserve">. </w:t>
      </w:r>
      <w:r>
        <w:rPr>
          <w:rFonts w:ascii="Cambria" w:hAnsi="Cambria"/>
        </w:rPr>
        <w:t>As “in reality”, he states, th</w:t>
      </w:r>
      <w:r w:rsidR="00EE6F58" w:rsidRPr="00EE6F58">
        <w:rPr>
          <w:rFonts w:ascii="Cambria" w:hAnsi="Cambria"/>
        </w:rPr>
        <w:t>e</w:t>
      </w:r>
      <w:r>
        <w:rPr>
          <w:rFonts w:ascii="Cambria" w:hAnsi="Cambria"/>
        </w:rPr>
        <w:t>y</w:t>
      </w:r>
      <w:r w:rsidR="00EE6F58" w:rsidRPr="00EE6F58">
        <w:rPr>
          <w:rFonts w:ascii="Cambria" w:hAnsi="Cambria"/>
        </w:rPr>
        <w:t xml:space="preserve"> only care for </w:t>
      </w:r>
      <w:r>
        <w:rPr>
          <w:rFonts w:ascii="Cambria" w:hAnsi="Cambria"/>
        </w:rPr>
        <w:t>themselve</w:t>
      </w:r>
      <w:r w:rsidR="00EE6F58" w:rsidRPr="00EE6F58">
        <w:rPr>
          <w:rFonts w:ascii="Cambria" w:hAnsi="Cambria"/>
        </w:rPr>
        <w:t xml:space="preserve">s. </w:t>
      </w:r>
      <w:r>
        <w:rPr>
          <w:rFonts w:ascii="Cambria" w:hAnsi="Cambria"/>
        </w:rPr>
        <w:t>“</w:t>
      </w:r>
      <w:r w:rsidR="00EE6F58" w:rsidRPr="00EE6F58">
        <w:rPr>
          <w:rFonts w:ascii="Cambria" w:hAnsi="Cambria"/>
        </w:rPr>
        <w:t>Could Psychological Egoism possibly be true? Why have so many people believed it, in the face of so much evidence to the contrary?</w:t>
      </w:r>
      <w:r>
        <w:rPr>
          <w:rFonts w:ascii="Cambria" w:hAnsi="Cambria"/>
        </w:rPr>
        <w:t>”</w:t>
      </w:r>
      <w:r w:rsidR="00EE6F58" w:rsidRPr="00EE6F58">
        <w:rPr>
          <w:rFonts w:ascii="Cambria" w:hAnsi="Cambria"/>
          <w:vertAlign w:val="superscript"/>
        </w:rPr>
        <w:t>4</w:t>
      </w:r>
      <w:r w:rsidR="00EE6F58" w:rsidRPr="00EE6F58">
        <w:rPr>
          <w:rFonts w:ascii="Cambria" w:hAnsi="Cambria"/>
        </w:rPr>
        <w:t xml:space="preserve"> </w:t>
      </w:r>
    </w:p>
    <w:p w14:paraId="094555FD" w14:textId="16DA5412" w:rsidR="00EE6F58" w:rsidRDefault="00EE6F58" w:rsidP="00EE6F58">
      <w:pPr>
        <w:widowControl w:val="0"/>
        <w:autoSpaceDE w:val="0"/>
        <w:autoSpaceDN w:val="0"/>
        <w:adjustRightInd w:val="0"/>
        <w:jc w:val="both"/>
        <w:rPr>
          <w:rFonts w:ascii="Cambria" w:hAnsi="Cambria"/>
        </w:rPr>
      </w:pPr>
      <w:r>
        <w:rPr>
          <w:rFonts w:ascii="Cambria" w:hAnsi="Cambria"/>
        </w:rPr>
        <w:t>This chapter describes being “unselfish” as a bad thing, whereas in my view we should be acting with our own self-interest as it is what is good for us, and doing so is not wrong or immoral in any way, as long as the acts we are carrying out are not immoral in themselves. He describes acting not in accordance w</w:t>
      </w:r>
      <w:r w:rsidR="007D6DF6">
        <w:rPr>
          <w:rFonts w:ascii="Cambria" w:hAnsi="Cambria"/>
        </w:rPr>
        <w:t>i</w:t>
      </w:r>
      <w:r>
        <w:rPr>
          <w:rFonts w:ascii="Cambria" w:hAnsi="Cambria"/>
        </w:rPr>
        <w:t xml:space="preserve">th our self-interest as “noble”, where we can still be noble </w:t>
      </w:r>
      <w:r w:rsidR="007D6DF6">
        <w:rPr>
          <w:rFonts w:ascii="Cambria" w:hAnsi="Cambria"/>
        </w:rPr>
        <w:t>with out being self-</w:t>
      </w:r>
      <w:r w:rsidR="007D6DF6">
        <w:rPr>
          <w:rFonts w:ascii="Cambria" w:hAnsi="Cambria"/>
        </w:rPr>
        <w:lastRenderedPageBreak/>
        <w:t>sacrificing.</w:t>
      </w:r>
    </w:p>
    <w:p w14:paraId="132EB522" w14:textId="77777777" w:rsidR="00FB10E7" w:rsidRPr="00EE6F58" w:rsidRDefault="00FB10E7" w:rsidP="00EE6F58">
      <w:pPr>
        <w:widowControl w:val="0"/>
        <w:autoSpaceDE w:val="0"/>
        <w:autoSpaceDN w:val="0"/>
        <w:adjustRightInd w:val="0"/>
        <w:jc w:val="both"/>
        <w:rPr>
          <w:rFonts w:ascii="Cambria" w:hAnsi="Cambria"/>
        </w:rPr>
      </w:pPr>
    </w:p>
    <w:p w14:paraId="7B4034F3" w14:textId="66ADA7A9" w:rsidR="00FB10E7" w:rsidRDefault="00FB10E7" w:rsidP="00EE6F58">
      <w:pPr>
        <w:widowControl w:val="0"/>
        <w:autoSpaceDE w:val="0"/>
        <w:autoSpaceDN w:val="0"/>
        <w:adjustRightInd w:val="0"/>
        <w:jc w:val="both"/>
        <w:rPr>
          <w:rFonts w:ascii="Cambria" w:hAnsi="Cambria" w:cs="Georgia"/>
        </w:rPr>
      </w:pPr>
      <w:r>
        <w:rPr>
          <w:rFonts w:ascii="Cambria" w:hAnsi="Cambria" w:cs="Georgia"/>
        </w:rPr>
        <w:t>A source that seems to follow exactly from Rachel’s point in this chapter is one I discovered from the Internet Encyclopedia of Philosophy</w:t>
      </w:r>
      <w:r w:rsidR="00555475">
        <w:rPr>
          <w:rFonts w:ascii="Cambria" w:hAnsi="Cambria" w:cs="Georgia"/>
        </w:rPr>
        <w:t>,</w:t>
      </w:r>
      <w:r>
        <w:rPr>
          <w:rFonts w:ascii="Cambria" w:hAnsi="Cambria" w:cs="Georgia"/>
        </w:rPr>
        <w:t xml:space="preserve"> which explains that:</w:t>
      </w:r>
    </w:p>
    <w:p w14:paraId="29A1264A" w14:textId="77777777" w:rsidR="00555475" w:rsidRDefault="00555475" w:rsidP="00FB10E7">
      <w:pPr>
        <w:widowControl w:val="0"/>
        <w:autoSpaceDE w:val="0"/>
        <w:autoSpaceDN w:val="0"/>
        <w:adjustRightInd w:val="0"/>
        <w:ind w:left="720"/>
        <w:jc w:val="both"/>
        <w:rPr>
          <w:rFonts w:ascii="Cambria" w:hAnsi="Cambria" w:cs="Georgia"/>
        </w:rPr>
      </w:pPr>
      <w:r>
        <w:rPr>
          <w:rFonts w:ascii="Cambria" w:hAnsi="Cambria" w:cs="Georgia"/>
        </w:rPr>
        <w:t>“</w:t>
      </w:r>
      <w:r w:rsidR="00EE6F58" w:rsidRPr="00EE6F58">
        <w:rPr>
          <w:rFonts w:ascii="Cambria" w:hAnsi="Cambria" w:cs="Georgia"/>
        </w:rPr>
        <w:t>psychological egoism’s validity turns on examining and analyzing moral motivation. But since motivation is inherently private and inaccessible to others (an agent could be lying to herself or to ot</w:t>
      </w:r>
      <w:r>
        <w:rPr>
          <w:rFonts w:ascii="Cambria" w:hAnsi="Cambria" w:cs="Georgia"/>
        </w:rPr>
        <w:t>hers about the original motive),</w:t>
      </w:r>
    </w:p>
    <w:p w14:paraId="1803C417" w14:textId="48946B47" w:rsidR="00555475" w:rsidRDefault="00555475" w:rsidP="00555475">
      <w:pPr>
        <w:widowControl w:val="0"/>
        <w:autoSpaceDE w:val="0"/>
        <w:autoSpaceDN w:val="0"/>
        <w:adjustRightInd w:val="0"/>
        <w:jc w:val="both"/>
        <w:rPr>
          <w:rFonts w:ascii="Cambria" w:hAnsi="Cambria" w:cs="Georgia"/>
        </w:rPr>
      </w:pPr>
      <w:r>
        <w:rPr>
          <w:rFonts w:ascii="Cambria" w:hAnsi="Cambria" w:cs="Georgia"/>
        </w:rPr>
        <w:t xml:space="preserve">explaining that we may not know the reasons behind our moral actions, however I believe that we naturally are inclined to act for our self-interest, whether we know it or not.  </w:t>
      </w:r>
    </w:p>
    <w:p w14:paraId="5B268431" w14:textId="43F3D7F4" w:rsidR="00EE6F58" w:rsidRPr="00FB10E7" w:rsidRDefault="00555475" w:rsidP="00555475">
      <w:pPr>
        <w:widowControl w:val="0"/>
        <w:autoSpaceDE w:val="0"/>
        <w:autoSpaceDN w:val="0"/>
        <w:adjustRightInd w:val="0"/>
        <w:ind w:left="720"/>
        <w:jc w:val="both"/>
        <w:rPr>
          <w:rFonts w:ascii="Cambria" w:hAnsi="Cambria" w:cs="Georgia"/>
          <w:vertAlign w:val="superscript"/>
        </w:rPr>
      </w:pPr>
      <w:r>
        <w:rPr>
          <w:rFonts w:ascii="Cambria" w:hAnsi="Cambria" w:cs="Georgia"/>
        </w:rPr>
        <w:t>“</w:t>
      </w:r>
      <w:r w:rsidR="00EE6F58" w:rsidRPr="00EE6F58">
        <w:rPr>
          <w:rFonts w:ascii="Cambria" w:hAnsi="Cambria" w:cs="Georgia"/>
        </w:rPr>
        <w:t>the theory shifts from a theoretical description of human nature--one that can be put to observational testing--to an assumption about the inner workings of human nature: psychological egoism moves beyond the possibility of empirical verification and the possibility of empirical negation (since motives are private), and therefore it becomes what is termed a “closed theory.”</w:t>
      </w:r>
      <w:r w:rsidR="00FB10E7">
        <w:rPr>
          <w:rFonts w:ascii="Cambria" w:hAnsi="Cambria" w:cs="Georgia"/>
          <w:vertAlign w:val="superscript"/>
        </w:rPr>
        <w:t>1</w:t>
      </w:r>
    </w:p>
    <w:p w14:paraId="77A1AB5F" w14:textId="7095E39B" w:rsidR="00EE6F58" w:rsidRPr="00EE6F58" w:rsidRDefault="00EE6F58" w:rsidP="00EE6F58">
      <w:pPr>
        <w:rPr>
          <w:rFonts w:ascii="Cambria" w:hAnsi="Cambria"/>
          <w:vertAlign w:val="superscript"/>
        </w:rPr>
      </w:pPr>
      <w:r w:rsidRPr="00EE6F58">
        <w:rPr>
          <w:rFonts w:ascii="Cambria" w:hAnsi="Cambria" w:cs="Georgia"/>
        </w:rPr>
        <w:t>A closed theory is a theory that rejects competing theories on its own terms and is non-verifiable and non-falsifiable.</w:t>
      </w:r>
      <w:r>
        <w:rPr>
          <w:rFonts w:ascii="Cambria" w:hAnsi="Cambria" w:cs="Georgia"/>
          <w:vertAlign w:val="superscript"/>
        </w:rPr>
        <w:t>1</w:t>
      </w:r>
    </w:p>
    <w:p w14:paraId="76E37F73" w14:textId="77777777" w:rsidR="00CE0E91" w:rsidRPr="00EE6F58" w:rsidRDefault="00CE0E91">
      <w:pPr>
        <w:rPr>
          <w:rFonts w:ascii="Cambria" w:hAnsi="Cambria"/>
        </w:rPr>
      </w:pPr>
    </w:p>
    <w:p w14:paraId="03583885" w14:textId="7F4EF0AC" w:rsidR="00EB13A2" w:rsidRPr="00030F3B" w:rsidRDefault="00030F3B" w:rsidP="00EB13A2">
      <w:pPr>
        <w:rPr>
          <w:rFonts w:ascii="Cambria" w:hAnsi="Cambria" w:cs="Georgia"/>
        </w:rPr>
      </w:pPr>
      <w:r>
        <w:t xml:space="preserve">To begin my essay I asked </w:t>
      </w:r>
      <w:r w:rsidRPr="00030F3B">
        <w:t xml:space="preserve">if </w:t>
      </w:r>
      <w:r w:rsidRPr="00030F3B">
        <w:rPr>
          <w:rFonts w:ascii="Cambria" w:hAnsi="Cambria"/>
        </w:rPr>
        <w:t xml:space="preserve">these moral actions we complete on a daily basis are merely based upon our self-interest? </w:t>
      </w:r>
      <w:r w:rsidR="006F6C48" w:rsidRPr="00030F3B">
        <w:rPr>
          <w:rFonts w:ascii="Cambria" w:hAnsi="Cambria"/>
        </w:rPr>
        <w:t xml:space="preserve">And if </w:t>
      </w:r>
      <w:r w:rsidR="006F6C48" w:rsidRPr="00030F3B">
        <w:rPr>
          <w:rFonts w:ascii="Cambria" w:hAnsi="Cambria" w:cs="Georgia"/>
        </w:rPr>
        <w:t xml:space="preserve">a person can ever really act only according their own enlightened self-interest. I have concluded to side with the </w:t>
      </w:r>
      <w:r w:rsidRPr="00030F3B">
        <w:rPr>
          <w:rFonts w:ascii="Cambria" w:hAnsi="Cambria" w:cs="Georgia"/>
        </w:rPr>
        <w:t>Psychological</w:t>
      </w:r>
      <w:r w:rsidR="006F6C48" w:rsidRPr="00030F3B">
        <w:rPr>
          <w:rFonts w:ascii="Cambria" w:hAnsi="Cambria" w:cs="Georgia"/>
        </w:rPr>
        <w:t xml:space="preserve"> Egoist, </w:t>
      </w:r>
      <w:r w:rsidRPr="00030F3B">
        <w:rPr>
          <w:rFonts w:ascii="Cambria" w:hAnsi="Cambria" w:cs="Georgia"/>
        </w:rPr>
        <w:t>believing</w:t>
      </w:r>
      <w:r w:rsidR="006F6C48" w:rsidRPr="00030F3B">
        <w:rPr>
          <w:rFonts w:ascii="Cambria" w:hAnsi="Cambria" w:cs="Georgia"/>
        </w:rPr>
        <w:t xml:space="preserve"> that we can carry out an action with the idea in our heads that we are doing this for possibly many reasons, however these moral actions can all be reduced </w:t>
      </w:r>
      <w:r w:rsidRPr="00030F3B">
        <w:rPr>
          <w:rFonts w:ascii="Cambria" w:hAnsi="Cambria" w:cs="Georgia"/>
        </w:rPr>
        <w:t>solely</w:t>
      </w:r>
      <w:r w:rsidR="006F6C48" w:rsidRPr="00030F3B">
        <w:rPr>
          <w:rFonts w:ascii="Cambria" w:hAnsi="Cambria" w:cs="Georgia"/>
        </w:rPr>
        <w:t xml:space="preserve"> down to our self-interest. I also side with the Ethical Egoists who believe that a</w:t>
      </w:r>
      <w:r w:rsidR="00EB13A2" w:rsidRPr="00030F3B">
        <w:rPr>
          <w:rFonts w:ascii="Cambria" w:hAnsi="Cambria" w:cs="Georgia"/>
        </w:rPr>
        <w:t xml:space="preserve">cting, while being motivated by your own interest, is right and therefore moral. </w:t>
      </w:r>
    </w:p>
    <w:p w14:paraId="6553F9A0" w14:textId="51D4BCCC" w:rsidR="00426404" w:rsidRPr="00030F3B" w:rsidRDefault="00EB13A2" w:rsidP="00EB13A2">
      <w:r w:rsidRPr="00030F3B">
        <w:rPr>
          <w:rFonts w:ascii="Cambria" w:hAnsi="Cambria" w:cs="Georgia"/>
        </w:rPr>
        <w:t xml:space="preserve">It is not however wrong </w:t>
      </w:r>
      <w:r w:rsidR="00EE0B28" w:rsidRPr="00030F3B">
        <w:rPr>
          <w:rFonts w:ascii="Cambria" w:hAnsi="Cambria" w:cs="Georgia"/>
        </w:rPr>
        <w:t xml:space="preserve">that our actions are not anything more than examples of enlightened self-interest. A supporting argument for this claim is Ayn </w:t>
      </w:r>
      <w:r w:rsidR="00030F3B" w:rsidRPr="00030F3B">
        <w:rPr>
          <w:rFonts w:ascii="Cambria" w:hAnsi="Cambria" w:cs="Georgia"/>
        </w:rPr>
        <w:t>Rand who</w:t>
      </w:r>
      <w:r w:rsidR="00426404" w:rsidRPr="00030F3B">
        <w:rPr>
          <w:rFonts w:ascii="Cambria" w:hAnsi="Cambria" w:cs="Georgia"/>
        </w:rPr>
        <w:t xml:space="preserve"> explains in her book ‘A New Concept of Egoism’ that the </w:t>
      </w:r>
      <w:r w:rsidR="00426404" w:rsidRPr="00030F3B">
        <w:t xml:space="preserve">exact meaning and dictionary definition of the word “selfishness” is: </w:t>
      </w:r>
      <w:r w:rsidR="00426404" w:rsidRPr="00030F3B">
        <w:rPr>
          <w:i/>
        </w:rPr>
        <w:t>concern with ones own interests</w:t>
      </w:r>
      <w:r w:rsidR="00426404" w:rsidRPr="00030F3B">
        <w:t>. And elaborates to say that</w:t>
      </w:r>
    </w:p>
    <w:p w14:paraId="4CE645A8" w14:textId="176830C5" w:rsidR="00EB13A2" w:rsidRPr="00030F3B" w:rsidRDefault="00426404" w:rsidP="00426404">
      <w:pPr>
        <w:ind w:left="720"/>
        <w:rPr>
          <w:vertAlign w:val="superscript"/>
        </w:rPr>
      </w:pPr>
      <w:r w:rsidRPr="00030F3B">
        <w:t xml:space="preserve">“This concept does not include a moral evaluation; it does not tell us whether concern with ones own interests is good or evil; nor does it tell us what constitutes mans actual interests. It is the task of ethics to answer such questions. The ethics of altruism has created the image of the brute, as its answer, in order to make men accept two inhuman tenets: (a) that any concern with ones </w:t>
      </w:r>
      <w:r w:rsidR="00030F3B" w:rsidRPr="00030F3B">
        <w:t>own</w:t>
      </w:r>
      <w:sdt>
        <w:sdtPr>
          <w:id w:val="-2058613956"/>
          <w:citation/>
        </w:sdtPr>
        <w:sdtEndPr/>
        <w:sdtContent>
          <w:r w:rsidRPr="00030F3B">
            <w:fldChar w:fldCharType="begin"/>
          </w:r>
          <w:r w:rsidRPr="00030F3B">
            <w:instrText xml:space="preserve"> CITATION Ale \l 1033 </w:instrText>
          </w:r>
          <w:r w:rsidRPr="00030F3B">
            <w:fldChar w:fldCharType="separate"/>
          </w:r>
          <w:r w:rsidRPr="00030F3B">
            <w:rPr>
              <w:noProof/>
            </w:rPr>
            <w:t xml:space="preserve"> (Moseley, Egoism)</w:t>
          </w:r>
          <w:r w:rsidRPr="00030F3B">
            <w:fldChar w:fldCharType="end"/>
          </w:r>
        </w:sdtContent>
      </w:sdt>
      <w:r w:rsidRPr="00030F3B">
        <w:t xml:space="preserve">n interests is evil, regardless of what these interests might be, and (b) that the brute’s activities are </w:t>
      </w:r>
      <w:r w:rsidRPr="00030F3B">
        <w:rPr>
          <w:i/>
        </w:rPr>
        <w:t>in fact</w:t>
      </w:r>
      <w:r w:rsidRPr="00030F3B">
        <w:t xml:space="preserve"> to ones own interest (which altruism enjoins man to renounce for the sake of his neighbours).”</w:t>
      </w:r>
      <w:r w:rsidRPr="00030F3B">
        <w:rPr>
          <w:vertAlign w:val="superscript"/>
        </w:rPr>
        <w:t>5</w:t>
      </w:r>
    </w:p>
    <w:p w14:paraId="4CD5471D" w14:textId="1D603026" w:rsidR="006F6C48" w:rsidRDefault="006F6C48" w:rsidP="006F6C48">
      <w:r w:rsidRPr="00030F3B">
        <w:t>.</w:t>
      </w:r>
    </w:p>
    <w:p w14:paraId="2D15FCA1" w14:textId="77777777" w:rsidR="005061BE" w:rsidRDefault="005061BE">
      <w:r>
        <w:br w:type="page"/>
      </w:r>
    </w:p>
    <w:sdt>
      <w:sdtPr>
        <w:rPr>
          <w:rFonts w:asciiTheme="minorHAnsi" w:eastAsiaTheme="minorEastAsia" w:hAnsiTheme="minorHAnsi" w:cstheme="minorBidi"/>
          <w:b w:val="0"/>
          <w:bCs w:val="0"/>
          <w:color w:val="auto"/>
          <w:sz w:val="24"/>
          <w:szCs w:val="24"/>
          <w:lang w:bidi="ar-SA"/>
        </w:rPr>
        <w:id w:val="68316659"/>
        <w:docPartObj>
          <w:docPartGallery w:val="Bibliographies"/>
          <w:docPartUnique/>
        </w:docPartObj>
      </w:sdtPr>
      <w:sdtEndPr/>
      <w:sdtContent>
        <w:p w14:paraId="3F896A4E" w14:textId="77777777" w:rsidR="00CE0E91" w:rsidRDefault="00CE0E91">
          <w:pPr>
            <w:pStyle w:val="Heading1"/>
          </w:pPr>
          <w:r>
            <w:t>Bibliography</w:t>
          </w:r>
        </w:p>
        <w:sdt>
          <w:sdtPr>
            <w:id w:val="111145805"/>
            <w:bibliography/>
          </w:sdtPr>
          <w:sdtEndPr/>
          <w:sdtContent>
            <w:p w14:paraId="7BA46494" w14:textId="6E6CC703" w:rsidR="00426404" w:rsidRDefault="00426404" w:rsidP="00CE0E91">
              <w:pPr>
                <w:pStyle w:val="Bibliography"/>
                <w:rPr>
                  <w:rFonts w:cs="Times New Roman"/>
                  <w:noProof/>
                </w:rPr>
              </w:pPr>
              <w:r>
                <w:rPr>
                  <w:rFonts w:cs="Times New Roman"/>
                  <w:noProof/>
                  <w:vertAlign w:val="superscript"/>
                </w:rPr>
                <w:t>1</w:t>
              </w:r>
              <w:r>
                <w:rPr>
                  <w:rFonts w:cs="Times New Roman"/>
                  <w:noProof/>
                </w:rPr>
                <w:t xml:space="preserve">Encyclopedia of Philosophy: </w:t>
              </w:r>
              <w:hyperlink r:id="rId7" w:anchor="H4" w:history="1">
                <w:r w:rsidRPr="000B5056">
                  <w:rPr>
                    <w:rStyle w:val="Hyperlink"/>
                    <w:rFonts w:cs="Times New Roman"/>
                    <w:noProof/>
                  </w:rPr>
                  <w:t>https://www.iep.utm.edu/egoism/#H4</w:t>
                </w:r>
              </w:hyperlink>
            </w:p>
            <w:p w14:paraId="15C0068F" w14:textId="6CB38BEE" w:rsidR="00CE0E91" w:rsidRDefault="00CE0E91" w:rsidP="00CE0E91">
              <w:pPr>
                <w:pStyle w:val="Bibliography"/>
                <w:rPr>
                  <w:rFonts w:cs="Times New Roman"/>
                  <w:noProof/>
                </w:rPr>
              </w:pPr>
              <w:r>
                <w:rPr>
                  <w:vertAlign w:val="superscript"/>
                </w:rPr>
                <w:t>4</w:t>
              </w:r>
              <w:r>
                <w:fldChar w:fldCharType="begin"/>
              </w:r>
              <w:r>
                <w:instrText xml:space="preserve"> BIBLIOGRAPHY </w:instrText>
              </w:r>
              <w:r>
                <w:fldChar w:fldCharType="separate"/>
              </w:r>
              <w:r>
                <w:rPr>
                  <w:rFonts w:cs="Times New Roman"/>
                  <w:noProof/>
                </w:rPr>
                <w:t xml:space="preserve">James, R. (1999). </w:t>
              </w:r>
              <w:r>
                <w:rPr>
                  <w:rFonts w:cs="Times New Roman"/>
                  <w:i/>
                  <w:iCs/>
                  <w:noProof/>
                </w:rPr>
                <w:t>The Elements of Moral Philosophy</w:t>
              </w:r>
              <w:r>
                <w:rPr>
                  <w:rFonts w:cs="Times New Roman"/>
                  <w:noProof/>
                </w:rPr>
                <w:t xml:space="preserve"> (3rd ed.). Boston, McGraw Hill.</w:t>
              </w:r>
            </w:p>
            <w:p w14:paraId="02C855B9" w14:textId="7633DFD1" w:rsidR="00CE0E91" w:rsidRDefault="00CE0E91" w:rsidP="00CE0E91">
              <w:pPr>
                <w:pStyle w:val="Bibliography"/>
                <w:rPr>
                  <w:rFonts w:cs="Times New Roman"/>
                  <w:noProof/>
                </w:rPr>
              </w:pPr>
              <w:r>
                <w:rPr>
                  <w:rFonts w:cs="Times New Roman"/>
                  <w:noProof/>
                </w:rPr>
                <w:t xml:space="preserve">Moseley, A. (n.d.). </w:t>
              </w:r>
              <w:r>
                <w:rPr>
                  <w:rFonts w:cs="Times New Roman"/>
                  <w:i/>
                  <w:iCs/>
                  <w:noProof/>
                </w:rPr>
                <w:t>Egoism</w:t>
              </w:r>
              <w:r>
                <w:rPr>
                  <w:rFonts w:cs="Times New Roman"/>
                  <w:noProof/>
                </w:rPr>
                <w:t>. Retrieved O</w:t>
              </w:r>
              <w:r w:rsidR="00426404">
                <w:rPr>
                  <w:rFonts w:cs="Times New Roman"/>
                  <w:noProof/>
                </w:rPr>
                <w:t xml:space="preserve">ctober 11, 2018, from Internet </w:t>
              </w:r>
            </w:p>
            <w:p w14:paraId="5A8D4F68" w14:textId="50D56199" w:rsidR="00CE0E91" w:rsidRDefault="00CE0E91" w:rsidP="00CE0E91">
              <w:pPr>
                <w:pStyle w:val="Bibliography"/>
                <w:rPr>
                  <w:rFonts w:cs="Times New Roman"/>
                  <w:noProof/>
                </w:rPr>
              </w:pPr>
              <w:r>
                <w:rPr>
                  <w:rFonts w:cs="Times New Roman"/>
                  <w:noProof/>
                  <w:vertAlign w:val="superscript"/>
                </w:rPr>
                <w:t>2</w:t>
              </w:r>
              <w:r>
                <w:rPr>
                  <w:rFonts w:cs="Times New Roman"/>
                  <w:noProof/>
                </w:rPr>
                <w:t xml:space="preserve">Parfit. (1984). Reasons and Persons. </w:t>
              </w:r>
              <w:r>
                <w:rPr>
                  <w:rFonts w:cs="Times New Roman"/>
                  <w:i/>
                  <w:iCs/>
                  <w:noProof/>
                </w:rPr>
                <w:t>Oxford University Press</w:t>
              </w:r>
              <w:r>
                <w:rPr>
                  <w:rFonts w:cs="Times New Roman"/>
                  <w:noProof/>
                </w:rPr>
                <w:t>, (p. 130).</w:t>
              </w:r>
            </w:p>
            <w:p w14:paraId="2617C994" w14:textId="77777777" w:rsidR="00426404" w:rsidRDefault="00426404" w:rsidP="00426404">
              <w:pPr>
                <w:rPr>
                  <w:rFonts w:cs="Helvetica Neue"/>
                  <w:color w:val="2A2C2E"/>
                </w:rPr>
              </w:pPr>
              <w:r>
                <w:rPr>
                  <w:vertAlign w:val="superscript"/>
                </w:rPr>
                <w:t>5</w:t>
              </w:r>
              <w:r w:rsidRPr="00426404">
                <w:rPr>
                  <w:rFonts w:cs="Helvetica Neue"/>
                  <w:color w:val="2A2C2E"/>
                </w:rPr>
                <w:t xml:space="preserve"> </w:t>
              </w:r>
              <w:r w:rsidRPr="009848ED">
                <w:rPr>
                  <w:rFonts w:cs="Helvetica Neue"/>
                  <w:color w:val="2A2C2E"/>
                </w:rPr>
                <w:t>Rand, Ayn, (with additional material by Nathaniel Branden) </w:t>
              </w:r>
              <w:r w:rsidRPr="009848ED">
                <w:rPr>
                  <w:rFonts w:cs="Helvetica Neue"/>
                  <w:i/>
                  <w:iCs/>
                  <w:color w:val="2A2C2E"/>
                </w:rPr>
                <w:t>The Virtue of Selfishness: A New Concept of Egoism, </w:t>
              </w:r>
              <w:r w:rsidRPr="009848ED">
                <w:rPr>
                  <w:rFonts w:cs="Helvetica Neue"/>
                  <w:color w:val="2A2C2E"/>
                </w:rPr>
                <w:t>(London: Signet, 1964)</w:t>
              </w:r>
            </w:p>
            <w:p w14:paraId="7A2C2145" w14:textId="77777777" w:rsidR="00CE0E91" w:rsidRDefault="00CE0E91" w:rsidP="00CE0E91">
              <w:pPr>
                <w:pStyle w:val="Bibliography"/>
                <w:rPr>
                  <w:rFonts w:cs="Times New Roman"/>
                  <w:noProof/>
                </w:rPr>
              </w:pPr>
              <w:r>
                <w:rPr>
                  <w:rFonts w:cs="Times New Roman"/>
                  <w:noProof/>
                  <w:vertAlign w:val="superscript"/>
                </w:rPr>
                <w:t>3</w:t>
              </w:r>
              <w:r>
                <w:rPr>
                  <w:rFonts w:cs="Times New Roman"/>
                  <w:noProof/>
                </w:rPr>
                <w:t xml:space="preserve">Singer, P. (Ed.). (1991). </w:t>
              </w:r>
              <w:r>
                <w:rPr>
                  <w:rFonts w:cs="Times New Roman"/>
                  <w:i/>
                  <w:iCs/>
                  <w:noProof/>
                </w:rPr>
                <w:t>A Companion to Ethics.</w:t>
              </w:r>
              <w:r>
                <w:rPr>
                  <w:rFonts w:cs="Times New Roman"/>
                  <w:noProof/>
                </w:rPr>
                <w:t xml:space="preserve"> Oxford.</w:t>
              </w:r>
            </w:p>
            <w:p w14:paraId="0A0558C5" w14:textId="77777777" w:rsidR="00CE0E91" w:rsidRDefault="00CE0E91" w:rsidP="00CE0E91">
              <w:r>
                <w:rPr>
                  <w:b/>
                  <w:bCs/>
                  <w:noProof/>
                </w:rPr>
                <w:fldChar w:fldCharType="end"/>
              </w:r>
            </w:p>
          </w:sdtContent>
        </w:sdt>
      </w:sdtContent>
    </w:sdt>
    <w:p w14:paraId="0A2B250F" w14:textId="77777777" w:rsidR="005061BE" w:rsidRPr="005154DE" w:rsidRDefault="005061BE"/>
    <w:sectPr w:rsidR="005061BE" w:rsidRPr="005154DE" w:rsidSect="00EB20FF">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4F0F32" w14:textId="77777777" w:rsidR="00560026" w:rsidRDefault="00560026" w:rsidP="005D6964">
      <w:r>
        <w:separator/>
      </w:r>
    </w:p>
  </w:endnote>
  <w:endnote w:type="continuationSeparator" w:id="0">
    <w:p w14:paraId="0372A259" w14:textId="77777777" w:rsidR="00560026" w:rsidRDefault="00560026" w:rsidP="005D6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Georgia">
    <w:panose1 w:val="02040502050405020303"/>
    <w:charset w:val="00"/>
    <w:family w:val="roman"/>
    <w:pitch w:val="variable"/>
    <w:sig w:usb0="00000287" w:usb1="00000000" w:usb2="00000000" w:usb3="00000000" w:csb0="0000009F" w:csb1="00000000"/>
  </w:font>
  <w:font w:name="Helvetica Neue">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FB2E31" w14:textId="77777777" w:rsidR="00316512" w:rsidRDefault="00316512" w:rsidP="005D696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2BF24D" w14:textId="77777777" w:rsidR="00316512" w:rsidRDefault="00316512" w:rsidP="005D6964">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ABF245" w14:textId="77777777" w:rsidR="00316512" w:rsidRDefault="00316512" w:rsidP="005D696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B1B8C">
      <w:rPr>
        <w:rStyle w:val="PageNumber"/>
        <w:noProof/>
      </w:rPr>
      <w:t>1</w:t>
    </w:r>
    <w:r>
      <w:rPr>
        <w:rStyle w:val="PageNumber"/>
      </w:rPr>
      <w:fldChar w:fldCharType="end"/>
    </w:r>
  </w:p>
  <w:p w14:paraId="29B4B5B7" w14:textId="77777777" w:rsidR="00316512" w:rsidRDefault="00316512" w:rsidP="005D6964">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9D8EA0" w14:textId="77777777" w:rsidR="00560026" w:rsidRDefault="00560026" w:rsidP="005D6964">
      <w:r>
        <w:separator/>
      </w:r>
    </w:p>
  </w:footnote>
  <w:footnote w:type="continuationSeparator" w:id="0">
    <w:p w14:paraId="467AB3C8" w14:textId="77777777" w:rsidR="00560026" w:rsidRDefault="00560026" w:rsidP="005D696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9785730F-D722-4F40-B0A4-EE54A393FF5E}"/>
    <w:docVar w:name="dgnword-eventsink" w:val="568651984"/>
  </w:docVars>
  <w:rsids>
    <w:rsidRoot w:val="00384C49"/>
    <w:rsid w:val="00030F3B"/>
    <w:rsid w:val="000E18AD"/>
    <w:rsid w:val="00114D83"/>
    <w:rsid w:val="002701C0"/>
    <w:rsid w:val="002F0ED0"/>
    <w:rsid w:val="00316512"/>
    <w:rsid w:val="00384C49"/>
    <w:rsid w:val="00426404"/>
    <w:rsid w:val="005061BE"/>
    <w:rsid w:val="005154DE"/>
    <w:rsid w:val="00555475"/>
    <w:rsid w:val="00560026"/>
    <w:rsid w:val="00594328"/>
    <w:rsid w:val="005D6964"/>
    <w:rsid w:val="006F6C48"/>
    <w:rsid w:val="007B4781"/>
    <w:rsid w:val="007D6DF6"/>
    <w:rsid w:val="008546D6"/>
    <w:rsid w:val="008D3EC5"/>
    <w:rsid w:val="009E5F23"/>
    <w:rsid w:val="00A1544A"/>
    <w:rsid w:val="00A3488A"/>
    <w:rsid w:val="00AB7C5C"/>
    <w:rsid w:val="00AF32F1"/>
    <w:rsid w:val="00B02829"/>
    <w:rsid w:val="00BB1B8C"/>
    <w:rsid w:val="00C27BEF"/>
    <w:rsid w:val="00CE0E91"/>
    <w:rsid w:val="00D50F52"/>
    <w:rsid w:val="00EB13A2"/>
    <w:rsid w:val="00EB20FF"/>
    <w:rsid w:val="00EB4269"/>
    <w:rsid w:val="00EE0B28"/>
    <w:rsid w:val="00EE6F58"/>
    <w:rsid w:val="00F01525"/>
    <w:rsid w:val="00FA590F"/>
    <w:rsid w:val="00FB10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25FF02"/>
  <w14:defaultImageDpi w14:val="300"/>
  <w15:docId w15:val="{41B217E4-CA0C-4426-9492-C7A14A9E1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4C49"/>
  </w:style>
  <w:style w:type="paragraph" w:styleId="Heading1">
    <w:name w:val="heading 1"/>
    <w:basedOn w:val="Normal"/>
    <w:next w:val="Normal"/>
    <w:link w:val="Heading1Char"/>
    <w:uiPriority w:val="9"/>
    <w:qFormat/>
    <w:rsid w:val="005154DE"/>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590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590F"/>
    <w:rPr>
      <w:rFonts w:ascii="Lucida Grande" w:hAnsi="Lucida Grande" w:cs="Lucida Grande"/>
      <w:sz w:val="18"/>
      <w:szCs w:val="18"/>
    </w:rPr>
  </w:style>
  <w:style w:type="character" w:customStyle="1" w:styleId="Heading1Char">
    <w:name w:val="Heading 1 Char"/>
    <w:basedOn w:val="DefaultParagraphFont"/>
    <w:link w:val="Heading1"/>
    <w:uiPriority w:val="9"/>
    <w:rsid w:val="005154DE"/>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154DE"/>
  </w:style>
  <w:style w:type="character" w:styleId="Hyperlink">
    <w:name w:val="Hyperlink"/>
    <w:basedOn w:val="DefaultParagraphFont"/>
    <w:uiPriority w:val="99"/>
    <w:unhideWhenUsed/>
    <w:rsid w:val="00426404"/>
    <w:rPr>
      <w:color w:val="0000FF" w:themeColor="hyperlink"/>
      <w:u w:val="single"/>
    </w:rPr>
  </w:style>
  <w:style w:type="paragraph" w:styleId="Footer">
    <w:name w:val="footer"/>
    <w:basedOn w:val="Normal"/>
    <w:link w:val="FooterChar"/>
    <w:uiPriority w:val="99"/>
    <w:unhideWhenUsed/>
    <w:rsid w:val="005D6964"/>
    <w:pPr>
      <w:tabs>
        <w:tab w:val="center" w:pos="4320"/>
        <w:tab w:val="right" w:pos="8640"/>
      </w:tabs>
    </w:pPr>
  </w:style>
  <w:style w:type="character" w:customStyle="1" w:styleId="FooterChar">
    <w:name w:val="Footer Char"/>
    <w:basedOn w:val="DefaultParagraphFont"/>
    <w:link w:val="Footer"/>
    <w:uiPriority w:val="99"/>
    <w:rsid w:val="005D6964"/>
  </w:style>
  <w:style w:type="character" w:styleId="PageNumber">
    <w:name w:val="page number"/>
    <w:basedOn w:val="DefaultParagraphFont"/>
    <w:uiPriority w:val="99"/>
    <w:semiHidden/>
    <w:unhideWhenUsed/>
    <w:rsid w:val="005D6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ep.utm.edu/egois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Par84</b:Tag>
    <b:SourceType>ConferenceProceedings</b:SourceType>
    <b:Guid>{A6F12193-52BB-294A-9980-C3E53746171A}</b:Guid>
    <b:Title>Reasons and Persons</b:Title>
    <b:Year>1984</b:Year>
    <b:Pages>130</b:Pages>
    <b:Author>
      <b:Author>
        <b:NameList>
          <b:Person>
            <b:Last>Parfit</b:Last>
          </b:Person>
        </b:NameList>
      </b:Author>
    </b:Author>
    <b:ConferenceName>Oxford University Press</b:ConferenceName>
    <b:RefOrder>2</b:RefOrder>
  </b:Source>
  <b:Source>
    <b:Tag>Ale18</b:Tag>
    <b:SourceType>InternetSite</b:SourceType>
    <b:Guid>{BD6AB68D-C3E7-404E-9964-3A103A0B5222}</b:Guid>
    <b:Author>
      <b:Author>
        <b:NameList>
          <b:Person>
            <b:Last>Moseley</b:Last>
            <b:First>Alexander</b:First>
          </b:Person>
        </b:NameList>
      </b:Author>
    </b:Author>
    <b:Title>Egoism</b:Title>
    <b:InternetSiteTitle>Internet Encyclopedia of Philosophy</b:InternetSiteTitle>
    <b:URL>https://www.iep.utm.edu/egoism/#H4</b:URL>
    <b:YearAccessed>2018</b:YearAccessed>
    <b:MonthAccessed>October</b:MonthAccessed>
    <b:DayAccessed>11</b:DayAccessed>
    <b:RefOrder>3</b:RefOrder>
  </b:Source>
  <b:Source>
    <b:Tag>Pet91</b:Tag>
    <b:SourceType>Book</b:SourceType>
    <b:Guid>{70971902-DDE1-6A42-ACA4-A4DDB4073C45}</b:Guid>
    <b:Author>
      <b:BookAuthor>
        <b:NameList>
          <b:Person>
            <b:Last>Baier</b:Last>
            <b:First> Kurt</b:First>
          </b:Person>
        </b:NameList>
      </b:BookAuthor>
      <b:Editor>
        <b:NameList>
          <b:Person>
            <b:Last>Singer</b:Last>
            <b:First>Peter</b:First>
          </b:Person>
        </b:NameList>
      </b:Editor>
    </b:Author>
    <b:Title>A Companion to Ethics</b:Title>
    <b:City>Oxford</b:City>
    <b:Year>1991</b:Year>
    <b:ShortTitle>Egoism</b:ShortTitle>
    <b:RefOrder>4</b:RefOrder>
  </b:Source>
  <b:Source>
    <b:Tag>Rac991</b:Tag>
    <b:SourceType>Book</b:SourceType>
    <b:Guid>{388E483A-BD96-A54B-9AAD-594C9EA284F8}</b:Guid>
    <b:Author>
      <b:Author>
        <b:NameList>
          <b:Person>
            <b:Last>James</b:Last>
            <b:First>Rachels</b:First>
          </b:Person>
        </b:NameList>
      </b:Author>
    </b:Author>
    <b:Title>The Elements of Moral Philosophy</b:Title>
    <b:City>Boston</b:City>
    <b:StateProvince>McGraw Hill</b:StateProvince>
    <b:Year>1999</b:Year>
    <b:Edition>3rd</b:Edition>
    <b:Comments>Chapter 5.2</b:Comments>
    <b:RefOrder>5</b:RefOrder>
  </b:Source>
  <b:Source>
    <b:Tag>Ale</b:Tag>
    <b:SourceType>InternetSite</b:SourceType>
    <b:Guid>{0AEC5634-C41E-1740-8E7C-5D29A2BEEF5B}</b:Guid>
    <b:Title>Egoism</b:Title>
    <b:Author>
      <b:Author>
        <b:NameList>
          <b:Person>
            <b:Last>Moseley</b:Last>
            <b:First>Alexander</b:First>
          </b:Person>
        </b:NameList>
      </b:Author>
    </b:Author>
    <b:InternetSiteTitle>Internet Encyclopedia of Philosophy</b:InternetSiteTitle>
    <b:URL>https://www.iep.utm.edu/egoism/#H4</b:URL>
    <b:RefOrder>1</b:RefOrder>
  </b:Source>
  <b:Source>
    <b:Tag>Rac99</b:Tag>
    <b:SourceType>BookSection</b:SourceType>
    <b:Guid>{C44173C1-1E6C-3945-8CDD-5B07CB9388DB}</b:Guid>
    <b:Author>
      <b:Author>
        <b:NameList>
          <b:Person>
            <b:Last>Rachels</b:Last>
            <b:First>James</b:First>
          </b:Person>
        </b:NameList>
      </b:Author>
    </b:Author>
    <b:Title>The Elements of Moral Philosophy</b:Title>
    <b:ProductionCompany>Boston Hill</b:ProductionCompany>
    <b:Year>1999</b:Year>
    <b:Version>3rd Edition</b:Version>
    <b:City>Boston</b:City>
    <b:Edition>3rd</b:Edition>
    <b:StateProvince>McGraw Hill</b:StateProvince>
    <b:RefOrder>6</b:RefOrder>
  </b:Source>
</b:Sources>
</file>

<file path=customXml/itemProps1.xml><?xml version="1.0" encoding="utf-8"?>
<ds:datastoreItem xmlns:ds="http://schemas.openxmlformats.org/officeDocument/2006/customXml" ds:itemID="{06F0D455-829B-4A40-AE3C-892FE2491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dc:creator>
  <cp:keywords/>
  <dc:description/>
  <cp:lastModifiedBy>Tristan Nash</cp:lastModifiedBy>
  <cp:revision>2</cp:revision>
  <cp:lastPrinted>2018-10-15T22:57:00Z</cp:lastPrinted>
  <dcterms:created xsi:type="dcterms:W3CDTF">2018-10-16T00:33:00Z</dcterms:created>
  <dcterms:modified xsi:type="dcterms:W3CDTF">2018-10-16T00:33:00Z</dcterms:modified>
</cp:coreProperties>
</file>