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comments.xml" ContentType="application/vnd.openxmlformats-officedocument.wordprocessingml.comment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commentsExtensible.xml" ContentType="application/vnd.openxmlformats-officedocument.wordprocessingml.commentsExtensible+xml"/>
  <Override PartName="/word/people.xml" ContentType="application/vnd.openxmlformats-officedocument.wordprocessingml.people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P="6434DE2D" w:rsidRDefault="7CB63231" w14:paraId="1901EE69" w14:textId="63498CE4">
      <w:pPr>
        <w:spacing w:line="360" w:lineRule="auto"/>
      </w:pPr>
      <w:r>
        <w:rPr>
          <w:noProof/>
        </w:rPr>
        <w:drawing>
          <wp:inline distT="0" distB="0" distL="0" distR="0" wp14:anchorId="530F8B6F" wp14:editId="42E81FB1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P="6434DE2D" w:rsidRDefault="00ED5964" w14:paraId="24AA416E" w14:textId="77777777">
      <w:pPr>
        <w:spacing w:line="360" w:lineRule="auto"/>
      </w:pPr>
    </w:p>
    <w:p w:rsidR="00ED5964" w:rsidP="6434DE2D" w:rsidRDefault="00ED5964" w14:paraId="478C11A1" w14:textId="77777777">
      <w:pPr>
        <w:spacing w:line="360" w:lineRule="auto"/>
      </w:pPr>
    </w:p>
    <w:p w:rsidR="006A5CFC" w:rsidP="6434DE2D" w:rsidRDefault="006A5CFC" w14:paraId="6B8ADB81" w14:textId="77777777">
      <w:pPr>
        <w:spacing w:line="360" w:lineRule="auto"/>
      </w:pPr>
    </w:p>
    <w:p w:rsidR="006A5CFC" w:rsidP="6434DE2D" w:rsidRDefault="006A5CFC" w14:paraId="168F467C" w14:textId="77777777">
      <w:pPr>
        <w:spacing w:line="360" w:lineRule="auto"/>
      </w:pPr>
    </w:p>
    <w:p w:rsidR="00ED5964" w:rsidP="6434DE2D" w:rsidRDefault="00ED5964" w14:paraId="3BEDB360" w14:textId="77777777">
      <w:pPr>
        <w:spacing w:line="360" w:lineRule="auto"/>
      </w:pPr>
    </w:p>
    <w:p w:rsidRPr="0049446F" w:rsidR="00ED5964" w:rsidP="6434DE2D" w:rsidRDefault="7CB63231" w14:paraId="2EF804A0" w14:textId="1D163B17">
      <w:pPr>
        <w:spacing w:line="360" w:lineRule="auto"/>
        <w:jc w:val="both"/>
        <w:rPr>
          <w:rFonts w:ascii="Arial" w:hAnsi="Arial" w:cs="Arial"/>
          <w:sz w:val="22"/>
        </w:rPr>
      </w:pPr>
      <w:r w:rsidRPr="6434DE2D">
        <w:rPr>
          <w:rFonts w:ascii="Arial" w:hAnsi="Arial" w:cs="Arial"/>
          <w:sz w:val="22"/>
        </w:rPr>
        <w:t xml:space="preserve">Name: </w:t>
      </w:r>
      <w:r w:rsidRPr="6434DE2D" w:rsidR="6F2022C6">
        <w:rPr>
          <w:rFonts w:ascii="Arial" w:hAnsi="Arial" w:cs="Arial"/>
          <w:sz w:val="22"/>
        </w:rPr>
        <w:t>Michelle Murrell</w:t>
      </w:r>
    </w:p>
    <w:p w:rsidRPr="0049446F" w:rsidR="00ED5964" w:rsidP="6434DE2D" w:rsidRDefault="7CB63231" w14:paraId="485B6F49" w14:textId="0A92B8E1">
      <w:pPr>
        <w:spacing w:line="360" w:lineRule="auto"/>
        <w:jc w:val="both"/>
        <w:rPr>
          <w:rFonts w:ascii="Arial" w:hAnsi="Arial" w:cs="Arial"/>
          <w:sz w:val="22"/>
        </w:rPr>
      </w:pPr>
      <w:r w:rsidRPr="6434DE2D">
        <w:rPr>
          <w:rFonts w:ascii="Arial" w:hAnsi="Arial" w:cs="Arial"/>
          <w:sz w:val="22"/>
        </w:rPr>
        <w:t xml:space="preserve">Student ID: </w:t>
      </w:r>
      <w:r w:rsidRPr="6434DE2D" w:rsidR="6F2022C6">
        <w:rPr>
          <w:rFonts w:ascii="Arial" w:hAnsi="Arial" w:cs="Arial"/>
          <w:sz w:val="22"/>
        </w:rPr>
        <w:t>2537977</w:t>
      </w:r>
    </w:p>
    <w:p w:rsidRPr="0049446F" w:rsidR="00ED5964" w:rsidP="6434DE2D" w:rsidRDefault="7CB63231" w14:paraId="3C1E7A20" w14:textId="717D014E">
      <w:pPr>
        <w:spacing w:line="360" w:lineRule="auto"/>
        <w:jc w:val="both"/>
        <w:rPr>
          <w:rFonts w:ascii="Arial" w:hAnsi="Arial" w:cs="Arial"/>
          <w:sz w:val="22"/>
        </w:rPr>
      </w:pPr>
      <w:r w:rsidRPr="6434DE2D">
        <w:rPr>
          <w:rFonts w:ascii="Arial" w:hAnsi="Arial" w:cs="Arial"/>
          <w:sz w:val="22"/>
        </w:rPr>
        <w:t xml:space="preserve">Module Code: </w:t>
      </w:r>
      <w:r w:rsidRPr="6434DE2D" w:rsidR="6F2022C6">
        <w:rPr>
          <w:rFonts w:ascii="Arial" w:hAnsi="Arial" w:cs="Arial"/>
          <w:sz w:val="22"/>
        </w:rPr>
        <w:t>LCHS4001</w:t>
      </w:r>
    </w:p>
    <w:p w:rsidRPr="0049446F" w:rsidR="00ED5964" w:rsidP="6434DE2D" w:rsidRDefault="7CB63231" w14:paraId="4EEB2DA3" w14:textId="736D0846">
      <w:pPr>
        <w:spacing w:line="360" w:lineRule="auto"/>
        <w:jc w:val="both"/>
        <w:rPr>
          <w:rFonts w:ascii="Arial" w:hAnsi="Arial" w:cs="Arial"/>
          <w:sz w:val="22"/>
        </w:rPr>
      </w:pPr>
      <w:r w:rsidRPr="6434DE2D">
        <w:rPr>
          <w:rFonts w:ascii="Arial" w:hAnsi="Arial" w:cs="Arial"/>
          <w:sz w:val="22"/>
        </w:rPr>
        <w:t xml:space="preserve">Module: </w:t>
      </w:r>
      <w:r w:rsidRPr="6434DE2D" w:rsidR="6F2022C6">
        <w:rPr>
          <w:rFonts w:ascii="Arial" w:hAnsi="Arial" w:cs="Arial"/>
          <w:sz w:val="22"/>
        </w:rPr>
        <w:t xml:space="preserve">Academic and Employability </w:t>
      </w:r>
      <w:r w:rsidRPr="6434DE2D" w:rsidR="196C65C9">
        <w:rPr>
          <w:rFonts w:ascii="Arial" w:hAnsi="Arial" w:cs="Arial"/>
          <w:sz w:val="22"/>
        </w:rPr>
        <w:t>Skills</w:t>
      </w:r>
    </w:p>
    <w:p w:rsidRPr="0049446F" w:rsidR="00ED5964" w:rsidP="6434DE2D" w:rsidRDefault="7CB63231" w14:paraId="112342CB" w14:textId="3E335426">
      <w:pPr>
        <w:spacing w:line="360" w:lineRule="auto"/>
        <w:jc w:val="both"/>
        <w:rPr>
          <w:rFonts w:ascii="Arial" w:hAnsi="Arial" w:eastAsia="Arial" w:cs="Arial"/>
          <w:sz w:val="22"/>
        </w:rPr>
      </w:pPr>
      <w:r w:rsidRPr="6434DE2D">
        <w:rPr>
          <w:rFonts w:ascii="Arial" w:hAnsi="Arial" w:cs="Arial"/>
          <w:sz w:val="22"/>
        </w:rPr>
        <w:t xml:space="preserve">Lecturer: </w:t>
      </w:r>
      <w:r w:rsidRPr="6434DE2D" w:rsidR="6F2022C6">
        <w:rPr>
          <w:rFonts w:ascii="Arial" w:hAnsi="Arial" w:cs="Arial"/>
          <w:sz w:val="22"/>
        </w:rPr>
        <w:t xml:space="preserve">Markus </w:t>
      </w:r>
      <w:r w:rsidRPr="6434DE2D" w:rsidR="6E15A296">
        <w:rPr>
          <w:rFonts w:ascii="Arial" w:hAnsi="Arial" w:eastAsia="Arial" w:cs="Arial"/>
          <w:color w:val="1D2125"/>
          <w:sz w:val="22"/>
        </w:rPr>
        <w:t>Klingelfuss</w:t>
      </w:r>
    </w:p>
    <w:p w:rsidRPr="0049446F" w:rsidR="00ED5964" w:rsidP="6434DE2D" w:rsidRDefault="00ED5964" w14:paraId="78C0B80E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49446F" w:rsidR="00ED5964" w:rsidP="6434DE2D" w:rsidRDefault="00ED5964" w14:paraId="0C6F95D6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49446F" w:rsidR="00ED5964" w:rsidP="6434DE2D" w:rsidRDefault="00ED5964" w14:paraId="71D7459F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49446F" w:rsidR="00ED5964" w:rsidP="6434DE2D" w:rsidRDefault="00ED5964" w14:paraId="38621A58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49446F" w:rsidR="00ED5964" w:rsidP="6434DE2D" w:rsidRDefault="00ED5964" w14:paraId="6988A1DC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49446F" w:rsidR="00ED5964" w:rsidP="6434DE2D" w:rsidRDefault="00ED5964" w14:paraId="25C114EE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49446F" w:rsidR="00ED5964" w:rsidP="6434DE2D" w:rsidRDefault="00ED5964" w14:paraId="4A73B1BE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49446F" w:rsidR="00ED5964" w:rsidP="6434DE2D" w:rsidRDefault="00ED5964" w14:paraId="37C12385" w14:textId="44DE1E80">
      <w:pPr>
        <w:spacing w:line="360" w:lineRule="auto"/>
        <w:jc w:val="both"/>
        <w:rPr>
          <w:rFonts w:ascii="Arial" w:hAnsi="Arial" w:cs="Arial"/>
          <w:sz w:val="22"/>
        </w:rPr>
      </w:pPr>
      <w:r w:rsidRPr="0049446F">
        <w:rPr>
          <w:rFonts w:ascii="Arial" w:hAnsi="Arial" w:cs="Arial"/>
          <w:sz w:val="22"/>
        </w:rPr>
        <w:tab/>
      </w:r>
      <w:r w:rsidRPr="0049446F">
        <w:rPr>
          <w:rFonts w:ascii="Arial" w:hAnsi="Arial" w:cs="Arial"/>
          <w:sz w:val="22"/>
        </w:rPr>
        <w:tab/>
      </w:r>
      <w:r w:rsidRPr="0049446F">
        <w:rPr>
          <w:rFonts w:ascii="Arial" w:hAnsi="Arial" w:cs="Arial"/>
          <w:sz w:val="22"/>
        </w:rPr>
        <w:tab/>
      </w:r>
      <w:r w:rsidRPr="0049446F" w:rsidR="006A5CFC">
        <w:rPr>
          <w:rFonts w:ascii="Arial" w:hAnsi="Arial" w:cs="Arial"/>
          <w:sz w:val="22"/>
        </w:rPr>
        <w:tab/>
      </w:r>
      <w:r w:rsidRPr="6434DE2D" w:rsidR="7CB63231">
        <w:rPr>
          <w:rFonts w:ascii="Arial" w:hAnsi="Arial" w:cs="Arial"/>
          <w:sz w:val="22"/>
        </w:rPr>
        <w:t xml:space="preserve">Submitted on:    </w:t>
      </w:r>
      <w:r w:rsidRPr="6434DE2D" w:rsidR="4097EC81">
        <w:rPr>
          <w:rFonts w:ascii="Arial" w:hAnsi="Arial" w:cs="Arial"/>
          <w:sz w:val="22"/>
        </w:rPr>
        <w:t>06/07/2026.</w:t>
      </w:r>
    </w:p>
    <w:p w:rsidR="00ED5964" w:rsidP="6434DE2D" w:rsidRDefault="00ED5964" w14:paraId="3C6FB008" w14:textId="77777777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:rsidR="00ED5964" w:rsidP="6434DE2D" w:rsidRDefault="00ED5964" w14:paraId="3EA711CF" w14:textId="77777777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:rsidR="00ED5964" w:rsidP="6434DE2D" w:rsidRDefault="00ED5964" w14:paraId="32C3A4F9" w14:textId="77777777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:rsidR="00ED5964" w:rsidP="6434DE2D" w:rsidRDefault="00ED5964" w14:paraId="1434F2B1" w14:textId="77777777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:rsidRPr="00242974" w:rsidR="00184A9A" w:rsidP="6434DE2D" w:rsidRDefault="00184A9A" w14:paraId="6138A55F" w14:textId="04B69A85">
      <w:pPr>
        <w:pStyle w:val="TOCHeading"/>
        <w:spacing w:line="360" w:lineRule="auto"/>
      </w:pPr>
    </w:p>
    <w:p w:rsidRPr="00242974" w:rsidR="00ED5964" w:rsidP="6434DE2D" w:rsidRDefault="00ED5964" w14:paraId="4A159F97" w14:textId="77777777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id w:val="577870951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="007B2036" w:rsidP="6434DE2D" w:rsidRDefault="74333FB1" w14:paraId="3AD184AB" w14:textId="7F9EFC10">
          <w:pPr>
            <w:pStyle w:val="TOCHeading"/>
            <w:spacing w:line="360" w:lineRule="auto"/>
          </w:pPr>
          <w:r w:rsidRPr="6434DE2D">
            <w:rPr>
              <w:rFonts w:ascii="Arial" w:hAnsi="Arial" w:cs="Arial"/>
              <w:sz w:val="22"/>
              <w:szCs w:val="22"/>
            </w:rPr>
            <w:t>Contents</w:t>
          </w:r>
        </w:p>
        <w:p w:rsidR="007B2036" w:rsidP="52A6747D" w:rsidRDefault="007B2036" w14:paraId="14ADD20A" w14:textId="03736B52">
          <w:pPr>
            <w:pStyle w:val="TOC1"/>
            <w:tabs>
              <w:tab w:val="right" w:pos="9015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</w:rPr>
          </w:pPr>
          <w:r w:rsidRPr="6434DE2D">
            <w:fldChar w:fldCharType="begin"/>
          </w:r>
          <w:r>
            <w:instrText>TOC \o "1-3" \z \u \h</w:instrText>
          </w:r>
          <w:r w:rsidRPr="6434DE2D">
            <w:fldChar w:fldCharType="separate"/>
          </w:r>
          <w:hyperlink w:anchor="_Toc2131362736">
            <w:r w:rsidRPr="52A6747D" w:rsidR="52A6747D">
              <w:rPr>
                <w:rStyle w:val="Hyperlink"/>
              </w:rPr>
              <w:t>1: The Role of the Medical Secretary.</w:t>
            </w:r>
            <w:r>
              <w:tab/>
            </w:r>
            <w:r>
              <w:fldChar w:fldCharType="begin"/>
            </w:r>
            <w:r>
              <w:instrText>PAGEREF _Toc2131362736 \h</w:instrText>
            </w:r>
            <w:r>
              <w:fldChar w:fldCharType="separate"/>
            </w:r>
            <w:r w:rsidRPr="52A6747D" w:rsidR="52A6747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7B2036" w:rsidP="52A6747D" w:rsidRDefault="52A6747D" w14:paraId="6B5F73BD" w14:textId="0997409E">
          <w:pPr>
            <w:pStyle w:val="TOC2"/>
            <w:tabs>
              <w:tab w:val="right" w:pos="9015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1833543200">
            <w:r w:rsidRPr="52A6747D">
              <w:rPr>
                <w:rStyle w:val="Hyperlink"/>
              </w:rPr>
              <w:t>1.1 Introduction</w:t>
            </w:r>
            <w:r w:rsidR="007B2036">
              <w:tab/>
            </w:r>
            <w:r w:rsidR="007B2036">
              <w:fldChar w:fldCharType="begin"/>
            </w:r>
            <w:r w:rsidR="007B2036">
              <w:instrText>PAGEREF _Toc1833543200 \h</w:instrText>
            </w:r>
            <w:r w:rsidR="007B2036">
              <w:fldChar w:fldCharType="separate"/>
            </w:r>
            <w:r w:rsidRPr="52A6747D">
              <w:rPr>
                <w:rStyle w:val="Hyperlink"/>
              </w:rPr>
              <w:t>3</w:t>
            </w:r>
            <w:r w:rsidR="007B2036">
              <w:fldChar w:fldCharType="end"/>
            </w:r>
          </w:hyperlink>
        </w:p>
        <w:p w:rsidR="007B2036" w:rsidP="52A6747D" w:rsidRDefault="52A6747D" w14:paraId="47E81D02" w14:textId="15E13716">
          <w:pPr>
            <w:pStyle w:val="TOC2"/>
            <w:tabs>
              <w:tab w:val="right" w:pos="9015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76838583">
            <w:r w:rsidRPr="52A6747D">
              <w:rPr>
                <w:rStyle w:val="Hyperlink"/>
              </w:rPr>
              <w:t>1.2 Description of, and background to a Medical Secretary in healthcare</w:t>
            </w:r>
            <w:r w:rsidR="007B2036">
              <w:tab/>
            </w:r>
            <w:r w:rsidR="007B2036">
              <w:fldChar w:fldCharType="begin"/>
            </w:r>
            <w:r w:rsidR="007B2036">
              <w:instrText>PAGEREF _Toc76838583 \h</w:instrText>
            </w:r>
            <w:r w:rsidR="007B2036">
              <w:fldChar w:fldCharType="separate"/>
            </w:r>
            <w:r w:rsidRPr="52A6747D">
              <w:rPr>
                <w:rStyle w:val="Hyperlink"/>
              </w:rPr>
              <w:t>3</w:t>
            </w:r>
            <w:r w:rsidR="007B2036">
              <w:fldChar w:fldCharType="end"/>
            </w:r>
          </w:hyperlink>
        </w:p>
        <w:p w:rsidR="007B2036" w:rsidP="52A6747D" w:rsidRDefault="52A6747D" w14:paraId="2EADBF9A" w14:textId="394E4330">
          <w:pPr>
            <w:pStyle w:val="TOC2"/>
            <w:tabs>
              <w:tab w:val="right" w:pos="9015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1748070864">
            <w:r w:rsidRPr="52A6747D">
              <w:rPr>
                <w:rStyle w:val="Hyperlink"/>
              </w:rPr>
              <w:t>1.3 Evaluation of the skills needed for a Medical Secretary in healthcare</w:t>
            </w:r>
            <w:r w:rsidR="007B2036">
              <w:tab/>
            </w:r>
            <w:r w:rsidR="007B2036">
              <w:fldChar w:fldCharType="begin"/>
            </w:r>
            <w:r w:rsidR="007B2036">
              <w:instrText>PAGEREF _Toc1748070864 \h</w:instrText>
            </w:r>
            <w:r w:rsidR="007B2036">
              <w:fldChar w:fldCharType="separate"/>
            </w:r>
            <w:r w:rsidRPr="52A6747D">
              <w:rPr>
                <w:rStyle w:val="Hyperlink"/>
              </w:rPr>
              <w:t>3</w:t>
            </w:r>
            <w:r w:rsidR="007B2036">
              <w:fldChar w:fldCharType="end"/>
            </w:r>
          </w:hyperlink>
        </w:p>
        <w:p w:rsidR="007B2036" w:rsidP="52A6747D" w:rsidRDefault="52A6747D" w14:paraId="5A9C43AC" w14:textId="1B478C91">
          <w:pPr>
            <w:pStyle w:val="TOC2"/>
            <w:tabs>
              <w:tab w:val="right" w:pos="9015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1989395909">
            <w:r w:rsidRPr="52A6747D">
              <w:rPr>
                <w:rStyle w:val="Hyperlink"/>
              </w:rPr>
              <w:t>1.4 Strategies to improve the skills for a Medical Secretary.</w:t>
            </w:r>
            <w:r w:rsidR="007B2036">
              <w:tab/>
            </w:r>
            <w:r w:rsidR="007B2036">
              <w:fldChar w:fldCharType="begin"/>
            </w:r>
            <w:r w:rsidR="007B2036">
              <w:instrText>PAGEREF _Toc1989395909 \h</w:instrText>
            </w:r>
            <w:r w:rsidR="007B2036">
              <w:fldChar w:fldCharType="separate"/>
            </w:r>
            <w:r w:rsidRPr="52A6747D">
              <w:rPr>
                <w:rStyle w:val="Hyperlink"/>
              </w:rPr>
              <w:t>4</w:t>
            </w:r>
            <w:r w:rsidR="007B2036">
              <w:fldChar w:fldCharType="end"/>
            </w:r>
          </w:hyperlink>
        </w:p>
        <w:p w:rsidR="007B2036" w:rsidP="52A6747D" w:rsidRDefault="52A6747D" w14:paraId="37DCF753" w14:textId="0E489028">
          <w:pPr>
            <w:pStyle w:val="TOC2"/>
            <w:tabs>
              <w:tab w:val="right" w:pos="9015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1292071117">
            <w:r w:rsidRPr="52A6747D">
              <w:rPr>
                <w:rStyle w:val="Hyperlink"/>
              </w:rPr>
              <w:t>1.4 Conclusion</w:t>
            </w:r>
            <w:r w:rsidR="007B2036">
              <w:tab/>
            </w:r>
            <w:r w:rsidR="007B2036">
              <w:fldChar w:fldCharType="begin"/>
            </w:r>
            <w:r w:rsidR="007B2036">
              <w:instrText>PAGEREF _Toc1292071117 \h</w:instrText>
            </w:r>
            <w:r w:rsidR="007B2036">
              <w:fldChar w:fldCharType="separate"/>
            </w:r>
            <w:r w:rsidRPr="52A6747D">
              <w:rPr>
                <w:rStyle w:val="Hyperlink"/>
              </w:rPr>
              <w:t>5</w:t>
            </w:r>
            <w:r w:rsidR="007B2036">
              <w:fldChar w:fldCharType="end"/>
            </w:r>
          </w:hyperlink>
        </w:p>
        <w:p w:rsidR="007B2036" w:rsidP="52A6747D" w:rsidRDefault="52A6747D" w14:paraId="3308FCD3" w14:textId="6992DAAD">
          <w:pPr>
            <w:pStyle w:val="TOC2"/>
            <w:tabs>
              <w:tab w:val="right" w:pos="9015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686971776">
            <w:r w:rsidRPr="52A6747D">
              <w:rPr>
                <w:rStyle w:val="Hyperlink"/>
              </w:rPr>
              <w:t>1.5 Reference List</w:t>
            </w:r>
            <w:r w:rsidR="007B2036">
              <w:tab/>
            </w:r>
            <w:r w:rsidR="007B2036">
              <w:fldChar w:fldCharType="begin"/>
            </w:r>
            <w:r w:rsidR="007B2036">
              <w:instrText>PAGEREF _Toc686971776 \h</w:instrText>
            </w:r>
            <w:r w:rsidR="007B2036">
              <w:fldChar w:fldCharType="separate"/>
            </w:r>
            <w:r w:rsidRPr="52A6747D">
              <w:rPr>
                <w:rStyle w:val="Hyperlink"/>
              </w:rPr>
              <w:t>6</w:t>
            </w:r>
            <w:r w:rsidR="007B2036">
              <w:fldChar w:fldCharType="end"/>
            </w:r>
          </w:hyperlink>
        </w:p>
        <w:p w:rsidR="007B2036" w:rsidP="6434DE2D" w:rsidRDefault="007B2036" w14:paraId="12DB58C2" w14:textId="2E5B4CD3">
          <w:pPr>
            <w:spacing w:line="360" w:lineRule="auto"/>
          </w:pPr>
          <w:r w:rsidRPr="6434DE2D"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6434DE2D" w:rsidRDefault="00ED5964" w14:paraId="09E24E55" w14:textId="311199AB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6434DE2D" w:rsidRDefault="00ED5964" w14:paraId="40BC340F" w14:textId="77777777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6936EA" w:rsidR="00ED5964" w:rsidP="006936EA" w:rsidRDefault="00ED5964" w14:paraId="41A63835" w14:textId="77777777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:rsidRPr="00242974" w:rsidR="00ED5964" w:rsidP="6434DE2D" w:rsidRDefault="00ED5964" w14:paraId="123865CA" w14:textId="77777777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6434DE2D" w:rsidRDefault="00ED5964" w14:paraId="2A21042D" w14:textId="77777777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6434DE2D" w:rsidRDefault="00ED5964" w14:paraId="48382F67" w14:textId="77777777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5E70F6A0" w:rsidRDefault="00ED5964" w14:paraId="6A057EFD" w14:textId="77777777">
      <w:pPr>
        <w:spacing w:line="360" w:lineRule="auto"/>
        <w:jc w:val="both"/>
        <w:rPr>
          <w:rFonts w:ascii="Arial" w:hAnsi="Arial" w:eastAsia="Arial" w:cs="Arial"/>
          <w:b/>
          <w:bCs/>
          <w:sz w:val="22"/>
        </w:rPr>
      </w:pPr>
    </w:p>
    <w:p w:rsidRPr="00242974" w:rsidR="00ED5964" w:rsidP="5E70F6A0" w:rsidRDefault="00ED5964" w14:paraId="55078F3B" w14:textId="77777777">
      <w:pPr>
        <w:spacing w:line="360" w:lineRule="auto"/>
        <w:jc w:val="both"/>
        <w:rPr>
          <w:rFonts w:ascii="Arial" w:hAnsi="Arial" w:eastAsia="Arial" w:cs="Arial"/>
          <w:b/>
          <w:bCs/>
          <w:sz w:val="22"/>
        </w:rPr>
      </w:pPr>
    </w:p>
    <w:p w:rsidRPr="00242974" w:rsidR="005709B1" w:rsidP="5E70F6A0" w:rsidRDefault="005709B1" w14:paraId="4CEF6B46" w14:textId="77777777">
      <w:pPr>
        <w:spacing w:line="360" w:lineRule="auto"/>
        <w:rPr>
          <w:rFonts w:ascii="Arial" w:hAnsi="Arial" w:eastAsia="Arial" w:cs="Arial"/>
          <w:sz w:val="22"/>
        </w:rPr>
      </w:pPr>
    </w:p>
    <w:p w:rsidRPr="00242974" w:rsidR="002E71BA" w:rsidP="5E70F6A0" w:rsidRDefault="002E71BA" w14:paraId="3E34A5EF" w14:textId="77777777">
      <w:pPr>
        <w:spacing w:line="360" w:lineRule="auto"/>
        <w:rPr>
          <w:rFonts w:ascii="Arial" w:hAnsi="Arial" w:eastAsia="Arial" w:cs="Arial"/>
          <w:b/>
          <w:bCs/>
          <w:sz w:val="22"/>
        </w:rPr>
      </w:pPr>
      <w:r w:rsidRPr="5E70F6A0">
        <w:rPr>
          <w:rFonts w:ascii="Arial" w:hAnsi="Arial" w:eastAsia="Arial" w:cs="Arial"/>
          <w:b/>
          <w:bCs/>
          <w:sz w:val="22"/>
        </w:rPr>
        <w:br w:type="page"/>
      </w:r>
    </w:p>
    <w:p w:rsidRPr="007B66C4" w:rsidR="00AC7BE2" w:rsidP="5E70F6A0" w:rsidRDefault="00AA77C8" w14:paraId="0CAE5527" w14:textId="37052447">
      <w:pPr>
        <w:pStyle w:val="Heading1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228861924" w:id="0"/>
      <w:bookmarkStart w:name="_Toc228861967" w:id="1"/>
      <w:bookmarkStart w:name="_Toc228862230" w:id="2"/>
      <w:bookmarkStart w:name="_Toc2131362736" w:id="3"/>
      <w:r w:rsidRPr="52A6747D">
        <w:rPr>
          <w:rFonts w:ascii="Arial" w:hAnsi="Arial" w:eastAsia="Arial" w:cs="Arial"/>
          <w:color w:val="4471C4"/>
          <w:sz w:val="22"/>
          <w:szCs w:val="22"/>
        </w:rPr>
        <w:lastRenderedPageBreak/>
        <w:t>1</w:t>
      </w:r>
      <w:r w:rsidRPr="52A6747D" w:rsidR="00A035CD">
        <w:rPr>
          <w:rFonts w:ascii="Arial" w:hAnsi="Arial" w:eastAsia="Arial" w:cs="Arial"/>
          <w:color w:val="4471C4"/>
          <w:sz w:val="22"/>
          <w:szCs w:val="22"/>
        </w:rPr>
        <w:t xml:space="preserve">: </w:t>
      </w:r>
      <w:bookmarkEnd w:id="0"/>
      <w:bookmarkEnd w:id="1"/>
      <w:bookmarkEnd w:id="2"/>
      <w:r w:rsidRPr="52A6747D" w:rsidR="002B6F5E">
        <w:rPr>
          <w:rFonts w:ascii="Arial" w:hAnsi="Arial" w:eastAsia="Arial" w:cs="Arial"/>
          <w:color w:val="4471C4"/>
          <w:sz w:val="22"/>
          <w:szCs w:val="22"/>
        </w:rPr>
        <w:t>The Role of the Medical Secretary.</w:t>
      </w:r>
      <w:bookmarkEnd w:id="3"/>
    </w:p>
    <w:p w:rsidRPr="00400835" w:rsidR="00A035CD" w:rsidP="6434DE2D" w:rsidRDefault="75C547EF" w14:paraId="7E817B09" w14:textId="50F31860">
      <w:pPr>
        <w:pStyle w:val="Heading2"/>
        <w:spacing w:line="360" w:lineRule="auto"/>
        <w:rPr>
          <w:rFonts w:ascii="Arial" w:hAnsi="Arial" w:eastAsia="Arial" w:cs="Arial"/>
          <w:b/>
          <w:bCs/>
          <w:color w:val="4472C4" w:themeColor="accent1"/>
          <w:sz w:val="22"/>
          <w:szCs w:val="22"/>
        </w:rPr>
      </w:pPr>
      <w:bookmarkStart w:name="_Toc228861925" w:id="4"/>
      <w:bookmarkStart w:name="_Toc228861968" w:id="5"/>
      <w:bookmarkStart w:name="_Toc228862231" w:id="6"/>
      <w:bookmarkStart w:name="_Toc1833543200" w:id="7"/>
      <w:r w:rsidRPr="00400835">
        <w:rPr>
          <w:rFonts w:ascii="Arial" w:hAnsi="Arial" w:eastAsia="Arial" w:cs="Arial"/>
          <w:b/>
          <w:bCs/>
          <w:color w:val="4471C4"/>
          <w:sz w:val="22"/>
          <w:szCs w:val="22"/>
        </w:rPr>
        <w:t>1</w:t>
      </w:r>
      <w:r w:rsidRPr="00400835" w:rsidR="2A14481D">
        <w:rPr>
          <w:rFonts w:ascii="Arial" w:hAnsi="Arial" w:eastAsia="Arial" w:cs="Arial"/>
          <w:b/>
          <w:bCs/>
          <w:color w:val="4471C4"/>
          <w:sz w:val="22"/>
          <w:szCs w:val="22"/>
        </w:rPr>
        <w:t xml:space="preserve">.1 </w:t>
      </w:r>
      <w:r w:rsidRPr="00400835" w:rsidR="4DB602D8">
        <w:rPr>
          <w:rFonts w:ascii="Arial" w:hAnsi="Arial" w:eastAsia="Arial" w:cs="Arial"/>
          <w:b/>
          <w:bCs/>
          <w:color w:val="4471C4"/>
          <w:sz w:val="22"/>
          <w:szCs w:val="22"/>
        </w:rPr>
        <w:t>Introduction</w:t>
      </w:r>
      <w:bookmarkEnd w:id="4"/>
      <w:bookmarkEnd w:id="5"/>
      <w:bookmarkEnd w:id="6"/>
      <w:bookmarkEnd w:id="7"/>
    </w:p>
    <w:p w:rsidRPr="00400835" w:rsidR="00F36ADC" w:rsidP="2E237860" w:rsidRDefault="75035110" w14:paraId="4CC61BC1" w14:textId="6B504918">
      <w:pPr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4CBCC7F1" w:rsidR="75035110">
        <w:rPr>
          <w:rFonts w:ascii="Arial" w:hAnsi="Arial" w:eastAsia="Arial" w:cs="Arial"/>
          <w:sz w:val="22"/>
          <w:szCs w:val="22"/>
        </w:rPr>
        <w:t xml:space="preserve">The role of the Medical Secretary serves as a vital </w:t>
      </w:r>
      <w:r w:rsidRPr="4CBCC7F1" w:rsidR="706C1736">
        <w:rPr>
          <w:rFonts w:ascii="Arial" w:hAnsi="Arial" w:eastAsia="Arial" w:cs="Arial"/>
          <w:sz w:val="22"/>
          <w:szCs w:val="22"/>
        </w:rPr>
        <w:t xml:space="preserve">administrative </w:t>
      </w:r>
      <w:r w:rsidRPr="4CBCC7F1" w:rsidR="094245D6">
        <w:rPr>
          <w:rFonts w:ascii="Arial" w:hAnsi="Arial" w:eastAsia="Arial" w:cs="Arial"/>
          <w:sz w:val="22"/>
          <w:szCs w:val="22"/>
        </w:rPr>
        <w:t>function within</w:t>
      </w:r>
      <w:r w:rsidRPr="4CBCC7F1" w:rsidR="706C1736">
        <w:rPr>
          <w:rFonts w:ascii="Arial" w:hAnsi="Arial" w:eastAsia="Arial" w:cs="Arial"/>
          <w:sz w:val="22"/>
          <w:szCs w:val="22"/>
        </w:rPr>
        <w:t xml:space="preserve"> the health and s</w:t>
      </w:r>
      <w:r w:rsidRPr="4CBCC7F1" w:rsidR="094245D6">
        <w:rPr>
          <w:rFonts w:ascii="Arial" w:hAnsi="Arial" w:eastAsia="Arial" w:cs="Arial"/>
          <w:sz w:val="22"/>
          <w:szCs w:val="22"/>
        </w:rPr>
        <w:t xml:space="preserve">ocial care sector, ensuring the efficient operation of </w:t>
      </w:r>
      <w:commentRangeStart w:id="1309089765"/>
      <w:r w:rsidRPr="4CBCC7F1" w:rsidR="094245D6">
        <w:rPr>
          <w:rFonts w:ascii="Arial" w:hAnsi="Arial" w:eastAsia="Arial" w:cs="Arial"/>
          <w:sz w:val="22"/>
          <w:szCs w:val="22"/>
        </w:rPr>
        <w:t>healthcare services</w:t>
      </w:r>
      <w:r w:rsidRPr="4CBCC7F1" w:rsidR="4FF7F5CF">
        <w:rPr>
          <w:rFonts w:ascii="Arial" w:hAnsi="Arial" w:eastAsia="Arial" w:cs="Arial"/>
          <w:sz w:val="22"/>
          <w:szCs w:val="22"/>
        </w:rPr>
        <w:t xml:space="preserve"> (Jiang et al</w:t>
      </w:r>
      <w:r w:rsidRPr="4CBCC7F1" w:rsidR="203F8B72">
        <w:rPr>
          <w:rFonts w:ascii="Arial" w:hAnsi="Arial" w:eastAsia="Arial" w:cs="Arial"/>
          <w:sz w:val="22"/>
          <w:szCs w:val="22"/>
        </w:rPr>
        <w:t xml:space="preserve"> </w:t>
      </w:r>
      <w:r w:rsidRPr="4CBCC7F1" w:rsidR="4FF7F5CF">
        <w:rPr>
          <w:rFonts w:ascii="Arial" w:hAnsi="Arial" w:eastAsia="Arial" w:cs="Arial"/>
          <w:sz w:val="22"/>
          <w:szCs w:val="22"/>
        </w:rPr>
        <w:t>202</w:t>
      </w:r>
      <w:r w:rsidRPr="4CBCC7F1" w:rsidR="44426292">
        <w:rPr>
          <w:rFonts w:ascii="Arial" w:hAnsi="Arial" w:eastAsia="Arial" w:cs="Arial"/>
          <w:sz w:val="22"/>
          <w:szCs w:val="22"/>
        </w:rPr>
        <w:t>4)</w:t>
      </w:r>
      <w:r w:rsidRPr="4CBCC7F1" w:rsidR="16DB8C7C">
        <w:rPr>
          <w:rFonts w:ascii="Arial" w:hAnsi="Arial" w:eastAsia="Arial" w:cs="Arial"/>
          <w:sz w:val="22"/>
          <w:szCs w:val="22"/>
        </w:rPr>
        <w:t>.</w:t>
      </w:r>
      <w:commentRangeEnd w:id="1309089765"/>
      <w:r>
        <w:rPr>
          <w:rStyle w:val="CommentReference"/>
        </w:rPr>
        <w:commentReference w:id="1309089765"/>
      </w:r>
      <w:r w:rsidRPr="4CBCC7F1" w:rsidR="16DB8C7C">
        <w:rPr>
          <w:rFonts w:ascii="Arial" w:hAnsi="Arial" w:eastAsia="Arial" w:cs="Arial"/>
          <w:sz w:val="22"/>
          <w:szCs w:val="22"/>
        </w:rPr>
        <w:t xml:space="preserve"> This report will explore </w:t>
      </w:r>
      <w:r w:rsidRPr="4CBCC7F1" w:rsidR="2258EF09">
        <w:rPr>
          <w:rFonts w:ascii="Arial" w:hAnsi="Arial" w:eastAsia="Arial" w:cs="Arial"/>
          <w:sz w:val="22"/>
          <w:szCs w:val="22"/>
        </w:rPr>
        <w:t xml:space="preserve">the responsibilities of a Medical Secretary </w:t>
      </w:r>
      <w:r w:rsidRPr="4CBCC7F1" w:rsidR="1507FEB5">
        <w:rPr>
          <w:rFonts w:ascii="Arial" w:hAnsi="Arial" w:eastAsia="Arial" w:cs="Arial"/>
          <w:sz w:val="22"/>
          <w:szCs w:val="22"/>
        </w:rPr>
        <w:t xml:space="preserve">and the essential skills </w:t>
      </w:r>
      <w:r w:rsidRPr="4CBCC7F1" w:rsidR="1507FEB5">
        <w:rPr>
          <w:rFonts w:ascii="Arial" w:hAnsi="Arial" w:eastAsia="Arial" w:cs="Arial"/>
          <w:sz w:val="22"/>
          <w:szCs w:val="22"/>
        </w:rPr>
        <w:t>required</w:t>
      </w:r>
      <w:r w:rsidRPr="4CBCC7F1" w:rsidR="1507FEB5">
        <w:rPr>
          <w:rFonts w:ascii="Arial" w:hAnsi="Arial" w:eastAsia="Arial" w:cs="Arial"/>
          <w:sz w:val="22"/>
          <w:szCs w:val="22"/>
        </w:rPr>
        <w:t xml:space="preserve"> to succeed in this position</w:t>
      </w:r>
      <w:r w:rsidRPr="4CBCC7F1" w:rsidR="7BB2CF8A">
        <w:rPr>
          <w:rFonts w:ascii="Arial" w:hAnsi="Arial" w:eastAsia="Arial" w:cs="Arial"/>
          <w:sz w:val="22"/>
          <w:szCs w:val="22"/>
        </w:rPr>
        <w:t xml:space="preserve">. This report </w:t>
      </w:r>
      <w:r w:rsidRPr="4CBCC7F1" w:rsidR="2F949C46">
        <w:rPr>
          <w:rFonts w:ascii="Arial" w:hAnsi="Arial" w:eastAsia="Arial" w:cs="Arial"/>
          <w:sz w:val="22"/>
          <w:szCs w:val="22"/>
        </w:rPr>
        <w:t xml:space="preserve">will first provide a background to the role and its significance in clinical </w:t>
      </w:r>
      <w:r w:rsidRPr="4CBCC7F1" w:rsidR="5CC424A5">
        <w:rPr>
          <w:rFonts w:ascii="Arial" w:hAnsi="Arial" w:eastAsia="Arial" w:cs="Arial"/>
          <w:sz w:val="22"/>
          <w:szCs w:val="22"/>
        </w:rPr>
        <w:t xml:space="preserve">settings. Furthermore, it will evaluate the three most critical </w:t>
      </w:r>
      <w:r w:rsidRPr="4CBCC7F1" w:rsidR="08C2BDA9">
        <w:rPr>
          <w:rFonts w:ascii="Arial" w:hAnsi="Arial" w:eastAsia="Arial" w:cs="Arial"/>
          <w:sz w:val="22"/>
          <w:szCs w:val="22"/>
        </w:rPr>
        <w:t xml:space="preserve">employability skills for this position and outline the strategies that can be employed to enhance </w:t>
      </w:r>
      <w:r w:rsidRPr="4CBCC7F1" w:rsidR="4FAB4108">
        <w:rPr>
          <w:rFonts w:ascii="Arial" w:hAnsi="Arial" w:eastAsia="Arial" w:cs="Arial"/>
          <w:sz w:val="22"/>
          <w:szCs w:val="22"/>
        </w:rPr>
        <w:t>these professional capabilities</w:t>
      </w:r>
      <w:r w:rsidRPr="4CBCC7F1" w:rsidR="71F53FEE">
        <w:rPr>
          <w:rFonts w:ascii="Arial" w:hAnsi="Arial" w:eastAsia="Arial" w:cs="Arial"/>
          <w:sz w:val="22"/>
          <w:szCs w:val="22"/>
        </w:rPr>
        <w:t xml:space="preserve">, </w:t>
      </w:r>
      <w:r w:rsidRPr="4CBCC7F1" w:rsidR="3FF5D6AA">
        <w:rPr>
          <w:rFonts w:ascii="Arial" w:hAnsi="Arial" w:eastAsia="Arial" w:cs="Arial"/>
          <w:sz w:val="22"/>
          <w:szCs w:val="22"/>
        </w:rPr>
        <w:t>ultimately ensuring</w:t>
      </w:r>
      <w:r w:rsidRPr="4CBCC7F1" w:rsidR="3FF5D6AA">
        <w:rPr>
          <w:rFonts w:ascii="Arial" w:hAnsi="Arial" w:eastAsia="Arial" w:cs="Arial"/>
          <w:sz w:val="22"/>
          <w:szCs w:val="22"/>
        </w:rPr>
        <w:t xml:space="preserve"> high-quality </w:t>
      </w:r>
      <w:r w:rsidRPr="4CBCC7F1" w:rsidR="2E285D4C">
        <w:rPr>
          <w:rFonts w:ascii="Arial" w:hAnsi="Arial" w:eastAsia="Arial" w:cs="Arial"/>
          <w:sz w:val="22"/>
          <w:szCs w:val="22"/>
        </w:rPr>
        <w:t>patient</w:t>
      </w:r>
      <w:r w:rsidRPr="4CBCC7F1" w:rsidR="2E285D4C">
        <w:rPr>
          <w:rFonts w:ascii="Arial" w:hAnsi="Arial" w:eastAsia="Arial" w:cs="Arial"/>
          <w:sz w:val="22"/>
          <w:szCs w:val="22"/>
        </w:rPr>
        <w:t xml:space="preserve"> care while</w:t>
      </w:r>
      <w:r w:rsidRPr="4CBCC7F1" w:rsidR="2E285D4C">
        <w:rPr>
          <w:rFonts w:ascii="Arial" w:hAnsi="Arial" w:eastAsia="Arial" w:cs="Arial"/>
          <w:sz w:val="22"/>
          <w:szCs w:val="22"/>
        </w:rPr>
        <w:t xml:space="preserve"> </w:t>
      </w:r>
      <w:r w:rsidRPr="4CBCC7F1" w:rsidR="252E8BF9">
        <w:rPr>
          <w:rFonts w:ascii="Arial" w:hAnsi="Arial" w:eastAsia="Arial" w:cs="Arial"/>
          <w:sz w:val="22"/>
          <w:szCs w:val="22"/>
        </w:rPr>
        <w:t>mana</w:t>
      </w:r>
      <w:r w:rsidRPr="4CBCC7F1" w:rsidR="252E8BF9">
        <w:rPr>
          <w:rFonts w:ascii="Arial" w:hAnsi="Arial" w:eastAsia="Arial" w:cs="Arial"/>
          <w:sz w:val="22"/>
          <w:szCs w:val="22"/>
        </w:rPr>
        <w:t>ging the day-t</w:t>
      </w:r>
      <w:r w:rsidRPr="4CBCC7F1" w:rsidR="252E8BF9">
        <w:rPr>
          <w:rFonts w:ascii="Arial" w:hAnsi="Arial" w:eastAsia="Arial" w:cs="Arial"/>
          <w:sz w:val="22"/>
          <w:szCs w:val="22"/>
        </w:rPr>
        <w:t>o-day administrative duties</w:t>
      </w:r>
      <w:r w:rsidRPr="4CBCC7F1" w:rsidR="7CCEB438">
        <w:rPr>
          <w:rFonts w:ascii="Arial" w:hAnsi="Arial" w:eastAsia="Arial" w:cs="Arial"/>
          <w:sz w:val="22"/>
          <w:szCs w:val="22"/>
        </w:rPr>
        <w:t xml:space="preserve"> of a </w:t>
      </w:r>
      <w:commentRangeStart w:id="1846417543"/>
      <w:r w:rsidRPr="4CBCC7F1" w:rsidR="7CCEB438">
        <w:rPr>
          <w:rFonts w:ascii="Arial" w:hAnsi="Arial" w:eastAsia="Arial" w:cs="Arial"/>
          <w:sz w:val="22"/>
          <w:szCs w:val="22"/>
        </w:rPr>
        <w:t>Medical Secretary</w:t>
      </w:r>
      <w:r w:rsidRPr="4CBCC7F1" w:rsidR="303ECB26">
        <w:rPr>
          <w:rFonts w:ascii="Arial" w:hAnsi="Arial" w:eastAsia="Arial" w:cs="Arial"/>
          <w:sz w:val="22"/>
          <w:szCs w:val="22"/>
        </w:rPr>
        <w:t xml:space="preserve"> (Guo et al 2024</w:t>
      </w:r>
      <w:r w:rsidRPr="4CBCC7F1" w:rsidR="1232CBB6">
        <w:rPr>
          <w:rFonts w:ascii="Arial" w:hAnsi="Arial" w:eastAsia="Arial" w:cs="Arial"/>
          <w:sz w:val="22"/>
          <w:szCs w:val="22"/>
        </w:rPr>
        <w:t>).</w:t>
      </w:r>
      <w:commentRangeEnd w:id="1846417543"/>
      <w:r>
        <w:rPr>
          <w:rStyle w:val="CommentReference"/>
        </w:rPr>
        <w:commentReference w:id="1846417543"/>
      </w:r>
    </w:p>
    <w:p w:rsidRPr="00400835" w:rsidR="6434DE2D" w:rsidP="6434DE2D" w:rsidRDefault="6434DE2D" w14:paraId="7D888E20" w14:textId="2EABC658">
      <w:pPr>
        <w:pStyle w:val="Heading2"/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</w:p>
    <w:p w:rsidRPr="00400835" w:rsidR="008B0B22" w:rsidP="6434DE2D" w:rsidRDefault="75C547EF" w14:paraId="50A9FBC6" w14:textId="28007E05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228861926" w:id="8"/>
      <w:bookmarkStart w:name="_Toc228861969" w:id="9"/>
      <w:bookmarkStart w:name="_Toc228862232" w:id="10"/>
      <w:bookmarkStart w:name="_Toc76838583" w:id="11"/>
      <w:r w:rsidRPr="00400835">
        <w:rPr>
          <w:rFonts w:ascii="Arial" w:hAnsi="Arial" w:eastAsia="Arial" w:cs="Arial"/>
          <w:b/>
          <w:bCs/>
          <w:sz w:val="22"/>
          <w:szCs w:val="22"/>
        </w:rPr>
        <w:t>1</w:t>
      </w:r>
      <w:r w:rsidRPr="00400835" w:rsidR="2E3D7B16">
        <w:rPr>
          <w:rFonts w:ascii="Arial" w:hAnsi="Arial" w:eastAsia="Arial" w:cs="Arial"/>
          <w:b/>
          <w:bCs/>
          <w:sz w:val="22"/>
          <w:szCs w:val="22"/>
        </w:rPr>
        <w:t xml:space="preserve">.2 </w:t>
      </w:r>
      <w:r w:rsidRPr="00400835" w:rsidR="7F36C36C">
        <w:rPr>
          <w:rFonts w:ascii="Arial" w:hAnsi="Arial" w:eastAsia="Arial" w:cs="Arial"/>
          <w:b/>
          <w:bCs/>
          <w:sz w:val="22"/>
          <w:szCs w:val="22"/>
        </w:rPr>
        <w:t>Description</w:t>
      </w:r>
      <w:r w:rsidRPr="00400835" w:rsidR="4DD547B1">
        <w:rPr>
          <w:rFonts w:ascii="Arial" w:hAnsi="Arial" w:eastAsia="Arial" w:cs="Arial"/>
          <w:b/>
          <w:bCs/>
          <w:sz w:val="22"/>
          <w:szCs w:val="22"/>
        </w:rPr>
        <w:t xml:space="preserve"> of</w:t>
      </w:r>
      <w:r w:rsidRPr="00400835" w:rsidR="7F36C36C">
        <w:rPr>
          <w:rFonts w:ascii="Arial" w:hAnsi="Arial" w:eastAsia="Arial" w:cs="Arial"/>
          <w:b/>
          <w:bCs/>
          <w:sz w:val="22"/>
          <w:szCs w:val="22"/>
        </w:rPr>
        <w:t xml:space="preserve">, and </w:t>
      </w:r>
      <w:r w:rsidRPr="00400835" w:rsidR="377A7939">
        <w:rPr>
          <w:rFonts w:ascii="Arial" w:hAnsi="Arial" w:eastAsia="Arial" w:cs="Arial"/>
          <w:b/>
          <w:bCs/>
          <w:sz w:val="22"/>
          <w:szCs w:val="22"/>
        </w:rPr>
        <w:t xml:space="preserve">background </w:t>
      </w:r>
      <w:r w:rsidRPr="00400835" w:rsidR="7F36C36C">
        <w:rPr>
          <w:rFonts w:ascii="Arial" w:hAnsi="Arial" w:eastAsia="Arial" w:cs="Arial"/>
          <w:b/>
          <w:bCs/>
          <w:sz w:val="22"/>
          <w:szCs w:val="22"/>
        </w:rPr>
        <w:t>to</w:t>
      </w:r>
      <w:r w:rsidRPr="00400835" w:rsidR="77D0CE2A">
        <w:rPr>
          <w:rFonts w:ascii="Arial" w:hAnsi="Arial" w:eastAsia="Arial" w:cs="Arial"/>
          <w:b/>
          <w:bCs/>
          <w:sz w:val="22"/>
          <w:szCs w:val="22"/>
        </w:rPr>
        <w:t xml:space="preserve"> </w:t>
      </w:r>
      <w:r w:rsidRPr="00400835" w:rsidR="312E4161">
        <w:rPr>
          <w:rFonts w:ascii="Arial" w:hAnsi="Arial" w:eastAsia="Arial" w:cs="Arial"/>
          <w:b/>
          <w:bCs/>
          <w:sz w:val="22"/>
          <w:szCs w:val="22"/>
        </w:rPr>
        <w:t xml:space="preserve">a </w:t>
      </w:r>
      <w:r w:rsidRPr="00400835" w:rsidR="77D0CE2A">
        <w:rPr>
          <w:rFonts w:ascii="Arial" w:hAnsi="Arial" w:eastAsia="Arial" w:cs="Arial"/>
          <w:b/>
          <w:bCs/>
          <w:sz w:val="22"/>
          <w:szCs w:val="22"/>
        </w:rPr>
        <w:t xml:space="preserve">Medical Secretary </w:t>
      </w:r>
      <w:r w:rsidRPr="00400835" w:rsidR="606D454E">
        <w:rPr>
          <w:rFonts w:ascii="Arial" w:hAnsi="Arial" w:eastAsia="Arial" w:cs="Arial"/>
          <w:b/>
          <w:bCs/>
          <w:sz w:val="22"/>
          <w:szCs w:val="22"/>
        </w:rPr>
        <w:t xml:space="preserve">in </w:t>
      </w:r>
      <w:r w:rsidRPr="00400835" w:rsidR="61365DE4">
        <w:rPr>
          <w:rFonts w:ascii="Arial" w:hAnsi="Arial" w:eastAsia="Arial" w:cs="Arial"/>
          <w:b/>
          <w:bCs/>
          <w:sz w:val="22"/>
          <w:szCs w:val="22"/>
        </w:rPr>
        <w:t>h</w:t>
      </w:r>
      <w:r w:rsidRPr="00400835" w:rsidR="606D454E">
        <w:rPr>
          <w:rFonts w:ascii="Arial" w:hAnsi="Arial" w:eastAsia="Arial" w:cs="Arial"/>
          <w:b/>
          <w:bCs/>
          <w:sz w:val="22"/>
          <w:szCs w:val="22"/>
        </w:rPr>
        <w:t>ealthcare</w:t>
      </w:r>
      <w:bookmarkEnd w:id="8"/>
      <w:bookmarkEnd w:id="9"/>
      <w:bookmarkEnd w:id="10"/>
      <w:bookmarkEnd w:id="11"/>
      <w:r w:rsidRPr="00400835" w:rsidR="606D454E">
        <w:rPr>
          <w:rFonts w:ascii="Arial" w:hAnsi="Arial" w:eastAsia="Arial" w:cs="Arial"/>
          <w:sz w:val="22"/>
          <w:szCs w:val="22"/>
        </w:rPr>
        <w:t xml:space="preserve"> </w:t>
      </w:r>
    </w:p>
    <w:p w:rsidRPr="00400835" w:rsidR="008E1C20" w:rsidP="17B6E3ED" w:rsidRDefault="4D40E2C2" w14:paraId="4CF05A26" w14:textId="24A51F22">
      <w:pPr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4CBCC7F1" w:rsidR="4D40E2C2">
        <w:rPr>
          <w:rFonts w:ascii="Arial" w:hAnsi="Arial" w:eastAsia="Arial" w:cs="Arial"/>
          <w:sz w:val="22"/>
          <w:szCs w:val="22"/>
        </w:rPr>
        <w:t xml:space="preserve">Medical Secretaries preform a wide range of administrative duties, such as managing </w:t>
      </w:r>
      <w:r w:rsidRPr="4CBCC7F1" w:rsidR="09178301">
        <w:rPr>
          <w:rFonts w:ascii="Arial" w:hAnsi="Arial" w:eastAsia="Arial" w:cs="Arial"/>
          <w:sz w:val="22"/>
          <w:szCs w:val="22"/>
        </w:rPr>
        <w:t xml:space="preserve">patient records, scheduling appointments, and </w:t>
      </w:r>
      <w:r w:rsidRPr="4CBCC7F1" w:rsidR="39AF7A83">
        <w:rPr>
          <w:rFonts w:ascii="Arial" w:hAnsi="Arial" w:eastAsia="Arial" w:cs="Arial"/>
          <w:sz w:val="22"/>
          <w:szCs w:val="22"/>
        </w:rPr>
        <w:t>collating medical records</w:t>
      </w:r>
      <w:r w:rsidRPr="4CBCC7F1" w:rsidR="246DCA10">
        <w:rPr>
          <w:rFonts w:ascii="Arial" w:hAnsi="Arial" w:eastAsia="Arial" w:cs="Arial"/>
          <w:sz w:val="22"/>
          <w:szCs w:val="22"/>
        </w:rPr>
        <w:t xml:space="preserve"> (NHS Careers, no date)</w:t>
      </w:r>
      <w:r w:rsidRPr="4CBCC7F1" w:rsidR="39AF7A83">
        <w:rPr>
          <w:rFonts w:ascii="Arial" w:hAnsi="Arial" w:eastAsia="Arial" w:cs="Arial"/>
          <w:sz w:val="22"/>
          <w:szCs w:val="22"/>
        </w:rPr>
        <w:t xml:space="preserve">. The </w:t>
      </w:r>
      <w:r w:rsidRPr="4CBCC7F1" w:rsidR="705D864C">
        <w:rPr>
          <w:rFonts w:ascii="Arial" w:hAnsi="Arial" w:eastAsia="Arial" w:cs="Arial"/>
          <w:sz w:val="22"/>
          <w:szCs w:val="22"/>
        </w:rPr>
        <w:t xml:space="preserve">most important duty of the role is to ensure the accuracy </w:t>
      </w:r>
      <w:r w:rsidRPr="4CBCC7F1" w:rsidR="3D4619C3">
        <w:rPr>
          <w:rFonts w:ascii="Arial" w:hAnsi="Arial" w:eastAsia="Arial" w:cs="Arial"/>
          <w:sz w:val="22"/>
          <w:szCs w:val="22"/>
        </w:rPr>
        <w:t>and confidentiality of patient information</w:t>
      </w:r>
      <w:r w:rsidRPr="4CBCC7F1" w:rsidR="421C9E6A">
        <w:rPr>
          <w:rFonts w:ascii="Arial" w:hAnsi="Arial" w:eastAsia="Arial" w:cs="Arial"/>
          <w:sz w:val="22"/>
          <w:szCs w:val="22"/>
        </w:rPr>
        <w:t xml:space="preserve">, as this directly </w:t>
      </w:r>
      <w:bookmarkStart w:name="_Int_c4feizno" w:id="1356717996"/>
      <w:r w:rsidRPr="4CBCC7F1" w:rsidR="421C9E6A">
        <w:rPr>
          <w:rFonts w:ascii="Arial" w:hAnsi="Arial" w:eastAsia="Arial" w:cs="Arial"/>
          <w:sz w:val="22"/>
          <w:szCs w:val="22"/>
        </w:rPr>
        <w:t>impacts</w:t>
      </w:r>
      <w:bookmarkEnd w:id="1356717996"/>
      <w:r w:rsidRPr="4CBCC7F1" w:rsidR="421C9E6A">
        <w:rPr>
          <w:rFonts w:ascii="Arial" w:hAnsi="Arial" w:eastAsia="Arial" w:cs="Arial"/>
          <w:sz w:val="22"/>
          <w:szCs w:val="22"/>
        </w:rPr>
        <w:t xml:space="preserve"> the safety and efficiency </w:t>
      </w:r>
      <w:r w:rsidRPr="4CBCC7F1" w:rsidR="671CC530">
        <w:rPr>
          <w:rFonts w:ascii="Arial" w:hAnsi="Arial" w:eastAsia="Arial" w:cs="Arial"/>
          <w:sz w:val="22"/>
          <w:szCs w:val="22"/>
        </w:rPr>
        <w:t xml:space="preserve">of clinical care. Furthermore, a Medical Secretary </w:t>
      </w:r>
      <w:r w:rsidRPr="4CBCC7F1" w:rsidR="40E7C24E">
        <w:rPr>
          <w:rFonts w:ascii="Arial" w:hAnsi="Arial" w:eastAsia="Arial" w:cs="Arial"/>
          <w:sz w:val="22"/>
          <w:szCs w:val="22"/>
        </w:rPr>
        <w:t xml:space="preserve">must possess a diverse skill set, including excellent communication abilities, strong </w:t>
      </w:r>
      <w:r w:rsidRPr="4CBCC7F1" w:rsidR="697A8434">
        <w:rPr>
          <w:rFonts w:ascii="Arial" w:hAnsi="Arial" w:eastAsia="Arial" w:cs="Arial"/>
          <w:sz w:val="22"/>
          <w:szCs w:val="22"/>
        </w:rPr>
        <w:t>organisational skills and a comprehensive understanding of data protection regulations</w:t>
      </w:r>
      <w:r w:rsidRPr="4CBCC7F1" w:rsidR="15B2DA6C">
        <w:rPr>
          <w:rFonts w:ascii="Arial" w:hAnsi="Arial" w:eastAsia="Arial" w:cs="Arial"/>
          <w:sz w:val="22"/>
          <w:szCs w:val="22"/>
        </w:rPr>
        <w:t xml:space="preserve"> </w:t>
      </w:r>
      <w:commentRangeStart w:id="955473074"/>
      <w:r w:rsidRPr="4CBCC7F1" w:rsidR="15B2DA6C">
        <w:rPr>
          <w:rFonts w:ascii="Arial" w:hAnsi="Arial" w:eastAsia="Arial" w:cs="Arial"/>
          <w:sz w:val="22"/>
          <w:szCs w:val="22"/>
        </w:rPr>
        <w:t>(NHS Careers, no date</w:t>
      </w:r>
      <w:commentRangeEnd w:id="955473074"/>
      <w:r>
        <w:rPr>
          <w:rStyle w:val="CommentReference"/>
        </w:rPr>
        <w:commentReference w:id="955473074"/>
      </w:r>
      <w:r w:rsidRPr="4CBCC7F1" w:rsidR="15B2DA6C">
        <w:rPr>
          <w:rFonts w:ascii="Arial" w:hAnsi="Arial" w:eastAsia="Arial" w:cs="Arial"/>
          <w:sz w:val="22"/>
          <w:szCs w:val="22"/>
        </w:rPr>
        <w:t>)</w:t>
      </w:r>
      <w:r w:rsidRPr="4CBCC7F1" w:rsidR="2845B4F6">
        <w:rPr>
          <w:rFonts w:ascii="Arial" w:hAnsi="Arial" w:eastAsia="Arial" w:cs="Arial"/>
          <w:sz w:val="22"/>
          <w:szCs w:val="22"/>
        </w:rPr>
        <w:t>. These skills are essential for supporting healthcare teams</w:t>
      </w:r>
      <w:r w:rsidRPr="4CBCC7F1" w:rsidR="03368690">
        <w:rPr>
          <w:rFonts w:ascii="Arial" w:hAnsi="Arial" w:eastAsia="Arial" w:cs="Arial"/>
          <w:sz w:val="22"/>
          <w:szCs w:val="22"/>
        </w:rPr>
        <w:t xml:space="preserve"> and maintaining the high standards required in a modern healthcare environment.</w:t>
      </w:r>
      <w:r w:rsidRPr="4CBCC7F1" w:rsidR="7F5D7AE9">
        <w:rPr>
          <w:rFonts w:ascii="Arial" w:hAnsi="Arial" w:eastAsia="Arial" w:cs="Arial"/>
          <w:sz w:val="22"/>
          <w:szCs w:val="22"/>
        </w:rPr>
        <w:t xml:space="preserve"> </w:t>
      </w:r>
      <w:r w:rsidRPr="4CBCC7F1" w:rsidR="618EC08F">
        <w:rPr>
          <w:rFonts w:ascii="Arial" w:hAnsi="Arial" w:eastAsia="Arial" w:cs="Arial"/>
          <w:sz w:val="22"/>
          <w:szCs w:val="22"/>
        </w:rPr>
        <w:t xml:space="preserve">By providing this administrative </w:t>
      </w:r>
      <w:r w:rsidRPr="4CBCC7F1" w:rsidR="20EBC5F2">
        <w:rPr>
          <w:rFonts w:ascii="Arial" w:hAnsi="Arial" w:eastAsia="Arial" w:cs="Arial"/>
          <w:sz w:val="22"/>
          <w:szCs w:val="22"/>
        </w:rPr>
        <w:t xml:space="preserve">support, the Medical Secretary allows clinicians </w:t>
      </w:r>
      <w:r w:rsidRPr="4CBCC7F1" w:rsidR="7ADD8789">
        <w:rPr>
          <w:rFonts w:ascii="Arial" w:hAnsi="Arial" w:eastAsia="Arial" w:cs="Arial"/>
          <w:sz w:val="22"/>
          <w:szCs w:val="22"/>
        </w:rPr>
        <w:t>to focus</w:t>
      </w:r>
      <w:r w:rsidRPr="4CBCC7F1" w:rsidR="20EBC5F2">
        <w:rPr>
          <w:rFonts w:ascii="Arial" w:hAnsi="Arial" w:eastAsia="Arial" w:cs="Arial"/>
          <w:sz w:val="22"/>
          <w:szCs w:val="22"/>
        </w:rPr>
        <w:t xml:space="preserve"> their ti</w:t>
      </w:r>
      <w:r w:rsidRPr="4CBCC7F1" w:rsidR="7ADD8789">
        <w:rPr>
          <w:rFonts w:ascii="Arial" w:hAnsi="Arial" w:eastAsia="Arial" w:cs="Arial"/>
          <w:sz w:val="22"/>
          <w:szCs w:val="22"/>
        </w:rPr>
        <w:t>m</w:t>
      </w:r>
      <w:r w:rsidRPr="4CBCC7F1" w:rsidR="20EBC5F2">
        <w:rPr>
          <w:rFonts w:ascii="Arial" w:hAnsi="Arial" w:eastAsia="Arial" w:cs="Arial"/>
          <w:sz w:val="22"/>
          <w:szCs w:val="22"/>
        </w:rPr>
        <w:t xml:space="preserve">e and expertise </w:t>
      </w:r>
      <w:r w:rsidRPr="4CBCC7F1" w:rsidR="7ADD8789">
        <w:rPr>
          <w:rFonts w:ascii="Arial" w:hAnsi="Arial" w:eastAsia="Arial" w:cs="Arial"/>
          <w:sz w:val="22"/>
          <w:szCs w:val="22"/>
        </w:rPr>
        <w:t xml:space="preserve">directly on </w:t>
      </w:r>
      <w:r w:rsidRPr="4CBCC7F1" w:rsidR="20EBC5F2">
        <w:rPr>
          <w:rFonts w:ascii="Arial" w:hAnsi="Arial" w:eastAsia="Arial" w:cs="Arial"/>
          <w:sz w:val="22"/>
          <w:szCs w:val="22"/>
        </w:rPr>
        <w:t>patient care</w:t>
      </w:r>
      <w:r w:rsidRPr="4CBCC7F1" w:rsidR="7ADD8789">
        <w:rPr>
          <w:rFonts w:ascii="Arial" w:hAnsi="Arial" w:eastAsia="Arial" w:cs="Arial"/>
          <w:sz w:val="22"/>
          <w:szCs w:val="22"/>
        </w:rPr>
        <w:t xml:space="preserve">. </w:t>
      </w:r>
      <w:r w:rsidRPr="4CBCC7F1" w:rsidR="71C81A97">
        <w:rPr>
          <w:rFonts w:ascii="Arial" w:hAnsi="Arial" w:eastAsia="Arial" w:cs="Arial"/>
          <w:sz w:val="22"/>
          <w:szCs w:val="22"/>
        </w:rPr>
        <w:t>Furthermore, as</w:t>
      </w:r>
      <w:r w:rsidRPr="4CBCC7F1" w:rsidR="34B557A7">
        <w:rPr>
          <w:rFonts w:ascii="Arial" w:hAnsi="Arial" w:eastAsia="Arial" w:cs="Arial"/>
          <w:sz w:val="22"/>
          <w:szCs w:val="22"/>
        </w:rPr>
        <w:t xml:space="preserve"> healthcare settings become increasingly </w:t>
      </w:r>
      <w:r w:rsidRPr="4CBCC7F1" w:rsidR="4E1EB74E">
        <w:rPr>
          <w:rFonts w:ascii="Arial" w:hAnsi="Arial" w:eastAsia="Arial" w:cs="Arial"/>
          <w:sz w:val="22"/>
          <w:szCs w:val="22"/>
        </w:rPr>
        <w:t xml:space="preserve">digitized, the Medical Secretary </w:t>
      </w:r>
      <w:r w:rsidRPr="4CBCC7F1" w:rsidR="29153BD6">
        <w:rPr>
          <w:rFonts w:ascii="Arial" w:hAnsi="Arial" w:eastAsia="Arial" w:cs="Arial"/>
          <w:sz w:val="22"/>
          <w:szCs w:val="22"/>
        </w:rPr>
        <w:t xml:space="preserve">has a crucial role in managing patient records across these </w:t>
      </w:r>
      <w:r w:rsidRPr="4CBCC7F1" w:rsidR="7A6DD9BB">
        <w:rPr>
          <w:rFonts w:ascii="Arial" w:hAnsi="Arial" w:eastAsia="Arial" w:cs="Arial"/>
          <w:sz w:val="22"/>
          <w:szCs w:val="22"/>
        </w:rPr>
        <w:t xml:space="preserve">systems, ensuring data is accurate and accessible. This </w:t>
      </w:r>
      <w:r w:rsidRPr="4CBCC7F1" w:rsidR="52CD01C7">
        <w:rPr>
          <w:rFonts w:ascii="Arial" w:hAnsi="Arial" w:eastAsia="Arial" w:cs="Arial"/>
          <w:sz w:val="22"/>
          <w:szCs w:val="22"/>
        </w:rPr>
        <w:t xml:space="preserve">is vital for multi-agency communication, as the role </w:t>
      </w:r>
      <w:r w:rsidRPr="4CBCC7F1" w:rsidR="4A1A94D6">
        <w:rPr>
          <w:rFonts w:ascii="Arial" w:hAnsi="Arial" w:eastAsia="Arial" w:cs="Arial"/>
          <w:sz w:val="22"/>
          <w:szCs w:val="22"/>
        </w:rPr>
        <w:t xml:space="preserve">acts as the central link between hospitals, GPs and social care providers. The Medical Secretary </w:t>
      </w:r>
      <w:r w:rsidRPr="4CBCC7F1" w:rsidR="166BFEF4">
        <w:rPr>
          <w:rFonts w:ascii="Arial" w:hAnsi="Arial" w:eastAsia="Arial" w:cs="Arial"/>
          <w:sz w:val="22"/>
          <w:szCs w:val="22"/>
        </w:rPr>
        <w:t>stops important information getting lost</w:t>
      </w:r>
      <w:r w:rsidRPr="4CBCC7F1" w:rsidR="01269A0E">
        <w:rPr>
          <w:rFonts w:ascii="Arial" w:hAnsi="Arial" w:eastAsia="Arial" w:cs="Arial"/>
          <w:sz w:val="22"/>
          <w:szCs w:val="22"/>
        </w:rPr>
        <w:t xml:space="preserve"> between these providers.</w:t>
      </w:r>
      <w:r w:rsidRPr="4CBCC7F1" w:rsidR="7AC13226">
        <w:rPr>
          <w:rFonts w:ascii="Arial" w:hAnsi="Arial" w:eastAsia="Arial" w:cs="Arial"/>
          <w:sz w:val="22"/>
          <w:szCs w:val="22"/>
        </w:rPr>
        <w:t xml:space="preserve"> This</w:t>
      </w:r>
      <w:r w:rsidRPr="4CBCC7F1" w:rsidR="01269A0E">
        <w:rPr>
          <w:rFonts w:ascii="Arial" w:hAnsi="Arial" w:eastAsia="Arial" w:cs="Arial"/>
          <w:sz w:val="22"/>
          <w:szCs w:val="22"/>
        </w:rPr>
        <w:t xml:space="preserve"> day-to-day </w:t>
      </w:r>
      <w:r w:rsidRPr="4CBCC7F1" w:rsidR="58A63A31">
        <w:rPr>
          <w:rFonts w:ascii="Arial" w:hAnsi="Arial" w:eastAsia="Arial" w:cs="Arial"/>
          <w:sz w:val="22"/>
          <w:szCs w:val="22"/>
        </w:rPr>
        <w:t xml:space="preserve">administration </w:t>
      </w:r>
      <w:r w:rsidRPr="4CBCC7F1" w:rsidR="49346BCA">
        <w:rPr>
          <w:rFonts w:ascii="Arial" w:hAnsi="Arial" w:eastAsia="Arial" w:cs="Arial"/>
          <w:sz w:val="22"/>
          <w:szCs w:val="22"/>
        </w:rPr>
        <w:t xml:space="preserve">is essential and must be </w:t>
      </w:r>
      <w:r w:rsidRPr="4CBCC7F1" w:rsidR="7AC13226">
        <w:rPr>
          <w:rFonts w:ascii="Arial" w:hAnsi="Arial" w:eastAsia="Arial" w:cs="Arial"/>
          <w:sz w:val="22"/>
          <w:szCs w:val="22"/>
        </w:rPr>
        <w:t>seamless,</w:t>
      </w:r>
      <w:r w:rsidRPr="4CBCC7F1" w:rsidR="49346BCA">
        <w:rPr>
          <w:rFonts w:ascii="Arial" w:hAnsi="Arial" w:eastAsia="Arial" w:cs="Arial"/>
          <w:sz w:val="22"/>
          <w:szCs w:val="22"/>
        </w:rPr>
        <w:t xml:space="preserve"> so everyone involved has </w:t>
      </w:r>
      <w:r w:rsidRPr="4CBCC7F1" w:rsidR="7AC13226">
        <w:rPr>
          <w:rFonts w:ascii="Arial" w:hAnsi="Arial" w:eastAsia="Arial" w:cs="Arial"/>
          <w:sz w:val="22"/>
          <w:szCs w:val="22"/>
        </w:rPr>
        <w:t>accurate and relevant information.</w:t>
      </w:r>
      <w:r w:rsidRPr="4CBCC7F1" w:rsidR="4A9713A1">
        <w:rPr>
          <w:rFonts w:ascii="Arial" w:hAnsi="Arial" w:eastAsia="Arial" w:cs="Arial"/>
          <w:sz w:val="22"/>
          <w:szCs w:val="22"/>
        </w:rPr>
        <w:t xml:space="preserve"> These key skills are what make patient care effective.</w:t>
      </w:r>
    </w:p>
    <w:p w:rsidRPr="00400835" w:rsidR="008E1C20" w:rsidP="6434DE2D" w:rsidRDefault="008E1C20" w14:paraId="35CEB088" w14:textId="77777777">
      <w:pPr>
        <w:pStyle w:val="ListParagraph"/>
        <w:spacing w:after="0" w:line="360" w:lineRule="auto"/>
        <w:rPr>
          <w:rFonts w:ascii="Arial" w:hAnsi="Arial" w:eastAsia="Arial" w:cs="Arial"/>
          <w:b/>
          <w:bCs/>
          <w:sz w:val="22"/>
        </w:rPr>
      </w:pPr>
    </w:p>
    <w:p w:rsidRPr="00400835" w:rsidR="00EC7EBE" w:rsidP="6434DE2D" w:rsidRDefault="098981DF" w14:paraId="4010C35E" w14:textId="2CD4D20E">
      <w:pPr>
        <w:pStyle w:val="Heading2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  <w:bookmarkStart w:name="_Toc1748070864" w:id="12"/>
      <w:r w:rsidRPr="00400835">
        <w:rPr>
          <w:rFonts w:ascii="Arial" w:hAnsi="Arial" w:eastAsia="Arial" w:cs="Arial"/>
          <w:b/>
          <w:bCs/>
          <w:sz w:val="22"/>
          <w:szCs w:val="22"/>
        </w:rPr>
        <w:t xml:space="preserve">1.3 </w:t>
      </w:r>
      <w:r w:rsidRPr="00400835" w:rsidR="177FC56F">
        <w:rPr>
          <w:rFonts w:ascii="Arial" w:hAnsi="Arial" w:eastAsia="Arial" w:cs="Arial"/>
          <w:b/>
          <w:bCs/>
          <w:sz w:val="22"/>
          <w:szCs w:val="22"/>
        </w:rPr>
        <w:t xml:space="preserve">Evaluation of the </w:t>
      </w:r>
      <w:r w:rsidRPr="00400835" w:rsidR="538CB9ED">
        <w:rPr>
          <w:rFonts w:ascii="Arial" w:hAnsi="Arial" w:eastAsia="Arial" w:cs="Arial"/>
          <w:b/>
          <w:bCs/>
          <w:sz w:val="22"/>
          <w:szCs w:val="22"/>
        </w:rPr>
        <w:t xml:space="preserve">skills needed for </w:t>
      </w:r>
      <w:r w:rsidRPr="00400835" w:rsidR="312E4161">
        <w:rPr>
          <w:rFonts w:ascii="Arial" w:hAnsi="Arial" w:eastAsia="Arial" w:cs="Arial"/>
          <w:b/>
          <w:bCs/>
          <w:sz w:val="22"/>
          <w:szCs w:val="22"/>
        </w:rPr>
        <w:t xml:space="preserve">a </w:t>
      </w:r>
      <w:r w:rsidRPr="00400835" w:rsidR="694A3B5B">
        <w:rPr>
          <w:rFonts w:ascii="Arial" w:hAnsi="Arial" w:eastAsia="Arial" w:cs="Arial"/>
          <w:b/>
          <w:bCs/>
          <w:sz w:val="22"/>
          <w:szCs w:val="22"/>
        </w:rPr>
        <w:t>Medical Secretary</w:t>
      </w:r>
      <w:r w:rsidRPr="00400835" w:rsidR="741FFC16">
        <w:rPr>
          <w:rFonts w:ascii="Arial" w:hAnsi="Arial" w:eastAsia="Arial" w:cs="Arial"/>
          <w:b/>
          <w:bCs/>
          <w:sz w:val="22"/>
          <w:szCs w:val="22"/>
        </w:rPr>
        <w:t xml:space="preserve"> in </w:t>
      </w:r>
      <w:r w:rsidRPr="00400835" w:rsidR="61365DE4">
        <w:rPr>
          <w:rFonts w:ascii="Arial" w:hAnsi="Arial" w:eastAsia="Arial" w:cs="Arial"/>
          <w:b/>
          <w:bCs/>
          <w:sz w:val="22"/>
          <w:szCs w:val="22"/>
        </w:rPr>
        <w:t>h</w:t>
      </w:r>
      <w:r w:rsidRPr="00400835" w:rsidR="741FFC16">
        <w:rPr>
          <w:rFonts w:ascii="Arial" w:hAnsi="Arial" w:eastAsia="Arial" w:cs="Arial"/>
          <w:b/>
          <w:bCs/>
          <w:sz w:val="22"/>
          <w:szCs w:val="22"/>
        </w:rPr>
        <w:t>ealthcare</w:t>
      </w:r>
      <w:bookmarkEnd w:id="12"/>
    </w:p>
    <w:p w:rsidRPr="00400835" w:rsidR="7934C94C" w:rsidP="4CBCC7F1" w:rsidRDefault="7934C94C" w14:paraId="37425131" w14:textId="0D345B5C">
      <w:pPr>
        <w:spacing w:before="0" w:beforeAutospacing="off" w:after="0" w:afterAutospacing="off" w:line="360" w:lineRule="auto"/>
        <w:ind w:left="0" w:right="0"/>
        <w:jc w:val="left"/>
      </w:pPr>
      <w:r w:rsidRPr="4CBCC7F1" w:rsidR="7934C94C">
        <w:rPr>
          <w:rFonts w:ascii="Arial" w:hAnsi="Arial" w:eastAsia="Arial" w:cs="Arial"/>
          <w:sz w:val="22"/>
          <w:szCs w:val="22"/>
        </w:rPr>
        <w:t>The medical secretary role requires a</w:t>
      </w:r>
      <w:commentRangeStart w:id="565925859"/>
      <w:r w:rsidRPr="4CBCC7F1" w:rsidR="7934C94C">
        <w:rPr>
          <w:rFonts w:ascii="Arial" w:hAnsi="Arial" w:eastAsia="Arial" w:cs="Arial"/>
          <w:sz w:val="22"/>
          <w:szCs w:val="22"/>
        </w:rPr>
        <w:t xml:space="preserve"> distinct set of professional skills </w:t>
      </w:r>
      <w:r w:rsidRPr="4CBCC7F1" w:rsidR="051ECF80">
        <w:rPr>
          <w:rFonts w:ascii="Arial" w:hAnsi="Arial" w:eastAsia="Arial" w:cs="Arial"/>
          <w:sz w:val="22"/>
          <w:szCs w:val="22"/>
        </w:rPr>
        <w:t>(Qvarfordt, Lagrosen and Nilsson, 2024)</w:t>
      </w:r>
      <w:r w:rsidRPr="4CBCC7F1" w:rsidR="051ECF80">
        <w:rPr>
          <w:rFonts w:ascii="Arial" w:hAnsi="Arial" w:eastAsia="Arial" w:cs="Arial"/>
          <w:sz w:val="22"/>
          <w:szCs w:val="22"/>
        </w:rPr>
        <w:t xml:space="preserve"> </w:t>
      </w:r>
    </w:p>
    <w:p w:rsidRPr="00400835" w:rsidR="7934C94C" w:rsidP="17B6E3ED" w:rsidRDefault="7934C94C" w14:paraId="33D8EC7F" w14:textId="1C634D97">
      <w:pPr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4CBCC7F1" w:rsidR="7934C94C">
        <w:rPr>
          <w:rFonts w:ascii="Arial" w:hAnsi="Arial" w:eastAsia="Arial" w:cs="Arial"/>
          <w:sz w:val="22"/>
          <w:szCs w:val="22"/>
        </w:rPr>
        <w:t>to</w:t>
      </w:r>
      <w:commentRangeEnd w:id="565925859"/>
      <w:r>
        <w:rPr>
          <w:rStyle w:val="CommentReference"/>
        </w:rPr>
        <w:commentReference w:id="565925859"/>
      </w:r>
      <w:r w:rsidRPr="4CBCC7F1" w:rsidR="7934C94C">
        <w:rPr>
          <w:rFonts w:ascii="Arial" w:hAnsi="Arial" w:eastAsia="Arial" w:cs="Arial"/>
          <w:sz w:val="22"/>
          <w:szCs w:val="22"/>
        </w:rPr>
        <w:t xml:space="preserve"> </w:t>
      </w:r>
      <w:r w:rsidRPr="4CBCC7F1" w:rsidR="7934C94C">
        <w:rPr>
          <w:rFonts w:ascii="Arial" w:hAnsi="Arial" w:eastAsia="Arial" w:cs="Arial"/>
          <w:sz w:val="22"/>
          <w:szCs w:val="22"/>
        </w:rPr>
        <w:t>maintain</w:t>
      </w:r>
      <w:r w:rsidRPr="4CBCC7F1" w:rsidR="7934C94C">
        <w:rPr>
          <w:rFonts w:ascii="Arial" w:hAnsi="Arial" w:eastAsia="Arial" w:cs="Arial"/>
          <w:sz w:val="22"/>
          <w:szCs w:val="22"/>
        </w:rPr>
        <w:t xml:space="preserve"> the operation efficiency of their role in healthcare</w:t>
      </w:r>
      <w:r w:rsidRPr="4CBCC7F1" w:rsidR="53B69793">
        <w:rPr>
          <w:rFonts w:ascii="Arial" w:hAnsi="Arial" w:eastAsia="Arial" w:cs="Arial"/>
          <w:sz w:val="22"/>
          <w:szCs w:val="22"/>
        </w:rPr>
        <w:t xml:space="preserve"> administration. The three most critical skills for this role are advanced data management, </w:t>
      </w:r>
      <w:r w:rsidRPr="4CBCC7F1" w:rsidR="53B69793">
        <w:rPr>
          <w:rFonts w:ascii="Arial" w:hAnsi="Arial" w:eastAsia="Arial" w:cs="Arial"/>
          <w:sz w:val="22"/>
          <w:szCs w:val="22"/>
        </w:rPr>
        <w:t>proficien</w:t>
      </w:r>
      <w:r w:rsidRPr="4CBCC7F1" w:rsidR="6CFFF280">
        <w:rPr>
          <w:rFonts w:ascii="Arial" w:hAnsi="Arial" w:eastAsia="Arial" w:cs="Arial"/>
          <w:sz w:val="22"/>
          <w:szCs w:val="22"/>
        </w:rPr>
        <w:t>cy</w:t>
      </w:r>
      <w:r w:rsidRPr="4CBCC7F1" w:rsidR="53B69793">
        <w:rPr>
          <w:rFonts w:ascii="Arial" w:hAnsi="Arial" w:eastAsia="Arial" w:cs="Arial"/>
          <w:sz w:val="22"/>
          <w:szCs w:val="22"/>
        </w:rPr>
        <w:t xml:space="preserve"> in G</w:t>
      </w:r>
      <w:r w:rsidRPr="4CBCC7F1" w:rsidR="18266142">
        <w:rPr>
          <w:rFonts w:ascii="Arial" w:hAnsi="Arial" w:eastAsia="Arial" w:cs="Arial"/>
          <w:sz w:val="22"/>
          <w:szCs w:val="22"/>
        </w:rPr>
        <w:t>eneral Data Protection (GDPR)</w:t>
      </w:r>
      <w:r w:rsidRPr="4CBCC7F1" w:rsidR="53B69793">
        <w:rPr>
          <w:rFonts w:ascii="Arial" w:hAnsi="Arial" w:eastAsia="Arial" w:cs="Arial"/>
          <w:sz w:val="22"/>
          <w:szCs w:val="22"/>
        </w:rPr>
        <w:t xml:space="preserve"> and d</w:t>
      </w:r>
      <w:r w:rsidRPr="4CBCC7F1" w:rsidR="27D78DC5">
        <w:rPr>
          <w:rFonts w:ascii="Arial" w:hAnsi="Arial" w:eastAsia="Arial" w:cs="Arial"/>
          <w:sz w:val="22"/>
          <w:szCs w:val="22"/>
        </w:rPr>
        <w:t xml:space="preserve">ata </w:t>
      </w:r>
      <w:commentRangeStart w:id="1972433452"/>
      <w:r w:rsidRPr="4CBCC7F1" w:rsidR="27D78DC5">
        <w:rPr>
          <w:rFonts w:ascii="Arial" w:hAnsi="Arial" w:eastAsia="Arial" w:cs="Arial"/>
          <w:sz w:val="22"/>
          <w:szCs w:val="22"/>
        </w:rPr>
        <w:t xml:space="preserve">protection and effective multi-agency communication. These skills are </w:t>
      </w:r>
      <w:r w:rsidRPr="4CBCC7F1" w:rsidR="30526679">
        <w:rPr>
          <w:rFonts w:ascii="Arial" w:hAnsi="Arial" w:eastAsia="Arial" w:cs="Arial"/>
          <w:sz w:val="22"/>
          <w:szCs w:val="22"/>
        </w:rPr>
        <w:t>essential because the medical secretary acts as the administrative backbone of healthcare</w:t>
      </w:r>
      <w:r w:rsidRPr="4CBCC7F1" w:rsidR="1DEFCE3B">
        <w:rPr>
          <w:rFonts w:ascii="Arial" w:hAnsi="Arial" w:eastAsia="Arial" w:cs="Arial"/>
          <w:sz w:val="22"/>
          <w:szCs w:val="22"/>
        </w:rPr>
        <w:t xml:space="preserve"> (Williamson and Prybutok, 2024)</w:t>
      </w:r>
      <w:commentRangeEnd w:id="1972433452"/>
      <w:r>
        <w:rPr>
          <w:rStyle w:val="CommentReference"/>
        </w:rPr>
        <w:commentReference w:id="1972433452"/>
      </w:r>
      <w:r w:rsidRPr="4CBCC7F1" w:rsidR="30526679">
        <w:rPr>
          <w:rFonts w:ascii="Arial" w:hAnsi="Arial" w:eastAsia="Arial" w:cs="Arial"/>
          <w:sz w:val="22"/>
          <w:szCs w:val="22"/>
        </w:rPr>
        <w:t xml:space="preserve">, ensuring </w:t>
      </w:r>
      <w:r w:rsidRPr="4CBCC7F1" w:rsidR="30526679">
        <w:rPr>
          <w:rFonts w:ascii="Arial" w:hAnsi="Arial" w:eastAsia="Arial" w:cs="Arial"/>
          <w:sz w:val="22"/>
          <w:szCs w:val="22"/>
        </w:rPr>
        <w:t>work</w:t>
      </w:r>
      <w:r w:rsidRPr="4CBCC7F1" w:rsidR="3D83EDE7">
        <w:rPr>
          <w:rFonts w:ascii="Arial" w:hAnsi="Arial" w:eastAsia="Arial" w:cs="Arial"/>
          <w:sz w:val="22"/>
          <w:szCs w:val="22"/>
        </w:rPr>
        <w:t xml:space="preserve">flows </w:t>
      </w:r>
      <w:r w:rsidRPr="4CBCC7F1" w:rsidR="3D83EDE7">
        <w:rPr>
          <w:rFonts w:ascii="Arial" w:hAnsi="Arial" w:eastAsia="Arial" w:cs="Arial"/>
          <w:sz w:val="22"/>
          <w:szCs w:val="22"/>
        </w:rPr>
        <w:t>remain</w:t>
      </w:r>
      <w:r w:rsidRPr="4CBCC7F1" w:rsidR="3D83EDE7">
        <w:rPr>
          <w:rFonts w:ascii="Arial" w:hAnsi="Arial" w:eastAsia="Arial" w:cs="Arial"/>
          <w:sz w:val="22"/>
          <w:szCs w:val="22"/>
        </w:rPr>
        <w:t xml:space="preserve"> seamless and patient information is handled </w:t>
      </w:r>
      <w:r w:rsidRPr="4CBCC7F1" w:rsidR="2B08111A">
        <w:rPr>
          <w:rFonts w:ascii="Arial" w:hAnsi="Arial" w:eastAsia="Arial" w:cs="Arial"/>
          <w:sz w:val="22"/>
          <w:szCs w:val="22"/>
        </w:rPr>
        <w:t>with</w:t>
      </w:r>
      <w:r w:rsidRPr="4CBCC7F1" w:rsidR="3D83EDE7">
        <w:rPr>
          <w:rFonts w:ascii="Arial" w:hAnsi="Arial" w:eastAsia="Arial" w:cs="Arial"/>
          <w:sz w:val="22"/>
          <w:szCs w:val="22"/>
        </w:rPr>
        <w:t xml:space="preserve"> the required legal and ethical </w:t>
      </w:r>
      <w:r w:rsidRPr="4CBCC7F1" w:rsidR="14AC2C73">
        <w:rPr>
          <w:rFonts w:ascii="Arial" w:hAnsi="Arial" w:eastAsia="Arial" w:cs="Arial"/>
          <w:sz w:val="22"/>
          <w:szCs w:val="22"/>
        </w:rPr>
        <w:t>knowledge and understanding.</w:t>
      </w:r>
      <w:r w:rsidRPr="4CBCC7F1" w:rsidR="2B4FA519">
        <w:rPr>
          <w:rFonts w:ascii="Arial" w:hAnsi="Arial" w:eastAsia="Arial" w:cs="Arial"/>
          <w:sz w:val="22"/>
          <w:szCs w:val="22"/>
        </w:rPr>
        <w:t xml:space="preserve"> </w:t>
      </w:r>
      <w:r w:rsidRPr="4CBCC7F1" w:rsidR="1114038B">
        <w:rPr>
          <w:rFonts w:ascii="Arial" w:hAnsi="Arial" w:eastAsia="Arial" w:cs="Arial"/>
          <w:sz w:val="22"/>
          <w:szCs w:val="22"/>
        </w:rPr>
        <w:t>By providing a structured administrative foundation, the medical security allows healthcare systems to</w:t>
      </w:r>
      <w:r w:rsidRPr="4CBCC7F1" w:rsidR="0F8BBBB8">
        <w:rPr>
          <w:rFonts w:ascii="Arial" w:hAnsi="Arial" w:eastAsia="Arial" w:cs="Arial"/>
          <w:sz w:val="22"/>
          <w:szCs w:val="22"/>
        </w:rPr>
        <w:t xml:space="preserve"> </w:t>
      </w:r>
      <w:r w:rsidRPr="4CBCC7F1" w:rsidR="0F8BBBB8">
        <w:rPr>
          <w:rFonts w:ascii="Arial" w:hAnsi="Arial" w:eastAsia="Arial" w:cs="Arial"/>
          <w:sz w:val="22"/>
          <w:szCs w:val="22"/>
        </w:rPr>
        <w:t>operate</w:t>
      </w:r>
      <w:r w:rsidRPr="4CBCC7F1" w:rsidR="0F8BBBB8">
        <w:rPr>
          <w:rFonts w:ascii="Arial" w:hAnsi="Arial" w:eastAsia="Arial" w:cs="Arial"/>
          <w:sz w:val="22"/>
          <w:szCs w:val="22"/>
        </w:rPr>
        <w:t xml:space="preserve"> smoothly, ensuring that resources are directed towards patient care rather than administration disruption. </w:t>
      </w:r>
    </w:p>
    <w:p w:rsidRPr="00400835" w:rsidR="6434DE2D" w:rsidP="6434DE2D" w:rsidRDefault="6434DE2D" w14:paraId="2507C796" w14:textId="4226D0F0">
      <w:pPr>
        <w:spacing w:after="0" w:line="360" w:lineRule="auto"/>
        <w:rPr>
          <w:rFonts w:ascii="Arial" w:hAnsi="Arial" w:eastAsia="Arial" w:cs="Arial"/>
          <w:sz w:val="22"/>
        </w:rPr>
      </w:pPr>
    </w:p>
    <w:p w:rsidRPr="00400835" w:rsidR="2B4FA519" w:rsidP="17B6E3ED" w:rsidRDefault="2B4FA519" w14:paraId="56E74395" w14:textId="289B348A">
      <w:pPr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4CBCC7F1" w:rsidR="2B4FA519">
        <w:rPr>
          <w:rFonts w:ascii="Arial" w:hAnsi="Arial" w:eastAsia="Arial" w:cs="Arial"/>
          <w:sz w:val="22"/>
          <w:szCs w:val="22"/>
        </w:rPr>
        <w:t xml:space="preserve">Advanced data management is paramount as the role involves </w:t>
      </w:r>
      <w:r w:rsidRPr="4CBCC7F1" w:rsidR="2B4FA519">
        <w:rPr>
          <w:rFonts w:ascii="Arial" w:hAnsi="Arial" w:eastAsia="Arial" w:cs="Arial"/>
          <w:sz w:val="22"/>
          <w:szCs w:val="22"/>
        </w:rPr>
        <w:t>maintaining</w:t>
      </w:r>
      <w:r w:rsidRPr="4CBCC7F1" w:rsidR="2B4FA519">
        <w:rPr>
          <w:rFonts w:ascii="Arial" w:hAnsi="Arial" w:eastAsia="Arial" w:cs="Arial"/>
          <w:sz w:val="22"/>
          <w:szCs w:val="22"/>
        </w:rPr>
        <w:t xml:space="preserve"> electronic health records and</w:t>
      </w:r>
      <w:r w:rsidRPr="4CBCC7F1" w:rsidR="73FAE0F4">
        <w:rPr>
          <w:rFonts w:ascii="Arial" w:hAnsi="Arial" w:eastAsia="Arial" w:cs="Arial"/>
          <w:sz w:val="22"/>
          <w:szCs w:val="22"/>
        </w:rPr>
        <w:t xml:space="preserve"> updating confidential medical files. Without h</w:t>
      </w:r>
      <w:r w:rsidRPr="4CBCC7F1" w:rsidR="6C6D1A9A">
        <w:rPr>
          <w:rFonts w:ascii="Arial" w:hAnsi="Arial" w:eastAsia="Arial" w:cs="Arial"/>
          <w:sz w:val="22"/>
          <w:szCs w:val="22"/>
        </w:rPr>
        <w:t>igh levels of accuracy and attention to detail in data handling, there is a risk of errors in patient records, which could compromise patient safety</w:t>
      </w:r>
      <w:r w:rsidRPr="4CBCC7F1" w:rsidR="661B3A8E">
        <w:rPr>
          <w:rFonts w:ascii="Arial" w:hAnsi="Arial" w:eastAsia="Arial" w:cs="Arial"/>
          <w:sz w:val="22"/>
          <w:szCs w:val="22"/>
        </w:rPr>
        <w:t xml:space="preserve"> and lead to </w:t>
      </w:r>
      <w:r w:rsidRPr="4CBCC7F1" w:rsidR="3CC873E6">
        <w:rPr>
          <w:rFonts w:ascii="Arial" w:hAnsi="Arial" w:eastAsia="Arial" w:cs="Arial"/>
          <w:sz w:val="22"/>
          <w:szCs w:val="22"/>
        </w:rPr>
        <w:t>administrative</w:t>
      </w:r>
      <w:r w:rsidRPr="4CBCC7F1" w:rsidR="1A439A4D">
        <w:rPr>
          <w:rFonts w:ascii="Arial" w:hAnsi="Arial" w:eastAsia="Arial" w:cs="Arial"/>
          <w:sz w:val="22"/>
          <w:szCs w:val="22"/>
        </w:rPr>
        <w:t xml:space="preserve"> delays</w:t>
      </w:r>
      <w:r w:rsidRPr="4CBCC7F1" w:rsidR="7D77E1E5">
        <w:rPr>
          <w:rFonts w:ascii="Arial" w:hAnsi="Arial" w:eastAsia="Arial" w:cs="Arial"/>
          <w:sz w:val="22"/>
          <w:szCs w:val="22"/>
        </w:rPr>
        <w:t>, even minor errors in record-keeping can result in significant clinical risks, such as incorrect medication dosages or a misdi</w:t>
      </w:r>
      <w:r w:rsidRPr="4CBCC7F1" w:rsidR="71AA0ED3">
        <w:rPr>
          <w:rFonts w:ascii="Arial" w:hAnsi="Arial" w:eastAsia="Arial" w:cs="Arial"/>
          <w:sz w:val="22"/>
          <w:szCs w:val="22"/>
        </w:rPr>
        <w:t xml:space="preserve">agnosis, which in turn can </w:t>
      </w:r>
      <w:r w:rsidRPr="4CBCC7F1" w:rsidR="15C26EE9">
        <w:rPr>
          <w:rFonts w:ascii="Arial" w:hAnsi="Arial" w:eastAsia="Arial" w:cs="Arial"/>
          <w:sz w:val="22"/>
          <w:szCs w:val="22"/>
        </w:rPr>
        <w:t xml:space="preserve">cause a ripple effect across the service. </w:t>
      </w:r>
      <w:r w:rsidRPr="4CBCC7F1" w:rsidR="548E7EEB">
        <w:rPr>
          <w:rFonts w:ascii="Arial" w:hAnsi="Arial" w:eastAsia="Arial" w:cs="Arial"/>
          <w:sz w:val="22"/>
          <w:szCs w:val="22"/>
        </w:rPr>
        <w:t>Similarl</w:t>
      </w:r>
      <w:r w:rsidRPr="4CBCC7F1" w:rsidR="2D767068">
        <w:rPr>
          <w:rFonts w:ascii="Arial" w:hAnsi="Arial" w:eastAsia="Arial" w:cs="Arial"/>
          <w:sz w:val="22"/>
          <w:szCs w:val="22"/>
        </w:rPr>
        <w:t xml:space="preserve">y, </w:t>
      </w:r>
      <w:r w:rsidRPr="4CBCC7F1" w:rsidR="2D767068">
        <w:rPr>
          <w:rFonts w:ascii="Arial" w:hAnsi="Arial" w:eastAsia="Arial" w:cs="Arial"/>
          <w:sz w:val="22"/>
          <w:szCs w:val="22"/>
        </w:rPr>
        <w:t>proficiency</w:t>
      </w:r>
      <w:r w:rsidRPr="4CBCC7F1" w:rsidR="2D767068">
        <w:rPr>
          <w:rFonts w:ascii="Arial" w:hAnsi="Arial" w:eastAsia="Arial" w:cs="Arial"/>
          <w:sz w:val="22"/>
          <w:szCs w:val="22"/>
        </w:rPr>
        <w:t xml:space="preserve"> in in GDPR and data protection is vital: as professionals who ma</w:t>
      </w:r>
      <w:r w:rsidRPr="4CBCC7F1" w:rsidR="77F8239A">
        <w:rPr>
          <w:rFonts w:ascii="Arial" w:hAnsi="Arial" w:eastAsia="Arial" w:cs="Arial"/>
          <w:sz w:val="22"/>
          <w:szCs w:val="22"/>
        </w:rPr>
        <w:t>nage</w:t>
      </w:r>
      <w:r w:rsidRPr="4CBCC7F1" w:rsidR="2D767068">
        <w:rPr>
          <w:rFonts w:ascii="Arial" w:hAnsi="Arial" w:eastAsia="Arial" w:cs="Arial"/>
          <w:sz w:val="22"/>
          <w:szCs w:val="22"/>
        </w:rPr>
        <w:t xml:space="preserve"> </w:t>
      </w:r>
      <w:r w:rsidRPr="4CBCC7F1" w:rsidR="302BBD5F">
        <w:rPr>
          <w:rFonts w:ascii="Arial" w:hAnsi="Arial" w:eastAsia="Arial" w:cs="Arial"/>
          <w:sz w:val="22"/>
          <w:szCs w:val="22"/>
        </w:rPr>
        <w:t>extremely sensitive</w:t>
      </w:r>
      <w:r w:rsidRPr="4CBCC7F1" w:rsidR="2D767068">
        <w:rPr>
          <w:rFonts w:ascii="Arial" w:hAnsi="Arial" w:eastAsia="Arial" w:cs="Arial"/>
          <w:sz w:val="22"/>
          <w:szCs w:val="22"/>
        </w:rPr>
        <w:t xml:space="preserve"> information</w:t>
      </w:r>
      <w:r w:rsidRPr="4CBCC7F1" w:rsidR="68CC37E7">
        <w:rPr>
          <w:rFonts w:ascii="Arial" w:hAnsi="Arial" w:eastAsia="Arial" w:cs="Arial"/>
          <w:sz w:val="22"/>
          <w:szCs w:val="22"/>
        </w:rPr>
        <w:t>, medical secretaries ensure compliance with legal standards to protect patient confi</w:t>
      </w:r>
      <w:r w:rsidRPr="4CBCC7F1" w:rsidR="10AF94EC">
        <w:rPr>
          <w:rFonts w:ascii="Arial" w:hAnsi="Arial" w:eastAsia="Arial" w:cs="Arial"/>
          <w:sz w:val="22"/>
          <w:szCs w:val="22"/>
        </w:rPr>
        <w:t>dentiality</w:t>
      </w:r>
      <w:r w:rsidRPr="4CBCC7F1" w:rsidR="5604CB40">
        <w:rPr>
          <w:rFonts w:ascii="Arial" w:hAnsi="Arial" w:eastAsia="Arial" w:cs="Arial"/>
          <w:sz w:val="22"/>
          <w:szCs w:val="22"/>
        </w:rPr>
        <w:t xml:space="preserve"> (</w:t>
      </w:r>
      <w:r w:rsidRPr="4CBCC7F1" w:rsidR="5604CB40">
        <w:rPr>
          <w:rFonts w:ascii="Arial" w:hAnsi="Arial" w:eastAsia="Arial" w:cs="Arial"/>
          <w:sz w:val="22"/>
          <w:szCs w:val="22"/>
        </w:rPr>
        <w:t>Osanlou</w:t>
      </w:r>
      <w:r w:rsidRPr="4CBCC7F1" w:rsidR="5604CB40">
        <w:rPr>
          <w:rFonts w:ascii="Arial" w:hAnsi="Arial" w:eastAsia="Arial" w:cs="Arial"/>
          <w:sz w:val="22"/>
          <w:szCs w:val="22"/>
        </w:rPr>
        <w:t xml:space="preserve"> et al 2022)</w:t>
      </w:r>
      <w:r w:rsidRPr="4CBCC7F1" w:rsidR="10AF94EC">
        <w:rPr>
          <w:rFonts w:ascii="Arial" w:hAnsi="Arial" w:eastAsia="Arial" w:cs="Arial"/>
          <w:sz w:val="22"/>
          <w:szCs w:val="22"/>
        </w:rPr>
        <w:t xml:space="preserve">. </w:t>
      </w:r>
      <w:commentRangeStart w:id="1211862800"/>
      <w:r w:rsidRPr="4CBCC7F1" w:rsidR="10AF94EC">
        <w:rPr>
          <w:rFonts w:ascii="Arial" w:hAnsi="Arial" w:eastAsia="Arial" w:cs="Arial"/>
          <w:sz w:val="22"/>
          <w:szCs w:val="22"/>
        </w:rPr>
        <w:t>A failure to have these skills would not only breach legal requirements but will als</w:t>
      </w:r>
      <w:r w:rsidRPr="4CBCC7F1" w:rsidR="363D366B">
        <w:rPr>
          <w:rFonts w:ascii="Arial" w:hAnsi="Arial" w:eastAsia="Arial" w:cs="Arial"/>
          <w:sz w:val="22"/>
          <w:szCs w:val="22"/>
        </w:rPr>
        <w:t>o lead to a breakdown in trust between patients and the healthcare provider</w:t>
      </w:r>
      <w:r w:rsidRPr="4CBCC7F1" w:rsidR="13241553">
        <w:rPr>
          <w:rFonts w:ascii="Arial" w:hAnsi="Arial" w:eastAsia="Arial" w:cs="Arial"/>
          <w:sz w:val="22"/>
          <w:szCs w:val="22"/>
        </w:rPr>
        <w:t xml:space="preserve"> (Jones et al 2023)</w:t>
      </w:r>
      <w:commentRangeEnd w:id="1211862800"/>
      <w:r>
        <w:rPr>
          <w:rStyle w:val="CommentReference"/>
        </w:rPr>
        <w:commentReference w:id="1211862800"/>
      </w:r>
    </w:p>
    <w:p w:rsidRPr="00400835" w:rsidR="6434DE2D" w:rsidP="6434DE2D" w:rsidRDefault="6434DE2D" w14:paraId="154E0E5C" w14:textId="56CEDAC4">
      <w:pPr>
        <w:spacing w:after="0" w:line="360" w:lineRule="auto"/>
        <w:rPr>
          <w:rFonts w:ascii="Arial" w:hAnsi="Arial" w:eastAsia="Arial" w:cs="Arial"/>
          <w:sz w:val="22"/>
        </w:rPr>
      </w:pPr>
    </w:p>
    <w:p w:rsidRPr="00400835" w:rsidR="13DB5288" w:rsidP="17B6E3ED" w:rsidRDefault="13DB5288" w14:paraId="2920C176" w14:textId="1DF94879">
      <w:pPr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4CBCC7F1" w:rsidR="13DB5288">
        <w:rPr>
          <w:rFonts w:ascii="Arial" w:hAnsi="Arial" w:eastAsia="Arial" w:cs="Arial"/>
          <w:sz w:val="22"/>
          <w:szCs w:val="22"/>
        </w:rPr>
        <w:t xml:space="preserve">Finally, effective multi-agency communication is necessary to bridge the gap between various healthcare services and support staff, such as nurses and carers. By managing clinical correspondence and </w:t>
      </w:r>
      <w:r w:rsidRPr="4CBCC7F1" w:rsidR="1007F1E7">
        <w:rPr>
          <w:rFonts w:ascii="Arial" w:hAnsi="Arial" w:eastAsia="Arial" w:cs="Arial"/>
          <w:sz w:val="22"/>
          <w:szCs w:val="22"/>
        </w:rPr>
        <w:t xml:space="preserve">coordinating between departments, the medical secretary ensures that information is relayed correctly and promptly. </w:t>
      </w:r>
      <w:r w:rsidRPr="4CBCC7F1" w:rsidR="0796120D">
        <w:rPr>
          <w:rFonts w:ascii="Arial" w:hAnsi="Arial" w:eastAsia="Arial" w:cs="Arial"/>
          <w:sz w:val="22"/>
          <w:szCs w:val="22"/>
        </w:rPr>
        <w:t>For instance, if a medical secretary communicates an urgent change in a patient</w:t>
      </w:r>
      <w:r w:rsidRPr="4CBCC7F1" w:rsidR="5E181BBF">
        <w:rPr>
          <w:rFonts w:ascii="Arial" w:hAnsi="Arial" w:eastAsia="Arial" w:cs="Arial"/>
          <w:sz w:val="22"/>
          <w:szCs w:val="22"/>
        </w:rPr>
        <w:t>’s treatment plan clearly, a nurse can adjust care immediately, preventing complications</w:t>
      </w:r>
      <w:r w:rsidRPr="4CBCC7F1" w:rsidR="25054AC3">
        <w:rPr>
          <w:rFonts w:ascii="Arial" w:hAnsi="Arial" w:eastAsia="Arial" w:cs="Arial"/>
          <w:sz w:val="22"/>
          <w:szCs w:val="22"/>
        </w:rPr>
        <w:t xml:space="preserve">. </w:t>
      </w:r>
      <w:r w:rsidRPr="4CBCC7F1" w:rsidR="7698E8CB">
        <w:rPr>
          <w:rFonts w:ascii="Arial" w:hAnsi="Arial" w:eastAsia="Arial" w:cs="Arial"/>
          <w:sz w:val="22"/>
          <w:szCs w:val="22"/>
        </w:rPr>
        <w:t xml:space="preserve">This coordination is paramount, as it allows nurses and carers to dedicate their time to direct patient care, safe </w:t>
      </w:r>
      <w:r w:rsidRPr="4CBCC7F1" w:rsidR="250BFC8F">
        <w:rPr>
          <w:rFonts w:ascii="Arial" w:hAnsi="Arial" w:eastAsia="Arial" w:cs="Arial"/>
          <w:sz w:val="22"/>
          <w:szCs w:val="22"/>
        </w:rPr>
        <w:t xml:space="preserve">in the knowledge that the administration process is being managed competently. </w:t>
      </w:r>
      <w:r w:rsidRPr="4CBCC7F1" w:rsidR="25054AC3">
        <w:rPr>
          <w:rFonts w:ascii="Arial" w:hAnsi="Arial" w:eastAsia="Arial" w:cs="Arial"/>
          <w:sz w:val="22"/>
          <w:szCs w:val="22"/>
        </w:rPr>
        <w:t>In contrast, w</w:t>
      </w:r>
      <w:r w:rsidRPr="4CBCC7F1" w:rsidR="0796120D">
        <w:rPr>
          <w:rFonts w:ascii="Arial" w:hAnsi="Arial" w:eastAsia="Arial" w:cs="Arial"/>
          <w:sz w:val="22"/>
          <w:szCs w:val="22"/>
        </w:rPr>
        <w:t>hen</w:t>
      </w:r>
      <w:r w:rsidRPr="4CBCC7F1" w:rsidR="1007F1E7">
        <w:rPr>
          <w:rFonts w:ascii="Arial" w:hAnsi="Arial" w:eastAsia="Arial" w:cs="Arial"/>
          <w:sz w:val="22"/>
          <w:szCs w:val="22"/>
        </w:rPr>
        <w:t xml:space="preserve"> these </w:t>
      </w:r>
      <w:r w:rsidRPr="4CBCC7F1" w:rsidR="257BB07F">
        <w:rPr>
          <w:rFonts w:ascii="Arial" w:hAnsi="Arial" w:eastAsia="Arial" w:cs="Arial"/>
          <w:sz w:val="22"/>
          <w:szCs w:val="22"/>
        </w:rPr>
        <w:t>communication skills are lacking, the result can be a delayed treatment and pressure on clinical staff</w:t>
      </w:r>
      <w:r w:rsidRPr="4CBCC7F1" w:rsidR="753CF5D1">
        <w:rPr>
          <w:rFonts w:ascii="Arial" w:hAnsi="Arial" w:eastAsia="Arial" w:cs="Arial"/>
          <w:sz w:val="22"/>
          <w:szCs w:val="22"/>
        </w:rPr>
        <w:t xml:space="preserve"> for these administrative errors. Therefore, these skills are not merely clerical; they are fundamental to supporting high-qu</w:t>
      </w:r>
      <w:r w:rsidRPr="4CBCC7F1" w:rsidR="7099856C">
        <w:rPr>
          <w:rFonts w:ascii="Arial" w:hAnsi="Arial" w:eastAsia="Arial" w:cs="Arial"/>
          <w:sz w:val="22"/>
          <w:szCs w:val="22"/>
        </w:rPr>
        <w:t xml:space="preserve">ality, administration within the </w:t>
      </w:r>
      <w:commentRangeStart w:id="1600486048"/>
      <w:r w:rsidRPr="4CBCC7F1" w:rsidR="7099856C">
        <w:rPr>
          <w:rFonts w:ascii="Arial" w:hAnsi="Arial" w:eastAsia="Arial" w:cs="Arial"/>
          <w:sz w:val="22"/>
          <w:szCs w:val="22"/>
        </w:rPr>
        <w:t>healthcare sector</w:t>
      </w:r>
      <w:commentRangeEnd w:id="1600486048"/>
      <w:r>
        <w:rPr>
          <w:rStyle w:val="CommentReference"/>
        </w:rPr>
        <w:commentReference w:id="1600486048"/>
      </w:r>
      <w:r w:rsidRPr="4CBCC7F1" w:rsidR="7099856C">
        <w:rPr>
          <w:rFonts w:ascii="Arial" w:hAnsi="Arial" w:eastAsia="Arial" w:cs="Arial"/>
          <w:sz w:val="22"/>
          <w:szCs w:val="22"/>
        </w:rPr>
        <w:t>.</w:t>
      </w:r>
    </w:p>
    <w:p w:rsidRPr="00400835" w:rsidR="00C85A7C" w:rsidP="4CBCC7F1" w:rsidRDefault="00C85A7C" w14:paraId="7338813D" w14:textId="647049E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4CBCC7F1" w:rsidR="28A1EF5C">
        <w:rPr>
          <w:rFonts w:ascii="Arial" w:hAnsi="Arial" w:eastAsia="Arial" w:cs="Arial"/>
          <w:sz w:val="22"/>
          <w:szCs w:val="22"/>
        </w:rPr>
        <w:t>(Qvarfordt, Lagrosen and Nilsson, 2024)</w:t>
      </w:r>
    </w:p>
    <w:p w:rsidRPr="00400835" w:rsidR="002370CE" w:rsidP="6434DE2D" w:rsidRDefault="75C547EF" w14:paraId="01C49510" w14:textId="5427C0A1">
      <w:pPr>
        <w:pStyle w:val="Heading2"/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bookmarkStart w:name="_Toc228861927" w:id="13"/>
      <w:bookmarkStart w:name="_Toc228861970" w:id="14"/>
      <w:bookmarkStart w:name="_Toc228862233" w:id="15"/>
      <w:bookmarkStart w:name="_Toc1989395909" w:id="16"/>
      <w:r w:rsidRPr="00400835">
        <w:rPr>
          <w:rFonts w:ascii="Arial" w:hAnsi="Arial" w:eastAsia="Arial" w:cs="Arial"/>
          <w:b/>
          <w:bCs/>
          <w:sz w:val="22"/>
          <w:szCs w:val="22"/>
        </w:rPr>
        <w:t>1</w:t>
      </w:r>
      <w:r w:rsidRPr="00400835" w:rsidR="737976AF">
        <w:rPr>
          <w:rFonts w:ascii="Arial" w:hAnsi="Arial" w:eastAsia="Arial" w:cs="Arial"/>
          <w:b/>
          <w:bCs/>
          <w:sz w:val="22"/>
          <w:szCs w:val="22"/>
        </w:rPr>
        <w:t>.</w:t>
      </w:r>
      <w:r w:rsidRPr="00400835" w:rsidR="7B389EB6">
        <w:rPr>
          <w:rFonts w:ascii="Arial" w:hAnsi="Arial" w:eastAsia="Arial" w:cs="Arial"/>
          <w:b/>
          <w:bCs/>
          <w:sz w:val="22"/>
          <w:szCs w:val="22"/>
        </w:rPr>
        <w:t>4</w:t>
      </w:r>
      <w:r w:rsidRPr="00400835" w:rsidR="71D3DF9E">
        <w:rPr>
          <w:rFonts w:ascii="Arial" w:hAnsi="Arial" w:eastAsia="Arial" w:cs="Arial"/>
          <w:b/>
          <w:bCs/>
          <w:sz w:val="22"/>
          <w:szCs w:val="22"/>
        </w:rPr>
        <w:t xml:space="preserve"> </w:t>
      </w:r>
      <w:r w:rsidRPr="00400835" w:rsidR="6F8DA8C1">
        <w:rPr>
          <w:rFonts w:ascii="Arial" w:hAnsi="Arial" w:eastAsia="Arial" w:cs="Arial"/>
          <w:b/>
          <w:bCs/>
          <w:sz w:val="22"/>
          <w:szCs w:val="22"/>
        </w:rPr>
        <w:t>Strategies</w:t>
      </w:r>
      <w:r w:rsidRPr="00400835" w:rsidR="629FBD9A">
        <w:rPr>
          <w:rFonts w:ascii="Arial" w:hAnsi="Arial" w:eastAsia="Arial" w:cs="Arial"/>
          <w:b/>
          <w:bCs/>
          <w:sz w:val="22"/>
          <w:szCs w:val="22"/>
        </w:rPr>
        <w:t xml:space="preserve"> to improve the skills</w:t>
      </w:r>
      <w:r w:rsidRPr="00400835" w:rsidR="71D3DF9E">
        <w:rPr>
          <w:rFonts w:ascii="Arial" w:hAnsi="Arial" w:eastAsia="Arial" w:cs="Arial"/>
          <w:b/>
          <w:bCs/>
          <w:sz w:val="22"/>
          <w:szCs w:val="22"/>
        </w:rPr>
        <w:t xml:space="preserve"> </w:t>
      </w:r>
      <w:r w:rsidRPr="00400835" w:rsidR="4DD547B1">
        <w:rPr>
          <w:rFonts w:ascii="Arial" w:hAnsi="Arial" w:eastAsia="Arial" w:cs="Arial"/>
          <w:b/>
          <w:bCs/>
          <w:sz w:val="22"/>
          <w:szCs w:val="22"/>
        </w:rPr>
        <w:t>for</w:t>
      </w:r>
      <w:r w:rsidRPr="00400835" w:rsidR="43178B57">
        <w:rPr>
          <w:rFonts w:ascii="Arial" w:hAnsi="Arial" w:eastAsia="Arial" w:cs="Arial"/>
          <w:b/>
          <w:bCs/>
          <w:sz w:val="22"/>
          <w:szCs w:val="22"/>
        </w:rPr>
        <w:t xml:space="preserve"> a</w:t>
      </w:r>
      <w:r w:rsidRPr="00400835" w:rsidR="4DD547B1">
        <w:rPr>
          <w:rFonts w:ascii="Arial" w:hAnsi="Arial" w:eastAsia="Arial" w:cs="Arial"/>
          <w:b/>
          <w:bCs/>
          <w:sz w:val="22"/>
          <w:szCs w:val="22"/>
        </w:rPr>
        <w:t xml:space="preserve"> </w:t>
      </w:r>
      <w:bookmarkEnd w:id="13"/>
      <w:bookmarkEnd w:id="14"/>
      <w:bookmarkEnd w:id="15"/>
      <w:r w:rsidRPr="00400835" w:rsidR="694A3B5B">
        <w:rPr>
          <w:rFonts w:ascii="Arial" w:hAnsi="Arial" w:eastAsia="Arial" w:cs="Arial"/>
          <w:b/>
          <w:bCs/>
          <w:sz w:val="22"/>
          <w:szCs w:val="22"/>
        </w:rPr>
        <w:t>Medical Secretary</w:t>
      </w:r>
      <w:r w:rsidRPr="00400835" w:rsidR="43178B57">
        <w:rPr>
          <w:rFonts w:ascii="Arial" w:hAnsi="Arial" w:eastAsia="Arial" w:cs="Arial"/>
          <w:b/>
          <w:bCs/>
          <w:sz w:val="22"/>
          <w:szCs w:val="22"/>
        </w:rPr>
        <w:t>.</w:t>
      </w:r>
      <w:bookmarkEnd w:id="16"/>
    </w:p>
    <w:p w:rsidRPr="00400835" w:rsidR="00F1720B" w:rsidP="6434DE2D" w:rsidRDefault="463FA7DE" w14:paraId="4CF2D851" w14:textId="6205845A">
      <w:pPr>
        <w:spacing w:after="0" w:line="360" w:lineRule="auto"/>
        <w:rPr>
          <w:rFonts w:ascii="Arial" w:hAnsi="Arial" w:eastAsia="Arial" w:cs="Arial"/>
          <w:sz w:val="22"/>
        </w:rPr>
      </w:pPr>
      <w:r w:rsidRPr="00400835">
        <w:rPr>
          <w:rFonts w:ascii="Arial" w:hAnsi="Arial" w:eastAsia="Arial" w:cs="Arial"/>
          <w:sz w:val="22"/>
        </w:rPr>
        <w:t xml:space="preserve">To ensure high standards in healthcare administration, it is essential to implement strategies </w:t>
      </w:r>
      <w:r w:rsidRPr="00400835" w:rsidR="116ADEDB">
        <w:rPr>
          <w:rFonts w:ascii="Arial" w:hAnsi="Arial" w:eastAsia="Arial" w:cs="Arial"/>
          <w:sz w:val="22"/>
        </w:rPr>
        <w:t xml:space="preserve">that enhance professional proficiency.  The following three strategies are recommended to improve the critical skills previously identified. </w:t>
      </w:r>
    </w:p>
    <w:p w:rsidRPr="00400835" w:rsidR="4A018BD7" w:rsidP="6434DE2D" w:rsidRDefault="4A018BD7" w14:paraId="78A1BD6F" w14:textId="7DA9FA9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eastAsia="Arial" w:cs="Arial"/>
          <w:b/>
          <w:bCs/>
          <w:sz w:val="22"/>
        </w:rPr>
      </w:pPr>
      <w:r w:rsidRPr="00400835">
        <w:rPr>
          <w:rFonts w:ascii="Arial" w:hAnsi="Arial" w:eastAsia="Arial" w:cs="Arial"/>
          <w:b/>
          <w:bCs/>
          <w:sz w:val="22"/>
        </w:rPr>
        <w:t xml:space="preserve">Continuous Professional Development (CPD) for Data Management </w:t>
      </w:r>
    </w:p>
    <w:p w:rsidRPr="00400835" w:rsidR="04ED575B" w:rsidP="6434DE2D" w:rsidRDefault="04ED575B" w14:paraId="52037BBE" w14:textId="6CBEFAD9">
      <w:pPr>
        <w:pStyle w:val="ListParagraph"/>
        <w:spacing w:after="0" w:line="360" w:lineRule="auto"/>
        <w:rPr>
          <w:rFonts w:ascii="Arial" w:hAnsi="Arial" w:eastAsia="Arial" w:cs="Arial"/>
          <w:sz w:val="22"/>
        </w:rPr>
      </w:pPr>
      <w:r w:rsidRPr="00400835">
        <w:rPr>
          <w:rFonts w:ascii="Arial" w:hAnsi="Arial" w:eastAsia="Arial" w:cs="Arial"/>
          <w:b/>
          <w:bCs/>
          <w:sz w:val="22"/>
        </w:rPr>
        <w:t>What it is</w:t>
      </w:r>
      <w:r w:rsidRPr="00400835">
        <w:rPr>
          <w:rFonts w:ascii="Arial" w:hAnsi="Arial" w:eastAsia="Arial" w:cs="Arial"/>
          <w:sz w:val="22"/>
        </w:rPr>
        <w:t xml:space="preserve">: Engaging in regular training </w:t>
      </w:r>
      <w:r w:rsidRPr="00400835" w:rsidR="2E6CEEE5">
        <w:rPr>
          <w:rFonts w:ascii="Arial" w:hAnsi="Arial" w:eastAsia="Arial" w:cs="Arial"/>
          <w:sz w:val="22"/>
        </w:rPr>
        <w:t>sessions</w:t>
      </w:r>
      <w:r w:rsidRPr="00400835">
        <w:rPr>
          <w:rFonts w:ascii="Arial" w:hAnsi="Arial" w:eastAsia="Arial" w:cs="Arial"/>
          <w:sz w:val="22"/>
        </w:rPr>
        <w:t xml:space="preserve"> focused on the latest healthcare software and digital record-keepin</w:t>
      </w:r>
      <w:r w:rsidRPr="00400835" w:rsidR="15B39BD1">
        <w:rPr>
          <w:rFonts w:ascii="Arial" w:hAnsi="Arial" w:eastAsia="Arial" w:cs="Arial"/>
          <w:sz w:val="22"/>
        </w:rPr>
        <w:t>g systems.</w:t>
      </w:r>
    </w:p>
    <w:p w:rsidRPr="00400835" w:rsidR="53D95189" w:rsidP="6434DE2D" w:rsidRDefault="53D95189" w14:paraId="03C1F275" w14:textId="459B9EDA">
      <w:pPr>
        <w:pStyle w:val="ListParagraph"/>
        <w:spacing w:after="0" w:line="360" w:lineRule="auto"/>
        <w:rPr>
          <w:rFonts w:ascii="Arial" w:hAnsi="Arial" w:eastAsia="Arial" w:cs="Arial"/>
          <w:sz w:val="22"/>
        </w:rPr>
      </w:pPr>
      <w:r w:rsidRPr="4CBCC7F1" w:rsidR="53D95189">
        <w:rPr>
          <w:rFonts w:ascii="Arial" w:hAnsi="Arial" w:eastAsia="Arial" w:cs="Arial"/>
          <w:b w:val="1"/>
          <w:bCs w:val="1"/>
          <w:sz w:val="22"/>
          <w:szCs w:val="22"/>
        </w:rPr>
        <w:t>How it works:</w:t>
      </w:r>
      <w:r w:rsidRPr="4CBCC7F1" w:rsidR="53D95189">
        <w:rPr>
          <w:rFonts w:ascii="Arial" w:hAnsi="Arial" w:eastAsia="Arial" w:cs="Arial"/>
          <w:sz w:val="22"/>
          <w:szCs w:val="22"/>
        </w:rPr>
        <w:t xml:space="preserve"> By attending workshops, a medical secretary can learn shortcuts or updated features on </w:t>
      </w:r>
      <w:r w:rsidRPr="4CBCC7F1" w:rsidR="31A4D4FC">
        <w:rPr>
          <w:rFonts w:ascii="Arial" w:hAnsi="Arial" w:eastAsia="Arial" w:cs="Arial"/>
          <w:sz w:val="22"/>
          <w:szCs w:val="22"/>
        </w:rPr>
        <w:t>Microsoft</w:t>
      </w:r>
      <w:r w:rsidRPr="4CBCC7F1" w:rsidR="53D95189">
        <w:rPr>
          <w:rFonts w:ascii="Arial" w:hAnsi="Arial" w:eastAsia="Arial" w:cs="Arial"/>
          <w:sz w:val="22"/>
          <w:szCs w:val="22"/>
        </w:rPr>
        <w:t xml:space="preserve"> Outlook o</w:t>
      </w:r>
      <w:r w:rsidRPr="4CBCC7F1" w:rsidR="0C5CC712">
        <w:rPr>
          <w:rFonts w:ascii="Arial" w:hAnsi="Arial" w:eastAsia="Arial" w:cs="Arial"/>
          <w:sz w:val="22"/>
          <w:szCs w:val="22"/>
        </w:rPr>
        <w:t xml:space="preserve">r patient </w:t>
      </w:r>
      <w:r w:rsidRPr="4CBCC7F1" w:rsidR="18D5C85F">
        <w:rPr>
          <w:rFonts w:ascii="Arial" w:hAnsi="Arial" w:eastAsia="Arial" w:cs="Arial"/>
          <w:sz w:val="22"/>
          <w:szCs w:val="22"/>
        </w:rPr>
        <w:t>database</w:t>
      </w:r>
      <w:r w:rsidRPr="4CBCC7F1" w:rsidR="0C5CC712">
        <w:rPr>
          <w:rFonts w:ascii="Arial" w:hAnsi="Arial" w:eastAsia="Arial" w:cs="Arial"/>
          <w:sz w:val="22"/>
          <w:szCs w:val="22"/>
        </w:rPr>
        <w:t xml:space="preserve"> systems, which reduces </w:t>
      </w:r>
      <w:r w:rsidRPr="4CBCC7F1" w:rsidR="7E86A03E">
        <w:rPr>
          <w:rFonts w:ascii="Arial" w:hAnsi="Arial" w:eastAsia="Arial" w:cs="Arial"/>
          <w:sz w:val="22"/>
          <w:szCs w:val="22"/>
        </w:rPr>
        <w:t>the time spent on manual data entry and minimises the risk of human error.</w:t>
      </w:r>
    </w:p>
    <w:p w:rsidRPr="00400835" w:rsidR="7E86A03E" w:rsidP="4CBCC7F1" w:rsidRDefault="7E86A03E" w14:paraId="5236096C" w14:textId="2893FFFB">
      <w:pPr>
        <w:pStyle w:val="ListParagraph"/>
        <w:suppressLineNumbers w:val="0"/>
        <w:bidi w:val="0"/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4CBCC7F1" w:rsidR="63F7C060">
        <w:rPr>
          <w:rFonts w:ascii="Arial" w:hAnsi="Arial" w:eastAsia="Arial" w:cs="Arial"/>
          <w:b w:val="1"/>
          <w:bCs w:val="1"/>
          <w:sz w:val="22"/>
          <w:szCs w:val="22"/>
        </w:rPr>
        <w:t xml:space="preserve">Why it was chosen: </w:t>
      </w:r>
      <w:r w:rsidRPr="4CBCC7F1" w:rsidR="63F7C060">
        <w:rPr>
          <w:rFonts w:ascii="Arial" w:hAnsi="Arial" w:eastAsia="Arial" w:cs="Arial"/>
          <w:b w:val="0"/>
          <w:bCs w:val="0"/>
          <w:sz w:val="22"/>
          <w:szCs w:val="22"/>
        </w:rPr>
        <w:t>This strategy was selected</w:t>
      </w:r>
      <w:r w:rsidRPr="4CBCC7F1" w:rsidR="7E86A03E">
        <w:rPr>
          <w:rFonts w:ascii="Arial" w:hAnsi="Arial" w:eastAsia="Arial" w:cs="Arial"/>
          <w:sz w:val="22"/>
          <w:szCs w:val="22"/>
        </w:rPr>
        <w:t xml:space="preserve"> because technology in healthcare evolves rapidly</w:t>
      </w:r>
      <w:r w:rsidRPr="4CBCC7F1" w:rsidR="542AE1BB">
        <w:rPr>
          <w:rFonts w:ascii="Arial" w:hAnsi="Arial" w:eastAsia="Arial" w:cs="Arial"/>
          <w:sz w:val="22"/>
          <w:szCs w:val="22"/>
        </w:rPr>
        <w:t xml:space="preserve">; CPD ensures that skills </w:t>
      </w:r>
      <w:r w:rsidRPr="4CBCC7F1" w:rsidR="542AE1BB">
        <w:rPr>
          <w:rFonts w:ascii="Arial" w:hAnsi="Arial" w:eastAsia="Arial" w:cs="Arial"/>
          <w:sz w:val="22"/>
          <w:szCs w:val="22"/>
        </w:rPr>
        <w:t>remain</w:t>
      </w:r>
      <w:r w:rsidRPr="4CBCC7F1" w:rsidR="542AE1BB">
        <w:rPr>
          <w:rFonts w:ascii="Arial" w:hAnsi="Arial" w:eastAsia="Arial" w:cs="Arial"/>
          <w:sz w:val="22"/>
          <w:szCs w:val="22"/>
        </w:rPr>
        <w:t xml:space="preserve"> current, supporting the efficiency and accuracy of patient records</w:t>
      </w:r>
      <w:r w:rsidRPr="4CBCC7F1" w:rsidR="40CC64EC">
        <w:rPr>
          <w:rFonts w:ascii="Arial" w:hAnsi="Arial" w:eastAsia="Arial" w:cs="Arial"/>
          <w:sz w:val="22"/>
          <w:szCs w:val="22"/>
        </w:rPr>
        <w:t xml:space="preserve"> (Lindgren et 2024)</w:t>
      </w:r>
      <w:r w:rsidRPr="4CBCC7F1" w:rsidR="542AE1BB">
        <w:rPr>
          <w:rFonts w:ascii="Arial" w:hAnsi="Arial" w:eastAsia="Arial" w:cs="Arial"/>
          <w:sz w:val="22"/>
          <w:szCs w:val="22"/>
        </w:rPr>
        <w:t>.</w:t>
      </w:r>
    </w:p>
    <w:p w:rsidRPr="00400835" w:rsidR="6434DE2D" w:rsidP="6434DE2D" w:rsidRDefault="6434DE2D" w14:paraId="1F0E17DD" w14:textId="569FF022">
      <w:pPr>
        <w:pStyle w:val="ListParagraph"/>
        <w:spacing w:after="0" w:line="360" w:lineRule="auto"/>
        <w:rPr>
          <w:rFonts w:ascii="Arial" w:hAnsi="Arial" w:eastAsia="Arial" w:cs="Arial"/>
          <w:sz w:val="22"/>
        </w:rPr>
      </w:pPr>
    </w:p>
    <w:p w:rsidRPr="00400835" w:rsidR="542AE1BB" w:rsidP="6434DE2D" w:rsidRDefault="542AE1BB" w14:paraId="1A4D8143" w14:textId="36DBF05B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eastAsia="Arial" w:cs="Arial"/>
          <w:b/>
          <w:bCs/>
          <w:sz w:val="22"/>
        </w:rPr>
      </w:pPr>
      <w:r w:rsidRPr="00400835">
        <w:rPr>
          <w:rFonts w:ascii="Arial" w:hAnsi="Arial" w:eastAsia="Arial" w:cs="Arial"/>
          <w:b/>
          <w:bCs/>
          <w:sz w:val="22"/>
        </w:rPr>
        <w:t xml:space="preserve">Implementing Data Audits for GDPR Compliance </w:t>
      </w:r>
    </w:p>
    <w:p w:rsidRPr="00400835" w:rsidR="542AE1BB" w:rsidP="6434DE2D" w:rsidRDefault="542AE1BB" w14:paraId="770DC172" w14:textId="52C415D3">
      <w:pPr>
        <w:pStyle w:val="ListParagraph"/>
        <w:spacing w:after="0" w:line="360" w:lineRule="auto"/>
        <w:rPr>
          <w:rFonts w:ascii="Arial" w:hAnsi="Arial" w:eastAsia="Arial" w:cs="Arial"/>
          <w:sz w:val="22"/>
        </w:rPr>
      </w:pPr>
      <w:r w:rsidRPr="00400835">
        <w:rPr>
          <w:rFonts w:ascii="Arial" w:hAnsi="Arial" w:eastAsia="Arial" w:cs="Arial"/>
          <w:b/>
          <w:bCs/>
          <w:sz w:val="22"/>
        </w:rPr>
        <w:t>What it is</w:t>
      </w:r>
      <w:r w:rsidRPr="00400835">
        <w:rPr>
          <w:rFonts w:ascii="Arial" w:hAnsi="Arial" w:eastAsia="Arial" w:cs="Arial"/>
          <w:sz w:val="22"/>
        </w:rPr>
        <w:t>: Establishing a schedule</w:t>
      </w:r>
      <w:r w:rsidRPr="00400835" w:rsidR="5D7F3B1D">
        <w:rPr>
          <w:rFonts w:ascii="Arial" w:hAnsi="Arial" w:eastAsia="Arial" w:cs="Arial"/>
          <w:sz w:val="22"/>
        </w:rPr>
        <w:t xml:space="preserve"> to conduct internal reviews of patient files to ensure all documentation meets current GDPR requirements. </w:t>
      </w:r>
      <w:r w:rsidRPr="00400835">
        <w:rPr>
          <w:rFonts w:ascii="Arial" w:hAnsi="Arial" w:eastAsia="Arial" w:cs="Arial"/>
          <w:sz w:val="22"/>
        </w:rPr>
        <w:t xml:space="preserve"> </w:t>
      </w:r>
    </w:p>
    <w:p w:rsidRPr="00400835" w:rsidR="542AE1BB" w:rsidP="6434DE2D" w:rsidRDefault="542AE1BB" w14:paraId="377DC78F" w14:textId="6A6CD7AB">
      <w:pPr>
        <w:pStyle w:val="ListParagraph"/>
        <w:spacing w:after="0" w:line="360" w:lineRule="auto"/>
        <w:rPr>
          <w:rFonts w:ascii="Arial" w:hAnsi="Arial" w:eastAsia="Arial" w:cs="Arial"/>
          <w:sz w:val="22"/>
        </w:rPr>
      </w:pPr>
      <w:r w:rsidRPr="4CBCC7F1" w:rsidR="542AE1BB">
        <w:rPr>
          <w:rFonts w:ascii="Arial" w:hAnsi="Arial" w:eastAsia="Arial" w:cs="Arial"/>
          <w:b w:val="1"/>
          <w:bCs w:val="1"/>
          <w:sz w:val="22"/>
          <w:szCs w:val="22"/>
        </w:rPr>
        <w:t>How it works:</w:t>
      </w:r>
      <w:r w:rsidRPr="4CBCC7F1" w:rsidR="542AE1BB">
        <w:rPr>
          <w:rFonts w:ascii="Arial" w:hAnsi="Arial" w:eastAsia="Arial" w:cs="Arial"/>
          <w:sz w:val="22"/>
          <w:szCs w:val="22"/>
        </w:rPr>
        <w:t xml:space="preserve"> </w:t>
      </w:r>
      <w:r w:rsidRPr="4CBCC7F1" w:rsidR="644F8E6E">
        <w:rPr>
          <w:rFonts w:ascii="Arial" w:hAnsi="Arial" w:eastAsia="Arial" w:cs="Arial"/>
          <w:sz w:val="22"/>
          <w:szCs w:val="22"/>
        </w:rPr>
        <w:t>For example, a medical secretary could set aside time once a month to verify that sensitive patient information is correctly stored and that any out</w:t>
      </w:r>
      <w:r w:rsidRPr="4CBCC7F1" w:rsidR="071C4154">
        <w:rPr>
          <w:rFonts w:ascii="Arial" w:hAnsi="Arial" w:eastAsia="Arial" w:cs="Arial"/>
          <w:sz w:val="22"/>
          <w:szCs w:val="22"/>
        </w:rPr>
        <w:t>-of-date records have been handled according to data protection policies</w:t>
      </w:r>
      <w:r w:rsidRPr="4CBCC7F1" w:rsidR="542AE1BB">
        <w:rPr>
          <w:rFonts w:ascii="Arial" w:hAnsi="Arial" w:eastAsia="Arial" w:cs="Arial"/>
          <w:sz w:val="22"/>
          <w:szCs w:val="22"/>
        </w:rPr>
        <w:t>.</w:t>
      </w:r>
    </w:p>
    <w:p w:rsidRPr="00400835" w:rsidR="542AE1BB" w:rsidP="4CBCC7F1" w:rsidRDefault="542AE1BB" w14:paraId="139D296B" w14:textId="5C4D3D27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sz w:val="22"/>
          <w:szCs w:val="22"/>
        </w:rPr>
      </w:pPr>
      <w:r w:rsidRPr="4CBCC7F1" w:rsidR="5D9A580D">
        <w:rPr>
          <w:rFonts w:ascii="Arial" w:hAnsi="Arial" w:eastAsia="Arial" w:cs="Arial"/>
          <w:b w:val="1"/>
          <w:bCs w:val="1"/>
          <w:sz w:val="22"/>
          <w:szCs w:val="22"/>
        </w:rPr>
        <w:t>Why it was chosen</w:t>
      </w:r>
      <w:r w:rsidRPr="4CBCC7F1" w:rsidR="542AE1BB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4CBCC7F1" w:rsidR="0625F708">
        <w:rPr>
          <w:rFonts w:ascii="Arial" w:hAnsi="Arial" w:eastAsia="Arial" w:cs="Arial"/>
          <w:sz w:val="22"/>
          <w:szCs w:val="22"/>
        </w:rPr>
        <w:t xml:space="preserve">Audits act as a safety net, preventing data breaches and enforcing a culture of confidentiality and patient </w:t>
      </w:r>
      <w:r w:rsidRPr="4CBCC7F1" w:rsidR="5A4574D9">
        <w:rPr>
          <w:rFonts w:ascii="Arial" w:hAnsi="Arial" w:eastAsia="Arial" w:cs="Arial"/>
          <w:sz w:val="22"/>
          <w:szCs w:val="22"/>
        </w:rPr>
        <w:t>trust</w:t>
      </w:r>
      <w:r w:rsidRPr="4CBCC7F1" w:rsidR="205414FA">
        <w:rPr>
          <w:rFonts w:ascii="Arial" w:hAnsi="Arial" w:eastAsia="Arial" w:cs="Arial"/>
          <w:sz w:val="22"/>
          <w:szCs w:val="22"/>
        </w:rPr>
        <w:t xml:space="preserve"> (</w:t>
      </w:r>
      <w:r w:rsidRPr="4CBCC7F1" w:rsidR="55817D44">
        <w:rPr>
          <w:rFonts w:ascii="Arial" w:hAnsi="Arial" w:eastAsia="Arial" w:cs="Arial"/>
          <w:sz w:val="22"/>
          <w:szCs w:val="22"/>
        </w:rPr>
        <w:t>Taylor &amp; Patel, 2023</w:t>
      </w:r>
      <w:r w:rsidRPr="4CBCC7F1" w:rsidR="205414FA">
        <w:rPr>
          <w:rFonts w:ascii="Arial" w:hAnsi="Arial" w:eastAsia="Arial" w:cs="Arial"/>
          <w:sz w:val="22"/>
          <w:szCs w:val="22"/>
        </w:rPr>
        <w:t>)</w:t>
      </w:r>
      <w:r w:rsidRPr="4CBCC7F1" w:rsidR="5A4574D9">
        <w:rPr>
          <w:rFonts w:ascii="Arial" w:hAnsi="Arial" w:eastAsia="Arial" w:cs="Arial"/>
          <w:sz w:val="22"/>
          <w:szCs w:val="22"/>
        </w:rPr>
        <w:t>.</w:t>
      </w:r>
    </w:p>
    <w:p w:rsidRPr="00400835" w:rsidR="6434DE2D" w:rsidP="6434DE2D" w:rsidRDefault="6434DE2D" w14:paraId="6152547A" w14:textId="45B14898">
      <w:pPr>
        <w:pStyle w:val="ListParagraph"/>
        <w:spacing w:after="0" w:line="360" w:lineRule="auto"/>
        <w:rPr>
          <w:rFonts w:ascii="Arial" w:hAnsi="Arial" w:eastAsia="Arial" w:cs="Arial"/>
          <w:sz w:val="22"/>
        </w:rPr>
      </w:pPr>
    </w:p>
    <w:p w:rsidRPr="00400835" w:rsidR="5A4574D9" w:rsidP="6434DE2D" w:rsidRDefault="5A4574D9" w14:paraId="2F6F66C4" w14:textId="65AF5BE5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eastAsia="Arial" w:cs="Arial"/>
          <w:b/>
          <w:bCs/>
          <w:sz w:val="22"/>
        </w:rPr>
      </w:pPr>
      <w:r w:rsidRPr="00400835">
        <w:rPr>
          <w:rFonts w:ascii="Arial" w:hAnsi="Arial" w:eastAsia="Arial" w:cs="Arial"/>
          <w:b/>
          <w:bCs/>
          <w:sz w:val="22"/>
        </w:rPr>
        <w:t>Learning Workshops for Communication</w:t>
      </w:r>
      <w:r w:rsidRPr="00400835" w:rsidR="542AE1BB">
        <w:rPr>
          <w:rFonts w:ascii="Arial" w:hAnsi="Arial" w:eastAsia="Arial" w:cs="Arial"/>
          <w:b/>
          <w:bCs/>
          <w:sz w:val="22"/>
        </w:rPr>
        <w:t xml:space="preserve"> </w:t>
      </w:r>
    </w:p>
    <w:p w:rsidRPr="00400835" w:rsidR="542AE1BB" w:rsidP="6434DE2D" w:rsidRDefault="542AE1BB" w14:paraId="01754BB5" w14:textId="77A3A5D8">
      <w:pPr>
        <w:pStyle w:val="ListParagraph"/>
        <w:spacing w:after="0" w:line="360" w:lineRule="auto"/>
        <w:rPr>
          <w:rFonts w:ascii="Arial" w:hAnsi="Arial" w:eastAsia="Arial" w:cs="Arial"/>
          <w:sz w:val="22"/>
        </w:rPr>
      </w:pPr>
      <w:r w:rsidRPr="00400835">
        <w:rPr>
          <w:rFonts w:ascii="Arial" w:hAnsi="Arial" w:eastAsia="Arial" w:cs="Arial"/>
          <w:b/>
          <w:bCs/>
          <w:sz w:val="22"/>
        </w:rPr>
        <w:t>What it is</w:t>
      </w:r>
      <w:r w:rsidRPr="00400835">
        <w:rPr>
          <w:rFonts w:ascii="Arial" w:hAnsi="Arial" w:eastAsia="Arial" w:cs="Arial"/>
          <w:sz w:val="22"/>
        </w:rPr>
        <w:t xml:space="preserve">: </w:t>
      </w:r>
      <w:r w:rsidRPr="00400835" w:rsidR="0502712D">
        <w:rPr>
          <w:rFonts w:ascii="Arial" w:hAnsi="Arial" w:eastAsia="Arial" w:cs="Arial"/>
          <w:sz w:val="22"/>
        </w:rPr>
        <w:t xml:space="preserve">Participation in training exercises where administrative staff work alongside nurses, carers and clinical </w:t>
      </w:r>
      <w:r w:rsidRPr="00400835" w:rsidR="5CDD7D64">
        <w:rPr>
          <w:rFonts w:ascii="Arial" w:hAnsi="Arial" w:eastAsia="Arial" w:cs="Arial"/>
          <w:sz w:val="22"/>
        </w:rPr>
        <w:t>teams.</w:t>
      </w:r>
    </w:p>
    <w:p w:rsidRPr="00400835" w:rsidR="542AE1BB" w:rsidP="6434DE2D" w:rsidRDefault="542AE1BB" w14:paraId="5F616259" w14:textId="3C1403D9">
      <w:pPr>
        <w:pStyle w:val="ListParagraph"/>
        <w:spacing w:after="0" w:line="360" w:lineRule="auto"/>
        <w:rPr>
          <w:rFonts w:ascii="Arial" w:hAnsi="Arial" w:eastAsia="Arial" w:cs="Arial"/>
          <w:sz w:val="22"/>
        </w:rPr>
      </w:pPr>
      <w:r w:rsidRPr="00400835">
        <w:rPr>
          <w:rFonts w:ascii="Arial" w:hAnsi="Arial" w:eastAsia="Arial" w:cs="Arial"/>
          <w:b/>
          <w:bCs/>
          <w:sz w:val="22"/>
        </w:rPr>
        <w:t>How it works:</w:t>
      </w:r>
      <w:r w:rsidRPr="00400835">
        <w:rPr>
          <w:rFonts w:ascii="Arial" w:hAnsi="Arial" w:eastAsia="Arial" w:cs="Arial"/>
          <w:sz w:val="22"/>
        </w:rPr>
        <w:t xml:space="preserve"> </w:t>
      </w:r>
      <w:r w:rsidRPr="00400835" w:rsidR="339D7825">
        <w:rPr>
          <w:rFonts w:ascii="Arial" w:hAnsi="Arial" w:eastAsia="Arial" w:cs="Arial"/>
          <w:sz w:val="22"/>
        </w:rPr>
        <w:t xml:space="preserve">These workshops </w:t>
      </w:r>
      <w:r w:rsidRPr="00400835" w:rsidR="164DAF65">
        <w:rPr>
          <w:rFonts w:ascii="Arial" w:hAnsi="Arial" w:eastAsia="Arial" w:cs="Arial"/>
          <w:sz w:val="22"/>
        </w:rPr>
        <w:t>invoke role-play scenarios, such as managing an urgent referral: this allows the secretary to understand the pressure of the clinical staff</w:t>
      </w:r>
      <w:r w:rsidRPr="00400835" w:rsidR="286F2447">
        <w:rPr>
          <w:rFonts w:ascii="Arial" w:hAnsi="Arial" w:eastAsia="Arial" w:cs="Arial"/>
          <w:sz w:val="22"/>
        </w:rPr>
        <w:t xml:space="preserve"> are under, while nurses can gain insight into the administrative process that supports their work.</w:t>
      </w:r>
    </w:p>
    <w:p w:rsidRPr="00400835" w:rsidR="542AE1BB" w:rsidP="4CBCC7F1" w:rsidRDefault="542AE1BB" w14:paraId="5933D71B" w14:textId="21084F22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sz w:val="22"/>
          <w:szCs w:val="22"/>
        </w:rPr>
      </w:pPr>
      <w:r w:rsidRPr="4CBCC7F1" w:rsidR="542AE1BB">
        <w:rPr>
          <w:rFonts w:ascii="Arial" w:hAnsi="Arial" w:eastAsia="Arial" w:cs="Arial"/>
          <w:b w:val="1"/>
          <w:bCs w:val="1"/>
          <w:sz w:val="22"/>
          <w:szCs w:val="22"/>
        </w:rPr>
        <w:t xml:space="preserve">Why </w:t>
      </w:r>
      <w:r w:rsidRPr="4CBCC7F1" w:rsidR="27E02457">
        <w:rPr>
          <w:rFonts w:ascii="Arial" w:hAnsi="Arial" w:eastAsia="Arial" w:cs="Arial"/>
          <w:b w:val="1"/>
          <w:bCs w:val="1"/>
          <w:sz w:val="22"/>
          <w:szCs w:val="22"/>
        </w:rPr>
        <w:t>it was chosen:</w:t>
      </w:r>
      <w:r w:rsidRPr="4CBCC7F1" w:rsidR="542AE1BB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CBCC7F1" w:rsidR="62DF6A21">
        <w:rPr>
          <w:rFonts w:ascii="Arial" w:hAnsi="Arial" w:eastAsia="Arial" w:cs="Arial"/>
          <w:sz w:val="22"/>
          <w:szCs w:val="22"/>
        </w:rPr>
        <w:t>This is crucial because it bridges the gap between departments, so a mutual respect can be gained improving</w:t>
      </w:r>
      <w:r w:rsidRPr="4CBCC7F1" w:rsidR="0498C469">
        <w:rPr>
          <w:rFonts w:ascii="Arial" w:hAnsi="Arial" w:eastAsia="Arial" w:cs="Arial"/>
          <w:sz w:val="22"/>
          <w:szCs w:val="22"/>
        </w:rPr>
        <w:t xml:space="preserve"> the flow of information within the healthcare </w:t>
      </w:r>
      <w:r w:rsidRPr="4CBCC7F1" w:rsidR="799B4F84">
        <w:rPr>
          <w:rFonts w:ascii="Arial" w:hAnsi="Arial" w:eastAsia="Arial" w:cs="Arial"/>
          <w:sz w:val="22"/>
          <w:szCs w:val="22"/>
        </w:rPr>
        <w:t xml:space="preserve">setting </w:t>
      </w:r>
      <w:commentRangeStart w:id="420273744"/>
      <w:r w:rsidRPr="4CBCC7F1" w:rsidR="799B4F84">
        <w:rPr>
          <w:rFonts w:ascii="Arial" w:hAnsi="Arial" w:eastAsia="Arial" w:cs="Arial"/>
          <w:sz w:val="22"/>
          <w:szCs w:val="22"/>
        </w:rPr>
        <w:t>(Wang et al 2024)</w:t>
      </w:r>
      <w:commentRangeEnd w:id="420273744"/>
      <w:r>
        <w:rPr>
          <w:rStyle w:val="CommentReference"/>
        </w:rPr>
        <w:commentReference w:id="420273744"/>
      </w:r>
      <w:r w:rsidRPr="4CBCC7F1" w:rsidR="1C66080D">
        <w:rPr>
          <w:rFonts w:ascii="Arial" w:hAnsi="Arial" w:eastAsia="Arial" w:cs="Arial"/>
          <w:sz w:val="22"/>
          <w:szCs w:val="22"/>
        </w:rPr>
        <w:t>.</w:t>
      </w:r>
    </w:p>
    <w:p w:rsidRPr="00400835" w:rsidR="6434DE2D" w:rsidP="6434DE2D" w:rsidRDefault="6434DE2D" w14:paraId="00398A51" w14:textId="227C5B16">
      <w:pPr>
        <w:pStyle w:val="ListParagraph"/>
        <w:spacing w:after="0" w:line="360" w:lineRule="auto"/>
        <w:rPr>
          <w:rFonts w:ascii="Arial" w:hAnsi="Arial" w:eastAsia="Arial" w:cs="Arial"/>
          <w:sz w:val="22"/>
        </w:rPr>
      </w:pPr>
    </w:p>
    <w:p w:rsidRPr="00400835" w:rsidR="00500295" w:rsidP="75F153D1" w:rsidRDefault="00500295" w14:paraId="2703A512" w14:textId="77777777">
      <w:pPr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75F153D1" w:rsidP="75F153D1" w:rsidRDefault="75F153D1" w14:paraId="7F3A78D4" w14:textId="1B41104A">
      <w:pPr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Pr="00400835" w:rsidR="00A946CB" w:rsidP="6434DE2D" w:rsidRDefault="75C547EF" w14:paraId="1497148C" w14:textId="6FE2C4CD">
      <w:pPr>
        <w:pStyle w:val="Heading2"/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bookmarkStart w:name="_Toc228861928" w:id="17"/>
      <w:bookmarkStart w:name="_Toc228861971" w:id="18"/>
      <w:bookmarkStart w:name="_Toc228862234" w:id="19"/>
      <w:bookmarkStart w:name="_Toc1292071117" w:id="20"/>
      <w:r w:rsidRPr="00400835">
        <w:rPr>
          <w:rFonts w:ascii="Arial" w:hAnsi="Arial" w:eastAsia="Arial" w:cs="Arial"/>
          <w:b/>
          <w:bCs/>
          <w:sz w:val="22"/>
          <w:szCs w:val="22"/>
        </w:rPr>
        <w:t>1</w:t>
      </w:r>
      <w:r w:rsidRPr="00400835" w:rsidR="59632148">
        <w:rPr>
          <w:rFonts w:ascii="Arial" w:hAnsi="Arial" w:eastAsia="Arial" w:cs="Arial"/>
          <w:b/>
          <w:bCs/>
          <w:sz w:val="22"/>
          <w:szCs w:val="22"/>
        </w:rPr>
        <w:t>.4 Conclusion</w:t>
      </w:r>
      <w:bookmarkEnd w:id="17"/>
      <w:bookmarkEnd w:id="18"/>
      <w:bookmarkEnd w:id="19"/>
      <w:bookmarkEnd w:id="20"/>
    </w:p>
    <w:p w:rsidRPr="00400835" w:rsidR="4B5FF067" w:rsidP="75F153D1" w:rsidRDefault="4B5FF067" w14:paraId="0B7138F7" w14:textId="57F8C458">
      <w:pPr>
        <w:spacing w:after="0" w:line="360" w:lineRule="auto"/>
        <w:rPr>
          <w:rFonts w:ascii="Arial" w:hAnsi="Arial" w:eastAsia="Arial" w:cs="Arial"/>
          <w:sz w:val="22"/>
          <w:szCs w:val="22"/>
        </w:rPr>
      </w:pPr>
      <w:r w:rsidRPr="4CBCC7F1" w:rsidR="4B5FF067">
        <w:rPr>
          <w:rFonts w:ascii="Arial" w:hAnsi="Arial" w:eastAsia="Arial" w:cs="Arial"/>
          <w:sz w:val="22"/>
          <w:szCs w:val="22"/>
        </w:rPr>
        <w:t xml:space="preserve">In conclusion the role of a medical secretary is vital to the delivery of safe, high-quality care. By </w:t>
      </w:r>
      <w:r w:rsidRPr="4CBCC7F1" w:rsidR="0E852069">
        <w:rPr>
          <w:rFonts w:ascii="Arial" w:hAnsi="Arial" w:eastAsia="Arial" w:cs="Arial"/>
          <w:sz w:val="22"/>
          <w:szCs w:val="22"/>
        </w:rPr>
        <w:t>mastering data management, GDPR compliance, and multi-agency communication, administrative st</w:t>
      </w:r>
      <w:r w:rsidRPr="4CBCC7F1" w:rsidR="6940357A">
        <w:rPr>
          <w:rFonts w:ascii="Arial" w:hAnsi="Arial" w:eastAsia="Arial" w:cs="Arial"/>
          <w:sz w:val="22"/>
          <w:szCs w:val="22"/>
        </w:rPr>
        <w:t xml:space="preserve">aff provide the support necessary for effective healthcare delivery. While challenges such as errors and communication breakdowns can </w:t>
      </w:r>
      <w:r w:rsidRPr="4CBCC7F1" w:rsidR="6940357A">
        <w:rPr>
          <w:rFonts w:ascii="Arial" w:hAnsi="Arial" w:eastAsia="Arial" w:cs="Arial"/>
          <w:sz w:val="22"/>
          <w:szCs w:val="22"/>
        </w:rPr>
        <w:t>impact</w:t>
      </w:r>
      <w:r w:rsidRPr="4CBCC7F1" w:rsidR="6940357A">
        <w:rPr>
          <w:rFonts w:ascii="Arial" w:hAnsi="Arial" w:eastAsia="Arial" w:cs="Arial"/>
          <w:sz w:val="22"/>
          <w:szCs w:val="22"/>
        </w:rPr>
        <w:t xml:space="preserve"> </w:t>
      </w:r>
      <w:r w:rsidRPr="4CBCC7F1" w:rsidR="46FDA7A5">
        <w:rPr>
          <w:rFonts w:ascii="Arial" w:hAnsi="Arial" w:eastAsia="Arial" w:cs="Arial"/>
          <w:sz w:val="22"/>
          <w:szCs w:val="22"/>
        </w:rPr>
        <w:t>patient outcomes, implementing strategies like continuous professional development, data audits</w:t>
      </w:r>
      <w:r w:rsidRPr="4CBCC7F1" w:rsidR="644B6A47">
        <w:rPr>
          <w:rFonts w:ascii="Arial" w:hAnsi="Arial" w:eastAsia="Arial" w:cs="Arial"/>
          <w:sz w:val="22"/>
          <w:szCs w:val="22"/>
        </w:rPr>
        <w:t xml:space="preserve">, and workshops guarantee that risks can be minimal. </w:t>
      </w:r>
      <w:bookmarkStart w:name="_Int_LITqZ45z" w:id="414211651"/>
      <w:r w:rsidRPr="4CBCC7F1" w:rsidR="644B6A47">
        <w:rPr>
          <w:rFonts w:ascii="Arial" w:hAnsi="Arial" w:eastAsia="Arial" w:cs="Arial"/>
          <w:sz w:val="22"/>
          <w:szCs w:val="22"/>
        </w:rPr>
        <w:t>Ultimately</w:t>
      </w:r>
      <w:r w:rsidRPr="4CBCC7F1" w:rsidR="3A3C54CB">
        <w:rPr>
          <w:rFonts w:ascii="Arial" w:hAnsi="Arial" w:eastAsia="Arial" w:cs="Arial"/>
          <w:sz w:val="22"/>
          <w:szCs w:val="22"/>
        </w:rPr>
        <w:t>,</w:t>
      </w:r>
      <w:r w:rsidRPr="4CBCC7F1" w:rsidR="505E5F13">
        <w:rPr>
          <w:rFonts w:ascii="Arial" w:hAnsi="Arial" w:eastAsia="Arial" w:cs="Arial"/>
          <w:sz w:val="22"/>
          <w:szCs w:val="22"/>
        </w:rPr>
        <w:t xml:space="preserve"> </w:t>
      </w:r>
      <w:r w:rsidRPr="4CBCC7F1" w:rsidR="644B6A47">
        <w:rPr>
          <w:rFonts w:ascii="Arial" w:hAnsi="Arial" w:eastAsia="Arial" w:cs="Arial"/>
          <w:sz w:val="22"/>
          <w:szCs w:val="22"/>
        </w:rPr>
        <w:t>the</w:t>
      </w:r>
      <w:bookmarkEnd w:id="414211651"/>
      <w:r w:rsidRPr="4CBCC7F1" w:rsidR="644B6A47">
        <w:rPr>
          <w:rFonts w:ascii="Arial" w:hAnsi="Arial" w:eastAsia="Arial" w:cs="Arial"/>
          <w:sz w:val="22"/>
          <w:szCs w:val="22"/>
        </w:rPr>
        <w:t xml:space="preserve"> competence of the </w:t>
      </w:r>
      <w:r w:rsidRPr="4CBCC7F1" w:rsidR="06023B98">
        <w:rPr>
          <w:rFonts w:ascii="Arial" w:hAnsi="Arial" w:eastAsia="Arial" w:cs="Arial"/>
          <w:sz w:val="22"/>
          <w:szCs w:val="22"/>
        </w:rPr>
        <w:t>medical secretary</w:t>
      </w:r>
      <w:r w:rsidRPr="4CBCC7F1" w:rsidR="644B6A47">
        <w:rPr>
          <w:rFonts w:ascii="Arial" w:hAnsi="Arial" w:eastAsia="Arial" w:cs="Arial"/>
          <w:sz w:val="22"/>
          <w:szCs w:val="22"/>
        </w:rPr>
        <w:t xml:space="preserve"> </w:t>
      </w:r>
      <w:r w:rsidRPr="4CBCC7F1" w:rsidR="78ACFA08">
        <w:rPr>
          <w:rFonts w:ascii="Arial" w:hAnsi="Arial" w:eastAsia="Arial" w:cs="Arial"/>
          <w:sz w:val="22"/>
          <w:szCs w:val="22"/>
        </w:rPr>
        <w:t>has influence on the efficiency of the health care sector, proving that administrative excellence is essential for positive, patient-</w:t>
      </w:r>
      <w:r w:rsidRPr="4CBCC7F1" w:rsidR="561111FD">
        <w:rPr>
          <w:rFonts w:ascii="Arial" w:hAnsi="Arial" w:eastAsia="Arial" w:cs="Arial"/>
          <w:sz w:val="22"/>
          <w:szCs w:val="22"/>
        </w:rPr>
        <w:t>centred</w:t>
      </w:r>
      <w:r w:rsidRPr="4CBCC7F1" w:rsidR="78ACFA08">
        <w:rPr>
          <w:rFonts w:ascii="Arial" w:hAnsi="Arial" w:eastAsia="Arial" w:cs="Arial"/>
          <w:sz w:val="22"/>
          <w:szCs w:val="22"/>
        </w:rPr>
        <w:t xml:space="preserve"> </w:t>
      </w:r>
      <w:commentRangeStart w:id="885541936"/>
      <w:r w:rsidRPr="4CBCC7F1" w:rsidR="78ACFA08">
        <w:rPr>
          <w:rFonts w:ascii="Arial" w:hAnsi="Arial" w:eastAsia="Arial" w:cs="Arial"/>
          <w:sz w:val="22"/>
          <w:szCs w:val="22"/>
        </w:rPr>
        <w:t>results</w:t>
      </w:r>
      <w:commentRangeEnd w:id="885541936"/>
      <w:r>
        <w:rPr>
          <w:rStyle w:val="CommentReference"/>
        </w:rPr>
        <w:commentReference w:id="885541936"/>
      </w:r>
      <w:r w:rsidRPr="4CBCC7F1" w:rsidR="625B6A8D">
        <w:rPr>
          <w:rFonts w:ascii="Arial" w:hAnsi="Arial" w:eastAsia="Arial" w:cs="Arial"/>
          <w:sz w:val="22"/>
          <w:szCs w:val="22"/>
        </w:rPr>
        <w:t>.</w:t>
      </w:r>
    </w:p>
    <w:p w:rsidRPr="00400835" w:rsidR="6434DE2D" w:rsidP="6434DE2D" w:rsidRDefault="6434DE2D" w14:paraId="7A322028" w14:textId="3ECE8E08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5F153D1" w:rsidP="75F153D1" w:rsidRDefault="75F153D1" w14:paraId="22ED42CA" w14:textId="659FE949">
      <w:pPr>
        <w:pStyle w:val="Heading2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Pr="00400835" w:rsidR="004552CE" w:rsidP="17B6E3ED" w:rsidRDefault="75C547EF" w14:paraId="2B59CA34" w14:textId="17B374C5">
      <w:pPr>
        <w:spacing w:line="360" w:lineRule="auto"/>
      </w:pPr>
      <w:r>
        <w:br w:type="page"/>
      </w:r>
    </w:p>
    <w:p w:rsidRPr="00400835" w:rsidR="004552CE" w:rsidP="6434DE2D" w:rsidRDefault="75C547EF" w14:paraId="1D0F2D59" w14:textId="1AF6AA24">
      <w:pPr>
        <w:pStyle w:val="Heading2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228861929" w:id="21"/>
      <w:bookmarkStart w:name="_Toc228861972" w:id="22"/>
      <w:bookmarkStart w:name="_Toc228862235" w:id="23"/>
      <w:bookmarkStart w:name="_Toc686971776" w:id="24"/>
      <w:r w:rsidRPr="17B6E3ED" w:rsidR="75C547EF">
        <w:rPr>
          <w:rFonts w:ascii="Arial" w:hAnsi="Arial" w:eastAsia="Arial" w:cs="Arial"/>
          <w:b w:val="1"/>
          <w:bCs w:val="1"/>
          <w:sz w:val="22"/>
          <w:szCs w:val="22"/>
        </w:rPr>
        <w:t>1</w:t>
      </w:r>
      <w:r w:rsidRPr="17B6E3ED" w:rsidR="3F31BD9D">
        <w:rPr>
          <w:rFonts w:ascii="Arial" w:hAnsi="Arial" w:eastAsia="Arial" w:cs="Arial"/>
          <w:b w:val="1"/>
          <w:bCs w:val="1"/>
          <w:sz w:val="22"/>
          <w:szCs w:val="22"/>
        </w:rPr>
        <w:t>.5 Reference List</w:t>
      </w:r>
      <w:bookmarkEnd w:id="21"/>
      <w:bookmarkEnd w:id="22"/>
      <w:bookmarkEnd w:id="23"/>
      <w:bookmarkEnd w:id="24"/>
    </w:p>
    <w:p w:rsidRPr="00400835" w:rsidR="426366B4" w:rsidP="17B6E3ED" w:rsidRDefault="426366B4" w14:paraId="06AFEAF7" w14:textId="225511E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CBCC7F1" w:rsidR="426366B4">
        <w:rPr>
          <w:rFonts w:ascii="Arial" w:hAnsi="Arial" w:eastAsia="Arial" w:cs="Arial"/>
          <w:sz w:val="22"/>
          <w:szCs w:val="22"/>
        </w:rPr>
        <w:t xml:space="preserve">Guo, S., Zheng, Y. &amp; Liu, X. (2024) Regulatory </w:t>
      </w:r>
      <w:r w:rsidRPr="4CBCC7F1" w:rsidR="2B2ED56E">
        <w:rPr>
          <w:rFonts w:ascii="Arial" w:hAnsi="Arial" w:eastAsia="Arial" w:cs="Arial"/>
          <w:sz w:val="22"/>
          <w:szCs w:val="22"/>
        </w:rPr>
        <w:t>surveillance,</w:t>
      </w:r>
      <w:r w:rsidRPr="4CBCC7F1" w:rsidR="426366B4">
        <w:rPr>
          <w:rFonts w:ascii="Arial" w:hAnsi="Arial" w:eastAsia="Arial" w:cs="Arial"/>
          <w:sz w:val="22"/>
          <w:szCs w:val="22"/>
        </w:rPr>
        <w:t xml:space="preserve"> and the detection of </w:t>
      </w:r>
      <w:commentRangeStart w:id="592902884"/>
      <w:r w:rsidRPr="4CBCC7F1" w:rsidR="426366B4">
        <w:rPr>
          <w:rFonts w:ascii="Arial" w:hAnsi="Arial" w:eastAsia="Arial" w:cs="Arial"/>
          <w:sz w:val="22"/>
          <w:szCs w:val="22"/>
        </w:rPr>
        <w:t xml:space="preserve">safety </w:t>
      </w:r>
      <w:commentRangeEnd w:id="592902884"/>
      <w:r>
        <w:rPr>
          <w:rStyle w:val="CommentReference"/>
        </w:rPr>
        <w:commentReference w:id="592902884"/>
      </w:r>
      <w:r w:rsidRPr="4CBCC7F1" w:rsidR="426366B4">
        <w:rPr>
          <w:rFonts w:ascii="Arial" w:hAnsi="Arial" w:eastAsia="Arial" w:cs="Arial"/>
          <w:sz w:val="22"/>
          <w:szCs w:val="22"/>
        </w:rPr>
        <w:t xml:space="preserve">issues in medical products. </w:t>
      </w:r>
      <w:r w:rsidRPr="4CBCC7F1" w:rsidR="426366B4">
        <w:rPr>
          <w:rFonts w:ascii="Arial" w:hAnsi="Arial" w:eastAsia="Arial" w:cs="Arial"/>
          <w:i w:val="1"/>
          <w:iCs w:val="1"/>
          <w:sz w:val="22"/>
          <w:szCs w:val="22"/>
        </w:rPr>
        <w:t>International Journal of Regulatory Science</w:t>
      </w:r>
      <w:r w:rsidRPr="4CBCC7F1" w:rsidR="426366B4">
        <w:rPr>
          <w:rFonts w:ascii="Arial" w:hAnsi="Arial" w:eastAsia="Arial" w:cs="Arial"/>
          <w:sz w:val="22"/>
          <w:szCs w:val="22"/>
        </w:rPr>
        <w:t>.</w:t>
      </w:r>
    </w:p>
    <w:p w:rsidRPr="00400835" w:rsidR="426366B4" w:rsidP="52A6747D" w:rsidRDefault="426366B4" w14:paraId="5428D697" w14:textId="3EC5677C">
      <w:pPr>
        <w:spacing w:line="360" w:lineRule="auto"/>
        <w:rPr>
          <w:rFonts w:ascii="Arial" w:hAnsi="Arial" w:eastAsia="Arial" w:cs="Arial"/>
          <w:i/>
          <w:iCs/>
          <w:sz w:val="22"/>
        </w:rPr>
      </w:pPr>
      <w:r w:rsidRPr="00400835">
        <w:rPr>
          <w:rFonts w:ascii="Arial" w:hAnsi="Arial" w:eastAsia="Arial" w:cs="Arial"/>
          <w:sz w:val="22"/>
        </w:rPr>
        <w:t xml:space="preserve">Jiang, Y., Cai, Y., Zhang, X. &amp; Wang, C. (2024) Interprofessional education interventions for healthcare professionals to improve patient safety: a scoping review. </w:t>
      </w:r>
      <w:r w:rsidRPr="00400835">
        <w:rPr>
          <w:rFonts w:ascii="Arial" w:hAnsi="Arial" w:eastAsia="Arial" w:cs="Arial"/>
          <w:i/>
          <w:iCs/>
          <w:sz w:val="22"/>
        </w:rPr>
        <w:t>Medical Education Online</w:t>
      </w:r>
      <w:r w:rsidRPr="00400835">
        <w:rPr>
          <w:rFonts w:ascii="Arial" w:hAnsi="Arial" w:eastAsia="Arial" w:cs="Arial"/>
          <w:sz w:val="22"/>
        </w:rPr>
        <w:t xml:space="preserve">, 29(1), p. 2391631. </w:t>
      </w:r>
    </w:p>
    <w:p w:rsidRPr="00400835" w:rsidR="426366B4" w:rsidP="52A6747D" w:rsidRDefault="426366B4" w14:paraId="7D2125B7" w14:textId="78EDBD3B">
      <w:pPr>
        <w:spacing w:line="360" w:lineRule="auto"/>
        <w:rPr>
          <w:rFonts w:ascii="Arial" w:hAnsi="Arial" w:eastAsia="Arial" w:cs="Arial"/>
          <w:i/>
          <w:iCs/>
          <w:sz w:val="22"/>
        </w:rPr>
      </w:pPr>
      <w:r w:rsidRPr="00400835">
        <w:rPr>
          <w:rFonts w:ascii="Arial" w:hAnsi="Arial" w:eastAsia="Arial" w:cs="Arial"/>
          <w:sz w:val="22"/>
        </w:rPr>
        <w:t xml:space="preserve">Jones, M.C., Stone, T., Mason, S.M., Eames, A. &amp; Franklin, M. (2023) Navigating data governance associated with real-world data for public benefit: an overview in the UK and future considerations. </w:t>
      </w:r>
      <w:r w:rsidRPr="00400835">
        <w:rPr>
          <w:rFonts w:ascii="Arial" w:hAnsi="Arial" w:eastAsia="Arial" w:cs="Arial"/>
          <w:i/>
          <w:iCs/>
          <w:sz w:val="22"/>
        </w:rPr>
        <w:t>BMJ Open</w:t>
      </w:r>
      <w:r w:rsidRPr="00400835">
        <w:rPr>
          <w:rFonts w:ascii="Arial" w:hAnsi="Arial" w:eastAsia="Arial" w:cs="Arial"/>
          <w:sz w:val="22"/>
        </w:rPr>
        <w:t xml:space="preserve">, 13(10), p. e069925. </w:t>
      </w:r>
    </w:p>
    <w:p w:rsidRPr="00400835" w:rsidR="426366B4" w:rsidP="4CBCC7F1" w:rsidRDefault="426366B4" w14:paraId="18739021" w14:textId="05B6616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4CBCC7F1" w:rsidR="426366B4">
        <w:rPr>
          <w:rFonts w:ascii="Arial" w:hAnsi="Arial" w:eastAsia="Arial" w:cs="Arial"/>
          <w:sz w:val="22"/>
          <w:szCs w:val="22"/>
        </w:rPr>
        <w:t xml:space="preserve">NHS Careers </w:t>
      </w:r>
      <w:r w:rsidRPr="4CBCC7F1" w:rsidR="426366B4">
        <w:rPr>
          <w:rFonts w:ascii="Arial" w:hAnsi="Arial" w:eastAsia="Arial" w:cs="Arial"/>
          <w:i w:val="1"/>
          <w:iCs w:val="1"/>
          <w:sz w:val="22"/>
          <w:szCs w:val="22"/>
        </w:rPr>
        <w:t>Medical Secretary</w:t>
      </w:r>
      <w:r w:rsidRPr="4CBCC7F1" w:rsidR="426366B4">
        <w:rPr>
          <w:rFonts w:ascii="Arial" w:hAnsi="Arial" w:eastAsia="Arial" w:cs="Arial"/>
          <w:sz w:val="22"/>
          <w:szCs w:val="22"/>
        </w:rPr>
        <w:t xml:space="preserve">. </w:t>
      </w:r>
      <w:commentRangeStart w:id="1380767530"/>
      <w:r w:rsidRPr="4CBCC7F1" w:rsidR="426366B4">
        <w:rPr>
          <w:rFonts w:ascii="Arial" w:hAnsi="Arial" w:eastAsia="Arial" w:cs="Arial"/>
          <w:sz w:val="22"/>
          <w:szCs w:val="22"/>
        </w:rPr>
        <w:t xml:space="preserve">Available </w:t>
      </w:r>
      <w:commentRangeEnd w:id="1380767530"/>
      <w:r>
        <w:rPr>
          <w:rStyle w:val="CommentReference"/>
        </w:rPr>
        <w:commentReference w:id="1380767530"/>
      </w:r>
      <w:r w:rsidRPr="4CBCC7F1" w:rsidR="426366B4">
        <w:rPr>
          <w:rFonts w:ascii="Arial" w:hAnsi="Arial" w:eastAsia="Arial" w:cs="Arial"/>
          <w:sz w:val="22"/>
          <w:szCs w:val="22"/>
        </w:rPr>
        <w:t xml:space="preserve">at: </w:t>
      </w:r>
      <w:hyperlink r:id="Rd69894e947964d98">
        <w:r w:rsidRPr="4CBCC7F1" w:rsidR="426366B4">
          <w:rPr>
            <w:rStyle w:val="Hyperlink"/>
            <w:rFonts w:ascii="Arial" w:hAnsi="Arial" w:eastAsia="Arial" w:cs="Arial"/>
            <w:sz w:val="22"/>
            <w:szCs w:val="22"/>
          </w:rPr>
          <w:t>https://www.healthcareers.nhs.uk/explore-roles/wider-healthcare-team/roles-wider-healthcare-team/administration/medical-secretarypersonal-assistant</w:t>
        </w:r>
      </w:hyperlink>
      <w:r w:rsidRPr="4CBCC7F1" w:rsidR="426366B4">
        <w:rPr>
          <w:rFonts w:ascii="Arial" w:hAnsi="Arial" w:eastAsia="Arial" w:cs="Arial"/>
          <w:sz w:val="22"/>
          <w:szCs w:val="22"/>
        </w:rPr>
        <w:t xml:space="preserve"> </w:t>
      </w:r>
      <w:r w:rsidRPr="4CBCC7F1" w:rsidR="6788B61B">
        <w:rPr>
          <w:rFonts w:ascii="Arial" w:hAnsi="Arial" w:eastAsia="Arial" w:cs="Arial"/>
          <w:sz w:val="22"/>
          <w:szCs w:val="22"/>
        </w:rPr>
        <w:t>(Accessed 20 July 2026)</w:t>
      </w:r>
      <w:r w:rsidRPr="4CBCC7F1" w:rsidR="76332FFC">
        <w:rPr>
          <w:rFonts w:ascii="Arial" w:hAnsi="Arial" w:eastAsia="Arial" w:cs="Arial"/>
          <w:sz w:val="22"/>
          <w:szCs w:val="22"/>
        </w:rPr>
        <w:t>.</w:t>
      </w:r>
    </w:p>
    <w:p w:rsidRPr="00400835" w:rsidR="426366B4" w:rsidP="52A6747D" w:rsidRDefault="426366B4" w14:paraId="3C7DA15D" w14:textId="7025E0C2">
      <w:pPr>
        <w:spacing w:line="360" w:lineRule="auto"/>
      </w:pPr>
      <w:r w:rsidRPr="4CBCC7F1" w:rsidR="426366B4">
        <w:rPr>
          <w:rFonts w:ascii="Arial" w:hAnsi="Arial" w:eastAsia="Arial" w:cs="Arial"/>
          <w:sz w:val="22"/>
          <w:szCs w:val="22"/>
        </w:rPr>
        <w:t xml:space="preserve">Qvarfordt, M., </w:t>
      </w:r>
      <w:r w:rsidRPr="4CBCC7F1" w:rsidR="426366B4">
        <w:rPr>
          <w:rFonts w:ascii="Arial" w:hAnsi="Arial" w:eastAsia="Arial" w:cs="Arial"/>
          <w:sz w:val="22"/>
          <w:szCs w:val="22"/>
        </w:rPr>
        <w:t>Lagrosen</w:t>
      </w:r>
      <w:r w:rsidRPr="4CBCC7F1" w:rsidR="426366B4">
        <w:rPr>
          <w:rFonts w:ascii="Arial" w:hAnsi="Arial" w:eastAsia="Arial" w:cs="Arial"/>
          <w:sz w:val="22"/>
          <w:szCs w:val="22"/>
        </w:rPr>
        <w:t xml:space="preserve">, S. &amp; Nilsson, L. (2024) Medical secretaries’ </w:t>
      </w:r>
      <w:r w:rsidRPr="4CBCC7F1" w:rsidR="2D07B964">
        <w:rPr>
          <w:rFonts w:ascii="Arial" w:hAnsi="Arial" w:eastAsia="Arial" w:cs="Arial"/>
          <w:sz w:val="22"/>
          <w:szCs w:val="22"/>
        </w:rPr>
        <w:t>fears,</w:t>
      </w:r>
      <w:r w:rsidRPr="4CBCC7F1" w:rsidR="426366B4">
        <w:rPr>
          <w:rFonts w:ascii="Arial" w:hAnsi="Arial" w:eastAsia="Arial" w:cs="Arial"/>
          <w:sz w:val="22"/>
          <w:szCs w:val="22"/>
        </w:rPr>
        <w:t xml:space="preserve"> and opportunities in an increasingly digitalised workplace environment. </w:t>
      </w:r>
      <w:r w:rsidRPr="4CBCC7F1" w:rsidR="426366B4">
        <w:rPr>
          <w:rFonts w:ascii="Arial" w:hAnsi="Arial" w:eastAsia="Arial" w:cs="Arial"/>
          <w:i w:val="1"/>
          <w:iCs w:val="1"/>
          <w:sz w:val="22"/>
          <w:szCs w:val="22"/>
        </w:rPr>
        <w:t>Journal of Health Organization and Management</w:t>
      </w:r>
      <w:r w:rsidRPr="4CBCC7F1" w:rsidR="426366B4">
        <w:rPr>
          <w:rFonts w:ascii="Arial" w:hAnsi="Arial" w:eastAsia="Arial" w:cs="Arial"/>
          <w:sz w:val="22"/>
          <w:szCs w:val="22"/>
        </w:rPr>
        <w:t>, 38(9), pp. 175–191.</w:t>
      </w:r>
    </w:p>
    <w:p w:rsidR="0ABA2F26" w:rsidP="4CBCC7F1" w:rsidRDefault="0ABA2F26" w14:paraId="18C82B99" w14:textId="7CB3F178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CBCC7F1" w:rsidR="0ABA2F26">
        <w:rPr>
          <w:rFonts w:ascii="Arial" w:hAnsi="Arial" w:eastAsia="Arial" w:cs="Arial"/>
          <w:sz w:val="22"/>
          <w:szCs w:val="22"/>
        </w:rPr>
        <w:t>Taylor, J and Patel, S (2023) Safeguarding health information:</w:t>
      </w:r>
      <w:r w:rsidRPr="4CBCC7F1" w:rsidR="6B7E3960">
        <w:rPr>
          <w:rFonts w:ascii="Arial" w:hAnsi="Arial" w:eastAsia="Arial" w:cs="Arial"/>
          <w:sz w:val="22"/>
          <w:szCs w:val="22"/>
        </w:rPr>
        <w:t xml:space="preserve"> The role of internal audits in mitigating data breaches and preserving patient trust. Journal of Healthcare Protection</w:t>
      </w:r>
      <w:r w:rsidRPr="4CBCC7F1" w:rsidR="03A0CC72">
        <w:rPr>
          <w:rFonts w:ascii="Arial" w:hAnsi="Arial" w:eastAsia="Arial" w:cs="Arial"/>
          <w:sz w:val="22"/>
          <w:szCs w:val="22"/>
        </w:rPr>
        <w:t xml:space="preserve"> and Data Security, 14(2), pp.45-48.</w:t>
      </w:r>
    </w:p>
    <w:p w:rsidRPr="00400835" w:rsidR="426366B4" w:rsidP="52A6747D" w:rsidRDefault="426366B4" w14:paraId="0E1D41D4" w14:textId="7435747A">
      <w:pPr>
        <w:spacing w:line="360" w:lineRule="auto"/>
        <w:rPr>
          <w:rFonts w:ascii="Arial" w:hAnsi="Arial" w:eastAsia="Arial" w:cs="Arial"/>
          <w:sz w:val="22"/>
        </w:rPr>
      </w:pPr>
      <w:r w:rsidRPr="00400835">
        <w:rPr>
          <w:rFonts w:ascii="Arial" w:hAnsi="Arial" w:eastAsia="Arial" w:cs="Arial"/>
          <w:sz w:val="22"/>
        </w:rPr>
        <w:t xml:space="preserve">Williamson, S.M. &amp; Prybutok, V.R. (2024) Balancing Privacy and Progress: A Review of Privacy Challenges, Systemic Oversight, and Patient Perceptions in AI-Driven Healthcare. </w:t>
      </w:r>
      <w:r w:rsidRPr="00400835">
        <w:rPr>
          <w:rFonts w:ascii="Arial" w:hAnsi="Arial" w:eastAsia="Arial" w:cs="Arial"/>
          <w:i/>
          <w:iCs/>
          <w:sz w:val="22"/>
        </w:rPr>
        <w:t>Applied Sciences</w:t>
      </w:r>
      <w:r w:rsidRPr="00400835">
        <w:rPr>
          <w:rFonts w:ascii="Arial" w:hAnsi="Arial" w:eastAsia="Arial" w:cs="Arial"/>
          <w:sz w:val="22"/>
        </w:rPr>
        <w:t>, 14(2), p. 675.</w:t>
      </w:r>
    </w:p>
    <w:p w:rsidRPr="00400835" w:rsidR="52A6747D" w:rsidP="52A6747D" w:rsidRDefault="52A6747D" w14:paraId="0AB0C0D4" w14:textId="028699BC">
      <w:pPr>
        <w:spacing w:line="360" w:lineRule="auto"/>
        <w:rPr>
          <w:rFonts w:ascii="Arial" w:hAnsi="Arial" w:eastAsia="Arial" w:cs="Arial"/>
          <w:sz w:val="22"/>
        </w:rPr>
      </w:pPr>
    </w:p>
    <w:p w:rsidR="52A6747D" w:rsidP="52A6747D" w:rsidRDefault="52A6747D" w14:paraId="6143857E" w14:textId="5426C797">
      <w:pPr>
        <w:spacing w:line="360" w:lineRule="auto"/>
        <w:rPr>
          <w:rFonts w:ascii="Arial" w:hAnsi="Arial" w:eastAsia="Arial" w:cs="Arial"/>
          <w:i/>
          <w:iCs/>
          <w:color w:val="333333"/>
          <w:sz w:val="22"/>
        </w:rPr>
      </w:pPr>
    </w:p>
    <w:sectPr w:rsidR="52A6747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MK" w:author="Markus Klingelfuss" w:date="2026-07-20T12:47:13" w:id="1846417543">
    <w:p xmlns:w14="http://schemas.microsoft.com/office/word/2010/wordml" xmlns:w="http://schemas.openxmlformats.org/wordprocessingml/2006/main" w:rsidR="3137AB92" w:rsidRDefault="5CD0A4CB" w14:paraId="0652A48B" w14:textId="0E0D783A">
      <w:pPr>
        <w:pStyle w:val="CommentText"/>
      </w:pPr>
      <w:r>
        <w:rPr>
          <w:rStyle w:val="CommentReference"/>
        </w:rPr>
        <w:annotationRef/>
      </w:r>
      <w:r w:rsidRPr="5BF68751" w:rsidR="207BD92A">
        <w:t>This is a very good introduction - clear and concise, with a very good roadmap.</w:t>
      </w:r>
    </w:p>
  </w:comment>
  <w:comment xmlns:w="http://schemas.openxmlformats.org/wordprocessingml/2006/main" w:initials="MK" w:author="Markus Klingelfuss" w:date="2026-07-20T12:47:50" w:id="1309089765">
    <w:p xmlns:w14="http://schemas.microsoft.com/office/word/2010/wordml" xmlns:w="http://schemas.openxmlformats.org/wordprocessingml/2006/main" w:rsidR="29D2EFB5" w:rsidRDefault="394C71C6" w14:paraId="3967A050" w14:textId="418ACE2F">
      <w:pPr>
        <w:pStyle w:val="CommentText"/>
      </w:pPr>
      <w:r>
        <w:rPr>
          <w:rStyle w:val="CommentReference"/>
        </w:rPr>
        <w:annotationRef/>
      </w:r>
      <w:r w:rsidRPr="66244963" w:rsidR="5506006B">
        <w:t>Could you find a source that supports this statement?</w:t>
      </w:r>
    </w:p>
  </w:comment>
  <w:comment xmlns:w="http://schemas.openxmlformats.org/wordprocessingml/2006/main" w:initials="MK" w:author="Markus Klingelfuss" w:date="2026-07-20T12:49:10" w:id="955473074">
    <w:p xmlns:w14="http://schemas.microsoft.com/office/word/2010/wordml" xmlns:w="http://schemas.openxmlformats.org/wordprocessingml/2006/main" w:rsidR="2DCE9F67" w:rsidRDefault="765B70D2" w14:paraId="07C5CC4E" w14:textId="0AC5E141">
      <w:pPr>
        <w:pStyle w:val="CommentText"/>
      </w:pPr>
      <w:r>
        <w:rPr>
          <w:rStyle w:val="CommentReference"/>
        </w:rPr>
        <w:annotationRef/>
      </w:r>
      <w:r w:rsidRPr="63D32B6A" w:rsidR="6EC59ACC">
        <w:t>Could you find another source?  Try not to duplicate sources or overuse the same ones.</w:t>
      </w:r>
    </w:p>
  </w:comment>
  <w:comment xmlns:w="http://schemas.openxmlformats.org/wordprocessingml/2006/main" w:initials="MK" w:author="Markus Klingelfuss" w:date="2026-07-20T12:49:44" w:id="1972433452">
    <w:p xmlns:w14="http://schemas.microsoft.com/office/word/2010/wordml" xmlns:w="http://schemas.openxmlformats.org/wordprocessingml/2006/main" w:rsidR="08B0930A" w:rsidRDefault="5AFF55CD" w14:paraId="3E588641" w14:textId="567E9280">
      <w:pPr>
        <w:pStyle w:val="CommentText"/>
      </w:pPr>
      <w:r>
        <w:rPr>
          <w:rStyle w:val="CommentReference"/>
        </w:rPr>
        <w:annotationRef/>
      </w:r>
      <w:r w:rsidRPr="32C8067C" w:rsidR="53E21B01">
        <w:t>Who says?</w:t>
      </w:r>
    </w:p>
  </w:comment>
  <w:comment xmlns:w="http://schemas.openxmlformats.org/wordprocessingml/2006/main" w:initials="MK" w:author="Markus Klingelfuss" w:date="2026-07-20T12:50:00" w:id="565925859">
    <w:p xmlns:w14="http://schemas.microsoft.com/office/word/2010/wordml" xmlns:w="http://schemas.openxmlformats.org/wordprocessingml/2006/main" w:rsidR="0F269753" w:rsidRDefault="3E1E4CBC" w14:paraId="28CE1847" w14:textId="330513E1">
      <w:pPr>
        <w:pStyle w:val="CommentText"/>
      </w:pPr>
      <w:r>
        <w:rPr>
          <w:rStyle w:val="CommentReference"/>
        </w:rPr>
        <w:annotationRef/>
      </w:r>
      <w:r w:rsidRPr="45A18E24" w:rsidR="71FA6A8A">
        <w:t>Who says?</w:t>
      </w:r>
    </w:p>
  </w:comment>
  <w:comment xmlns:w="http://schemas.openxmlformats.org/wordprocessingml/2006/main" w:initials="MK" w:author="Markus Klingelfuss" w:date="2026-07-20T12:50:47" w:id="1211862800">
    <w:p xmlns:w14="http://schemas.microsoft.com/office/word/2010/wordml" xmlns:w="http://schemas.openxmlformats.org/wordprocessingml/2006/main" w:rsidR="4A7D99A7" w:rsidRDefault="703334A8" w14:paraId="7D71B2A2" w14:textId="2DFC9622">
      <w:pPr>
        <w:pStyle w:val="CommentText"/>
      </w:pPr>
      <w:r>
        <w:rPr>
          <w:rStyle w:val="CommentReference"/>
        </w:rPr>
        <w:annotationRef/>
      </w:r>
      <w:r w:rsidRPr="3D28A78D" w:rsidR="53D7E95D">
        <w:t>This is very good.</w:t>
      </w:r>
    </w:p>
  </w:comment>
  <w:comment xmlns:w="http://schemas.openxmlformats.org/wordprocessingml/2006/main" w:initials="MK" w:author="Markus Klingelfuss" w:date="2026-07-20T12:51:56" w:id="1600486048">
    <w:p xmlns:w14="http://schemas.microsoft.com/office/word/2010/wordml" xmlns:w="http://schemas.openxmlformats.org/wordprocessingml/2006/main" w:rsidR="085D76B7" w:rsidRDefault="4D0A13E1" w14:paraId="2C3B1D66" w14:textId="4BB2D981">
      <w:pPr>
        <w:pStyle w:val="CommentText"/>
      </w:pPr>
      <w:r>
        <w:rPr>
          <w:rStyle w:val="CommentReference"/>
        </w:rPr>
        <w:annotationRef/>
      </w:r>
      <w:r w:rsidRPr="1CDDBBC8" w:rsidR="45CF7102">
        <w:t>This paragraph is very good but, as noted above, who says?  Remember to support your work with citations.</w:t>
      </w:r>
    </w:p>
  </w:comment>
  <w:comment xmlns:w="http://schemas.openxmlformats.org/wordprocessingml/2006/main" w:initials="MK" w:author="Markus Klingelfuss" w:date="2026-07-20T12:53:35" w:id="420273744">
    <w:p xmlns:w14="http://schemas.microsoft.com/office/word/2010/wordml" xmlns:w="http://schemas.openxmlformats.org/wordprocessingml/2006/main" w:rsidR="127650EF" w:rsidRDefault="49265D43" w14:paraId="0F09D34E" w14:textId="62EF28D6">
      <w:pPr>
        <w:pStyle w:val="CommentText"/>
      </w:pPr>
      <w:r>
        <w:rPr>
          <w:rStyle w:val="CommentReference"/>
        </w:rPr>
        <w:annotationRef/>
      </w:r>
      <w:r w:rsidRPr="1E096BC2" w:rsidR="18284DB9">
        <w:t>This is a good section.</w:t>
      </w:r>
    </w:p>
  </w:comment>
  <w:comment xmlns:w="http://schemas.openxmlformats.org/wordprocessingml/2006/main" w:initials="MK" w:author="Markus Klingelfuss" w:date="2026-07-20T12:54:33" w:id="885541936">
    <w:p xmlns:w14="http://schemas.microsoft.com/office/word/2010/wordml" xmlns:w="http://schemas.openxmlformats.org/wordprocessingml/2006/main" w:rsidR="6E693906" w:rsidRDefault="5782307F" w14:paraId="6560D3AA" w14:textId="56B1A25C">
      <w:pPr>
        <w:pStyle w:val="CommentText"/>
      </w:pPr>
      <w:r>
        <w:rPr>
          <w:rStyle w:val="CommentReference"/>
        </w:rPr>
        <w:annotationRef/>
      </w:r>
      <w:r w:rsidRPr="68BEC4A4" w:rsidR="6E522815">
        <w:t>Good conclusion.</w:t>
      </w:r>
    </w:p>
  </w:comment>
  <w:comment xmlns:w="http://schemas.openxmlformats.org/wordprocessingml/2006/main" w:initials="MK" w:author="Markus Klingelfuss" w:date="2026-07-20T12:55:06" w:id="1380767530">
    <w:p xmlns:w14="http://schemas.microsoft.com/office/word/2010/wordml" xmlns:w="http://schemas.openxmlformats.org/wordprocessingml/2006/main" w:rsidR="4D35920F" w:rsidRDefault="66627319" w14:paraId="76A80CAD" w14:textId="7A08E8B8">
      <w:pPr>
        <w:pStyle w:val="CommentText"/>
      </w:pPr>
      <w:r>
        <w:rPr>
          <w:rStyle w:val="CommentReference"/>
        </w:rPr>
        <w:annotationRef/>
      </w:r>
      <w:r w:rsidRPr="18F5F6C9" w:rsidR="7BAD943D">
        <w:t>When did you access it?</w:t>
      </w:r>
    </w:p>
  </w:comment>
  <w:comment xmlns:w="http://schemas.openxmlformats.org/wordprocessingml/2006/main" w:initials="MK" w:author="Markus Klingelfuss" w:date="2026-07-20T12:55:41" w:id="592902884">
    <w:p xmlns:w14="http://schemas.microsoft.com/office/word/2010/wordml" xmlns:w="http://schemas.openxmlformats.org/wordprocessingml/2006/main" w:rsidR="4D2E7AC1" w:rsidRDefault="379F34FF" w14:paraId="200C648C" w14:textId="1BEF9F03">
      <w:pPr>
        <w:pStyle w:val="CommentText"/>
      </w:pPr>
      <w:r>
        <w:rPr>
          <w:rStyle w:val="CommentReference"/>
        </w:rPr>
        <w:annotationRef/>
      </w:r>
      <w:r w:rsidRPr="0ACBDD5A" w:rsidR="2F6FAB96">
        <w:t>These are god references, well presented, but try and add a few more.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0652A48B"/>
  <w15:commentEx w15:done="0" w15:paraId="3967A050"/>
  <w15:commentEx w15:done="0" w15:paraId="07C5CC4E"/>
  <w15:commentEx w15:done="0" w15:paraId="3E588641"/>
  <w15:commentEx w15:done="0" w15:paraId="28CE1847"/>
  <w15:commentEx w15:done="0" w15:paraId="7D71B2A2"/>
  <w15:commentEx w15:done="0" w15:paraId="2C3B1D66"/>
  <w15:commentEx w15:done="0" w15:paraId="0F09D34E"/>
  <w15:commentEx w15:done="0" w15:paraId="6560D3AA"/>
  <w15:commentEx w15:done="0" w15:paraId="76A80CAD"/>
  <w15:commentEx w15:done="0" w15:paraId="200C648C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6DC9770B" w16cex:dateUtc="2026-07-20T11:47:13.531Z"/>
  <w16cex:commentExtensible w16cex:durableId="0C62C9F1" w16cex:dateUtc="2026-07-20T11:47:50.222Z"/>
  <w16cex:commentExtensible w16cex:durableId="463985E9" w16cex:dateUtc="2026-07-20T11:49:10.029Z"/>
  <w16cex:commentExtensible w16cex:durableId="764CDF7D" w16cex:dateUtc="2026-07-20T11:49:44.143Z"/>
  <w16cex:commentExtensible w16cex:durableId="4B9BB7DD" w16cex:dateUtc="2026-07-20T11:50:00.217Z"/>
  <w16cex:commentExtensible w16cex:durableId="295F1B6D" w16cex:dateUtc="2026-07-20T11:50:47.716Z"/>
  <w16cex:commentExtensible w16cex:durableId="0CE604CF" w16cex:dateUtc="2026-07-20T11:51:56.532Z"/>
  <w16cex:commentExtensible w16cex:durableId="3CF1479E" w16cex:dateUtc="2026-07-20T11:53:35.096Z"/>
  <w16cex:commentExtensible w16cex:durableId="74280846" w16cex:dateUtc="2026-07-20T11:54:33.693Z"/>
  <w16cex:commentExtensible w16cex:durableId="402A65F9" w16cex:dateUtc="2026-07-20T11:55:06.328Z"/>
  <w16cex:commentExtensible w16cex:durableId="69C193AA" w16cex:dateUtc="2026-07-20T11:55:41.892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0652A48B" w16cid:durableId="6DC9770B"/>
  <w16cid:commentId w16cid:paraId="3967A050" w16cid:durableId="0C62C9F1"/>
  <w16cid:commentId w16cid:paraId="07C5CC4E" w16cid:durableId="463985E9"/>
  <w16cid:commentId w16cid:paraId="3E588641" w16cid:durableId="764CDF7D"/>
  <w16cid:commentId w16cid:paraId="28CE1847" w16cid:durableId="4B9BB7DD"/>
  <w16cid:commentId w16cid:paraId="7D71B2A2" w16cid:durableId="295F1B6D"/>
  <w16cid:commentId w16cid:paraId="2C3B1D66" w16cid:durableId="0CE604CF"/>
  <w16cid:commentId w16cid:paraId="0F09D34E" w16cid:durableId="3CF1479E"/>
  <w16cid:commentId w16cid:paraId="6560D3AA" w16cid:durableId="74280846"/>
  <w16cid:commentId w16cid:paraId="76A80CAD" w16cid:durableId="402A65F9"/>
  <w16cid:commentId w16cid:paraId="200C648C" w16cid:durableId="69C193AA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854A9" w:rsidP="003C7C97" w:rsidRDefault="00F854A9" w14:paraId="5C19ECE9" w14:textId="77777777">
      <w:pPr>
        <w:spacing w:after="0" w:line="240" w:lineRule="auto"/>
      </w:pPr>
      <w:r>
        <w:separator/>
      </w:r>
    </w:p>
  </w:endnote>
  <w:endnote w:type="continuationSeparator" w:id="0">
    <w:p w:rsidR="00F854A9" w:rsidP="003C7C97" w:rsidRDefault="00F854A9" w14:paraId="1BF991C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854A9" w:rsidP="003C7C97" w:rsidRDefault="00F854A9" w14:paraId="1AB41DDD" w14:textId="77777777">
      <w:pPr>
        <w:spacing w:after="0" w:line="240" w:lineRule="auto"/>
      </w:pPr>
      <w:r>
        <w:separator/>
      </w:r>
    </w:p>
  </w:footnote>
  <w:footnote w:type="continuationSeparator" w:id="0">
    <w:p w:rsidR="00F854A9" w:rsidP="003C7C97" w:rsidRDefault="00F854A9" w14:paraId="5E82DBA9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HtlDV2lCBCESdQ" int2:id="XeGMJiy4">
      <int2:state int2:type="spell" int2:value="Rejected"/>
    </int2:textHash>
    <int2:textHash int2:hashCode="BpTO5DaNjT7pWP" int2:id="VzJ2YVNG">
      <int2:state int2:type="spell" int2:value="Rejected"/>
    </int2:textHash>
    <int2:textHash int2:hashCode="tHGXTAChwSWFHe" int2:id="pwSin4fv">
      <int2:state int2:type="spell" int2:value="Rejected"/>
    </int2:textHash>
    <int2:textHash int2:hashCode="9KNFuRJB3kdBIB" int2:id="dfrNsn0f">
      <int2:state int2:type="spell" int2:value="Rejected"/>
    </int2:textHash>
    <int2:bookmark int2:bookmarkName="_Int_c4feizno" int2:invalidationBookmarkName="" int2:hashCode="+uK4uj9l4ldcdf" int2:id="ttQ9xgTs">
      <int2:state int2:type="style" int2:value="Rejected"/>
    </int2:bookmark>
    <int2:bookmark int2:bookmarkName="_Int_LITqZ45z" int2:invalidationBookmarkName="" int2:hashCode="6HovLIhD3ys/B8" int2:id="qIxk7Zo6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5D843DE"/>
    <w:multiLevelType w:val="hybridMultilevel"/>
    <w:tmpl w:val="7994A674"/>
    <w:lvl w:ilvl="0" w:tplc="419089DC">
      <w:start w:val="1"/>
      <w:numFmt w:val="decimal"/>
      <w:lvlText w:val="%1."/>
      <w:lvlJc w:val="left"/>
      <w:pPr>
        <w:ind w:left="720" w:hanging="360"/>
      </w:pPr>
    </w:lvl>
    <w:lvl w:ilvl="1" w:tplc="43DCA240">
      <w:start w:val="1"/>
      <w:numFmt w:val="lowerLetter"/>
      <w:lvlText w:val="%2."/>
      <w:lvlJc w:val="left"/>
      <w:pPr>
        <w:ind w:left="1440" w:hanging="360"/>
      </w:pPr>
    </w:lvl>
    <w:lvl w:ilvl="2" w:tplc="03EE375E">
      <w:start w:val="1"/>
      <w:numFmt w:val="lowerRoman"/>
      <w:lvlText w:val="%3."/>
      <w:lvlJc w:val="right"/>
      <w:pPr>
        <w:ind w:left="2160" w:hanging="180"/>
      </w:pPr>
    </w:lvl>
    <w:lvl w:ilvl="3" w:tplc="94945B3A">
      <w:start w:val="1"/>
      <w:numFmt w:val="decimal"/>
      <w:lvlText w:val="%4."/>
      <w:lvlJc w:val="left"/>
      <w:pPr>
        <w:ind w:left="2880" w:hanging="360"/>
      </w:pPr>
    </w:lvl>
    <w:lvl w:ilvl="4" w:tplc="57A605EE">
      <w:start w:val="1"/>
      <w:numFmt w:val="lowerLetter"/>
      <w:lvlText w:val="%5."/>
      <w:lvlJc w:val="left"/>
      <w:pPr>
        <w:ind w:left="3600" w:hanging="360"/>
      </w:pPr>
    </w:lvl>
    <w:lvl w:ilvl="5" w:tplc="FBCEB8E0">
      <w:start w:val="1"/>
      <w:numFmt w:val="lowerRoman"/>
      <w:lvlText w:val="%6."/>
      <w:lvlJc w:val="right"/>
      <w:pPr>
        <w:ind w:left="4320" w:hanging="180"/>
      </w:pPr>
    </w:lvl>
    <w:lvl w:ilvl="6" w:tplc="F3C427CA">
      <w:start w:val="1"/>
      <w:numFmt w:val="decimal"/>
      <w:lvlText w:val="%7."/>
      <w:lvlJc w:val="left"/>
      <w:pPr>
        <w:ind w:left="5040" w:hanging="360"/>
      </w:pPr>
    </w:lvl>
    <w:lvl w:ilvl="7" w:tplc="D87213E4">
      <w:start w:val="1"/>
      <w:numFmt w:val="lowerLetter"/>
      <w:lvlText w:val="%8."/>
      <w:lvlJc w:val="left"/>
      <w:pPr>
        <w:ind w:left="5760" w:hanging="360"/>
      </w:pPr>
    </w:lvl>
    <w:lvl w:ilvl="8" w:tplc="999A477A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8C5A312"/>
    <w:multiLevelType w:val="hybridMultilevel"/>
    <w:tmpl w:val="E5E05498"/>
    <w:lvl w:ilvl="0" w:tplc="9D9CDA8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34E0FF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C36BEF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172504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5BC62A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6E653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086FD6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99232D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85CAEA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5169000">
    <w:abstractNumId w:val="19"/>
  </w:num>
  <w:num w:numId="2" w16cid:durableId="615142152">
    <w:abstractNumId w:val="17"/>
  </w:num>
  <w:num w:numId="3" w16cid:durableId="52895227">
    <w:abstractNumId w:val="5"/>
  </w:num>
  <w:num w:numId="4" w16cid:durableId="351032333">
    <w:abstractNumId w:val="1"/>
  </w:num>
  <w:num w:numId="5" w16cid:durableId="1067413603">
    <w:abstractNumId w:val="8"/>
  </w:num>
  <w:num w:numId="6" w16cid:durableId="931426930">
    <w:abstractNumId w:val="20"/>
  </w:num>
  <w:num w:numId="7" w16cid:durableId="1422484198">
    <w:abstractNumId w:val="15"/>
  </w:num>
  <w:num w:numId="8" w16cid:durableId="552929862">
    <w:abstractNumId w:val="16"/>
  </w:num>
  <w:num w:numId="9" w16cid:durableId="587203086">
    <w:abstractNumId w:val="21"/>
  </w:num>
  <w:num w:numId="10" w16cid:durableId="389156196">
    <w:abstractNumId w:val="12"/>
  </w:num>
  <w:num w:numId="11" w16cid:durableId="1393503788">
    <w:abstractNumId w:val="3"/>
  </w:num>
  <w:num w:numId="12" w16cid:durableId="1579359955">
    <w:abstractNumId w:val="10"/>
  </w:num>
  <w:num w:numId="13" w16cid:durableId="806699681">
    <w:abstractNumId w:val="11"/>
  </w:num>
  <w:num w:numId="14" w16cid:durableId="1314750107">
    <w:abstractNumId w:val="9"/>
  </w:num>
  <w:num w:numId="15" w16cid:durableId="1766919701">
    <w:abstractNumId w:val="14"/>
  </w:num>
  <w:num w:numId="16" w16cid:durableId="1957908719">
    <w:abstractNumId w:val="7"/>
  </w:num>
  <w:num w:numId="17" w16cid:durableId="1132019979">
    <w:abstractNumId w:val="2"/>
  </w:num>
  <w:num w:numId="18" w16cid:durableId="1457524365">
    <w:abstractNumId w:val="4"/>
  </w:num>
  <w:num w:numId="19" w16cid:durableId="1386294306">
    <w:abstractNumId w:val="22"/>
  </w:num>
  <w:num w:numId="20" w16cid:durableId="1838374920">
    <w:abstractNumId w:val="18"/>
  </w:num>
  <w:num w:numId="21" w16cid:durableId="1827044992">
    <w:abstractNumId w:val="6"/>
  </w:num>
  <w:num w:numId="22" w16cid:durableId="895820667">
    <w:abstractNumId w:val="13"/>
  </w:num>
  <w:num w:numId="23" w16cid:durableId="817497522">
    <w:abstractNumId w:val="23"/>
  </w:num>
  <w:num w:numId="24" w16cid:durableId="725690465">
    <w:abstractNumId w:val="0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Markus Klingelfuss">
    <w15:presenceInfo w15:providerId="AD" w15:userId="S::m.klingelfuss@uwtsd.ac.uk::bd76eaf9-c4ae-4be9-b963-4e8bfdef57a8"/>
  </w15:person>
  <w15:person w15:author="Markus Klingelfuss">
    <w15:presenceInfo w15:providerId="AD" w15:userId="S::m.klingelfuss@uwtsd.ac.uk::bd76eaf9-c4ae-4be9-b963-4e8bfdef57a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AA1"/>
    <w:rsid w:val="00007B7B"/>
    <w:rsid w:val="000138D3"/>
    <w:rsid w:val="00016745"/>
    <w:rsid w:val="0001715D"/>
    <w:rsid w:val="00022C42"/>
    <w:rsid w:val="00027B15"/>
    <w:rsid w:val="00030A05"/>
    <w:rsid w:val="0006494B"/>
    <w:rsid w:val="00070818"/>
    <w:rsid w:val="0008238F"/>
    <w:rsid w:val="00082EC6"/>
    <w:rsid w:val="00085388"/>
    <w:rsid w:val="00093337"/>
    <w:rsid w:val="000B7DB7"/>
    <w:rsid w:val="000D41DC"/>
    <w:rsid w:val="000E546F"/>
    <w:rsid w:val="00125D37"/>
    <w:rsid w:val="00126AF8"/>
    <w:rsid w:val="00127C1A"/>
    <w:rsid w:val="00150D81"/>
    <w:rsid w:val="00166CEB"/>
    <w:rsid w:val="001730B8"/>
    <w:rsid w:val="00183CB9"/>
    <w:rsid w:val="00184A9A"/>
    <w:rsid w:val="001947DF"/>
    <w:rsid w:val="001B22BB"/>
    <w:rsid w:val="001B619C"/>
    <w:rsid w:val="001D1D3C"/>
    <w:rsid w:val="001E1750"/>
    <w:rsid w:val="002205D4"/>
    <w:rsid w:val="002226A0"/>
    <w:rsid w:val="00222C3A"/>
    <w:rsid w:val="00226D31"/>
    <w:rsid w:val="002303E6"/>
    <w:rsid w:val="002322C7"/>
    <w:rsid w:val="00236401"/>
    <w:rsid w:val="002370CE"/>
    <w:rsid w:val="002405FE"/>
    <w:rsid w:val="00242974"/>
    <w:rsid w:val="00250C71"/>
    <w:rsid w:val="002976D4"/>
    <w:rsid w:val="002A5577"/>
    <w:rsid w:val="002B4AA4"/>
    <w:rsid w:val="002B6F5E"/>
    <w:rsid w:val="002D1079"/>
    <w:rsid w:val="002E71BA"/>
    <w:rsid w:val="002F5066"/>
    <w:rsid w:val="003003FD"/>
    <w:rsid w:val="00310245"/>
    <w:rsid w:val="00316C95"/>
    <w:rsid w:val="003458DB"/>
    <w:rsid w:val="003523D3"/>
    <w:rsid w:val="00354800"/>
    <w:rsid w:val="0036427E"/>
    <w:rsid w:val="00364C35"/>
    <w:rsid w:val="0038300C"/>
    <w:rsid w:val="00385E3A"/>
    <w:rsid w:val="00396F60"/>
    <w:rsid w:val="003A51D6"/>
    <w:rsid w:val="003B125E"/>
    <w:rsid w:val="003B2A5E"/>
    <w:rsid w:val="003C7C97"/>
    <w:rsid w:val="003F1CFC"/>
    <w:rsid w:val="004005E4"/>
    <w:rsid w:val="00400835"/>
    <w:rsid w:val="0040195B"/>
    <w:rsid w:val="00406B8D"/>
    <w:rsid w:val="00410068"/>
    <w:rsid w:val="0041618E"/>
    <w:rsid w:val="0042295C"/>
    <w:rsid w:val="00426EEC"/>
    <w:rsid w:val="00435CCB"/>
    <w:rsid w:val="004466C3"/>
    <w:rsid w:val="004552CE"/>
    <w:rsid w:val="00477905"/>
    <w:rsid w:val="00481FF7"/>
    <w:rsid w:val="0049446F"/>
    <w:rsid w:val="004A3CCA"/>
    <w:rsid w:val="004D1EE6"/>
    <w:rsid w:val="004F0E30"/>
    <w:rsid w:val="004F2980"/>
    <w:rsid w:val="00500295"/>
    <w:rsid w:val="00501AAF"/>
    <w:rsid w:val="00527AFA"/>
    <w:rsid w:val="005419DA"/>
    <w:rsid w:val="00556A42"/>
    <w:rsid w:val="005678AC"/>
    <w:rsid w:val="005709B1"/>
    <w:rsid w:val="00572B3B"/>
    <w:rsid w:val="00581445"/>
    <w:rsid w:val="005836D2"/>
    <w:rsid w:val="00587C58"/>
    <w:rsid w:val="005A7FD4"/>
    <w:rsid w:val="005A83C1"/>
    <w:rsid w:val="005B1A84"/>
    <w:rsid w:val="005D1AF9"/>
    <w:rsid w:val="005D5457"/>
    <w:rsid w:val="005E2699"/>
    <w:rsid w:val="005E44B5"/>
    <w:rsid w:val="00603B23"/>
    <w:rsid w:val="00612DEA"/>
    <w:rsid w:val="00614572"/>
    <w:rsid w:val="00620BBA"/>
    <w:rsid w:val="006232DF"/>
    <w:rsid w:val="00631F2E"/>
    <w:rsid w:val="00634D18"/>
    <w:rsid w:val="006457C0"/>
    <w:rsid w:val="00652BB7"/>
    <w:rsid w:val="0066168E"/>
    <w:rsid w:val="00661758"/>
    <w:rsid w:val="0067612C"/>
    <w:rsid w:val="00676FEB"/>
    <w:rsid w:val="00683A43"/>
    <w:rsid w:val="006912C4"/>
    <w:rsid w:val="006936EA"/>
    <w:rsid w:val="00695E98"/>
    <w:rsid w:val="006A5CFC"/>
    <w:rsid w:val="006B61E8"/>
    <w:rsid w:val="006C5138"/>
    <w:rsid w:val="006C689B"/>
    <w:rsid w:val="006E005C"/>
    <w:rsid w:val="006E6EE5"/>
    <w:rsid w:val="006F0029"/>
    <w:rsid w:val="00712D2F"/>
    <w:rsid w:val="007138EF"/>
    <w:rsid w:val="007632A9"/>
    <w:rsid w:val="00774092"/>
    <w:rsid w:val="00782830"/>
    <w:rsid w:val="0078664A"/>
    <w:rsid w:val="007B0F6D"/>
    <w:rsid w:val="007B1B2C"/>
    <w:rsid w:val="007B2036"/>
    <w:rsid w:val="007B3364"/>
    <w:rsid w:val="007B66C4"/>
    <w:rsid w:val="007C3957"/>
    <w:rsid w:val="007C62C3"/>
    <w:rsid w:val="007D25AA"/>
    <w:rsid w:val="007E0354"/>
    <w:rsid w:val="007F0873"/>
    <w:rsid w:val="007F7C83"/>
    <w:rsid w:val="008042D9"/>
    <w:rsid w:val="00805726"/>
    <w:rsid w:val="00815117"/>
    <w:rsid w:val="00822496"/>
    <w:rsid w:val="00833280"/>
    <w:rsid w:val="00834E98"/>
    <w:rsid w:val="008520F8"/>
    <w:rsid w:val="00855F34"/>
    <w:rsid w:val="00872076"/>
    <w:rsid w:val="008826B6"/>
    <w:rsid w:val="008B0B22"/>
    <w:rsid w:val="008B14A5"/>
    <w:rsid w:val="008C56B0"/>
    <w:rsid w:val="008C58B0"/>
    <w:rsid w:val="008C591B"/>
    <w:rsid w:val="008C6182"/>
    <w:rsid w:val="008E1C20"/>
    <w:rsid w:val="00926458"/>
    <w:rsid w:val="00933720"/>
    <w:rsid w:val="00970B2F"/>
    <w:rsid w:val="009A5338"/>
    <w:rsid w:val="009C7E52"/>
    <w:rsid w:val="009E4934"/>
    <w:rsid w:val="009F40A7"/>
    <w:rsid w:val="009F5CE6"/>
    <w:rsid w:val="00A035CD"/>
    <w:rsid w:val="00A208E2"/>
    <w:rsid w:val="00A300E6"/>
    <w:rsid w:val="00A32E98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0E13"/>
    <w:rsid w:val="00AE35BF"/>
    <w:rsid w:val="00AE51C2"/>
    <w:rsid w:val="00B0435F"/>
    <w:rsid w:val="00B1067E"/>
    <w:rsid w:val="00B1450C"/>
    <w:rsid w:val="00B7351A"/>
    <w:rsid w:val="00B81790"/>
    <w:rsid w:val="00B81BBC"/>
    <w:rsid w:val="00BB6F85"/>
    <w:rsid w:val="00BC7179"/>
    <w:rsid w:val="00BD03D5"/>
    <w:rsid w:val="00BF08E6"/>
    <w:rsid w:val="00BF34E1"/>
    <w:rsid w:val="00BF69DA"/>
    <w:rsid w:val="00C11001"/>
    <w:rsid w:val="00C3215E"/>
    <w:rsid w:val="00C45272"/>
    <w:rsid w:val="00C47770"/>
    <w:rsid w:val="00C631F4"/>
    <w:rsid w:val="00C75856"/>
    <w:rsid w:val="00C85A7C"/>
    <w:rsid w:val="00C95214"/>
    <w:rsid w:val="00CA7DD6"/>
    <w:rsid w:val="00CC3F59"/>
    <w:rsid w:val="00CD4774"/>
    <w:rsid w:val="00D10AAF"/>
    <w:rsid w:val="00D27540"/>
    <w:rsid w:val="00D4006B"/>
    <w:rsid w:val="00D40D7A"/>
    <w:rsid w:val="00D64A0D"/>
    <w:rsid w:val="00D71DB1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38C"/>
    <w:rsid w:val="00E33758"/>
    <w:rsid w:val="00E53E5E"/>
    <w:rsid w:val="00E64325"/>
    <w:rsid w:val="00E64F22"/>
    <w:rsid w:val="00E673C5"/>
    <w:rsid w:val="00E67967"/>
    <w:rsid w:val="00E82723"/>
    <w:rsid w:val="00E87D6B"/>
    <w:rsid w:val="00EA29A5"/>
    <w:rsid w:val="00EC107C"/>
    <w:rsid w:val="00EC10C9"/>
    <w:rsid w:val="00EC60EF"/>
    <w:rsid w:val="00EC7EBE"/>
    <w:rsid w:val="00EC7FD2"/>
    <w:rsid w:val="00ED5964"/>
    <w:rsid w:val="00F1720B"/>
    <w:rsid w:val="00F36ADC"/>
    <w:rsid w:val="00F514B7"/>
    <w:rsid w:val="00F605C6"/>
    <w:rsid w:val="00F6785B"/>
    <w:rsid w:val="00F834C0"/>
    <w:rsid w:val="00F854A9"/>
    <w:rsid w:val="00F915D6"/>
    <w:rsid w:val="00F97FF6"/>
    <w:rsid w:val="00FD654C"/>
    <w:rsid w:val="00FF2B0A"/>
    <w:rsid w:val="00FF5D06"/>
    <w:rsid w:val="01269A0E"/>
    <w:rsid w:val="0147CA32"/>
    <w:rsid w:val="01686FB5"/>
    <w:rsid w:val="019E653E"/>
    <w:rsid w:val="01E263CA"/>
    <w:rsid w:val="02236238"/>
    <w:rsid w:val="0243489E"/>
    <w:rsid w:val="026B9BDC"/>
    <w:rsid w:val="027D6969"/>
    <w:rsid w:val="02A4AD45"/>
    <w:rsid w:val="02BA78CC"/>
    <w:rsid w:val="02BF0461"/>
    <w:rsid w:val="02BF35F4"/>
    <w:rsid w:val="03125140"/>
    <w:rsid w:val="03368690"/>
    <w:rsid w:val="03650E5A"/>
    <w:rsid w:val="03A0CC72"/>
    <w:rsid w:val="03F54B9B"/>
    <w:rsid w:val="0498C469"/>
    <w:rsid w:val="04ED575B"/>
    <w:rsid w:val="0502712D"/>
    <w:rsid w:val="051ECF80"/>
    <w:rsid w:val="06023B98"/>
    <w:rsid w:val="0625F708"/>
    <w:rsid w:val="0708B4A4"/>
    <w:rsid w:val="071C4154"/>
    <w:rsid w:val="071D1E6E"/>
    <w:rsid w:val="0796120D"/>
    <w:rsid w:val="07C15AC8"/>
    <w:rsid w:val="07CDAF2A"/>
    <w:rsid w:val="08C2BDA9"/>
    <w:rsid w:val="09178301"/>
    <w:rsid w:val="094245D6"/>
    <w:rsid w:val="09842F6E"/>
    <w:rsid w:val="098981DF"/>
    <w:rsid w:val="09C43162"/>
    <w:rsid w:val="0A0A59F3"/>
    <w:rsid w:val="0A123BB2"/>
    <w:rsid w:val="0ABA2F26"/>
    <w:rsid w:val="0ADE8828"/>
    <w:rsid w:val="0B618C2F"/>
    <w:rsid w:val="0C430616"/>
    <w:rsid w:val="0C5CC712"/>
    <w:rsid w:val="0C8FFF8F"/>
    <w:rsid w:val="0C9670D7"/>
    <w:rsid w:val="0C9CBE84"/>
    <w:rsid w:val="0CECA1B2"/>
    <w:rsid w:val="0CF34C30"/>
    <w:rsid w:val="0D167B88"/>
    <w:rsid w:val="0D514461"/>
    <w:rsid w:val="0E22176A"/>
    <w:rsid w:val="0E403C52"/>
    <w:rsid w:val="0E7E27B0"/>
    <w:rsid w:val="0E852069"/>
    <w:rsid w:val="0F8BBBB8"/>
    <w:rsid w:val="1007F1E7"/>
    <w:rsid w:val="10AF94EC"/>
    <w:rsid w:val="10B13983"/>
    <w:rsid w:val="10DFCD1F"/>
    <w:rsid w:val="10EDA9F0"/>
    <w:rsid w:val="1114038B"/>
    <w:rsid w:val="112443D5"/>
    <w:rsid w:val="112A8333"/>
    <w:rsid w:val="116ADEDB"/>
    <w:rsid w:val="11A652D9"/>
    <w:rsid w:val="1210CF0B"/>
    <w:rsid w:val="1232CBB6"/>
    <w:rsid w:val="1317E52E"/>
    <w:rsid w:val="13241553"/>
    <w:rsid w:val="13448FB3"/>
    <w:rsid w:val="13997B58"/>
    <w:rsid w:val="13DB5288"/>
    <w:rsid w:val="14694072"/>
    <w:rsid w:val="148376E4"/>
    <w:rsid w:val="14AC2C73"/>
    <w:rsid w:val="14BEF321"/>
    <w:rsid w:val="1507FEB5"/>
    <w:rsid w:val="154B0CAB"/>
    <w:rsid w:val="15B2DA6C"/>
    <w:rsid w:val="15B39BD1"/>
    <w:rsid w:val="15C26EE9"/>
    <w:rsid w:val="15FE5717"/>
    <w:rsid w:val="160282F3"/>
    <w:rsid w:val="164DAF65"/>
    <w:rsid w:val="166BFEF4"/>
    <w:rsid w:val="16745F14"/>
    <w:rsid w:val="168C23EA"/>
    <w:rsid w:val="16ADCFE9"/>
    <w:rsid w:val="16DB8C7C"/>
    <w:rsid w:val="1726CF53"/>
    <w:rsid w:val="1771CEA7"/>
    <w:rsid w:val="177FC56F"/>
    <w:rsid w:val="17AB30F7"/>
    <w:rsid w:val="17B6E3ED"/>
    <w:rsid w:val="18266142"/>
    <w:rsid w:val="18A0806D"/>
    <w:rsid w:val="18D5C85F"/>
    <w:rsid w:val="1966E376"/>
    <w:rsid w:val="196C65C9"/>
    <w:rsid w:val="1A439A4D"/>
    <w:rsid w:val="1A70D4D3"/>
    <w:rsid w:val="1AB997AD"/>
    <w:rsid w:val="1AC01241"/>
    <w:rsid w:val="1B7B1828"/>
    <w:rsid w:val="1BFCF13E"/>
    <w:rsid w:val="1C66080D"/>
    <w:rsid w:val="1C7219B2"/>
    <w:rsid w:val="1CAD57E2"/>
    <w:rsid w:val="1D0CDA04"/>
    <w:rsid w:val="1DEFCE3B"/>
    <w:rsid w:val="1E0857A6"/>
    <w:rsid w:val="1E625EB6"/>
    <w:rsid w:val="1E69AC08"/>
    <w:rsid w:val="1ED17B42"/>
    <w:rsid w:val="1ED5F315"/>
    <w:rsid w:val="1F6C4A25"/>
    <w:rsid w:val="1FCCBA09"/>
    <w:rsid w:val="1FE7D03D"/>
    <w:rsid w:val="1FF3B444"/>
    <w:rsid w:val="203F8B72"/>
    <w:rsid w:val="204D5548"/>
    <w:rsid w:val="205414FA"/>
    <w:rsid w:val="205586E5"/>
    <w:rsid w:val="20D29B74"/>
    <w:rsid w:val="20EBC5F2"/>
    <w:rsid w:val="20F7DD34"/>
    <w:rsid w:val="20F812A0"/>
    <w:rsid w:val="20FFB5D2"/>
    <w:rsid w:val="215E43F1"/>
    <w:rsid w:val="21C6A39F"/>
    <w:rsid w:val="21E19435"/>
    <w:rsid w:val="21EB6267"/>
    <w:rsid w:val="2258EF09"/>
    <w:rsid w:val="226A079E"/>
    <w:rsid w:val="22CC1020"/>
    <w:rsid w:val="23B00CE4"/>
    <w:rsid w:val="246DCA10"/>
    <w:rsid w:val="2489F386"/>
    <w:rsid w:val="248FAD8B"/>
    <w:rsid w:val="24C88E44"/>
    <w:rsid w:val="24CAABF6"/>
    <w:rsid w:val="25054AC3"/>
    <w:rsid w:val="250BFC8F"/>
    <w:rsid w:val="2513FB96"/>
    <w:rsid w:val="251CEFFB"/>
    <w:rsid w:val="252E8BF9"/>
    <w:rsid w:val="257BB07F"/>
    <w:rsid w:val="25B2653E"/>
    <w:rsid w:val="25D11A78"/>
    <w:rsid w:val="264E3F6A"/>
    <w:rsid w:val="26786A7D"/>
    <w:rsid w:val="2681F916"/>
    <w:rsid w:val="26AA006E"/>
    <w:rsid w:val="26C64CFE"/>
    <w:rsid w:val="26D6838C"/>
    <w:rsid w:val="270DDF82"/>
    <w:rsid w:val="2717186D"/>
    <w:rsid w:val="27311D46"/>
    <w:rsid w:val="2754552A"/>
    <w:rsid w:val="279D2E39"/>
    <w:rsid w:val="27A62206"/>
    <w:rsid w:val="27D78DC5"/>
    <w:rsid w:val="27DC2917"/>
    <w:rsid w:val="27E02457"/>
    <w:rsid w:val="2845B4F6"/>
    <w:rsid w:val="285749A3"/>
    <w:rsid w:val="286F2447"/>
    <w:rsid w:val="28816E22"/>
    <w:rsid w:val="28A1EF5C"/>
    <w:rsid w:val="28EA5A36"/>
    <w:rsid w:val="290FADBA"/>
    <w:rsid w:val="29153BD6"/>
    <w:rsid w:val="293A6010"/>
    <w:rsid w:val="29A262DD"/>
    <w:rsid w:val="2A0EE938"/>
    <w:rsid w:val="2A14481D"/>
    <w:rsid w:val="2A6694EC"/>
    <w:rsid w:val="2AAE2F52"/>
    <w:rsid w:val="2AAEB5FC"/>
    <w:rsid w:val="2AE6F0E5"/>
    <w:rsid w:val="2B03D872"/>
    <w:rsid w:val="2B08111A"/>
    <w:rsid w:val="2B2ED56E"/>
    <w:rsid w:val="2B4FA519"/>
    <w:rsid w:val="2B73B0A6"/>
    <w:rsid w:val="2B9E8F06"/>
    <w:rsid w:val="2C044C0B"/>
    <w:rsid w:val="2C8EBB77"/>
    <w:rsid w:val="2D07B964"/>
    <w:rsid w:val="2D767068"/>
    <w:rsid w:val="2D82FCFE"/>
    <w:rsid w:val="2DCAC52A"/>
    <w:rsid w:val="2DF7E9A4"/>
    <w:rsid w:val="2E237860"/>
    <w:rsid w:val="2E285D4C"/>
    <w:rsid w:val="2E3D7B16"/>
    <w:rsid w:val="2E6CEEE5"/>
    <w:rsid w:val="2EA48FFA"/>
    <w:rsid w:val="2F798A95"/>
    <w:rsid w:val="2F949C46"/>
    <w:rsid w:val="2F9525DC"/>
    <w:rsid w:val="2FC168DE"/>
    <w:rsid w:val="302BBD5F"/>
    <w:rsid w:val="302DF9C9"/>
    <w:rsid w:val="303ECB26"/>
    <w:rsid w:val="30526679"/>
    <w:rsid w:val="3070911E"/>
    <w:rsid w:val="307608D8"/>
    <w:rsid w:val="30D83821"/>
    <w:rsid w:val="31061B42"/>
    <w:rsid w:val="3106FA47"/>
    <w:rsid w:val="312E4161"/>
    <w:rsid w:val="3137287C"/>
    <w:rsid w:val="31661CD6"/>
    <w:rsid w:val="3167D7A0"/>
    <w:rsid w:val="31A4D4FC"/>
    <w:rsid w:val="3256F334"/>
    <w:rsid w:val="32C46E4F"/>
    <w:rsid w:val="32C9C744"/>
    <w:rsid w:val="32F43F87"/>
    <w:rsid w:val="3311779D"/>
    <w:rsid w:val="3353EAB0"/>
    <w:rsid w:val="33781DF9"/>
    <w:rsid w:val="3379DE54"/>
    <w:rsid w:val="33800B7B"/>
    <w:rsid w:val="339D7825"/>
    <w:rsid w:val="340A4379"/>
    <w:rsid w:val="3437AA1D"/>
    <w:rsid w:val="345334E0"/>
    <w:rsid w:val="34562D47"/>
    <w:rsid w:val="34B557A7"/>
    <w:rsid w:val="34CDD2DF"/>
    <w:rsid w:val="350A90DE"/>
    <w:rsid w:val="35756144"/>
    <w:rsid w:val="35B17FC5"/>
    <w:rsid w:val="35F69A77"/>
    <w:rsid w:val="363D366B"/>
    <w:rsid w:val="369D105D"/>
    <w:rsid w:val="36D011EA"/>
    <w:rsid w:val="3726A350"/>
    <w:rsid w:val="3751312C"/>
    <w:rsid w:val="377A7939"/>
    <w:rsid w:val="39443319"/>
    <w:rsid w:val="3974DE91"/>
    <w:rsid w:val="39AF7A83"/>
    <w:rsid w:val="39C6FF3C"/>
    <w:rsid w:val="3A3B623E"/>
    <w:rsid w:val="3A3C54CB"/>
    <w:rsid w:val="3A7DB547"/>
    <w:rsid w:val="3AD1EF16"/>
    <w:rsid w:val="3B35976E"/>
    <w:rsid w:val="3B8DAA18"/>
    <w:rsid w:val="3BDF794D"/>
    <w:rsid w:val="3BF1A858"/>
    <w:rsid w:val="3C325469"/>
    <w:rsid w:val="3CC873E6"/>
    <w:rsid w:val="3D4619C3"/>
    <w:rsid w:val="3D46C33C"/>
    <w:rsid w:val="3D83EDE7"/>
    <w:rsid w:val="3DD2B617"/>
    <w:rsid w:val="3EE643F4"/>
    <w:rsid w:val="3F11C1B1"/>
    <w:rsid w:val="3F1BE374"/>
    <w:rsid w:val="3F31BD9D"/>
    <w:rsid w:val="3F6B863E"/>
    <w:rsid w:val="3F6EE966"/>
    <w:rsid w:val="3FF5D6AA"/>
    <w:rsid w:val="406CD454"/>
    <w:rsid w:val="4097EC81"/>
    <w:rsid w:val="40CB1501"/>
    <w:rsid w:val="40CC64EC"/>
    <w:rsid w:val="40E7C24E"/>
    <w:rsid w:val="412A2A5D"/>
    <w:rsid w:val="41AD51BB"/>
    <w:rsid w:val="421C9E6A"/>
    <w:rsid w:val="426366B4"/>
    <w:rsid w:val="42E082E2"/>
    <w:rsid w:val="43178B57"/>
    <w:rsid w:val="432B16D1"/>
    <w:rsid w:val="44426292"/>
    <w:rsid w:val="44C1BC3A"/>
    <w:rsid w:val="4537BD6D"/>
    <w:rsid w:val="455DBC00"/>
    <w:rsid w:val="45D66452"/>
    <w:rsid w:val="463FA7DE"/>
    <w:rsid w:val="46FDA7A5"/>
    <w:rsid w:val="46FF9FFF"/>
    <w:rsid w:val="489E68BC"/>
    <w:rsid w:val="48E22C5C"/>
    <w:rsid w:val="49346BCA"/>
    <w:rsid w:val="49B04937"/>
    <w:rsid w:val="4A018BD7"/>
    <w:rsid w:val="4A1A94D6"/>
    <w:rsid w:val="4A1C9DC8"/>
    <w:rsid w:val="4A7D2694"/>
    <w:rsid w:val="4A9713A1"/>
    <w:rsid w:val="4AE1C8A8"/>
    <w:rsid w:val="4B5FF067"/>
    <w:rsid w:val="4BB9BBCF"/>
    <w:rsid w:val="4CBCC7F1"/>
    <w:rsid w:val="4CBE70DD"/>
    <w:rsid w:val="4CF8FAA1"/>
    <w:rsid w:val="4D19C2C1"/>
    <w:rsid w:val="4D40E2C2"/>
    <w:rsid w:val="4DB602D8"/>
    <w:rsid w:val="4DD547B1"/>
    <w:rsid w:val="4E07669D"/>
    <w:rsid w:val="4E1EB74E"/>
    <w:rsid w:val="4EA2BBEC"/>
    <w:rsid w:val="4EAD8D08"/>
    <w:rsid w:val="4F218044"/>
    <w:rsid w:val="4F69B1B5"/>
    <w:rsid w:val="4F724A52"/>
    <w:rsid w:val="4F77C180"/>
    <w:rsid w:val="4F8CE96F"/>
    <w:rsid w:val="4FAB4108"/>
    <w:rsid w:val="4FF7F5CF"/>
    <w:rsid w:val="505E5F13"/>
    <w:rsid w:val="50C5EFEA"/>
    <w:rsid w:val="51EE5F95"/>
    <w:rsid w:val="52474B23"/>
    <w:rsid w:val="52A6747D"/>
    <w:rsid w:val="52CA01E7"/>
    <w:rsid w:val="52CD01C7"/>
    <w:rsid w:val="52E1094A"/>
    <w:rsid w:val="530CEE4C"/>
    <w:rsid w:val="537BBA3E"/>
    <w:rsid w:val="538CB9ED"/>
    <w:rsid w:val="5394BB53"/>
    <w:rsid w:val="53B69793"/>
    <w:rsid w:val="53D95189"/>
    <w:rsid w:val="542AE1BB"/>
    <w:rsid w:val="547A5B75"/>
    <w:rsid w:val="548E7EEB"/>
    <w:rsid w:val="55500F29"/>
    <w:rsid w:val="556121CC"/>
    <w:rsid w:val="55817D44"/>
    <w:rsid w:val="5604CB40"/>
    <w:rsid w:val="561111FD"/>
    <w:rsid w:val="562926CE"/>
    <w:rsid w:val="57012E21"/>
    <w:rsid w:val="570CD87D"/>
    <w:rsid w:val="5768B5BE"/>
    <w:rsid w:val="57F0F16A"/>
    <w:rsid w:val="5851C080"/>
    <w:rsid w:val="58A63A31"/>
    <w:rsid w:val="591EB742"/>
    <w:rsid w:val="59632148"/>
    <w:rsid w:val="5A4574D9"/>
    <w:rsid w:val="5A8848CE"/>
    <w:rsid w:val="5B57A666"/>
    <w:rsid w:val="5BE4B244"/>
    <w:rsid w:val="5CC424A5"/>
    <w:rsid w:val="5CDD7D64"/>
    <w:rsid w:val="5D0CBB1B"/>
    <w:rsid w:val="5D7F3B1D"/>
    <w:rsid w:val="5D8C1687"/>
    <w:rsid w:val="5D9A580D"/>
    <w:rsid w:val="5DE8272F"/>
    <w:rsid w:val="5E181BBF"/>
    <w:rsid w:val="5E3A4F74"/>
    <w:rsid w:val="5E531CB2"/>
    <w:rsid w:val="5E70F6A0"/>
    <w:rsid w:val="5EAC8172"/>
    <w:rsid w:val="5EAF439B"/>
    <w:rsid w:val="5FDF5E81"/>
    <w:rsid w:val="6003F3C4"/>
    <w:rsid w:val="606D454E"/>
    <w:rsid w:val="61365DE4"/>
    <w:rsid w:val="618EC08F"/>
    <w:rsid w:val="620FF145"/>
    <w:rsid w:val="6214E203"/>
    <w:rsid w:val="625B6A8D"/>
    <w:rsid w:val="626C197A"/>
    <w:rsid w:val="627C635F"/>
    <w:rsid w:val="6289556C"/>
    <w:rsid w:val="629FBD9A"/>
    <w:rsid w:val="62DF6A21"/>
    <w:rsid w:val="636BB29C"/>
    <w:rsid w:val="6393151D"/>
    <w:rsid w:val="63F7C060"/>
    <w:rsid w:val="63FD4627"/>
    <w:rsid w:val="64328F3C"/>
    <w:rsid w:val="6434DE2D"/>
    <w:rsid w:val="644B6A47"/>
    <w:rsid w:val="644F8E6E"/>
    <w:rsid w:val="6464DE76"/>
    <w:rsid w:val="646A3EF7"/>
    <w:rsid w:val="64AF010C"/>
    <w:rsid w:val="64B468E9"/>
    <w:rsid w:val="64BB787D"/>
    <w:rsid w:val="64E3F76E"/>
    <w:rsid w:val="6504F82B"/>
    <w:rsid w:val="6543A4FB"/>
    <w:rsid w:val="65C4C8E8"/>
    <w:rsid w:val="65DDD012"/>
    <w:rsid w:val="661B3A8E"/>
    <w:rsid w:val="66B635C3"/>
    <w:rsid w:val="66CC4423"/>
    <w:rsid w:val="671CC530"/>
    <w:rsid w:val="6788B61B"/>
    <w:rsid w:val="67C3C733"/>
    <w:rsid w:val="68374224"/>
    <w:rsid w:val="684D9AE8"/>
    <w:rsid w:val="68CC37E7"/>
    <w:rsid w:val="69289D98"/>
    <w:rsid w:val="6940357A"/>
    <w:rsid w:val="694A3B5B"/>
    <w:rsid w:val="697A8434"/>
    <w:rsid w:val="6AE95B26"/>
    <w:rsid w:val="6B256E91"/>
    <w:rsid w:val="6B7E3960"/>
    <w:rsid w:val="6BB8FD38"/>
    <w:rsid w:val="6BFE8BA6"/>
    <w:rsid w:val="6C6D1A9A"/>
    <w:rsid w:val="6CE47DE1"/>
    <w:rsid w:val="6CFFF280"/>
    <w:rsid w:val="6D0E02EC"/>
    <w:rsid w:val="6D2C6800"/>
    <w:rsid w:val="6DBD5DC6"/>
    <w:rsid w:val="6E15A296"/>
    <w:rsid w:val="6E77A488"/>
    <w:rsid w:val="6E813A6E"/>
    <w:rsid w:val="6F2022C6"/>
    <w:rsid w:val="6F4B7DAC"/>
    <w:rsid w:val="6F8DA8C1"/>
    <w:rsid w:val="6F915241"/>
    <w:rsid w:val="6FC8C41F"/>
    <w:rsid w:val="6FDFAA8A"/>
    <w:rsid w:val="705D864C"/>
    <w:rsid w:val="706C1736"/>
    <w:rsid w:val="7099856C"/>
    <w:rsid w:val="709D3719"/>
    <w:rsid w:val="71AA0ED3"/>
    <w:rsid w:val="71C81A97"/>
    <w:rsid w:val="71D3DF9E"/>
    <w:rsid w:val="71F53FEE"/>
    <w:rsid w:val="72CF3788"/>
    <w:rsid w:val="73502540"/>
    <w:rsid w:val="737976AF"/>
    <w:rsid w:val="73F36785"/>
    <w:rsid w:val="73FAE0F4"/>
    <w:rsid w:val="741FFC16"/>
    <w:rsid w:val="74333FB1"/>
    <w:rsid w:val="75035110"/>
    <w:rsid w:val="753CF5D1"/>
    <w:rsid w:val="75C547EF"/>
    <w:rsid w:val="75F153D1"/>
    <w:rsid w:val="76332FFC"/>
    <w:rsid w:val="76537833"/>
    <w:rsid w:val="7698E8CB"/>
    <w:rsid w:val="76B884B8"/>
    <w:rsid w:val="777E3E5A"/>
    <w:rsid w:val="7794FC13"/>
    <w:rsid w:val="77D0CE2A"/>
    <w:rsid w:val="77F8239A"/>
    <w:rsid w:val="783874A2"/>
    <w:rsid w:val="785A37C3"/>
    <w:rsid w:val="78A71546"/>
    <w:rsid w:val="78ACFA08"/>
    <w:rsid w:val="78DDCB76"/>
    <w:rsid w:val="7934C94C"/>
    <w:rsid w:val="794EBE58"/>
    <w:rsid w:val="79993BAE"/>
    <w:rsid w:val="799B4F84"/>
    <w:rsid w:val="79A55F9F"/>
    <w:rsid w:val="79D32F35"/>
    <w:rsid w:val="7A6DD9BB"/>
    <w:rsid w:val="7AC13226"/>
    <w:rsid w:val="7ADD8789"/>
    <w:rsid w:val="7B1EED7F"/>
    <w:rsid w:val="7B389EB6"/>
    <w:rsid w:val="7BB2CF8A"/>
    <w:rsid w:val="7C3FE5DC"/>
    <w:rsid w:val="7C737BBC"/>
    <w:rsid w:val="7C8CC3B3"/>
    <w:rsid w:val="7CA9BF8B"/>
    <w:rsid w:val="7CB63231"/>
    <w:rsid w:val="7CCEB438"/>
    <w:rsid w:val="7D77E1E5"/>
    <w:rsid w:val="7D792F3E"/>
    <w:rsid w:val="7E1CB910"/>
    <w:rsid w:val="7E3F98C1"/>
    <w:rsid w:val="7E86A03E"/>
    <w:rsid w:val="7F36C36C"/>
    <w:rsid w:val="7F5D7AE9"/>
    <w:rsid w:val="7FBF1033"/>
    <w:rsid w:val="7FCEB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comments" Target="comments.xml" Id="R9ae1a86e80094fa9" /><Relationship Type="http://schemas.microsoft.com/office/2016/09/relationships/commentsIds" Target="commentsIds.xml" Id="R6531314e66d949c1" /><Relationship Type="http://schemas.microsoft.com/office/2011/relationships/commentsExtended" Target="commentsExtended.xml" Id="R9aacc9b58cb34081" /><Relationship Type="http://schemas.microsoft.com/office/2018/08/relationships/commentsExtensible" Target="commentsExtensible.xml" Id="R54dae30b1f1c432b" /><Relationship Type="http://schemas.microsoft.com/office/2011/relationships/people" Target="people.xml" Id="R74387115edb94ae3" /><Relationship Type="http://schemas.openxmlformats.org/officeDocument/2006/relationships/hyperlink" Target="https://www.google.com/search?q=https%3A%2F%2Fwww.healthcareers.nhs.uk%2Fexplore-roles%2Fwider-healthcare-team%2Froles-wider-healthcare-team%2Fadministration%2Fmedical-secretarypersonal-assistant" TargetMode="External" Id="Rd69894e947964d98" /><Relationship Type="http://schemas.microsoft.com/office/2020/10/relationships/intelligence" Target="intelligence2.xml" Id="Rfaf124603dfb4f1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Michelle Murrell (2537977)</lastModifiedBy>
  <revision>75</revision>
  <dcterms:created xsi:type="dcterms:W3CDTF">2026-07-03T14:40:00.0000000Z</dcterms:created>
  <dcterms:modified xsi:type="dcterms:W3CDTF">2026-07-20T20:50:08.7199554Z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