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C6913B" w14:textId="77777777" w:rsidR="002170CD" w:rsidRDefault="002170CD" w:rsidP="002170CD">
      <w:pPr>
        <w:numPr>
          <w:ilvl w:val="0"/>
          <w:numId w:val="1"/>
        </w:numPr>
      </w:pPr>
      <w:r w:rsidRPr="002170CD">
        <w:t>High voluntary turnover among early</w:t>
      </w:r>
      <w:r w:rsidRPr="002170CD">
        <w:noBreakHyphen/>
        <w:t>career employees in a large retailer.</w:t>
      </w:r>
    </w:p>
    <w:p w14:paraId="24C8D8BF" w14:textId="77777777" w:rsidR="002170CD" w:rsidRPr="002170CD" w:rsidRDefault="002170CD" w:rsidP="002170CD">
      <w:pPr>
        <w:ind w:left="720"/>
      </w:pPr>
    </w:p>
    <w:p w14:paraId="1CBE5642" w14:textId="77777777" w:rsidR="002170CD" w:rsidRDefault="002170CD" w:rsidP="002170CD">
      <w:pPr>
        <w:numPr>
          <w:ilvl w:val="0"/>
          <w:numId w:val="1"/>
        </w:numPr>
      </w:pPr>
      <w:r w:rsidRPr="002170CD">
        <w:t>Low engagement scores in a specific business unit of a manufacturing firm.</w:t>
      </w:r>
    </w:p>
    <w:p w14:paraId="6F15B478" w14:textId="335A8820" w:rsidR="002170CD" w:rsidRPr="002170CD" w:rsidRDefault="002170CD" w:rsidP="002170CD"/>
    <w:p w14:paraId="4CFFE2F0" w14:textId="77777777" w:rsidR="002170CD" w:rsidRDefault="002170CD" w:rsidP="002170CD">
      <w:pPr>
        <w:numPr>
          <w:ilvl w:val="0"/>
          <w:numId w:val="1"/>
        </w:numPr>
      </w:pPr>
      <w:r w:rsidRPr="002170CD">
        <w:t>Perceived unfairness in promotion decisions in a professional services firm.</w:t>
      </w:r>
    </w:p>
    <w:p w14:paraId="4AFD7722" w14:textId="77777777" w:rsidR="002170CD" w:rsidRPr="002170CD" w:rsidRDefault="002170CD" w:rsidP="002170CD"/>
    <w:p w14:paraId="0FB1FD89" w14:textId="77777777" w:rsidR="002170CD" w:rsidRDefault="002170CD" w:rsidP="002170CD">
      <w:pPr>
        <w:numPr>
          <w:ilvl w:val="0"/>
          <w:numId w:val="1"/>
        </w:numPr>
      </w:pPr>
      <w:r w:rsidRPr="002170CD">
        <w:t>Poor uptake of a new hybrid</w:t>
      </w:r>
      <w:r w:rsidRPr="002170CD">
        <w:noBreakHyphen/>
        <w:t>working policy in a public</w:t>
      </w:r>
      <w:r w:rsidRPr="002170CD">
        <w:noBreakHyphen/>
        <w:t>sector organisation.</w:t>
      </w:r>
    </w:p>
    <w:p w14:paraId="6722EE4C" w14:textId="77777777" w:rsidR="002170CD" w:rsidRPr="002170CD" w:rsidRDefault="002170CD" w:rsidP="002170CD"/>
    <w:p w14:paraId="3A583D46" w14:textId="77777777" w:rsidR="002170CD" w:rsidRPr="002170CD" w:rsidRDefault="002170CD" w:rsidP="002170CD">
      <w:pPr>
        <w:numPr>
          <w:ilvl w:val="0"/>
          <w:numId w:val="1"/>
        </w:numPr>
      </w:pPr>
      <w:r w:rsidRPr="002170CD">
        <w:t>Concerns about psychological safety in senior leadership teams.</w:t>
      </w:r>
    </w:p>
    <w:p w14:paraId="3FF5FE10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83875"/>
    <w:multiLevelType w:val="multilevel"/>
    <w:tmpl w:val="21AE92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831695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0CD"/>
    <w:rsid w:val="002170CD"/>
    <w:rsid w:val="003E1F24"/>
    <w:rsid w:val="003E28CC"/>
    <w:rsid w:val="00976E03"/>
    <w:rsid w:val="00A51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4531B"/>
  <w15:chartTrackingRefBased/>
  <w15:docId w15:val="{6C91FB7B-CA82-4A47-9BC5-54C238220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70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70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70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70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70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70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70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70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70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70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70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70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70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70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70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70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70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70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70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70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70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70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70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70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70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70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70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70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70C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325</Characters>
  <Application>Microsoft Office Word</Application>
  <DocSecurity>0</DocSecurity>
  <Lines>9</Lines>
  <Paragraphs>5</Paragraphs>
  <ScaleCrop>false</ScaleCrop>
  <Company>University of Wales Trinity Saint David</Company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2026-03-03T20:59:00Z</dcterms:created>
  <dcterms:modified xsi:type="dcterms:W3CDTF">2026-03-03T20:59:00Z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92d25b73-c1d7-4860-bc06-8e6940e12be3</vt:lpwstr>
  </property>
</Properties>
</file>