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A5B81F" w14:textId="77777777" w:rsidR="00E53ED0" w:rsidRPr="0050741F" w:rsidRDefault="00E53ED0" w:rsidP="00E53ED0">
      <w:pPr>
        <w:jc w:val="center"/>
        <w:rPr>
          <w:rFonts w:ascii="Arial" w:hAnsi="Arial" w:cs="Arial"/>
          <w:b/>
          <w:sz w:val="36"/>
          <w:szCs w:val="36"/>
        </w:rPr>
      </w:pPr>
      <w:r w:rsidRPr="0050741F">
        <w:rPr>
          <w:rFonts w:ascii="Arial" w:hAnsi="Arial" w:cs="Arial"/>
          <w:b/>
          <w:sz w:val="36"/>
          <w:szCs w:val="36"/>
        </w:rPr>
        <w:t>Module Code:</w:t>
      </w:r>
      <w:r w:rsidRPr="0050741F">
        <w:rPr>
          <w:sz w:val="36"/>
          <w:szCs w:val="36"/>
        </w:rPr>
        <w:t xml:space="preserve"> </w:t>
      </w:r>
      <w:r w:rsidRPr="0050741F">
        <w:rPr>
          <w:rFonts w:ascii="Arial" w:hAnsi="Arial" w:cs="Arial"/>
          <w:b/>
          <w:sz w:val="36"/>
          <w:szCs w:val="36"/>
        </w:rPr>
        <w:t>EAEE6002</w:t>
      </w:r>
    </w:p>
    <w:p w14:paraId="399573E0" w14:textId="77777777" w:rsidR="00E53ED0" w:rsidRDefault="00E53ED0" w:rsidP="00E53ED0">
      <w:pPr>
        <w:jc w:val="center"/>
        <w:rPr>
          <w:rFonts w:ascii="Arial" w:hAnsi="Arial" w:cs="Arial"/>
          <w:b/>
          <w:sz w:val="28"/>
          <w:szCs w:val="28"/>
        </w:rPr>
      </w:pPr>
    </w:p>
    <w:p w14:paraId="358B2075" w14:textId="77777777" w:rsidR="00E53ED0" w:rsidRPr="00BC1669" w:rsidRDefault="00E53ED0" w:rsidP="00E53ED0">
      <w:pPr>
        <w:jc w:val="center"/>
        <w:rPr>
          <w:rFonts w:ascii="Arial" w:hAnsi="Arial" w:cs="Arial"/>
          <w:b/>
          <w:sz w:val="28"/>
          <w:szCs w:val="28"/>
        </w:rPr>
      </w:pPr>
    </w:p>
    <w:p w14:paraId="3568F84E" w14:textId="77777777" w:rsidR="00E53ED0" w:rsidRPr="0050741F" w:rsidRDefault="00E53ED0" w:rsidP="00E53ED0">
      <w:pPr>
        <w:jc w:val="center"/>
        <w:rPr>
          <w:rFonts w:ascii="Arial" w:hAnsi="Arial" w:cs="Arial"/>
          <w:b/>
          <w:sz w:val="32"/>
          <w:szCs w:val="32"/>
        </w:rPr>
      </w:pPr>
      <w:r w:rsidRPr="0050741F">
        <w:rPr>
          <w:rFonts w:ascii="Arial" w:hAnsi="Arial" w:cs="Arial"/>
          <w:b/>
          <w:sz w:val="32"/>
          <w:szCs w:val="32"/>
        </w:rPr>
        <w:t>Module Title: Children with Additional Support Needs: Inclusion, Advocacy and Equity</w:t>
      </w:r>
    </w:p>
    <w:p w14:paraId="170A8CF9" w14:textId="77777777" w:rsidR="00E53ED0" w:rsidRDefault="00E53ED0" w:rsidP="00E53ED0">
      <w:pPr>
        <w:jc w:val="center"/>
        <w:rPr>
          <w:rFonts w:ascii="Arial" w:hAnsi="Arial" w:cs="Arial"/>
          <w:b/>
          <w:sz w:val="28"/>
          <w:szCs w:val="28"/>
        </w:rPr>
      </w:pPr>
    </w:p>
    <w:p w14:paraId="0ACEEE9F" w14:textId="77777777" w:rsidR="00E53ED0" w:rsidRDefault="00E53ED0" w:rsidP="00E53ED0">
      <w:pPr>
        <w:jc w:val="center"/>
        <w:rPr>
          <w:rFonts w:ascii="Arial" w:hAnsi="Arial" w:cs="Arial"/>
          <w:b/>
          <w:sz w:val="28"/>
          <w:szCs w:val="28"/>
        </w:rPr>
      </w:pPr>
    </w:p>
    <w:p w14:paraId="3FA50C26" w14:textId="77777777" w:rsidR="00E53ED0" w:rsidRPr="0050741F" w:rsidRDefault="00E53ED0" w:rsidP="00E53ED0">
      <w:pPr>
        <w:jc w:val="center"/>
        <w:rPr>
          <w:rFonts w:ascii="Arial" w:hAnsi="Arial" w:cs="Arial"/>
          <w:b/>
          <w:sz w:val="32"/>
          <w:szCs w:val="32"/>
        </w:rPr>
      </w:pPr>
      <w:r w:rsidRPr="0050741F">
        <w:rPr>
          <w:rFonts w:ascii="Arial" w:hAnsi="Arial" w:cs="Arial"/>
          <w:b/>
          <w:sz w:val="32"/>
          <w:szCs w:val="32"/>
        </w:rPr>
        <w:t>Student Name: Sarah Cole</w:t>
      </w:r>
    </w:p>
    <w:p w14:paraId="39CFE519" w14:textId="77777777" w:rsidR="00E53ED0" w:rsidRDefault="00E53ED0" w:rsidP="00E53ED0">
      <w:pPr>
        <w:jc w:val="center"/>
        <w:rPr>
          <w:rFonts w:ascii="Arial" w:hAnsi="Arial" w:cs="Arial"/>
          <w:b/>
          <w:sz w:val="28"/>
          <w:szCs w:val="28"/>
        </w:rPr>
      </w:pPr>
    </w:p>
    <w:p w14:paraId="7794BB02" w14:textId="77777777" w:rsidR="00E53ED0" w:rsidRPr="0050741F" w:rsidRDefault="00E53ED0" w:rsidP="00E53ED0">
      <w:pPr>
        <w:jc w:val="center"/>
        <w:rPr>
          <w:rFonts w:ascii="Arial" w:hAnsi="Arial" w:cs="Arial"/>
          <w:b/>
          <w:sz w:val="32"/>
          <w:szCs w:val="32"/>
        </w:rPr>
      </w:pPr>
    </w:p>
    <w:p w14:paraId="1FD72E25" w14:textId="77777777" w:rsidR="00E53ED0" w:rsidRPr="0050741F" w:rsidRDefault="00E53ED0" w:rsidP="00E53ED0">
      <w:pPr>
        <w:jc w:val="center"/>
        <w:rPr>
          <w:rFonts w:ascii="Arial" w:hAnsi="Arial" w:cs="Arial"/>
          <w:b/>
          <w:sz w:val="32"/>
          <w:szCs w:val="32"/>
        </w:rPr>
      </w:pPr>
      <w:r w:rsidRPr="0050741F">
        <w:rPr>
          <w:rFonts w:ascii="Arial" w:hAnsi="Arial" w:cs="Arial"/>
          <w:b/>
          <w:sz w:val="32"/>
          <w:szCs w:val="32"/>
        </w:rPr>
        <w:t>Student Number: 1807249</w:t>
      </w:r>
    </w:p>
    <w:p w14:paraId="1D120302" w14:textId="77777777" w:rsidR="00E53ED0" w:rsidRDefault="00E53ED0" w:rsidP="00E53ED0">
      <w:pPr>
        <w:rPr>
          <w:rFonts w:ascii="Arial" w:hAnsi="Arial" w:cs="Arial"/>
          <w:b/>
          <w:sz w:val="28"/>
          <w:szCs w:val="28"/>
        </w:rPr>
      </w:pPr>
    </w:p>
    <w:p w14:paraId="570A14BB" w14:textId="77777777" w:rsidR="00E53ED0" w:rsidRDefault="00E53ED0" w:rsidP="00E53ED0">
      <w:pPr>
        <w:rPr>
          <w:rFonts w:ascii="Arial" w:hAnsi="Arial" w:cs="Arial"/>
          <w:b/>
          <w:sz w:val="28"/>
          <w:szCs w:val="28"/>
        </w:rPr>
      </w:pPr>
    </w:p>
    <w:p w14:paraId="38CA1BD5" w14:textId="77777777" w:rsidR="007804C2" w:rsidRDefault="007804C2"/>
    <w:p w14:paraId="3C9A8250" w14:textId="77777777" w:rsidR="0050741F" w:rsidRDefault="0050741F"/>
    <w:p w14:paraId="0E85F8EE" w14:textId="77777777" w:rsidR="0050741F" w:rsidRDefault="0050741F"/>
    <w:p w14:paraId="44AB68F9" w14:textId="77777777" w:rsidR="0050741F" w:rsidRDefault="0050741F"/>
    <w:p w14:paraId="7EE7003B" w14:textId="77777777" w:rsidR="0050741F" w:rsidRDefault="0050741F"/>
    <w:p w14:paraId="7F00C739" w14:textId="77777777" w:rsidR="0050741F" w:rsidRDefault="0050741F"/>
    <w:p w14:paraId="5BE7D635" w14:textId="77777777" w:rsidR="0050741F" w:rsidRDefault="0050741F"/>
    <w:p w14:paraId="68119CDF" w14:textId="77777777" w:rsidR="0050741F" w:rsidRDefault="0050741F"/>
    <w:p w14:paraId="06BC0D41" w14:textId="77777777" w:rsidR="0050741F" w:rsidRDefault="0050741F"/>
    <w:p w14:paraId="77551BD9" w14:textId="77777777" w:rsidR="0050741F" w:rsidRDefault="0050741F"/>
    <w:p w14:paraId="171A5E9A" w14:textId="77777777" w:rsidR="0050741F" w:rsidRDefault="0050741F"/>
    <w:p w14:paraId="69ABFCB4" w14:textId="77777777" w:rsidR="0050741F" w:rsidRDefault="0050741F"/>
    <w:p w14:paraId="060A7F87" w14:textId="77777777" w:rsidR="0050741F" w:rsidRDefault="0050741F"/>
    <w:p w14:paraId="5BCB145D" w14:textId="77777777" w:rsidR="0050741F" w:rsidRDefault="0050741F"/>
    <w:p w14:paraId="3EA2F25C" w14:textId="77777777" w:rsidR="007F07EC" w:rsidRDefault="007F07EC" w:rsidP="00C27354">
      <w:pPr>
        <w:spacing w:line="360" w:lineRule="auto"/>
        <w:rPr>
          <w:rFonts w:ascii="Arial" w:hAnsi="Arial" w:cs="Arial"/>
          <w:b/>
        </w:rPr>
      </w:pPr>
    </w:p>
    <w:p w14:paraId="6E32AF2F" w14:textId="31605467" w:rsidR="00C73A7A" w:rsidRDefault="007F07EC" w:rsidP="00C73A7A">
      <w:pPr>
        <w:spacing w:line="360" w:lineRule="auto"/>
        <w:jc w:val="center"/>
        <w:rPr>
          <w:rFonts w:ascii="Arial" w:hAnsi="Arial" w:cs="Arial"/>
          <w:b/>
        </w:rPr>
      </w:pPr>
      <w:r>
        <w:rPr>
          <w:rFonts w:ascii="Arial" w:hAnsi="Arial" w:cs="Arial"/>
          <w:b/>
        </w:rPr>
        <w:lastRenderedPageBreak/>
        <w:t xml:space="preserve">Portfolio of </w:t>
      </w:r>
      <w:r w:rsidR="00C73A7A" w:rsidRPr="009316DB">
        <w:rPr>
          <w:rFonts w:ascii="Arial" w:hAnsi="Arial" w:cs="Arial"/>
          <w:b/>
        </w:rPr>
        <w:t>A</w:t>
      </w:r>
      <w:r w:rsidR="00C73A7A">
        <w:rPr>
          <w:rFonts w:ascii="Arial" w:hAnsi="Arial" w:cs="Arial"/>
          <w:b/>
        </w:rPr>
        <w:t>dditional Learning Need (ALN)</w:t>
      </w:r>
      <w:r w:rsidR="00C73A7A" w:rsidRPr="009316DB">
        <w:rPr>
          <w:rFonts w:ascii="Arial" w:hAnsi="Arial" w:cs="Arial"/>
          <w:b/>
        </w:rPr>
        <w:t xml:space="preserve"> </w:t>
      </w:r>
    </w:p>
    <w:p w14:paraId="2977804F" w14:textId="35CDAF2B" w:rsidR="00C73A7A" w:rsidRDefault="007F07EC" w:rsidP="00C73A7A">
      <w:pPr>
        <w:spacing w:line="360" w:lineRule="auto"/>
        <w:jc w:val="center"/>
        <w:rPr>
          <w:rFonts w:ascii="Arial" w:hAnsi="Arial" w:cs="Arial"/>
          <w:b/>
        </w:rPr>
      </w:pPr>
      <w:r>
        <w:rPr>
          <w:rFonts w:ascii="Arial" w:hAnsi="Arial" w:cs="Arial"/>
          <w:b/>
        </w:rPr>
        <w:t>Autism Spectrum Disorder (</w:t>
      </w:r>
      <w:r w:rsidR="008D3464">
        <w:rPr>
          <w:rFonts w:ascii="Arial" w:hAnsi="Arial" w:cs="Arial"/>
          <w:b/>
        </w:rPr>
        <w:t>ASD</w:t>
      </w:r>
      <w:r>
        <w:rPr>
          <w:rFonts w:ascii="Arial" w:hAnsi="Arial" w:cs="Arial"/>
          <w:b/>
        </w:rPr>
        <w:t>)</w:t>
      </w:r>
    </w:p>
    <w:p w14:paraId="2EC5C822" w14:textId="77777777" w:rsidR="007F07EC" w:rsidRPr="009316DB" w:rsidRDefault="007F07EC" w:rsidP="00C73A7A">
      <w:pPr>
        <w:spacing w:line="360" w:lineRule="auto"/>
        <w:jc w:val="center"/>
        <w:rPr>
          <w:rFonts w:ascii="Arial" w:hAnsi="Arial" w:cs="Arial"/>
          <w:b/>
        </w:rPr>
      </w:pPr>
    </w:p>
    <w:p w14:paraId="4968D4DE" w14:textId="26B13068" w:rsidR="00C73A7A" w:rsidRPr="005D4782" w:rsidRDefault="007F07EC" w:rsidP="005A716B">
      <w:pPr>
        <w:pStyle w:val="ListParagraph"/>
        <w:spacing w:line="360" w:lineRule="auto"/>
        <w:ind w:left="0"/>
        <w:contextualSpacing/>
        <w:jc w:val="both"/>
        <w:rPr>
          <w:rFonts w:ascii="Arial" w:hAnsi="Arial" w:cs="Arial"/>
          <w:b/>
        </w:rPr>
      </w:pPr>
      <w:r w:rsidRPr="005D4782">
        <w:rPr>
          <w:rFonts w:ascii="Arial" w:hAnsi="Arial" w:cs="Arial"/>
          <w:b/>
        </w:rPr>
        <w:t xml:space="preserve">Part one, </w:t>
      </w:r>
      <w:r w:rsidR="007F6242" w:rsidRPr="005D4782">
        <w:rPr>
          <w:rFonts w:ascii="Arial" w:hAnsi="Arial" w:cs="Arial"/>
          <w:b/>
        </w:rPr>
        <w:t>explores</w:t>
      </w:r>
      <w:r w:rsidR="00C73A7A" w:rsidRPr="005D4782">
        <w:rPr>
          <w:rFonts w:ascii="Arial" w:hAnsi="Arial" w:cs="Arial"/>
          <w:b/>
        </w:rPr>
        <w:t xml:space="preserve"> children’s rights, </w:t>
      </w:r>
      <w:r w:rsidR="007F6242" w:rsidRPr="005D4782">
        <w:rPr>
          <w:rFonts w:ascii="Arial" w:hAnsi="Arial" w:cs="Arial"/>
          <w:b/>
        </w:rPr>
        <w:t>and</w:t>
      </w:r>
      <w:r w:rsidR="00C73A7A" w:rsidRPr="005D4782">
        <w:rPr>
          <w:rFonts w:ascii="Arial" w:hAnsi="Arial" w:cs="Arial"/>
          <w:b/>
        </w:rPr>
        <w:t xml:space="preserve"> the importance of early intervention </w:t>
      </w:r>
      <w:r w:rsidR="007F6242" w:rsidRPr="005D4782">
        <w:rPr>
          <w:rFonts w:ascii="Arial" w:hAnsi="Arial" w:cs="Arial"/>
          <w:b/>
        </w:rPr>
        <w:t>for children with ASD.</w:t>
      </w:r>
      <w:r w:rsidR="005D4782" w:rsidRPr="005D4782">
        <w:rPr>
          <w:rFonts w:ascii="Arial" w:hAnsi="Arial" w:cs="Arial"/>
          <w:b/>
        </w:rPr>
        <w:t xml:space="preserve"> </w:t>
      </w:r>
    </w:p>
    <w:p w14:paraId="2AD6034B" w14:textId="77777777" w:rsidR="00E02457" w:rsidRDefault="00E02457" w:rsidP="007F6242">
      <w:pPr>
        <w:pStyle w:val="ListParagraph"/>
        <w:spacing w:line="360" w:lineRule="auto"/>
        <w:ind w:left="0"/>
        <w:contextualSpacing/>
        <w:rPr>
          <w:rFonts w:ascii="Arial" w:hAnsi="Arial" w:cs="Arial"/>
        </w:rPr>
      </w:pPr>
    </w:p>
    <w:p w14:paraId="03BE359E" w14:textId="642982CB" w:rsidR="00693AD1" w:rsidRPr="00693AD1" w:rsidRDefault="00693AD1" w:rsidP="00E02457">
      <w:pPr>
        <w:spacing w:line="360" w:lineRule="auto"/>
        <w:ind w:left="1440"/>
        <w:rPr>
          <w:rFonts w:ascii="Arial" w:hAnsi="Arial" w:cs="Arial"/>
        </w:rPr>
      </w:pPr>
      <w:r w:rsidRPr="00693AD1">
        <w:rPr>
          <w:rFonts w:ascii="Arial" w:hAnsi="Arial" w:cs="Arial"/>
        </w:rPr>
        <w:t>“If you’ve met one person with autism, you’ve met on</w:t>
      </w:r>
      <w:r w:rsidR="00E02457">
        <w:rPr>
          <w:rFonts w:ascii="Arial" w:hAnsi="Arial" w:cs="Arial"/>
        </w:rPr>
        <w:t>e person with autism” by Dr. Steph</w:t>
      </w:r>
      <w:r w:rsidRPr="00693AD1">
        <w:rPr>
          <w:rFonts w:ascii="Arial" w:hAnsi="Arial" w:cs="Arial"/>
        </w:rPr>
        <w:t>en Shore</w:t>
      </w:r>
      <w:r w:rsidR="00E02457">
        <w:rPr>
          <w:rFonts w:ascii="Arial" w:hAnsi="Arial" w:cs="Arial"/>
        </w:rPr>
        <w:t xml:space="preserve"> (IBCCES, 2018).</w:t>
      </w:r>
    </w:p>
    <w:p w14:paraId="32911ACF" w14:textId="77777777" w:rsidR="00693AD1" w:rsidRDefault="00693AD1" w:rsidP="007F6242">
      <w:pPr>
        <w:pStyle w:val="ListParagraph"/>
        <w:spacing w:line="360" w:lineRule="auto"/>
        <w:ind w:left="0"/>
        <w:contextualSpacing/>
        <w:rPr>
          <w:rFonts w:ascii="Arial" w:hAnsi="Arial" w:cs="Arial"/>
        </w:rPr>
      </w:pPr>
    </w:p>
    <w:p w14:paraId="7EE7F6C0" w14:textId="7EE27E85" w:rsidR="00DC5097" w:rsidRDefault="00DC5097" w:rsidP="005A716B">
      <w:pPr>
        <w:spacing w:line="360" w:lineRule="auto"/>
        <w:jc w:val="both"/>
        <w:rPr>
          <w:rFonts w:ascii="Arial" w:eastAsia="Times New Roman" w:hAnsi="Arial" w:cs="Arial"/>
        </w:rPr>
      </w:pPr>
      <w:r w:rsidRPr="00DC5097">
        <w:rPr>
          <w:rFonts w:ascii="Arial" w:hAnsi="Arial" w:cs="Arial"/>
        </w:rPr>
        <w:t>Autism is estimated to affect 1 in every 100 people in the UK (National Autistic Society, 2016</w:t>
      </w:r>
      <w:r w:rsidR="00652F1E">
        <w:rPr>
          <w:rFonts w:ascii="Arial" w:hAnsi="Arial" w:cs="Arial"/>
        </w:rPr>
        <w:t>a</w:t>
      </w:r>
      <w:r w:rsidRPr="00DC5097">
        <w:rPr>
          <w:rFonts w:ascii="Arial" w:hAnsi="Arial" w:cs="Arial"/>
        </w:rPr>
        <w:t>). Autism is a developmental disability that is long-term, it affects how individuals commu</w:t>
      </w:r>
      <w:r w:rsidR="004C5C80">
        <w:rPr>
          <w:rFonts w:ascii="Arial" w:hAnsi="Arial" w:cs="Arial"/>
        </w:rPr>
        <w:t xml:space="preserve">nicate and interact with others </w:t>
      </w:r>
      <w:r w:rsidR="004C5C80" w:rsidRPr="00DC5097">
        <w:rPr>
          <w:rFonts w:ascii="Arial" w:hAnsi="Arial" w:cs="Arial"/>
        </w:rPr>
        <w:t>(National Autistic Society, 2016</w:t>
      </w:r>
      <w:r w:rsidR="00652F1E">
        <w:rPr>
          <w:rFonts w:ascii="Arial" w:hAnsi="Arial" w:cs="Arial"/>
        </w:rPr>
        <w:t>a</w:t>
      </w:r>
      <w:r w:rsidR="004C5C80">
        <w:rPr>
          <w:rFonts w:ascii="Arial" w:hAnsi="Arial" w:cs="Arial"/>
        </w:rPr>
        <w:t xml:space="preserve">, </w:t>
      </w:r>
      <w:r w:rsidR="00462EE7">
        <w:rPr>
          <w:rFonts w:ascii="Arial" w:hAnsi="Arial" w:cs="Arial"/>
        </w:rPr>
        <w:t>Crutchley, 2017).</w:t>
      </w:r>
      <w:r w:rsidRPr="00DC5097">
        <w:rPr>
          <w:rFonts w:ascii="Arial" w:hAnsi="Arial" w:cs="Arial"/>
        </w:rPr>
        <w:t xml:space="preserve"> Individuals wit</w:t>
      </w:r>
      <w:r w:rsidR="0023558F">
        <w:rPr>
          <w:rFonts w:ascii="Arial" w:hAnsi="Arial" w:cs="Arial"/>
        </w:rPr>
        <w:t>h autism also have difficulty</w:t>
      </w:r>
      <w:r w:rsidRPr="00DC5097">
        <w:rPr>
          <w:rFonts w:ascii="Arial" w:hAnsi="Arial" w:cs="Arial"/>
        </w:rPr>
        <w:t xml:space="preserve"> making</w:t>
      </w:r>
      <w:r w:rsidR="003E0E9B">
        <w:rPr>
          <w:rFonts w:ascii="Arial" w:hAnsi="Arial" w:cs="Arial"/>
        </w:rPr>
        <w:t xml:space="preserve"> sense of the world </w:t>
      </w:r>
      <w:r w:rsidR="0023558F">
        <w:rPr>
          <w:rFonts w:ascii="Arial" w:hAnsi="Arial" w:cs="Arial"/>
        </w:rPr>
        <w:t>they live in</w:t>
      </w:r>
      <w:r w:rsidR="003E0E9B">
        <w:rPr>
          <w:rFonts w:ascii="Arial" w:hAnsi="Arial" w:cs="Arial"/>
        </w:rPr>
        <w:t xml:space="preserve"> (</w:t>
      </w:r>
      <w:r w:rsidR="003E0E9B" w:rsidRPr="004C5C80">
        <w:rPr>
          <w:rFonts w:ascii="Arial" w:eastAsia="Times New Roman" w:hAnsi="Arial" w:cs="Arial"/>
        </w:rPr>
        <w:t>Mercer</w:t>
      </w:r>
      <w:r w:rsidR="003E0E9B">
        <w:rPr>
          <w:rFonts w:ascii="Arial" w:eastAsia="Times New Roman" w:hAnsi="Arial" w:cs="Arial"/>
        </w:rPr>
        <w:t>, Hupp and Jewell, 2019).</w:t>
      </w:r>
      <w:r w:rsidRPr="00DC5097">
        <w:rPr>
          <w:rFonts w:ascii="Arial" w:hAnsi="Arial" w:cs="Arial"/>
        </w:rPr>
        <w:t xml:space="preserve"> Autism is a large spectrum and every child has different signs of this spectrum the child could have autism, but also have another co-occurring di</w:t>
      </w:r>
      <w:r w:rsidR="00441B88">
        <w:rPr>
          <w:rFonts w:ascii="Arial" w:hAnsi="Arial" w:cs="Arial"/>
        </w:rPr>
        <w:t>sorder, for example ADH</w:t>
      </w:r>
      <w:r w:rsidR="009313BB">
        <w:rPr>
          <w:rFonts w:ascii="Arial" w:hAnsi="Arial" w:cs="Arial"/>
        </w:rPr>
        <w:t>D</w:t>
      </w:r>
      <w:r w:rsidR="00441B88">
        <w:rPr>
          <w:rFonts w:ascii="Arial" w:hAnsi="Arial" w:cs="Arial"/>
        </w:rPr>
        <w:t xml:space="preserve"> or ADD (</w:t>
      </w:r>
      <w:r w:rsidR="00441B88">
        <w:rPr>
          <w:rFonts w:ascii="Arial" w:eastAsia="Times New Roman" w:hAnsi="Arial" w:cs="Arial"/>
        </w:rPr>
        <w:t>Pellicano, Dinsmore and</w:t>
      </w:r>
      <w:r w:rsidR="00441B88" w:rsidRPr="004C5C80">
        <w:rPr>
          <w:rFonts w:ascii="Arial" w:eastAsia="Times New Roman" w:hAnsi="Arial" w:cs="Arial"/>
        </w:rPr>
        <w:t xml:space="preserve"> Charman</w:t>
      </w:r>
      <w:r w:rsidR="00441B88">
        <w:rPr>
          <w:rFonts w:ascii="Arial" w:eastAsia="Times New Roman" w:hAnsi="Arial" w:cs="Arial"/>
        </w:rPr>
        <w:t xml:space="preserve">, </w:t>
      </w:r>
      <w:r w:rsidR="00441B88" w:rsidRPr="004C5C80">
        <w:rPr>
          <w:rFonts w:ascii="Arial" w:eastAsia="Times New Roman" w:hAnsi="Arial" w:cs="Arial"/>
        </w:rPr>
        <w:t>2013)</w:t>
      </w:r>
      <w:r w:rsidR="003E0E9B">
        <w:rPr>
          <w:rFonts w:ascii="Arial" w:eastAsia="Times New Roman" w:hAnsi="Arial" w:cs="Arial"/>
        </w:rPr>
        <w:t>.</w:t>
      </w:r>
      <w:r w:rsidR="003E0E9B">
        <w:rPr>
          <w:rFonts w:ascii="Arial" w:hAnsi="Arial" w:cs="Arial"/>
        </w:rPr>
        <w:t xml:space="preserve"> </w:t>
      </w:r>
      <w:r w:rsidRPr="00DC5097">
        <w:rPr>
          <w:rFonts w:ascii="Arial" w:hAnsi="Arial" w:cs="Arial"/>
        </w:rPr>
        <w:t xml:space="preserve">Some children can be mildly affected and get good grades in school, enabling them to progress to a university education </w:t>
      </w:r>
      <w:r w:rsidR="004E2374">
        <w:rPr>
          <w:rFonts w:ascii="Arial" w:hAnsi="Arial" w:cs="Arial"/>
        </w:rPr>
        <w:t>(IBCCES, 2018</w:t>
      </w:r>
      <w:r w:rsidR="001B4A40">
        <w:rPr>
          <w:rFonts w:ascii="Arial" w:hAnsi="Arial" w:cs="Arial"/>
        </w:rPr>
        <w:t xml:space="preserve">, </w:t>
      </w:r>
      <w:r w:rsidR="006A323B">
        <w:rPr>
          <w:rFonts w:ascii="Arial" w:hAnsi="Arial" w:cs="Arial"/>
        </w:rPr>
        <w:t>Koegel</w:t>
      </w:r>
      <w:r w:rsidR="001B4A40" w:rsidRPr="006A3CB9">
        <w:rPr>
          <w:rFonts w:ascii="Arial" w:hAnsi="Arial" w:cs="Arial"/>
        </w:rPr>
        <w:t xml:space="preserve"> </w:t>
      </w:r>
      <w:r w:rsidR="001B4A40" w:rsidRPr="006A3CB9">
        <w:rPr>
          <w:rFonts w:ascii="Arial" w:hAnsi="Arial" w:cs="Arial"/>
          <w:i/>
        </w:rPr>
        <w:t>et al</w:t>
      </w:r>
      <w:r w:rsidR="001B4A40" w:rsidRPr="006A3CB9">
        <w:rPr>
          <w:rFonts w:ascii="Arial" w:hAnsi="Arial" w:cs="Arial"/>
        </w:rPr>
        <w:t>., 2014)</w:t>
      </w:r>
      <w:r w:rsidR="004E2374">
        <w:rPr>
          <w:rFonts w:ascii="Arial" w:hAnsi="Arial" w:cs="Arial"/>
        </w:rPr>
        <w:t xml:space="preserve"> </w:t>
      </w:r>
      <w:r w:rsidRPr="00DC5097">
        <w:rPr>
          <w:rFonts w:ascii="Arial" w:hAnsi="Arial" w:cs="Arial"/>
        </w:rPr>
        <w:t>and find a good job, but then some children with autism will need full time care for the rest of their lives.</w:t>
      </w:r>
      <w:r w:rsidR="00135987">
        <w:rPr>
          <w:rFonts w:ascii="Arial" w:hAnsi="Arial" w:cs="Arial"/>
        </w:rPr>
        <w:t xml:space="preserve"> According to </w:t>
      </w:r>
      <w:r w:rsidR="001626FD">
        <w:rPr>
          <w:rFonts w:ascii="Arial" w:hAnsi="Arial" w:cs="Arial"/>
        </w:rPr>
        <w:t>Koegel</w:t>
      </w:r>
      <w:r w:rsidR="00135987" w:rsidRPr="006A3CB9">
        <w:rPr>
          <w:rFonts w:ascii="Arial" w:hAnsi="Arial" w:cs="Arial"/>
        </w:rPr>
        <w:t xml:space="preserve"> </w:t>
      </w:r>
      <w:r w:rsidR="00135987" w:rsidRPr="006A3CB9">
        <w:rPr>
          <w:rFonts w:ascii="Arial" w:hAnsi="Arial" w:cs="Arial"/>
          <w:i/>
        </w:rPr>
        <w:t>et al</w:t>
      </w:r>
      <w:r w:rsidR="00135987">
        <w:rPr>
          <w:rFonts w:ascii="Arial" w:hAnsi="Arial" w:cs="Arial"/>
        </w:rPr>
        <w:t>.</w:t>
      </w:r>
      <w:r w:rsidR="00135987" w:rsidRPr="006A3CB9">
        <w:rPr>
          <w:rFonts w:ascii="Arial" w:hAnsi="Arial" w:cs="Arial"/>
        </w:rPr>
        <w:t xml:space="preserve"> </w:t>
      </w:r>
      <w:r w:rsidR="00135987">
        <w:rPr>
          <w:rFonts w:ascii="Arial" w:hAnsi="Arial" w:cs="Arial"/>
        </w:rPr>
        <w:t>(</w:t>
      </w:r>
      <w:r w:rsidR="00135987" w:rsidRPr="006A3CB9">
        <w:rPr>
          <w:rFonts w:ascii="Arial" w:hAnsi="Arial" w:cs="Arial"/>
        </w:rPr>
        <w:t>2014)</w:t>
      </w:r>
      <w:r w:rsidR="00135987">
        <w:rPr>
          <w:rFonts w:ascii="Arial" w:hAnsi="Arial" w:cs="Arial"/>
        </w:rPr>
        <w:t xml:space="preserve"> before ‘comprehensive interventions’ were available the vast majority of children with ASD were put into mental institutions</w:t>
      </w:r>
      <w:r w:rsidR="001B4A40">
        <w:rPr>
          <w:rFonts w:ascii="Arial" w:hAnsi="Arial" w:cs="Arial"/>
        </w:rPr>
        <w:t xml:space="preserve">, over time the outcome for children with ASD has dramatically altered </w:t>
      </w:r>
      <w:r w:rsidR="001626FD">
        <w:rPr>
          <w:rFonts w:ascii="Arial" w:hAnsi="Arial" w:cs="Arial"/>
        </w:rPr>
        <w:t>(Koegel</w:t>
      </w:r>
      <w:r w:rsidR="001B4A40" w:rsidRPr="006A3CB9">
        <w:rPr>
          <w:rFonts w:ascii="Arial" w:hAnsi="Arial" w:cs="Arial"/>
        </w:rPr>
        <w:t xml:space="preserve"> </w:t>
      </w:r>
      <w:r w:rsidR="001B4A40" w:rsidRPr="006A3CB9">
        <w:rPr>
          <w:rFonts w:ascii="Arial" w:hAnsi="Arial" w:cs="Arial"/>
          <w:i/>
        </w:rPr>
        <w:t>et al</w:t>
      </w:r>
      <w:r w:rsidR="001B4A40" w:rsidRPr="006A3CB9">
        <w:rPr>
          <w:rFonts w:ascii="Arial" w:hAnsi="Arial" w:cs="Arial"/>
        </w:rPr>
        <w:t>., 2014</w:t>
      </w:r>
      <w:r w:rsidR="009313BB">
        <w:rPr>
          <w:rFonts w:ascii="Arial" w:hAnsi="Arial" w:cs="Arial"/>
        </w:rPr>
        <w:t>, p.2</w:t>
      </w:r>
      <w:r w:rsidR="001B4A40" w:rsidRPr="006A3CB9">
        <w:rPr>
          <w:rFonts w:ascii="Arial" w:hAnsi="Arial" w:cs="Arial"/>
        </w:rPr>
        <w:t>)</w:t>
      </w:r>
      <w:r w:rsidR="001B4A40">
        <w:rPr>
          <w:rFonts w:ascii="Arial" w:hAnsi="Arial" w:cs="Arial"/>
        </w:rPr>
        <w:t xml:space="preserve">. </w:t>
      </w:r>
      <w:r w:rsidR="009313BB">
        <w:rPr>
          <w:rFonts w:ascii="Arial" w:hAnsi="Arial" w:cs="Arial"/>
        </w:rPr>
        <w:t>Autism is a neurological condi</w:t>
      </w:r>
      <w:r w:rsidR="00A05BAE">
        <w:rPr>
          <w:rFonts w:ascii="Arial" w:hAnsi="Arial" w:cs="Arial"/>
        </w:rPr>
        <w:t>tion, which means</w:t>
      </w:r>
      <w:r w:rsidRPr="00DC5097">
        <w:rPr>
          <w:rFonts w:ascii="Arial" w:hAnsi="Arial" w:cs="Arial"/>
        </w:rPr>
        <w:t xml:space="preserve"> the brain is organis</w:t>
      </w:r>
      <w:r w:rsidR="003E0E9B">
        <w:rPr>
          <w:rFonts w:ascii="Arial" w:hAnsi="Arial" w:cs="Arial"/>
        </w:rPr>
        <w:t xml:space="preserve">ed differently to other peoples </w:t>
      </w:r>
      <w:r w:rsidR="003E0E9B" w:rsidRPr="00DC5097">
        <w:rPr>
          <w:rFonts w:ascii="Arial" w:hAnsi="Arial" w:cs="Arial"/>
        </w:rPr>
        <w:t>(National Autistic Society, 2016</w:t>
      </w:r>
      <w:r w:rsidR="00652F1E">
        <w:rPr>
          <w:rFonts w:ascii="Arial" w:hAnsi="Arial" w:cs="Arial"/>
        </w:rPr>
        <w:t>a</w:t>
      </w:r>
      <w:r w:rsidR="003E0E9B" w:rsidRPr="00DC5097">
        <w:rPr>
          <w:rFonts w:ascii="Arial" w:hAnsi="Arial" w:cs="Arial"/>
        </w:rPr>
        <w:t>).</w:t>
      </w:r>
      <w:r w:rsidR="003E0E9B">
        <w:rPr>
          <w:rFonts w:ascii="Arial" w:hAnsi="Arial" w:cs="Arial"/>
        </w:rPr>
        <w:t xml:space="preserve"> </w:t>
      </w:r>
      <w:r w:rsidRPr="00DC5097">
        <w:rPr>
          <w:rFonts w:ascii="Arial" w:hAnsi="Arial" w:cs="Arial"/>
        </w:rPr>
        <w:t>There is no cure for autism, but there has been a rise in children being diagnosed due t</w:t>
      </w:r>
      <w:r w:rsidR="00462EE7">
        <w:rPr>
          <w:rFonts w:ascii="Arial" w:hAnsi="Arial" w:cs="Arial"/>
        </w:rPr>
        <w:t>o early intervention by schools (Crutchley, 2017).</w:t>
      </w:r>
      <w:r w:rsidRPr="00DC5097">
        <w:rPr>
          <w:rFonts w:ascii="Arial" w:hAnsi="Arial" w:cs="Arial"/>
        </w:rPr>
        <w:t xml:space="preserve"> Not every child with autism has the same degree of autism and each child will develop in its own unique way</w:t>
      </w:r>
      <w:r w:rsidR="004C5C80">
        <w:rPr>
          <w:rFonts w:ascii="Arial" w:hAnsi="Arial" w:cs="Arial"/>
        </w:rPr>
        <w:t xml:space="preserve"> (</w:t>
      </w:r>
      <w:r w:rsidR="004C5C80" w:rsidRPr="004C5C80">
        <w:rPr>
          <w:rFonts w:ascii="Arial" w:eastAsia="Times New Roman" w:hAnsi="Arial" w:cs="Arial"/>
        </w:rPr>
        <w:t>Mercer</w:t>
      </w:r>
      <w:r w:rsidR="004C5C80">
        <w:rPr>
          <w:rFonts w:ascii="Arial" w:eastAsia="Times New Roman" w:hAnsi="Arial" w:cs="Arial"/>
        </w:rPr>
        <w:t>, Hupp and Jewell, 2019).</w:t>
      </w:r>
    </w:p>
    <w:p w14:paraId="34A26F5D" w14:textId="34798AB7" w:rsidR="0009653C" w:rsidRDefault="0009653C" w:rsidP="005A716B">
      <w:pPr>
        <w:spacing w:line="360" w:lineRule="auto"/>
        <w:jc w:val="both"/>
        <w:rPr>
          <w:rFonts w:ascii="Arial" w:hAnsi="Arial" w:cs="Arial"/>
        </w:rPr>
      </w:pPr>
      <w:r w:rsidRPr="00A362B0">
        <w:rPr>
          <w:rFonts w:ascii="Arial" w:hAnsi="Arial" w:cs="Arial"/>
        </w:rPr>
        <w:t xml:space="preserve">It is important for a child that is showing signs of autism to access the right help as early </w:t>
      </w:r>
      <w:r>
        <w:rPr>
          <w:rFonts w:ascii="Arial" w:hAnsi="Arial" w:cs="Arial"/>
        </w:rPr>
        <w:t>as possible (Crutchley, 2017, Smith and Teather, 2010).</w:t>
      </w:r>
      <w:r w:rsidR="00AE40BE">
        <w:rPr>
          <w:rFonts w:ascii="Arial" w:hAnsi="Arial" w:cs="Arial"/>
        </w:rPr>
        <w:t xml:space="preserve"> The current age of </w:t>
      </w:r>
      <w:r w:rsidR="00A05BAE">
        <w:rPr>
          <w:rFonts w:ascii="Arial" w:hAnsi="Arial" w:cs="Arial"/>
        </w:rPr>
        <w:t xml:space="preserve">an </w:t>
      </w:r>
      <w:r w:rsidR="00AE40BE">
        <w:rPr>
          <w:rFonts w:ascii="Arial" w:hAnsi="Arial" w:cs="Arial"/>
        </w:rPr>
        <w:t>ASD diagnosis is 55</w:t>
      </w:r>
      <w:r w:rsidR="00E04CD4">
        <w:rPr>
          <w:rFonts w:ascii="Arial" w:hAnsi="Arial" w:cs="Arial"/>
        </w:rPr>
        <w:t>-82</w:t>
      </w:r>
      <w:r w:rsidR="00AE40BE">
        <w:rPr>
          <w:rFonts w:ascii="Arial" w:hAnsi="Arial" w:cs="Arial"/>
        </w:rPr>
        <w:t xml:space="preserve"> months (Brett </w:t>
      </w:r>
      <w:r w:rsidR="00AE40BE" w:rsidRPr="005127E5">
        <w:rPr>
          <w:rFonts w:ascii="Arial" w:hAnsi="Arial" w:cs="Arial"/>
          <w:i/>
        </w:rPr>
        <w:t>et al.,</w:t>
      </w:r>
      <w:r w:rsidR="00AE40BE">
        <w:rPr>
          <w:rFonts w:ascii="Arial" w:hAnsi="Arial" w:cs="Arial"/>
        </w:rPr>
        <w:t xml:space="preserve"> 2016) but according to </w:t>
      </w:r>
      <w:r w:rsidR="00B32B43">
        <w:rPr>
          <w:rFonts w:ascii="Arial" w:hAnsi="Arial" w:cs="Arial"/>
        </w:rPr>
        <w:t xml:space="preserve">Steiner </w:t>
      </w:r>
      <w:r w:rsidR="00B32B43" w:rsidRPr="006A323B">
        <w:rPr>
          <w:rFonts w:ascii="Arial" w:hAnsi="Arial" w:cs="Arial"/>
          <w:i/>
        </w:rPr>
        <w:t>et al</w:t>
      </w:r>
      <w:r w:rsidR="001A5074">
        <w:rPr>
          <w:rFonts w:ascii="Arial" w:hAnsi="Arial" w:cs="Arial"/>
        </w:rPr>
        <w:t>.</w:t>
      </w:r>
      <w:r w:rsidR="00B32B43">
        <w:rPr>
          <w:rFonts w:ascii="Arial" w:hAnsi="Arial" w:cs="Arial"/>
        </w:rPr>
        <w:t xml:space="preserve"> (2012) ASD can be reliably diagnosed at 24 months.</w:t>
      </w:r>
      <w:r w:rsidRPr="00A362B0">
        <w:rPr>
          <w:rFonts w:ascii="Arial" w:hAnsi="Arial" w:cs="Arial"/>
        </w:rPr>
        <w:t xml:space="preserve"> Early intervention provides children with help with social and emotional support</w:t>
      </w:r>
      <w:r>
        <w:rPr>
          <w:rFonts w:ascii="Arial" w:hAnsi="Arial" w:cs="Arial"/>
        </w:rPr>
        <w:t>,</w:t>
      </w:r>
      <w:r w:rsidRPr="00A362B0">
        <w:rPr>
          <w:rFonts w:ascii="Arial" w:hAnsi="Arial" w:cs="Arial"/>
        </w:rPr>
        <w:t xml:space="preserve"> which is needed for </w:t>
      </w:r>
      <w:r w:rsidR="00CD62EF">
        <w:rPr>
          <w:rFonts w:ascii="Arial" w:hAnsi="Arial" w:cs="Arial"/>
        </w:rPr>
        <w:t>them to achieve in later life (Crutchley, 2017).</w:t>
      </w:r>
      <w:r w:rsidR="001626FD">
        <w:rPr>
          <w:rFonts w:ascii="Arial" w:hAnsi="Arial" w:cs="Arial"/>
        </w:rPr>
        <w:t xml:space="preserve"> </w:t>
      </w:r>
      <w:r w:rsidR="00E04CD4">
        <w:rPr>
          <w:rFonts w:ascii="Arial" w:hAnsi="Arial" w:cs="Arial"/>
        </w:rPr>
        <w:t xml:space="preserve">Along with </w:t>
      </w:r>
      <w:r w:rsidR="00E04CD4" w:rsidRPr="00E04CD4">
        <w:rPr>
          <w:rFonts w:ascii="Arial" w:eastAsia="Times New Roman" w:hAnsi="Arial" w:cs="Arial"/>
        </w:rPr>
        <w:t>behaviour management techniques</w:t>
      </w:r>
      <w:r w:rsidR="00E04CD4">
        <w:rPr>
          <w:rFonts w:ascii="Arial" w:eastAsia="Times New Roman" w:hAnsi="Arial" w:cs="Arial"/>
        </w:rPr>
        <w:t>,</w:t>
      </w:r>
      <w:r w:rsidR="00A737F6">
        <w:rPr>
          <w:rFonts w:ascii="Arial" w:eastAsia="Times New Roman" w:hAnsi="Arial" w:cs="Arial"/>
        </w:rPr>
        <w:t xml:space="preserve"> these interventions show that fewer that 10% of children with ASD who are non-verbal remain non-verbal if pre-school intervention is available </w:t>
      </w:r>
      <w:r w:rsidR="00A737F6">
        <w:rPr>
          <w:rFonts w:ascii="Arial" w:hAnsi="Arial" w:cs="Arial"/>
        </w:rPr>
        <w:t>(Koegel</w:t>
      </w:r>
      <w:r w:rsidR="00A737F6" w:rsidRPr="006A3CB9">
        <w:rPr>
          <w:rFonts w:ascii="Arial" w:hAnsi="Arial" w:cs="Arial"/>
        </w:rPr>
        <w:t xml:space="preserve"> </w:t>
      </w:r>
      <w:r w:rsidR="00A737F6" w:rsidRPr="006A3CB9">
        <w:rPr>
          <w:rFonts w:ascii="Arial" w:hAnsi="Arial" w:cs="Arial"/>
          <w:i/>
        </w:rPr>
        <w:t>et al</w:t>
      </w:r>
      <w:r w:rsidR="00A737F6" w:rsidRPr="006A3CB9">
        <w:rPr>
          <w:rFonts w:ascii="Arial" w:hAnsi="Arial" w:cs="Arial"/>
        </w:rPr>
        <w:t>., 2014)</w:t>
      </w:r>
      <w:r w:rsidR="00A737F6">
        <w:rPr>
          <w:rFonts w:ascii="Arial" w:hAnsi="Arial" w:cs="Arial"/>
        </w:rPr>
        <w:t xml:space="preserve">. </w:t>
      </w:r>
    </w:p>
    <w:p w14:paraId="4F955EB6" w14:textId="32E78611" w:rsidR="00F546F6" w:rsidRPr="006A323B" w:rsidRDefault="007B6B3D" w:rsidP="005A716B">
      <w:pPr>
        <w:widowControl w:val="0"/>
        <w:autoSpaceDE w:val="0"/>
        <w:autoSpaceDN w:val="0"/>
        <w:adjustRightInd w:val="0"/>
        <w:spacing w:after="240" w:line="360" w:lineRule="auto"/>
        <w:jc w:val="both"/>
        <w:rPr>
          <w:rFonts w:ascii="Times" w:hAnsi="Times" w:cs="Times"/>
        </w:rPr>
      </w:pPr>
      <w:r>
        <w:rPr>
          <w:rFonts w:ascii="Arial" w:hAnsi="Arial" w:cs="Arial"/>
        </w:rPr>
        <w:t>C</w:t>
      </w:r>
      <w:r w:rsidRPr="00FA2817">
        <w:rPr>
          <w:rFonts w:ascii="Arial" w:hAnsi="Arial" w:cs="Arial"/>
        </w:rPr>
        <w:t xml:space="preserve">hildren diagnosed with </w:t>
      </w:r>
      <w:r>
        <w:rPr>
          <w:rFonts w:ascii="Arial" w:hAnsi="Arial" w:cs="Arial"/>
        </w:rPr>
        <w:t>autism</w:t>
      </w:r>
      <w:r w:rsidRPr="00FA2817">
        <w:rPr>
          <w:rFonts w:ascii="Arial" w:hAnsi="Arial" w:cs="Arial"/>
        </w:rPr>
        <w:t xml:space="preserve"> have</w:t>
      </w:r>
      <w:r>
        <w:rPr>
          <w:rFonts w:ascii="Arial" w:hAnsi="Arial" w:cs="Arial"/>
        </w:rPr>
        <w:t xml:space="preserve"> raised</w:t>
      </w:r>
      <w:r w:rsidR="00F546F6" w:rsidRPr="00FA2817">
        <w:rPr>
          <w:rFonts w:ascii="Arial" w:hAnsi="Arial" w:cs="Arial"/>
        </w:rPr>
        <w:t xml:space="preserve"> attention to the assessment and intervention issues</w:t>
      </w:r>
      <w:r>
        <w:rPr>
          <w:rFonts w:ascii="Arial" w:hAnsi="Arial" w:cs="Arial"/>
        </w:rPr>
        <w:t xml:space="preserve"> surrounding an ASD diagnosis</w:t>
      </w:r>
      <w:r w:rsidR="00F546F6" w:rsidRPr="00FA2817">
        <w:rPr>
          <w:rFonts w:ascii="Arial" w:hAnsi="Arial" w:cs="Arial"/>
        </w:rPr>
        <w:t xml:space="preserve">. </w:t>
      </w:r>
      <w:r w:rsidR="00135987" w:rsidRPr="00135987">
        <w:rPr>
          <w:rFonts w:ascii="Arial" w:hAnsi="Arial" w:cs="Arial"/>
        </w:rPr>
        <w:t>A</w:t>
      </w:r>
      <w:r w:rsidR="001B4A40">
        <w:rPr>
          <w:rFonts w:ascii="Arial" w:hAnsi="Arial" w:cs="Arial"/>
        </w:rPr>
        <w:t xml:space="preserve">ccording to </w:t>
      </w:r>
      <w:r w:rsidR="001626FD">
        <w:rPr>
          <w:rFonts w:ascii="Arial" w:hAnsi="Arial" w:cs="Arial"/>
        </w:rPr>
        <w:t>Koegel</w:t>
      </w:r>
      <w:r w:rsidR="001B4A40" w:rsidRPr="006A3CB9">
        <w:rPr>
          <w:rFonts w:ascii="Arial" w:hAnsi="Arial" w:cs="Arial"/>
        </w:rPr>
        <w:t xml:space="preserve"> </w:t>
      </w:r>
      <w:r w:rsidR="001B4A40" w:rsidRPr="006A3CB9">
        <w:rPr>
          <w:rFonts w:ascii="Arial" w:hAnsi="Arial" w:cs="Arial"/>
          <w:i/>
        </w:rPr>
        <w:t>et al</w:t>
      </w:r>
      <w:r w:rsidR="009313BB">
        <w:rPr>
          <w:rFonts w:ascii="Arial" w:hAnsi="Arial" w:cs="Arial"/>
        </w:rPr>
        <w:t>.</w:t>
      </w:r>
      <w:r w:rsidR="001B4A40" w:rsidRPr="006A3CB9">
        <w:rPr>
          <w:rFonts w:ascii="Arial" w:hAnsi="Arial" w:cs="Arial"/>
        </w:rPr>
        <w:t xml:space="preserve"> </w:t>
      </w:r>
      <w:r w:rsidR="001B4A40">
        <w:rPr>
          <w:rFonts w:ascii="Arial" w:hAnsi="Arial" w:cs="Arial"/>
        </w:rPr>
        <w:t>(</w:t>
      </w:r>
      <w:r w:rsidR="001B4A40" w:rsidRPr="006A3CB9">
        <w:rPr>
          <w:rFonts w:ascii="Arial" w:hAnsi="Arial" w:cs="Arial"/>
        </w:rPr>
        <w:t>2014)</w:t>
      </w:r>
      <w:r w:rsidR="001B4A40">
        <w:rPr>
          <w:rFonts w:ascii="Arial" w:hAnsi="Arial" w:cs="Arial"/>
        </w:rPr>
        <w:t xml:space="preserve"> a</w:t>
      </w:r>
      <w:r w:rsidR="00F546F6" w:rsidRPr="00135987">
        <w:rPr>
          <w:rFonts w:ascii="Arial" w:hAnsi="Arial" w:cs="Arial"/>
        </w:rPr>
        <w:t>ssessment and intervention should be expanded</w:t>
      </w:r>
      <w:r w:rsidR="001B4A40">
        <w:rPr>
          <w:rFonts w:ascii="Arial" w:hAnsi="Arial" w:cs="Arial"/>
        </w:rPr>
        <w:t xml:space="preserve"> further</w:t>
      </w:r>
      <w:r w:rsidR="00F546F6" w:rsidRPr="00135987">
        <w:rPr>
          <w:rFonts w:ascii="Arial" w:hAnsi="Arial" w:cs="Arial"/>
        </w:rPr>
        <w:t xml:space="preserve">. </w:t>
      </w:r>
      <w:r w:rsidR="00970796">
        <w:rPr>
          <w:rFonts w:ascii="Arial" w:hAnsi="Arial" w:cs="Arial"/>
        </w:rPr>
        <w:t xml:space="preserve">Since a </w:t>
      </w:r>
      <w:r w:rsidR="00970796">
        <w:rPr>
          <w:rFonts w:ascii="Arial" w:eastAsia="Times New Roman" w:hAnsi="Arial" w:cs="Arial"/>
        </w:rPr>
        <w:t>number</w:t>
      </w:r>
      <w:r w:rsidR="00970796" w:rsidRPr="00970796">
        <w:rPr>
          <w:rFonts w:ascii="Arial" w:eastAsia="Times New Roman" w:hAnsi="Arial" w:cs="Arial"/>
        </w:rPr>
        <w:t xml:space="preserve"> of the sub-classifications</w:t>
      </w:r>
      <w:r w:rsidR="00970796">
        <w:rPr>
          <w:rFonts w:ascii="Arial" w:eastAsia="Times New Roman" w:hAnsi="Arial" w:cs="Arial"/>
        </w:rPr>
        <w:t xml:space="preserve"> of ASD have been removed</w:t>
      </w:r>
      <w:r w:rsidR="00970796" w:rsidRPr="00970796">
        <w:rPr>
          <w:rFonts w:ascii="Arial" w:eastAsia="Times New Roman" w:hAnsi="Arial" w:cs="Arial"/>
        </w:rPr>
        <w:t xml:space="preserve"> </w:t>
      </w:r>
      <w:r w:rsidR="00970796">
        <w:rPr>
          <w:rFonts w:ascii="Arial" w:eastAsia="Times New Roman" w:hAnsi="Arial" w:cs="Arial"/>
        </w:rPr>
        <w:t xml:space="preserve">from the diagnostic framework, it has further complicated the identification process </w:t>
      </w:r>
      <w:r w:rsidR="00970796">
        <w:rPr>
          <w:rFonts w:ascii="Arial" w:hAnsi="Arial" w:cs="Arial"/>
        </w:rPr>
        <w:t>(Koegel</w:t>
      </w:r>
      <w:r w:rsidR="00970796" w:rsidRPr="006A3CB9">
        <w:rPr>
          <w:rFonts w:ascii="Arial" w:hAnsi="Arial" w:cs="Arial"/>
        </w:rPr>
        <w:t xml:space="preserve"> </w:t>
      </w:r>
      <w:r w:rsidR="00970796" w:rsidRPr="006A3CB9">
        <w:rPr>
          <w:rFonts w:ascii="Arial" w:hAnsi="Arial" w:cs="Arial"/>
          <w:i/>
        </w:rPr>
        <w:t>et al</w:t>
      </w:r>
      <w:r w:rsidR="00970796" w:rsidRPr="006A3CB9">
        <w:rPr>
          <w:rFonts w:ascii="Arial" w:hAnsi="Arial" w:cs="Arial"/>
        </w:rPr>
        <w:t>., 2014)</w:t>
      </w:r>
      <w:r w:rsidR="00970796">
        <w:rPr>
          <w:rFonts w:ascii="Arial" w:hAnsi="Arial" w:cs="Arial"/>
        </w:rPr>
        <w:t xml:space="preserve">. This can also hinder the process of </w:t>
      </w:r>
      <w:r w:rsidR="00A05BAE">
        <w:rPr>
          <w:rFonts w:ascii="Arial" w:hAnsi="Arial" w:cs="Arial"/>
        </w:rPr>
        <w:t xml:space="preserve">an </w:t>
      </w:r>
      <w:r w:rsidR="00970796">
        <w:rPr>
          <w:rFonts w:ascii="Arial" w:hAnsi="Arial" w:cs="Arial"/>
        </w:rPr>
        <w:t xml:space="preserve">early identification, and contribute to the barriers along with </w:t>
      </w:r>
      <w:r w:rsidR="00A05BAE">
        <w:rPr>
          <w:rFonts w:ascii="Arial" w:hAnsi="Arial" w:cs="Arial"/>
        </w:rPr>
        <w:t xml:space="preserve">a </w:t>
      </w:r>
      <w:r w:rsidR="00970796">
        <w:rPr>
          <w:rFonts w:ascii="Arial" w:hAnsi="Arial" w:cs="Arial"/>
        </w:rPr>
        <w:t>parental and professional</w:t>
      </w:r>
      <w:r w:rsidR="00A05BAE">
        <w:rPr>
          <w:rFonts w:ascii="Arial" w:hAnsi="Arial" w:cs="Arial"/>
        </w:rPr>
        <w:t xml:space="preserve"> lack of awareness of ASD symptoms </w:t>
      </w:r>
      <w:r w:rsidR="006A323B">
        <w:rPr>
          <w:rFonts w:ascii="Arial" w:hAnsi="Arial" w:cs="Arial"/>
        </w:rPr>
        <w:t xml:space="preserve">(Steiner </w:t>
      </w:r>
      <w:r w:rsidR="006A323B" w:rsidRPr="006A323B">
        <w:rPr>
          <w:rFonts w:ascii="Arial" w:hAnsi="Arial" w:cs="Arial"/>
          <w:i/>
        </w:rPr>
        <w:t>et al.,</w:t>
      </w:r>
      <w:r w:rsidR="006A323B">
        <w:rPr>
          <w:rFonts w:ascii="Arial" w:hAnsi="Arial" w:cs="Arial"/>
        </w:rPr>
        <w:t xml:space="preserve"> 2012). </w:t>
      </w:r>
      <w:r w:rsidR="001B4A40">
        <w:rPr>
          <w:rFonts w:ascii="Arial" w:hAnsi="Arial" w:cs="Arial"/>
        </w:rPr>
        <w:t>Research has shown with pre-school early intervention even non-verbal children can become verbal</w:t>
      </w:r>
      <w:r w:rsidR="0028341B">
        <w:rPr>
          <w:rFonts w:ascii="Arial" w:hAnsi="Arial" w:cs="Arial"/>
        </w:rPr>
        <w:t>, vastly improving their</w:t>
      </w:r>
      <w:r w:rsidR="0028341B" w:rsidRPr="00CD792F">
        <w:rPr>
          <w:rFonts w:ascii="Arial" w:hAnsi="Arial" w:cs="Arial"/>
        </w:rPr>
        <w:t xml:space="preserve"> developmental trajectory</w:t>
      </w:r>
      <w:r w:rsidR="001B4A40">
        <w:rPr>
          <w:rFonts w:ascii="Arial" w:hAnsi="Arial" w:cs="Arial"/>
        </w:rPr>
        <w:t xml:space="preserve"> </w:t>
      </w:r>
      <w:r w:rsidR="001626FD">
        <w:rPr>
          <w:rFonts w:ascii="Arial" w:hAnsi="Arial" w:cs="Arial"/>
        </w:rPr>
        <w:t>(Koegel</w:t>
      </w:r>
      <w:r w:rsidR="006A3CB9" w:rsidRPr="006A3CB9">
        <w:rPr>
          <w:rFonts w:ascii="Arial" w:hAnsi="Arial" w:cs="Arial"/>
        </w:rPr>
        <w:t xml:space="preserve"> </w:t>
      </w:r>
      <w:r w:rsidR="006A3CB9" w:rsidRPr="006A3CB9">
        <w:rPr>
          <w:rFonts w:ascii="Arial" w:hAnsi="Arial" w:cs="Arial"/>
          <w:i/>
        </w:rPr>
        <w:t>et al</w:t>
      </w:r>
      <w:r w:rsidR="006A3CB9" w:rsidRPr="006A3CB9">
        <w:rPr>
          <w:rFonts w:ascii="Arial" w:hAnsi="Arial" w:cs="Arial"/>
        </w:rPr>
        <w:t>., 2014)</w:t>
      </w:r>
      <w:r w:rsidR="001B4A40">
        <w:rPr>
          <w:rFonts w:ascii="Arial" w:hAnsi="Arial" w:cs="Arial"/>
        </w:rPr>
        <w:t>.</w:t>
      </w:r>
      <w:r w:rsidR="006A323B">
        <w:rPr>
          <w:rFonts w:ascii="Arial" w:hAnsi="Arial" w:cs="Arial"/>
        </w:rPr>
        <w:t xml:space="preserve"> A late diagnosis of ASD </w:t>
      </w:r>
      <w:r w:rsidR="006A323B" w:rsidRPr="006A323B">
        <w:rPr>
          <w:rFonts w:ascii="Arial" w:hAnsi="Arial" w:cs="Arial"/>
        </w:rPr>
        <w:t>has</w:t>
      </w:r>
      <w:r w:rsidR="006A323B">
        <w:rPr>
          <w:rFonts w:ascii="Arial" w:hAnsi="Arial" w:cs="Arial"/>
        </w:rPr>
        <w:t xml:space="preserve"> shown to be related to</w:t>
      </w:r>
      <w:r w:rsidR="006A323B" w:rsidRPr="006A323B">
        <w:rPr>
          <w:rFonts w:ascii="Arial" w:hAnsi="Arial" w:cs="Arial"/>
        </w:rPr>
        <w:t xml:space="preserve"> neurological and psychiatric comorbidities </w:t>
      </w:r>
      <w:r w:rsidR="006A323B">
        <w:rPr>
          <w:rFonts w:ascii="Arial" w:hAnsi="Arial" w:cs="Arial"/>
        </w:rPr>
        <w:t xml:space="preserve">(Brett </w:t>
      </w:r>
      <w:r w:rsidR="006A323B" w:rsidRPr="005127E5">
        <w:rPr>
          <w:rFonts w:ascii="Arial" w:hAnsi="Arial" w:cs="Arial"/>
          <w:i/>
        </w:rPr>
        <w:t>et al.,</w:t>
      </w:r>
      <w:r w:rsidR="006A323B">
        <w:rPr>
          <w:rFonts w:ascii="Arial" w:hAnsi="Arial" w:cs="Arial"/>
        </w:rPr>
        <w:t xml:space="preserve"> 2016).</w:t>
      </w:r>
    </w:p>
    <w:p w14:paraId="5D961475" w14:textId="24C09A79" w:rsidR="0028341B" w:rsidRPr="00637DA1" w:rsidRDefault="0028341B" w:rsidP="005A716B">
      <w:pPr>
        <w:widowControl w:val="0"/>
        <w:autoSpaceDE w:val="0"/>
        <w:autoSpaceDN w:val="0"/>
        <w:adjustRightInd w:val="0"/>
        <w:spacing w:after="240" w:line="480" w:lineRule="auto"/>
        <w:jc w:val="both"/>
        <w:rPr>
          <w:rFonts w:ascii="Arial" w:hAnsi="Arial" w:cs="Arial"/>
        </w:rPr>
      </w:pPr>
      <w:r w:rsidRPr="003F481A">
        <w:rPr>
          <w:rFonts w:ascii="Arial" w:hAnsi="Arial" w:cs="Arial"/>
        </w:rPr>
        <w:t>From the research into ASD there have been a lot more therapies and intervention created from the wealth of knowledge gathered, which has been introduce and is making a huge difference for children with ASD helping them cope well with life and manage their symptoms, this is why early diagnose is so important</w:t>
      </w:r>
      <w:r w:rsidR="00C42BB3" w:rsidRPr="003F481A">
        <w:rPr>
          <w:rFonts w:ascii="Arial" w:hAnsi="Arial" w:cs="Arial"/>
        </w:rPr>
        <w:t xml:space="preserve"> (Action for Children, 2019). </w:t>
      </w:r>
      <w:r w:rsidRPr="003F481A">
        <w:rPr>
          <w:rFonts w:ascii="Arial" w:hAnsi="Arial" w:cs="Arial"/>
        </w:rPr>
        <w:t>E</w:t>
      </w:r>
      <w:r w:rsidR="001626FD" w:rsidRPr="003F481A">
        <w:rPr>
          <w:rFonts w:ascii="Arial" w:hAnsi="Arial" w:cs="Arial"/>
        </w:rPr>
        <w:t>arly intervention is</w:t>
      </w:r>
      <w:r w:rsidRPr="003F481A">
        <w:rPr>
          <w:rFonts w:ascii="Arial" w:hAnsi="Arial" w:cs="Arial"/>
        </w:rPr>
        <w:t xml:space="preserve"> important because a lot of children with Autism</w:t>
      </w:r>
      <w:r w:rsidR="00C42BB3" w:rsidRPr="003F481A">
        <w:rPr>
          <w:rFonts w:ascii="Arial" w:hAnsi="Arial" w:cs="Arial"/>
        </w:rPr>
        <w:t xml:space="preserve"> are</w:t>
      </w:r>
      <w:r w:rsidRPr="003F481A">
        <w:rPr>
          <w:rFonts w:ascii="Arial" w:hAnsi="Arial" w:cs="Arial"/>
        </w:rPr>
        <w:t xml:space="preserve"> </w:t>
      </w:r>
      <w:r w:rsidR="00A05BAE">
        <w:rPr>
          <w:rFonts w:ascii="Arial" w:hAnsi="Arial" w:cs="Arial"/>
        </w:rPr>
        <w:t xml:space="preserve">much </w:t>
      </w:r>
      <w:r w:rsidRPr="003F481A">
        <w:rPr>
          <w:rFonts w:ascii="Arial" w:hAnsi="Arial" w:cs="Arial"/>
        </w:rPr>
        <w:t xml:space="preserve">more </w:t>
      </w:r>
      <w:r w:rsidR="00C42BB3" w:rsidRPr="003F481A">
        <w:rPr>
          <w:rFonts w:ascii="Arial" w:hAnsi="Arial" w:cs="Arial"/>
        </w:rPr>
        <w:t>prone to</w:t>
      </w:r>
      <w:r w:rsidRPr="003F481A">
        <w:rPr>
          <w:rFonts w:ascii="Arial" w:hAnsi="Arial" w:cs="Arial"/>
        </w:rPr>
        <w:t xml:space="preserve"> mental health difficulties, </w:t>
      </w:r>
      <w:r w:rsidR="00C42BB3" w:rsidRPr="003F481A">
        <w:rPr>
          <w:rFonts w:ascii="Arial" w:hAnsi="Arial" w:cs="Arial"/>
        </w:rPr>
        <w:t>‘</w:t>
      </w:r>
      <w:r w:rsidRPr="003F481A">
        <w:rPr>
          <w:rFonts w:ascii="Arial" w:hAnsi="Arial" w:cs="Arial"/>
        </w:rPr>
        <w:t>including anxiety, depression and obsessive compulsive disorder</w:t>
      </w:r>
      <w:r w:rsidR="00C42BB3" w:rsidRPr="003F481A">
        <w:rPr>
          <w:rFonts w:ascii="Arial" w:hAnsi="Arial" w:cs="Arial"/>
        </w:rPr>
        <w:t>’</w:t>
      </w:r>
      <w:r w:rsidR="00C42BB3" w:rsidRPr="003F481A">
        <w:rPr>
          <w:rFonts w:ascii="Arial" w:hAnsi="Arial" w:cs="Arial"/>
          <w:color w:val="FF0000"/>
        </w:rPr>
        <w:t xml:space="preserve"> </w:t>
      </w:r>
      <w:r w:rsidR="00C42BB3" w:rsidRPr="003F481A">
        <w:rPr>
          <w:rFonts w:ascii="Arial" w:hAnsi="Arial" w:cs="Arial"/>
        </w:rPr>
        <w:t xml:space="preserve">(Action for Children, 2019, p.1). </w:t>
      </w:r>
      <w:r w:rsidRPr="003F481A">
        <w:rPr>
          <w:rFonts w:ascii="Arial" w:hAnsi="Arial" w:cs="Arial"/>
        </w:rPr>
        <w:t xml:space="preserve">They can also </w:t>
      </w:r>
      <w:r w:rsidR="00C42BB3" w:rsidRPr="003F481A">
        <w:rPr>
          <w:rFonts w:ascii="Arial" w:hAnsi="Arial" w:cs="Arial"/>
        </w:rPr>
        <w:t>suffer</w:t>
      </w:r>
      <w:r w:rsidRPr="003F481A">
        <w:rPr>
          <w:rFonts w:ascii="Arial" w:hAnsi="Arial" w:cs="Arial"/>
        </w:rPr>
        <w:t xml:space="preserve"> </w:t>
      </w:r>
      <w:r w:rsidR="00C42BB3" w:rsidRPr="003F481A">
        <w:rPr>
          <w:rFonts w:ascii="Arial" w:hAnsi="Arial" w:cs="Arial"/>
        </w:rPr>
        <w:t>emotionally</w:t>
      </w:r>
      <w:r w:rsidRPr="003F481A">
        <w:rPr>
          <w:rFonts w:ascii="Arial" w:hAnsi="Arial" w:cs="Arial"/>
        </w:rPr>
        <w:t xml:space="preserve"> </w:t>
      </w:r>
      <w:r w:rsidR="00C42BB3" w:rsidRPr="003F481A">
        <w:rPr>
          <w:rFonts w:ascii="Arial" w:hAnsi="Arial" w:cs="Arial"/>
        </w:rPr>
        <w:t>from</w:t>
      </w:r>
      <w:r w:rsidRPr="003F481A">
        <w:rPr>
          <w:rFonts w:ascii="Arial" w:hAnsi="Arial" w:cs="Arial"/>
        </w:rPr>
        <w:t xml:space="preserve"> </w:t>
      </w:r>
      <w:r w:rsidR="00C42BB3" w:rsidRPr="003F481A">
        <w:rPr>
          <w:rFonts w:ascii="Arial" w:hAnsi="Arial" w:cs="Arial"/>
        </w:rPr>
        <w:t>‘</w:t>
      </w:r>
      <w:r w:rsidRPr="003F481A">
        <w:rPr>
          <w:rFonts w:ascii="Arial" w:hAnsi="Arial" w:cs="Arial"/>
        </w:rPr>
        <w:t>social and communication difficulties</w:t>
      </w:r>
      <w:r w:rsidR="00C42BB3" w:rsidRPr="003F481A">
        <w:rPr>
          <w:rFonts w:ascii="Arial" w:hAnsi="Arial" w:cs="Arial"/>
        </w:rPr>
        <w:t>’</w:t>
      </w:r>
      <w:r w:rsidRPr="003F481A">
        <w:rPr>
          <w:rFonts w:ascii="Arial" w:hAnsi="Arial" w:cs="Arial"/>
        </w:rPr>
        <w:t xml:space="preserve">. </w:t>
      </w:r>
      <w:r w:rsidR="00C42BB3" w:rsidRPr="003F481A">
        <w:rPr>
          <w:rFonts w:ascii="Arial" w:hAnsi="Arial" w:cs="Arial"/>
        </w:rPr>
        <w:t>Research has shown that</w:t>
      </w:r>
      <w:r w:rsidRPr="003F481A">
        <w:rPr>
          <w:rFonts w:ascii="Arial" w:hAnsi="Arial" w:cs="Arial"/>
        </w:rPr>
        <w:t xml:space="preserve"> </w:t>
      </w:r>
      <w:r w:rsidR="00A05BAE">
        <w:rPr>
          <w:rFonts w:ascii="Arial" w:hAnsi="Arial" w:cs="Arial"/>
        </w:rPr>
        <w:t xml:space="preserve">a staggering </w:t>
      </w:r>
      <w:r w:rsidRPr="003F481A">
        <w:rPr>
          <w:rFonts w:ascii="Arial" w:hAnsi="Arial" w:cs="Arial"/>
        </w:rPr>
        <w:t xml:space="preserve">40% of </w:t>
      </w:r>
      <w:r w:rsidR="00A05BAE">
        <w:rPr>
          <w:rFonts w:ascii="Arial" w:hAnsi="Arial" w:cs="Arial"/>
        </w:rPr>
        <w:t>people</w:t>
      </w:r>
      <w:r w:rsidRPr="003F481A">
        <w:rPr>
          <w:rFonts w:ascii="Arial" w:hAnsi="Arial" w:cs="Arial"/>
        </w:rPr>
        <w:t xml:space="preserve"> on the autistic spectrum have </w:t>
      </w:r>
      <w:r w:rsidR="00A05BAE">
        <w:rPr>
          <w:rFonts w:ascii="Arial" w:hAnsi="Arial" w:cs="Arial"/>
        </w:rPr>
        <w:t>at least one</w:t>
      </w:r>
      <w:r w:rsidRPr="003F481A">
        <w:rPr>
          <w:rFonts w:ascii="Arial" w:hAnsi="Arial" w:cs="Arial"/>
        </w:rPr>
        <w:t xml:space="preserve"> </w:t>
      </w:r>
      <w:r w:rsidR="00C42BB3" w:rsidRPr="003F481A">
        <w:rPr>
          <w:rFonts w:ascii="Arial" w:hAnsi="Arial" w:cs="Arial"/>
        </w:rPr>
        <w:t xml:space="preserve">anxiety disorder </w:t>
      </w:r>
      <w:r w:rsidR="00A05BAE">
        <w:rPr>
          <w:rFonts w:ascii="Arial" w:hAnsi="Arial" w:cs="Arial"/>
        </w:rPr>
        <w:t>result from</w:t>
      </w:r>
      <w:r w:rsidRPr="003F481A">
        <w:rPr>
          <w:rFonts w:ascii="Arial" w:hAnsi="Arial" w:cs="Arial"/>
        </w:rPr>
        <w:t xml:space="preserve"> </w:t>
      </w:r>
      <w:r w:rsidR="00C42BB3" w:rsidRPr="003F481A">
        <w:rPr>
          <w:rFonts w:ascii="Arial" w:hAnsi="Arial" w:cs="Arial"/>
        </w:rPr>
        <w:t>‘</w:t>
      </w:r>
      <w:r w:rsidRPr="003F481A">
        <w:rPr>
          <w:rFonts w:ascii="Arial" w:hAnsi="Arial" w:cs="Arial"/>
        </w:rPr>
        <w:t>social interaction, communication difficulties and biological differences in the brain</w:t>
      </w:r>
      <w:r w:rsidR="00C42BB3" w:rsidRPr="003F481A">
        <w:rPr>
          <w:rFonts w:ascii="Arial" w:hAnsi="Arial" w:cs="Arial"/>
        </w:rPr>
        <w:t>’ (Action for Children, 2019, p.1).</w:t>
      </w:r>
      <w:r w:rsidR="003F481A" w:rsidRPr="003F481A">
        <w:rPr>
          <w:rFonts w:ascii="Arial" w:hAnsi="Arial" w:cs="Arial"/>
        </w:rPr>
        <w:t xml:space="preserve"> According to research early diagnosis and intervention improve</w:t>
      </w:r>
      <w:r w:rsidR="003F481A">
        <w:rPr>
          <w:rFonts w:ascii="Arial" w:hAnsi="Arial" w:cs="Arial"/>
        </w:rPr>
        <w:t>s</w:t>
      </w:r>
      <w:r w:rsidR="003F481A" w:rsidRPr="003F481A">
        <w:rPr>
          <w:rFonts w:ascii="Arial" w:hAnsi="Arial" w:cs="Arial"/>
        </w:rPr>
        <w:t xml:space="preserve"> </w:t>
      </w:r>
      <w:r w:rsidR="003F481A">
        <w:rPr>
          <w:rFonts w:ascii="Arial" w:hAnsi="Arial" w:cs="Arial"/>
        </w:rPr>
        <w:t>‘</w:t>
      </w:r>
      <w:r w:rsidR="003F481A" w:rsidRPr="003F481A">
        <w:rPr>
          <w:rFonts w:ascii="Arial" w:hAnsi="Arial" w:cs="Arial"/>
        </w:rPr>
        <w:t>overall functioning, social communication, language, cognition and adaptive behaviour in children with</w:t>
      </w:r>
      <w:r w:rsidR="005127E5">
        <w:rPr>
          <w:rFonts w:ascii="Arial" w:hAnsi="Arial" w:cs="Arial"/>
        </w:rPr>
        <w:t xml:space="preserve"> ASD</w:t>
      </w:r>
      <w:r w:rsidR="0088442B">
        <w:rPr>
          <w:rFonts w:ascii="Arial" w:hAnsi="Arial" w:cs="Arial"/>
        </w:rPr>
        <w:t>’</w:t>
      </w:r>
      <w:r w:rsidR="005127E5">
        <w:rPr>
          <w:rFonts w:ascii="Arial" w:hAnsi="Arial" w:cs="Arial"/>
        </w:rPr>
        <w:t xml:space="preserve"> (Brett </w:t>
      </w:r>
      <w:r w:rsidR="005127E5" w:rsidRPr="005127E5">
        <w:rPr>
          <w:rFonts w:ascii="Arial" w:hAnsi="Arial" w:cs="Arial"/>
          <w:i/>
        </w:rPr>
        <w:t>et al.,</w:t>
      </w:r>
      <w:r w:rsidR="003F481A">
        <w:rPr>
          <w:rFonts w:ascii="Arial" w:hAnsi="Arial" w:cs="Arial"/>
        </w:rPr>
        <w:t xml:space="preserve"> 2016, Magiati</w:t>
      </w:r>
      <w:r w:rsidR="0069101D">
        <w:rPr>
          <w:rFonts w:ascii="Arial" w:hAnsi="Arial" w:cs="Arial"/>
        </w:rPr>
        <w:t>, Tay and</w:t>
      </w:r>
      <w:r w:rsidR="0069101D" w:rsidRPr="0069101D">
        <w:rPr>
          <w:rFonts w:ascii="Arial" w:hAnsi="Arial" w:cs="Arial"/>
        </w:rPr>
        <w:t xml:space="preserve"> Howlin</w:t>
      </w:r>
      <w:r w:rsidR="0069101D">
        <w:rPr>
          <w:rFonts w:ascii="Arial" w:hAnsi="Arial" w:cs="Arial"/>
        </w:rPr>
        <w:t xml:space="preserve">, </w:t>
      </w:r>
      <w:r w:rsidR="003F481A">
        <w:rPr>
          <w:rFonts w:ascii="Arial" w:hAnsi="Arial" w:cs="Arial"/>
        </w:rPr>
        <w:t xml:space="preserve">2014, </w:t>
      </w:r>
      <w:r w:rsidR="005127E5">
        <w:rPr>
          <w:rFonts w:ascii="Arial" w:hAnsi="Arial" w:cs="Arial"/>
        </w:rPr>
        <w:t>Oono</w:t>
      </w:r>
      <w:r w:rsidR="008B0703">
        <w:rPr>
          <w:rFonts w:ascii="Arial" w:hAnsi="Arial" w:cs="Arial"/>
        </w:rPr>
        <w:t>, Honey and</w:t>
      </w:r>
      <w:r w:rsidR="008B0703" w:rsidRPr="008D20AC">
        <w:rPr>
          <w:rFonts w:ascii="Arial" w:hAnsi="Arial" w:cs="Arial"/>
        </w:rPr>
        <w:t xml:space="preserve"> McConachie</w:t>
      </w:r>
      <w:r w:rsidR="008B0703">
        <w:rPr>
          <w:rFonts w:ascii="Arial" w:hAnsi="Arial" w:cs="Arial"/>
        </w:rPr>
        <w:t>,</w:t>
      </w:r>
      <w:r w:rsidR="005127E5">
        <w:rPr>
          <w:rFonts w:ascii="Arial" w:hAnsi="Arial" w:cs="Arial"/>
        </w:rPr>
        <w:t xml:space="preserve"> 2013).</w:t>
      </w:r>
    </w:p>
    <w:p w14:paraId="7FB7DAC9" w14:textId="1399FDCC" w:rsidR="005C372E" w:rsidRDefault="00621E27" w:rsidP="005A716B">
      <w:pPr>
        <w:spacing w:line="360" w:lineRule="auto"/>
        <w:jc w:val="both"/>
        <w:rPr>
          <w:rFonts w:ascii="Arial" w:hAnsi="Arial" w:cs="Arial"/>
        </w:rPr>
      </w:pPr>
      <w:r w:rsidRPr="00395C18">
        <w:rPr>
          <w:rFonts w:ascii="Arial" w:hAnsi="Arial" w:cs="Arial"/>
        </w:rPr>
        <w:t>Early intervention happens before preschool this is when a child</w:t>
      </w:r>
      <w:r>
        <w:rPr>
          <w:rFonts w:ascii="Arial" w:hAnsi="Arial" w:cs="Arial"/>
        </w:rPr>
        <w:t>’s</w:t>
      </w:r>
      <w:r w:rsidRPr="00395C18">
        <w:rPr>
          <w:rFonts w:ascii="Arial" w:hAnsi="Arial" w:cs="Arial"/>
        </w:rPr>
        <w:t xml:space="preserve"> brain is still forming this m</w:t>
      </w:r>
      <w:r w:rsidR="005C372E">
        <w:rPr>
          <w:rFonts w:ascii="Arial" w:hAnsi="Arial" w:cs="Arial"/>
        </w:rPr>
        <w:t>eans that is more ‘’plastic’’</w:t>
      </w:r>
      <w:r w:rsidRPr="00395C18">
        <w:rPr>
          <w:rFonts w:ascii="Arial" w:hAnsi="Arial" w:cs="Arial"/>
        </w:rPr>
        <w:t xml:space="preserve"> </w:t>
      </w:r>
      <w:r w:rsidR="00B00626">
        <w:rPr>
          <w:rFonts w:ascii="Arial" w:hAnsi="Arial" w:cs="Arial"/>
        </w:rPr>
        <w:t>than</w:t>
      </w:r>
      <w:r w:rsidRPr="00395C18">
        <w:rPr>
          <w:rFonts w:ascii="Arial" w:hAnsi="Arial" w:cs="Arial"/>
        </w:rPr>
        <w:t xml:space="preserve"> that </w:t>
      </w:r>
      <w:r w:rsidR="00B00626">
        <w:rPr>
          <w:rFonts w:ascii="Arial" w:hAnsi="Arial" w:cs="Arial"/>
        </w:rPr>
        <w:t xml:space="preserve">of </w:t>
      </w:r>
      <w:r w:rsidR="001626FD">
        <w:rPr>
          <w:rFonts w:ascii="Arial" w:hAnsi="Arial" w:cs="Arial"/>
        </w:rPr>
        <w:t>an older child (Zwaigenbaum</w:t>
      </w:r>
      <w:r w:rsidR="00637DA1">
        <w:rPr>
          <w:rFonts w:ascii="Arial" w:hAnsi="Arial" w:cs="Arial"/>
        </w:rPr>
        <w:t xml:space="preserve"> </w:t>
      </w:r>
      <w:r w:rsidR="00637DA1" w:rsidRPr="00637DA1">
        <w:rPr>
          <w:rFonts w:ascii="Arial" w:hAnsi="Arial" w:cs="Arial"/>
          <w:i/>
        </w:rPr>
        <w:t>et al.,</w:t>
      </w:r>
      <w:r w:rsidR="00637DA1">
        <w:rPr>
          <w:rFonts w:ascii="Arial" w:hAnsi="Arial" w:cs="Arial"/>
        </w:rPr>
        <w:t xml:space="preserve"> 2015, </w:t>
      </w:r>
      <w:r w:rsidR="005A219F">
        <w:rPr>
          <w:rFonts w:ascii="Arial" w:hAnsi="Arial" w:cs="Arial"/>
        </w:rPr>
        <w:t xml:space="preserve">Dawson </w:t>
      </w:r>
      <w:r w:rsidR="005A219F" w:rsidRPr="005A219F">
        <w:rPr>
          <w:rFonts w:ascii="Arial" w:hAnsi="Arial" w:cs="Arial"/>
          <w:i/>
        </w:rPr>
        <w:t>et al</w:t>
      </w:r>
      <w:r w:rsidR="005A219F">
        <w:rPr>
          <w:rFonts w:ascii="Arial" w:hAnsi="Arial" w:cs="Arial"/>
        </w:rPr>
        <w:t xml:space="preserve">., 2010, </w:t>
      </w:r>
      <w:r w:rsidR="009D2FCF">
        <w:rPr>
          <w:rFonts w:ascii="Arial" w:hAnsi="Arial" w:cs="Arial"/>
        </w:rPr>
        <w:t>National Institute for Health, 2017).</w:t>
      </w:r>
      <w:r w:rsidRPr="00395C18">
        <w:rPr>
          <w:rFonts w:ascii="Arial" w:hAnsi="Arial" w:cs="Arial"/>
        </w:rPr>
        <w:t xml:space="preserve"> </w:t>
      </w:r>
    </w:p>
    <w:p w14:paraId="670EB066" w14:textId="33502718" w:rsidR="00621E27" w:rsidRPr="005C372E" w:rsidRDefault="005C372E" w:rsidP="005C372E">
      <w:pPr>
        <w:spacing w:line="360" w:lineRule="auto"/>
        <w:ind w:left="720"/>
        <w:rPr>
          <w:rFonts w:ascii="Arial" w:hAnsi="Arial" w:cs="Arial"/>
        </w:rPr>
      </w:pPr>
      <w:r>
        <w:rPr>
          <w:rFonts w:ascii="Arial" w:hAnsi="Arial" w:cs="Arial"/>
        </w:rPr>
        <w:t>‘</w:t>
      </w:r>
      <w:r w:rsidRPr="005C372E">
        <w:rPr>
          <w:rFonts w:ascii="Arial" w:eastAsia="Times New Roman" w:hAnsi="Arial" w:cs="Arial"/>
        </w:rPr>
        <w:t xml:space="preserve">Developmental plasticity occurs when </w:t>
      </w:r>
      <w:hyperlink r:id="rId9" w:history="1">
        <w:r w:rsidRPr="005C372E">
          <w:rPr>
            <w:rStyle w:val="Hyperlink"/>
            <w:rFonts w:ascii="Arial" w:eastAsia="Times New Roman" w:hAnsi="Arial" w:cs="Arial"/>
            <w:color w:val="auto"/>
            <w:u w:val="none"/>
          </w:rPr>
          <w:t>neurons</w:t>
        </w:r>
      </w:hyperlink>
      <w:r w:rsidRPr="005C372E">
        <w:rPr>
          <w:rFonts w:ascii="Arial" w:eastAsia="Times New Roman" w:hAnsi="Arial" w:cs="Arial"/>
        </w:rPr>
        <w:t xml:space="preserve"> in the young brain rapidly sprout branches and form </w:t>
      </w:r>
      <w:hyperlink r:id="rId10" w:history="1">
        <w:r w:rsidRPr="005C372E">
          <w:rPr>
            <w:rStyle w:val="Hyperlink"/>
            <w:rFonts w:ascii="Arial" w:eastAsia="Times New Roman" w:hAnsi="Arial" w:cs="Arial"/>
            <w:color w:val="auto"/>
            <w:u w:val="none"/>
          </w:rPr>
          <w:t>synapses</w:t>
        </w:r>
      </w:hyperlink>
      <w:r w:rsidRPr="005C372E">
        <w:rPr>
          <w:rFonts w:ascii="Arial" w:eastAsia="Times New Roman" w:hAnsi="Arial" w:cs="Arial"/>
        </w:rPr>
        <w:t>. Then, as the brain begins to process sensory information, some of these synapses strengthen and others weaken</w:t>
      </w:r>
      <w:r>
        <w:rPr>
          <w:rFonts w:ascii="Arial" w:eastAsia="Times New Roman" w:hAnsi="Arial" w:cs="Arial"/>
        </w:rPr>
        <w:t>’ (Rugnetta, 2008, p.1)</w:t>
      </w:r>
      <w:r w:rsidR="00B00626" w:rsidRPr="005C372E">
        <w:rPr>
          <w:rFonts w:ascii="Arial" w:hAnsi="Arial" w:cs="Arial"/>
        </w:rPr>
        <w:t xml:space="preserve"> </w:t>
      </w:r>
    </w:p>
    <w:p w14:paraId="146C262D" w14:textId="77777777" w:rsidR="00637DA1" w:rsidRDefault="00637DA1" w:rsidP="00621E27">
      <w:pPr>
        <w:spacing w:line="360" w:lineRule="auto"/>
        <w:rPr>
          <w:rFonts w:ascii="Arial" w:hAnsi="Arial" w:cs="Arial"/>
        </w:rPr>
      </w:pPr>
    </w:p>
    <w:p w14:paraId="7EC6638A" w14:textId="5A1C181F" w:rsidR="00C2193C" w:rsidRDefault="00621E27" w:rsidP="005A716B">
      <w:pPr>
        <w:spacing w:line="360" w:lineRule="auto"/>
        <w:jc w:val="both"/>
        <w:rPr>
          <w:rFonts w:ascii="Arial" w:hAnsi="Arial" w:cs="Arial"/>
        </w:rPr>
      </w:pPr>
      <w:r w:rsidRPr="00395C18">
        <w:rPr>
          <w:rFonts w:ascii="Arial" w:hAnsi="Arial" w:cs="Arial"/>
        </w:rPr>
        <w:t>Children on the Autistic Spectrum have the same rights as children who are not on the spectrum</w:t>
      </w:r>
      <w:r w:rsidR="00594A99">
        <w:rPr>
          <w:rFonts w:ascii="Arial" w:hAnsi="Arial" w:cs="Arial"/>
        </w:rPr>
        <w:t xml:space="preserve"> (</w:t>
      </w:r>
      <w:r w:rsidR="00C2193C">
        <w:rPr>
          <w:rFonts w:ascii="Arial" w:hAnsi="Arial" w:cs="Arial"/>
        </w:rPr>
        <w:t xml:space="preserve">UN, 2006, </w:t>
      </w:r>
      <w:r w:rsidR="00594A99">
        <w:rPr>
          <w:rFonts w:ascii="Arial" w:hAnsi="Arial" w:cs="Arial"/>
        </w:rPr>
        <w:t>Children’s Rights Alliance for England, 2020, Autism Europe, 2016).</w:t>
      </w:r>
      <w:r w:rsidR="00194248">
        <w:rPr>
          <w:rFonts w:ascii="Arial" w:hAnsi="Arial" w:cs="Arial"/>
        </w:rPr>
        <w:t xml:space="preserve"> </w:t>
      </w:r>
      <w:r w:rsidR="00C2193C" w:rsidRPr="00C2193C">
        <w:rPr>
          <w:rFonts w:ascii="Arial" w:hAnsi="Arial" w:cs="Arial"/>
        </w:rPr>
        <w:t xml:space="preserve">Article 24 of the UN Convention on the Rights of Persons with Disabilities ensures that people with disabilities can access </w:t>
      </w:r>
      <w:r w:rsidR="006E2A86">
        <w:rPr>
          <w:rFonts w:ascii="Arial" w:hAnsi="Arial" w:cs="Arial"/>
        </w:rPr>
        <w:t>‘</w:t>
      </w:r>
      <w:r w:rsidR="00C2193C" w:rsidRPr="00C2193C">
        <w:rPr>
          <w:rFonts w:ascii="Arial" w:hAnsi="Arial" w:cs="Arial"/>
        </w:rPr>
        <w:t xml:space="preserve">an inclusive, quality and free primary and secondary education’ equal to </w:t>
      </w:r>
      <w:r w:rsidR="00C2193C">
        <w:rPr>
          <w:rFonts w:ascii="Arial" w:hAnsi="Arial" w:cs="Arial"/>
        </w:rPr>
        <w:t>people without disabilities (UN, 2006).</w:t>
      </w:r>
    </w:p>
    <w:p w14:paraId="719748D8" w14:textId="02066619" w:rsidR="00BD2E1A" w:rsidRDefault="00BD2E1A" w:rsidP="005A716B">
      <w:pPr>
        <w:spacing w:line="360" w:lineRule="auto"/>
        <w:jc w:val="both"/>
        <w:rPr>
          <w:rFonts w:ascii="Arial" w:hAnsi="Arial" w:cs="Arial"/>
        </w:rPr>
      </w:pPr>
      <w:r>
        <w:rPr>
          <w:rFonts w:ascii="Arial" w:hAnsi="Arial" w:cs="Arial"/>
        </w:rPr>
        <w:t>Here in Wales t</w:t>
      </w:r>
      <w:r w:rsidRPr="00643D1A">
        <w:rPr>
          <w:rFonts w:ascii="Arial" w:hAnsi="Arial" w:cs="Arial"/>
        </w:rPr>
        <w:t xml:space="preserve">he Welsh Assembly proposed </w:t>
      </w:r>
      <w:r>
        <w:rPr>
          <w:rFonts w:ascii="Arial" w:hAnsi="Arial" w:cs="Arial"/>
        </w:rPr>
        <w:t xml:space="preserve">that, </w:t>
      </w:r>
      <w:r w:rsidRPr="00643D1A">
        <w:rPr>
          <w:rFonts w:ascii="Arial" w:hAnsi="Arial" w:cs="Arial"/>
        </w:rPr>
        <w:t>“there was a consensus that the existing system was too bureaucratic and not sufficiently child-centered or user-friendly”</w:t>
      </w:r>
      <w:r>
        <w:rPr>
          <w:rFonts w:ascii="Arial" w:hAnsi="Arial" w:cs="Arial"/>
        </w:rPr>
        <w:t xml:space="preserve"> (Newton, 2016</w:t>
      </w:r>
      <w:r w:rsidR="00B912D6">
        <w:rPr>
          <w:rFonts w:ascii="Arial" w:hAnsi="Arial" w:cs="Arial"/>
        </w:rPr>
        <w:t>, p.</w:t>
      </w:r>
      <w:r w:rsidR="004E0706">
        <w:rPr>
          <w:rFonts w:ascii="Arial" w:hAnsi="Arial" w:cs="Arial"/>
        </w:rPr>
        <w:t>1</w:t>
      </w:r>
      <w:r>
        <w:rPr>
          <w:rFonts w:ascii="Arial" w:hAnsi="Arial" w:cs="Arial"/>
        </w:rPr>
        <w:t xml:space="preserve">). </w:t>
      </w:r>
      <w:r w:rsidRPr="00643D1A">
        <w:rPr>
          <w:rFonts w:ascii="Arial" w:hAnsi="Arial" w:cs="Arial"/>
        </w:rPr>
        <w:t xml:space="preserve">The Individual Development Plan </w:t>
      </w:r>
      <w:r>
        <w:rPr>
          <w:rFonts w:ascii="Arial" w:hAnsi="Arial" w:cs="Arial"/>
        </w:rPr>
        <w:t>(IDP) in Wales</w:t>
      </w:r>
      <w:r w:rsidRPr="00643D1A">
        <w:rPr>
          <w:rFonts w:ascii="Arial" w:hAnsi="Arial" w:cs="Arial"/>
        </w:rPr>
        <w:t xml:space="preserve"> uses </w:t>
      </w:r>
      <w:r>
        <w:rPr>
          <w:rFonts w:ascii="Arial" w:hAnsi="Arial" w:cs="Arial"/>
        </w:rPr>
        <w:t>a ‘</w:t>
      </w:r>
      <w:r w:rsidRPr="00643D1A">
        <w:rPr>
          <w:rFonts w:ascii="Arial" w:hAnsi="Arial" w:cs="Arial"/>
        </w:rPr>
        <w:t>person-centered</w:t>
      </w:r>
      <w:r>
        <w:rPr>
          <w:rFonts w:ascii="Arial" w:hAnsi="Arial" w:cs="Arial"/>
        </w:rPr>
        <w:t>’</w:t>
      </w:r>
      <w:r w:rsidRPr="00643D1A">
        <w:rPr>
          <w:rFonts w:ascii="Arial" w:hAnsi="Arial" w:cs="Arial"/>
        </w:rPr>
        <w:t xml:space="preserve"> approach enabling children to contribute and be </w:t>
      </w:r>
      <w:r w:rsidR="00AA5554">
        <w:rPr>
          <w:rFonts w:ascii="Arial" w:hAnsi="Arial" w:cs="Arial"/>
        </w:rPr>
        <w:t>vital to the process (Newton, 2016). T</w:t>
      </w:r>
      <w:r w:rsidR="00AA5554" w:rsidRPr="00643D1A">
        <w:rPr>
          <w:rFonts w:ascii="Arial" w:hAnsi="Arial" w:cs="Arial"/>
        </w:rPr>
        <w:t xml:space="preserve">he </w:t>
      </w:r>
      <w:r w:rsidR="00AA5554">
        <w:rPr>
          <w:rFonts w:ascii="Arial" w:hAnsi="Arial" w:cs="Arial"/>
        </w:rPr>
        <w:t xml:space="preserve">Assembly stressed that there was a </w:t>
      </w:r>
      <w:r w:rsidR="00AA5554" w:rsidRPr="00643D1A">
        <w:rPr>
          <w:rFonts w:ascii="Arial" w:hAnsi="Arial" w:cs="Arial"/>
        </w:rPr>
        <w:t>necessity for professionals</w:t>
      </w:r>
      <w:r w:rsidR="00AA5554">
        <w:rPr>
          <w:rFonts w:ascii="Arial" w:hAnsi="Arial" w:cs="Arial"/>
        </w:rPr>
        <w:t xml:space="preserve"> working in schools and other educational settings</w:t>
      </w:r>
      <w:r w:rsidR="00AA5554" w:rsidRPr="00643D1A">
        <w:rPr>
          <w:rFonts w:ascii="Arial" w:hAnsi="Arial" w:cs="Arial"/>
        </w:rPr>
        <w:t xml:space="preserve"> to </w:t>
      </w:r>
      <w:r w:rsidR="00AA5554">
        <w:rPr>
          <w:rFonts w:ascii="Arial" w:hAnsi="Arial" w:cs="Arial"/>
        </w:rPr>
        <w:t>‘</w:t>
      </w:r>
      <w:r w:rsidR="00AA5554" w:rsidRPr="00643D1A">
        <w:rPr>
          <w:rFonts w:ascii="Arial" w:hAnsi="Arial" w:cs="Arial"/>
        </w:rPr>
        <w:t>embrace the e</w:t>
      </w:r>
      <w:r w:rsidR="00B912D6">
        <w:rPr>
          <w:rFonts w:ascii="Arial" w:hAnsi="Arial" w:cs="Arial"/>
        </w:rPr>
        <w:t xml:space="preserve">thos and children’s needs in a </w:t>
      </w:r>
      <w:r w:rsidR="00AA5554" w:rsidRPr="00643D1A">
        <w:rPr>
          <w:rFonts w:ascii="Arial" w:hAnsi="Arial" w:cs="Arial"/>
        </w:rPr>
        <w:t xml:space="preserve">meaningful </w:t>
      </w:r>
      <w:r w:rsidR="00B912D6">
        <w:rPr>
          <w:rFonts w:ascii="Arial" w:hAnsi="Arial" w:cs="Arial"/>
        </w:rPr>
        <w:t>and holistic way’</w:t>
      </w:r>
      <w:r w:rsidR="00AA5554">
        <w:rPr>
          <w:rFonts w:ascii="Arial" w:hAnsi="Arial" w:cs="Arial"/>
        </w:rPr>
        <w:t xml:space="preserve"> (Newton, 2016</w:t>
      </w:r>
      <w:r w:rsidR="00B912D6">
        <w:rPr>
          <w:rFonts w:ascii="Arial" w:hAnsi="Arial" w:cs="Arial"/>
        </w:rPr>
        <w:t xml:space="preserve"> p.1</w:t>
      </w:r>
      <w:r w:rsidR="00AA5554">
        <w:rPr>
          <w:rFonts w:ascii="Arial" w:hAnsi="Arial" w:cs="Arial"/>
        </w:rPr>
        <w:t>).</w:t>
      </w:r>
      <w:r w:rsidR="009E4BD9">
        <w:rPr>
          <w:rFonts w:ascii="Arial" w:hAnsi="Arial" w:cs="Arial"/>
        </w:rPr>
        <w:t xml:space="preserve"> </w:t>
      </w:r>
      <w:r w:rsidR="00026E52">
        <w:rPr>
          <w:rFonts w:ascii="Arial" w:hAnsi="Arial" w:cs="Arial"/>
        </w:rPr>
        <w:t xml:space="preserve">If children </w:t>
      </w:r>
      <w:r w:rsidR="001A5074">
        <w:rPr>
          <w:rFonts w:ascii="Arial" w:hAnsi="Arial" w:cs="Arial"/>
        </w:rPr>
        <w:t xml:space="preserve">with </w:t>
      </w:r>
      <w:r w:rsidR="00026E52">
        <w:rPr>
          <w:rFonts w:ascii="Arial" w:hAnsi="Arial" w:cs="Arial"/>
        </w:rPr>
        <w:t xml:space="preserve">ASD are allowed </w:t>
      </w:r>
      <w:r w:rsidR="005A716B">
        <w:rPr>
          <w:rFonts w:ascii="Arial" w:hAnsi="Arial" w:cs="Arial"/>
        </w:rPr>
        <w:t>to learn at their own pace</w:t>
      </w:r>
      <w:r w:rsidR="00026E52">
        <w:rPr>
          <w:rFonts w:ascii="Arial" w:hAnsi="Arial" w:cs="Arial"/>
        </w:rPr>
        <w:t xml:space="preserve"> individuality</w:t>
      </w:r>
      <w:r w:rsidR="00891A37">
        <w:rPr>
          <w:rFonts w:ascii="Arial" w:hAnsi="Arial" w:cs="Arial"/>
        </w:rPr>
        <w:t xml:space="preserve"> and uniqueness can be nurtured. According to Aubrey and Rile</w:t>
      </w:r>
      <w:r w:rsidR="00891A37" w:rsidRPr="00C55523">
        <w:rPr>
          <w:rFonts w:ascii="Arial" w:hAnsi="Arial" w:cs="Arial"/>
        </w:rPr>
        <w:t>y</w:t>
      </w:r>
      <w:r w:rsidR="00891A37">
        <w:rPr>
          <w:rFonts w:ascii="Arial" w:hAnsi="Arial" w:cs="Arial"/>
        </w:rPr>
        <w:t xml:space="preserve"> (2018)</w:t>
      </w:r>
      <w:r w:rsidR="00026E52">
        <w:rPr>
          <w:rFonts w:ascii="Arial" w:hAnsi="Arial" w:cs="Arial"/>
        </w:rPr>
        <w:t xml:space="preserve"> Montessori noted</w:t>
      </w:r>
      <w:r w:rsidR="00B912D6">
        <w:rPr>
          <w:rFonts w:ascii="Arial" w:hAnsi="Arial" w:cs="Arial"/>
        </w:rPr>
        <w:t xml:space="preserve"> that the 0-3 year old child has</w:t>
      </w:r>
      <w:r w:rsidR="00026E52">
        <w:rPr>
          <w:rFonts w:ascii="Arial" w:hAnsi="Arial" w:cs="Arial"/>
        </w:rPr>
        <w:t xml:space="preserve"> an ‘absorbent mind’ and would take in </w:t>
      </w:r>
      <w:r w:rsidR="00A02D61">
        <w:rPr>
          <w:rFonts w:ascii="Arial" w:hAnsi="Arial" w:cs="Arial"/>
        </w:rPr>
        <w:t>as much information about the activity</w:t>
      </w:r>
      <w:r w:rsidR="00026E52">
        <w:rPr>
          <w:rFonts w:ascii="Arial" w:hAnsi="Arial" w:cs="Arial"/>
        </w:rPr>
        <w:t xml:space="preserve"> as the child needed</w:t>
      </w:r>
      <w:r w:rsidR="001A5074">
        <w:rPr>
          <w:rFonts w:ascii="Arial" w:hAnsi="Arial" w:cs="Arial"/>
        </w:rPr>
        <w:t>,</w:t>
      </w:r>
      <w:r w:rsidR="00026E52">
        <w:rPr>
          <w:rFonts w:ascii="Arial" w:hAnsi="Arial" w:cs="Arial"/>
        </w:rPr>
        <w:t xml:space="preserve"> before moving on to a different activity </w:t>
      </w:r>
      <w:r w:rsidR="00891A37">
        <w:rPr>
          <w:rFonts w:ascii="Arial" w:hAnsi="Arial" w:cs="Arial"/>
        </w:rPr>
        <w:t>(Aubrey and Rile</w:t>
      </w:r>
      <w:r w:rsidR="00891A37" w:rsidRPr="00C55523">
        <w:rPr>
          <w:rFonts w:ascii="Arial" w:hAnsi="Arial" w:cs="Arial"/>
        </w:rPr>
        <w:t>y</w:t>
      </w:r>
      <w:r w:rsidR="00891A37">
        <w:rPr>
          <w:rFonts w:ascii="Arial" w:hAnsi="Arial" w:cs="Arial"/>
        </w:rPr>
        <w:t>, 2018).</w:t>
      </w:r>
    </w:p>
    <w:p w14:paraId="451F18E9" w14:textId="3D8CA43B" w:rsidR="007F6242" w:rsidRDefault="00A703BF" w:rsidP="005A716B">
      <w:pPr>
        <w:spacing w:line="360" w:lineRule="auto"/>
        <w:jc w:val="both"/>
        <w:rPr>
          <w:rFonts w:ascii="Arial" w:hAnsi="Arial" w:cs="Arial"/>
          <w:color w:val="7030A0"/>
        </w:rPr>
      </w:pPr>
      <w:r>
        <w:rPr>
          <w:rFonts w:ascii="Arial" w:hAnsi="Arial" w:cs="Arial"/>
        </w:rPr>
        <w:t>The c</w:t>
      </w:r>
      <w:r w:rsidR="003E069A" w:rsidRPr="003E069A">
        <w:rPr>
          <w:rFonts w:ascii="Arial" w:hAnsi="Arial" w:cs="Arial"/>
        </w:rPr>
        <w:t>hanges in Wel</w:t>
      </w:r>
      <w:r>
        <w:rPr>
          <w:rFonts w:ascii="Arial" w:hAnsi="Arial" w:cs="Arial"/>
        </w:rPr>
        <w:t>sh l</w:t>
      </w:r>
      <w:r w:rsidR="003E069A" w:rsidRPr="003E069A">
        <w:rPr>
          <w:rFonts w:ascii="Arial" w:hAnsi="Arial" w:cs="Arial"/>
        </w:rPr>
        <w:t>egislation</w:t>
      </w:r>
      <w:r w:rsidR="00194248">
        <w:rPr>
          <w:rFonts w:ascii="Arial" w:hAnsi="Arial" w:cs="Arial"/>
        </w:rPr>
        <w:t xml:space="preserve"> means that</w:t>
      </w:r>
      <w:r>
        <w:rPr>
          <w:rFonts w:ascii="Arial" w:hAnsi="Arial" w:cs="Arial"/>
        </w:rPr>
        <w:t xml:space="preserve"> all a</w:t>
      </w:r>
      <w:r w:rsidR="003E069A" w:rsidRPr="003E069A">
        <w:rPr>
          <w:rFonts w:ascii="Arial" w:hAnsi="Arial" w:cs="Arial"/>
        </w:rPr>
        <w:t xml:space="preserve">uthorities </w:t>
      </w:r>
      <w:r>
        <w:rPr>
          <w:rFonts w:ascii="Arial" w:hAnsi="Arial" w:cs="Arial"/>
        </w:rPr>
        <w:t xml:space="preserve">in Wales </w:t>
      </w:r>
      <w:r w:rsidR="003E069A" w:rsidRPr="003E069A">
        <w:rPr>
          <w:rFonts w:ascii="Arial" w:hAnsi="Arial" w:cs="Arial"/>
        </w:rPr>
        <w:t>must now develop Individual Development Plans for pupils with</w:t>
      </w:r>
      <w:r>
        <w:rPr>
          <w:rFonts w:ascii="Arial" w:hAnsi="Arial" w:cs="Arial"/>
        </w:rPr>
        <w:t xml:space="preserve"> Additional Learning Needs (Welsh Government, 2018</w:t>
      </w:r>
      <w:r w:rsidR="00F8449E">
        <w:rPr>
          <w:rFonts w:ascii="Arial" w:hAnsi="Arial" w:cs="Arial"/>
        </w:rPr>
        <w:t xml:space="preserve">, </w:t>
      </w:r>
      <w:r w:rsidR="00E112D9">
        <w:rPr>
          <w:rFonts w:ascii="Arial" w:hAnsi="Arial" w:cs="Arial"/>
        </w:rPr>
        <w:t xml:space="preserve">Welsh Government, 2014, </w:t>
      </w:r>
      <w:r w:rsidR="00F8449E">
        <w:rPr>
          <w:rFonts w:ascii="Arial" w:hAnsi="Arial" w:cs="Arial"/>
        </w:rPr>
        <w:t>Emanuel, 2015</w:t>
      </w:r>
      <w:r w:rsidR="003E069A" w:rsidRPr="003E069A">
        <w:rPr>
          <w:rFonts w:ascii="Arial" w:hAnsi="Arial" w:cs="Arial"/>
        </w:rPr>
        <w:t>)</w:t>
      </w:r>
      <w:r w:rsidR="00F8449E">
        <w:rPr>
          <w:rFonts w:ascii="Arial" w:hAnsi="Arial" w:cs="Arial"/>
        </w:rPr>
        <w:t>.</w:t>
      </w:r>
      <w:r w:rsidR="00590CC3">
        <w:rPr>
          <w:rFonts w:ascii="Arial" w:hAnsi="Arial" w:cs="Arial"/>
        </w:rPr>
        <w:t xml:space="preserve"> </w:t>
      </w:r>
      <w:r w:rsidR="00535648" w:rsidRPr="00590CC3">
        <w:rPr>
          <w:rFonts w:ascii="Arial" w:hAnsi="Arial" w:cs="Arial"/>
        </w:rPr>
        <w:t>Between 2011 and 2016 t</w:t>
      </w:r>
      <w:r w:rsidR="00A135AB" w:rsidRPr="00590CC3">
        <w:rPr>
          <w:rFonts w:ascii="Arial" w:hAnsi="Arial" w:cs="Arial"/>
        </w:rPr>
        <w:t xml:space="preserve">he </w:t>
      </w:r>
      <w:r w:rsidR="00A05BAE">
        <w:rPr>
          <w:rFonts w:ascii="Arial" w:hAnsi="Arial" w:cs="Arial"/>
        </w:rPr>
        <w:t>amount</w:t>
      </w:r>
      <w:r w:rsidR="00A135AB" w:rsidRPr="00590CC3">
        <w:rPr>
          <w:rFonts w:ascii="Arial" w:hAnsi="Arial" w:cs="Arial"/>
        </w:rPr>
        <w:t xml:space="preserve"> of </w:t>
      </w:r>
      <w:r w:rsidR="00652F1E">
        <w:rPr>
          <w:rFonts w:ascii="Arial" w:hAnsi="Arial" w:cs="Arial"/>
        </w:rPr>
        <w:t>children in Wales with a Special Educational N</w:t>
      </w:r>
      <w:r w:rsidR="00A135AB" w:rsidRPr="00590CC3">
        <w:rPr>
          <w:rFonts w:ascii="Arial" w:hAnsi="Arial" w:cs="Arial"/>
        </w:rPr>
        <w:t>eed (SEN) of ASD h</w:t>
      </w:r>
      <w:r w:rsidR="00535648" w:rsidRPr="00590CC3">
        <w:rPr>
          <w:rFonts w:ascii="Arial" w:hAnsi="Arial" w:cs="Arial"/>
        </w:rPr>
        <w:t>ad</w:t>
      </w:r>
      <w:r w:rsidR="00A05BAE">
        <w:rPr>
          <w:rFonts w:ascii="Arial" w:hAnsi="Arial" w:cs="Arial"/>
        </w:rPr>
        <w:t xml:space="preserve"> gone up</w:t>
      </w:r>
      <w:r w:rsidR="00A135AB" w:rsidRPr="00590CC3">
        <w:rPr>
          <w:rFonts w:ascii="Arial" w:hAnsi="Arial" w:cs="Arial"/>
        </w:rPr>
        <w:t xml:space="preserve"> </w:t>
      </w:r>
      <w:r w:rsidR="00A05BAE">
        <w:rPr>
          <w:rFonts w:ascii="Arial" w:hAnsi="Arial" w:cs="Arial"/>
        </w:rPr>
        <w:t xml:space="preserve">by </w:t>
      </w:r>
      <w:r w:rsidR="00535648" w:rsidRPr="00590CC3">
        <w:rPr>
          <w:rFonts w:ascii="Arial" w:hAnsi="Arial" w:cs="Arial"/>
        </w:rPr>
        <w:t xml:space="preserve">more than </w:t>
      </w:r>
      <w:r w:rsidR="00A135AB" w:rsidRPr="00590CC3">
        <w:rPr>
          <w:rFonts w:ascii="Arial" w:hAnsi="Arial" w:cs="Arial"/>
        </w:rPr>
        <w:t>50%</w:t>
      </w:r>
      <w:r w:rsidR="00175C53">
        <w:rPr>
          <w:rFonts w:ascii="Arial" w:hAnsi="Arial" w:cs="Arial"/>
        </w:rPr>
        <w:t xml:space="preserve"> </w:t>
      </w:r>
      <w:r w:rsidR="00175C53" w:rsidRPr="00590CC3">
        <w:rPr>
          <w:rFonts w:ascii="Arial" w:hAnsi="Arial" w:cs="Arial"/>
        </w:rPr>
        <w:t>(Special World, 2017).</w:t>
      </w:r>
      <w:r w:rsidR="00535648" w:rsidRPr="00590CC3">
        <w:rPr>
          <w:rFonts w:ascii="Arial" w:hAnsi="Arial" w:cs="Arial"/>
        </w:rPr>
        <w:t xml:space="preserve"> </w:t>
      </w:r>
      <w:r w:rsidR="00A135AB" w:rsidRPr="00590CC3">
        <w:rPr>
          <w:rFonts w:ascii="Arial" w:hAnsi="Arial" w:cs="Arial"/>
        </w:rPr>
        <w:t xml:space="preserve">The </w:t>
      </w:r>
      <w:r w:rsidR="00535648" w:rsidRPr="00590CC3">
        <w:rPr>
          <w:rFonts w:ascii="Arial" w:hAnsi="Arial" w:cs="Arial"/>
        </w:rPr>
        <w:t>greatest</w:t>
      </w:r>
      <w:r w:rsidR="00A135AB" w:rsidRPr="00590CC3">
        <w:rPr>
          <w:rFonts w:ascii="Arial" w:hAnsi="Arial" w:cs="Arial"/>
        </w:rPr>
        <w:t xml:space="preserve"> increase</w:t>
      </w:r>
      <w:r w:rsidR="00535648" w:rsidRPr="00590CC3">
        <w:rPr>
          <w:rFonts w:ascii="Arial" w:hAnsi="Arial" w:cs="Arial"/>
        </w:rPr>
        <w:t xml:space="preserve"> of 60% is in primary schools; the increase was </w:t>
      </w:r>
      <w:r w:rsidR="00A05BAE">
        <w:rPr>
          <w:rFonts w:ascii="Arial" w:hAnsi="Arial" w:cs="Arial"/>
        </w:rPr>
        <w:t xml:space="preserve">because of </w:t>
      </w:r>
      <w:r w:rsidR="00A135AB" w:rsidRPr="00590CC3">
        <w:rPr>
          <w:rFonts w:ascii="Arial" w:hAnsi="Arial" w:cs="Arial"/>
        </w:rPr>
        <w:t xml:space="preserve">a </w:t>
      </w:r>
      <w:r w:rsidR="00535648" w:rsidRPr="00590CC3">
        <w:rPr>
          <w:rFonts w:ascii="Arial" w:hAnsi="Arial" w:cs="Arial"/>
        </w:rPr>
        <w:t xml:space="preserve">much </w:t>
      </w:r>
      <w:r w:rsidR="00A135AB" w:rsidRPr="00590CC3">
        <w:rPr>
          <w:rFonts w:ascii="Arial" w:hAnsi="Arial" w:cs="Arial"/>
        </w:rPr>
        <w:t xml:space="preserve">better understanding of autism and </w:t>
      </w:r>
      <w:r w:rsidR="00A05BAE">
        <w:rPr>
          <w:rFonts w:ascii="Arial" w:hAnsi="Arial" w:cs="Arial"/>
        </w:rPr>
        <w:t>an improvement</w:t>
      </w:r>
      <w:r w:rsidR="00A135AB" w:rsidRPr="00590CC3">
        <w:rPr>
          <w:rFonts w:ascii="Arial" w:hAnsi="Arial" w:cs="Arial"/>
        </w:rPr>
        <w:t xml:space="preserve"> in </w:t>
      </w:r>
      <w:r w:rsidR="00535648" w:rsidRPr="00590CC3">
        <w:rPr>
          <w:rFonts w:ascii="Arial" w:hAnsi="Arial" w:cs="Arial"/>
        </w:rPr>
        <w:t xml:space="preserve">the </w:t>
      </w:r>
      <w:r w:rsidR="00A135AB" w:rsidRPr="00590CC3">
        <w:rPr>
          <w:rFonts w:ascii="Arial" w:hAnsi="Arial" w:cs="Arial"/>
        </w:rPr>
        <w:t xml:space="preserve">diagnostic </w:t>
      </w:r>
      <w:r w:rsidR="00535648" w:rsidRPr="00590CC3">
        <w:rPr>
          <w:rFonts w:ascii="Arial" w:hAnsi="Arial" w:cs="Arial"/>
        </w:rPr>
        <w:t>processes</w:t>
      </w:r>
      <w:r w:rsidR="00535648" w:rsidRPr="00590CC3">
        <w:rPr>
          <w:rFonts w:ascii="Arial" w:hAnsi="Arial" w:cs="Arial"/>
          <w:color w:val="7030A0"/>
        </w:rPr>
        <w:t xml:space="preserve"> </w:t>
      </w:r>
      <w:r w:rsidR="00535648" w:rsidRPr="00590CC3">
        <w:rPr>
          <w:rFonts w:ascii="Arial" w:hAnsi="Arial" w:cs="Arial"/>
        </w:rPr>
        <w:t>(Special World, 2017).</w:t>
      </w:r>
      <w:r w:rsidR="00535648" w:rsidRPr="00590CC3">
        <w:rPr>
          <w:rFonts w:ascii="Arial" w:hAnsi="Arial" w:cs="Arial"/>
          <w:color w:val="7030A0"/>
        </w:rPr>
        <w:t xml:space="preserve"> </w:t>
      </w:r>
    </w:p>
    <w:p w14:paraId="02EEC34A" w14:textId="77777777" w:rsidR="00590CC3" w:rsidRPr="00590CC3" w:rsidRDefault="00590CC3" w:rsidP="00590CC3">
      <w:pPr>
        <w:spacing w:line="360" w:lineRule="auto"/>
        <w:rPr>
          <w:rFonts w:ascii="Arial" w:hAnsi="Arial" w:cs="Arial"/>
        </w:rPr>
      </w:pPr>
    </w:p>
    <w:p w14:paraId="55BB2CFA" w14:textId="77777777" w:rsidR="00C73A7A" w:rsidRPr="00535648" w:rsidRDefault="00C73A7A" w:rsidP="00C73A7A">
      <w:pPr>
        <w:pStyle w:val="ListParagraph"/>
        <w:spacing w:line="360" w:lineRule="auto"/>
        <w:ind w:left="1080"/>
        <w:rPr>
          <w:rFonts w:ascii="Arial" w:hAnsi="Arial" w:cs="Arial"/>
        </w:rPr>
      </w:pPr>
    </w:p>
    <w:p w14:paraId="08B954FB" w14:textId="6604BE8C" w:rsidR="00C73A7A" w:rsidRPr="005D4782" w:rsidRDefault="007F6242" w:rsidP="00252051">
      <w:pPr>
        <w:spacing w:line="360" w:lineRule="auto"/>
        <w:contextualSpacing/>
        <w:jc w:val="both"/>
        <w:rPr>
          <w:rFonts w:ascii="Arial" w:hAnsi="Arial" w:cs="Arial"/>
          <w:b/>
        </w:rPr>
      </w:pPr>
      <w:r w:rsidRPr="005D4782">
        <w:rPr>
          <w:rFonts w:ascii="Arial" w:hAnsi="Arial" w:cs="Arial"/>
          <w:b/>
        </w:rPr>
        <w:t>Part two is a critical analysis of a barrier that a</w:t>
      </w:r>
      <w:r w:rsidR="00C73A7A" w:rsidRPr="005D4782">
        <w:rPr>
          <w:rFonts w:ascii="Arial" w:hAnsi="Arial" w:cs="Arial"/>
          <w:b/>
        </w:rPr>
        <w:t xml:space="preserve"> child with </w:t>
      </w:r>
      <w:r w:rsidRPr="005D4782">
        <w:rPr>
          <w:rFonts w:ascii="Arial" w:hAnsi="Arial" w:cs="Arial"/>
          <w:b/>
        </w:rPr>
        <w:t>ASD</w:t>
      </w:r>
      <w:r w:rsidR="00C73A7A" w:rsidRPr="005D4782">
        <w:rPr>
          <w:rFonts w:ascii="Arial" w:hAnsi="Arial" w:cs="Arial"/>
          <w:b/>
        </w:rPr>
        <w:t xml:space="preserve"> may experience</w:t>
      </w:r>
      <w:r w:rsidRPr="005D4782">
        <w:rPr>
          <w:rFonts w:ascii="Arial" w:hAnsi="Arial" w:cs="Arial"/>
          <w:b/>
        </w:rPr>
        <w:t xml:space="preserve"> and how it effects on the child</w:t>
      </w:r>
      <w:r w:rsidR="00C73A7A" w:rsidRPr="005D4782">
        <w:rPr>
          <w:rFonts w:ascii="Arial" w:hAnsi="Arial" w:cs="Arial"/>
          <w:b/>
        </w:rPr>
        <w:t xml:space="preserve">. </w:t>
      </w:r>
    </w:p>
    <w:p w14:paraId="6334B62C" w14:textId="77777777" w:rsidR="00712ABB" w:rsidRPr="007F6242" w:rsidRDefault="00712ABB" w:rsidP="007F6242">
      <w:pPr>
        <w:spacing w:line="360" w:lineRule="auto"/>
        <w:contextualSpacing/>
        <w:rPr>
          <w:rFonts w:ascii="Arial" w:hAnsi="Arial" w:cs="Arial"/>
        </w:rPr>
      </w:pPr>
    </w:p>
    <w:p w14:paraId="500B792E" w14:textId="33FAE1FA" w:rsidR="00712ABB" w:rsidRDefault="00712ABB" w:rsidP="00252051">
      <w:pPr>
        <w:spacing w:line="360" w:lineRule="auto"/>
        <w:jc w:val="both"/>
        <w:rPr>
          <w:rFonts w:ascii="Arial" w:hAnsi="Arial"/>
        </w:rPr>
      </w:pPr>
      <w:r w:rsidRPr="008F7CA4">
        <w:rPr>
          <w:rFonts w:ascii="Arial" w:hAnsi="Arial"/>
        </w:rPr>
        <w:t>One of the barriers</w:t>
      </w:r>
      <w:r>
        <w:rPr>
          <w:rFonts w:ascii="Arial" w:hAnsi="Arial"/>
        </w:rPr>
        <w:t xml:space="preserve"> that affect</w:t>
      </w:r>
      <w:r w:rsidRPr="008F7CA4">
        <w:rPr>
          <w:rFonts w:ascii="Arial" w:hAnsi="Arial"/>
        </w:rPr>
        <w:t xml:space="preserve"> children with ASD is gender</w:t>
      </w:r>
      <w:r>
        <w:rPr>
          <w:rFonts w:ascii="Arial" w:hAnsi="Arial"/>
        </w:rPr>
        <w:t>,</w:t>
      </w:r>
      <w:r w:rsidRPr="008F7CA4">
        <w:rPr>
          <w:rFonts w:ascii="Arial" w:hAnsi="Arial"/>
        </w:rPr>
        <w:t xml:space="preserve"> more boys than girls will be diagnosed with ASD</w:t>
      </w:r>
      <w:r>
        <w:rPr>
          <w:rFonts w:ascii="Arial" w:hAnsi="Arial"/>
        </w:rPr>
        <w:t xml:space="preserve"> (National Autistic Society, 2919).</w:t>
      </w:r>
      <w:r w:rsidRPr="008F7CA4">
        <w:rPr>
          <w:rFonts w:ascii="Arial" w:hAnsi="Arial"/>
        </w:rPr>
        <w:t xml:space="preserve"> Many studies indicate </w:t>
      </w:r>
      <w:r>
        <w:rPr>
          <w:rFonts w:ascii="Arial" w:hAnsi="Arial"/>
        </w:rPr>
        <w:t>a higher</w:t>
      </w:r>
      <w:r w:rsidRPr="008F7CA4">
        <w:rPr>
          <w:rFonts w:ascii="Arial" w:hAnsi="Arial"/>
        </w:rPr>
        <w:t xml:space="preserve"> ratio of males to females</w:t>
      </w:r>
      <w:r w:rsidR="000174EC">
        <w:rPr>
          <w:rFonts w:ascii="Arial" w:hAnsi="Arial"/>
        </w:rPr>
        <w:t>, in</w:t>
      </w:r>
      <w:r w:rsidRPr="008F7CA4">
        <w:rPr>
          <w:rFonts w:ascii="Arial" w:hAnsi="Arial"/>
        </w:rPr>
        <w:t xml:space="preserve"> the most up to date</w:t>
      </w:r>
      <w:r>
        <w:rPr>
          <w:rFonts w:ascii="Arial" w:hAnsi="Arial"/>
        </w:rPr>
        <w:t xml:space="preserve"> statistics (2017) are estimated at 3:1 (National Autistic Society, 2919).</w:t>
      </w:r>
      <w:r w:rsidRPr="008F7CA4">
        <w:rPr>
          <w:rFonts w:ascii="Arial" w:hAnsi="Arial"/>
        </w:rPr>
        <w:t xml:space="preserve"> </w:t>
      </w:r>
      <w:r>
        <w:rPr>
          <w:rFonts w:ascii="Arial" w:hAnsi="Arial"/>
        </w:rPr>
        <w:t>In a study by K</w:t>
      </w:r>
      <w:r w:rsidRPr="008F7CA4">
        <w:rPr>
          <w:rFonts w:ascii="Arial" w:hAnsi="Arial"/>
        </w:rPr>
        <w:t xml:space="preserve">anner’s </w:t>
      </w:r>
      <w:r w:rsidR="000174EC">
        <w:rPr>
          <w:rFonts w:ascii="Arial" w:hAnsi="Arial"/>
        </w:rPr>
        <w:t>(1943) who looked at a small group of children,</w:t>
      </w:r>
      <w:r w:rsidRPr="008F7CA4">
        <w:rPr>
          <w:rFonts w:ascii="Arial" w:hAnsi="Arial"/>
        </w:rPr>
        <w:t xml:space="preserve"> found that there were four times as many boys than girls</w:t>
      </w:r>
      <w:r>
        <w:rPr>
          <w:rFonts w:ascii="Arial" w:hAnsi="Arial"/>
        </w:rPr>
        <w:t xml:space="preserve"> presenting with ASD, the ratio has barely changed over the years. (National Autistic Society, 2919).</w:t>
      </w:r>
      <w:r w:rsidRPr="008F7CA4">
        <w:rPr>
          <w:rFonts w:ascii="Arial" w:hAnsi="Arial"/>
        </w:rPr>
        <w:t xml:space="preserve">  </w:t>
      </w:r>
    </w:p>
    <w:p w14:paraId="3FD8E88E" w14:textId="6CD6EA2A" w:rsidR="003B50E2" w:rsidRDefault="003B50E2" w:rsidP="00252051">
      <w:pPr>
        <w:spacing w:line="360" w:lineRule="auto"/>
        <w:jc w:val="both"/>
        <w:rPr>
          <w:rFonts w:ascii="Arial" w:hAnsi="Arial"/>
        </w:rPr>
      </w:pPr>
      <w:r w:rsidRPr="008F7CA4">
        <w:rPr>
          <w:rFonts w:ascii="Arial" w:hAnsi="Arial"/>
        </w:rPr>
        <w:t xml:space="preserve">This barrier </w:t>
      </w:r>
      <w:r>
        <w:rPr>
          <w:rFonts w:ascii="Arial" w:hAnsi="Arial"/>
        </w:rPr>
        <w:t>has a massive impact on</w:t>
      </w:r>
      <w:r w:rsidRPr="008F7CA4">
        <w:rPr>
          <w:rFonts w:ascii="Arial" w:hAnsi="Arial"/>
        </w:rPr>
        <w:t xml:space="preserve"> girl</w:t>
      </w:r>
      <w:r>
        <w:rPr>
          <w:rFonts w:ascii="Arial" w:hAnsi="Arial"/>
        </w:rPr>
        <w:t>s</w:t>
      </w:r>
      <w:r w:rsidRPr="008F7CA4">
        <w:rPr>
          <w:rFonts w:ascii="Arial" w:hAnsi="Arial"/>
        </w:rPr>
        <w:t xml:space="preserve"> being diagnosed and not getting the support they need to help </w:t>
      </w:r>
      <w:r>
        <w:rPr>
          <w:rFonts w:ascii="Arial" w:hAnsi="Arial"/>
        </w:rPr>
        <w:t xml:space="preserve">them </w:t>
      </w:r>
      <w:r w:rsidRPr="008F7CA4">
        <w:rPr>
          <w:rFonts w:ascii="Arial" w:hAnsi="Arial"/>
        </w:rPr>
        <w:t xml:space="preserve">through life. Boys and girls with autism have similar symptoms for example they could struggle with carrying on conversation but yet girls are not getting </w:t>
      </w:r>
      <w:r>
        <w:rPr>
          <w:rFonts w:ascii="Arial" w:hAnsi="Arial"/>
        </w:rPr>
        <w:t>diagnosed as often as</w:t>
      </w:r>
      <w:r w:rsidRPr="008F7CA4">
        <w:rPr>
          <w:rFonts w:ascii="Arial" w:hAnsi="Arial"/>
        </w:rPr>
        <w:t xml:space="preserve"> boys are.</w:t>
      </w:r>
      <w:r>
        <w:rPr>
          <w:rFonts w:ascii="Arial" w:hAnsi="Arial"/>
        </w:rPr>
        <w:t xml:space="preserve"> Rudacille (2011) found that autistic girls do in fact show an interest in conversation but experience difficulties connecting with others their age. This is one of the reasons that a new ASD screening questionnaire was needed to address the imbalance and the misunderstanding of girls with autism, leading to a much later diagnosis of girls (Rudacille, 2011).</w:t>
      </w:r>
      <w:r w:rsidR="008E1080">
        <w:rPr>
          <w:rFonts w:ascii="Arial" w:hAnsi="Arial"/>
        </w:rPr>
        <w:t xml:space="preserve"> This is because the current male-based tests miss the female autistic phenotypes (</w:t>
      </w:r>
      <w:r w:rsidR="008E1080">
        <w:rPr>
          <w:rFonts w:ascii="Arial" w:hAnsi="Arial" w:cs="Arial"/>
        </w:rPr>
        <w:t>Bargiela, Steward and Mandy, 2016).</w:t>
      </w:r>
    </w:p>
    <w:p w14:paraId="626EFA15" w14:textId="4B57B666" w:rsidR="00FF1C4C" w:rsidRDefault="00FF1C4C" w:rsidP="00252051">
      <w:pPr>
        <w:spacing w:line="360" w:lineRule="auto"/>
        <w:jc w:val="both"/>
        <w:rPr>
          <w:rFonts w:ascii="Arial" w:hAnsi="Arial"/>
        </w:rPr>
      </w:pPr>
      <w:r w:rsidRPr="008F7CA4">
        <w:rPr>
          <w:rFonts w:ascii="Arial" w:hAnsi="Arial"/>
        </w:rPr>
        <w:t>On of the</w:t>
      </w:r>
      <w:r>
        <w:rPr>
          <w:rFonts w:ascii="Arial" w:hAnsi="Arial"/>
        </w:rPr>
        <w:t xml:space="preserve"> battles that a parent has</w:t>
      </w:r>
      <w:r w:rsidRPr="008F7CA4">
        <w:rPr>
          <w:rFonts w:ascii="Arial" w:hAnsi="Arial"/>
        </w:rPr>
        <w:t xml:space="preserve"> with schools is getting them to listen</w:t>
      </w:r>
      <w:r>
        <w:rPr>
          <w:rFonts w:ascii="Arial" w:hAnsi="Arial"/>
        </w:rPr>
        <w:t>,</w:t>
      </w:r>
      <w:r w:rsidRPr="008F7CA4">
        <w:rPr>
          <w:rFonts w:ascii="Arial" w:hAnsi="Arial"/>
        </w:rPr>
        <w:t xml:space="preserve"> this </w:t>
      </w:r>
      <w:r>
        <w:rPr>
          <w:rFonts w:ascii="Arial" w:hAnsi="Arial"/>
        </w:rPr>
        <w:t>is sometimes</w:t>
      </w:r>
      <w:r w:rsidRPr="008F7CA4">
        <w:rPr>
          <w:rFonts w:ascii="Arial" w:hAnsi="Arial"/>
        </w:rPr>
        <w:t xml:space="preserve"> impossible</w:t>
      </w:r>
      <w:r>
        <w:rPr>
          <w:rFonts w:ascii="Arial" w:hAnsi="Arial"/>
        </w:rPr>
        <w:t>,</w:t>
      </w:r>
      <w:r w:rsidRPr="008F7CA4">
        <w:rPr>
          <w:rFonts w:ascii="Arial" w:hAnsi="Arial"/>
        </w:rPr>
        <w:t xml:space="preserve"> </w:t>
      </w:r>
      <w:r>
        <w:rPr>
          <w:rFonts w:ascii="Arial" w:hAnsi="Arial"/>
        </w:rPr>
        <w:t>girls with autism are very</w:t>
      </w:r>
      <w:r w:rsidRPr="008F7CA4">
        <w:rPr>
          <w:rFonts w:ascii="Arial" w:hAnsi="Arial"/>
        </w:rPr>
        <w:t xml:space="preserve"> good at masking or camouflaging</w:t>
      </w:r>
      <w:r>
        <w:rPr>
          <w:rFonts w:ascii="Arial" w:hAnsi="Arial"/>
        </w:rPr>
        <w:t xml:space="preserve"> their autism, if teachers are not properly trained to pick up the differences boys and girls with ASD present, the girls will go undiagnosed (Eaton, 2016</w:t>
      </w:r>
      <w:r w:rsidR="0019309C">
        <w:rPr>
          <w:rFonts w:ascii="Arial" w:hAnsi="Arial"/>
        </w:rPr>
        <w:t>a</w:t>
      </w:r>
      <w:r>
        <w:rPr>
          <w:rFonts w:ascii="Arial" w:hAnsi="Arial"/>
        </w:rPr>
        <w:t>)</w:t>
      </w:r>
      <w:r w:rsidR="00566A02">
        <w:rPr>
          <w:rFonts w:ascii="Arial" w:hAnsi="Arial"/>
        </w:rPr>
        <w:t xml:space="preserve">. They need a </w:t>
      </w:r>
      <w:r w:rsidR="00994468">
        <w:rPr>
          <w:rFonts w:ascii="Arial" w:hAnsi="Arial"/>
        </w:rPr>
        <w:t xml:space="preserve">much </w:t>
      </w:r>
      <w:r w:rsidR="00566A02">
        <w:rPr>
          <w:rFonts w:ascii="Arial" w:hAnsi="Arial"/>
        </w:rPr>
        <w:t xml:space="preserve">greater understanding of ‘masking’ </w:t>
      </w:r>
      <w:r w:rsidR="00994468">
        <w:rPr>
          <w:rFonts w:ascii="Arial" w:hAnsi="Arial"/>
        </w:rPr>
        <w:t>and the issues it creates for</w:t>
      </w:r>
      <w:r w:rsidR="00566A02">
        <w:rPr>
          <w:rFonts w:ascii="Arial" w:hAnsi="Arial"/>
        </w:rPr>
        <w:t xml:space="preserve"> girls with ASD</w:t>
      </w:r>
      <w:r w:rsidR="0019309C">
        <w:rPr>
          <w:rFonts w:ascii="Arial" w:hAnsi="Arial"/>
        </w:rPr>
        <w:t xml:space="preserve"> (Eaton, 2016a).</w:t>
      </w:r>
      <w:r w:rsidR="004A62B2">
        <w:rPr>
          <w:rFonts w:ascii="Arial" w:hAnsi="Arial"/>
        </w:rPr>
        <w:t xml:space="preserve"> If </w:t>
      </w:r>
      <w:r w:rsidR="004A62B2" w:rsidRPr="00554DA8">
        <w:rPr>
          <w:rFonts w:ascii="Arial" w:hAnsi="Arial"/>
        </w:rPr>
        <w:t xml:space="preserve">professionals were able to move away from </w:t>
      </w:r>
      <w:r w:rsidR="004A62B2">
        <w:rPr>
          <w:rFonts w:ascii="Arial" w:hAnsi="Arial"/>
        </w:rPr>
        <w:t>how boys present</w:t>
      </w:r>
      <w:r w:rsidR="004A62B2" w:rsidRPr="00554DA8">
        <w:rPr>
          <w:rFonts w:ascii="Arial" w:hAnsi="Arial"/>
        </w:rPr>
        <w:t xml:space="preserve">, </w:t>
      </w:r>
      <w:r w:rsidR="004A62B2">
        <w:rPr>
          <w:rFonts w:ascii="Arial" w:hAnsi="Arial"/>
        </w:rPr>
        <w:t xml:space="preserve">or </w:t>
      </w:r>
      <w:r w:rsidR="00905758">
        <w:rPr>
          <w:rFonts w:ascii="Arial" w:hAnsi="Arial"/>
        </w:rPr>
        <w:t xml:space="preserve">the typical understanding of ASD, </w:t>
      </w:r>
      <w:r w:rsidR="004A62B2" w:rsidRPr="00554DA8">
        <w:rPr>
          <w:rFonts w:ascii="Arial" w:hAnsi="Arial"/>
        </w:rPr>
        <w:t xml:space="preserve">parents would not feel </w:t>
      </w:r>
      <w:r w:rsidR="00905758">
        <w:rPr>
          <w:rFonts w:ascii="Arial" w:hAnsi="Arial"/>
        </w:rPr>
        <w:t>that they</w:t>
      </w:r>
      <w:r w:rsidR="004A62B2" w:rsidRPr="00554DA8">
        <w:rPr>
          <w:rFonts w:ascii="Arial" w:hAnsi="Arial"/>
        </w:rPr>
        <w:t xml:space="preserve"> </w:t>
      </w:r>
      <w:r w:rsidR="00905758">
        <w:rPr>
          <w:rFonts w:ascii="Arial" w:hAnsi="Arial"/>
        </w:rPr>
        <w:t>had</w:t>
      </w:r>
      <w:r w:rsidR="004A62B2" w:rsidRPr="00554DA8">
        <w:rPr>
          <w:rFonts w:ascii="Arial" w:hAnsi="Arial"/>
        </w:rPr>
        <w:t xml:space="preserve"> to prove themselves</w:t>
      </w:r>
      <w:r w:rsidR="00905758">
        <w:rPr>
          <w:rFonts w:ascii="Arial" w:hAnsi="Arial"/>
        </w:rPr>
        <w:t xml:space="preserve"> when they know their daughter has autism (Eaton, 2016a). Often a</w:t>
      </w:r>
      <w:r>
        <w:rPr>
          <w:rFonts w:ascii="Arial" w:hAnsi="Arial"/>
        </w:rPr>
        <w:t xml:space="preserve"> </w:t>
      </w:r>
      <w:r w:rsidRPr="008F7CA4">
        <w:rPr>
          <w:rFonts w:ascii="Arial" w:hAnsi="Arial"/>
        </w:rPr>
        <w:t>parent of a child with autism finds</w:t>
      </w:r>
      <w:r>
        <w:rPr>
          <w:rFonts w:ascii="Arial" w:hAnsi="Arial"/>
        </w:rPr>
        <w:t xml:space="preserve"> it hard and very</w:t>
      </w:r>
      <w:r w:rsidRPr="008F7CA4">
        <w:rPr>
          <w:rFonts w:ascii="Arial" w:hAnsi="Arial"/>
        </w:rPr>
        <w:t xml:space="preserve"> frustrating that the perfectly behaved little girl who can go a full day in school keeping her head down and tries so hard to fit in with the other children</w:t>
      </w:r>
      <w:r>
        <w:rPr>
          <w:rFonts w:ascii="Arial" w:hAnsi="Arial"/>
        </w:rPr>
        <w:t>,</w:t>
      </w:r>
      <w:r w:rsidRPr="008F7CA4">
        <w:rPr>
          <w:rFonts w:ascii="Arial" w:hAnsi="Arial"/>
        </w:rPr>
        <w:t xml:space="preserve"> can change so much as soon as they leave school</w:t>
      </w:r>
      <w:r>
        <w:rPr>
          <w:rFonts w:ascii="Arial" w:hAnsi="Arial"/>
        </w:rPr>
        <w:t xml:space="preserve"> (Eaton, 2016</w:t>
      </w:r>
      <w:r w:rsidR="0019309C">
        <w:rPr>
          <w:rFonts w:ascii="Arial" w:hAnsi="Arial"/>
        </w:rPr>
        <w:t>a</w:t>
      </w:r>
      <w:r>
        <w:rPr>
          <w:rFonts w:ascii="Arial" w:hAnsi="Arial"/>
        </w:rPr>
        <w:t>). Parents report</w:t>
      </w:r>
      <w:r w:rsidRPr="008F7CA4">
        <w:rPr>
          <w:rFonts w:ascii="Arial" w:hAnsi="Arial"/>
        </w:rPr>
        <w:t xml:space="preserve"> that they have not even left the school gat</w:t>
      </w:r>
      <w:r>
        <w:rPr>
          <w:rFonts w:ascii="Arial" w:hAnsi="Arial"/>
        </w:rPr>
        <w:t>e before a meltdown has started (Eaton, 2016</w:t>
      </w:r>
      <w:r w:rsidR="0019309C">
        <w:rPr>
          <w:rFonts w:ascii="Arial" w:hAnsi="Arial"/>
        </w:rPr>
        <w:t>a</w:t>
      </w:r>
      <w:r>
        <w:rPr>
          <w:rFonts w:ascii="Arial" w:hAnsi="Arial"/>
        </w:rPr>
        <w:t xml:space="preserve">). </w:t>
      </w:r>
      <w:r w:rsidRPr="008F7CA4">
        <w:rPr>
          <w:rFonts w:ascii="Arial" w:hAnsi="Arial"/>
        </w:rPr>
        <w:t xml:space="preserve"> </w:t>
      </w:r>
      <w:r>
        <w:rPr>
          <w:rFonts w:ascii="Arial" w:hAnsi="Arial"/>
        </w:rPr>
        <w:t>T</w:t>
      </w:r>
      <w:r w:rsidRPr="008F7CA4">
        <w:rPr>
          <w:rFonts w:ascii="Arial" w:hAnsi="Arial"/>
        </w:rPr>
        <w:t xml:space="preserve">his </w:t>
      </w:r>
      <w:r>
        <w:rPr>
          <w:rFonts w:ascii="Arial" w:hAnsi="Arial"/>
        </w:rPr>
        <w:t>is usually</w:t>
      </w:r>
      <w:r w:rsidRPr="008F7CA4">
        <w:rPr>
          <w:rFonts w:ascii="Arial" w:hAnsi="Arial"/>
        </w:rPr>
        <w:t xml:space="preserve"> due to </w:t>
      </w:r>
      <w:r>
        <w:rPr>
          <w:rFonts w:ascii="Arial" w:hAnsi="Arial"/>
        </w:rPr>
        <w:t>them trying</w:t>
      </w:r>
      <w:r w:rsidRPr="008F7CA4">
        <w:rPr>
          <w:rFonts w:ascii="Arial" w:hAnsi="Arial"/>
        </w:rPr>
        <w:t xml:space="preserve"> to fit in all day</w:t>
      </w:r>
      <w:r>
        <w:rPr>
          <w:rFonts w:ascii="Arial" w:hAnsi="Arial"/>
        </w:rPr>
        <w:t>,</w:t>
      </w:r>
      <w:r w:rsidRPr="008F7CA4">
        <w:rPr>
          <w:rFonts w:ascii="Arial" w:hAnsi="Arial"/>
        </w:rPr>
        <w:t xml:space="preserve"> then when they </w:t>
      </w:r>
      <w:r>
        <w:rPr>
          <w:rFonts w:ascii="Arial" w:hAnsi="Arial"/>
        </w:rPr>
        <w:t xml:space="preserve">are in their home </w:t>
      </w:r>
      <w:r w:rsidRPr="008F7CA4">
        <w:rPr>
          <w:rFonts w:ascii="Arial" w:hAnsi="Arial"/>
        </w:rPr>
        <w:t>environment t</w:t>
      </w:r>
      <w:r>
        <w:rPr>
          <w:rFonts w:ascii="Arial" w:hAnsi="Arial"/>
        </w:rPr>
        <w:t>hey can</w:t>
      </w:r>
      <w:r w:rsidR="007B1104">
        <w:rPr>
          <w:rFonts w:ascii="Arial" w:hAnsi="Arial"/>
        </w:rPr>
        <w:t xml:space="preserve"> let go of all the confusion,</w:t>
      </w:r>
      <w:r>
        <w:rPr>
          <w:rFonts w:ascii="Arial" w:hAnsi="Arial"/>
        </w:rPr>
        <w:t xml:space="preserve"> anxiety</w:t>
      </w:r>
      <w:r w:rsidR="007B1104">
        <w:rPr>
          <w:rFonts w:ascii="Arial" w:hAnsi="Arial"/>
        </w:rPr>
        <w:t xml:space="preserve"> and sensory overload</w:t>
      </w:r>
      <w:r>
        <w:rPr>
          <w:rFonts w:ascii="Arial" w:hAnsi="Arial"/>
        </w:rPr>
        <w:t xml:space="preserve"> that has been building throughout the day at school (Eaton, 2016</w:t>
      </w:r>
      <w:r w:rsidR="00FE1083">
        <w:rPr>
          <w:rFonts w:ascii="Arial" w:hAnsi="Arial"/>
        </w:rPr>
        <w:t>a</w:t>
      </w:r>
      <w:r>
        <w:rPr>
          <w:rFonts w:ascii="Arial" w:hAnsi="Arial"/>
        </w:rPr>
        <w:t>).</w:t>
      </w:r>
      <w:r w:rsidR="008B0332">
        <w:rPr>
          <w:rFonts w:ascii="Arial" w:hAnsi="Arial"/>
        </w:rPr>
        <w:t xml:space="preserve"> </w:t>
      </w:r>
      <w:r w:rsidR="009E1C97">
        <w:rPr>
          <w:rFonts w:ascii="Arial" w:hAnsi="Arial"/>
        </w:rPr>
        <w:t xml:space="preserve">Eaton (2016b) </w:t>
      </w:r>
      <w:r w:rsidR="008B0332" w:rsidRPr="008F7CA4">
        <w:rPr>
          <w:rFonts w:ascii="Arial" w:hAnsi="Arial"/>
        </w:rPr>
        <w:t>explain</w:t>
      </w:r>
      <w:r w:rsidR="009E1C97">
        <w:rPr>
          <w:rFonts w:ascii="Arial" w:hAnsi="Arial"/>
        </w:rPr>
        <w:t>s a meltdown</w:t>
      </w:r>
      <w:r w:rsidR="008B0332" w:rsidRPr="008F7CA4">
        <w:rPr>
          <w:rFonts w:ascii="Arial" w:hAnsi="Arial"/>
        </w:rPr>
        <w:t xml:space="preserve"> as</w:t>
      </w:r>
      <w:r w:rsidR="00A650FC">
        <w:rPr>
          <w:rFonts w:ascii="Arial" w:hAnsi="Arial"/>
        </w:rPr>
        <w:t>,</w:t>
      </w:r>
      <w:r w:rsidR="008B0332" w:rsidRPr="008F7CA4">
        <w:rPr>
          <w:rFonts w:ascii="Arial" w:hAnsi="Arial"/>
        </w:rPr>
        <w:t xml:space="preserve"> if you carried a coca cola bottle </w:t>
      </w:r>
      <w:r w:rsidR="00A650FC">
        <w:rPr>
          <w:rFonts w:ascii="Arial" w:hAnsi="Arial"/>
        </w:rPr>
        <w:t>around with you all day and</w:t>
      </w:r>
      <w:r w:rsidR="008B0332" w:rsidRPr="008F7CA4">
        <w:rPr>
          <w:rFonts w:ascii="Arial" w:hAnsi="Arial"/>
        </w:rPr>
        <w:t xml:space="preserve"> its been banged</w:t>
      </w:r>
      <w:r w:rsidR="00A650FC">
        <w:rPr>
          <w:rFonts w:ascii="Arial" w:hAnsi="Arial"/>
        </w:rPr>
        <w:t>,</w:t>
      </w:r>
      <w:r w:rsidR="008B0332" w:rsidRPr="008F7CA4">
        <w:rPr>
          <w:rFonts w:ascii="Arial" w:hAnsi="Arial"/>
        </w:rPr>
        <w:t xml:space="preserve"> thrown </w:t>
      </w:r>
      <w:r w:rsidR="00A650FC">
        <w:rPr>
          <w:rFonts w:ascii="Arial" w:hAnsi="Arial"/>
        </w:rPr>
        <w:t xml:space="preserve">and </w:t>
      </w:r>
      <w:r w:rsidR="008B0332" w:rsidRPr="008F7CA4">
        <w:rPr>
          <w:rFonts w:ascii="Arial" w:hAnsi="Arial"/>
        </w:rPr>
        <w:t>shaken most the day and then at the end of school you take the t</w:t>
      </w:r>
      <w:r w:rsidR="009E1C97">
        <w:rPr>
          <w:rFonts w:ascii="Arial" w:hAnsi="Arial"/>
        </w:rPr>
        <w:t>op off and it explodes</w:t>
      </w:r>
      <w:r w:rsidR="00A650FC">
        <w:rPr>
          <w:rFonts w:ascii="Arial" w:hAnsi="Arial"/>
        </w:rPr>
        <w:t>,</w:t>
      </w:r>
      <w:r w:rsidR="009E1C97">
        <w:rPr>
          <w:rFonts w:ascii="Arial" w:hAnsi="Arial"/>
        </w:rPr>
        <w:t xml:space="preserve"> this is how an autistic child feels at the end of the day</w:t>
      </w:r>
      <w:r w:rsidR="00FE1083">
        <w:rPr>
          <w:rFonts w:ascii="Arial" w:hAnsi="Arial"/>
        </w:rPr>
        <w:t xml:space="preserve"> (Eaton, 2016b).</w:t>
      </w:r>
      <w:r w:rsidR="00A650FC">
        <w:rPr>
          <w:rFonts w:ascii="Arial" w:hAnsi="Arial"/>
        </w:rPr>
        <w:t xml:space="preserve"> </w:t>
      </w:r>
    </w:p>
    <w:p w14:paraId="518CC1D1" w14:textId="5CC9C30C" w:rsidR="00BD7202" w:rsidRPr="008E1080" w:rsidRDefault="00BD7202" w:rsidP="00252051">
      <w:pPr>
        <w:spacing w:line="360" w:lineRule="auto"/>
        <w:jc w:val="both"/>
        <w:rPr>
          <w:rFonts w:ascii="Arial" w:hAnsi="Arial"/>
        </w:rPr>
      </w:pPr>
      <w:r w:rsidRPr="008F7CA4">
        <w:rPr>
          <w:rFonts w:ascii="Arial" w:hAnsi="Arial"/>
        </w:rPr>
        <w:t xml:space="preserve">It </w:t>
      </w:r>
      <w:r w:rsidR="00A06B7D">
        <w:rPr>
          <w:rFonts w:ascii="Arial" w:hAnsi="Arial"/>
        </w:rPr>
        <w:t xml:space="preserve">is </w:t>
      </w:r>
      <w:r w:rsidRPr="008F7CA4">
        <w:rPr>
          <w:rFonts w:ascii="Arial" w:hAnsi="Arial"/>
        </w:rPr>
        <w:t xml:space="preserve">suggested that girls are </w:t>
      </w:r>
      <w:r w:rsidR="002A6920">
        <w:rPr>
          <w:rFonts w:ascii="Arial" w:hAnsi="Arial"/>
        </w:rPr>
        <w:t xml:space="preserve">much </w:t>
      </w:r>
      <w:r w:rsidRPr="008F7CA4">
        <w:rPr>
          <w:rFonts w:ascii="Arial" w:hAnsi="Arial"/>
        </w:rPr>
        <w:t xml:space="preserve">better </w:t>
      </w:r>
      <w:r w:rsidR="00E427C4">
        <w:rPr>
          <w:rFonts w:ascii="Arial" w:hAnsi="Arial"/>
        </w:rPr>
        <w:t xml:space="preserve">at </w:t>
      </w:r>
      <w:r w:rsidRPr="008F7CA4">
        <w:rPr>
          <w:rFonts w:ascii="Arial" w:hAnsi="Arial"/>
        </w:rPr>
        <w:t>camouflaging than boys</w:t>
      </w:r>
      <w:r w:rsidR="00E427C4">
        <w:rPr>
          <w:rFonts w:ascii="Arial" w:hAnsi="Arial"/>
        </w:rPr>
        <w:t>,</w:t>
      </w:r>
      <w:r w:rsidRPr="008F7CA4">
        <w:rPr>
          <w:rFonts w:ascii="Arial" w:hAnsi="Arial"/>
        </w:rPr>
        <w:t xml:space="preserve"> girls uses compensatory behaviours that </w:t>
      </w:r>
      <w:r w:rsidR="00B912D6" w:rsidRPr="008F7CA4">
        <w:rPr>
          <w:rFonts w:ascii="Arial" w:hAnsi="Arial"/>
        </w:rPr>
        <w:t>les</w:t>
      </w:r>
      <w:r w:rsidR="00B912D6">
        <w:rPr>
          <w:rFonts w:ascii="Arial" w:hAnsi="Arial"/>
        </w:rPr>
        <w:t>sen</w:t>
      </w:r>
      <w:r w:rsidR="00E427C4">
        <w:rPr>
          <w:rFonts w:ascii="Arial" w:hAnsi="Arial"/>
        </w:rPr>
        <w:t xml:space="preserve"> their social challenges (</w:t>
      </w:r>
      <w:r w:rsidR="00A06B7D">
        <w:rPr>
          <w:rFonts w:ascii="Arial" w:hAnsi="Arial"/>
        </w:rPr>
        <w:t>Dean, Harwood and Kasari, 2016</w:t>
      </w:r>
      <w:r w:rsidRPr="008F7CA4">
        <w:rPr>
          <w:rFonts w:ascii="Arial" w:hAnsi="Arial"/>
        </w:rPr>
        <w:t>)</w:t>
      </w:r>
      <w:r w:rsidR="00A06B7D">
        <w:rPr>
          <w:rFonts w:ascii="Arial" w:hAnsi="Arial"/>
        </w:rPr>
        <w:t>.</w:t>
      </w:r>
      <w:r w:rsidR="00430D10">
        <w:rPr>
          <w:rFonts w:ascii="Arial" w:hAnsi="Arial"/>
        </w:rPr>
        <w:t xml:space="preserve"> By looking at how girls blend in with their surroundings better that boys explains why it has been </w:t>
      </w:r>
      <w:r w:rsidR="002A6920">
        <w:rPr>
          <w:rFonts w:ascii="Arial" w:hAnsi="Arial"/>
        </w:rPr>
        <w:t xml:space="preserve">much </w:t>
      </w:r>
      <w:r w:rsidR="00430D10">
        <w:rPr>
          <w:rFonts w:ascii="Arial" w:hAnsi="Arial"/>
        </w:rPr>
        <w:t>more difficult to identify girls with ASD (Dean, Harwood and Kasari, 2016</w:t>
      </w:r>
      <w:r w:rsidR="00430D10" w:rsidRPr="008F7CA4">
        <w:rPr>
          <w:rFonts w:ascii="Arial" w:hAnsi="Arial"/>
        </w:rPr>
        <w:t>)</w:t>
      </w:r>
      <w:r w:rsidR="00430D10">
        <w:rPr>
          <w:rFonts w:ascii="Arial" w:hAnsi="Arial"/>
        </w:rPr>
        <w:t>.</w:t>
      </w:r>
      <w:r w:rsidR="00E913C6">
        <w:rPr>
          <w:rFonts w:ascii="Arial" w:hAnsi="Arial"/>
        </w:rPr>
        <w:t xml:space="preserve"> Boys with autism are predisposed to isolation, they are also more likely to hand flap and become obsessed with one thing such as car makes and models, along with hyperactivity and distraction than girls with autism (Dean, Harwood and Kasari, 2016</w:t>
      </w:r>
      <w:r w:rsidR="00E913C6" w:rsidRPr="008F7CA4">
        <w:rPr>
          <w:rFonts w:ascii="Arial" w:hAnsi="Arial"/>
        </w:rPr>
        <w:t>)</w:t>
      </w:r>
      <w:r w:rsidR="00E913C6">
        <w:rPr>
          <w:rFonts w:ascii="Arial" w:hAnsi="Arial"/>
        </w:rPr>
        <w:t>.</w:t>
      </w:r>
      <w:r w:rsidR="00440980">
        <w:rPr>
          <w:rFonts w:ascii="Arial" w:hAnsi="Arial"/>
        </w:rPr>
        <w:t xml:space="preserve"> According to </w:t>
      </w:r>
      <w:r w:rsidR="002400A5">
        <w:rPr>
          <w:rFonts w:ascii="Arial" w:hAnsi="Arial"/>
        </w:rPr>
        <w:t>Dean, Harwood and Kasari (2016</w:t>
      </w:r>
      <w:r w:rsidR="002400A5" w:rsidRPr="008F7CA4">
        <w:rPr>
          <w:rFonts w:ascii="Arial" w:hAnsi="Arial"/>
        </w:rPr>
        <w:t>)</w:t>
      </w:r>
      <w:r w:rsidR="002400A5">
        <w:rPr>
          <w:rFonts w:ascii="Arial" w:hAnsi="Arial"/>
        </w:rPr>
        <w:t xml:space="preserve"> </w:t>
      </w:r>
      <w:r w:rsidR="002400A5" w:rsidRPr="002400A5">
        <w:rPr>
          <w:rFonts w:ascii="Arial" w:hAnsi="Arial" w:cs="Arial"/>
        </w:rPr>
        <w:t>medical</w:t>
      </w:r>
      <w:r w:rsidR="00440980" w:rsidRPr="002400A5">
        <w:rPr>
          <w:rFonts w:ascii="Arial" w:hAnsi="Arial" w:cs="Arial"/>
        </w:rPr>
        <w:t xml:space="preserve"> reports describe </w:t>
      </w:r>
      <w:r w:rsidR="002400A5">
        <w:rPr>
          <w:rFonts w:ascii="Arial" w:hAnsi="Arial" w:cs="Arial"/>
        </w:rPr>
        <w:t xml:space="preserve">ASD </w:t>
      </w:r>
      <w:r w:rsidR="00440980" w:rsidRPr="002400A5">
        <w:rPr>
          <w:rFonts w:ascii="Arial" w:hAnsi="Arial" w:cs="Arial"/>
        </w:rPr>
        <w:t xml:space="preserve">girls as </w:t>
      </w:r>
      <w:r w:rsidR="002A6920">
        <w:rPr>
          <w:rFonts w:ascii="Arial" w:hAnsi="Arial" w:cs="Arial"/>
        </w:rPr>
        <w:t>being able to copy</w:t>
      </w:r>
      <w:r w:rsidR="002400A5">
        <w:rPr>
          <w:rFonts w:ascii="Arial" w:hAnsi="Arial" w:cs="Arial"/>
        </w:rPr>
        <w:t xml:space="preserve"> social behavior</w:t>
      </w:r>
      <w:r w:rsidR="002A6920">
        <w:rPr>
          <w:rFonts w:ascii="Arial" w:hAnsi="Arial" w:cs="Arial"/>
        </w:rPr>
        <w:t xml:space="preserve"> of other girls</w:t>
      </w:r>
      <w:r w:rsidR="00440980" w:rsidRPr="002400A5">
        <w:rPr>
          <w:rFonts w:ascii="Arial" w:hAnsi="Arial" w:cs="Arial"/>
        </w:rPr>
        <w:t xml:space="preserve"> and </w:t>
      </w:r>
      <w:r w:rsidR="002400A5">
        <w:rPr>
          <w:rFonts w:ascii="Arial" w:hAnsi="Arial" w:cs="Arial"/>
        </w:rPr>
        <w:t>appear more</w:t>
      </w:r>
      <w:r w:rsidR="00440980" w:rsidRPr="002400A5">
        <w:rPr>
          <w:rFonts w:ascii="Arial" w:hAnsi="Arial" w:cs="Arial"/>
        </w:rPr>
        <w:t xml:space="preserve"> ab</w:t>
      </w:r>
      <w:r w:rsidR="002400A5">
        <w:rPr>
          <w:rFonts w:ascii="Arial" w:hAnsi="Arial" w:cs="Arial"/>
        </w:rPr>
        <w:t xml:space="preserve">le </w:t>
      </w:r>
      <w:r w:rsidR="00440980" w:rsidRPr="002400A5">
        <w:rPr>
          <w:rFonts w:ascii="Arial" w:hAnsi="Arial" w:cs="Arial"/>
        </w:rPr>
        <w:t xml:space="preserve">to mask their social </w:t>
      </w:r>
      <w:r w:rsidR="002400A5" w:rsidRPr="002400A5">
        <w:rPr>
          <w:rFonts w:ascii="Arial" w:hAnsi="Arial" w:cs="Arial"/>
        </w:rPr>
        <w:t>shortfalls</w:t>
      </w:r>
      <w:r w:rsidR="002400A5">
        <w:rPr>
          <w:rFonts w:ascii="Arial" w:hAnsi="Arial" w:cs="Arial"/>
        </w:rPr>
        <w:t>, repetitive behavior</w:t>
      </w:r>
      <w:r w:rsidR="00440980" w:rsidRPr="002400A5">
        <w:rPr>
          <w:rFonts w:ascii="Arial" w:hAnsi="Arial" w:cs="Arial"/>
        </w:rPr>
        <w:t>, and restricted interests</w:t>
      </w:r>
      <w:r w:rsidR="002400A5">
        <w:rPr>
          <w:rFonts w:ascii="Arial" w:hAnsi="Arial" w:cs="Arial"/>
        </w:rPr>
        <w:t>, to someone who is observing their behaviour.</w:t>
      </w:r>
      <w:r w:rsidR="00350618">
        <w:rPr>
          <w:rFonts w:ascii="Arial" w:hAnsi="Arial" w:cs="Arial"/>
        </w:rPr>
        <w:t xml:space="preserve"> If being observed from across a playground a girl with ASD would look the same as her peers, just because of the fluidity of their social groups, the landscape supports the camouflage, but </w:t>
      </w:r>
      <w:r w:rsidR="003D699C">
        <w:rPr>
          <w:rFonts w:ascii="Arial" w:hAnsi="Arial" w:cs="Arial"/>
        </w:rPr>
        <w:t>it is not hidden from</w:t>
      </w:r>
      <w:r w:rsidR="00350618">
        <w:rPr>
          <w:rFonts w:ascii="Arial" w:hAnsi="Arial" w:cs="Arial"/>
        </w:rPr>
        <w:t xml:space="preserve"> her peers </w:t>
      </w:r>
      <w:r w:rsidR="00350618">
        <w:rPr>
          <w:rFonts w:ascii="Arial" w:hAnsi="Arial"/>
        </w:rPr>
        <w:t>(Dean, Harwood and Kasari, 2016</w:t>
      </w:r>
      <w:r w:rsidR="008E1080">
        <w:rPr>
          <w:rFonts w:ascii="Arial" w:hAnsi="Arial"/>
        </w:rPr>
        <w:t xml:space="preserve">, </w:t>
      </w:r>
      <w:r w:rsidR="008E1080">
        <w:rPr>
          <w:rFonts w:ascii="Arial" w:hAnsi="Arial" w:cs="Arial"/>
        </w:rPr>
        <w:t>Bargiela, Steward and Mandy, 2016).</w:t>
      </w:r>
      <w:r w:rsidR="008E1080">
        <w:rPr>
          <w:rFonts w:ascii="Arial" w:hAnsi="Arial"/>
        </w:rPr>
        <w:t xml:space="preserve"> </w:t>
      </w:r>
      <w:r w:rsidR="00524892">
        <w:rPr>
          <w:rFonts w:ascii="Arial" w:hAnsi="Arial"/>
        </w:rPr>
        <w:t>This camouflage denies the girls easy access to intervention and diagnosis widely more accessible to boys (Dean, Harwood and Kasari, 2016</w:t>
      </w:r>
      <w:r w:rsidR="00524892" w:rsidRPr="008F7CA4">
        <w:rPr>
          <w:rFonts w:ascii="Arial" w:hAnsi="Arial"/>
        </w:rPr>
        <w:t>)</w:t>
      </w:r>
      <w:r w:rsidR="00524892">
        <w:rPr>
          <w:rFonts w:ascii="Arial" w:hAnsi="Arial"/>
        </w:rPr>
        <w:t xml:space="preserve">. </w:t>
      </w:r>
    </w:p>
    <w:p w14:paraId="7D2A0EF5" w14:textId="29817F95" w:rsidR="00BD7202" w:rsidRDefault="00696471" w:rsidP="00252051">
      <w:pPr>
        <w:spacing w:line="360" w:lineRule="auto"/>
        <w:jc w:val="both"/>
        <w:rPr>
          <w:rFonts w:ascii="Arial" w:hAnsi="Arial"/>
        </w:rPr>
      </w:pPr>
      <w:r>
        <w:rPr>
          <w:rFonts w:ascii="Arial" w:hAnsi="Arial"/>
        </w:rPr>
        <w:t xml:space="preserve">The </w:t>
      </w:r>
      <w:r w:rsidR="00A731E2">
        <w:rPr>
          <w:rFonts w:ascii="Arial" w:hAnsi="Arial"/>
        </w:rPr>
        <w:t xml:space="preserve">National Autistic Society </w:t>
      </w:r>
      <w:r w:rsidR="00686518">
        <w:rPr>
          <w:rFonts w:ascii="Arial" w:hAnsi="Arial"/>
        </w:rPr>
        <w:t xml:space="preserve">(2020) </w:t>
      </w:r>
      <w:r>
        <w:rPr>
          <w:rFonts w:ascii="Arial" w:hAnsi="Arial"/>
        </w:rPr>
        <w:t xml:space="preserve">describes </w:t>
      </w:r>
      <w:r w:rsidR="00686518" w:rsidRPr="0001749A">
        <w:rPr>
          <w:rFonts w:ascii="Arial" w:hAnsi="Arial"/>
        </w:rPr>
        <w:t xml:space="preserve">Rosetti </w:t>
      </w:r>
      <w:r w:rsidR="00686518">
        <w:rPr>
          <w:rFonts w:ascii="Arial" w:hAnsi="Arial"/>
        </w:rPr>
        <w:t xml:space="preserve">who is an artist and </w:t>
      </w:r>
      <w:r w:rsidR="00686518" w:rsidRPr="0001749A">
        <w:rPr>
          <w:rFonts w:ascii="Arial" w:hAnsi="Arial"/>
        </w:rPr>
        <w:t>has chosen Russian doll</w:t>
      </w:r>
      <w:r w:rsidR="00686518">
        <w:rPr>
          <w:rFonts w:ascii="Arial" w:hAnsi="Arial"/>
        </w:rPr>
        <w:t>s</w:t>
      </w:r>
      <w:r w:rsidR="00686518" w:rsidRPr="0001749A">
        <w:rPr>
          <w:rFonts w:ascii="Arial" w:hAnsi="Arial"/>
        </w:rPr>
        <w:t xml:space="preserve"> to explain how autistic girls are seen. Russian dolls </w:t>
      </w:r>
      <w:r w:rsidR="00686518">
        <w:rPr>
          <w:rFonts w:ascii="Arial" w:hAnsi="Arial"/>
        </w:rPr>
        <w:t>are</w:t>
      </w:r>
      <w:r w:rsidR="002A6920">
        <w:rPr>
          <w:rFonts w:ascii="Arial" w:hAnsi="Arial"/>
        </w:rPr>
        <w:t xml:space="preserve"> by</w:t>
      </w:r>
      <w:r w:rsidR="00686518">
        <w:rPr>
          <w:rFonts w:ascii="Arial" w:hAnsi="Arial"/>
        </w:rPr>
        <w:t xml:space="preserve"> </w:t>
      </w:r>
      <w:r w:rsidR="002A6920">
        <w:rPr>
          <w:rFonts w:ascii="Arial" w:hAnsi="Arial"/>
        </w:rPr>
        <w:t>tradition</w:t>
      </w:r>
      <w:r w:rsidR="00686518" w:rsidRPr="0001749A">
        <w:rPr>
          <w:rFonts w:ascii="Arial" w:hAnsi="Arial"/>
        </w:rPr>
        <w:t xml:space="preserve"> female</w:t>
      </w:r>
      <w:r w:rsidR="002A6920">
        <w:rPr>
          <w:rFonts w:ascii="Arial" w:hAnsi="Arial"/>
        </w:rPr>
        <w:t xml:space="preserve"> in gender,</w:t>
      </w:r>
      <w:r w:rsidR="00686518" w:rsidRPr="0001749A">
        <w:rPr>
          <w:rFonts w:ascii="Arial" w:hAnsi="Arial"/>
        </w:rPr>
        <w:t xml:space="preserve"> </w:t>
      </w:r>
      <w:r w:rsidR="002A6920">
        <w:rPr>
          <w:rFonts w:ascii="Arial" w:hAnsi="Arial"/>
        </w:rPr>
        <w:t>because they can be stacked inside one another decreasing in size they</w:t>
      </w:r>
      <w:r w:rsidR="00686518" w:rsidRPr="0001749A">
        <w:rPr>
          <w:rFonts w:ascii="Arial" w:hAnsi="Arial"/>
        </w:rPr>
        <w:t xml:space="preserve"> </w:t>
      </w:r>
      <w:r w:rsidR="002A6920">
        <w:rPr>
          <w:rFonts w:ascii="Arial" w:hAnsi="Arial"/>
        </w:rPr>
        <w:t>look as if they are</w:t>
      </w:r>
      <w:r w:rsidR="00686518" w:rsidRPr="0001749A">
        <w:rPr>
          <w:rFonts w:ascii="Arial" w:hAnsi="Arial"/>
        </w:rPr>
        <w:t xml:space="preserve"> hiding </w:t>
      </w:r>
      <w:r w:rsidR="009F1FC8">
        <w:rPr>
          <w:rFonts w:ascii="Arial" w:hAnsi="Arial"/>
        </w:rPr>
        <w:t>inside</w:t>
      </w:r>
      <w:r w:rsidR="00686518" w:rsidRPr="0001749A">
        <w:rPr>
          <w:rFonts w:ascii="Arial" w:hAnsi="Arial"/>
        </w:rPr>
        <w:t xml:space="preserve"> one another. </w:t>
      </w:r>
      <w:r w:rsidR="00686518">
        <w:rPr>
          <w:rFonts w:ascii="Arial" w:hAnsi="Arial"/>
        </w:rPr>
        <w:t>Rosetti</w:t>
      </w:r>
      <w:r w:rsidR="00686518" w:rsidRPr="0001749A">
        <w:rPr>
          <w:rFonts w:ascii="Arial" w:hAnsi="Arial"/>
        </w:rPr>
        <w:t xml:space="preserve"> thought </w:t>
      </w:r>
      <w:r w:rsidR="009F1FC8">
        <w:rPr>
          <w:rFonts w:ascii="Arial" w:hAnsi="Arial"/>
        </w:rPr>
        <w:t xml:space="preserve">that </w:t>
      </w:r>
      <w:r w:rsidR="00686518">
        <w:rPr>
          <w:rFonts w:ascii="Arial" w:hAnsi="Arial"/>
        </w:rPr>
        <w:t xml:space="preserve">this </w:t>
      </w:r>
      <w:r w:rsidR="009F1FC8">
        <w:rPr>
          <w:rFonts w:ascii="Arial" w:hAnsi="Arial"/>
        </w:rPr>
        <w:t>could be representational of</w:t>
      </w:r>
      <w:r w:rsidR="00686518" w:rsidRPr="0001749A">
        <w:rPr>
          <w:rFonts w:ascii="Arial" w:hAnsi="Arial"/>
        </w:rPr>
        <w:t xml:space="preserve"> autistic women and girls </w:t>
      </w:r>
      <w:r w:rsidR="009F1FC8">
        <w:rPr>
          <w:rFonts w:ascii="Arial" w:hAnsi="Arial"/>
        </w:rPr>
        <w:t xml:space="preserve">who </w:t>
      </w:r>
      <w:r w:rsidR="00686518" w:rsidRPr="0001749A">
        <w:rPr>
          <w:rFonts w:ascii="Arial" w:hAnsi="Arial"/>
        </w:rPr>
        <w:t xml:space="preserve">attempt to </w:t>
      </w:r>
      <w:r w:rsidR="009F1FC8" w:rsidRPr="0001749A">
        <w:rPr>
          <w:rFonts w:ascii="Arial" w:hAnsi="Arial"/>
        </w:rPr>
        <w:t>disguise</w:t>
      </w:r>
      <w:r w:rsidR="00686518" w:rsidRPr="0001749A">
        <w:rPr>
          <w:rFonts w:ascii="Arial" w:hAnsi="Arial"/>
        </w:rPr>
        <w:t xml:space="preserve"> their autistic traits </w:t>
      </w:r>
      <w:r w:rsidR="009F1FC8">
        <w:rPr>
          <w:rFonts w:ascii="Arial" w:hAnsi="Arial"/>
        </w:rPr>
        <w:t xml:space="preserve">and behaviour </w:t>
      </w:r>
      <w:r w:rsidR="00686518" w:rsidRPr="0001749A">
        <w:rPr>
          <w:rFonts w:ascii="Arial" w:hAnsi="Arial"/>
        </w:rPr>
        <w:t>by hiding the</w:t>
      </w:r>
      <w:r w:rsidR="009F1FC8">
        <w:rPr>
          <w:rFonts w:ascii="Arial" w:hAnsi="Arial"/>
        </w:rPr>
        <w:t>m</w:t>
      </w:r>
      <w:r w:rsidR="00AE1F7E">
        <w:rPr>
          <w:rFonts w:ascii="Arial" w:hAnsi="Arial"/>
        </w:rPr>
        <w:t xml:space="preserve">, her work has had a visual impact on the explanation of female autism </w:t>
      </w:r>
      <w:r w:rsidR="00686518">
        <w:rPr>
          <w:rFonts w:ascii="Arial" w:hAnsi="Arial"/>
        </w:rPr>
        <w:t>(National Autistic Society, 2020).</w:t>
      </w:r>
      <w:r w:rsidR="00A51653">
        <w:rPr>
          <w:rFonts w:ascii="Arial" w:hAnsi="Arial"/>
        </w:rPr>
        <w:t xml:space="preserve"> </w:t>
      </w:r>
      <w:r w:rsidR="009F1FC8">
        <w:rPr>
          <w:rFonts w:ascii="Arial" w:hAnsi="Arial"/>
        </w:rPr>
        <w:t>T</w:t>
      </w:r>
      <w:r w:rsidR="00A51653" w:rsidRPr="0001749A">
        <w:rPr>
          <w:rFonts w:ascii="Arial" w:hAnsi="Arial"/>
        </w:rPr>
        <w:t>he di</w:t>
      </w:r>
      <w:r w:rsidR="009F1FC8">
        <w:rPr>
          <w:rFonts w:ascii="Arial" w:hAnsi="Arial"/>
        </w:rPr>
        <w:t xml:space="preserve">agnostic criteria for autism are biased towards </w:t>
      </w:r>
      <w:r w:rsidR="009F1FC8" w:rsidRPr="0001749A">
        <w:rPr>
          <w:rFonts w:ascii="Arial" w:hAnsi="Arial"/>
        </w:rPr>
        <w:t>men</w:t>
      </w:r>
      <w:r w:rsidR="00A51653" w:rsidRPr="0001749A">
        <w:rPr>
          <w:rFonts w:ascii="Arial" w:hAnsi="Arial"/>
        </w:rPr>
        <w:t xml:space="preserve"> and boys</w:t>
      </w:r>
      <w:r w:rsidR="009F1FC8">
        <w:rPr>
          <w:rFonts w:ascii="Arial" w:hAnsi="Arial"/>
        </w:rPr>
        <w:t xml:space="preserve"> and the behaviour they display. It is a known fact that </w:t>
      </w:r>
      <w:r w:rsidR="00A51653" w:rsidRPr="0001749A">
        <w:rPr>
          <w:rFonts w:ascii="Arial" w:hAnsi="Arial"/>
        </w:rPr>
        <w:t>autistic women and girls</w:t>
      </w:r>
      <w:r w:rsidR="00A51653">
        <w:rPr>
          <w:rFonts w:ascii="Arial" w:hAnsi="Arial"/>
        </w:rPr>
        <w:t xml:space="preserve"> are still hugely misunderstood (National Autistic Society, 2020). </w:t>
      </w:r>
    </w:p>
    <w:p w14:paraId="20EF44C7" w14:textId="77777777" w:rsidR="002D0230" w:rsidRDefault="008E1080" w:rsidP="00252051">
      <w:pPr>
        <w:widowControl w:val="0"/>
        <w:autoSpaceDE w:val="0"/>
        <w:autoSpaceDN w:val="0"/>
        <w:adjustRightInd w:val="0"/>
        <w:spacing w:after="240" w:line="360" w:lineRule="auto"/>
        <w:jc w:val="both"/>
        <w:rPr>
          <w:rFonts w:ascii="Arial" w:hAnsi="Arial" w:cs="Arial"/>
        </w:rPr>
      </w:pPr>
      <w:r>
        <w:rPr>
          <w:rFonts w:ascii="Arial" w:hAnsi="Arial"/>
        </w:rPr>
        <w:t xml:space="preserve">According to </w:t>
      </w:r>
      <w:r>
        <w:rPr>
          <w:rFonts w:ascii="Arial" w:hAnsi="Arial" w:cs="Arial"/>
        </w:rPr>
        <w:t>Barg</w:t>
      </w:r>
      <w:r w:rsidR="002D0230">
        <w:rPr>
          <w:rFonts w:ascii="Arial" w:hAnsi="Arial" w:cs="Arial"/>
        </w:rPr>
        <w:t>iela, Steward and Mandy (2016) late diagnosis of</w:t>
      </w:r>
      <w:r>
        <w:rPr>
          <w:rFonts w:ascii="Arial" w:hAnsi="Arial" w:cs="Arial"/>
        </w:rPr>
        <w:t xml:space="preserve"> females </w:t>
      </w:r>
      <w:r w:rsidR="002D0230">
        <w:rPr>
          <w:rFonts w:ascii="Arial" w:hAnsi="Arial" w:cs="Arial"/>
        </w:rPr>
        <w:t xml:space="preserve">with ASD </w:t>
      </w:r>
      <w:r>
        <w:rPr>
          <w:rFonts w:ascii="Arial" w:hAnsi="Arial" w:cs="Arial"/>
        </w:rPr>
        <w:t xml:space="preserve">leads to them having at least one mental health difficulty, them most common of them being, eating disorders, </w:t>
      </w:r>
      <w:r w:rsidR="002D0230">
        <w:rPr>
          <w:rFonts w:ascii="Arial" w:hAnsi="Arial" w:cs="Arial"/>
        </w:rPr>
        <w:t>depression</w:t>
      </w:r>
      <w:r>
        <w:rPr>
          <w:rFonts w:ascii="Arial" w:hAnsi="Arial" w:cs="Arial"/>
        </w:rPr>
        <w:t xml:space="preserve"> </w:t>
      </w:r>
      <w:r w:rsidR="002D0230">
        <w:rPr>
          <w:rFonts w:ascii="Arial" w:hAnsi="Arial" w:cs="Arial"/>
        </w:rPr>
        <w:t xml:space="preserve">and anxiety. From their research they found that female’s experience misunderstanding and a lack of knowledge about ASD, </w:t>
      </w:r>
    </w:p>
    <w:p w14:paraId="3A592EF8" w14:textId="69966E9F" w:rsidR="002D0230" w:rsidRPr="002D0230" w:rsidRDefault="002D0230" w:rsidP="00252051">
      <w:pPr>
        <w:widowControl w:val="0"/>
        <w:autoSpaceDE w:val="0"/>
        <w:autoSpaceDN w:val="0"/>
        <w:adjustRightInd w:val="0"/>
        <w:spacing w:after="240" w:line="360" w:lineRule="auto"/>
        <w:ind w:left="720"/>
        <w:jc w:val="both"/>
        <w:rPr>
          <w:rFonts w:ascii="Times" w:hAnsi="Times" w:cs="Times"/>
        </w:rPr>
      </w:pPr>
      <w:r w:rsidRPr="002D0230">
        <w:rPr>
          <w:rFonts w:ascii="Arial" w:hAnsi="Arial" w:cs="Arial"/>
        </w:rPr>
        <w:t>‘‘You go to your doctor...and you get diagnosed with multiple personality disorder which is completely opposite to what you are.’’</w:t>
      </w:r>
      <w:r>
        <w:rPr>
          <w:rFonts w:ascii="Arial" w:hAnsi="Arial" w:cs="Arial"/>
        </w:rPr>
        <w:t xml:space="preserve">… </w:t>
      </w:r>
      <w:r w:rsidRPr="002D0230">
        <w:rPr>
          <w:rFonts w:ascii="Arial" w:hAnsi="Arial" w:cs="Arial"/>
        </w:rPr>
        <w:t>‘‘I’ll always remember my special needs teacher saying I’m too poor at maths to be autistic.’’</w:t>
      </w:r>
      <w:r>
        <w:rPr>
          <w:rFonts w:ascii="Arial" w:hAnsi="Arial" w:cs="Arial"/>
        </w:rPr>
        <w:t xml:space="preserve"> (Bargiela, Steward and Mandy, 2016, p. 3286).</w:t>
      </w:r>
    </w:p>
    <w:p w14:paraId="7F30C3EC" w14:textId="72C0F326" w:rsidR="002D0230" w:rsidRPr="002D0230" w:rsidRDefault="007B5BCA" w:rsidP="00252051">
      <w:pPr>
        <w:spacing w:line="360" w:lineRule="auto"/>
        <w:jc w:val="both"/>
        <w:rPr>
          <w:rFonts w:ascii="Arial" w:hAnsi="Arial" w:cs="Arial"/>
        </w:rPr>
      </w:pPr>
      <w:r>
        <w:rPr>
          <w:rFonts w:ascii="Arial" w:hAnsi="Arial" w:cs="Arial"/>
        </w:rPr>
        <w:t xml:space="preserve">Changes need to be made to stop </w:t>
      </w:r>
      <w:r w:rsidR="00FC2BCE">
        <w:rPr>
          <w:rFonts w:ascii="Arial" w:hAnsi="Arial" w:cs="Arial"/>
        </w:rPr>
        <w:t xml:space="preserve">girls slipping through the </w:t>
      </w:r>
      <w:r w:rsidR="004704AE">
        <w:rPr>
          <w:rFonts w:ascii="Arial" w:hAnsi="Arial" w:cs="Arial"/>
        </w:rPr>
        <w:t>net;</w:t>
      </w:r>
      <w:r w:rsidR="00FC2BCE">
        <w:rPr>
          <w:rFonts w:ascii="Arial" w:hAnsi="Arial" w:cs="Arial"/>
        </w:rPr>
        <w:t xml:space="preserve"> by researching further into the female phenotype including camouflaging a diagnostic tool specifically for girls can be created (Bargiela, Steward and Mandy, 2016)</w:t>
      </w:r>
      <w:r w:rsidR="004704AE">
        <w:rPr>
          <w:rFonts w:ascii="Arial" w:hAnsi="Arial" w:cs="Arial"/>
        </w:rPr>
        <w:t>.</w:t>
      </w:r>
      <w:r w:rsidR="00FC2BCE">
        <w:rPr>
          <w:rFonts w:ascii="Arial" w:hAnsi="Arial" w:cs="Arial"/>
        </w:rPr>
        <w:t xml:space="preserve"> Along side </w:t>
      </w:r>
      <w:r w:rsidR="005C6B7C">
        <w:rPr>
          <w:rFonts w:ascii="Arial" w:hAnsi="Arial" w:cs="Arial"/>
        </w:rPr>
        <w:t>this there need</w:t>
      </w:r>
      <w:r w:rsidR="00FC2BCE">
        <w:rPr>
          <w:rFonts w:ascii="Arial" w:hAnsi="Arial" w:cs="Arial"/>
        </w:rPr>
        <w:t xml:space="preserve"> to be an increased understanding of the impact on mental health if not diagnosed early. Specific training for professional educators and healthcare givers needs to be implemented across the board for girls with ASD (Bargiela, Steward and Mandy, 2016).  </w:t>
      </w:r>
    </w:p>
    <w:p w14:paraId="48FDD2B6" w14:textId="77777777" w:rsidR="00C73A7A" w:rsidRPr="00735E6B" w:rsidRDefault="00C73A7A" w:rsidP="00252051">
      <w:pPr>
        <w:spacing w:line="360" w:lineRule="auto"/>
        <w:jc w:val="both"/>
        <w:rPr>
          <w:rFonts w:ascii="Arial" w:hAnsi="Arial" w:cs="Arial"/>
        </w:rPr>
      </w:pPr>
    </w:p>
    <w:p w14:paraId="4C896C6E" w14:textId="4BB080DF" w:rsidR="00C73A7A" w:rsidRDefault="007F6242" w:rsidP="00252051">
      <w:pPr>
        <w:spacing w:line="360" w:lineRule="auto"/>
        <w:contextualSpacing/>
        <w:jc w:val="both"/>
        <w:rPr>
          <w:rFonts w:ascii="Arial" w:hAnsi="Arial" w:cs="Arial"/>
        </w:rPr>
      </w:pPr>
      <w:r w:rsidRPr="005D4782">
        <w:rPr>
          <w:rFonts w:ascii="Arial" w:hAnsi="Arial" w:cs="Arial"/>
          <w:b/>
        </w:rPr>
        <w:t>Part three is a critically evaluation</w:t>
      </w:r>
      <w:r w:rsidR="00C73A7A" w:rsidRPr="005D4782">
        <w:rPr>
          <w:rFonts w:ascii="Arial" w:hAnsi="Arial" w:cs="Arial"/>
          <w:b/>
        </w:rPr>
        <w:t xml:space="preserve"> of how a child with </w:t>
      </w:r>
      <w:r w:rsidRPr="005D4782">
        <w:rPr>
          <w:rFonts w:ascii="Arial" w:hAnsi="Arial" w:cs="Arial"/>
          <w:b/>
        </w:rPr>
        <w:t>ASD</w:t>
      </w:r>
      <w:r w:rsidR="00C73A7A" w:rsidRPr="005D4782">
        <w:rPr>
          <w:rFonts w:ascii="Arial" w:hAnsi="Arial" w:cs="Arial"/>
          <w:b/>
        </w:rPr>
        <w:t xml:space="preserve"> is supported in an early years setting</w:t>
      </w:r>
      <w:r w:rsidRPr="005D4782">
        <w:rPr>
          <w:rFonts w:ascii="Arial" w:hAnsi="Arial" w:cs="Arial"/>
          <w:b/>
        </w:rPr>
        <w:t>, giving an example of the support</w:t>
      </w:r>
      <w:r w:rsidR="005D4782" w:rsidRPr="005D4782">
        <w:rPr>
          <w:rFonts w:ascii="Arial" w:hAnsi="Arial" w:cs="Arial"/>
          <w:b/>
        </w:rPr>
        <w:t>.</w:t>
      </w:r>
      <w:r w:rsidR="005145E2">
        <w:rPr>
          <w:rFonts w:ascii="Arial" w:hAnsi="Arial" w:cs="Arial"/>
        </w:rPr>
        <w:t xml:space="preserve"> </w:t>
      </w:r>
    </w:p>
    <w:p w14:paraId="5822FD89" w14:textId="77777777" w:rsidR="00D87EBE" w:rsidRDefault="00D87EBE" w:rsidP="00252051">
      <w:pPr>
        <w:spacing w:line="360" w:lineRule="auto"/>
        <w:contextualSpacing/>
        <w:jc w:val="both"/>
        <w:rPr>
          <w:rFonts w:ascii="Arial" w:hAnsi="Arial" w:cs="Arial"/>
        </w:rPr>
      </w:pPr>
    </w:p>
    <w:p w14:paraId="12D6DE83" w14:textId="3D611028" w:rsidR="00D87EBE" w:rsidRDefault="00B75565" w:rsidP="00252051">
      <w:pPr>
        <w:spacing w:line="360" w:lineRule="auto"/>
        <w:jc w:val="both"/>
        <w:rPr>
          <w:rFonts w:ascii="Arial" w:hAnsi="Arial" w:cs="Arial"/>
        </w:rPr>
      </w:pPr>
      <w:r>
        <w:rPr>
          <w:rFonts w:ascii="Arial" w:hAnsi="Arial" w:cs="Arial"/>
        </w:rPr>
        <w:t>Early Years Foundation Stage (EYFS</w:t>
      </w:r>
      <w:r w:rsidR="00D87EBE">
        <w:rPr>
          <w:rFonts w:ascii="Arial" w:hAnsi="Arial" w:cs="Arial"/>
        </w:rPr>
        <w:t xml:space="preserve">) </w:t>
      </w:r>
      <w:r>
        <w:rPr>
          <w:rFonts w:ascii="Arial" w:hAnsi="Arial" w:cs="Arial"/>
        </w:rPr>
        <w:t xml:space="preserve">(2014) states that it </w:t>
      </w:r>
      <w:r w:rsidR="00D87EBE">
        <w:rPr>
          <w:rFonts w:ascii="Arial" w:hAnsi="Arial" w:cs="Arial"/>
        </w:rPr>
        <w:t>is</w:t>
      </w:r>
      <w:r w:rsidR="00D87EBE" w:rsidRPr="006A25A3">
        <w:rPr>
          <w:rFonts w:ascii="Arial" w:hAnsi="Arial" w:cs="Arial"/>
        </w:rPr>
        <w:t xml:space="preserve"> important for children to meet their individual needs. Every child has the right to </w:t>
      </w:r>
      <w:r w:rsidR="00DA0542" w:rsidRPr="006A25A3">
        <w:rPr>
          <w:rFonts w:ascii="Arial" w:hAnsi="Arial" w:cs="Arial"/>
        </w:rPr>
        <w:t>fulfill</w:t>
      </w:r>
      <w:r w:rsidR="00D87EBE" w:rsidRPr="006A25A3">
        <w:rPr>
          <w:rFonts w:ascii="Arial" w:hAnsi="Arial" w:cs="Arial"/>
        </w:rPr>
        <w:t xml:space="preserve"> its potential with support.</w:t>
      </w:r>
      <w:r w:rsidR="00D87EBE" w:rsidRPr="006A25A3">
        <w:rPr>
          <w:rFonts w:ascii="Arial" w:hAnsi="Arial" w:cs="Arial"/>
          <w:color w:val="C00000"/>
        </w:rPr>
        <w:t xml:space="preserve"> </w:t>
      </w:r>
      <w:r w:rsidR="00D87EBE" w:rsidRPr="000C0C8D">
        <w:rPr>
          <w:rFonts w:ascii="Arial" w:hAnsi="Arial" w:cs="Arial"/>
        </w:rPr>
        <w:t>The national strategy for e</w:t>
      </w:r>
      <w:r w:rsidR="009F1FC8">
        <w:rPr>
          <w:rFonts w:ascii="Arial" w:hAnsi="Arial" w:cs="Arial"/>
        </w:rPr>
        <w:t>arly years outlines clearly</w:t>
      </w:r>
      <w:r w:rsidR="00D87EBE" w:rsidRPr="000C0C8D">
        <w:rPr>
          <w:rFonts w:ascii="Arial" w:hAnsi="Arial" w:cs="Arial"/>
        </w:rPr>
        <w:t xml:space="preserve"> all early years providers </w:t>
      </w:r>
      <w:r w:rsidR="00D87EBE">
        <w:rPr>
          <w:rFonts w:ascii="Arial" w:hAnsi="Arial" w:cs="Arial"/>
        </w:rPr>
        <w:t xml:space="preserve">need to have </w:t>
      </w:r>
      <w:r w:rsidR="009F1FC8">
        <w:rPr>
          <w:rFonts w:ascii="Arial" w:hAnsi="Arial" w:cs="Arial"/>
        </w:rPr>
        <w:t xml:space="preserve">an effective policy to guarantee equality </w:t>
      </w:r>
      <w:r w:rsidR="00D87EBE">
        <w:rPr>
          <w:rFonts w:ascii="Arial" w:hAnsi="Arial" w:cs="Arial"/>
        </w:rPr>
        <w:t>and be in a position to carry it out effectively, it</w:t>
      </w:r>
      <w:r w:rsidR="00D87EBE" w:rsidRPr="000C0C8D">
        <w:rPr>
          <w:rFonts w:ascii="Arial" w:hAnsi="Arial" w:cs="Arial"/>
        </w:rPr>
        <w:t xml:space="preserve"> </w:t>
      </w:r>
      <w:r w:rsidR="00D87EBE">
        <w:rPr>
          <w:rFonts w:ascii="Arial" w:hAnsi="Arial" w:cs="Arial"/>
        </w:rPr>
        <w:t>also needs to be fit for propose when</w:t>
      </w:r>
      <w:r w:rsidR="00D87EBE" w:rsidRPr="000C0C8D">
        <w:rPr>
          <w:rFonts w:ascii="Arial" w:hAnsi="Arial" w:cs="Arial"/>
        </w:rPr>
        <w:t xml:space="preserve"> supporting children with learning difficulties and disabilities.</w:t>
      </w:r>
      <w:r w:rsidR="00D87EBE" w:rsidRPr="006A25A3">
        <w:rPr>
          <w:rFonts w:ascii="Arial" w:hAnsi="Arial" w:cs="Arial"/>
        </w:rPr>
        <w:t xml:space="preserve"> </w:t>
      </w:r>
      <w:r w:rsidR="00D87EBE">
        <w:rPr>
          <w:rFonts w:ascii="Arial" w:hAnsi="Arial" w:cs="Arial"/>
        </w:rPr>
        <w:t>(UK Government, 2009).</w:t>
      </w:r>
    </w:p>
    <w:p w14:paraId="04F86957" w14:textId="64402E3D" w:rsidR="00DA0542" w:rsidRDefault="00DA0542" w:rsidP="00252051">
      <w:pPr>
        <w:spacing w:line="360" w:lineRule="auto"/>
        <w:jc w:val="both"/>
        <w:rPr>
          <w:rFonts w:ascii="Arial" w:hAnsi="Arial" w:cs="Arial"/>
        </w:rPr>
      </w:pPr>
      <w:r>
        <w:rPr>
          <w:rFonts w:ascii="Arial" w:hAnsi="Arial" w:cs="Arial"/>
        </w:rPr>
        <w:t>T</w:t>
      </w:r>
      <w:r w:rsidRPr="006A25A3">
        <w:rPr>
          <w:rFonts w:ascii="Arial" w:hAnsi="Arial" w:cs="Arial"/>
        </w:rPr>
        <w:t>o support children with needs to fulfill their potential practitioners needs to provide an inclusive setting that will promote equality</w:t>
      </w:r>
      <w:r>
        <w:rPr>
          <w:rFonts w:ascii="Arial" w:hAnsi="Arial" w:cs="Arial"/>
        </w:rPr>
        <w:t>,</w:t>
      </w:r>
      <w:r w:rsidRPr="006A25A3">
        <w:rPr>
          <w:rFonts w:ascii="Arial" w:hAnsi="Arial" w:cs="Arial"/>
        </w:rPr>
        <w:t xml:space="preserve"> this doesn’t mean that practitioners should treat all children the same</w:t>
      </w:r>
      <w:r>
        <w:rPr>
          <w:rFonts w:ascii="Arial" w:hAnsi="Arial" w:cs="Arial"/>
        </w:rPr>
        <w:t>,</w:t>
      </w:r>
      <w:r w:rsidRPr="006A25A3">
        <w:rPr>
          <w:rFonts w:ascii="Arial" w:hAnsi="Arial" w:cs="Arial"/>
        </w:rPr>
        <w:t xml:space="preserve"> but to recognise that each child has dif</w:t>
      </w:r>
      <w:r>
        <w:rPr>
          <w:rFonts w:ascii="Arial" w:hAnsi="Arial" w:cs="Arial"/>
        </w:rPr>
        <w:t>ferent unique abilities</w:t>
      </w:r>
      <w:r w:rsidR="009F1FC8">
        <w:rPr>
          <w:rFonts w:ascii="Arial" w:hAnsi="Arial" w:cs="Arial"/>
        </w:rPr>
        <w:t xml:space="preserve"> and skills</w:t>
      </w:r>
      <w:r w:rsidRPr="006A25A3">
        <w:rPr>
          <w:rFonts w:ascii="Arial" w:hAnsi="Arial" w:cs="Arial"/>
        </w:rPr>
        <w:t xml:space="preserve"> and these </w:t>
      </w:r>
      <w:r w:rsidR="009F1FC8">
        <w:rPr>
          <w:rFonts w:ascii="Arial" w:hAnsi="Arial" w:cs="Arial"/>
        </w:rPr>
        <w:t>need to</w:t>
      </w:r>
      <w:r>
        <w:rPr>
          <w:rFonts w:ascii="Arial" w:hAnsi="Arial" w:cs="Arial"/>
        </w:rPr>
        <w:t xml:space="preserve"> be recognise and developed (UK Government, 2009).</w:t>
      </w:r>
      <w:r w:rsidRPr="006A25A3">
        <w:rPr>
          <w:rFonts w:ascii="Arial" w:hAnsi="Arial" w:cs="Arial"/>
        </w:rPr>
        <w:t xml:space="preserve"> Practitioners should concentrate </w:t>
      </w:r>
      <w:r w:rsidR="009F1FC8">
        <w:rPr>
          <w:rFonts w:ascii="Arial" w:hAnsi="Arial" w:cs="Arial"/>
        </w:rPr>
        <w:t xml:space="preserve">when looking at </w:t>
      </w:r>
      <w:r w:rsidRPr="006A25A3">
        <w:rPr>
          <w:rFonts w:ascii="Arial" w:hAnsi="Arial" w:cs="Arial"/>
        </w:rPr>
        <w:t>each child</w:t>
      </w:r>
      <w:r>
        <w:rPr>
          <w:rFonts w:ascii="Arial" w:hAnsi="Arial" w:cs="Arial"/>
        </w:rPr>
        <w:t>’s</w:t>
      </w:r>
      <w:r w:rsidRPr="006A25A3">
        <w:rPr>
          <w:rFonts w:ascii="Arial" w:hAnsi="Arial" w:cs="Arial"/>
        </w:rPr>
        <w:t xml:space="preserve"> individual learning development</w:t>
      </w:r>
      <w:r w:rsidR="009F1FC8">
        <w:rPr>
          <w:rFonts w:ascii="Arial" w:hAnsi="Arial" w:cs="Arial"/>
        </w:rPr>
        <w:t xml:space="preserve"> and needs, </w:t>
      </w:r>
      <w:r w:rsidR="009F1FC8" w:rsidRPr="006A25A3">
        <w:rPr>
          <w:rFonts w:ascii="Arial" w:hAnsi="Arial" w:cs="Arial"/>
        </w:rPr>
        <w:t>attention</w:t>
      </w:r>
      <w:r w:rsidRPr="006A25A3">
        <w:rPr>
          <w:rFonts w:ascii="Arial" w:hAnsi="Arial" w:cs="Arial"/>
        </w:rPr>
        <w:t xml:space="preserve"> </w:t>
      </w:r>
      <w:r w:rsidR="009F1FC8">
        <w:rPr>
          <w:rFonts w:ascii="Arial" w:hAnsi="Arial" w:cs="Arial"/>
        </w:rPr>
        <w:t xml:space="preserve">needs to be given </w:t>
      </w:r>
      <w:r w:rsidRPr="006A25A3">
        <w:rPr>
          <w:rFonts w:ascii="Arial" w:hAnsi="Arial" w:cs="Arial"/>
        </w:rPr>
        <w:t xml:space="preserve">to </w:t>
      </w:r>
      <w:r w:rsidR="009F1FC8">
        <w:rPr>
          <w:rFonts w:ascii="Arial" w:hAnsi="Arial" w:cs="Arial"/>
        </w:rPr>
        <w:t>make sure</w:t>
      </w:r>
      <w:r>
        <w:rPr>
          <w:rFonts w:ascii="Arial" w:hAnsi="Arial" w:cs="Arial"/>
        </w:rPr>
        <w:t xml:space="preserve"> that</w:t>
      </w:r>
      <w:r w:rsidRPr="006A25A3">
        <w:rPr>
          <w:rFonts w:ascii="Arial" w:hAnsi="Arial" w:cs="Arial"/>
        </w:rPr>
        <w:t xml:space="preserve"> children</w:t>
      </w:r>
      <w:r>
        <w:rPr>
          <w:rFonts w:ascii="Arial" w:hAnsi="Arial" w:cs="Arial"/>
        </w:rPr>
        <w:t xml:space="preserve"> and their families are all included (UK Government, 2009).</w:t>
      </w:r>
      <w:r w:rsidRPr="006A25A3">
        <w:rPr>
          <w:rFonts w:ascii="Arial" w:hAnsi="Arial" w:cs="Arial"/>
        </w:rPr>
        <w:t xml:space="preserve"> </w:t>
      </w:r>
      <w:r w:rsidRPr="009C031D">
        <w:rPr>
          <w:rFonts w:ascii="Arial" w:hAnsi="Arial" w:cs="Arial"/>
        </w:rPr>
        <w:t xml:space="preserve">Practitioners need to be able to remove and help children to overcome any barriers that already exist. </w:t>
      </w:r>
      <w:r>
        <w:rPr>
          <w:rFonts w:ascii="Arial" w:hAnsi="Arial" w:cs="Arial"/>
        </w:rPr>
        <w:t xml:space="preserve">By </w:t>
      </w:r>
      <w:r w:rsidRPr="009C031D">
        <w:rPr>
          <w:rFonts w:ascii="Arial" w:hAnsi="Arial" w:cs="Arial"/>
        </w:rPr>
        <w:t xml:space="preserve">being observant </w:t>
      </w:r>
      <w:r>
        <w:rPr>
          <w:rFonts w:ascii="Arial" w:hAnsi="Arial" w:cs="Arial"/>
        </w:rPr>
        <w:t>and able to spot</w:t>
      </w:r>
      <w:r w:rsidRPr="009C031D">
        <w:rPr>
          <w:rFonts w:ascii="Arial" w:hAnsi="Arial" w:cs="Arial"/>
        </w:rPr>
        <w:t xml:space="preserve"> signs of </w:t>
      </w:r>
      <w:r>
        <w:rPr>
          <w:rFonts w:ascii="Arial" w:hAnsi="Arial" w:cs="Arial"/>
        </w:rPr>
        <w:t xml:space="preserve">children’s </w:t>
      </w:r>
      <w:r w:rsidRPr="009C031D">
        <w:rPr>
          <w:rFonts w:ascii="Arial" w:hAnsi="Arial" w:cs="Arial"/>
        </w:rPr>
        <w:t>needs</w:t>
      </w:r>
      <w:r w:rsidR="00285FA7">
        <w:rPr>
          <w:rFonts w:ascii="Arial" w:hAnsi="Arial" w:cs="Arial"/>
        </w:rPr>
        <w:t xml:space="preserve"> early on that</w:t>
      </w:r>
      <w:r w:rsidR="009F1FC8">
        <w:rPr>
          <w:rFonts w:ascii="Arial" w:hAnsi="Arial" w:cs="Arial"/>
        </w:rPr>
        <w:t xml:space="preserve"> might</w:t>
      </w:r>
      <w:r>
        <w:rPr>
          <w:rFonts w:ascii="Arial" w:hAnsi="Arial" w:cs="Arial"/>
        </w:rPr>
        <w:t xml:space="preserve"> lead to difficulties </w:t>
      </w:r>
      <w:r w:rsidR="00285FA7">
        <w:rPr>
          <w:rFonts w:ascii="Arial" w:hAnsi="Arial" w:cs="Arial"/>
        </w:rPr>
        <w:t xml:space="preserve">later </w:t>
      </w:r>
      <w:r>
        <w:rPr>
          <w:rFonts w:ascii="Arial" w:hAnsi="Arial" w:cs="Arial"/>
        </w:rPr>
        <w:t xml:space="preserve">(UK Government, 2009). Practitioners need to act </w:t>
      </w:r>
      <w:r w:rsidRPr="009C031D">
        <w:rPr>
          <w:rFonts w:ascii="Arial" w:hAnsi="Arial" w:cs="Arial"/>
        </w:rPr>
        <w:t>quickly and appropriately,</w:t>
      </w:r>
      <w:r>
        <w:rPr>
          <w:rFonts w:ascii="Arial" w:hAnsi="Arial" w:cs="Arial"/>
        </w:rPr>
        <w:t xml:space="preserve"> when faced with the early signs of difficulties and involve</w:t>
      </w:r>
      <w:r w:rsidRPr="009C031D">
        <w:rPr>
          <w:rFonts w:ascii="Arial" w:hAnsi="Arial" w:cs="Arial"/>
        </w:rPr>
        <w:t xml:space="preserve"> other agencies as necessary</w:t>
      </w:r>
      <w:r>
        <w:rPr>
          <w:rFonts w:ascii="Arial" w:hAnsi="Arial" w:cs="Arial"/>
          <w:color w:val="FF0000"/>
        </w:rPr>
        <w:t xml:space="preserve"> </w:t>
      </w:r>
      <w:r>
        <w:rPr>
          <w:rFonts w:ascii="Arial" w:hAnsi="Arial" w:cs="Arial"/>
        </w:rPr>
        <w:t>(UK Government, 2009).</w:t>
      </w:r>
    </w:p>
    <w:p w14:paraId="4724242D" w14:textId="4FB8D9FF" w:rsidR="00074CB6" w:rsidRDefault="00074CB6" w:rsidP="00252051">
      <w:pPr>
        <w:spacing w:line="360" w:lineRule="auto"/>
        <w:jc w:val="both"/>
        <w:rPr>
          <w:rFonts w:ascii="Arial" w:hAnsi="Arial" w:cs="Arial"/>
        </w:rPr>
      </w:pPr>
      <w:r>
        <w:rPr>
          <w:rFonts w:ascii="Arial" w:hAnsi="Arial" w:cs="Arial"/>
        </w:rPr>
        <w:t>It</w:t>
      </w:r>
      <w:r w:rsidRPr="006A25A3">
        <w:rPr>
          <w:rFonts w:ascii="Arial" w:hAnsi="Arial" w:cs="Arial"/>
        </w:rPr>
        <w:t xml:space="preserve"> is important to put </w:t>
      </w:r>
      <w:r>
        <w:rPr>
          <w:rFonts w:ascii="Arial" w:hAnsi="Arial" w:cs="Arial"/>
        </w:rPr>
        <w:t>an Individual Education P</w:t>
      </w:r>
      <w:r w:rsidRPr="006A25A3">
        <w:rPr>
          <w:rFonts w:ascii="Arial" w:hAnsi="Arial" w:cs="Arial"/>
        </w:rPr>
        <w:t xml:space="preserve">lan </w:t>
      </w:r>
      <w:r>
        <w:rPr>
          <w:rFonts w:ascii="Arial" w:hAnsi="Arial" w:cs="Arial"/>
        </w:rPr>
        <w:t>(</w:t>
      </w:r>
      <w:r w:rsidRPr="006A25A3">
        <w:rPr>
          <w:rFonts w:ascii="Arial" w:hAnsi="Arial" w:cs="Arial"/>
        </w:rPr>
        <w:t>IEP</w:t>
      </w:r>
      <w:r>
        <w:rPr>
          <w:rFonts w:ascii="Arial" w:hAnsi="Arial" w:cs="Arial"/>
        </w:rPr>
        <w:t>)</w:t>
      </w:r>
      <w:r w:rsidRPr="006A25A3">
        <w:rPr>
          <w:rFonts w:ascii="Arial" w:hAnsi="Arial" w:cs="Arial"/>
        </w:rPr>
        <w:t xml:space="preserve"> in place. Getting an IEP in place is the first step</w:t>
      </w:r>
      <w:r>
        <w:rPr>
          <w:rFonts w:ascii="Arial" w:hAnsi="Arial" w:cs="Arial"/>
        </w:rPr>
        <w:t>;</w:t>
      </w:r>
      <w:r w:rsidRPr="006A25A3">
        <w:rPr>
          <w:rFonts w:ascii="Arial" w:hAnsi="Arial" w:cs="Arial"/>
        </w:rPr>
        <w:t xml:space="preserve"> an I</w:t>
      </w:r>
      <w:r>
        <w:rPr>
          <w:rFonts w:ascii="Arial" w:hAnsi="Arial" w:cs="Arial"/>
        </w:rPr>
        <w:t xml:space="preserve">EP is </w:t>
      </w:r>
      <w:r w:rsidR="00BB4AA8">
        <w:rPr>
          <w:rFonts w:ascii="Arial" w:hAnsi="Arial" w:cs="Arial"/>
        </w:rPr>
        <w:t>centered</w:t>
      </w:r>
      <w:r>
        <w:rPr>
          <w:rFonts w:ascii="Arial" w:hAnsi="Arial" w:cs="Arial"/>
        </w:rPr>
        <w:t xml:space="preserve"> </w:t>
      </w:r>
      <w:r w:rsidRPr="006A25A3">
        <w:rPr>
          <w:rFonts w:ascii="Arial" w:hAnsi="Arial" w:cs="Arial"/>
        </w:rPr>
        <w:t xml:space="preserve">on the child’s needs and disability </w:t>
      </w:r>
      <w:r w:rsidRPr="00A8239D">
        <w:rPr>
          <w:rFonts w:ascii="Arial" w:hAnsi="Arial" w:cs="Arial"/>
        </w:rPr>
        <w:t>(National Autistic Society, 2016b)</w:t>
      </w:r>
      <w:r>
        <w:rPr>
          <w:rFonts w:ascii="Arial" w:hAnsi="Arial" w:cs="Arial"/>
        </w:rPr>
        <w:t>.</w:t>
      </w:r>
      <w:r w:rsidRPr="00A8239D">
        <w:rPr>
          <w:rFonts w:ascii="Arial" w:hAnsi="Arial" w:cs="Arial"/>
        </w:rPr>
        <w:t xml:space="preserve"> </w:t>
      </w:r>
      <w:r>
        <w:rPr>
          <w:rFonts w:ascii="Arial" w:hAnsi="Arial" w:cs="Arial"/>
        </w:rPr>
        <w:t>A</w:t>
      </w:r>
      <w:r w:rsidR="00285FA7">
        <w:rPr>
          <w:rFonts w:ascii="Arial" w:hAnsi="Arial" w:cs="Arial"/>
        </w:rPr>
        <w:t>n IEP makes sure that</w:t>
      </w:r>
      <w:r w:rsidRPr="006A25A3">
        <w:rPr>
          <w:rFonts w:ascii="Arial" w:hAnsi="Arial" w:cs="Arial"/>
        </w:rPr>
        <w:t xml:space="preserve"> child</w:t>
      </w:r>
      <w:r w:rsidR="00285FA7">
        <w:rPr>
          <w:rFonts w:ascii="Arial" w:hAnsi="Arial" w:cs="Arial"/>
        </w:rPr>
        <w:t>ren</w:t>
      </w:r>
      <w:r w:rsidRPr="006A25A3">
        <w:rPr>
          <w:rFonts w:ascii="Arial" w:hAnsi="Arial" w:cs="Arial"/>
        </w:rPr>
        <w:t xml:space="preserve"> re</w:t>
      </w:r>
      <w:r>
        <w:rPr>
          <w:rFonts w:ascii="Arial" w:hAnsi="Arial" w:cs="Arial"/>
        </w:rPr>
        <w:t>cei</w:t>
      </w:r>
      <w:r w:rsidR="00285FA7">
        <w:rPr>
          <w:rFonts w:ascii="Arial" w:hAnsi="Arial" w:cs="Arial"/>
        </w:rPr>
        <w:t>ve</w:t>
      </w:r>
      <w:r w:rsidRPr="006A25A3">
        <w:rPr>
          <w:rFonts w:ascii="Arial" w:hAnsi="Arial" w:cs="Arial"/>
        </w:rPr>
        <w:t xml:space="preserve"> the support that is ri</w:t>
      </w:r>
      <w:r>
        <w:rPr>
          <w:rFonts w:ascii="Arial" w:hAnsi="Arial" w:cs="Arial"/>
        </w:rPr>
        <w:t>ght for them. In the IEP it</w:t>
      </w:r>
      <w:r w:rsidRPr="006A25A3">
        <w:rPr>
          <w:rFonts w:ascii="Arial" w:hAnsi="Arial" w:cs="Arial"/>
        </w:rPr>
        <w:t xml:space="preserve"> out</w:t>
      </w:r>
      <w:r>
        <w:rPr>
          <w:rFonts w:ascii="Arial" w:hAnsi="Arial" w:cs="Arial"/>
        </w:rPr>
        <w:t>lines the</w:t>
      </w:r>
      <w:r w:rsidRPr="006A25A3">
        <w:rPr>
          <w:rFonts w:ascii="Arial" w:hAnsi="Arial" w:cs="Arial"/>
        </w:rPr>
        <w:t xml:space="preserve"> targets that the child need</w:t>
      </w:r>
      <w:r>
        <w:rPr>
          <w:rFonts w:ascii="Arial" w:hAnsi="Arial" w:cs="Arial"/>
        </w:rPr>
        <w:t>s</w:t>
      </w:r>
      <w:r w:rsidRPr="006A25A3">
        <w:rPr>
          <w:rFonts w:ascii="Arial" w:hAnsi="Arial" w:cs="Arial"/>
        </w:rPr>
        <w:t xml:space="preserve"> to work towards and completed and </w:t>
      </w:r>
      <w:r>
        <w:rPr>
          <w:rFonts w:ascii="Arial" w:hAnsi="Arial" w:cs="Arial"/>
        </w:rPr>
        <w:t xml:space="preserve">then </w:t>
      </w:r>
      <w:r w:rsidRPr="006A25A3">
        <w:rPr>
          <w:rFonts w:ascii="Arial" w:hAnsi="Arial" w:cs="Arial"/>
        </w:rPr>
        <w:t>new targets</w:t>
      </w:r>
      <w:r>
        <w:rPr>
          <w:rFonts w:ascii="Arial" w:hAnsi="Arial" w:cs="Arial"/>
        </w:rPr>
        <w:t xml:space="preserve"> are set</w:t>
      </w:r>
      <w:r w:rsidRPr="006A25A3">
        <w:rPr>
          <w:rFonts w:ascii="Arial" w:hAnsi="Arial" w:cs="Arial"/>
        </w:rPr>
        <w:t xml:space="preserve">. </w:t>
      </w:r>
      <w:r>
        <w:rPr>
          <w:rFonts w:ascii="Arial" w:hAnsi="Arial" w:cs="Arial"/>
        </w:rPr>
        <w:t xml:space="preserve">This IEP is normally </w:t>
      </w:r>
      <w:r w:rsidRPr="006A25A3">
        <w:rPr>
          <w:rFonts w:ascii="Arial" w:hAnsi="Arial" w:cs="Arial"/>
        </w:rPr>
        <w:t xml:space="preserve">developed by the </w:t>
      </w:r>
      <w:r>
        <w:rPr>
          <w:rFonts w:ascii="Arial" w:hAnsi="Arial" w:cs="Arial"/>
        </w:rPr>
        <w:t>Special Education</w:t>
      </w:r>
      <w:r w:rsidR="00BB4AA8">
        <w:rPr>
          <w:rFonts w:ascii="Arial" w:hAnsi="Arial" w:cs="Arial"/>
        </w:rPr>
        <w:t>al Needs Coo</w:t>
      </w:r>
      <w:r>
        <w:rPr>
          <w:rFonts w:ascii="Arial" w:hAnsi="Arial" w:cs="Arial"/>
        </w:rPr>
        <w:t>rdinator (SENCO)</w:t>
      </w:r>
      <w:r w:rsidRPr="006A25A3">
        <w:rPr>
          <w:rFonts w:ascii="Arial" w:hAnsi="Arial" w:cs="Arial"/>
        </w:rPr>
        <w:t xml:space="preserve"> of the school </w:t>
      </w:r>
      <w:r>
        <w:rPr>
          <w:rFonts w:ascii="Arial" w:hAnsi="Arial" w:cs="Arial"/>
        </w:rPr>
        <w:t xml:space="preserve">along </w:t>
      </w:r>
      <w:r w:rsidRPr="006A25A3">
        <w:rPr>
          <w:rFonts w:ascii="Arial" w:hAnsi="Arial" w:cs="Arial"/>
        </w:rPr>
        <w:t xml:space="preserve">with other </w:t>
      </w:r>
      <w:r>
        <w:rPr>
          <w:rFonts w:ascii="Arial" w:hAnsi="Arial" w:cs="Arial"/>
        </w:rPr>
        <w:t>professionals</w:t>
      </w:r>
      <w:r w:rsidRPr="006A25A3">
        <w:rPr>
          <w:rFonts w:ascii="Arial" w:hAnsi="Arial" w:cs="Arial"/>
        </w:rPr>
        <w:t xml:space="preserve"> for example speech and language</w:t>
      </w:r>
      <w:r>
        <w:rPr>
          <w:rFonts w:ascii="Arial" w:hAnsi="Arial" w:cs="Arial"/>
        </w:rPr>
        <w:t xml:space="preserve"> </w:t>
      </w:r>
      <w:r w:rsidRPr="00A8239D">
        <w:rPr>
          <w:rFonts w:ascii="Arial" w:hAnsi="Arial" w:cs="Arial"/>
        </w:rPr>
        <w:t>(National Autistic Society, 2016b)</w:t>
      </w:r>
      <w:r>
        <w:rPr>
          <w:rFonts w:ascii="Arial" w:hAnsi="Arial" w:cs="Arial"/>
        </w:rPr>
        <w:t>.</w:t>
      </w:r>
    </w:p>
    <w:p w14:paraId="433E4181" w14:textId="72BDE987" w:rsidR="007E7434" w:rsidRDefault="007E7434" w:rsidP="00252051">
      <w:pPr>
        <w:spacing w:line="360" w:lineRule="auto"/>
        <w:jc w:val="both"/>
        <w:rPr>
          <w:rFonts w:ascii="Arial" w:hAnsi="Arial" w:cs="Arial"/>
        </w:rPr>
      </w:pPr>
      <w:r>
        <w:rPr>
          <w:rFonts w:ascii="Arial" w:hAnsi="Arial" w:cs="Arial"/>
        </w:rPr>
        <w:t>An example of one of the</w:t>
      </w:r>
      <w:r w:rsidRPr="006A25A3">
        <w:rPr>
          <w:rFonts w:ascii="Arial" w:hAnsi="Arial" w:cs="Arial"/>
        </w:rPr>
        <w:t xml:space="preserve"> </w:t>
      </w:r>
      <w:r>
        <w:rPr>
          <w:rFonts w:ascii="Arial" w:hAnsi="Arial" w:cs="Arial"/>
        </w:rPr>
        <w:t>intervention that</w:t>
      </w:r>
      <w:r w:rsidRPr="006A25A3">
        <w:rPr>
          <w:rFonts w:ascii="Arial" w:hAnsi="Arial" w:cs="Arial"/>
        </w:rPr>
        <w:t xml:space="preserve"> could </w:t>
      </w:r>
      <w:r w:rsidR="00B912D6">
        <w:rPr>
          <w:rFonts w:ascii="Arial" w:hAnsi="Arial" w:cs="Arial"/>
        </w:rPr>
        <w:t xml:space="preserve">be </w:t>
      </w:r>
      <w:r w:rsidRPr="006A25A3">
        <w:rPr>
          <w:rFonts w:ascii="Arial" w:hAnsi="Arial" w:cs="Arial"/>
        </w:rPr>
        <w:t>use</w:t>
      </w:r>
      <w:r w:rsidR="00B912D6">
        <w:rPr>
          <w:rFonts w:ascii="Arial" w:hAnsi="Arial" w:cs="Arial"/>
        </w:rPr>
        <w:t>d</w:t>
      </w:r>
      <w:r w:rsidRPr="006A25A3">
        <w:rPr>
          <w:rFonts w:ascii="Arial" w:hAnsi="Arial" w:cs="Arial"/>
        </w:rPr>
        <w:t xml:space="preserve"> </w:t>
      </w:r>
      <w:r>
        <w:rPr>
          <w:rFonts w:ascii="Arial" w:hAnsi="Arial" w:cs="Arial"/>
        </w:rPr>
        <w:t xml:space="preserve">with </w:t>
      </w:r>
      <w:r w:rsidRPr="006A25A3">
        <w:rPr>
          <w:rFonts w:ascii="Arial" w:hAnsi="Arial" w:cs="Arial"/>
        </w:rPr>
        <w:t>children with autism</w:t>
      </w:r>
      <w:r>
        <w:rPr>
          <w:rFonts w:ascii="Arial" w:hAnsi="Arial" w:cs="Arial"/>
        </w:rPr>
        <w:t xml:space="preserve"> is a visual timetable. Children with ASD need a</w:t>
      </w:r>
      <w:r w:rsidRPr="006A25A3">
        <w:rPr>
          <w:rFonts w:ascii="Arial" w:hAnsi="Arial" w:cs="Arial"/>
        </w:rPr>
        <w:t xml:space="preserve"> routine</w:t>
      </w:r>
      <w:r>
        <w:rPr>
          <w:rFonts w:ascii="Arial" w:hAnsi="Arial" w:cs="Arial"/>
        </w:rPr>
        <w:t>,</w:t>
      </w:r>
      <w:r w:rsidRPr="006A25A3">
        <w:rPr>
          <w:rFonts w:ascii="Arial" w:hAnsi="Arial" w:cs="Arial"/>
        </w:rPr>
        <w:t xml:space="preserve"> it is so important whether it’s to help what clo</w:t>
      </w:r>
      <w:r>
        <w:rPr>
          <w:rFonts w:ascii="Arial" w:hAnsi="Arial" w:cs="Arial"/>
        </w:rPr>
        <w:t>th</w:t>
      </w:r>
      <w:r w:rsidRPr="006A25A3">
        <w:rPr>
          <w:rFonts w:ascii="Arial" w:hAnsi="Arial" w:cs="Arial"/>
        </w:rPr>
        <w:t xml:space="preserve">es to put on or </w:t>
      </w:r>
      <w:r>
        <w:rPr>
          <w:rFonts w:ascii="Arial" w:hAnsi="Arial" w:cs="Arial"/>
        </w:rPr>
        <w:t xml:space="preserve">a </w:t>
      </w:r>
      <w:r w:rsidRPr="006A25A3">
        <w:rPr>
          <w:rFonts w:ascii="Arial" w:hAnsi="Arial" w:cs="Arial"/>
        </w:rPr>
        <w:t xml:space="preserve">full day </w:t>
      </w:r>
      <w:r>
        <w:rPr>
          <w:rFonts w:ascii="Arial" w:hAnsi="Arial" w:cs="Arial"/>
        </w:rPr>
        <w:t>timetable indicating what will be</w:t>
      </w:r>
      <w:r w:rsidRPr="006A25A3">
        <w:rPr>
          <w:rFonts w:ascii="Arial" w:hAnsi="Arial" w:cs="Arial"/>
        </w:rPr>
        <w:t xml:space="preserve"> happening </w:t>
      </w:r>
      <w:r>
        <w:rPr>
          <w:rFonts w:ascii="Arial" w:hAnsi="Arial" w:cs="Arial"/>
        </w:rPr>
        <w:t>throughout</w:t>
      </w:r>
      <w:r w:rsidRPr="006A25A3">
        <w:rPr>
          <w:rFonts w:ascii="Arial" w:hAnsi="Arial" w:cs="Arial"/>
        </w:rPr>
        <w:t xml:space="preserve"> the day</w:t>
      </w:r>
      <w:r>
        <w:rPr>
          <w:rFonts w:ascii="Arial" w:hAnsi="Arial" w:cs="Arial"/>
        </w:rPr>
        <w:t>. A visual time</w:t>
      </w:r>
      <w:r w:rsidRPr="006A25A3">
        <w:rPr>
          <w:rFonts w:ascii="Arial" w:hAnsi="Arial" w:cs="Arial"/>
        </w:rPr>
        <w:t>table is a good way for them to see where they need to be next or what you are doing with them</w:t>
      </w:r>
      <w:r>
        <w:rPr>
          <w:rFonts w:ascii="Arial" w:hAnsi="Arial" w:cs="Arial"/>
        </w:rPr>
        <w:t>,</w:t>
      </w:r>
      <w:r w:rsidRPr="006A25A3">
        <w:rPr>
          <w:rFonts w:ascii="Arial" w:hAnsi="Arial" w:cs="Arial"/>
        </w:rPr>
        <w:t xml:space="preserve"> for example an activity like cooking</w:t>
      </w:r>
      <w:r>
        <w:rPr>
          <w:rFonts w:ascii="Arial" w:hAnsi="Arial" w:cs="Arial"/>
        </w:rPr>
        <w:t>; this could show the</w:t>
      </w:r>
      <w:r w:rsidRPr="006A25A3">
        <w:rPr>
          <w:rFonts w:ascii="Arial" w:hAnsi="Arial" w:cs="Arial"/>
        </w:rPr>
        <w:t xml:space="preserve"> ingredients need</w:t>
      </w:r>
      <w:r>
        <w:rPr>
          <w:rFonts w:ascii="Arial" w:hAnsi="Arial" w:cs="Arial"/>
        </w:rPr>
        <w:t>ed</w:t>
      </w:r>
      <w:r w:rsidRPr="006A25A3">
        <w:rPr>
          <w:rFonts w:ascii="Arial" w:hAnsi="Arial" w:cs="Arial"/>
        </w:rPr>
        <w:t xml:space="preserve"> </w:t>
      </w:r>
      <w:r>
        <w:rPr>
          <w:rFonts w:ascii="Arial" w:hAnsi="Arial" w:cs="Arial"/>
        </w:rPr>
        <w:t>for</w:t>
      </w:r>
      <w:r w:rsidRPr="006A25A3">
        <w:rPr>
          <w:rFonts w:ascii="Arial" w:hAnsi="Arial" w:cs="Arial"/>
        </w:rPr>
        <w:t xml:space="preserve"> what you</w:t>
      </w:r>
      <w:r>
        <w:rPr>
          <w:rFonts w:ascii="Arial" w:hAnsi="Arial" w:cs="Arial"/>
        </w:rPr>
        <w:t>’</w:t>
      </w:r>
      <w:r w:rsidRPr="006A25A3">
        <w:rPr>
          <w:rFonts w:ascii="Arial" w:hAnsi="Arial" w:cs="Arial"/>
        </w:rPr>
        <w:t>re making</w:t>
      </w:r>
      <w:r>
        <w:rPr>
          <w:rFonts w:ascii="Arial" w:hAnsi="Arial" w:cs="Arial"/>
        </w:rPr>
        <w:t xml:space="preserve"> with them</w:t>
      </w:r>
      <w:r w:rsidRPr="006A25A3">
        <w:rPr>
          <w:rFonts w:ascii="Arial" w:hAnsi="Arial" w:cs="Arial"/>
        </w:rPr>
        <w:t>.</w:t>
      </w:r>
    </w:p>
    <w:p w14:paraId="5839D1F3" w14:textId="77777777" w:rsidR="001E23FF" w:rsidRPr="006A25A3" w:rsidRDefault="001E23FF" w:rsidP="00252051">
      <w:pPr>
        <w:spacing w:line="360" w:lineRule="auto"/>
        <w:jc w:val="both"/>
        <w:rPr>
          <w:rFonts w:ascii="Arial" w:hAnsi="Arial" w:cs="Arial"/>
        </w:rPr>
      </w:pPr>
      <w:r w:rsidRPr="006A25A3">
        <w:rPr>
          <w:rFonts w:ascii="Arial" w:hAnsi="Arial" w:cs="Arial"/>
        </w:rPr>
        <w:t>Parents and practiti</w:t>
      </w:r>
      <w:r>
        <w:rPr>
          <w:rFonts w:ascii="Arial" w:hAnsi="Arial" w:cs="Arial"/>
        </w:rPr>
        <w:t>oners may notice that children</w:t>
      </w:r>
      <w:r w:rsidRPr="006A25A3">
        <w:rPr>
          <w:rFonts w:ascii="Arial" w:hAnsi="Arial" w:cs="Arial"/>
        </w:rPr>
        <w:t xml:space="preserve"> who are autistic under the EYFS will be impacted </w:t>
      </w:r>
      <w:r>
        <w:rPr>
          <w:rFonts w:ascii="Arial" w:hAnsi="Arial" w:cs="Arial"/>
        </w:rPr>
        <w:t xml:space="preserve">in the </w:t>
      </w:r>
      <w:r w:rsidRPr="006A25A3">
        <w:rPr>
          <w:rFonts w:ascii="Arial" w:hAnsi="Arial" w:cs="Arial"/>
        </w:rPr>
        <w:t>six areas of learning and development</w:t>
      </w:r>
      <w:r>
        <w:rPr>
          <w:rFonts w:ascii="Arial" w:hAnsi="Arial" w:cs="Arial"/>
        </w:rPr>
        <w:t xml:space="preserve"> (UK Government, 2009).</w:t>
      </w:r>
      <w:r w:rsidRPr="006A25A3">
        <w:rPr>
          <w:rFonts w:ascii="Arial" w:hAnsi="Arial" w:cs="Arial"/>
        </w:rPr>
        <w:t xml:space="preserve"> </w:t>
      </w:r>
      <w:r>
        <w:rPr>
          <w:rFonts w:ascii="Arial" w:hAnsi="Arial" w:cs="Arial"/>
        </w:rPr>
        <w:t>A</w:t>
      </w:r>
      <w:r w:rsidRPr="006A25A3">
        <w:rPr>
          <w:rFonts w:ascii="Arial" w:hAnsi="Arial" w:cs="Arial"/>
        </w:rPr>
        <w:t>ccording to EYFS practitioners need by law to deliver these ar</w:t>
      </w:r>
      <w:r>
        <w:rPr>
          <w:rFonts w:ascii="Arial" w:hAnsi="Arial" w:cs="Arial"/>
        </w:rPr>
        <w:t>eas of learning and development to every child (UK Government, 2009).</w:t>
      </w:r>
    </w:p>
    <w:p w14:paraId="74ACE87C" w14:textId="49C7E761" w:rsidR="00CB1CB9" w:rsidRPr="006A25A3" w:rsidRDefault="00CB1CB9" w:rsidP="00252051">
      <w:pPr>
        <w:spacing w:line="360" w:lineRule="auto"/>
        <w:jc w:val="both"/>
        <w:rPr>
          <w:rFonts w:ascii="Arial" w:hAnsi="Arial" w:cs="Arial"/>
        </w:rPr>
      </w:pPr>
      <w:r>
        <w:rPr>
          <w:rFonts w:ascii="Arial" w:hAnsi="Arial" w:cs="Arial"/>
        </w:rPr>
        <w:t>One of the</w:t>
      </w:r>
      <w:r w:rsidRPr="006A25A3">
        <w:rPr>
          <w:rFonts w:ascii="Arial" w:hAnsi="Arial" w:cs="Arial"/>
        </w:rPr>
        <w:t xml:space="preserve"> areas that they struggle with is </w:t>
      </w:r>
      <w:r w:rsidR="00285FA7">
        <w:rPr>
          <w:rFonts w:ascii="Arial" w:hAnsi="Arial" w:cs="Arial"/>
        </w:rPr>
        <w:t xml:space="preserve">their development in the areas of </w:t>
      </w:r>
      <w:r w:rsidRPr="006A25A3">
        <w:rPr>
          <w:rFonts w:ascii="Arial" w:hAnsi="Arial" w:cs="Arial"/>
        </w:rPr>
        <w:t>personal, social and emotional</w:t>
      </w:r>
      <w:r>
        <w:rPr>
          <w:rFonts w:ascii="Arial" w:hAnsi="Arial" w:cs="Arial"/>
        </w:rPr>
        <w:t>,</w:t>
      </w:r>
      <w:r w:rsidR="00285FA7">
        <w:rPr>
          <w:rFonts w:ascii="Arial" w:hAnsi="Arial" w:cs="Arial"/>
        </w:rPr>
        <w:t xml:space="preserve"> children with ASD </w:t>
      </w:r>
      <w:r w:rsidRPr="006A25A3">
        <w:rPr>
          <w:rFonts w:ascii="Arial" w:hAnsi="Arial" w:cs="Arial"/>
        </w:rPr>
        <w:t>need help to identify other child</w:t>
      </w:r>
      <w:r>
        <w:rPr>
          <w:rFonts w:ascii="Arial" w:hAnsi="Arial" w:cs="Arial"/>
        </w:rPr>
        <w:t>ren feelings and also their own (UK Government, 2009).</w:t>
      </w:r>
      <w:r w:rsidRPr="006A25A3">
        <w:rPr>
          <w:rFonts w:ascii="Arial" w:hAnsi="Arial" w:cs="Arial"/>
        </w:rPr>
        <w:t xml:space="preserve"> </w:t>
      </w:r>
      <w:r>
        <w:rPr>
          <w:rFonts w:ascii="Arial" w:hAnsi="Arial" w:cs="Arial"/>
        </w:rPr>
        <w:t xml:space="preserve">Children with autism </w:t>
      </w:r>
      <w:r w:rsidR="00285FA7">
        <w:rPr>
          <w:rFonts w:ascii="Arial" w:hAnsi="Arial" w:cs="Arial"/>
        </w:rPr>
        <w:t xml:space="preserve">can really </w:t>
      </w:r>
      <w:r>
        <w:rPr>
          <w:rFonts w:ascii="Arial" w:hAnsi="Arial" w:cs="Arial"/>
        </w:rPr>
        <w:t xml:space="preserve">struggle </w:t>
      </w:r>
      <w:r w:rsidR="00285FA7">
        <w:rPr>
          <w:rFonts w:ascii="Arial" w:hAnsi="Arial" w:cs="Arial"/>
        </w:rPr>
        <w:t xml:space="preserve">when trying </w:t>
      </w:r>
      <w:r>
        <w:rPr>
          <w:rFonts w:ascii="Arial" w:hAnsi="Arial" w:cs="Arial"/>
        </w:rPr>
        <w:t xml:space="preserve">to understand the </w:t>
      </w:r>
      <w:r w:rsidRPr="006A25A3">
        <w:rPr>
          <w:rFonts w:ascii="Arial" w:hAnsi="Arial" w:cs="Arial"/>
        </w:rPr>
        <w:t>feeling</w:t>
      </w:r>
      <w:r w:rsidR="00285FA7">
        <w:rPr>
          <w:rFonts w:ascii="Arial" w:hAnsi="Arial" w:cs="Arial"/>
        </w:rPr>
        <w:t>s and needs</w:t>
      </w:r>
      <w:r w:rsidRPr="006A25A3">
        <w:rPr>
          <w:rFonts w:ascii="Arial" w:hAnsi="Arial" w:cs="Arial"/>
        </w:rPr>
        <w:t xml:space="preserve"> of others, which is needed to develop good relationship</w:t>
      </w:r>
      <w:r>
        <w:rPr>
          <w:rFonts w:ascii="Arial" w:hAnsi="Arial" w:cs="Arial"/>
        </w:rPr>
        <w:t xml:space="preserve"> (UK Government, 2009).</w:t>
      </w:r>
      <w:r w:rsidRPr="006A25A3">
        <w:rPr>
          <w:rFonts w:ascii="Arial" w:hAnsi="Arial" w:cs="Arial"/>
        </w:rPr>
        <w:t xml:space="preserve">  Practitioners and parents could use social stories to help or emotional feeling cards to understand </w:t>
      </w:r>
      <w:r>
        <w:rPr>
          <w:rFonts w:ascii="Arial" w:hAnsi="Arial" w:cs="Arial"/>
        </w:rPr>
        <w:t>others and their feelings (UK Government, 2009).</w:t>
      </w:r>
      <w:r w:rsidRPr="006A25A3">
        <w:rPr>
          <w:rFonts w:ascii="Arial" w:hAnsi="Arial" w:cs="Arial"/>
        </w:rPr>
        <w:t xml:space="preserve"> It</w:t>
      </w:r>
      <w:r>
        <w:rPr>
          <w:rFonts w:ascii="Arial" w:hAnsi="Arial" w:cs="Arial"/>
        </w:rPr>
        <w:t>’</w:t>
      </w:r>
      <w:r w:rsidRPr="006A25A3">
        <w:rPr>
          <w:rFonts w:ascii="Arial" w:hAnsi="Arial" w:cs="Arial"/>
        </w:rPr>
        <w:t>s also good to observe children in situations</w:t>
      </w:r>
      <w:r>
        <w:rPr>
          <w:rFonts w:ascii="Arial" w:hAnsi="Arial" w:cs="Arial"/>
        </w:rPr>
        <w:t>,</w:t>
      </w:r>
      <w:r w:rsidRPr="006A25A3">
        <w:rPr>
          <w:rFonts w:ascii="Arial" w:hAnsi="Arial" w:cs="Arial"/>
        </w:rPr>
        <w:t xml:space="preserve"> if you can see that the child as starting getting disruptive and running around</w:t>
      </w:r>
      <w:r>
        <w:rPr>
          <w:rFonts w:ascii="Arial" w:hAnsi="Arial" w:cs="Arial"/>
        </w:rPr>
        <w:t>,</w:t>
      </w:r>
      <w:r w:rsidRPr="006A25A3">
        <w:rPr>
          <w:rFonts w:ascii="Arial" w:hAnsi="Arial" w:cs="Arial"/>
        </w:rPr>
        <w:t xml:space="preserve"> it is also a good idea to change the scenery</w:t>
      </w:r>
      <w:r>
        <w:rPr>
          <w:rFonts w:ascii="Arial" w:hAnsi="Arial" w:cs="Arial"/>
        </w:rPr>
        <w:t>,</w:t>
      </w:r>
      <w:r w:rsidRPr="006A25A3">
        <w:rPr>
          <w:rFonts w:ascii="Arial" w:hAnsi="Arial" w:cs="Arial"/>
        </w:rPr>
        <w:t xml:space="preserve"> maybe taking them outside to have a bit of a run around to burn </w:t>
      </w:r>
      <w:r>
        <w:rPr>
          <w:rFonts w:ascii="Arial" w:hAnsi="Arial" w:cs="Arial"/>
        </w:rPr>
        <w:t xml:space="preserve">off </w:t>
      </w:r>
      <w:r w:rsidRPr="006A25A3">
        <w:rPr>
          <w:rFonts w:ascii="Arial" w:hAnsi="Arial" w:cs="Arial"/>
        </w:rPr>
        <w:t>some energy</w:t>
      </w:r>
      <w:r>
        <w:rPr>
          <w:rFonts w:ascii="Arial" w:hAnsi="Arial" w:cs="Arial"/>
        </w:rPr>
        <w:t xml:space="preserve"> (UK Government, 2009). </w:t>
      </w:r>
    </w:p>
    <w:p w14:paraId="03EA8D42" w14:textId="77777777" w:rsidR="001E23FF" w:rsidRPr="006A25A3" w:rsidRDefault="001E23FF" w:rsidP="007E7434">
      <w:pPr>
        <w:spacing w:line="360" w:lineRule="auto"/>
        <w:rPr>
          <w:rFonts w:ascii="Arial" w:hAnsi="Arial" w:cs="Arial"/>
          <w:color w:val="FF0000"/>
        </w:rPr>
      </w:pPr>
    </w:p>
    <w:p w14:paraId="5D8B6164" w14:textId="77777777" w:rsidR="00074CB6" w:rsidRPr="006A25A3" w:rsidRDefault="00074CB6" w:rsidP="00DA0542">
      <w:pPr>
        <w:spacing w:line="360" w:lineRule="auto"/>
        <w:rPr>
          <w:rFonts w:ascii="Arial" w:hAnsi="Arial" w:cs="Arial"/>
        </w:rPr>
      </w:pPr>
    </w:p>
    <w:p w14:paraId="0FCAAF27" w14:textId="77777777" w:rsidR="001953EC" w:rsidRDefault="001953EC" w:rsidP="00B36D32">
      <w:pPr>
        <w:spacing w:after="0" w:line="360" w:lineRule="auto"/>
        <w:rPr>
          <w:rFonts w:ascii="Arial" w:hAnsi="Arial" w:cs="Arial"/>
        </w:rPr>
      </w:pPr>
    </w:p>
    <w:p w14:paraId="2D79748D" w14:textId="77777777" w:rsidR="00624C17" w:rsidRPr="00624C17" w:rsidRDefault="00624C17" w:rsidP="00624C17">
      <w:pPr>
        <w:spacing w:after="0" w:line="360" w:lineRule="auto"/>
        <w:ind w:left="720"/>
        <w:rPr>
          <w:rFonts w:ascii="Arial" w:hAnsi="Arial" w:cs="Arial"/>
        </w:rPr>
      </w:pPr>
    </w:p>
    <w:p w14:paraId="311A78AE" w14:textId="23F21498" w:rsidR="00C73A7A" w:rsidRPr="00F546F6" w:rsidRDefault="00DC5097" w:rsidP="00DC5097">
      <w:pPr>
        <w:spacing w:line="360" w:lineRule="auto"/>
        <w:rPr>
          <w:rFonts w:ascii="Arial" w:hAnsi="Arial" w:cs="Arial"/>
          <w:b/>
        </w:rPr>
      </w:pPr>
      <w:r w:rsidRPr="00F546F6">
        <w:rPr>
          <w:rFonts w:ascii="Arial" w:hAnsi="Arial" w:cs="Arial"/>
          <w:b/>
        </w:rPr>
        <w:t>Reference List</w:t>
      </w:r>
    </w:p>
    <w:p w14:paraId="41713B7E" w14:textId="2BB1F248" w:rsidR="00C42BB3" w:rsidRDefault="00C42BB3" w:rsidP="00DC5097">
      <w:pPr>
        <w:spacing w:line="360" w:lineRule="auto"/>
        <w:rPr>
          <w:rStyle w:val="Hyperlink"/>
          <w:rFonts w:ascii="Arial" w:hAnsi="Arial" w:cs="Arial"/>
          <w:color w:val="auto"/>
          <w:u w:val="none"/>
        </w:rPr>
      </w:pPr>
      <w:r>
        <w:rPr>
          <w:rFonts w:ascii="Arial" w:hAnsi="Arial" w:cs="Arial"/>
        </w:rPr>
        <w:t xml:space="preserve">Action for Children. (2019) </w:t>
      </w:r>
      <w:r w:rsidRPr="00C42BB3">
        <w:rPr>
          <w:rFonts w:ascii="Arial" w:hAnsi="Arial" w:cs="Arial"/>
          <w:i/>
        </w:rPr>
        <w:t>Autism and Menta</w:t>
      </w:r>
      <w:r w:rsidR="00B5113E">
        <w:rPr>
          <w:rFonts w:ascii="Arial" w:hAnsi="Arial" w:cs="Arial"/>
          <w:i/>
        </w:rPr>
        <w:t>l Health- What Parents Need to K</w:t>
      </w:r>
      <w:r w:rsidRPr="00C42BB3">
        <w:rPr>
          <w:rFonts w:ascii="Arial" w:hAnsi="Arial" w:cs="Arial"/>
          <w:i/>
        </w:rPr>
        <w:t>now.</w:t>
      </w:r>
      <w:r>
        <w:rPr>
          <w:rFonts w:ascii="Arial" w:hAnsi="Arial" w:cs="Arial"/>
        </w:rPr>
        <w:t xml:space="preserve"> Available at: </w:t>
      </w:r>
      <w:hyperlink r:id="rId11" w:history="1">
        <w:r w:rsidRPr="00CD792F">
          <w:rPr>
            <w:rStyle w:val="Hyperlink"/>
            <w:rFonts w:ascii="Arial" w:hAnsi="Arial" w:cs="Arial"/>
          </w:rPr>
          <w:t>https://www.actionforchildren.org.uk/news-and-blogs/parenting-tips/2019/april/autism-and-mental-health-what-parents-need-to-know/</w:t>
        </w:r>
      </w:hyperlink>
      <w:r>
        <w:rPr>
          <w:rStyle w:val="Hyperlink"/>
          <w:rFonts w:ascii="Arial" w:hAnsi="Arial" w:cs="Arial"/>
        </w:rPr>
        <w:t xml:space="preserve">  </w:t>
      </w:r>
      <w:r w:rsidRPr="00C42BB3">
        <w:rPr>
          <w:rStyle w:val="Hyperlink"/>
          <w:rFonts w:ascii="Arial" w:hAnsi="Arial" w:cs="Arial"/>
          <w:color w:val="auto"/>
          <w:u w:val="none"/>
        </w:rPr>
        <w:t>(Accessed: 5 May 2010).</w:t>
      </w:r>
    </w:p>
    <w:p w14:paraId="1E71389A" w14:textId="0EA66418" w:rsidR="00891A37" w:rsidRDefault="00891A37" w:rsidP="00DC5097">
      <w:pPr>
        <w:spacing w:line="360" w:lineRule="auto"/>
        <w:rPr>
          <w:rStyle w:val="Hyperlink"/>
          <w:rFonts w:ascii="Arial" w:hAnsi="Arial" w:cs="Arial"/>
          <w:color w:val="auto"/>
          <w:u w:val="none"/>
        </w:rPr>
      </w:pPr>
      <w:r>
        <w:rPr>
          <w:rFonts w:ascii="Arial" w:hAnsi="Arial" w:cs="Arial"/>
        </w:rPr>
        <w:t>Aubrey, K. and Rile</w:t>
      </w:r>
      <w:r w:rsidRPr="00C55523">
        <w:rPr>
          <w:rFonts w:ascii="Arial" w:hAnsi="Arial" w:cs="Arial"/>
        </w:rPr>
        <w:t>y</w:t>
      </w:r>
      <w:r>
        <w:rPr>
          <w:rFonts w:ascii="Arial" w:hAnsi="Arial" w:cs="Arial"/>
        </w:rPr>
        <w:t>,</w:t>
      </w:r>
      <w:r w:rsidRPr="00C55523">
        <w:rPr>
          <w:rFonts w:ascii="Arial" w:hAnsi="Arial" w:cs="Arial"/>
        </w:rPr>
        <w:t xml:space="preserve"> A</w:t>
      </w:r>
      <w:r>
        <w:rPr>
          <w:rFonts w:ascii="Arial" w:hAnsi="Arial" w:cs="Arial"/>
        </w:rPr>
        <w:t>.</w:t>
      </w:r>
      <w:r w:rsidRPr="00C55523">
        <w:rPr>
          <w:rFonts w:ascii="Arial" w:hAnsi="Arial" w:cs="Arial"/>
        </w:rPr>
        <w:t xml:space="preserve"> </w:t>
      </w:r>
      <w:r>
        <w:rPr>
          <w:rFonts w:ascii="Arial" w:hAnsi="Arial" w:cs="Arial"/>
        </w:rPr>
        <w:t xml:space="preserve">(2018) </w:t>
      </w:r>
      <w:r w:rsidRPr="005A5D73">
        <w:rPr>
          <w:rFonts w:ascii="Arial" w:hAnsi="Arial" w:cs="Arial"/>
          <w:i/>
        </w:rPr>
        <w:t>Understanding and Using Educational Theories</w:t>
      </w:r>
      <w:r>
        <w:rPr>
          <w:rFonts w:ascii="Arial" w:hAnsi="Arial" w:cs="Arial"/>
        </w:rPr>
        <w:t>. 2</w:t>
      </w:r>
      <w:r w:rsidRPr="00B21D35">
        <w:rPr>
          <w:rFonts w:ascii="Arial" w:hAnsi="Arial" w:cs="Arial"/>
          <w:vertAlign w:val="superscript"/>
        </w:rPr>
        <w:t>nd</w:t>
      </w:r>
      <w:r>
        <w:rPr>
          <w:rFonts w:ascii="Arial" w:hAnsi="Arial" w:cs="Arial"/>
        </w:rPr>
        <w:t xml:space="preserve"> edn. London: Sage Publications Ltd.</w:t>
      </w:r>
    </w:p>
    <w:p w14:paraId="1ABC0620" w14:textId="1CCAF0ED" w:rsidR="00594A99" w:rsidRDefault="00594A99" w:rsidP="00DC5097">
      <w:pPr>
        <w:spacing w:line="360" w:lineRule="auto"/>
        <w:rPr>
          <w:rFonts w:ascii="Arial" w:hAnsi="Arial" w:cs="Arial"/>
        </w:rPr>
      </w:pPr>
      <w:r>
        <w:rPr>
          <w:rFonts w:ascii="Arial" w:hAnsi="Arial" w:cs="Arial"/>
        </w:rPr>
        <w:t xml:space="preserve">Autism Europe. (2016) </w:t>
      </w:r>
      <w:r w:rsidRPr="00194248">
        <w:rPr>
          <w:rFonts w:ascii="Arial" w:hAnsi="Arial" w:cs="Arial"/>
          <w:i/>
        </w:rPr>
        <w:t xml:space="preserve">Implementing UN CRPD for the Autism Spectrum </w:t>
      </w:r>
      <w:r w:rsidR="00194248" w:rsidRPr="00194248">
        <w:rPr>
          <w:rFonts w:ascii="Arial" w:hAnsi="Arial" w:cs="Arial"/>
          <w:i/>
        </w:rPr>
        <w:t>Condition</w:t>
      </w:r>
      <w:r w:rsidRPr="00194248">
        <w:rPr>
          <w:rFonts w:ascii="Arial" w:hAnsi="Arial" w:cs="Arial"/>
          <w:i/>
        </w:rPr>
        <w:t xml:space="preserve">. </w:t>
      </w:r>
      <w:r>
        <w:rPr>
          <w:rFonts w:ascii="Arial" w:hAnsi="Arial" w:cs="Arial"/>
        </w:rPr>
        <w:t xml:space="preserve">Available at: </w:t>
      </w:r>
      <w:hyperlink r:id="rId12" w:history="1">
        <w:r w:rsidRPr="00435B0F">
          <w:rPr>
            <w:rStyle w:val="Hyperlink"/>
            <w:rFonts w:ascii="Arial" w:hAnsi="Arial" w:cs="Arial"/>
          </w:rPr>
          <w:t>https://www.autismeurope.org/wp-content/uploads/2017/08/implementing-uncrpd-for-autism-spectrum-conference-pdf.pdf?fbclid=IwAR0A9p5wQbsi--00snhVKvWOY6C8o_9o1y3f1w2u_egKhxWYF3FVAEeWGeg</w:t>
        </w:r>
      </w:hyperlink>
      <w:r>
        <w:rPr>
          <w:rFonts w:ascii="Arial" w:hAnsi="Arial" w:cs="Arial"/>
        </w:rPr>
        <w:t xml:space="preserve"> (Accessed: 6 May 2020).</w:t>
      </w:r>
    </w:p>
    <w:p w14:paraId="44A117D4" w14:textId="19CB3411" w:rsidR="00733B55" w:rsidRDefault="00733B55" w:rsidP="00733B55">
      <w:pPr>
        <w:spacing w:line="360" w:lineRule="auto"/>
        <w:rPr>
          <w:rStyle w:val="Hyperlink"/>
          <w:rFonts w:ascii="Arial" w:hAnsi="Arial" w:cs="Arial"/>
          <w:color w:val="auto"/>
          <w:u w:val="none"/>
        </w:rPr>
      </w:pPr>
      <w:r>
        <w:rPr>
          <w:rFonts w:ascii="Arial" w:hAnsi="Arial" w:cs="Arial"/>
        </w:rPr>
        <w:t xml:space="preserve">Bargiela, S., Steward, R. and Mandy, W. (2016) ‘The Experiences of Late-diagnosed Women with Autistic Spectrum Conditions: An Investigation of the Female Autism Phenotype’. </w:t>
      </w:r>
      <w:r w:rsidRPr="0088442B">
        <w:rPr>
          <w:rFonts w:ascii="Arial" w:hAnsi="Arial" w:cs="Arial"/>
          <w:i/>
        </w:rPr>
        <w:t>Journal of Autism and Developmental Disorders</w:t>
      </w:r>
      <w:r>
        <w:rPr>
          <w:rFonts w:ascii="Arial" w:hAnsi="Arial" w:cs="Arial"/>
        </w:rPr>
        <w:t>, 46, pp. 3281-3294.</w:t>
      </w:r>
    </w:p>
    <w:p w14:paraId="386289B4" w14:textId="23D7C89E" w:rsidR="00733B55" w:rsidRDefault="00733B55" w:rsidP="00DC5097">
      <w:pPr>
        <w:spacing w:line="360" w:lineRule="auto"/>
        <w:rPr>
          <w:rFonts w:ascii="Arial" w:hAnsi="Arial" w:cs="Arial"/>
        </w:rPr>
      </w:pPr>
    </w:p>
    <w:p w14:paraId="55E24328" w14:textId="4F17EA7F" w:rsidR="0088442B" w:rsidRDefault="0088442B" w:rsidP="00DC5097">
      <w:pPr>
        <w:spacing w:line="360" w:lineRule="auto"/>
        <w:rPr>
          <w:rStyle w:val="Hyperlink"/>
          <w:rFonts w:ascii="Arial" w:hAnsi="Arial" w:cs="Arial"/>
          <w:color w:val="auto"/>
          <w:u w:val="none"/>
        </w:rPr>
      </w:pPr>
      <w:r>
        <w:rPr>
          <w:rFonts w:ascii="Arial" w:hAnsi="Arial" w:cs="Arial"/>
        </w:rPr>
        <w:t xml:space="preserve">Brett, D., Warnell, F., McConachie, H. and Parr, J. R. (2016) ‘Factors Affecting Age at ASD Diagnosis in UK: No Evidence that Diagnosis Age has Decreased Between 2004 and 2014’. </w:t>
      </w:r>
      <w:r w:rsidRPr="0088442B">
        <w:rPr>
          <w:rFonts w:ascii="Arial" w:hAnsi="Arial" w:cs="Arial"/>
          <w:i/>
        </w:rPr>
        <w:t>Journal of Autism and Developmental Disorders</w:t>
      </w:r>
      <w:r w:rsidR="008D20AC">
        <w:rPr>
          <w:rFonts w:ascii="Arial" w:hAnsi="Arial" w:cs="Arial"/>
        </w:rPr>
        <w:t>,</w:t>
      </w:r>
      <w:r>
        <w:rPr>
          <w:rFonts w:ascii="Arial" w:hAnsi="Arial" w:cs="Arial"/>
        </w:rPr>
        <w:t xml:space="preserve"> 46, pp. 1974-1984.</w:t>
      </w:r>
    </w:p>
    <w:p w14:paraId="6B2C5C8F" w14:textId="1C585F8A" w:rsidR="00594A99" w:rsidRPr="00594A99" w:rsidRDefault="00594A99" w:rsidP="00DC5097">
      <w:pPr>
        <w:spacing w:line="360" w:lineRule="auto"/>
        <w:rPr>
          <w:rFonts w:ascii="Arial" w:hAnsi="Arial" w:cs="Arial"/>
          <w:color w:val="0000FF" w:themeColor="hyperlink"/>
          <w:u w:val="single"/>
        </w:rPr>
      </w:pPr>
      <w:r>
        <w:rPr>
          <w:rFonts w:ascii="Arial" w:hAnsi="Arial" w:cs="Arial"/>
        </w:rPr>
        <w:t xml:space="preserve">Children’s Rights Alliance for England. (2020) </w:t>
      </w:r>
      <w:r w:rsidRPr="00594A99">
        <w:rPr>
          <w:rFonts w:ascii="Arial" w:hAnsi="Arial" w:cs="Arial"/>
          <w:i/>
        </w:rPr>
        <w:t>UN Convention on the Rights of Persons with Disabilities</w:t>
      </w:r>
      <w:r>
        <w:rPr>
          <w:rFonts w:ascii="Arial" w:hAnsi="Arial" w:cs="Arial"/>
        </w:rPr>
        <w:t xml:space="preserve">. Available at: </w:t>
      </w:r>
      <w:hyperlink r:id="rId13" w:history="1">
        <w:r w:rsidRPr="00395C18">
          <w:rPr>
            <w:rStyle w:val="Hyperlink"/>
            <w:rFonts w:ascii="Arial" w:hAnsi="Arial" w:cs="Arial"/>
          </w:rPr>
          <w:t>http://www.crae.org.uk/childrens-rights-the-law/laws-protecting-childrens-rights/un-convention-on-the-rights-of-persons-with-disabilities/</w:t>
        </w:r>
      </w:hyperlink>
      <w:r>
        <w:rPr>
          <w:rStyle w:val="Hyperlink"/>
          <w:rFonts w:ascii="Arial" w:hAnsi="Arial" w:cs="Arial"/>
        </w:rPr>
        <w:t xml:space="preserve"> </w:t>
      </w:r>
      <w:r>
        <w:rPr>
          <w:rFonts w:ascii="Arial" w:hAnsi="Arial" w:cs="Arial"/>
        </w:rPr>
        <w:t>(Accessed: 5 May 2020).</w:t>
      </w:r>
    </w:p>
    <w:p w14:paraId="2B3470D0" w14:textId="36228156" w:rsidR="00462EE7" w:rsidRDefault="00462EE7" w:rsidP="00DC5097">
      <w:pPr>
        <w:spacing w:line="360" w:lineRule="auto"/>
        <w:rPr>
          <w:rFonts w:ascii="Arial" w:hAnsi="Arial" w:cs="Arial"/>
        </w:rPr>
      </w:pPr>
      <w:r>
        <w:rPr>
          <w:rFonts w:ascii="Arial" w:hAnsi="Arial" w:cs="Arial"/>
        </w:rPr>
        <w:t>Crutchley, R.</w:t>
      </w:r>
      <w:r w:rsidR="00150E9D">
        <w:rPr>
          <w:rFonts w:ascii="Arial" w:hAnsi="Arial" w:cs="Arial"/>
        </w:rPr>
        <w:t xml:space="preserve"> </w:t>
      </w:r>
      <w:r w:rsidR="005F0DF8">
        <w:rPr>
          <w:rFonts w:ascii="Arial" w:hAnsi="Arial" w:cs="Arial"/>
        </w:rPr>
        <w:t>(</w:t>
      </w:r>
      <w:r w:rsidR="00150E9D">
        <w:rPr>
          <w:rFonts w:ascii="Arial" w:hAnsi="Arial" w:cs="Arial"/>
        </w:rPr>
        <w:t>ed.</w:t>
      </w:r>
      <w:r w:rsidR="005F0DF8">
        <w:rPr>
          <w:rFonts w:ascii="Arial" w:hAnsi="Arial" w:cs="Arial"/>
        </w:rPr>
        <w:t>)</w:t>
      </w:r>
      <w:r>
        <w:rPr>
          <w:rFonts w:ascii="Arial" w:hAnsi="Arial" w:cs="Arial"/>
        </w:rPr>
        <w:t xml:space="preserve"> (2017) </w:t>
      </w:r>
      <w:r w:rsidRPr="00462EE7">
        <w:rPr>
          <w:rFonts w:ascii="Arial" w:hAnsi="Arial" w:cs="Arial"/>
          <w:i/>
        </w:rPr>
        <w:t>Special Needs in the Early Years Partnership and Participation</w:t>
      </w:r>
      <w:r>
        <w:rPr>
          <w:rFonts w:ascii="Arial" w:hAnsi="Arial" w:cs="Arial"/>
        </w:rPr>
        <w:t>.</w:t>
      </w:r>
      <w:r w:rsidRPr="00462EE7">
        <w:rPr>
          <w:rFonts w:ascii="Arial" w:hAnsi="Arial" w:cs="Arial"/>
        </w:rPr>
        <w:t xml:space="preserve"> </w:t>
      </w:r>
      <w:r>
        <w:rPr>
          <w:rFonts w:ascii="Arial" w:hAnsi="Arial" w:cs="Arial"/>
        </w:rPr>
        <w:t>London: Sage Publishing.</w:t>
      </w:r>
    </w:p>
    <w:p w14:paraId="7B62D0F5" w14:textId="1A09C90E" w:rsidR="005A219F" w:rsidRDefault="005A219F" w:rsidP="00DC5097">
      <w:pPr>
        <w:spacing w:line="360" w:lineRule="auto"/>
        <w:rPr>
          <w:rFonts w:ascii="Arial" w:hAnsi="Arial" w:cs="Arial"/>
        </w:rPr>
      </w:pPr>
      <w:r w:rsidRPr="005A219F">
        <w:rPr>
          <w:rFonts w:ascii="Arial" w:hAnsi="Arial" w:cs="Arial"/>
        </w:rPr>
        <w:t xml:space="preserve">Dawson, G., Rogers, S., Munson, J., Smith, M., Winter, J., Greenson, </w:t>
      </w:r>
      <w:r w:rsidR="00590397">
        <w:rPr>
          <w:rFonts w:ascii="Arial" w:hAnsi="Arial" w:cs="Arial"/>
        </w:rPr>
        <w:t>J., Donaldson, A. and Varley, J.</w:t>
      </w:r>
      <w:r>
        <w:rPr>
          <w:rFonts w:ascii="Arial" w:hAnsi="Arial" w:cs="Arial"/>
        </w:rPr>
        <w:t xml:space="preserve"> (2010) ‘Randomized, Controlled Trial of an Intervention for Toddlers with Autism: T</w:t>
      </w:r>
      <w:r w:rsidRPr="005A219F">
        <w:rPr>
          <w:rFonts w:ascii="Arial" w:hAnsi="Arial" w:cs="Arial"/>
        </w:rPr>
        <w:t>he Early Start Denver Model</w:t>
      </w:r>
      <w:r>
        <w:rPr>
          <w:rFonts w:ascii="Arial" w:hAnsi="Arial" w:cs="Arial"/>
        </w:rPr>
        <w:t>’</w:t>
      </w:r>
      <w:r w:rsidRPr="005A219F">
        <w:rPr>
          <w:rFonts w:ascii="Arial" w:hAnsi="Arial" w:cs="Arial"/>
        </w:rPr>
        <w:t xml:space="preserve">. </w:t>
      </w:r>
      <w:r w:rsidRPr="005A219F">
        <w:rPr>
          <w:rFonts w:ascii="Arial" w:hAnsi="Arial" w:cs="Arial"/>
          <w:i/>
        </w:rPr>
        <w:t>Pediatrics</w:t>
      </w:r>
      <w:r>
        <w:rPr>
          <w:rFonts w:ascii="Arial" w:hAnsi="Arial" w:cs="Arial"/>
        </w:rPr>
        <w:t>, 125(1), pp.</w:t>
      </w:r>
      <w:r w:rsidRPr="005A219F">
        <w:rPr>
          <w:rFonts w:ascii="Arial" w:hAnsi="Arial" w:cs="Arial"/>
        </w:rPr>
        <w:t xml:space="preserve">17–23. </w:t>
      </w:r>
    </w:p>
    <w:p w14:paraId="6B17FF68" w14:textId="1B804C25" w:rsidR="00A06B7D" w:rsidRDefault="00A06B7D" w:rsidP="00B5113E">
      <w:pPr>
        <w:spacing w:line="360" w:lineRule="auto"/>
        <w:rPr>
          <w:rFonts w:ascii="Arial" w:hAnsi="Arial" w:cs="Arial"/>
        </w:rPr>
      </w:pPr>
      <w:r>
        <w:rPr>
          <w:rFonts w:ascii="Arial" w:hAnsi="Arial"/>
        </w:rPr>
        <w:t>Dean, M., Harwood, R. and Kasari, C. (2016</w:t>
      </w:r>
      <w:r w:rsidRPr="008F7CA4">
        <w:rPr>
          <w:rFonts w:ascii="Arial" w:hAnsi="Arial"/>
        </w:rPr>
        <w:t>)</w:t>
      </w:r>
      <w:r>
        <w:rPr>
          <w:rFonts w:ascii="Arial" w:hAnsi="Arial"/>
        </w:rPr>
        <w:t xml:space="preserve"> </w:t>
      </w:r>
      <w:r w:rsidR="00897915">
        <w:rPr>
          <w:rFonts w:ascii="Arial" w:hAnsi="Arial"/>
        </w:rPr>
        <w:t xml:space="preserve">‘The National Autistic Society: </w:t>
      </w:r>
      <w:r w:rsidRPr="00897915">
        <w:rPr>
          <w:rFonts w:ascii="Arial" w:hAnsi="Arial"/>
        </w:rPr>
        <w:t>The Art of Camouflage: Gender Differences in the Social Behaviors of Girls and Boys with Autism Spectrum Disorder</w:t>
      </w:r>
      <w:r w:rsidR="00897915" w:rsidRPr="00897915">
        <w:rPr>
          <w:rFonts w:ascii="Arial" w:hAnsi="Arial"/>
        </w:rPr>
        <w:t>’</w:t>
      </w:r>
      <w:r w:rsidR="00897915">
        <w:rPr>
          <w:rFonts w:ascii="Arial" w:hAnsi="Arial"/>
        </w:rPr>
        <w:t>,</w:t>
      </w:r>
      <w:r>
        <w:rPr>
          <w:rFonts w:ascii="Arial" w:hAnsi="Arial"/>
        </w:rPr>
        <w:t xml:space="preserve"> </w:t>
      </w:r>
      <w:r w:rsidR="00897915" w:rsidRPr="00897915">
        <w:rPr>
          <w:rFonts w:ascii="Arial" w:hAnsi="Arial" w:cs="Arial"/>
          <w:i/>
        </w:rPr>
        <w:t>Autism</w:t>
      </w:r>
      <w:r w:rsidR="00897915" w:rsidRPr="00047FB5">
        <w:rPr>
          <w:rFonts w:ascii="Arial" w:hAnsi="Arial" w:cs="Arial"/>
        </w:rPr>
        <w:t>, 21(6), pp. 678-689.</w:t>
      </w:r>
    </w:p>
    <w:p w14:paraId="1D62D88A" w14:textId="4FE4B4C3" w:rsidR="00FF1C4C" w:rsidRDefault="00FF1C4C" w:rsidP="00DC5097">
      <w:pPr>
        <w:spacing w:line="360" w:lineRule="auto"/>
        <w:rPr>
          <w:rFonts w:ascii="Arial" w:hAnsi="Arial" w:cs="Arial"/>
        </w:rPr>
      </w:pPr>
      <w:r>
        <w:rPr>
          <w:rFonts w:ascii="Arial" w:hAnsi="Arial"/>
        </w:rPr>
        <w:t>Eaton, J. (2016</w:t>
      </w:r>
      <w:r w:rsidR="00FE1083">
        <w:rPr>
          <w:rFonts w:ascii="Arial" w:hAnsi="Arial"/>
        </w:rPr>
        <w:t>a</w:t>
      </w:r>
      <w:r>
        <w:rPr>
          <w:rFonts w:ascii="Arial" w:hAnsi="Arial"/>
        </w:rPr>
        <w:t xml:space="preserve">) </w:t>
      </w:r>
      <w:r w:rsidRPr="00FF1C4C">
        <w:rPr>
          <w:rFonts w:ascii="Arial" w:hAnsi="Arial"/>
          <w:i/>
        </w:rPr>
        <w:t>Children who ‘Mask’ or ‘Camouflage’ their Autism</w:t>
      </w:r>
      <w:r>
        <w:rPr>
          <w:rFonts w:ascii="Arial" w:hAnsi="Arial"/>
        </w:rPr>
        <w:t xml:space="preserve">. Available at: </w:t>
      </w:r>
      <w:hyperlink r:id="rId14" w:history="1">
        <w:r w:rsidRPr="00B4581D">
          <w:rPr>
            <w:rStyle w:val="Hyperlink"/>
            <w:rFonts w:ascii="Arial" w:hAnsi="Arial" w:cs="Arial"/>
            <w:color w:val="auto"/>
          </w:rPr>
          <w:t>https://help4psychology.co.uk/blog/children-who-mask-or-camouflage-their-autism/</w:t>
        </w:r>
      </w:hyperlink>
      <w:r>
        <w:rPr>
          <w:rFonts w:ascii="Arial" w:hAnsi="Arial" w:cs="Arial"/>
        </w:rPr>
        <w:t xml:space="preserve">  (Accessed: 12 May 2020).</w:t>
      </w:r>
    </w:p>
    <w:p w14:paraId="54A5EF23" w14:textId="13B3983F" w:rsidR="00FE1083" w:rsidRPr="00FE1083" w:rsidRDefault="00FE1083" w:rsidP="00DC5097">
      <w:pPr>
        <w:spacing w:line="360" w:lineRule="auto"/>
        <w:rPr>
          <w:rFonts w:ascii="Arial" w:hAnsi="Arial" w:cs="Arial"/>
          <w:b/>
        </w:rPr>
      </w:pPr>
      <w:r>
        <w:rPr>
          <w:rFonts w:ascii="Arial" w:hAnsi="Arial"/>
        </w:rPr>
        <w:t xml:space="preserve">Eaton, J. (2016b) Autism: Why I Describe my Daughter as a Coke Bottle! Available at: </w:t>
      </w:r>
      <w:hyperlink r:id="rId15" w:history="1">
        <w:r w:rsidR="002C05DC" w:rsidRPr="00905961">
          <w:rPr>
            <w:rStyle w:val="Hyperlink"/>
            <w:rFonts w:ascii="Arial" w:hAnsi="Arial"/>
          </w:rPr>
          <w:t>https://www.fireflyfriends.com/uk/blog/autism-why-i-describe-my-daughter/</w:t>
        </w:r>
      </w:hyperlink>
      <w:r w:rsidR="002C05DC">
        <w:rPr>
          <w:rFonts w:ascii="Arial" w:hAnsi="Arial"/>
        </w:rPr>
        <w:t xml:space="preserve"> (Accessed: 12 May 2020).</w:t>
      </w:r>
    </w:p>
    <w:p w14:paraId="30993F48" w14:textId="41D8B2BE" w:rsidR="00F8449E" w:rsidRDefault="00F8449E" w:rsidP="00F8449E">
      <w:pPr>
        <w:widowControl w:val="0"/>
        <w:autoSpaceDE w:val="0"/>
        <w:autoSpaceDN w:val="0"/>
        <w:adjustRightInd w:val="0"/>
        <w:spacing w:after="240" w:line="360" w:lineRule="auto"/>
        <w:rPr>
          <w:rFonts w:ascii="Arial" w:hAnsi="Arial" w:cs="Arial"/>
        </w:rPr>
      </w:pPr>
      <w:r>
        <w:rPr>
          <w:rFonts w:ascii="Arial" w:hAnsi="Arial" w:cs="Arial"/>
        </w:rPr>
        <w:t xml:space="preserve">Emanuel, E. (2015) </w:t>
      </w:r>
      <w:r w:rsidRPr="00F8449E">
        <w:rPr>
          <w:rFonts w:ascii="Arial" w:hAnsi="Arial" w:cs="Arial"/>
          <w:bCs/>
          <w:i/>
        </w:rPr>
        <w:t>Exploring the perceptions of Educational Psychologists, Additional Learning Needs Co-ordinators and pupils involved in person centred reviews in one Welsh Local Authority</w:t>
      </w:r>
      <w:r w:rsidRPr="003E069A">
        <w:rPr>
          <w:rFonts w:ascii="Arial" w:hAnsi="Arial" w:cs="Arial"/>
          <w:bCs/>
        </w:rPr>
        <w:t>.</w:t>
      </w:r>
      <w:r>
        <w:rPr>
          <w:rFonts w:ascii="Arial" w:hAnsi="Arial" w:cs="Arial"/>
          <w:bCs/>
        </w:rPr>
        <w:t xml:space="preserve"> Cardiff: Cardiff University.</w:t>
      </w:r>
    </w:p>
    <w:p w14:paraId="3121C461" w14:textId="2F2BB729" w:rsidR="00E02457" w:rsidRDefault="00E02457" w:rsidP="00CD62EF">
      <w:pPr>
        <w:spacing w:line="360" w:lineRule="auto"/>
        <w:rPr>
          <w:rFonts w:ascii="Arial" w:hAnsi="Arial" w:cs="Arial"/>
        </w:rPr>
      </w:pPr>
      <w:r>
        <w:rPr>
          <w:rFonts w:ascii="Arial" w:hAnsi="Arial" w:cs="Arial"/>
        </w:rPr>
        <w:t xml:space="preserve">IBCCES. (2018) </w:t>
      </w:r>
      <w:r w:rsidRPr="00D94525">
        <w:rPr>
          <w:rFonts w:ascii="Arial" w:eastAsia="Times New Roman" w:hAnsi="Arial" w:cs="Arial"/>
          <w:bCs/>
          <w:i/>
          <w:kern w:val="36"/>
          <w:lang w:val="en-GB" w:eastAsia="en-US"/>
        </w:rPr>
        <w:t>Leading Perspectives on Disability: a Q&amp;A with Dr. Stephen Shore</w:t>
      </w:r>
      <w:r>
        <w:rPr>
          <w:rFonts w:ascii="Arial" w:eastAsia="Times New Roman" w:hAnsi="Arial" w:cs="Arial"/>
          <w:bCs/>
          <w:kern w:val="36"/>
          <w:lang w:val="en-GB" w:eastAsia="en-US"/>
        </w:rPr>
        <w:t xml:space="preserve">. Available at: </w:t>
      </w:r>
      <w:hyperlink r:id="rId16" w:history="1">
        <w:r w:rsidRPr="00594A99">
          <w:rPr>
            <w:rStyle w:val="Hyperlink"/>
            <w:rFonts w:ascii="Arial" w:hAnsi="Arial" w:cs="Arial"/>
          </w:rPr>
          <w:t>https://www.limeconnect.com/opportunities_news/detail/leading-perspectives-on-disability-a-qa-with-dr-stephen-shore</w:t>
        </w:r>
      </w:hyperlink>
      <w:r>
        <w:t xml:space="preserve"> </w:t>
      </w:r>
      <w:r w:rsidRPr="00E02457">
        <w:rPr>
          <w:rFonts w:ascii="Arial" w:hAnsi="Arial" w:cs="Arial"/>
        </w:rPr>
        <w:t>(Accessed: 5 May 2020)</w:t>
      </w:r>
      <w:r w:rsidR="006A3CB9">
        <w:rPr>
          <w:rFonts w:ascii="Arial" w:hAnsi="Arial" w:cs="Arial"/>
        </w:rPr>
        <w:t>.</w:t>
      </w:r>
    </w:p>
    <w:p w14:paraId="3B1E7696" w14:textId="39ADEEC9" w:rsidR="006A3CB9" w:rsidRDefault="006A3CB9" w:rsidP="00CD62EF">
      <w:pPr>
        <w:spacing w:line="360" w:lineRule="auto"/>
        <w:rPr>
          <w:rFonts w:ascii="Arial" w:hAnsi="Arial" w:cs="Arial"/>
        </w:rPr>
      </w:pPr>
      <w:r>
        <w:rPr>
          <w:rFonts w:ascii="Arial" w:hAnsi="Arial" w:cs="Arial"/>
        </w:rPr>
        <w:t xml:space="preserve">Koegel, L. K., Koegel, R. L., Ashbaugh, K. and Bradshaw, J. (2014) ‘The Importance of Early Identification and Intervention for Children with or at risk for Autism Spectrum Disorder’. </w:t>
      </w:r>
      <w:r w:rsidRPr="006A3CB9">
        <w:rPr>
          <w:rFonts w:ascii="Arial" w:hAnsi="Arial" w:cs="Arial"/>
          <w:i/>
        </w:rPr>
        <w:t>International Journal of Speech-Language Pathology</w:t>
      </w:r>
      <w:r>
        <w:rPr>
          <w:rFonts w:ascii="Arial" w:hAnsi="Arial" w:cs="Arial"/>
        </w:rPr>
        <w:t>, 16(1), pp. 50-56</w:t>
      </w:r>
      <w:r w:rsidR="0069101D">
        <w:rPr>
          <w:rFonts w:ascii="Arial" w:hAnsi="Arial" w:cs="Arial"/>
        </w:rPr>
        <w:t>.</w:t>
      </w:r>
    </w:p>
    <w:p w14:paraId="66CBF61F" w14:textId="0BC3F3FF" w:rsidR="0069101D" w:rsidRPr="0069101D" w:rsidRDefault="0069101D" w:rsidP="0069101D">
      <w:pPr>
        <w:widowControl w:val="0"/>
        <w:autoSpaceDE w:val="0"/>
        <w:autoSpaceDN w:val="0"/>
        <w:adjustRightInd w:val="0"/>
        <w:spacing w:after="240" w:line="360" w:lineRule="auto"/>
        <w:rPr>
          <w:rFonts w:ascii="Arial" w:hAnsi="Arial" w:cs="Arial"/>
        </w:rPr>
      </w:pPr>
      <w:r>
        <w:rPr>
          <w:rFonts w:ascii="Arial" w:hAnsi="Arial" w:cs="Arial"/>
        </w:rPr>
        <w:t>Magiati, I., Tay, X. W. and</w:t>
      </w:r>
      <w:r w:rsidRPr="0069101D">
        <w:rPr>
          <w:rFonts w:ascii="Arial" w:hAnsi="Arial" w:cs="Arial"/>
        </w:rPr>
        <w:t xml:space="preserve"> Howlin, P. (2014). </w:t>
      </w:r>
      <w:r>
        <w:rPr>
          <w:rFonts w:ascii="Arial" w:hAnsi="Arial" w:cs="Arial"/>
        </w:rPr>
        <w:t>‘</w:t>
      </w:r>
      <w:r w:rsidRPr="0069101D">
        <w:rPr>
          <w:rFonts w:ascii="Arial" w:hAnsi="Arial" w:cs="Arial"/>
        </w:rPr>
        <w:t>Cognitive, language, social and behavioural outcomes in adults with autism spectrum disorders: A systematic review of longitudinal follow-up studies in adulthood</w:t>
      </w:r>
      <w:r>
        <w:rPr>
          <w:rFonts w:ascii="Arial" w:hAnsi="Arial" w:cs="Arial"/>
        </w:rPr>
        <w:t>’</w:t>
      </w:r>
      <w:r w:rsidRPr="0069101D">
        <w:rPr>
          <w:rFonts w:ascii="Arial" w:hAnsi="Arial" w:cs="Arial"/>
        </w:rPr>
        <w:t xml:space="preserve">. </w:t>
      </w:r>
      <w:r w:rsidRPr="0069101D">
        <w:rPr>
          <w:rFonts w:ascii="Arial" w:hAnsi="Arial" w:cs="Arial"/>
          <w:i/>
        </w:rPr>
        <w:t>Clinical Psychology Review</w:t>
      </w:r>
      <w:r w:rsidRPr="0069101D">
        <w:rPr>
          <w:rFonts w:ascii="Arial" w:hAnsi="Arial" w:cs="Arial"/>
        </w:rPr>
        <w:t xml:space="preserve">, 34, </w:t>
      </w:r>
      <w:r>
        <w:rPr>
          <w:rFonts w:ascii="Arial" w:hAnsi="Arial" w:cs="Arial"/>
        </w:rPr>
        <w:t>pp.</w:t>
      </w:r>
      <w:r w:rsidRPr="0069101D">
        <w:rPr>
          <w:rFonts w:ascii="Arial" w:hAnsi="Arial" w:cs="Arial"/>
        </w:rPr>
        <w:t>73–86.</w:t>
      </w:r>
    </w:p>
    <w:p w14:paraId="13E4C632" w14:textId="370ADF86" w:rsidR="004C5C80" w:rsidRPr="00150E9D" w:rsidRDefault="004C5C80" w:rsidP="00150E9D">
      <w:pPr>
        <w:spacing w:before="100" w:beforeAutospacing="1" w:after="100" w:afterAutospacing="1"/>
        <w:outlineLvl w:val="0"/>
        <w:rPr>
          <w:rFonts w:ascii="Arial" w:eastAsia="Times New Roman" w:hAnsi="Arial" w:cs="Arial"/>
          <w:bCs/>
          <w:kern w:val="36"/>
          <w:lang w:val="en-GB" w:eastAsia="en-US"/>
        </w:rPr>
      </w:pPr>
      <w:r w:rsidRPr="004C5C80">
        <w:rPr>
          <w:rFonts w:ascii="Arial" w:eastAsia="Times New Roman" w:hAnsi="Arial" w:cs="Arial"/>
        </w:rPr>
        <w:t>Mercer</w:t>
      </w:r>
      <w:r>
        <w:rPr>
          <w:rFonts w:ascii="Arial" w:eastAsia="Times New Roman" w:hAnsi="Arial" w:cs="Arial"/>
        </w:rPr>
        <w:t>,</w:t>
      </w:r>
      <w:r w:rsidRPr="004C5C80">
        <w:rPr>
          <w:rFonts w:ascii="Arial" w:eastAsia="Times New Roman" w:hAnsi="Arial" w:cs="Arial"/>
        </w:rPr>
        <w:t xml:space="preserve"> J</w:t>
      </w:r>
      <w:r>
        <w:rPr>
          <w:rFonts w:ascii="Arial" w:eastAsia="Times New Roman" w:hAnsi="Arial" w:cs="Arial"/>
        </w:rPr>
        <w:t xml:space="preserve">., Hupp, S. and Jewell, J. (2019) </w:t>
      </w:r>
      <w:r w:rsidRPr="004C5C80">
        <w:rPr>
          <w:rFonts w:ascii="Arial" w:eastAsia="Times New Roman" w:hAnsi="Arial" w:cs="Arial"/>
          <w:bCs/>
          <w:i/>
          <w:kern w:val="36"/>
          <w:lang w:val="en-GB" w:eastAsia="en-US"/>
        </w:rPr>
        <w:t>Thinking Critically About Child Development: Examining Myths and Misunderstandings</w:t>
      </w:r>
      <w:r>
        <w:rPr>
          <w:rFonts w:ascii="Arial" w:eastAsia="Times New Roman" w:hAnsi="Arial" w:cs="Arial"/>
          <w:bCs/>
          <w:kern w:val="36"/>
          <w:lang w:val="en-GB" w:eastAsia="en-US"/>
        </w:rPr>
        <w:t>. London: Sage Publishing.</w:t>
      </w:r>
    </w:p>
    <w:p w14:paraId="1C2CDF9C" w14:textId="1C1FEC39" w:rsidR="00DC5097" w:rsidRDefault="00652F1E" w:rsidP="00DC5097">
      <w:pPr>
        <w:spacing w:line="360" w:lineRule="auto"/>
        <w:rPr>
          <w:rFonts w:ascii="Arial" w:hAnsi="Arial" w:cs="Arial"/>
        </w:rPr>
      </w:pPr>
      <w:r w:rsidRPr="00DC5097">
        <w:rPr>
          <w:rFonts w:ascii="Arial" w:hAnsi="Arial" w:cs="Arial"/>
        </w:rPr>
        <w:t>National Autistic Society. (2016</w:t>
      </w:r>
      <w:r w:rsidR="00A731E2">
        <w:rPr>
          <w:rFonts w:ascii="Arial" w:hAnsi="Arial" w:cs="Arial"/>
        </w:rPr>
        <w:t>a</w:t>
      </w:r>
      <w:r w:rsidRPr="00DC5097">
        <w:rPr>
          <w:rFonts w:ascii="Arial" w:hAnsi="Arial" w:cs="Arial"/>
        </w:rPr>
        <w:t>)</w:t>
      </w:r>
      <w:r>
        <w:rPr>
          <w:rFonts w:ascii="Arial" w:hAnsi="Arial" w:cs="Arial"/>
        </w:rPr>
        <w:t xml:space="preserve"> </w:t>
      </w:r>
      <w:r w:rsidR="00675F5C" w:rsidRPr="00675F5C">
        <w:rPr>
          <w:rFonts w:ascii="Arial" w:hAnsi="Arial" w:cs="Arial"/>
          <w:i/>
        </w:rPr>
        <w:t>Autism</w:t>
      </w:r>
      <w:r w:rsidR="00DC5097" w:rsidRPr="00675F5C">
        <w:rPr>
          <w:rFonts w:ascii="Arial" w:hAnsi="Arial" w:cs="Arial"/>
          <w:i/>
        </w:rPr>
        <w:t xml:space="preserve">: What is </w:t>
      </w:r>
      <w:r w:rsidR="00675F5C" w:rsidRPr="00675F5C">
        <w:rPr>
          <w:rFonts w:ascii="Arial" w:hAnsi="Arial" w:cs="Arial"/>
          <w:i/>
        </w:rPr>
        <w:t>Autism</w:t>
      </w:r>
      <w:r w:rsidR="00DC5097" w:rsidRPr="00675F5C">
        <w:rPr>
          <w:rFonts w:ascii="Arial" w:hAnsi="Arial" w:cs="Arial"/>
          <w:i/>
        </w:rPr>
        <w:t>?</w:t>
      </w:r>
      <w:r w:rsidR="00DC5097">
        <w:rPr>
          <w:rFonts w:ascii="Arial" w:hAnsi="Arial" w:cs="Arial"/>
        </w:rPr>
        <w:t xml:space="preserve"> Available at: </w:t>
      </w:r>
      <w:hyperlink r:id="rId17" w:history="1">
        <w:r w:rsidR="00DC5097" w:rsidRPr="00435B0F">
          <w:rPr>
            <w:rStyle w:val="Hyperlink"/>
            <w:rFonts w:ascii="Arial" w:hAnsi="Arial" w:cs="Arial"/>
          </w:rPr>
          <w:t>https://www.autism.org.uk/about/what-is/asd.aspx</w:t>
        </w:r>
      </w:hyperlink>
      <w:r w:rsidR="00DC5097">
        <w:rPr>
          <w:rFonts w:ascii="Arial" w:hAnsi="Arial" w:cs="Arial"/>
        </w:rPr>
        <w:t xml:space="preserve"> (Accessed: 5 May 2020).</w:t>
      </w:r>
    </w:p>
    <w:p w14:paraId="783D955D" w14:textId="6BF13BFB" w:rsidR="00712ABB" w:rsidRPr="00652F1E" w:rsidRDefault="00712ABB" w:rsidP="00DC5097">
      <w:pPr>
        <w:spacing w:line="360" w:lineRule="auto"/>
        <w:rPr>
          <w:rFonts w:ascii="Arial" w:hAnsi="Arial"/>
        </w:rPr>
      </w:pPr>
      <w:r>
        <w:rPr>
          <w:rFonts w:ascii="Arial" w:hAnsi="Arial"/>
        </w:rPr>
        <w:t xml:space="preserve">National Autistic Society (2919) </w:t>
      </w:r>
      <w:r w:rsidRPr="0033323D">
        <w:rPr>
          <w:rFonts w:ascii="Arial" w:hAnsi="Arial"/>
          <w:i/>
        </w:rPr>
        <w:t>Gender and Autism</w:t>
      </w:r>
      <w:r>
        <w:rPr>
          <w:rFonts w:ascii="Arial" w:hAnsi="Arial"/>
        </w:rPr>
        <w:t xml:space="preserve">. Available at: </w:t>
      </w:r>
      <w:hyperlink r:id="rId18" w:history="1">
        <w:r w:rsidRPr="008F7CA4">
          <w:rPr>
            <w:rStyle w:val="Hyperlink"/>
            <w:rFonts w:ascii="Arial" w:hAnsi="Arial"/>
          </w:rPr>
          <w:t>https://www.autism.org.uk/about/what-is/gender.aspx</w:t>
        </w:r>
      </w:hyperlink>
      <w:r w:rsidRPr="008F7CA4">
        <w:rPr>
          <w:rFonts w:ascii="Arial" w:hAnsi="Arial"/>
        </w:rPr>
        <w:t xml:space="preserve"> </w:t>
      </w:r>
      <w:r>
        <w:rPr>
          <w:rFonts w:ascii="Arial" w:hAnsi="Arial"/>
        </w:rPr>
        <w:t xml:space="preserve"> (Accessed: 11 May 2020).</w:t>
      </w:r>
    </w:p>
    <w:p w14:paraId="5BF912FF" w14:textId="73702E23" w:rsidR="00AE1F7E" w:rsidRDefault="00AE1F7E" w:rsidP="00DC5097">
      <w:pPr>
        <w:spacing w:line="360" w:lineRule="auto"/>
        <w:rPr>
          <w:rFonts w:ascii="Arial" w:hAnsi="Arial"/>
        </w:rPr>
      </w:pPr>
      <w:r>
        <w:rPr>
          <w:rFonts w:ascii="Arial" w:hAnsi="Arial"/>
        </w:rPr>
        <w:t xml:space="preserve">National Autistic Society (2020) </w:t>
      </w:r>
      <w:r w:rsidRPr="00AE1F7E">
        <w:rPr>
          <w:rFonts w:ascii="Arial" w:hAnsi="Arial"/>
          <w:i/>
        </w:rPr>
        <w:t>How do Women and Girls Experience Autism?</w:t>
      </w:r>
      <w:r>
        <w:rPr>
          <w:rFonts w:ascii="Arial" w:hAnsi="Arial"/>
        </w:rPr>
        <w:t xml:space="preserve"> Available at: </w:t>
      </w:r>
      <w:hyperlink r:id="rId19" w:history="1">
        <w:r w:rsidRPr="00905961">
          <w:rPr>
            <w:rStyle w:val="Hyperlink"/>
            <w:rFonts w:ascii="Arial" w:hAnsi="Arial"/>
          </w:rPr>
          <w:t>https://www.autism.org.uk/about/what-is/gender/stories.aspx</w:t>
        </w:r>
      </w:hyperlink>
      <w:r>
        <w:rPr>
          <w:rFonts w:ascii="Arial" w:hAnsi="Arial"/>
        </w:rPr>
        <w:t xml:space="preserve">  (Accessed: 12 May 2020).</w:t>
      </w:r>
    </w:p>
    <w:p w14:paraId="7B9E11A4" w14:textId="2ED98042" w:rsidR="00A731E2" w:rsidRDefault="00A731E2" w:rsidP="00DC5097">
      <w:pPr>
        <w:spacing w:line="360" w:lineRule="auto"/>
        <w:rPr>
          <w:rFonts w:ascii="Arial" w:hAnsi="Arial" w:cs="Arial"/>
        </w:rPr>
      </w:pPr>
      <w:r w:rsidRPr="00DC5097">
        <w:rPr>
          <w:rFonts w:ascii="Arial" w:hAnsi="Arial" w:cs="Arial"/>
        </w:rPr>
        <w:t>National Autistic Society. (2016</w:t>
      </w:r>
      <w:r>
        <w:rPr>
          <w:rFonts w:ascii="Arial" w:hAnsi="Arial" w:cs="Arial"/>
        </w:rPr>
        <w:t>b</w:t>
      </w:r>
      <w:r w:rsidRPr="00DC5097">
        <w:rPr>
          <w:rFonts w:ascii="Arial" w:hAnsi="Arial" w:cs="Arial"/>
        </w:rPr>
        <w:t>)</w:t>
      </w:r>
      <w:r>
        <w:rPr>
          <w:rFonts w:ascii="Arial" w:hAnsi="Arial" w:cs="Arial"/>
        </w:rPr>
        <w:t xml:space="preserve"> Individual Educational Plans (IEP’S) in Wales. Available at: </w:t>
      </w:r>
      <w:hyperlink r:id="rId20" w:history="1">
        <w:r w:rsidRPr="00905961">
          <w:rPr>
            <w:rStyle w:val="Hyperlink"/>
            <w:rFonts w:ascii="Arial" w:hAnsi="Arial" w:cs="Arial"/>
          </w:rPr>
          <w:t>https://www.autism.org.uk/about/in-education/extra-help-in-school/wales/individual-education-plans.aspx</w:t>
        </w:r>
      </w:hyperlink>
      <w:r>
        <w:rPr>
          <w:rFonts w:ascii="Arial" w:hAnsi="Arial" w:cs="Arial"/>
        </w:rPr>
        <w:t xml:space="preserve"> (Accessed: 14 May 2020).</w:t>
      </w:r>
    </w:p>
    <w:p w14:paraId="6E72399D" w14:textId="4CA4F360" w:rsidR="009D2FCF" w:rsidRDefault="009D2FCF" w:rsidP="00DC5097">
      <w:pPr>
        <w:spacing w:line="360" w:lineRule="auto"/>
        <w:rPr>
          <w:rFonts w:ascii="Arial" w:hAnsi="Arial" w:cs="Arial"/>
        </w:rPr>
      </w:pPr>
      <w:r>
        <w:rPr>
          <w:rFonts w:ascii="Arial" w:hAnsi="Arial" w:cs="Arial"/>
        </w:rPr>
        <w:t xml:space="preserve">National Institute for Health. (2017) </w:t>
      </w:r>
      <w:r w:rsidRPr="009D2FCF">
        <w:rPr>
          <w:rFonts w:ascii="Arial" w:hAnsi="Arial" w:cs="Arial"/>
          <w:i/>
        </w:rPr>
        <w:t>Early Intervention for Autism</w:t>
      </w:r>
      <w:r>
        <w:rPr>
          <w:rFonts w:ascii="Arial" w:hAnsi="Arial" w:cs="Arial"/>
        </w:rPr>
        <w:t xml:space="preserve">. Available at: </w:t>
      </w:r>
      <w:hyperlink r:id="rId21" w:history="1">
        <w:r w:rsidRPr="00395C18">
          <w:rPr>
            <w:rStyle w:val="Hyperlink"/>
            <w:rFonts w:ascii="Arial" w:hAnsi="Arial" w:cs="Arial"/>
          </w:rPr>
          <w:t>https://www.nichd.nih.gov/health/topics/autism/conditioninfo/treatments/early-intervention</w:t>
        </w:r>
      </w:hyperlink>
      <w:r w:rsidRPr="00395C18">
        <w:rPr>
          <w:rFonts w:ascii="Arial" w:hAnsi="Arial" w:cs="Arial"/>
          <w:color w:val="FF0000"/>
        </w:rPr>
        <w:t xml:space="preserve"> </w:t>
      </w:r>
      <w:r>
        <w:rPr>
          <w:rFonts w:ascii="Arial" w:hAnsi="Arial" w:cs="Arial"/>
        </w:rPr>
        <w:t>(Accessed: 5 May).</w:t>
      </w:r>
    </w:p>
    <w:p w14:paraId="0417F276" w14:textId="67A2BA9C" w:rsidR="00BD2E1A" w:rsidRPr="00BD2E1A" w:rsidRDefault="00BD2E1A" w:rsidP="00DC5097">
      <w:pPr>
        <w:spacing w:line="360" w:lineRule="auto"/>
        <w:rPr>
          <w:rFonts w:ascii="Arial" w:hAnsi="Arial" w:cs="Arial"/>
        </w:rPr>
      </w:pPr>
      <w:r w:rsidRPr="00643D1A">
        <w:rPr>
          <w:rFonts w:ascii="Arial" w:hAnsi="Arial" w:cs="Arial"/>
        </w:rPr>
        <w:t>Newton, M. (2016) Educational Psychologists’ Practice: Obtaining and Representing Young People’s Views. Cardiff: Cardiff University.</w:t>
      </w:r>
    </w:p>
    <w:p w14:paraId="417A535A" w14:textId="1E04BE72" w:rsidR="003E0E9B" w:rsidRDefault="00150E9D" w:rsidP="00DC5097">
      <w:pPr>
        <w:spacing w:line="360" w:lineRule="auto"/>
        <w:rPr>
          <w:rFonts w:ascii="Arial" w:hAnsi="Arial" w:cs="Arial"/>
        </w:rPr>
      </w:pPr>
      <w:r>
        <w:rPr>
          <w:rFonts w:ascii="Arial" w:hAnsi="Arial" w:cs="Arial"/>
        </w:rPr>
        <w:t xml:space="preserve">Nutbrown, C., Atherton, F. and Clough, P. (2013) </w:t>
      </w:r>
      <w:r w:rsidRPr="00150E9D">
        <w:rPr>
          <w:rFonts w:ascii="Arial" w:hAnsi="Arial" w:cs="Arial"/>
          <w:i/>
        </w:rPr>
        <w:t>Inclusion in the Early Years</w:t>
      </w:r>
      <w:r>
        <w:rPr>
          <w:rFonts w:ascii="Arial" w:hAnsi="Arial" w:cs="Arial"/>
        </w:rPr>
        <w:t>. 2</w:t>
      </w:r>
      <w:r w:rsidRPr="00150E9D">
        <w:rPr>
          <w:rFonts w:ascii="Arial" w:hAnsi="Arial" w:cs="Arial"/>
          <w:vertAlign w:val="superscript"/>
        </w:rPr>
        <w:t>nd</w:t>
      </w:r>
      <w:r>
        <w:rPr>
          <w:rFonts w:ascii="Arial" w:hAnsi="Arial" w:cs="Arial"/>
        </w:rPr>
        <w:t xml:space="preserve"> edn. London: Sage Publications.</w:t>
      </w:r>
    </w:p>
    <w:p w14:paraId="22C76E34" w14:textId="46DC7233" w:rsidR="008D20AC" w:rsidRPr="008D20AC" w:rsidRDefault="008D20AC" w:rsidP="008D20AC">
      <w:pPr>
        <w:widowControl w:val="0"/>
        <w:autoSpaceDE w:val="0"/>
        <w:autoSpaceDN w:val="0"/>
        <w:adjustRightInd w:val="0"/>
        <w:spacing w:after="240" w:line="360" w:lineRule="auto"/>
        <w:rPr>
          <w:rFonts w:ascii="Arial" w:hAnsi="Arial" w:cs="Arial"/>
        </w:rPr>
      </w:pPr>
      <w:r>
        <w:rPr>
          <w:rFonts w:ascii="Arial" w:hAnsi="Arial" w:cs="Arial"/>
        </w:rPr>
        <w:t>Oono, I. P., Honey, E. J., and</w:t>
      </w:r>
      <w:r w:rsidRPr="008D20AC">
        <w:rPr>
          <w:rFonts w:ascii="Arial" w:hAnsi="Arial" w:cs="Arial"/>
        </w:rPr>
        <w:t xml:space="preserve"> McConachie, H. (2013). Parent-mediated early intervention for young children with autism spectrum disorders (ASD). </w:t>
      </w:r>
      <w:r w:rsidRPr="008D20AC">
        <w:rPr>
          <w:rFonts w:ascii="Arial" w:hAnsi="Arial" w:cs="Arial"/>
          <w:i/>
        </w:rPr>
        <w:t>The Cochrane Database of Systematic Reviews</w:t>
      </w:r>
      <w:r w:rsidRPr="008D20AC">
        <w:rPr>
          <w:rFonts w:ascii="Arial" w:hAnsi="Arial" w:cs="Arial"/>
        </w:rPr>
        <w:t>, 4,</w:t>
      </w:r>
      <w:r w:rsidR="008D2176">
        <w:rPr>
          <w:rFonts w:ascii="Arial" w:hAnsi="Arial" w:cs="Arial"/>
        </w:rPr>
        <w:t xml:space="preserve"> pp. 1-98.</w:t>
      </w:r>
    </w:p>
    <w:p w14:paraId="3E60CA46" w14:textId="59F7C656" w:rsidR="00DC5097" w:rsidRDefault="004C5C80" w:rsidP="00DC5097">
      <w:pPr>
        <w:spacing w:line="360" w:lineRule="auto"/>
        <w:rPr>
          <w:rFonts w:ascii="Arial" w:eastAsia="Times New Roman" w:hAnsi="Arial" w:cs="Arial"/>
        </w:rPr>
      </w:pPr>
      <w:r>
        <w:rPr>
          <w:rFonts w:ascii="Arial" w:eastAsia="Times New Roman" w:hAnsi="Arial" w:cs="Arial"/>
        </w:rPr>
        <w:t>Pellicano, L., Dinsmore, A. and</w:t>
      </w:r>
      <w:r w:rsidRPr="004C5C80">
        <w:rPr>
          <w:rFonts w:ascii="Arial" w:eastAsia="Times New Roman" w:hAnsi="Arial" w:cs="Arial"/>
        </w:rPr>
        <w:t xml:space="preserve"> Charman</w:t>
      </w:r>
      <w:r>
        <w:rPr>
          <w:rFonts w:ascii="Arial" w:eastAsia="Times New Roman" w:hAnsi="Arial" w:cs="Arial"/>
        </w:rPr>
        <w:t>,</w:t>
      </w:r>
      <w:r w:rsidRPr="004C5C80">
        <w:rPr>
          <w:rFonts w:ascii="Arial" w:eastAsia="Times New Roman" w:hAnsi="Arial" w:cs="Arial"/>
        </w:rPr>
        <w:t xml:space="preserve"> T</w:t>
      </w:r>
      <w:r>
        <w:rPr>
          <w:rFonts w:ascii="Arial" w:eastAsia="Times New Roman" w:hAnsi="Arial" w:cs="Arial"/>
        </w:rPr>
        <w:t>.</w:t>
      </w:r>
      <w:r w:rsidRPr="004C5C80">
        <w:rPr>
          <w:rFonts w:ascii="Arial" w:eastAsia="Times New Roman" w:hAnsi="Arial" w:cs="Arial"/>
        </w:rPr>
        <w:t xml:space="preserve"> (2013) </w:t>
      </w:r>
      <w:r w:rsidRPr="004C5C80">
        <w:rPr>
          <w:rFonts w:ascii="Arial" w:eastAsia="Times New Roman" w:hAnsi="Arial" w:cs="Arial"/>
          <w:i/>
        </w:rPr>
        <w:t>A Future Made Together</w:t>
      </w:r>
      <w:r w:rsidR="00441B88">
        <w:rPr>
          <w:rFonts w:ascii="Arial" w:eastAsia="Times New Roman" w:hAnsi="Arial" w:cs="Arial"/>
          <w:i/>
        </w:rPr>
        <w:t>: Shaping Autism Research in the UK</w:t>
      </w:r>
      <w:r w:rsidRPr="004C5C80">
        <w:rPr>
          <w:rFonts w:ascii="Arial" w:eastAsia="Times New Roman" w:hAnsi="Arial" w:cs="Arial"/>
        </w:rPr>
        <w:t>. London: Institute of Education.</w:t>
      </w:r>
    </w:p>
    <w:p w14:paraId="1CAC9A37" w14:textId="0917D93D" w:rsidR="003B50E2" w:rsidRPr="003B50E2" w:rsidRDefault="003B50E2" w:rsidP="00DC5097">
      <w:pPr>
        <w:spacing w:line="360" w:lineRule="auto"/>
        <w:rPr>
          <w:rFonts w:ascii="Arial" w:hAnsi="Arial" w:cs="Arial"/>
        </w:rPr>
      </w:pPr>
      <w:r>
        <w:rPr>
          <w:rFonts w:ascii="Arial" w:hAnsi="Arial"/>
        </w:rPr>
        <w:t xml:space="preserve">Rudacille, D. (2011) </w:t>
      </w:r>
      <w:r w:rsidRPr="003B50E2">
        <w:rPr>
          <w:rFonts w:ascii="Arial" w:hAnsi="Arial"/>
          <w:i/>
        </w:rPr>
        <w:t>Diagnostic Tests for Autism May Miss Many Girls</w:t>
      </w:r>
      <w:r>
        <w:rPr>
          <w:rFonts w:ascii="Arial" w:hAnsi="Arial"/>
        </w:rPr>
        <w:t xml:space="preserve">. Available at: </w:t>
      </w:r>
      <w:hyperlink r:id="rId22" w:history="1">
        <w:r w:rsidRPr="00A304D4">
          <w:rPr>
            <w:rStyle w:val="Hyperlink"/>
            <w:rFonts w:ascii="Arial" w:hAnsi="Arial" w:cs="Arial"/>
          </w:rPr>
          <w:t>https://www.spectrumnews.org/news/diagnostic-tests-for-autism-may-miss-many-girls/</w:t>
        </w:r>
      </w:hyperlink>
      <w:r>
        <w:rPr>
          <w:rFonts w:ascii="Arial" w:hAnsi="Arial" w:cs="Arial"/>
        </w:rPr>
        <w:t xml:space="preserve">  (Accessed: 11 May 2020).</w:t>
      </w:r>
    </w:p>
    <w:p w14:paraId="56B7BEC5" w14:textId="40720878" w:rsidR="005C372E" w:rsidRDefault="005C372E" w:rsidP="00DC5097">
      <w:pPr>
        <w:spacing w:line="360" w:lineRule="auto"/>
        <w:rPr>
          <w:rFonts w:ascii="Arial" w:eastAsia="Times New Roman" w:hAnsi="Arial" w:cs="Arial"/>
        </w:rPr>
      </w:pPr>
      <w:r>
        <w:rPr>
          <w:rFonts w:ascii="Arial" w:eastAsia="Times New Roman" w:hAnsi="Arial" w:cs="Arial"/>
        </w:rPr>
        <w:t xml:space="preserve">Rugnetta, M. (2008) </w:t>
      </w:r>
      <w:r w:rsidR="00B5113E" w:rsidRPr="006E57EB">
        <w:rPr>
          <w:rFonts w:ascii="Arial" w:eastAsia="Times New Roman" w:hAnsi="Arial" w:cs="Arial"/>
          <w:i/>
        </w:rPr>
        <w:t>Neuroplasticity</w:t>
      </w:r>
      <w:r w:rsidR="006E57EB">
        <w:rPr>
          <w:rFonts w:ascii="Arial" w:eastAsia="Times New Roman" w:hAnsi="Arial" w:cs="Arial"/>
        </w:rPr>
        <w:t xml:space="preserve">. </w:t>
      </w:r>
      <w:r w:rsidR="00B5113E">
        <w:rPr>
          <w:rFonts w:ascii="Arial" w:eastAsia="Times New Roman" w:hAnsi="Arial" w:cs="Arial"/>
        </w:rPr>
        <w:t>Available</w:t>
      </w:r>
      <w:r w:rsidR="006E57EB">
        <w:rPr>
          <w:rFonts w:ascii="Arial" w:eastAsia="Times New Roman" w:hAnsi="Arial" w:cs="Arial"/>
        </w:rPr>
        <w:t xml:space="preserve"> at: </w:t>
      </w:r>
      <w:hyperlink r:id="rId23" w:history="1">
        <w:r w:rsidR="006E57EB" w:rsidRPr="00435B0F">
          <w:rPr>
            <w:rStyle w:val="Hyperlink"/>
            <w:rFonts w:ascii="Arial" w:eastAsia="Times New Roman" w:hAnsi="Arial" w:cs="Arial"/>
          </w:rPr>
          <w:t>https://www.britannica.com/science/neuroplasticity/Cross-modal-reassignment</w:t>
        </w:r>
      </w:hyperlink>
      <w:r w:rsidR="006E57EB">
        <w:rPr>
          <w:rFonts w:ascii="Arial" w:eastAsia="Times New Roman" w:hAnsi="Arial" w:cs="Arial"/>
        </w:rPr>
        <w:t xml:space="preserve">  </w:t>
      </w:r>
    </w:p>
    <w:p w14:paraId="421B81EA" w14:textId="6D0D085F" w:rsidR="006E57EB" w:rsidRPr="004C5C80" w:rsidRDefault="006E57EB" w:rsidP="00DC5097">
      <w:pPr>
        <w:spacing w:line="360" w:lineRule="auto"/>
        <w:rPr>
          <w:rFonts w:ascii="Arial" w:hAnsi="Arial" w:cs="Arial"/>
        </w:rPr>
      </w:pPr>
      <w:r>
        <w:rPr>
          <w:rFonts w:ascii="Arial" w:eastAsia="Times New Roman" w:hAnsi="Arial" w:cs="Arial"/>
        </w:rPr>
        <w:t>(Accessed: 5 May 2020).</w:t>
      </w:r>
    </w:p>
    <w:p w14:paraId="27B71CFD" w14:textId="60E786D3" w:rsidR="00542577" w:rsidRDefault="00542577" w:rsidP="00542577">
      <w:pPr>
        <w:spacing w:line="360" w:lineRule="auto"/>
        <w:rPr>
          <w:rFonts w:ascii="Arial" w:hAnsi="Arial" w:cs="Arial"/>
        </w:rPr>
      </w:pPr>
      <w:r>
        <w:rPr>
          <w:rFonts w:ascii="Arial" w:hAnsi="Arial" w:cs="Arial"/>
        </w:rPr>
        <w:t xml:space="preserve">Smith, I. D. and Teather, S. (2010) </w:t>
      </w:r>
      <w:r w:rsidRPr="00082770">
        <w:rPr>
          <w:rFonts w:ascii="Arial" w:eastAsia="Times New Roman" w:hAnsi="Arial" w:cs="Arial"/>
          <w:bCs/>
          <w:i/>
          <w:kern w:val="36"/>
          <w:lang w:val="en-GB" w:eastAsia="en-US"/>
        </w:rPr>
        <w:t>Early intervention: Key to giving disadvantaged children opportunities they deserve</w:t>
      </w:r>
      <w:r>
        <w:rPr>
          <w:rFonts w:ascii="Arial" w:eastAsia="Times New Roman" w:hAnsi="Arial" w:cs="Arial"/>
          <w:bCs/>
          <w:kern w:val="36"/>
          <w:lang w:val="en-GB" w:eastAsia="en-US"/>
        </w:rPr>
        <w:t xml:space="preserve">. Available at: </w:t>
      </w:r>
      <w:hyperlink r:id="rId24" w:history="1">
        <w:r w:rsidRPr="00435B0F">
          <w:rPr>
            <w:rStyle w:val="Hyperlink"/>
            <w:rFonts w:ascii="Arial" w:hAnsi="Arial" w:cs="Arial"/>
          </w:rPr>
          <w:t>https://www.gov.uk/government/news/early-intervention-key-to-giving-disadvantaged-children-opportunities-they-deserve</w:t>
        </w:r>
      </w:hyperlink>
      <w:r>
        <w:rPr>
          <w:rFonts w:ascii="Arial" w:hAnsi="Arial" w:cs="Arial"/>
        </w:rPr>
        <w:t xml:space="preserve"> (Accessed: 5 May 2020).</w:t>
      </w:r>
    </w:p>
    <w:p w14:paraId="4B3B891C" w14:textId="2DD74FD8" w:rsidR="00590CC3" w:rsidRDefault="00590CC3" w:rsidP="00590CC3">
      <w:pPr>
        <w:pStyle w:val="Heading1"/>
        <w:spacing w:line="360" w:lineRule="auto"/>
        <w:rPr>
          <w:rFonts w:ascii="Arial" w:hAnsi="Arial" w:cs="Arial"/>
          <w:b w:val="0"/>
          <w:sz w:val="24"/>
          <w:szCs w:val="24"/>
        </w:rPr>
      </w:pPr>
      <w:r>
        <w:rPr>
          <w:rFonts w:ascii="Arial" w:hAnsi="Arial" w:cs="Arial"/>
          <w:b w:val="0"/>
          <w:sz w:val="24"/>
          <w:szCs w:val="24"/>
        </w:rPr>
        <w:t>Special World.</w:t>
      </w:r>
      <w:r w:rsidRPr="00535648">
        <w:rPr>
          <w:rFonts w:ascii="Arial" w:hAnsi="Arial" w:cs="Arial"/>
          <w:b w:val="0"/>
          <w:sz w:val="24"/>
          <w:szCs w:val="24"/>
        </w:rPr>
        <w:t xml:space="preserve"> </w:t>
      </w:r>
      <w:r>
        <w:rPr>
          <w:rFonts w:ascii="Arial" w:hAnsi="Arial" w:cs="Arial"/>
          <w:b w:val="0"/>
          <w:sz w:val="24"/>
          <w:szCs w:val="24"/>
        </w:rPr>
        <w:t>(</w:t>
      </w:r>
      <w:r w:rsidRPr="00535648">
        <w:rPr>
          <w:rFonts w:ascii="Arial" w:hAnsi="Arial" w:cs="Arial"/>
          <w:b w:val="0"/>
          <w:sz w:val="24"/>
          <w:szCs w:val="24"/>
        </w:rPr>
        <w:t>2017)</w:t>
      </w:r>
      <w:r w:rsidRPr="00535648">
        <w:rPr>
          <w:rFonts w:ascii="Arial" w:hAnsi="Arial" w:cs="Arial"/>
          <w:b w:val="0"/>
          <w:color w:val="7030A0"/>
          <w:sz w:val="24"/>
          <w:szCs w:val="24"/>
        </w:rPr>
        <w:t xml:space="preserve"> </w:t>
      </w:r>
      <w:r w:rsidRPr="00590CC3">
        <w:rPr>
          <w:rFonts w:ascii="Arial" w:eastAsia="Times New Roman" w:hAnsi="Arial" w:cs="Arial"/>
          <w:b w:val="0"/>
          <w:i/>
          <w:sz w:val="24"/>
          <w:szCs w:val="24"/>
        </w:rPr>
        <w:t>Number of pupils with ASD in Welsh schools increases by fifty per cent in five years</w:t>
      </w:r>
      <w:r>
        <w:rPr>
          <w:rFonts w:ascii="Arial" w:eastAsia="Times New Roman" w:hAnsi="Arial" w:cs="Arial"/>
          <w:b w:val="0"/>
          <w:sz w:val="24"/>
          <w:szCs w:val="24"/>
        </w:rPr>
        <w:t xml:space="preserve">. Available at: </w:t>
      </w:r>
      <w:hyperlink r:id="rId25" w:history="1">
        <w:r w:rsidRPr="00535648">
          <w:rPr>
            <w:rStyle w:val="Hyperlink"/>
            <w:rFonts w:ascii="Arial" w:hAnsi="Arial" w:cs="Arial"/>
            <w:b w:val="0"/>
            <w:sz w:val="24"/>
            <w:szCs w:val="24"/>
          </w:rPr>
          <w:t>www.specialworld.net/2017/05/09/number-of-pupils-with-asd-in-welsh-schools-increases-by-fifty-per-cent-in-five-years/</w:t>
        </w:r>
      </w:hyperlink>
      <w:r w:rsidRPr="002979ED">
        <w:rPr>
          <w:rFonts w:ascii="Arial" w:hAnsi="Arial" w:cs="Arial"/>
          <w:color w:val="7030A0"/>
        </w:rPr>
        <w:t xml:space="preserve"> </w:t>
      </w:r>
      <w:r w:rsidRPr="00535648">
        <w:rPr>
          <w:rFonts w:ascii="Arial" w:hAnsi="Arial" w:cs="Arial"/>
          <w:b w:val="0"/>
          <w:sz w:val="24"/>
          <w:szCs w:val="24"/>
        </w:rPr>
        <w:t>(Accessed: 6 May 2020).</w:t>
      </w:r>
    </w:p>
    <w:p w14:paraId="4058DBD7" w14:textId="1974DAA0" w:rsidR="00F95C64" w:rsidRDefault="00B32B43" w:rsidP="00D87EBE">
      <w:pPr>
        <w:widowControl w:val="0"/>
        <w:autoSpaceDE w:val="0"/>
        <w:autoSpaceDN w:val="0"/>
        <w:adjustRightInd w:val="0"/>
        <w:spacing w:after="240" w:line="360" w:lineRule="auto"/>
        <w:rPr>
          <w:rFonts w:ascii="Arial" w:hAnsi="Arial" w:cs="Arial"/>
        </w:rPr>
      </w:pPr>
      <w:r w:rsidRPr="00B32B43">
        <w:rPr>
          <w:rFonts w:ascii="Arial" w:hAnsi="Arial" w:cs="Arial"/>
        </w:rPr>
        <w:t xml:space="preserve">Steiner, A. M., Goldsmith, T. R., Snow, A. V., &amp; Chawarska, K. (2012). </w:t>
      </w:r>
      <w:r>
        <w:rPr>
          <w:rFonts w:ascii="Arial" w:hAnsi="Arial" w:cs="Arial"/>
        </w:rPr>
        <w:t>‘</w:t>
      </w:r>
      <w:r w:rsidRPr="00B32B43">
        <w:rPr>
          <w:rFonts w:ascii="Arial" w:hAnsi="Arial" w:cs="Arial"/>
        </w:rPr>
        <w:t>Practitioner’s guide to assessment of autism spectrum disorders in infants and toddlers</w:t>
      </w:r>
      <w:r>
        <w:rPr>
          <w:rFonts w:ascii="Arial" w:hAnsi="Arial" w:cs="Arial"/>
        </w:rPr>
        <w:t>’</w:t>
      </w:r>
      <w:r w:rsidRPr="00B32B43">
        <w:rPr>
          <w:rFonts w:ascii="Arial" w:hAnsi="Arial" w:cs="Arial"/>
        </w:rPr>
        <w:t xml:space="preserve">. </w:t>
      </w:r>
      <w:r w:rsidRPr="00B32B43">
        <w:rPr>
          <w:rFonts w:ascii="Arial" w:hAnsi="Arial" w:cs="Arial"/>
          <w:i/>
        </w:rPr>
        <w:t>Journal of Autism and Developmental Disorders</w:t>
      </w:r>
      <w:r w:rsidRPr="00B32B43">
        <w:rPr>
          <w:rFonts w:ascii="Arial" w:hAnsi="Arial" w:cs="Arial"/>
        </w:rPr>
        <w:t xml:space="preserve">, 42, </w:t>
      </w:r>
      <w:r>
        <w:rPr>
          <w:rFonts w:ascii="Arial" w:hAnsi="Arial" w:cs="Arial"/>
        </w:rPr>
        <w:t>pp.</w:t>
      </w:r>
      <w:r w:rsidRPr="00B32B43">
        <w:rPr>
          <w:rFonts w:ascii="Arial" w:hAnsi="Arial" w:cs="Arial"/>
        </w:rPr>
        <w:t>1183–1196.</w:t>
      </w:r>
    </w:p>
    <w:p w14:paraId="2BF6A6F1" w14:textId="33DAAC23" w:rsidR="00F95C64" w:rsidRDefault="00F95C64" w:rsidP="00542577">
      <w:pPr>
        <w:spacing w:line="360" w:lineRule="auto"/>
        <w:rPr>
          <w:rFonts w:ascii="Arial" w:hAnsi="Arial" w:cs="Arial"/>
        </w:rPr>
      </w:pPr>
      <w:r>
        <w:rPr>
          <w:rFonts w:ascii="Arial" w:hAnsi="Arial" w:cs="Arial"/>
        </w:rPr>
        <w:t xml:space="preserve">UK Government. (2009) </w:t>
      </w:r>
      <w:r w:rsidRPr="00F933EB">
        <w:rPr>
          <w:rFonts w:ascii="Arial" w:hAnsi="Arial" w:cs="Arial"/>
          <w:i/>
        </w:rPr>
        <w:t>The National Strategies: Early Years. Inclusion Development Programme: Supporting Children on the Autistic Spectrum: Guidance for Practitioners in the Early Years Foundation Stage</w:t>
      </w:r>
      <w:r>
        <w:rPr>
          <w:rFonts w:ascii="Arial" w:hAnsi="Arial" w:cs="Arial"/>
        </w:rPr>
        <w:t>. Nottingham: UK Government.</w:t>
      </w:r>
    </w:p>
    <w:p w14:paraId="3089804D" w14:textId="0436DE57" w:rsidR="00822A3A" w:rsidRDefault="00822A3A" w:rsidP="00542577">
      <w:pPr>
        <w:spacing w:line="360" w:lineRule="auto"/>
        <w:rPr>
          <w:rFonts w:ascii="Arial" w:hAnsi="Arial" w:cs="Arial"/>
        </w:rPr>
      </w:pPr>
      <w:r>
        <w:rPr>
          <w:rFonts w:ascii="Arial" w:hAnsi="Arial" w:cs="Arial"/>
        </w:rPr>
        <w:t xml:space="preserve">United Nations. (2006) </w:t>
      </w:r>
      <w:r w:rsidRPr="00822A3A">
        <w:rPr>
          <w:rFonts w:ascii="Arial" w:eastAsia="Times New Roman" w:hAnsi="Arial" w:cs="Arial"/>
          <w:i/>
        </w:rPr>
        <w:t>United Nations Convention on the Rights of Persons with Disabilities</w:t>
      </w:r>
      <w:r>
        <w:rPr>
          <w:rFonts w:ascii="Arial" w:eastAsia="Times New Roman" w:hAnsi="Arial" w:cs="Arial"/>
        </w:rPr>
        <w:t xml:space="preserve">. Available at: </w:t>
      </w:r>
      <w:hyperlink r:id="rId26" w:history="1">
        <w:r w:rsidRPr="00435B0F">
          <w:rPr>
            <w:rStyle w:val="Hyperlink"/>
            <w:rFonts w:ascii="Arial" w:eastAsia="Times New Roman" w:hAnsi="Arial" w:cs="Arial"/>
          </w:rPr>
          <w:t>https://www.un.org/disabilities/documents/convention/convention_accessible_pdf.pdf</w:t>
        </w:r>
      </w:hyperlink>
      <w:r>
        <w:rPr>
          <w:rFonts w:ascii="Arial" w:eastAsia="Times New Roman" w:hAnsi="Arial" w:cs="Arial"/>
        </w:rPr>
        <w:t xml:space="preserve"> (Accessed: 6 May 2020).</w:t>
      </w:r>
    </w:p>
    <w:p w14:paraId="76E7D1C4" w14:textId="313362D3" w:rsidR="00F8449E" w:rsidRDefault="00F8449E" w:rsidP="00F8449E">
      <w:pPr>
        <w:widowControl w:val="0"/>
        <w:autoSpaceDE w:val="0"/>
        <w:autoSpaceDN w:val="0"/>
        <w:adjustRightInd w:val="0"/>
        <w:spacing w:after="240"/>
        <w:rPr>
          <w:rFonts w:ascii="Arial" w:hAnsi="Arial" w:cs="Arial"/>
        </w:rPr>
      </w:pPr>
      <w:r>
        <w:rPr>
          <w:rFonts w:ascii="Arial" w:hAnsi="Arial" w:cs="Arial"/>
        </w:rPr>
        <w:t>Welsh Government. (2014)</w:t>
      </w:r>
      <w:r w:rsidRPr="003E069A">
        <w:rPr>
          <w:rFonts w:ascii="Arial" w:hAnsi="Arial" w:cs="Arial"/>
        </w:rPr>
        <w:t xml:space="preserve"> </w:t>
      </w:r>
      <w:r w:rsidRPr="003E069A">
        <w:rPr>
          <w:rFonts w:ascii="Arial" w:hAnsi="Arial" w:cs="Arial"/>
          <w:i/>
          <w:iCs/>
        </w:rPr>
        <w:t xml:space="preserve">White Paper. </w:t>
      </w:r>
      <w:r w:rsidRPr="003E069A">
        <w:rPr>
          <w:rFonts w:ascii="Arial" w:hAnsi="Arial" w:cs="Arial"/>
        </w:rPr>
        <w:t>Cardiff: Welsh Government.</w:t>
      </w:r>
    </w:p>
    <w:p w14:paraId="1B023C93" w14:textId="6D280B6F" w:rsidR="00A703BF" w:rsidRPr="006F6EB3" w:rsidRDefault="00A703BF" w:rsidP="001856E9">
      <w:pPr>
        <w:widowControl w:val="0"/>
        <w:autoSpaceDE w:val="0"/>
        <w:autoSpaceDN w:val="0"/>
        <w:adjustRightInd w:val="0"/>
        <w:spacing w:after="240" w:line="360" w:lineRule="auto"/>
        <w:rPr>
          <w:rFonts w:ascii="Arial" w:hAnsi="Arial" w:cs="Arial"/>
        </w:rPr>
      </w:pPr>
      <w:r>
        <w:rPr>
          <w:rFonts w:ascii="Arial" w:hAnsi="Arial" w:cs="Arial"/>
        </w:rPr>
        <w:t xml:space="preserve">Welsh Government. (2018) </w:t>
      </w:r>
      <w:r w:rsidRPr="001856E9">
        <w:rPr>
          <w:rFonts w:ascii="Arial" w:hAnsi="Arial" w:cs="Arial"/>
          <w:i/>
        </w:rPr>
        <w:t>Additional Learning Needs (ALN) Transformation Program</w:t>
      </w:r>
      <w:r w:rsidR="001856E9" w:rsidRPr="001856E9">
        <w:rPr>
          <w:rFonts w:ascii="Arial" w:hAnsi="Arial" w:cs="Arial"/>
          <w:i/>
        </w:rPr>
        <w:t>me</w:t>
      </w:r>
      <w:r w:rsidR="001856E9">
        <w:rPr>
          <w:rFonts w:ascii="Arial" w:hAnsi="Arial" w:cs="Arial"/>
        </w:rPr>
        <w:t xml:space="preserve">. </w:t>
      </w:r>
      <w:r w:rsidRPr="003E069A">
        <w:rPr>
          <w:rFonts w:ascii="Arial" w:hAnsi="Arial" w:cs="Arial"/>
        </w:rPr>
        <w:t>Cardiff: Welsh Government.</w:t>
      </w:r>
    </w:p>
    <w:p w14:paraId="223CAF01" w14:textId="00E7E941" w:rsidR="00DC5097" w:rsidRDefault="00637DA1" w:rsidP="00DC5097">
      <w:pPr>
        <w:spacing w:line="360" w:lineRule="auto"/>
        <w:rPr>
          <w:rFonts w:ascii="Arial" w:hAnsi="Arial" w:cs="Arial"/>
        </w:rPr>
      </w:pPr>
      <w:r w:rsidRPr="00637DA1">
        <w:rPr>
          <w:rFonts w:ascii="Arial" w:hAnsi="Arial" w:cs="Arial"/>
        </w:rPr>
        <w:t>Zwaigenbaum, L., Bauman, M. L., Choueiri, R., Kasari, C., Carter, A., Granpee</w:t>
      </w:r>
      <w:r>
        <w:rPr>
          <w:rFonts w:ascii="Arial" w:hAnsi="Arial" w:cs="Arial"/>
        </w:rPr>
        <w:t>sheh, D., Mailloux, Z., Smith Roley, S., Wagner, s., Fein, D., Pierce, K., Bule, T., Davis, P. A., Newschaffer, C., Robins, D., Wetherby, A., Stone, W. L., Yirmiya, N., Estes, A., Hansen, R. L., McPartland</w:t>
      </w:r>
      <w:r w:rsidR="002B1191">
        <w:rPr>
          <w:rFonts w:ascii="Arial" w:hAnsi="Arial" w:cs="Arial"/>
        </w:rPr>
        <w:t xml:space="preserve">, J. C. </w:t>
      </w:r>
      <w:r w:rsidR="00BA4C3E">
        <w:rPr>
          <w:rFonts w:ascii="Arial" w:hAnsi="Arial" w:cs="Arial"/>
        </w:rPr>
        <w:t>and Natowicz</w:t>
      </w:r>
      <w:r w:rsidR="002B1191">
        <w:rPr>
          <w:rFonts w:ascii="Arial" w:hAnsi="Arial" w:cs="Arial"/>
        </w:rPr>
        <w:t xml:space="preserve">, M. R. </w:t>
      </w:r>
      <w:r>
        <w:rPr>
          <w:rFonts w:ascii="Arial" w:hAnsi="Arial" w:cs="Arial"/>
        </w:rPr>
        <w:t>(2015)</w:t>
      </w:r>
      <w:r w:rsidR="002B1191">
        <w:rPr>
          <w:rFonts w:ascii="Arial" w:hAnsi="Arial" w:cs="Arial"/>
        </w:rPr>
        <w:t xml:space="preserve"> ‘</w:t>
      </w:r>
      <w:r w:rsidRPr="00637DA1">
        <w:rPr>
          <w:rFonts w:ascii="Arial" w:hAnsi="Arial" w:cs="Arial"/>
        </w:rPr>
        <w:t>Early Intervention for Children with Autism spectrum disorder under 3 years of age: Recommendations for Practice and R</w:t>
      </w:r>
      <w:r>
        <w:rPr>
          <w:rFonts w:ascii="Arial" w:hAnsi="Arial" w:cs="Arial"/>
        </w:rPr>
        <w:t>esearc</w:t>
      </w:r>
      <w:r w:rsidR="002B1191">
        <w:rPr>
          <w:rFonts w:ascii="Arial" w:hAnsi="Arial" w:cs="Arial"/>
        </w:rPr>
        <w:t>h’</w:t>
      </w:r>
      <w:r w:rsidRPr="00637DA1">
        <w:rPr>
          <w:rFonts w:ascii="Arial" w:hAnsi="Arial" w:cs="Arial"/>
        </w:rPr>
        <w:t xml:space="preserve">. </w:t>
      </w:r>
      <w:r w:rsidRPr="00637DA1">
        <w:rPr>
          <w:rFonts w:ascii="Arial" w:hAnsi="Arial" w:cs="Arial"/>
          <w:i/>
        </w:rPr>
        <w:t>Pediatrics</w:t>
      </w:r>
      <w:r w:rsidRPr="00637DA1">
        <w:rPr>
          <w:rFonts w:ascii="Arial" w:hAnsi="Arial" w:cs="Arial"/>
        </w:rPr>
        <w:t>, 136(1), pp. 60–81.</w:t>
      </w:r>
    </w:p>
    <w:p w14:paraId="5AFD9236" w14:textId="77777777" w:rsidR="0072376F" w:rsidRDefault="0072376F" w:rsidP="00DC5097">
      <w:pPr>
        <w:spacing w:line="360" w:lineRule="auto"/>
        <w:rPr>
          <w:rFonts w:ascii="Arial" w:hAnsi="Arial" w:cs="Arial"/>
        </w:rPr>
      </w:pPr>
    </w:p>
    <w:p w14:paraId="4CDF0665" w14:textId="77777777" w:rsidR="0072376F" w:rsidRDefault="0072376F" w:rsidP="00DC5097">
      <w:pPr>
        <w:spacing w:line="360" w:lineRule="auto"/>
        <w:rPr>
          <w:rFonts w:ascii="Arial" w:hAnsi="Arial" w:cs="Arial"/>
        </w:rPr>
      </w:pPr>
    </w:p>
    <w:p w14:paraId="1A00C0C7" w14:textId="77777777" w:rsidR="0072376F" w:rsidRDefault="0072376F" w:rsidP="0072376F">
      <w:pPr>
        <w:spacing w:line="360" w:lineRule="auto"/>
        <w:rPr>
          <w:rFonts w:ascii="Arial" w:hAnsi="Arial" w:cs="Arial"/>
          <w:color w:val="0D0D0D" w:themeColor="text1" w:themeTint="F2"/>
        </w:rPr>
      </w:pPr>
      <w:r>
        <w:rPr>
          <w:rFonts w:ascii="Arial" w:hAnsi="Arial" w:cs="Arial"/>
          <w:color w:val="0D0D0D" w:themeColor="text1" w:themeTint="F2"/>
        </w:rPr>
        <w:t>Reference List for Poster</w:t>
      </w:r>
    </w:p>
    <w:p w14:paraId="29F04A7E" w14:textId="77777777" w:rsidR="0072376F" w:rsidRDefault="0072376F" w:rsidP="0072376F">
      <w:pPr>
        <w:spacing w:line="360" w:lineRule="auto"/>
        <w:rPr>
          <w:rStyle w:val="Hyperlink"/>
          <w:rFonts w:ascii="Arial" w:hAnsi="Arial" w:cs="Arial"/>
        </w:rPr>
      </w:pPr>
      <w:r>
        <w:rPr>
          <w:rFonts w:ascii="Arial" w:hAnsi="Arial" w:cs="Arial"/>
          <w:color w:val="0D0D0D" w:themeColor="text1" w:themeTint="F2"/>
        </w:rPr>
        <w:t xml:space="preserve">Children, Young People and Education Committee. (2017) </w:t>
      </w:r>
      <w:r w:rsidRPr="00E315F0">
        <w:rPr>
          <w:rFonts w:ascii="Arial" w:hAnsi="Arial" w:cs="Arial"/>
          <w:i/>
          <w:color w:val="0D0D0D" w:themeColor="text1" w:themeTint="F2"/>
        </w:rPr>
        <w:t>Additional Learning Needs and Educational Tribunal (Wales) Bill Stakeholder Event, 26 January 2017</w:t>
      </w:r>
      <w:r>
        <w:rPr>
          <w:rFonts w:ascii="Arial" w:hAnsi="Arial" w:cs="Arial"/>
          <w:color w:val="0D0D0D" w:themeColor="text1" w:themeTint="F2"/>
        </w:rPr>
        <w:t xml:space="preserve">. Available at: </w:t>
      </w:r>
      <w:hyperlink r:id="rId27" w:history="1">
        <w:r w:rsidRPr="007D62A4">
          <w:rPr>
            <w:rStyle w:val="Hyperlink"/>
            <w:rFonts w:ascii="Arial" w:hAnsi="Arial" w:cs="Arial"/>
          </w:rPr>
          <w:t>http://www.snapcymru.org/wp-content/uploads/2017/02/ALN-Stakeholder-Event-Responses.pdf</w:t>
        </w:r>
      </w:hyperlink>
      <w:r>
        <w:rPr>
          <w:rStyle w:val="Hyperlink"/>
          <w:rFonts w:ascii="Arial" w:hAnsi="Arial" w:cs="Arial"/>
        </w:rPr>
        <w:t xml:space="preserve"> </w:t>
      </w:r>
      <w:r w:rsidRPr="00E315F0">
        <w:rPr>
          <w:rStyle w:val="Hyperlink"/>
          <w:rFonts w:ascii="Arial" w:hAnsi="Arial" w:cs="Arial"/>
        </w:rPr>
        <w:t>(Accessed: 21 May 2020).</w:t>
      </w:r>
    </w:p>
    <w:p w14:paraId="02668018" w14:textId="77777777" w:rsidR="0072376F" w:rsidRPr="00E315F0" w:rsidRDefault="0072376F" w:rsidP="0072376F">
      <w:pPr>
        <w:spacing w:line="360" w:lineRule="auto"/>
        <w:rPr>
          <w:rFonts w:ascii="Arial" w:hAnsi="Arial" w:cs="Arial"/>
        </w:rPr>
      </w:pPr>
      <w:r>
        <w:rPr>
          <w:rStyle w:val="Hyperlink"/>
          <w:rFonts w:ascii="Arial" w:hAnsi="Arial" w:cs="Arial"/>
        </w:rPr>
        <w:t xml:space="preserve">Jones, P. and Walker, G. (eds.) (2011) </w:t>
      </w:r>
      <w:r>
        <w:rPr>
          <w:rFonts w:ascii="Arial" w:hAnsi="Arial" w:cs="Arial"/>
          <w:i/>
          <w:iCs/>
        </w:rPr>
        <w:t>Children’s Rights in P</w:t>
      </w:r>
      <w:r w:rsidRPr="00CA4332">
        <w:rPr>
          <w:rFonts w:ascii="Arial" w:hAnsi="Arial" w:cs="Arial"/>
          <w:i/>
          <w:iCs/>
        </w:rPr>
        <w:t>ractice.</w:t>
      </w:r>
      <w:r w:rsidRPr="00CA4332">
        <w:rPr>
          <w:rFonts w:ascii="Arial" w:hAnsi="Arial" w:cs="Arial"/>
        </w:rPr>
        <w:t xml:space="preserve"> London: Sage Publications Ltd.</w:t>
      </w:r>
    </w:p>
    <w:p w14:paraId="314CD4AA" w14:textId="77777777" w:rsidR="0072376F" w:rsidRDefault="0072376F" w:rsidP="0072376F">
      <w:pPr>
        <w:spacing w:line="360" w:lineRule="auto"/>
        <w:rPr>
          <w:rFonts w:ascii="Arial" w:hAnsi="Arial" w:cs="Arial"/>
          <w:color w:val="0D0D0D" w:themeColor="text1" w:themeTint="F2"/>
        </w:rPr>
      </w:pPr>
      <w:r w:rsidRPr="00210447">
        <w:rPr>
          <w:rFonts w:ascii="Arial" w:hAnsi="Arial" w:cs="Arial"/>
          <w:color w:val="0D0D0D" w:themeColor="text1" w:themeTint="F2"/>
        </w:rPr>
        <w:t>The</w:t>
      </w:r>
      <w:r>
        <w:rPr>
          <w:rFonts w:ascii="Arial" w:hAnsi="Arial" w:cs="Arial"/>
          <w:color w:val="0D0D0D" w:themeColor="text1" w:themeTint="F2"/>
        </w:rPr>
        <w:t xml:space="preserve">SchoolRun. (2020) </w:t>
      </w:r>
      <w:r w:rsidRPr="00210447">
        <w:rPr>
          <w:rFonts w:ascii="Arial" w:hAnsi="Arial" w:cs="Arial"/>
          <w:i/>
          <w:color w:val="0D0D0D" w:themeColor="text1" w:themeTint="F2"/>
        </w:rPr>
        <w:t>The Welsh ANL Act Explained</w:t>
      </w:r>
      <w:r>
        <w:rPr>
          <w:rFonts w:ascii="Arial" w:hAnsi="Arial" w:cs="Arial"/>
          <w:color w:val="0D0D0D" w:themeColor="text1" w:themeTint="F2"/>
        </w:rPr>
        <w:t xml:space="preserve">. Available at: </w:t>
      </w:r>
      <w:hyperlink r:id="rId28" w:history="1">
        <w:r w:rsidRPr="00905961">
          <w:rPr>
            <w:rStyle w:val="Hyperlink"/>
            <w:rFonts w:ascii="Arial" w:hAnsi="Arial" w:cs="Arial"/>
          </w:rPr>
          <w:t>https://www.theschoolrun.com/welsh-aln-act-explained</w:t>
        </w:r>
      </w:hyperlink>
      <w:r>
        <w:rPr>
          <w:rFonts w:ascii="Arial" w:hAnsi="Arial" w:cs="Arial"/>
          <w:color w:val="0D0D0D" w:themeColor="text1" w:themeTint="F2"/>
        </w:rPr>
        <w:t xml:space="preserve"> (Accessed: 21 May 2020).</w:t>
      </w:r>
    </w:p>
    <w:p w14:paraId="6B873D39" w14:textId="77777777" w:rsidR="0072376F" w:rsidRPr="00210447" w:rsidRDefault="0072376F" w:rsidP="0072376F">
      <w:pPr>
        <w:spacing w:line="360" w:lineRule="auto"/>
        <w:rPr>
          <w:rFonts w:ascii="Arial" w:hAnsi="Arial" w:cs="Arial"/>
          <w:color w:val="0D0D0D" w:themeColor="text1" w:themeTint="F2"/>
        </w:rPr>
      </w:pPr>
      <w:r>
        <w:rPr>
          <w:rFonts w:ascii="Arial" w:hAnsi="Arial" w:cs="Arial"/>
          <w:bCs/>
        </w:rPr>
        <w:t xml:space="preserve">Unicef. (1989) </w:t>
      </w:r>
      <w:r w:rsidRPr="008436BB">
        <w:rPr>
          <w:rFonts w:ascii="Arial" w:hAnsi="Arial" w:cs="Arial"/>
          <w:bCs/>
        </w:rPr>
        <w:t>United Nations Convention on the Rights of the Child</w:t>
      </w:r>
      <w:r>
        <w:rPr>
          <w:rFonts w:ascii="Arial" w:hAnsi="Arial" w:cs="Arial"/>
          <w:bCs/>
        </w:rPr>
        <w:t xml:space="preserve">. Available at: </w:t>
      </w:r>
      <w:hyperlink r:id="rId29" w:history="1">
        <w:r w:rsidRPr="00905961">
          <w:rPr>
            <w:rStyle w:val="Hyperlink"/>
            <w:rFonts w:ascii="Arial" w:hAnsi="Arial" w:cs="Arial"/>
            <w:bCs/>
          </w:rPr>
          <w:t>https://www.unicef.org.uk/what-we-do/un-convention-child-rights/</w:t>
        </w:r>
      </w:hyperlink>
      <w:r>
        <w:rPr>
          <w:rFonts w:ascii="Arial" w:hAnsi="Arial" w:cs="Arial"/>
          <w:bCs/>
        </w:rPr>
        <w:t xml:space="preserve">  (Accessed: 21 May 2020).</w:t>
      </w:r>
    </w:p>
    <w:p w14:paraId="3E449EC8" w14:textId="77777777" w:rsidR="0072376F" w:rsidRDefault="0072376F" w:rsidP="0072376F">
      <w:pPr>
        <w:rPr>
          <w:color w:val="0D0D0D" w:themeColor="text1" w:themeTint="F2"/>
        </w:rPr>
      </w:pPr>
      <w:r>
        <w:rPr>
          <w:rFonts w:ascii="Arial" w:hAnsi="Arial" w:cs="Arial"/>
        </w:rPr>
        <w:t xml:space="preserve">Welsh Government. (2018) </w:t>
      </w:r>
      <w:r w:rsidRPr="00FB399D">
        <w:rPr>
          <w:rFonts w:ascii="Arial" w:hAnsi="Arial" w:cs="Arial"/>
          <w:i/>
        </w:rPr>
        <w:t>Additional Learning Needs (ALN) Transformation Programme</w:t>
      </w:r>
      <w:r>
        <w:rPr>
          <w:rFonts w:ascii="Arial" w:hAnsi="Arial" w:cs="Arial"/>
        </w:rPr>
        <w:t>. Cardiff: Welsh Government.</w:t>
      </w:r>
    </w:p>
    <w:p w14:paraId="698C27DC" w14:textId="77777777" w:rsidR="0072376F" w:rsidRDefault="0072376F" w:rsidP="0072376F">
      <w:pPr>
        <w:rPr>
          <w:color w:val="0D0D0D" w:themeColor="text1" w:themeTint="F2"/>
        </w:rPr>
      </w:pPr>
    </w:p>
    <w:p w14:paraId="40E20E85" w14:textId="77777777" w:rsidR="0072376F" w:rsidRPr="00EA64F1" w:rsidRDefault="0072376F" w:rsidP="0072376F">
      <w:pPr>
        <w:rPr>
          <w:color w:val="0D0D0D" w:themeColor="text1" w:themeTint="F2"/>
        </w:rPr>
      </w:pPr>
    </w:p>
    <w:p w14:paraId="2305364C" w14:textId="77777777" w:rsidR="0072376F" w:rsidRPr="00DC5097" w:rsidRDefault="0072376F" w:rsidP="00DC5097">
      <w:pPr>
        <w:spacing w:line="360" w:lineRule="auto"/>
        <w:rPr>
          <w:rFonts w:ascii="Arial" w:hAnsi="Arial" w:cs="Arial"/>
        </w:rPr>
      </w:pPr>
      <w:bookmarkStart w:id="0" w:name="_GoBack"/>
      <w:bookmarkEnd w:id="0"/>
    </w:p>
    <w:sectPr w:rsidR="0072376F" w:rsidRPr="00DC5097" w:rsidSect="007804C2">
      <w:footerReference w:type="even" r:id="rId30"/>
      <w:footerReference w:type="default" r:id="rId31"/>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98B058" w14:textId="77777777" w:rsidR="009F1FC8" w:rsidRDefault="009F1FC8" w:rsidP="009313BB">
      <w:pPr>
        <w:spacing w:after="0"/>
      </w:pPr>
      <w:r>
        <w:separator/>
      </w:r>
    </w:p>
  </w:endnote>
  <w:endnote w:type="continuationSeparator" w:id="0">
    <w:p w14:paraId="2A3F1D75" w14:textId="77777777" w:rsidR="009F1FC8" w:rsidRDefault="009F1FC8" w:rsidP="009313B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CC1773" w14:textId="77777777" w:rsidR="009F1FC8" w:rsidRDefault="009F1FC8" w:rsidP="004E07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5DCDB0B" w14:textId="77777777" w:rsidR="009F1FC8" w:rsidRDefault="009F1FC8" w:rsidP="009313B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6ABD18" w14:textId="77777777" w:rsidR="009F1FC8" w:rsidRDefault="009F1FC8" w:rsidP="004E07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2376F">
      <w:rPr>
        <w:rStyle w:val="PageNumber"/>
        <w:noProof/>
      </w:rPr>
      <w:t>1</w:t>
    </w:r>
    <w:r>
      <w:rPr>
        <w:rStyle w:val="PageNumber"/>
      </w:rPr>
      <w:fldChar w:fldCharType="end"/>
    </w:r>
  </w:p>
  <w:p w14:paraId="6A4BC252" w14:textId="77777777" w:rsidR="009F1FC8" w:rsidRDefault="009F1FC8" w:rsidP="009313B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89CCDD" w14:textId="77777777" w:rsidR="009F1FC8" w:rsidRDefault="009F1FC8" w:rsidP="009313BB">
      <w:pPr>
        <w:spacing w:after="0"/>
      </w:pPr>
      <w:r>
        <w:separator/>
      </w:r>
    </w:p>
  </w:footnote>
  <w:footnote w:type="continuationSeparator" w:id="0">
    <w:p w14:paraId="0CEECF3C" w14:textId="77777777" w:rsidR="009F1FC8" w:rsidRDefault="009F1FC8" w:rsidP="009313BB">
      <w:pPr>
        <w:spacing w:after="0"/>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0F14C5"/>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9"/>
  <w:embedSystemFonts/>
  <w:defaultTabStop w:val="720"/>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3ED0"/>
    <w:rsid w:val="000174EC"/>
    <w:rsid w:val="00026E52"/>
    <w:rsid w:val="00074CB6"/>
    <w:rsid w:val="0009653C"/>
    <w:rsid w:val="00135987"/>
    <w:rsid w:val="00150E9D"/>
    <w:rsid w:val="001626FD"/>
    <w:rsid w:val="00175C53"/>
    <w:rsid w:val="001856E9"/>
    <w:rsid w:val="0019309C"/>
    <w:rsid w:val="00194248"/>
    <w:rsid w:val="001953EC"/>
    <w:rsid w:val="001A5074"/>
    <w:rsid w:val="001B4A40"/>
    <w:rsid w:val="001E23FF"/>
    <w:rsid w:val="0023558F"/>
    <w:rsid w:val="002400A5"/>
    <w:rsid w:val="00252051"/>
    <w:rsid w:val="0028341B"/>
    <w:rsid w:val="00285FA7"/>
    <w:rsid w:val="002A6920"/>
    <w:rsid w:val="002B1191"/>
    <w:rsid w:val="002C05DC"/>
    <w:rsid w:val="002D0230"/>
    <w:rsid w:val="002D7518"/>
    <w:rsid w:val="00350618"/>
    <w:rsid w:val="003B50E2"/>
    <w:rsid w:val="003D699C"/>
    <w:rsid w:val="003E069A"/>
    <w:rsid w:val="003E0E9B"/>
    <w:rsid w:val="003F481A"/>
    <w:rsid w:val="00430D10"/>
    <w:rsid w:val="00440980"/>
    <w:rsid w:val="00441B88"/>
    <w:rsid w:val="00462EE7"/>
    <w:rsid w:val="004704AE"/>
    <w:rsid w:val="004929D0"/>
    <w:rsid w:val="004A62B2"/>
    <w:rsid w:val="004C5C80"/>
    <w:rsid w:val="004E0706"/>
    <w:rsid w:val="004E2374"/>
    <w:rsid w:val="0050741F"/>
    <w:rsid w:val="005127E5"/>
    <w:rsid w:val="005145E2"/>
    <w:rsid w:val="00524892"/>
    <w:rsid w:val="00535648"/>
    <w:rsid w:val="00542577"/>
    <w:rsid w:val="00566A02"/>
    <w:rsid w:val="00590397"/>
    <w:rsid w:val="00590CC3"/>
    <w:rsid w:val="00594A99"/>
    <w:rsid w:val="005A219F"/>
    <w:rsid w:val="005A716B"/>
    <w:rsid w:val="005C372E"/>
    <w:rsid w:val="005C6B7C"/>
    <w:rsid w:val="005D4782"/>
    <w:rsid w:val="005F0DF8"/>
    <w:rsid w:val="00621E27"/>
    <w:rsid w:val="00624C17"/>
    <w:rsid w:val="00637DA1"/>
    <w:rsid w:val="00652F1E"/>
    <w:rsid w:val="00675F5C"/>
    <w:rsid w:val="00686518"/>
    <w:rsid w:val="0069101D"/>
    <w:rsid w:val="00693AD1"/>
    <w:rsid w:val="00696471"/>
    <w:rsid w:val="006A323B"/>
    <w:rsid w:val="006A3CB9"/>
    <w:rsid w:val="006E2A86"/>
    <w:rsid w:val="006E57EB"/>
    <w:rsid w:val="00712ABB"/>
    <w:rsid w:val="0072376F"/>
    <w:rsid w:val="00733B55"/>
    <w:rsid w:val="007804C2"/>
    <w:rsid w:val="007B1104"/>
    <w:rsid w:val="007B5BCA"/>
    <w:rsid w:val="007B6B3D"/>
    <w:rsid w:val="007E7434"/>
    <w:rsid w:val="007F07EC"/>
    <w:rsid w:val="007F6242"/>
    <w:rsid w:val="00822A3A"/>
    <w:rsid w:val="00874039"/>
    <w:rsid w:val="0088442B"/>
    <w:rsid w:val="00891A37"/>
    <w:rsid w:val="00897915"/>
    <w:rsid w:val="008B0332"/>
    <w:rsid w:val="008B0703"/>
    <w:rsid w:val="008D20AC"/>
    <w:rsid w:val="008D2176"/>
    <w:rsid w:val="008D3464"/>
    <w:rsid w:val="008E1080"/>
    <w:rsid w:val="00905758"/>
    <w:rsid w:val="009313BB"/>
    <w:rsid w:val="00945144"/>
    <w:rsid w:val="00970796"/>
    <w:rsid w:val="00994468"/>
    <w:rsid w:val="009D2FCF"/>
    <w:rsid w:val="009E1C97"/>
    <w:rsid w:val="009E4BD9"/>
    <w:rsid w:val="009F1FC8"/>
    <w:rsid w:val="00A02D61"/>
    <w:rsid w:val="00A05BAE"/>
    <w:rsid w:val="00A06B7D"/>
    <w:rsid w:val="00A135AB"/>
    <w:rsid w:val="00A51653"/>
    <w:rsid w:val="00A650FC"/>
    <w:rsid w:val="00A703BF"/>
    <w:rsid w:val="00A731E2"/>
    <w:rsid w:val="00A737F6"/>
    <w:rsid w:val="00A97085"/>
    <w:rsid w:val="00AA5554"/>
    <w:rsid w:val="00AE1F7E"/>
    <w:rsid w:val="00AE40BE"/>
    <w:rsid w:val="00B00626"/>
    <w:rsid w:val="00B32B43"/>
    <w:rsid w:val="00B36D32"/>
    <w:rsid w:val="00B5113E"/>
    <w:rsid w:val="00B75565"/>
    <w:rsid w:val="00B912D6"/>
    <w:rsid w:val="00BA1776"/>
    <w:rsid w:val="00BA36EF"/>
    <w:rsid w:val="00BA4C3E"/>
    <w:rsid w:val="00BB4AA8"/>
    <w:rsid w:val="00BD2E1A"/>
    <w:rsid w:val="00BD7202"/>
    <w:rsid w:val="00BE7C99"/>
    <w:rsid w:val="00C2193C"/>
    <w:rsid w:val="00C27354"/>
    <w:rsid w:val="00C3598A"/>
    <w:rsid w:val="00C42BB3"/>
    <w:rsid w:val="00C72DD3"/>
    <w:rsid w:val="00C73A7A"/>
    <w:rsid w:val="00C95A26"/>
    <w:rsid w:val="00CB1CB9"/>
    <w:rsid w:val="00CD62EF"/>
    <w:rsid w:val="00D70A4A"/>
    <w:rsid w:val="00D87EBE"/>
    <w:rsid w:val="00DA0542"/>
    <w:rsid w:val="00DC5097"/>
    <w:rsid w:val="00E02457"/>
    <w:rsid w:val="00E04CD4"/>
    <w:rsid w:val="00E112D9"/>
    <w:rsid w:val="00E427C4"/>
    <w:rsid w:val="00E53ED0"/>
    <w:rsid w:val="00E7068A"/>
    <w:rsid w:val="00E913C6"/>
    <w:rsid w:val="00EA6056"/>
    <w:rsid w:val="00F546F6"/>
    <w:rsid w:val="00F8449E"/>
    <w:rsid w:val="00F95C64"/>
    <w:rsid w:val="00FA4AB0"/>
    <w:rsid w:val="00FC2BCE"/>
    <w:rsid w:val="00FE1083"/>
    <w:rsid w:val="00FF1C4C"/>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2DC6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3ED0"/>
  </w:style>
  <w:style w:type="paragraph" w:styleId="Heading1">
    <w:name w:val="heading 1"/>
    <w:basedOn w:val="Normal"/>
    <w:link w:val="Heading1Char"/>
    <w:uiPriority w:val="9"/>
    <w:qFormat/>
    <w:rsid w:val="004C5C80"/>
    <w:pPr>
      <w:spacing w:before="100" w:beforeAutospacing="1" w:after="100" w:afterAutospacing="1"/>
      <w:outlineLvl w:val="0"/>
    </w:pPr>
    <w:rPr>
      <w:rFonts w:ascii="Times" w:hAnsi="Times"/>
      <w:b/>
      <w:bCs/>
      <w:kern w:val="36"/>
      <w:sz w:val="48"/>
      <w:szCs w:val="4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3A7A"/>
    <w:pPr>
      <w:spacing w:after="0"/>
      <w:ind w:left="720"/>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DC5097"/>
    <w:rPr>
      <w:color w:val="0000FF" w:themeColor="hyperlink"/>
      <w:u w:val="single"/>
    </w:rPr>
  </w:style>
  <w:style w:type="character" w:customStyle="1" w:styleId="Heading1Char">
    <w:name w:val="Heading 1 Char"/>
    <w:basedOn w:val="DefaultParagraphFont"/>
    <w:link w:val="Heading1"/>
    <w:uiPriority w:val="9"/>
    <w:rsid w:val="004C5C80"/>
    <w:rPr>
      <w:rFonts w:ascii="Times" w:hAnsi="Times"/>
      <w:b/>
      <w:bCs/>
      <w:kern w:val="36"/>
      <w:sz w:val="48"/>
      <w:szCs w:val="48"/>
      <w:lang w:val="en-GB" w:eastAsia="en-US"/>
    </w:rPr>
  </w:style>
  <w:style w:type="character" w:styleId="FollowedHyperlink">
    <w:name w:val="FollowedHyperlink"/>
    <w:basedOn w:val="DefaultParagraphFont"/>
    <w:uiPriority w:val="99"/>
    <w:semiHidden/>
    <w:unhideWhenUsed/>
    <w:rsid w:val="00594A99"/>
    <w:rPr>
      <w:color w:val="800080" w:themeColor="followedHyperlink"/>
      <w:u w:val="single"/>
    </w:rPr>
  </w:style>
  <w:style w:type="paragraph" w:styleId="Footer">
    <w:name w:val="footer"/>
    <w:basedOn w:val="Normal"/>
    <w:link w:val="FooterChar"/>
    <w:uiPriority w:val="99"/>
    <w:unhideWhenUsed/>
    <w:rsid w:val="009313BB"/>
    <w:pPr>
      <w:tabs>
        <w:tab w:val="center" w:pos="4320"/>
        <w:tab w:val="right" w:pos="8640"/>
      </w:tabs>
      <w:spacing w:after="0"/>
    </w:pPr>
  </w:style>
  <w:style w:type="character" w:customStyle="1" w:styleId="FooterChar">
    <w:name w:val="Footer Char"/>
    <w:basedOn w:val="DefaultParagraphFont"/>
    <w:link w:val="Footer"/>
    <w:uiPriority w:val="99"/>
    <w:rsid w:val="009313BB"/>
  </w:style>
  <w:style w:type="character" w:styleId="PageNumber">
    <w:name w:val="page number"/>
    <w:basedOn w:val="DefaultParagraphFont"/>
    <w:uiPriority w:val="99"/>
    <w:semiHidden/>
    <w:unhideWhenUsed/>
    <w:rsid w:val="009313BB"/>
  </w:style>
  <w:style w:type="character" w:styleId="CommentReference">
    <w:name w:val="annotation reference"/>
    <w:basedOn w:val="DefaultParagraphFont"/>
    <w:uiPriority w:val="99"/>
    <w:semiHidden/>
    <w:unhideWhenUsed/>
    <w:rsid w:val="00C3598A"/>
    <w:rPr>
      <w:sz w:val="18"/>
      <w:szCs w:val="18"/>
    </w:rPr>
  </w:style>
  <w:style w:type="paragraph" w:styleId="CommentText">
    <w:name w:val="annotation text"/>
    <w:basedOn w:val="Normal"/>
    <w:link w:val="CommentTextChar"/>
    <w:uiPriority w:val="99"/>
    <w:semiHidden/>
    <w:unhideWhenUsed/>
    <w:rsid w:val="00C3598A"/>
  </w:style>
  <w:style w:type="character" w:customStyle="1" w:styleId="CommentTextChar">
    <w:name w:val="Comment Text Char"/>
    <w:basedOn w:val="DefaultParagraphFont"/>
    <w:link w:val="CommentText"/>
    <w:uiPriority w:val="99"/>
    <w:semiHidden/>
    <w:rsid w:val="00C3598A"/>
  </w:style>
  <w:style w:type="paragraph" w:styleId="CommentSubject">
    <w:name w:val="annotation subject"/>
    <w:basedOn w:val="CommentText"/>
    <w:next w:val="CommentText"/>
    <w:link w:val="CommentSubjectChar"/>
    <w:uiPriority w:val="99"/>
    <w:semiHidden/>
    <w:unhideWhenUsed/>
    <w:rsid w:val="00C3598A"/>
    <w:rPr>
      <w:b/>
      <w:bCs/>
      <w:sz w:val="20"/>
      <w:szCs w:val="20"/>
    </w:rPr>
  </w:style>
  <w:style w:type="character" w:customStyle="1" w:styleId="CommentSubjectChar">
    <w:name w:val="Comment Subject Char"/>
    <w:basedOn w:val="CommentTextChar"/>
    <w:link w:val="CommentSubject"/>
    <w:uiPriority w:val="99"/>
    <w:semiHidden/>
    <w:rsid w:val="00C3598A"/>
    <w:rPr>
      <w:b/>
      <w:bCs/>
      <w:sz w:val="20"/>
      <w:szCs w:val="20"/>
    </w:rPr>
  </w:style>
  <w:style w:type="paragraph" w:styleId="BalloonText">
    <w:name w:val="Balloon Text"/>
    <w:basedOn w:val="Normal"/>
    <w:link w:val="BalloonTextChar"/>
    <w:uiPriority w:val="99"/>
    <w:semiHidden/>
    <w:unhideWhenUsed/>
    <w:rsid w:val="00C3598A"/>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3598A"/>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3ED0"/>
  </w:style>
  <w:style w:type="paragraph" w:styleId="Heading1">
    <w:name w:val="heading 1"/>
    <w:basedOn w:val="Normal"/>
    <w:link w:val="Heading1Char"/>
    <w:uiPriority w:val="9"/>
    <w:qFormat/>
    <w:rsid w:val="004C5C80"/>
    <w:pPr>
      <w:spacing w:before="100" w:beforeAutospacing="1" w:after="100" w:afterAutospacing="1"/>
      <w:outlineLvl w:val="0"/>
    </w:pPr>
    <w:rPr>
      <w:rFonts w:ascii="Times" w:hAnsi="Times"/>
      <w:b/>
      <w:bCs/>
      <w:kern w:val="36"/>
      <w:sz w:val="48"/>
      <w:szCs w:val="4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3A7A"/>
    <w:pPr>
      <w:spacing w:after="0"/>
      <w:ind w:left="720"/>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DC5097"/>
    <w:rPr>
      <w:color w:val="0000FF" w:themeColor="hyperlink"/>
      <w:u w:val="single"/>
    </w:rPr>
  </w:style>
  <w:style w:type="character" w:customStyle="1" w:styleId="Heading1Char">
    <w:name w:val="Heading 1 Char"/>
    <w:basedOn w:val="DefaultParagraphFont"/>
    <w:link w:val="Heading1"/>
    <w:uiPriority w:val="9"/>
    <w:rsid w:val="004C5C80"/>
    <w:rPr>
      <w:rFonts w:ascii="Times" w:hAnsi="Times"/>
      <w:b/>
      <w:bCs/>
      <w:kern w:val="36"/>
      <w:sz w:val="48"/>
      <w:szCs w:val="48"/>
      <w:lang w:val="en-GB" w:eastAsia="en-US"/>
    </w:rPr>
  </w:style>
  <w:style w:type="character" w:styleId="FollowedHyperlink">
    <w:name w:val="FollowedHyperlink"/>
    <w:basedOn w:val="DefaultParagraphFont"/>
    <w:uiPriority w:val="99"/>
    <w:semiHidden/>
    <w:unhideWhenUsed/>
    <w:rsid w:val="00594A99"/>
    <w:rPr>
      <w:color w:val="800080" w:themeColor="followedHyperlink"/>
      <w:u w:val="single"/>
    </w:rPr>
  </w:style>
  <w:style w:type="paragraph" w:styleId="Footer">
    <w:name w:val="footer"/>
    <w:basedOn w:val="Normal"/>
    <w:link w:val="FooterChar"/>
    <w:uiPriority w:val="99"/>
    <w:unhideWhenUsed/>
    <w:rsid w:val="009313BB"/>
    <w:pPr>
      <w:tabs>
        <w:tab w:val="center" w:pos="4320"/>
        <w:tab w:val="right" w:pos="8640"/>
      </w:tabs>
      <w:spacing w:after="0"/>
    </w:pPr>
  </w:style>
  <w:style w:type="character" w:customStyle="1" w:styleId="FooterChar">
    <w:name w:val="Footer Char"/>
    <w:basedOn w:val="DefaultParagraphFont"/>
    <w:link w:val="Footer"/>
    <w:uiPriority w:val="99"/>
    <w:rsid w:val="009313BB"/>
  </w:style>
  <w:style w:type="character" w:styleId="PageNumber">
    <w:name w:val="page number"/>
    <w:basedOn w:val="DefaultParagraphFont"/>
    <w:uiPriority w:val="99"/>
    <w:semiHidden/>
    <w:unhideWhenUsed/>
    <w:rsid w:val="009313BB"/>
  </w:style>
  <w:style w:type="character" w:styleId="CommentReference">
    <w:name w:val="annotation reference"/>
    <w:basedOn w:val="DefaultParagraphFont"/>
    <w:uiPriority w:val="99"/>
    <w:semiHidden/>
    <w:unhideWhenUsed/>
    <w:rsid w:val="00C3598A"/>
    <w:rPr>
      <w:sz w:val="18"/>
      <w:szCs w:val="18"/>
    </w:rPr>
  </w:style>
  <w:style w:type="paragraph" w:styleId="CommentText">
    <w:name w:val="annotation text"/>
    <w:basedOn w:val="Normal"/>
    <w:link w:val="CommentTextChar"/>
    <w:uiPriority w:val="99"/>
    <w:semiHidden/>
    <w:unhideWhenUsed/>
    <w:rsid w:val="00C3598A"/>
  </w:style>
  <w:style w:type="character" w:customStyle="1" w:styleId="CommentTextChar">
    <w:name w:val="Comment Text Char"/>
    <w:basedOn w:val="DefaultParagraphFont"/>
    <w:link w:val="CommentText"/>
    <w:uiPriority w:val="99"/>
    <w:semiHidden/>
    <w:rsid w:val="00C3598A"/>
  </w:style>
  <w:style w:type="paragraph" w:styleId="CommentSubject">
    <w:name w:val="annotation subject"/>
    <w:basedOn w:val="CommentText"/>
    <w:next w:val="CommentText"/>
    <w:link w:val="CommentSubjectChar"/>
    <w:uiPriority w:val="99"/>
    <w:semiHidden/>
    <w:unhideWhenUsed/>
    <w:rsid w:val="00C3598A"/>
    <w:rPr>
      <w:b/>
      <w:bCs/>
      <w:sz w:val="20"/>
      <w:szCs w:val="20"/>
    </w:rPr>
  </w:style>
  <w:style w:type="character" w:customStyle="1" w:styleId="CommentSubjectChar">
    <w:name w:val="Comment Subject Char"/>
    <w:basedOn w:val="CommentTextChar"/>
    <w:link w:val="CommentSubject"/>
    <w:uiPriority w:val="99"/>
    <w:semiHidden/>
    <w:rsid w:val="00C3598A"/>
    <w:rPr>
      <w:b/>
      <w:bCs/>
      <w:sz w:val="20"/>
      <w:szCs w:val="20"/>
    </w:rPr>
  </w:style>
  <w:style w:type="paragraph" w:styleId="BalloonText">
    <w:name w:val="Balloon Text"/>
    <w:basedOn w:val="Normal"/>
    <w:link w:val="BalloonTextChar"/>
    <w:uiPriority w:val="99"/>
    <w:semiHidden/>
    <w:unhideWhenUsed/>
    <w:rsid w:val="00C3598A"/>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3598A"/>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4465371">
      <w:bodyDiv w:val="1"/>
      <w:marLeft w:val="0"/>
      <w:marRight w:val="0"/>
      <w:marTop w:val="0"/>
      <w:marBottom w:val="0"/>
      <w:divBdr>
        <w:top w:val="none" w:sz="0" w:space="0" w:color="auto"/>
        <w:left w:val="none" w:sz="0" w:space="0" w:color="auto"/>
        <w:bottom w:val="none" w:sz="0" w:space="0" w:color="auto"/>
        <w:right w:val="none" w:sz="0" w:space="0" w:color="auto"/>
      </w:divBdr>
    </w:div>
    <w:div w:id="170998973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autism.org.uk/about/in-education/extra-help-in-school/wales/individual-education-plans.aspx" TargetMode="External"/><Relationship Id="rId21" Type="http://schemas.openxmlformats.org/officeDocument/2006/relationships/hyperlink" Target="https://www.nichd.nih.gov/health/topics/autism/conditioninfo/treatments/early-intervention" TargetMode="External"/><Relationship Id="rId22" Type="http://schemas.openxmlformats.org/officeDocument/2006/relationships/hyperlink" Target="https://www.spectrumnews.org/news/diagnostic-tests-for-autism-may-miss-many-girls/" TargetMode="External"/><Relationship Id="rId23" Type="http://schemas.openxmlformats.org/officeDocument/2006/relationships/hyperlink" Target="https://www.britannica.com/science/neuroplasticity/Cross-modal-reassignment" TargetMode="External"/><Relationship Id="rId24" Type="http://schemas.openxmlformats.org/officeDocument/2006/relationships/hyperlink" Target="https://www.gov.uk/government/news/early-intervention-key-to-giving-disadvantaged-children-opportunities-they-deserve" TargetMode="External"/><Relationship Id="rId25" Type="http://schemas.openxmlformats.org/officeDocument/2006/relationships/hyperlink" Target="http://www.specialworld.net/2017/05/09/number-of-pupils-with-asd-in-welsh-schools-increases-by-fifty-per-cent-in-five-years/" TargetMode="External"/><Relationship Id="rId26" Type="http://schemas.openxmlformats.org/officeDocument/2006/relationships/hyperlink" Target="https://www.un.org/disabilities/documents/convention/convention_accessible_pdf.pdf" TargetMode="External"/><Relationship Id="rId27" Type="http://schemas.openxmlformats.org/officeDocument/2006/relationships/hyperlink" Target="http://www.snapcymru.org/wp-content/uploads/2017/02/ALN-Stakeholder-Event-Responses.pdf" TargetMode="External"/><Relationship Id="rId28" Type="http://schemas.openxmlformats.org/officeDocument/2006/relationships/hyperlink" Target="https://www.theschoolrun.com/welsh-aln-act-explained" TargetMode="External"/><Relationship Id="rId29" Type="http://schemas.openxmlformats.org/officeDocument/2006/relationships/hyperlink" Target="https://www.unicef.org.uk/what-we-do/un-convention-child-right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footer" Target="footer1.xml"/><Relationship Id="rId31" Type="http://schemas.openxmlformats.org/officeDocument/2006/relationships/footer" Target="footer2.xml"/><Relationship Id="rId32" Type="http://schemas.openxmlformats.org/officeDocument/2006/relationships/fontTable" Target="fontTable.xml"/><Relationship Id="rId9" Type="http://schemas.openxmlformats.org/officeDocument/2006/relationships/hyperlink" Target="https://www.britannica.com/science/neuron" TargetMode="Externa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theme" Target="theme/theme1.xml"/><Relationship Id="rId10" Type="http://schemas.openxmlformats.org/officeDocument/2006/relationships/hyperlink" Target="https://www.britannica.com/science/synapse" TargetMode="External"/><Relationship Id="rId11" Type="http://schemas.openxmlformats.org/officeDocument/2006/relationships/hyperlink" Target="https://www.actionforchildren.org.uk/news-and-blogs/parenting-tips/2019/april/autism-and-mental-health-what-parents-need-to-know/" TargetMode="External"/><Relationship Id="rId12" Type="http://schemas.openxmlformats.org/officeDocument/2006/relationships/hyperlink" Target="https://www.autismeurope.org/wp-content/uploads/2017/08/implementing-uncrpd-for-autism-spectrum-conference-pdf.pdf?fbclid=IwAR0A9p5wQbsi--00snhVKvWOY6C8o_9o1y3f1w2u_egKhxWYF3FVAEeWGeg" TargetMode="External"/><Relationship Id="rId13" Type="http://schemas.openxmlformats.org/officeDocument/2006/relationships/hyperlink" Target="http://www.crae.org.uk/childrens-rights-the-law/laws-protecting-childrens-rights/un-convention-on-the-rights-of-persons-with-disabilities/" TargetMode="External"/><Relationship Id="rId14" Type="http://schemas.openxmlformats.org/officeDocument/2006/relationships/hyperlink" Target="https://help4psychology.co.uk/blog/children-who-mask-or-camouflage-their-autism/" TargetMode="External"/><Relationship Id="rId15" Type="http://schemas.openxmlformats.org/officeDocument/2006/relationships/hyperlink" Target="https://www.fireflyfriends.com/uk/blog/autism-why-i-describe-my-daughter/" TargetMode="External"/><Relationship Id="rId16" Type="http://schemas.openxmlformats.org/officeDocument/2006/relationships/hyperlink" Target="https://www.limeconnect.com/opportunities_news/detail/leading-perspectives-on-disability-a-qa-with-dr-stephen-shore" TargetMode="External"/><Relationship Id="rId17" Type="http://schemas.openxmlformats.org/officeDocument/2006/relationships/hyperlink" Target="https://www.autism.org.uk/about/what-is/asd.aspx" TargetMode="External"/><Relationship Id="rId18" Type="http://schemas.openxmlformats.org/officeDocument/2006/relationships/hyperlink" Target="https://www.autism.org.uk/about/what-is/gender.aspx" TargetMode="External"/><Relationship Id="rId19" Type="http://schemas.openxmlformats.org/officeDocument/2006/relationships/hyperlink" Target="https://www.autism.org.uk/about/what-is/gender/stori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0786F7-87A5-5D44-AA16-C0515785F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14</Pages>
  <Words>4078</Words>
  <Characters>23250</Characters>
  <Application>Microsoft Macintosh Word</Application>
  <DocSecurity>0</DocSecurity>
  <Lines>193</Lines>
  <Paragraphs>54</Paragraphs>
  <ScaleCrop>false</ScaleCrop>
  <Company/>
  <LinksUpToDate>false</LinksUpToDate>
  <CharactersWithSpaces>27274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Harris</dc:creator>
  <cp:keywords/>
  <dc:description/>
  <cp:lastModifiedBy>Caroline Harris</cp:lastModifiedBy>
  <cp:revision>110</cp:revision>
  <cp:lastPrinted>2020-05-18T11:34:00Z</cp:lastPrinted>
  <dcterms:created xsi:type="dcterms:W3CDTF">2020-04-27T12:57:00Z</dcterms:created>
  <dcterms:modified xsi:type="dcterms:W3CDTF">2020-05-22T14:36:00Z</dcterms:modified>
</cp:coreProperties>
</file>