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172BAEC"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10760F">
              <w:rPr>
                <w:b/>
                <w:color w:val="auto"/>
                <w:sz w:val="32"/>
              </w:rPr>
              <w:t>Morgan Hemmings</w:t>
            </w:r>
          </w:p>
          <w:p w14:paraId="44290483" w14:textId="77777777" w:rsidR="00FF6BE0" w:rsidRDefault="00FF6BE0" w:rsidP="00340E9A">
            <w:pPr>
              <w:overflowPunct/>
              <w:autoSpaceDE/>
              <w:autoSpaceDN/>
              <w:adjustRightInd/>
              <w:ind w:right="237"/>
              <w:textAlignment w:val="auto"/>
              <w:rPr>
                <w:b/>
                <w:color w:val="auto"/>
                <w:sz w:val="32"/>
              </w:rPr>
            </w:pPr>
          </w:p>
          <w:p w14:paraId="161E8B2D" w14:textId="5424997D"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10760F">
              <w:rPr>
                <w:b/>
                <w:color w:val="auto"/>
                <w:sz w:val="32"/>
              </w:rPr>
              <w:t xml:space="preserve"> </w:t>
            </w:r>
            <w:hyperlink r:id="rId12" w:history="1">
              <w:r w:rsidR="003C51FA" w:rsidRPr="003C51FA">
                <w:rPr>
                  <w:rStyle w:val="Hyperlink"/>
                  <w:b/>
                  <w:color w:val="auto"/>
                  <w:sz w:val="32"/>
                  <w:u w:val="none"/>
                </w:rPr>
                <w:t>2320253</w:t>
              </w:r>
            </w:hyperlink>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741DDD">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741DDD">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741DDD">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741DDD">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741DDD">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741DDD">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741DDD">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741DDD">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741DDD">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3">
        <w:r w:rsidRPr="59C39479">
          <w:rPr>
            <w:rStyle w:val="Hyperlink"/>
            <w:rFonts w:eastAsia="Arial"/>
            <w:sz w:val="24"/>
            <w:szCs w:val="24"/>
          </w:rPr>
          <w:t>https://www.uwtsd.ac.uk/media/uwtsd-website/content-assets/documents/academic-office/aqh-chapters/</w:t>
        </w:r>
        <w:r w:rsidRPr="59C39479">
          <w:rPr>
            <w:rStyle w:val="Hyperlink"/>
            <w:rFonts w:eastAsia="Arial"/>
            <w:sz w:val="24"/>
            <w:szCs w:val="24"/>
          </w:rPr>
          <w:t>c</w:t>
        </w:r>
        <w:r w:rsidRPr="59C39479">
          <w:rPr>
            <w:rStyle w:val="Hyperlink"/>
            <w:rFonts w:eastAsia="Arial"/>
            <w:sz w:val="24"/>
            <w:szCs w:val="24"/>
          </w:rPr>
          <w:t>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1BC1C4" w:rsidP="001BC1C4">
      <w:pPr>
        <w:jc w:val="both"/>
        <w:rPr>
          <w:rFonts w:eastAsia="Arial"/>
          <w:sz w:val="24"/>
          <w:szCs w:val="24"/>
        </w:rPr>
      </w:pPr>
      <w:hyperlink r:id="rId14">
        <w:r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6003F9" w14:textId="4C926371" w:rsidR="00FF7784" w:rsidRPr="003345F7" w:rsidRDefault="00025650" w:rsidP="00340E9A">
      <w:pPr>
        <w:ind w:right="237"/>
        <w:jc w:val="both"/>
        <w:rPr>
          <w:bCs/>
          <w:sz w:val="24"/>
          <w:szCs w:val="24"/>
        </w:rPr>
      </w:pPr>
      <w:r w:rsidRPr="00025650">
        <w:rPr>
          <w:b/>
          <w:sz w:val="24"/>
          <w:szCs w:val="24"/>
        </w:rPr>
        <w:t>ANSWER:</w:t>
      </w:r>
      <w:r w:rsidR="0082241A">
        <w:rPr>
          <w:b/>
          <w:sz w:val="24"/>
          <w:szCs w:val="24"/>
        </w:rPr>
        <w:t xml:space="preserve"> </w:t>
      </w:r>
      <w:r w:rsidR="00060F82">
        <w:rPr>
          <w:bCs/>
          <w:sz w:val="24"/>
          <w:szCs w:val="24"/>
        </w:rPr>
        <w:t xml:space="preserve">Within this essay, </w:t>
      </w:r>
      <w:r w:rsidR="00011871">
        <w:rPr>
          <w:bCs/>
          <w:sz w:val="24"/>
          <w:szCs w:val="24"/>
        </w:rPr>
        <w:t xml:space="preserve">there will be </w:t>
      </w:r>
      <w:r w:rsidR="008A6722">
        <w:rPr>
          <w:bCs/>
          <w:sz w:val="24"/>
          <w:szCs w:val="24"/>
        </w:rPr>
        <w:t>content which is reflective</w:t>
      </w:r>
      <w:r w:rsidR="00011871">
        <w:rPr>
          <w:bCs/>
          <w:sz w:val="24"/>
          <w:szCs w:val="24"/>
        </w:rPr>
        <w:t xml:space="preserve"> on the impact of culture within policing and how this can </w:t>
      </w:r>
      <w:r w:rsidR="00ED577E">
        <w:rPr>
          <w:bCs/>
          <w:sz w:val="24"/>
          <w:szCs w:val="24"/>
        </w:rPr>
        <w:t>af</w:t>
      </w:r>
      <w:r w:rsidR="00011871">
        <w:rPr>
          <w:bCs/>
          <w:sz w:val="24"/>
          <w:szCs w:val="24"/>
        </w:rPr>
        <w:t xml:space="preserve">fect </w:t>
      </w:r>
      <w:r w:rsidR="00ED577E">
        <w:rPr>
          <w:bCs/>
          <w:sz w:val="24"/>
          <w:szCs w:val="24"/>
        </w:rPr>
        <w:t xml:space="preserve">wellbeing and resilience. Furthermore, there will be content relevant to risks of </w:t>
      </w:r>
      <w:r w:rsidR="003F7BAB">
        <w:rPr>
          <w:bCs/>
          <w:sz w:val="24"/>
          <w:szCs w:val="24"/>
        </w:rPr>
        <w:t>complying to organisational culture</w:t>
      </w:r>
      <w:r w:rsidR="00C14BC8">
        <w:rPr>
          <w:bCs/>
          <w:sz w:val="24"/>
          <w:szCs w:val="24"/>
        </w:rPr>
        <w:t xml:space="preserve">. To conclude, as the author of this essay, I will document personal strategies that I have </w:t>
      </w:r>
      <w:r w:rsidR="006A57E7">
        <w:rPr>
          <w:bCs/>
          <w:sz w:val="24"/>
          <w:szCs w:val="24"/>
        </w:rPr>
        <w:t>used in order to maintain wellbeing and resilience</w:t>
      </w:r>
      <w:r w:rsidR="002F4E62">
        <w:rPr>
          <w:bCs/>
          <w:sz w:val="24"/>
          <w:szCs w:val="24"/>
        </w:rPr>
        <w:t xml:space="preserve"> since achieving </w:t>
      </w:r>
      <w:r w:rsidR="007D0AF1">
        <w:rPr>
          <w:bCs/>
          <w:sz w:val="24"/>
          <w:szCs w:val="24"/>
        </w:rPr>
        <w:t xml:space="preserve">independent patrol status as a Police Constable. </w:t>
      </w:r>
    </w:p>
    <w:p w14:paraId="3B855813" w14:textId="77777777" w:rsidR="00FF7784" w:rsidRPr="00270EEB" w:rsidRDefault="00FF7784" w:rsidP="00340E9A">
      <w:pPr>
        <w:ind w:right="237"/>
        <w:jc w:val="both"/>
        <w:rPr>
          <w:sz w:val="24"/>
          <w:szCs w:val="24"/>
        </w:rPr>
      </w:pPr>
    </w:p>
    <w:p w14:paraId="0590AAF8" w14:textId="0E708958" w:rsidR="00FF7784" w:rsidRDefault="009D0E6C" w:rsidP="00340E9A">
      <w:pPr>
        <w:ind w:right="237"/>
        <w:jc w:val="both"/>
        <w:rPr>
          <w:sz w:val="24"/>
          <w:szCs w:val="24"/>
        </w:rPr>
      </w:pPr>
      <w:r>
        <w:rPr>
          <w:sz w:val="24"/>
          <w:szCs w:val="24"/>
        </w:rPr>
        <w:t>In order to progress into my person</w:t>
      </w:r>
      <w:r w:rsidR="00532814">
        <w:rPr>
          <w:sz w:val="24"/>
          <w:szCs w:val="24"/>
        </w:rPr>
        <w:t>al</w:t>
      </w:r>
      <w:r>
        <w:rPr>
          <w:sz w:val="24"/>
          <w:szCs w:val="24"/>
        </w:rPr>
        <w:t xml:space="preserve"> experiences with organisational </w:t>
      </w:r>
      <w:r w:rsidR="00532814">
        <w:rPr>
          <w:sz w:val="24"/>
          <w:szCs w:val="24"/>
        </w:rPr>
        <w:t>culture</w:t>
      </w:r>
      <w:r>
        <w:rPr>
          <w:sz w:val="24"/>
          <w:szCs w:val="24"/>
        </w:rPr>
        <w:t>, I will first</w:t>
      </w:r>
      <w:r w:rsidR="00306564">
        <w:rPr>
          <w:sz w:val="24"/>
          <w:szCs w:val="24"/>
        </w:rPr>
        <w:t xml:space="preserve"> discuss what my research into organisational culture has discovered. </w:t>
      </w:r>
      <w:r w:rsidR="00636096">
        <w:rPr>
          <w:sz w:val="24"/>
          <w:szCs w:val="24"/>
        </w:rPr>
        <w:t xml:space="preserve">Gradstein </w:t>
      </w:r>
      <w:r w:rsidR="00116590">
        <w:rPr>
          <w:sz w:val="24"/>
          <w:szCs w:val="24"/>
        </w:rPr>
        <w:t xml:space="preserve">states that Organisational Culture often is a phrase used to refer to the </w:t>
      </w:r>
      <w:r w:rsidR="003C4D0F">
        <w:rPr>
          <w:sz w:val="24"/>
          <w:szCs w:val="24"/>
        </w:rPr>
        <w:t>norms that are shared within organisational workplace</w:t>
      </w:r>
      <w:r w:rsidR="00F96C4C">
        <w:rPr>
          <w:sz w:val="24"/>
          <w:szCs w:val="24"/>
        </w:rPr>
        <w:t>s</w:t>
      </w:r>
      <w:r w:rsidR="003C4D0F">
        <w:rPr>
          <w:sz w:val="24"/>
          <w:szCs w:val="24"/>
        </w:rPr>
        <w:t xml:space="preserve">, and these such norms will </w:t>
      </w:r>
      <w:r w:rsidR="00652465">
        <w:rPr>
          <w:sz w:val="24"/>
          <w:szCs w:val="24"/>
        </w:rPr>
        <w:t>shape the way in which employees treat and interact with each other</w:t>
      </w:r>
      <w:r w:rsidR="00DD6580">
        <w:rPr>
          <w:sz w:val="24"/>
          <w:szCs w:val="24"/>
        </w:rPr>
        <w:t xml:space="preserve"> </w:t>
      </w:r>
      <w:r w:rsidR="00DD6580" w:rsidRPr="00DD6580">
        <w:rPr>
          <w:sz w:val="24"/>
          <w:szCs w:val="24"/>
        </w:rPr>
        <w:t>(Gradstein, 2024)</w:t>
      </w:r>
      <w:r w:rsidR="00DD6580">
        <w:rPr>
          <w:sz w:val="24"/>
          <w:szCs w:val="24"/>
        </w:rPr>
        <w:t xml:space="preserve">. </w:t>
      </w:r>
      <w:r w:rsidR="007240D8">
        <w:rPr>
          <w:sz w:val="24"/>
          <w:szCs w:val="24"/>
        </w:rPr>
        <w:t xml:space="preserve">Chalmers and </w:t>
      </w:r>
      <w:r w:rsidR="003B5A8A" w:rsidRPr="003B5A8A">
        <w:rPr>
          <w:sz w:val="24"/>
          <w:szCs w:val="24"/>
        </w:rPr>
        <w:t>Brannan</w:t>
      </w:r>
      <w:r w:rsidR="003B5A8A">
        <w:rPr>
          <w:sz w:val="24"/>
          <w:szCs w:val="24"/>
        </w:rPr>
        <w:t xml:space="preserve"> expand on this by stating that Organisational Culture “is </w:t>
      </w:r>
      <w:r w:rsidR="003B5A8A" w:rsidRPr="003B5A8A">
        <w:rPr>
          <w:sz w:val="24"/>
          <w:szCs w:val="24"/>
        </w:rPr>
        <w:t>composed of beliefs and expectations shared by members of an organization.</w:t>
      </w:r>
      <w:r w:rsidR="003B5A8A">
        <w:rPr>
          <w:sz w:val="24"/>
          <w:szCs w:val="24"/>
        </w:rPr>
        <w:t xml:space="preserve">” </w:t>
      </w:r>
      <w:r w:rsidR="008D5597" w:rsidRPr="008D5597">
        <w:rPr>
          <w:sz w:val="24"/>
          <w:szCs w:val="24"/>
        </w:rPr>
        <w:t>(Chalmers &amp; Brannan, 2023)</w:t>
      </w:r>
      <w:r w:rsidR="008D5597">
        <w:rPr>
          <w:sz w:val="24"/>
          <w:szCs w:val="24"/>
        </w:rPr>
        <w:t>.</w:t>
      </w:r>
      <w:r w:rsidR="00545599">
        <w:rPr>
          <w:sz w:val="24"/>
          <w:szCs w:val="24"/>
        </w:rPr>
        <w:t xml:space="preserve"> Gradstein, along with Chalmers and </w:t>
      </w:r>
      <w:r w:rsidR="00545599" w:rsidRPr="003B5A8A">
        <w:rPr>
          <w:sz w:val="24"/>
          <w:szCs w:val="24"/>
        </w:rPr>
        <w:t>Brannan</w:t>
      </w:r>
      <w:r w:rsidR="00545599">
        <w:rPr>
          <w:sz w:val="24"/>
          <w:szCs w:val="24"/>
        </w:rPr>
        <w:t xml:space="preserve"> </w:t>
      </w:r>
      <w:r w:rsidR="000D3420">
        <w:rPr>
          <w:sz w:val="24"/>
          <w:szCs w:val="24"/>
        </w:rPr>
        <w:t>draw upon the conclusion that Organisational Culture</w:t>
      </w:r>
      <w:r w:rsidR="00543B17">
        <w:rPr>
          <w:sz w:val="24"/>
          <w:szCs w:val="24"/>
        </w:rPr>
        <w:t xml:space="preserve"> outlines the normalities within the workplace, and that this normality is something that </w:t>
      </w:r>
      <w:r w:rsidR="007518EE">
        <w:rPr>
          <w:sz w:val="24"/>
          <w:szCs w:val="24"/>
        </w:rPr>
        <w:t xml:space="preserve">is shared by all members of the workplace. </w:t>
      </w:r>
    </w:p>
    <w:p w14:paraId="715B452E" w14:textId="77777777" w:rsidR="007518EE" w:rsidRDefault="007518EE" w:rsidP="00340E9A">
      <w:pPr>
        <w:ind w:right="237"/>
        <w:jc w:val="both"/>
        <w:rPr>
          <w:sz w:val="24"/>
          <w:szCs w:val="24"/>
        </w:rPr>
      </w:pPr>
    </w:p>
    <w:p w14:paraId="4A580722" w14:textId="77777777" w:rsidR="006F1F6A" w:rsidRDefault="00C10A5B" w:rsidP="00B22DF1">
      <w:pPr>
        <w:ind w:right="237"/>
        <w:jc w:val="both"/>
        <w:rPr>
          <w:sz w:val="24"/>
          <w:szCs w:val="24"/>
        </w:rPr>
      </w:pPr>
      <w:r>
        <w:rPr>
          <w:sz w:val="24"/>
          <w:szCs w:val="24"/>
        </w:rPr>
        <w:t xml:space="preserve">However, the above works by Gradstein, Chalmers and </w:t>
      </w:r>
      <w:r w:rsidRPr="003B5A8A">
        <w:rPr>
          <w:sz w:val="24"/>
          <w:szCs w:val="24"/>
        </w:rPr>
        <w:t>Brannan</w:t>
      </w:r>
      <w:r>
        <w:rPr>
          <w:sz w:val="24"/>
          <w:szCs w:val="24"/>
        </w:rPr>
        <w:t xml:space="preserve">, do not refer to Organisational Culture </w:t>
      </w:r>
      <w:r w:rsidR="008B3B7B">
        <w:rPr>
          <w:sz w:val="24"/>
          <w:szCs w:val="24"/>
        </w:rPr>
        <w:t>in regard to</w:t>
      </w:r>
      <w:r>
        <w:rPr>
          <w:sz w:val="24"/>
          <w:szCs w:val="24"/>
        </w:rPr>
        <w:t xml:space="preserve"> Policing. </w:t>
      </w:r>
      <w:r w:rsidR="008B3B7B" w:rsidRPr="008B3B7B">
        <w:rPr>
          <w:sz w:val="24"/>
          <w:szCs w:val="24"/>
        </w:rPr>
        <w:t xml:space="preserve">Porter </w:t>
      </w:r>
      <w:r w:rsidR="008B3B7B">
        <w:rPr>
          <w:sz w:val="24"/>
          <w:szCs w:val="24"/>
        </w:rPr>
        <w:t>and</w:t>
      </w:r>
      <w:r w:rsidR="008B3B7B" w:rsidRPr="008B3B7B">
        <w:rPr>
          <w:sz w:val="24"/>
          <w:szCs w:val="24"/>
        </w:rPr>
        <w:t xml:space="preserve"> Lee</w:t>
      </w:r>
      <w:r w:rsidR="008B3B7B">
        <w:rPr>
          <w:sz w:val="24"/>
          <w:szCs w:val="24"/>
        </w:rPr>
        <w:t xml:space="preserve"> document </w:t>
      </w:r>
      <w:r w:rsidR="00B31624">
        <w:rPr>
          <w:sz w:val="24"/>
          <w:szCs w:val="24"/>
        </w:rPr>
        <w:t xml:space="preserve">within their research, that there is a ‘Macho’ </w:t>
      </w:r>
      <w:r w:rsidR="00B22DF1">
        <w:rPr>
          <w:sz w:val="24"/>
          <w:szCs w:val="24"/>
        </w:rPr>
        <w:t>culture within policing, which “p</w:t>
      </w:r>
      <w:r w:rsidR="00B22DF1" w:rsidRPr="00B22DF1">
        <w:rPr>
          <w:sz w:val="24"/>
          <w:szCs w:val="24"/>
        </w:rPr>
        <w:t>laces an emphasis on toughness, virility, and masculinity</w:t>
      </w:r>
      <w:r w:rsidR="00B22DF1">
        <w:rPr>
          <w:sz w:val="24"/>
          <w:szCs w:val="24"/>
        </w:rPr>
        <w:t xml:space="preserve">” </w:t>
      </w:r>
      <w:r w:rsidR="006E7BD3" w:rsidRPr="006E7BD3">
        <w:rPr>
          <w:sz w:val="24"/>
          <w:szCs w:val="24"/>
        </w:rPr>
        <w:t>(Porter &amp; Lee, 2023)</w:t>
      </w:r>
      <w:r w:rsidR="006E7BD3">
        <w:rPr>
          <w:sz w:val="24"/>
          <w:szCs w:val="24"/>
        </w:rPr>
        <w:t xml:space="preserve">. Porter and Lee expand on this by stating their research </w:t>
      </w:r>
      <w:r w:rsidR="00A42B6B">
        <w:rPr>
          <w:sz w:val="24"/>
          <w:szCs w:val="24"/>
        </w:rPr>
        <w:t>discovered former Police Officers “</w:t>
      </w:r>
      <w:r w:rsidR="00A42B6B" w:rsidRPr="00A42B6B">
        <w:rPr>
          <w:sz w:val="24"/>
          <w:szCs w:val="24"/>
        </w:rPr>
        <w:t>described their work environment as ‘macho’ and implied this was a reason why police of</w:t>
      </w:r>
      <w:r w:rsidR="00CF661A">
        <w:rPr>
          <w:sz w:val="24"/>
          <w:szCs w:val="24"/>
        </w:rPr>
        <w:t>fi</w:t>
      </w:r>
      <w:r w:rsidR="00A42B6B" w:rsidRPr="00A42B6B">
        <w:rPr>
          <w:sz w:val="24"/>
          <w:szCs w:val="24"/>
        </w:rPr>
        <w:t>cers struggled to openly discuss their mental health</w:t>
      </w:r>
      <w:r w:rsidR="00A42B6B">
        <w:rPr>
          <w:sz w:val="24"/>
          <w:szCs w:val="24"/>
        </w:rPr>
        <w:t xml:space="preserve">” </w:t>
      </w:r>
      <w:r w:rsidR="00A42B6B" w:rsidRPr="006E7BD3">
        <w:rPr>
          <w:sz w:val="24"/>
          <w:szCs w:val="24"/>
        </w:rPr>
        <w:t>(Porter &amp; Lee, 2023)</w:t>
      </w:r>
      <w:r w:rsidR="00A42B6B">
        <w:rPr>
          <w:sz w:val="24"/>
          <w:szCs w:val="24"/>
        </w:rPr>
        <w:t xml:space="preserve">. </w:t>
      </w:r>
      <w:r w:rsidR="0093338C">
        <w:rPr>
          <w:sz w:val="24"/>
          <w:szCs w:val="24"/>
        </w:rPr>
        <w:t xml:space="preserve">Furthermore, </w:t>
      </w:r>
      <w:r w:rsidR="0074407A" w:rsidRPr="0074407A">
        <w:rPr>
          <w:sz w:val="24"/>
          <w:szCs w:val="24"/>
        </w:rPr>
        <w:t>Phythian et al</w:t>
      </w:r>
      <w:r w:rsidR="0074407A">
        <w:rPr>
          <w:sz w:val="24"/>
          <w:szCs w:val="24"/>
        </w:rPr>
        <w:t xml:space="preserve"> </w:t>
      </w:r>
      <w:r w:rsidR="0093338C">
        <w:rPr>
          <w:sz w:val="24"/>
          <w:szCs w:val="24"/>
        </w:rPr>
        <w:t>states that a dominant sense of “</w:t>
      </w:r>
      <w:r w:rsidR="0066101A" w:rsidRPr="0066101A">
        <w:rPr>
          <w:sz w:val="24"/>
          <w:szCs w:val="24"/>
        </w:rPr>
        <w:t>masculinity still pervades the police, normalising the ‘silencing of distress</w:t>
      </w:r>
      <w:r w:rsidR="0066101A">
        <w:rPr>
          <w:sz w:val="24"/>
          <w:szCs w:val="24"/>
        </w:rPr>
        <w:t xml:space="preserve">” </w:t>
      </w:r>
      <w:r w:rsidR="00031EBF" w:rsidRPr="00031EBF">
        <w:rPr>
          <w:sz w:val="24"/>
          <w:szCs w:val="24"/>
        </w:rPr>
        <w:t>(Phythian et al., 2022</w:t>
      </w:r>
      <w:r w:rsidR="00031EBF">
        <w:rPr>
          <w:sz w:val="24"/>
          <w:szCs w:val="24"/>
        </w:rPr>
        <w:t>) and this is subsequently</w:t>
      </w:r>
      <w:r w:rsidR="0066101A" w:rsidRPr="0066101A">
        <w:rPr>
          <w:sz w:val="24"/>
          <w:szCs w:val="24"/>
        </w:rPr>
        <w:t xml:space="preserve"> </w:t>
      </w:r>
      <w:r w:rsidR="00031EBF">
        <w:rPr>
          <w:sz w:val="24"/>
          <w:szCs w:val="24"/>
        </w:rPr>
        <w:t>“</w:t>
      </w:r>
      <w:r w:rsidR="0066101A" w:rsidRPr="0066101A">
        <w:rPr>
          <w:sz w:val="24"/>
          <w:szCs w:val="24"/>
        </w:rPr>
        <w:t>causing the suffering individuals to be emotionally alienated</w:t>
      </w:r>
      <w:r w:rsidR="00031EBF">
        <w:rPr>
          <w:sz w:val="24"/>
          <w:szCs w:val="24"/>
        </w:rPr>
        <w:t xml:space="preserve">” </w:t>
      </w:r>
      <w:r w:rsidR="00031EBF" w:rsidRPr="00031EBF">
        <w:rPr>
          <w:sz w:val="24"/>
          <w:szCs w:val="24"/>
        </w:rPr>
        <w:t>(Phythian et al., 2022)</w:t>
      </w:r>
      <w:r w:rsidR="00031EBF">
        <w:rPr>
          <w:sz w:val="24"/>
          <w:szCs w:val="24"/>
        </w:rPr>
        <w:t xml:space="preserve">. </w:t>
      </w:r>
    </w:p>
    <w:p w14:paraId="308B49F0" w14:textId="77777777" w:rsidR="006F1F6A" w:rsidRDefault="006F1F6A" w:rsidP="00B22DF1">
      <w:pPr>
        <w:ind w:right="237"/>
        <w:jc w:val="both"/>
        <w:rPr>
          <w:sz w:val="24"/>
          <w:szCs w:val="24"/>
        </w:rPr>
      </w:pPr>
    </w:p>
    <w:p w14:paraId="43EA1799" w14:textId="51420C70" w:rsidR="007518EE" w:rsidRDefault="006F1F6A" w:rsidP="00B22DF1">
      <w:pPr>
        <w:ind w:right="237"/>
        <w:jc w:val="both"/>
        <w:rPr>
          <w:sz w:val="24"/>
          <w:szCs w:val="24"/>
        </w:rPr>
      </w:pPr>
      <w:r>
        <w:rPr>
          <w:sz w:val="24"/>
          <w:szCs w:val="24"/>
        </w:rPr>
        <w:t xml:space="preserve">The research documented above by Porter, Lee and </w:t>
      </w:r>
      <w:r w:rsidRPr="00031EBF">
        <w:rPr>
          <w:sz w:val="24"/>
          <w:szCs w:val="24"/>
        </w:rPr>
        <w:t>Phythian et al</w:t>
      </w:r>
      <w:r>
        <w:rPr>
          <w:sz w:val="24"/>
          <w:szCs w:val="24"/>
        </w:rPr>
        <w:t xml:space="preserve">, paints a rather negative image of Organisational Culture within Policing. </w:t>
      </w:r>
      <w:r w:rsidR="00370517">
        <w:rPr>
          <w:sz w:val="24"/>
          <w:szCs w:val="24"/>
        </w:rPr>
        <w:t>However, r</w:t>
      </w:r>
      <w:r>
        <w:rPr>
          <w:sz w:val="24"/>
          <w:szCs w:val="24"/>
        </w:rPr>
        <w:t>eflecting on my personal experiences since achieving Independent Patrol Status</w:t>
      </w:r>
      <w:r w:rsidR="00370517">
        <w:rPr>
          <w:sz w:val="24"/>
          <w:szCs w:val="24"/>
        </w:rPr>
        <w:t xml:space="preserve"> as a Police Constable, I would </w:t>
      </w:r>
      <w:r w:rsidR="006D41DB">
        <w:rPr>
          <w:sz w:val="24"/>
          <w:szCs w:val="24"/>
        </w:rPr>
        <w:t>argue that my experienc</w:t>
      </w:r>
      <w:r w:rsidR="00DF3CEE">
        <w:rPr>
          <w:sz w:val="24"/>
          <w:szCs w:val="24"/>
        </w:rPr>
        <w:t xml:space="preserve">e regarding Policing / Organisational </w:t>
      </w:r>
      <w:r w:rsidR="00DF3CEE">
        <w:rPr>
          <w:sz w:val="24"/>
          <w:szCs w:val="24"/>
        </w:rPr>
        <w:lastRenderedPageBreak/>
        <w:t xml:space="preserve">Culture has been one of positivity. Whilst I recognise that a </w:t>
      </w:r>
      <w:r w:rsidR="00E21695">
        <w:rPr>
          <w:sz w:val="24"/>
          <w:szCs w:val="24"/>
        </w:rPr>
        <w:t xml:space="preserve">lot of work has gone into changing and improving such cultures in policing prior to my service, </w:t>
      </w:r>
      <w:r w:rsidR="00D01F18">
        <w:rPr>
          <w:sz w:val="24"/>
          <w:szCs w:val="24"/>
        </w:rPr>
        <w:t xml:space="preserve">I would </w:t>
      </w:r>
      <w:r w:rsidR="00DA7BEC">
        <w:rPr>
          <w:sz w:val="24"/>
          <w:szCs w:val="24"/>
        </w:rPr>
        <w:t xml:space="preserve">declare that for the most part, my experience in regard to culture has been </w:t>
      </w:r>
      <w:r w:rsidR="001952A6">
        <w:rPr>
          <w:sz w:val="24"/>
          <w:szCs w:val="24"/>
        </w:rPr>
        <w:t xml:space="preserve">different to that of the research and findings above. </w:t>
      </w:r>
      <w:r w:rsidR="00D21E2B">
        <w:rPr>
          <w:sz w:val="24"/>
          <w:szCs w:val="24"/>
        </w:rPr>
        <w:t>I do recognise that there is an element of requirement for ‘thick skin’ when undergoing the role of a Police Constable. However, I do not think this is something that is culturally forced upon you, but more</w:t>
      </w:r>
      <w:r w:rsidR="00783266">
        <w:rPr>
          <w:sz w:val="24"/>
          <w:szCs w:val="24"/>
        </w:rPr>
        <w:t xml:space="preserve"> so</w:t>
      </w:r>
      <w:r w:rsidR="00D21E2B">
        <w:rPr>
          <w:sz w:val="24"/>
          <w:szCs w:val="24"/>
        </w:rPr>
        <w:t xml:space="preserve"> a coping mechanism to deal with the traumatic and stressful situations the role presents itself with. </w:t>
      </w:r>
      <w:r w:rsidR="00FF1AD1">
        <w:rPr>
          <w:sz w:val="24"/>
          <w:szCs w:val="24"/>
        </w:rPr>
        <w:t xml:space="preserve">The culture which I have experienced is one that </w:t>
      </w:r>
      <w:r w:rsidR="004261D2">
        <w:rPr>
          <w:sz w:val="24"/>
          <w:szCs w:val="24"/>
        </w:rPr>
        <w:t xml:space="preserve">is </w:t>
      </w:r>
      <w:r w:rsidR="00FF1AD1">
        <w:rPr>
          <w:sz w:val="24"/>
          <w:szCs w:val="24"/>
        </w:rPr>
        <w:t>suppo</w:t>
      </w:r>
      <w:r w:rsidR="00E9750C">
        <w:rPr>
          <w:sz w:val="24"/>
          <w:szCs w:val="24"/>
        </w:rPr>
        <w:t xml:space="preserve">rtive and promotes open conversations regarding the struggles and stress that being a Police Officer can expose you too. </w:t>
      </w:r>
      <w:r w:rsidR="00AD5D69">
        <w:rPr>
          <w:sz w:val="24"/>
          <w:szCs w:val="24"/>
        </w:rPr>
        <w:t xml:space="preserve">I would be </w:t>
      </w:r>
      <w:r w:rsidR="00D41208">
        <w:rPr>
          <w:sz w:val="24"/>
          <w:szCs w:val="24"/>
        </w:rPr>
        <w:t xml:space="preserve">in </w:t>
      </w:r>
      <w:r w:rsidR="00AD5D69">
        <w:rPr>
          <w:sz w:val="24"/>
          <w:szCs w:val="24"/>
        </w:rPr>
        <w:t>acceptance that a ‘Macho’</w:t>
      </w:r>
      <w:r w:rsidR="00D41208">
        <w:rPr>
          <w:sz w:val="24"/>
          <w:szCs w:val="24"/>
        </w:rPr>
        <w:t>-styled</w:t>
      </w:r>
      <w:r w:rsidR="00783266">
        <w:rPr>
          <w:sz w:val="24"/>
          <w:szCs w:val="24"/>
        </w:rPr>
        <w:t>’</w:t>
      </w:r>
      <w:r w:rsidR="00D41208">
        <w:rPr>
          <w:sz w:val="24"/>
          <w:szCs w:val="24"/>
        </w:rPr>
        <w:t xml:space="preserve"> culture may be present, particular</w:t>
      </w:r>
      <w:r w:rsidR="004261D2">
        <w:rPr>
          <w:sz w:val="24"/>
          <w:szCs w:val="24"/>
        </w:rPr>
        <w:t>ly</w:t>
      </w:r>
      <w:r w:rsidR="00D41208">
        <w:rPr>
          <w:sz w:val="24"/>
          <w:szCs w:val="24"/>
        </w:rPr>
        <w:t xml:space="preserve"> within Officers</w:t>
      </w:r>
      <w:r w:rsidR="004261D2">
        <w:rPr>
          <w:sz w:val="24"/>
          <w:szCs w:val="24"/>
        </w:rPr>
        <w:t xml:space="preserve"> who have been in s</w:t>
      </w:r>
      <w:r w:rsidR="00D41208">
        <w:rPr>
          <w:sz w:val="24"/>
          <w:szCs w:val="24"/>
        </w:rPr>
        <w:t>ervice</w:t>
      </w:r>
      <w:r w:rsidR="004261D2">
        <w:rPr>
          <w:sz w:val="24"/>
          <w:szCs w:val="24"/>
        </w:rPr>
        <w:t xml:space="preserve"> longer</w:t>
      </w:r>
      <w:r w:rsidR="00A23D88">
        <w:rPr>
          <w:sz w:val="24"/>
          <w:szCs w:val="24"/>
        </w:rPr>
        <w:t xml:space="preserve">, but similarly to </w:t>
      </w:r>
      <w:r w:rsidR="002D30C4">
        <w:rPr>
          <w:sz w:val="24"/>
          <w:szCs w:val="24"/>
        </w:rPr>
        <w:t>above, this is not something that is culturally forced upon you.</w:t>
      </w:r>
      <w:r w:rsidR="00EC0809">
        <w:rPr>
          <w:sz w:val="24"/>
          <w:szCs w:val="24"/>
        </w:rPr>
        <w:t xml:space="preserve"> I am of the opinion that the shift and colleagues that officers have</w:t>
      </w:r>
      <w:r w:rsidR="00C23291">
        <w:rPr>
          <w:sz w:val="24"/>
          <w:szCs w:val="24"/>
        </w:rPr>
        <w:t>,</w:t>
      </w:r>
      <w:r w:rsidR="00EC0809">
        <w:rPr>
          <w:sz w:val="24"/>
          <w:szCs w:val="24"/>
        </w:rPr>
        <w:t xml:space="preserve"> are a big part of</w:t>
      </w:r>
      <w:r w:rsidR="00C23291">
        <w:rPr>
          <w:sz w:val="24"/>
          <w:szCs w:val="24"/>
        </w:rPr>
        <w:t xml:space="preserve"> enhancing wellbeing and ensuring resilience is present. Having a positive and open working relationship with those officers in which you attend traumatic or stressful incidents, </w:t>
      </w:r>
      <w:r w:rsidR="009D09B8">
        <w:rPr>
          <w:sz w:val="24"/>
          <w:szCs w:val="24"/>
        </w:rPr>
        <w:t xml:space="preserve">is something which I have found to be majorly beneficial for my own personal wellbeing and has certainly progressed my resilience. </w:t>
      </w:r>
      <w:r w:rsidR="00B444E5">
        <w:rPr>
          <w:sz w:val="24"/>
          <w:szCs w:val="24"/>
        </w:rPr>
        <w:t xml:space="preserve">During my service, I have experienced the change in a Chief Constable, which can often lead to a new directive and </w:t>
      </w:r>
      <w:r w:rsidR="00971CA9">
        <w:rPr>
          <w:sz w:val="24"/>
          <w:szCs w:val="24"/>
        </w:rPr>
        <w:t xml:space="preserve">emphasis on culture. However, this such change has not made any noticeable negative impacts on the culture I have experienced. I am also of the opinion that my personal views have not hindered or </w:t>
      </w:r>
      <w:r w:rsidR="00284001">
        <w:rPr>
          <w:sz w:val="24"/>
          <w:szCs w:val="24"/>
        </w:rPr>
        <w:t>been critiqued, but have certainly developed</w:t>
      </w:r>
      <w:r w:rsidR="00B75DF2">
        <w:rPr>
          <w:sz w:val="24"/>
          <w:szCs w:val="24"/>
        </w:rPr>
        <w:t xml:space="preserve">. This is more so due to the exposure to different incidents and experiences I have had since gaining the status of independent patrol, rather than having a direct </w:t>
      </w:r>
      <w:r w:rsidR="00C344DC">
        <w:rPr>
          <w:sz w:val="24"/>
          <w:szCs w:val="24"/>
        </w:rPr>
        <w:t xml:space="preserve">corelation to Organisational </w:t>
      </w:r>
      <w:r w:rsidR="00783266">
        <w:rPr>
          <w:sz w:val="24"/>
          <w:szCs w:val="24"/>
        </w:rPr>
        <w:t>and</w:t>
      </w:r>
      <w:r w:rsidR="00C344DC">
        <w:rPr>
          <w:sz w:val="24"/>
          <w:szCs w:val="24"/>
        </w:rPr>
        <w:t xml:space="preserve"> Policing Culture. </w:t>
      </w:r>
    </w:p>
    <w:p w14:paraId="40F3F4DD" w14:textId="77777777" w:rsidR="00C344DC" w:rsidRDefault="00C344DC" w:rsidP="00B22DF1">
      <w:pPr>
        <w:ind w:right="237"/>
        <w:jc w:val="both"/>
        <w:rPr>
          <w:sz w:val="24"/>
          <w:szCs w:val="24"/>
        </w:rPr>
      </w:pPr>
    </w:p>
    <w:p w14:paraId="71076E8A" w14:textId="6ADA7F67" w:rsidR="00C344DC" w:rsidRDefault="00B544D3" w:rsidP="00B22DF1">
      <w:pPr>
        <w:ind w:right="237"/>
        <w:jc w:val="both"/>
        <w:rPr>
          <w:sz w:val="24"/>
          <w:szCs w:val="24"/>
        </w:rPr>
      </w:pPr>
      <w:r>
        <w:rPr>
          <w:sz w:val="24"/>
          <w:szCs w:val="24"/>
        </w:rPr>
        <w:t>This essay will now progress onto discussing the risks of conforming with Organisational Culture. In article published by Hone, it is documented that a risk of conforming to Organisational Culture</w:t>
      </w:r>
      <w:r w:rsidR="005B6E51">
        <w:rPr>
          <w:sz w:val="24"/>
          <w:szCs w:val="24"/>
        </w:rPr>
        <w:t xml:space="preserve"> is the adaption of ‘Group Thinking’ </w:t>
      </w:r>
      <w:r w:rsidR="005B6E51" w:rsidRPr="005B6E51">
        <w:rPr>
          <w:sz w:val="24"/>
          <w:szCs w:val="24"/>
        </w:rPr>
        <w:t>(Hone, 2023)</w:t>
      </w:r>
      <w:r w:rsidR="005B6E51">
        <w:rPr>
          <w:sz w:val="24"/>
          <w:szCs w:val="24"/>
        </w:rPr>
        <w:t xml:space="preserve">. </w:t>
      </w:r>
      <w:r w:rsidR="00FC44AF" w:rsidRPr="00FC44AF">
        <w:rPr>
          <w:sz w:val="24"/>
          <w:szCs w:val="24"/>
        </w:rPr>
        <w:t>Akhmad et al</w:t>
      </w:r>
      <w:r w:rsidR="00FC44AF">
        <w:rPr>
          <w:sz w:val="24"/>
          <w:szCs w:val="24"/>
        </w:rPr>
        <w:t xml:space="preserve"> </w:t>
      </w:r>
      <w:r w:rsidR="00281689">
        <w:rPr>
          <w:sz w:val="24"/>
          <w:szCs w:val="24"/>
        </w:rPr>
        <w:t>st</w:t>
      </w:r>
      <w:r w:rsidR="00543491">
        <w:rPr>
          <w:sz w:val="24"/>
          <w:szCs w:val="24"/>
        </w:rPr>
        <w:t xml:space="preserve">ates that </w:t>
      </w:r>
      <w:r w:rsidR="00C52EAA">
        <w:rPr>
          <w:sz w:val="24"/>
          <w:szCs w:val="24"/>
        </w:rPr>
        <w:t>the concept of Groupthink</w:t>
      </w:r>
      <w:r w:rsidR="007F371B">
        <w:rPr>
          <w:sz w:val="24"/>
          <w:szCs w:val="24"/>
        </w:rPr>
        <w:t xml:space="preserve"> was first introduced</w:t>
      </w:r>
      <w:r w:rsidR="00C52EAA" w:rsidRPr="00C52EAA">
        <w:rPr>
          <w:sz w:val="24"/>
          <w:szCs w:val="24"/>
        </w:rPr>
        <w:t xml:space="preserve"> by Irving Janis</w:t>
      </w:r>
      <w:r w:rsidR="007F371B">
        <w:rPr>
          <w:sz w:val="24"/>
          <w:szCs w:val="24"/>
        </w:rPr>
        <w:t xml:space="preserve">, who described the model as </w:t>
      </w:r>
      <w:r w:rsidR="00C52EAA" w:rsidRPr="00C52EAA">
        <w:rPr>
          <w:sz w:val="24"/>
          <w:szCs w:val="24"/>
        </w:rPr>
        <w:t xml:space="preserve">“a mode of thinking people </w:t>
      </w:r>
      <w:r w:rsidR="00FA608B" w:rsidRPr="00C52EAA">
        <w:rPr>
          <w:sz w:val="24"/>
          <w:szCs w:val="24"/>
        </w:rPr>
        <w:t>engages</w:t>
      </w:r>
      <w:r w:rsidR="00C52EAA" w:rsidRPr="00C52EAA">
        <w:rPr>
          <w:sz w:val="24"/>
          <w:szCs w:val="24"/>
        </w:rPr>
        <w:t xml:space="preserve"> in when they are deeply involved in a cohesive ingroup, when the members striving for unanimity, override their motivation to realistically appraise alternative courses of action”</w:t>
      </w:r>
      <w:r w:rsidR="00830867">
        <w:rPr>
          <w:sz w:val="24"/>
          <w:szCs w:val="24"/>
        </w:rPr>
        <w:t xml:space="preserve"> </w:t>
      </w:r>
      <w:r w:rsidR="00830867" w:rsidRPr="00830867">
        <w:rPr>
          <w:sz w:val="24"/>
          <w:szCs w:val="24"/>
        </w:rPr>
        <w:t>(Akhmad et al., 2020)</w:t>
      </w:r>
      <w:r w:rsidR="00830867">
        <w:rPr>
          <w:sz w:val="24"/>
          <w:szCs w:val="24"/>
        </w:rPr>
        <w:t xml:space="preserve">. </w:t>
      </w:r>
      <w:r w:rsidR="00FA608B">
        <w:rPr>
          <w:sz w:val="24"/>
          <w:szCs w:val="24"/>
        </w:rPr>
        <w:t xml:space="preserve">Furthermore, Cherry simplifies Groupthink, by stating it is </w:t>
      </w:r>
      <w:r w:rsidR="000F0106">
        <w:rPr>
          <w:sz w:val="24"/>
          <w:szCs w:val="24"/>
        </w:rPr>
        <w:t>when “p</w:t>
      </w:r>
      <w:r w:rsidR="000F0106" w:rsidRPr="000F0106">
        <w:rPr>
          <w:sz w:val="24"/>
          <w:szCs w:val="24"/>
        </w:rPr>
        <w:t>eople strive for consensus within a group. In many cases, people will set aside their own personal beliefs or adopt the opinions of the rest of the group.</w:t>
      </w:r>
      <w:r w:rsidR="000F0106">
        <w:rPr>
          <w:sz w:val="24"/>
          <w:szCs w:val="24"/>
        </w:rPr>
        <w:t xml:space="preserve">” </w:t>
      </w:r>
      <w:r w:rsidR="000F0106" w:rsidRPr="000F0106">
        <w:rPr>
          <w:sz w:val="24"/>
          <w:szCs w:val="24"/>
        </w:rPr>
        <w:t>(Cherry, 2024)</w:t>
      </w:r>
      <w:r w:rsidR="000F0106">
        <w:rPr>
          <w:sz w:val="24"/>
          <w:szCs w:val="24"/>
        </w:rPr>
        <w:t xml:space="preserve">. </w:t>
      </w:r>
      <w:r w:rsidR="000A17DE">
        <w:rPr>
          <w:sz w:val="24"/>
          <w:szCs w:val="24"/>
        </w:rPr>
        <w:t>Cherry expands on this by stating the negatives of Groupthink are that promotes self</w:t>
      </w:r>
      <w:r w:rsidR="005E5099">
        <w:rPr>
          <w:sz w:val="24"/>
          <w:szCs w:val="24"/>
        </w:rPr>
        <w:t>-</w:t>
      </w:r>
      <w:r w:rsidR="005E5099" w:rsidRPr="005E5099">
        <w:rPr>
          <w:sz w:val="24"/>
          <w:szCs w:val="24"/>
        </w:rPr>
        <w:t>censorshi</w:t>
      </w:r>
      <w:r w:rsidR="005E5099">
        <w:rPr>
          <w:sz w:val="24"/>
          <w:szCs w:val="24"/>
        </w:rPr>
        <w:t xml:space="preserve">p and enhances conformity within a group, subsequently </w:t>
      </w:r>
      <w:r w:rsidR="00EA7B3F">
        <w:rPr>
          <w:sz w:val="24"/>
          <w:szCs w:val="24"/>
        </w:rPr>
        <w:t>causing blindness to</w:t>
      </w:r>
      <w:r w:rsidR="00EA7B3F" w:rsidRPr="00EA7B3F">
        <w:rPr>
          <w:sz w:val="24"/>
          <w:szCs w:val="24"/>
        </w:rPr>
        <w:t xml:space="preserve"> potential risks </w:t>
      </w:r>
      <w:r w:rsidR="009A3F37" w:rsidRPr="000F0106">
        <w:rPr>
          <w:sz w:val="24"/>
          <w:szCs w:val="24"/>
        </w:rPr>
        <w:t>(Cherry, 2024)</w:t>
      </w:r>
      <w:r w:rsidR="009A3F37">
        <w:rPr>
          <w:sz w:val="24"/>
          <w:szCs w:val="24"/>
        </w:rPr>
        <w:t xml:space="preserve">. </w:t>
      </w:r>
    </w:p>
    <w:p w14:paraId="1E168B34" w14:textId="77777777" w:rsidR="009A3F37" w:rsidRDefault="009A3F37" w:rsidP="00B22DF1">
      <w:pPr>
        <w:ind w:right="237"/>
        <w:jc w:val="both"/>
        <w:rPr>
          <w:sz w:val="24"/>
          <w:szCs w:val="24"/>
        </w:rPr>
      </w:pPr>
    </w:p>
    <w:p w14:paraId="7A97B702" w14:textId="77777777" w:rsidR="009A3F37" w:rsidRPr="00270EEB" w:rsidRDefault="009A3F37" w:rsidP="00B22DF1">
      <w:pPr>
        <w:ind w:right="237"/>
        <w:jc w:val="both"/>
        <w:rPr>
          <w:sz w:val="24"/>
          <w:szCs w:val="24"/>
        </w:rPr>
      </w:pPr>
    </w:p>
    <w:p w14:paraId="23E3F1EC" w14:textId="35507FE7" w:rsidR="00FF7784" w:rsidRDefault="005958C0" w:rsidP="00340E9A">
      <w:pPr>
        <w:ind w:right="237"/>
        <w:jc w:val="both"/>
        <w:rPr>
          <w:sz w:val="24"/>
          <w:szCs w:val="24"/>
        </w:rPr>
      </w:pPr>
      <w:r>
        <w:rPr>
          <w:sz w:val="24"/>
          <w:szCs w:val="24"/>
        </w:rPr>
        <w:t xml:space="preserve">Although it has been presented that Group thinking is a risk of Organisation Culture, </w:t>
      </w:r>
      <w:r w:rsidR="005C7D2B">
        <w:rPr>
          <w:sz w:val="24"/>
          <w:szCs w:val="24"/>
        </w:rPr>
        <w:t xml:space="preserve">this subsequently raises concerns as to whether the model is present in Policing. </w:t>
      </w:r>
      <w:r>
        <w:rPr>
          <w:sz w:val="24"/>
          <w:szCs w:val="24"/>
        </w:rPr>
        <w:t xml:space="preserve"> </w:t>
      </w:r>
      <w:r w:rsidR="00025FEF" w:rsidRPr="00025FEF">
        <w:rPr>
          <w:sz w:val="24"/>
          <w:szCs w:val="24"/>
        </w:rPr>
        <w:t>Ricciardelli et al</w:t>
      </w:r>
      <w:r w:rsidR="00025FEF">
        <w:rPr>
          <w:sz w:val="24"/>
          <w:szCs w:val="24"/>
        </w:rPr>
        <w:t xml:space="preserve"> state</w:t>
      </w:r>
      <w:r w:rsidR="005C7D2B">
        <w:rPr>
          <w:sz w:val="24"/>
          <w:szCs w:val="24"/>
        </w:rPr>
        <w:t>s</w:t>
      </w:r>
      <w:r w:rsidR="00025FEF">
        <w:rPr>
          <w:sz w:val="24"/>
          <w:szCs w:val="24"/>
        </w:rPr>
        <w:t xml:space="preserve"> tha</w:t>
      </w:r>
      <w:r w:rsidR="005C7D2B">
        <w:rPr>
          <w:sz w:val="24"/>
          <w:szCs w:val="24"/>
        </w:rPr>
        <w:t>t “</w:t>
      </w:r>
      <w:r w:rsidR="005C7D2B" w:rsidRPr="005C7D2B">
        <w:rPr>
          <w:sz w:val="24"/>
          <w:szCs w:val="24"/>
        </w:rPr>
        <w:t>officers were inclined to fall into groupthink behaviours during times of high stress</w:t>
      </w:r>
      <w:r w:rsidR="005C7D2B">
        <w:rPr>
          <w:sz w:val="24"/>
          <w:szCs w:val="24"/>
        </w:rPr>
        <w:t xml:space="preserve">” </w:t>
      </w:r>
      <w:r w:rsidR="00396B92" w:rsidRPr="00396B92">
        <w:rPr>
          <w:sz w:val="24"/>
          <w:szCs w:val="24"/>
        </w:rPr>
        <w:t>(Ricciardelli et al., 2021)</w:t>
      </w:r>
      <w:r w:rsidR="00396B92">
        <w:rPr>
          <w:sz w:val="24"/>
          <w:szCs w:val="24"/>
        </w:rPr>
        <w:t>. There is no question as to whether Policing can be a stress inducing role</w:t>
      </w:r>
      <w:r w:rsidR="0078121F">
        <w:rPr>
          <w:sz w:val="24"/>
          <w:szCs w:val="24"/>
        </w:rPr>
        <w:t>, Group think is not something that I feel I have been exposed to during my time as a Police Constable. If anything, I would argue the culture I have been exposed to promotes officers making decisions</w:t>
      </w:r>
      <w:r w:rsidR="005403CE">
        <w:rPr>
          <w:sz w:val="24"/>
          <w:szCs w:val="24"/>
        </w:rPr>
        <w:t xml:space="preserve">, ensuring there is justification present for any and all decisions. Whilst I </w:t>
      </w:r>
      <w:r w:rsidR="00560194">
        <w:rPr>
          <w:sz w:val="24"/>
          <w:szCs w:val="24"/>
        </w:rPr>
        <w:t xml:space="preserve">do not fail to recognise that officers in conjunction with one another will discuss incidents and decisions in order to reach one that appears the most </w:t>
      </w:r>
      <w:r w:rsidR="00560194">
        <w:rPr>
          <w:sz w:val="24"/>
          <w:szCs w:val="24"/>
        </w:rPr>
        <w:lastRenderedPageBreak/>
        <w:t>a</w:t>
      </w:r>
      <w:r w:rsidR="00834307">
        <w:rPr>
          <w:sz w:val="24"/>
          <w:szCs w:val="24"/>
        </w:rPr>
        <w:t xml:space="preserve">ppropriate for that incident, I would not label or describe this such process as Groupthink. </w:t>
      </w:r>
    </w:p>
    <w:p w14:paraId="0F0678D0" w14:textId="77777777" w:rsidR="00834307" w:rsidRDefault="00834307" w:rsidP="00340E9A">
      <w:pPr>
        <w:ind w:right="237"/>
        <w:jc w:val="both"/>
        <w:rPr>
          <w:sz w:val="24"/>
          <w:szCs w:val="24"/>
        </w:rPr>
      </w:pPr>
    </w:p>
    <w:p w14:paraId="7AC4ABEB" w14:textId="7AD29AEE" w:rsidR="00FF7784" w:rsidRPr="00270EEB" w:rsidRDefault="00834307" w:rsidP="00340E9A">
      <w:pPr>
        <w:ind w:right="237"/>
        <w:jc w:val="both"/>
        <w:rPr>
          <w:sz w:val="24"/>
          <w:szCs w:val="24"/>
        </w:rPr>
      </w:pPr>
      <w:r>
        <w:rPr>
          <w:sz w:val="24"/>
          <w:szCs w:val="24"/>
        </w:rPr>
        <w:t xml:space="preserve">This mention of stress in regard to Policing </w:t>
      </w:r>
      <w:r w:rsidR="006047F4">
        <w:rPr>
          <w:sz w:val="24"/>
          <w:szCs w:val="24"/>
        </w:rPr>
        <w:t>progresses this essay</w:t>
      </w:r>
      <w:r>
        <w:rPr>
          <w:sz w:val="24"/>
          <w:szCs w:val="24"/>
        </w:rPr>
        <w:t xml:space="preserve"> onto </w:t>
      </w:r>
      <w:r w:rsidR="006047F4">
        <w:rPr>
          <w:sz w:val="24"/>
          <w:szCs w:val="24"/>
        </w:rPr>
        <w:t>the</w:t>
      </w:r>
      <w:r>
        <w:rPr>
          <w:sz w:val="24"/>
          <w:szCs w:val="24"/>
        </w:rPr>
        <w:t xml:space="preserve"> following point for discussion, this being </w:t>
      </w:r>
      <w:r w:rsidR="00DC456A">
        <w:rPr>
          <w:sz w:val="24"/>
          <w:szCs w:val="24"/>
        </w:rPr>
        <w:t xml:space="preserve">as to how I have maintained wellbeing and resilience since achieving Independent Patrol Status in my role as a Police Constable. </w:t>
      </w:r>
      <w:r w:rsidR="007A7F1C">
        <w:rPr>
          <w:sz w:val="24"/>
          <w:szCs w:val="24"/>
        </w:rPr>
        <w:t xml:space="preserve">I have personally found that exercise has been a major contributor to my ability to remain resilient in my role. </w:t>
      </w:r>
      <w:r w:rsidR="007A7F1C" w:rsidRPr="007A7F1C">
        <w:rPr>
          <w:sz w:val="24"/>
          <w:szCs w:val="24"/>
        </w:rPr>
        <w:t xml:space="preserve">Lancaster </w:t>
      </w:r>
      <w:r w:rsidR="007A7F1C">
        <w:rPr>
          <w:sz w:val="24"/>
          <w:szCs w:val="24"/>
        </w:rPr>
        <w:t>and</w:t>
      </w:r>
      <w:r w:rsidR="007A7F1C" w:rsidRPr="007A7F1C">
        <w:rPr>
          <w:sz w:val="24"/>
          <w:szCs w:val="24"/>
        </w:rPr>
        <w:t xml:space="preserve"> Callaghan</w:t>
      </w:r>
      <w:r w:rsidR="007A7F1C">
        <w:rPr>
          <w:sz w:val="24"/>
          <w:szCs w:val="24"/>
        </w:rPr>
        <w:t xml:space="preserve"> particularly support this idea by finding within their research</w:t>
      </w:r>
      <w:r w:rsidR="00F6507C">
        <w:rPr>
          <w:sz w:val="24"/>
          <w:szCs w:val="24"/>
        </w:rPr>
        <w:t xml:space="preserve"> </w:t>
      </w:r>
      <w:r w:rsidR="007A7F1C">
        <w:rPr>
          <w:sz w:val="24"/>
          <w:szCs w:val="24"/>
        </w:rPr>
        <w:t>that</w:t>
      </w:r>
      <w:r w:rsidR="00F6507C">
        <w:rPr>
          <w:sz w:val="24"/>
          <w:szCs w:val="24"/>
        </w:rPr>
        <w:t xml:space="preserve"> states -</w:t>
      </w:r>
      <w:r w:rsidR="007A7F1C">
        <w:rPr>
          <w:sz w:val="24"/>
          <w:szCs w:val="24"/>
        </w:rPr>
        <w:t xml:space="preserve"> </w:t>
      </w:r>
      <w:r w:rsidR="003F6F09">
        <w:rPr>
          <w:sz w:val="24"/>
          <w:szCs w:val="24"/>
        </w:rPr>
        <w:t>“</w:t>
      </w:r>
      <w:r w:rsidR="003F6F09" w:rsidRPr="003F6F09">
        <w:rPr>
          <w:sz w:val="24"/>
          <w:szCs w:val="24"/>
        </w:rPr>
        <w:t>Exercise increases resilience at the core biological level</w:t>
      </w:r>
      <w:r w:rsidR="003F6F09">
        <w:rPr>
          <w:sz w:val="24"/>
          <w:szCs w:val="24"/>
        </w:rPr>
        <w:t xml:space="preserve">” </w:t>
      </w:r>
      <w:r w:rsidR="00F6507C" w:rsidRPr="00F6507C">
        <w:rPr>
          <w:sz w:val="24"/>
          <w:szCs w:val="24"/>
        </w:rPr>
        <w:t>(Lancaster &amp; Callaghan, 2022)</w:t>
      </w:r>
      <w:r w:rsidR="00F6507C">
        <w:rPr>
          <w:sz w:val="24"/>
          <w:szCs w:val="24"/>
        </w:rPr>
        <w:t xml:space="preserve">. This is a statement in which I am supportive of. As difficult as it was to sometimes find energy to complete exercise, </w:t>
      </w:r>
      <w:r w:rsidR="008C21EF">
        <w:rPr>
          <w:sz w:val="24"/>
          <w:szCs w:val="24"/>
        </w:rPr>
        <w:t xml:space="preserve">I found that after shifts which I found to be particular difficult, whether it was </w:t>
      </w:r>
      <w:r w:rsidR="00453B26">
        <w:rPr>
          <w:sz w:val="24"/>
          <w:szCs w:val="24"/>
        </w:rPr>
        <w:t xml:space="preserve">going for </w:t>
      </w:r>
      <w:r w:rsidR="008C21EF">
        <w:rPr>
          <w:sz w:val="24"/>
          <w:szCs w:val="24"/>
        </w:rPr>
        <w:t xml:space="preserve">a run or using my local gym facility, I felt much better </w:t>
      </w:r>
      <w:r w:rsidR="005C6BBA">
        <w:rPr>
          <w:sz w:val="24"/>
          <w:szCs w:val="24"/>
        </w:rPr>
        <w:t>in regard to feeling less stressed</w:t>
      </w:r>
      <w:r w:rsidR="00453B26">
        <w:rPr>
          <w:sz w:val="24"/>
          <w:szCs w:val="24"/>
        </w:rPr>
        <w:t>,</w:t>
      </w:r>
      <w:r w:rsidR="005C6BBA">
        <w:rPr>
          <w:sz w:val="24"/>
          <w:szCs w:val="24"/>
        </w:rPr>
        <w:t xml:space="preserve"> and was able to stop pondering over incidents or situations that I may have experienced whilst in work. </w:t>
      </w:r>
      <w:r w:rsidR="000E3068">
        <w:rPr>
          <w:sz w:val="24"/>
          <w:szCs w:val="24"/>
        </w:rPr>
        <w:t xml:space="preserve">Another </w:t>
      </w:r>
      <w:r w:rsidR="00CA1E2D">
        <w:rPr>
          <w:sz w:val="24"/>
          <w:szCs w:val="24"/>
        </w:rPr>
        <w:t>strategy which I have found useful for maintenance of my wellbeing and resilience is my use of sport</w:t>
      </w:r>
      <w:r w:rsidR="00E117B6">
        <w:rPr>
          <w:sz w:val="24"/>
          <w:szCs w:val="24"/>
        </w:rPr>
        <w:t>.</w:t>
      </w:r>
      <w:r w:rsidR="00CA1E2D">
        <w:rPr>
          <w:sz w:val="24"/>
          <w:szCs w:val="24"/>
        </w:rPr>
        <w:t xml:space="preserve"> </w:t>
      </w:r>
      <w:r w:rsidR="00010788" w:rsidRPr="00010788">
        <w:rPr>
          <w:sz w:val="24"/>
          <w:szCs w:val="24"/>
        </w:rPr>
        <w:t>Eather et al</w:t>
      </w:r>
      <w:r w:rsidR="00010788">
        <w:rPr>
          <w:sz w:val="24"/>
          <w:szCs w:val="24"/>
        </w:rPr>
        <w:t xml:space="preserve"> supports this claim in their research </w:t>
      </w:r>
      <w:r w:rsidR="000F7172">
        <w:rPr>
          <w:sz w:val="24"/>
          <w:szCs w:val="24"/>
        </w:rPr>
        <w:t xml:space="preserve">findings, stating that </w:t>
      </w:r>
      <w:r w:rsidR="00AE7FD7">
        <w:rPr>
          <w:sz w:val="24"/>
          <w:szCs w:val="24"/>
        </w:rPr>
        <w:t>“</w:t>
      </w:r>
      <w:r w:rsidR="00AE7FD7" w:rsidRPr="00AE7FD7">
        <w:rPr>
          <w:sz w:val="24"/>
          <w:szCs w:val="24"/>
        </w:rPr>
        <w:t>participation in sport of any form (team or individual) is beneficial for improving mental health and social outcomes amongst adults</w:t>
      </w:r>
      <w:r w:rsidR="00AE7FD7">
        <w:rPr>
          <w:sz w:val="24"/>
          <w:szCs w:val="24"/>
        </w:rPr>
        <w:t xml:space="preserve">” </w:t>
      </w:r>
      <w:r w:rsidR="00AE7FD7" w:rsidRPr="00AE7FD7">
        <w:rPr>
          <w:sz w:val="24"/>
          <w:szCs w:val="24"/>
        </w:rPr>
        <w:t>(Eather et al., 2023)</w:t>
      </w:r>
      <w:r w:rsidR="00AE7FD7">
        <w:rPr>
          <w:sz w:val="24"/>
          <w:szCs w:val="24"/>
        </w:rPr>
        <w:t xml:space="preserve">. </w:t>
      </w:r>
      <w:r w:rsidR="00E117B6">
        <w:rPr>
          <w:sz w:val="24"/>
          <w:szCs w:val="24"/>
        </w:rPr>
        <w:t xml:space="preserve">My two sports of interest, Football and Darts, have both played major roles in maintenance of my wellbeing. I have always found giving time to either of my preferred sports, benefitted my mental health and provided me with a form of release. I found that it was a positive </w:t>
      </w:r>
      <w:r w:rsidR="002D4268">
        <w:rPr>
          <w:sz w:val="24"/>
          <w:szCs w:val="24"/>
        </w:rPr>
        <w:t>influence in my ability to switch off from work related thoughts and subsequently allowed me to feel more refreshed and mentally prepared for working</w:t>
      </w:r>
      <w:r w:rsidR="00F4027E">
        <w:rPr>
          <w:sz w:val="24"/>
          <w:szCs w:val="24"/>
        </w:rPr>
        <w:t xml:space="preserve"> there afterwards. </w:t>
      </w:r>
    </w:p>
    <w:p w14:paraId="4FA25557" w14:textId="2DDE71EE" w:rsidR="00FF7784" w:rsidRPr="00270EEB" w:rsidRDefault="00FF7784" w:rsidP="00340E9A">
      <w:pPr>
        <w:ind w:right="237"/>
        <w:jc w:val="both"/>
        <w:rPr>
          <w:sz w:val="24"/>
          <w:szCs w:val="24"/>
        </w:rPr>
      </w:pPr>
    </w:p>
    <w:p w14:paraId="21B0B7A2" w14:textId="7B2607C0" w:rsidR="00FF7784" w:rsidRPr="00270EEB" w:rsidRDefault="00DB0899" w:rsidP="00340E9A">
      <w:pPr>
        <w:ind w:right="237"/>
        <w:jc w:val="both"/>
        <w:rPr>
          <w:sz w:val="24"/>
          <w:szCs w:val="24"/>
        </w:rPr>
      </w:pPr>
      <w:r>
        <w:rPr>
          <w:sz w:val="24"/>
          <w:szCs w:val="24"/>
        </w:rPr>
        <w:t xml:space="preserve">To conclude, since achieving Independent Patrol Status, the Organisation Culture I have experienced in my respective Police Service has been a positive one. I would not deny the fact that there is a culture. However, I support the idea that the culture present is supportive and </w:t>
      </w:r>
      <w:r w:rsidR="005172F2">
        <w:rPr>
          <w:sz w:val="24"/>
          <w:szCs w:val="24"/>
        </w:rPr>
        <w:t xml:space="preserve">beneficial. I have also documented that the culture I have experienced, and the strategies I have implanted, have </w:t>
      </w:r>
      <w:r w:rsidR="004F1891">
        <w:rPr>
          <w:sz w:val="24"/>
          <w:szCs w:val="24"/>
        </w:rPr>
        <w:t xml:space="preserve">benefited my wellbeing and resilience in a positive manner. </w:t>
      </w: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2EADAD3B" w:rsidR="00FF7784" w:rsidRPr="00BC704B" w:rsidRDefault="00BC704B" w:rsidP="00340E9A">
      <w:pPr>
        <w:ind w:right="237"/>
        <w:jc w:val="both"/>
        <w:rPr>
          <w:b/>
          <w:bCs/>
          <w:sz w:val="24"/>
          <w:szCs w:val="24"/>
        </w:rPr>
      </w:pPr>
      <w:r w:rsidRPr="00BC704B">
        <w:rPr>
          <w:b/>
          <w:bCs/>
          <w:sz w:val="24"/>
          <w:szCs w:val="24"/>
        </w:rPr>
        <w:t>Word Count: 137</w:t>
      </w:r>
      <w:r w:rsidR="004261D2">
        <w:rPr>
          <w:b/>
          <w:bCs/>
          <w:sz w:val="24"/>
          <w:szCs w:val="24"/>
        </w:rPr>
        <w:t>6</w:t>
      </w: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5"/>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6B45FBCE" w14:textId="53229F5C" w:rsidR="00884B67" w:rsidRDefault="00450C83" w:rsidP="00242DD7">
      <w:pPr>
        <w:ind w:right="237"/>
        <w:jc w:val="both"/>
        <w:rPr>
          <w:rFonts w:eastAsia="Arial"/>
          <w:color w:val="000000" w:themeColor="text1"/>
          <w:sz w:val="24"/>
          <w:szCs w:val="24"/>
        </w:rPr>
      </w:pPr>
      <w:r w:rsidRPr="00450C83">
        <w:rPr>
          <w:b/>
          <w:sz w:val="24"/>
          <w:szCs w:val="24"/>
        </w:rPr>
        <w:t>ANSWER:</w:t>
      </w:r>
      <w:r w:rsidR="00BC704B">
        <w:rPr>
          <w:b/>
          <w:sz w:val="24"/>
          <w:szCs w:val="24"/>
        </w:rPr>
        <w:t xml:space="preserve"> </w:t>
      </w:r>
      <w:r w:rsidR="000C2C02">
        <w:rPr>
          <w:bCs/>
          <w:sz w:val="24"/>
          <w:szCs w:val="24"/>
        </w:rPr>
        <w:t xml:space="preserve">Within this essay, there will content relevant to a Domestic Related Incident in which I have attended since achieving Independent Patrol Status in my role as a Police Constable. Within such content, there will be </w:t>
      </w:r>
      <w:r w:rsidR="006141F2">
        <w:rPr>
          <w:bCs/>
          <w:sz w:val="24"/>
          <w:szCs w:val="24"/>
        </w:rPr>
        <w:t>context relating to issues experienced within this Domestic Related Incident</w:t>
      </w:r>
      <w:r w:rsidR="00B43F8C">
        <w:rPr>
          <w:bCs/>
          <w:sz w:val="24"/>
          <w:szCs w:val="24"/>
        </w:rPr>
        <w:t xml:space="preserve">, such as </w:t>
      </w:r>
      <w:r w:rsidR="00B43F8C" w:rsidRPr="001BC1C4">
        <w:rPr>
          <w:rFonts w:eastAsia="Arial"/>
          <w:color w:val="000000" w:themeColor="text1"/>
          <w:sz w:val="24"/>
          <w:szCs w:val="24"/>
        </w:rPr>
        <w:t>cultural, ethnicity and language</w:t>
      </w:r>
      <w:r w:rsidR="00B43F8C">
        <w:rPr>
          <w:rFonts w:eastAsia="Arial"/>
          <w:color w:val="000000" w:themeColor="text1"/>
          <w:sz w:val="24"/>
          <w:szCs w:val="24"/>
        </w:rPr>
        <w:t xml:space="preserve"> barriers. The essay will subsequently be progress into evaluating the decisions made at this incident via use of the National </w:t>
      </w:r>
      <w:r w:rsidR="00884B67">
        <w:rPr>
          <w:rFonts w:eastAsia="Arial"/>
          <w:color w:val="000000" w:themeColor="text1"/>
          <w:sz w:val="24"/>
          <w:szCs w:val="24"/>
        </w:rPr>
        <w:t>Decision-Making</w:t>
      </w:r>
      <w:r w:rsidR="00B43F8C">
        <w:rPr>
          <w:rFonts w:eastAsia="Arial"/>
          <w:color w:val="000000" w:themeColor="text1"/>
          <w:sz w:val="24"/>
          <w:szCs w:val="24"/>
        </w:rPr>
        <w:t xml:space="preserve"> Model, other</w:t>
      </w:r>
      <w:r w:rsidR="00DE2B64">
        <w:rPr>
          <w:rFonts w:eastAsia="Arial"/>
          <w:color w:val="000000" w:themeColor="text1"/>
          <w:sz w:val="24"/>
          <w:szCs w:val="24"/>
        </w:rPr>
        <w:t>wise</w:t>
      </w:r>
      <w:r w:rsidR="00B43F8C">
        <w:rPr>
          <w:rFonts w:eastAsia="Arial"/>
          <w:color w:val="000000" w:themeColor="text1"/>
          <w:sz w:val="24"/>
          <w:szCs w:val="24"/>
        </w:rPr>
        <w:t xml:space="preserve"> referred to as the NDM. Furthermore, there will be </w:t>
      </w:r>
      <w:r w:rsidR="006600AE">
        <w:rPr>
          <w:rFonts w:eastAsia="Arial"/>
          <w:color w:val="000000" w:themeColor="text1"/>
          <w:sz w:val="24"/>
          <w:szCs w:val="24"/>
        </w:rPr>
        <w:t xml:space="preserve">an explanation for the rationale behind the decisions made and the considerations made regarding the incident. To conclude, there will be </w:t>
      </w:r>
      <w:r w:rsidR="00884B67">
        <w:rPr>
          <w:rFonts w:eastAsia="Arial"/>
          <w:color w:val="000000" w:themeColor="text1"/>
          <w:sz w:val="24"/>
          <w:szCs w:val="24"/>
        </w:rPr>
        <w:t>content which discusses the consequences of my decision making at the incident.</w:t>
      </w:r>
    </w:p>
    <w:p w14:paraId="5E868A48" w14:textId="76D9F682" w:rsidR="00450C83" w:rsidRPr="000C2C02" w:rsidRDefault="00884B67" w:rsidP="00242DD7">
      <w:pPr>
        <w:ind w:right="237"/>
        <w:jc w:val="both"/>
        <w:rPr>
          <w:bCs/>
          <w:sz w:val="24"/>
          <w:szCs w:val="24"/>
        </w:rPr>
      </w:pPr>
      <w:r>
        <w:rPr>
          <w:rFonts w:eastAsia="Arial"/>
          <w:color w:val="000000" w:themeColor="text1"/>
          <w:sz w:val="24"/>
          <w:szCs w:val="24"/>
        </w:rPr>
        <w:t xml:space="preserve"> </w:t>
      </w:r>
    </w:p>
    <w:p w14:paraId="6A73DBDF" w14:textId="5BB3711B" w:rsidR="00AA666E" w:rsidRDefault="00C34058" w:rsidP="00340E9A">
      <w:pPr>
        <w:ind w:right="237"/>
        <w:jc w:val="both"/>
        <w:rPr>
          <w:bCs/>
          <w:sz w:val="24"/>
          <w:szCs w:val="24"/>
        </w:rPr>
      </w:pPr>
      <w:r>
        <w:rPr>
          <w:sz w:val="24"/>
          <w:szCs w:val="24"/>
        </w:rPr>
        <w:t xml:space="preserve">Before this essay introduces a Domestic related incident that I have attended </w:t>
      </w:r>
      <w:r>
        <w:rPr>
          <w:bCs/>
          <w:sz w:val="24"/>
          <w:szCs w:val="24"/>
        </w:rPr>
        <w:t xml:space="preserve">since achieving Independent Patrol Status in my role as a Police Constable, it </w:t>
      </w:r>
      <w:r w:rsidR="000A7A6D">
        <w:rPr>
          <w:bCs/>
          <w:sz w:val="24"/>
          <w:szCs w:val="24"/>
        </w:rPr>
        <w:t xml:space="preserve">will first be established what a domestic related incident is. </w:t>
      </w:r>
      <w:r w:rsidR="009C519B" w:rsidRPr="009C519B">
        <w:rPr>
          <w:bCs/>
          <w:sz w:val="24"/>
          <w:szCs w:val="24"/>
        </w:rPr>
        <w:t>The Crown Prosecution Service</w:t>
      </w:r>
      <w:r w:rsidR="009C519B">
        <w:rPr>
          <w:bCs/>
          <w:sz w:val="24"/>
          <w:szCs w:val="24"/>
        </w:rPr>
        <w:t xml:space="preserve"> states that a Domestic related incident, or Domestic Abuse, can be recognised as </w:t>
      </w:r>
      <w:r w:rsidR="003631CF">
        <w:rPr>
          <w:bCs/>
          <w:sz w:val="24"/>
          <w:szCs w:val="24"/>
        </w:rPr>
        <w:t>“</w:t>
      </w:r>
      <w:r w:rsidR="003631CF" w:rsidRPr="003631CF">
        <w:rPr>
          <w:bCs/>
          <w:sz w:val="24"/>
          <w:szCs w:val="24"/>
        </w:rPr>
        <w:t>the victim and suspect must both be aged 16 or over and they must be “personally connected”.</w:t>
      </w:r>
      <w:r w:rsidR="003631CF">
        <w:rPr>
          <w:bCs/>
          <w:sz w:val="24"/>
          <w:szCs w:val="24"/>
        </w:rPr>
        <w:t xml:space="preserve">” </w:t>
      </w:r>
      <w:r w:rsidR="0086558F" w:rsidRPr="0086558F">
        <w:rPr>
          <w:bCs/>
          <w:sz w:val="24"/>
          <w:szCs w:val="24"/>
        </w:rPr>
        <w:t>(The Crown Prosecution Service, 2022)</w:t>
      </w:r>
      <w:r w:rsidR="0086558F">
        <w:rPr>
          <w:bCs/>
          <w:sz w:val="24"/>
          <w:szCs w:val="24"/>
        </w:rPr>
        <w:t>.</w:t>
      </w:r>
      <w:r w:rsidR="00F760B6">
        <w:rPr>
          <w:bCs/>
          <w:sz w:val="24"/>
          <w:szCs w:val="24"/>
        </w:rPr>
        <w:t xml:space="preserve"> </w:t>
      </w:r>
      <w:r w:rsidR="00F760B6" w:rsidRPr="009C519B">
        <w:rPr>
          <w:bCs/>
          <w:sz w:val="24"/>
          <w:szCs w:val="24"/>
        </w:rPr>
        <w:t>The Crown Prosecution Service</w:t>
      </w:r>
      <w:r w:rsidR="00F760B6">
        <w:rPr>
          <w:bCs/>
          <w:sz w:val="24"/>
          <w:szCs w:val="24"/>
        </w:rPr>
        <w:t xml:space="preserve"> expands on this by defining what is referred too by the term “personally connected”</w:t>
      </w:r>
      <w:r w:rsidR="00DD027C">
        <w:rPr>
          <w:bCs/>
          <w:sz w:val="24"/>
          <w:szCs w:val="24"/>
        </w:rPr>
        <w:t>, by stating that “</w:t>
      </w:r>
      <w:r w:rsidR="00DD027C" w:rsidRPr="00DD027C">
        <w:rPr>
          <w:bCs/>
          <w:sz w:val="24"/>
          <w:szCs w:val="24"/>
        </w:rPr>
        <w:t>different types of relationships are captured, including ex-partners and family members.</w:t>
      </w:r>
      <w:r w:rsidR="00DD027C">
        <w:rPr>
          <w:bCs/>
          <w:sz w:val="24"/>
          <w:szCs w:val="24"/>
        </w:rPr>
        <w:t xml:space="preserve">” </w:t>
      </w:r>
      <w:r w:rsidR="00DD027C" w:rsidRPr="0086558F">
        <w:rPr>
          <w:bCs/>
          <w:sz w:val="24"/>
          <w:szCs w:val="24"/>
        </w:rPr>
        <w:t>(The Crown Prosecution Service, 2022)</w:t>
      </w:r>
      <w:r w:rsidR="00DD027C">
        <w:rPr>
          <w:bCs/>
          <w:sz w:val="24"/>
          <w:szCs w:val="24"/>
        </w:rPr>
        <w:t>. The element of personal connection in the regards to defining and identifying Domestic related incidents is vital</w:t>
      </w:r>
      <w:r w:rsidR="004C2B88">
        <w:rPr>
          <w:bCs/>
          <w:sz w:val="24"/>
          <w:szCs w:val="24"/>
        </w:rPr>
        <w:t xml:space="preserve"> as it expands the catchment field of incident Police Officer attend that may be Domestic Abuse related. </w:t>
      </w:r>
      <w:r w:rsidR="006842EF">
        <w:rPr>
          <w:bCs/>
          <w:sz w:val="24"/>
          <w:szCs w:val="24"/>
        </w:rPr>
        <w:t xml:space="preserve">‘Personally connected’ can encompass </w:t>
      </w:r>
      <w:r w:rsidR="00794805">
        <w:rPr>
          <w:bCs/>
          <w:sz w:val="24"/>
          <w:szCs w:val="24"/>
        </w:rPr>
        <w:t xml:space="preserve">situations whereby those involved were formerly or </w:t>
      </w:r>
      <w:r w:rsidR="000D0ACB">
        <w:rPr>
          <w:bCs/>
          <w:sz w:val="24"/>
          <w:szCs w:val="24"/>
        </w:rPr>
        <w:t xml:space="preserve">are </w:t>
      </w:r>
      <w:r w:rsidR="00794805">
        <w:rPr>
          <w:bCs/>
          <w:sz w:val="24"/>
          <w:szCs w:val="24"/>
        </w:rPr>
        <w:t xml:space="preserve">currently in relationships, those who have </w:t>
      </w:r>
      <w:r w:rsidR="000D0ACB">
        <w:rPr>
          <w:bCs/>
          <w:sz w:val="24"/>
          <w:szCs w:val="24"/>
        </w:rPr>
        <w:t xml:space="preserve">had </w:t>
      </w:r>
      <w:r w:rsidR="00794805">
        <w:rPr>
          <w:bCs/>
          <w:sz w:val="24"/>
          <w:szCs w:val="24"/>
        </w:rPr>
        <w:t xml:space="preserve">sexually and intimate relationships, and even </w:t>
      </w:r>
      <w:r w:rsidR="000D0ACB">
        <w:rPr>
          <w:bCs/>
          <w:sz w:val="24"/>
          <w:szCs w:val="24"/>
        </w:rPr>
        <w:t xml:space="preserve">encompass family dynamics such as parents or </w:t>
      </w:r>
      <w:r w:rsidR="00783266">
        <w:rPr>
          <w:bCs/>
          <w:sz w:val="24"/>
          <w:szCs w:val="24"/>
        </w:rPr>
        <w:t>stepparents</w:t>
      </w:r>
      <w:r w:rsidR="000D0ACB">
        <w:rPr>
          <w:bCs/>
          <w:sz w:val="24"/>
          <w:szCs w:val="24"/>
        </w:rPr>
        <w:t xml:space="preserve"> and children or </w:t>
      </w:r>
      <w:proofErr w:type="gramStart"/>
      <w:r w:rsidR="000D0ACB">
        <w:rPr>
          <w:bCs/>
          <w:sz w:val="24"/>
          <w:szCs w:val="24"/>
        </w:rPr>
        <w:t>step-children</w:t>
      </w:r>
      <w:proofErr w:type="gramEnd"/>
      <w:r w:rsidR="00241F20">
        <w:rPr>
          <w:bCs/>
          <w:sz w:val="24"/>
          <w:szCs w:val="24"/>
        </w:rPr>
        <w:t xml:space="preserve">, as explained by the NCVO </w:t>
      </w:r>
      <w:r w:rsidR="00A37628" w:rsidRPr="00A37628">
        <w:rPr>
          <w:bCs/>
          <w:sz w:val="24"/>
          <w:szCs w:val="24"/>
        </w:rPr>
        <w:t>(NCVO, 2022)</w:t>
      </w:r>
      <w:r w:rsidR="000D0ACB">
        <w:rPr>
          <w:bCs/>
          <w:sz w:val="24"/>
          <w:szCs w:val="24"/>
        </w:rPr>
        <w:t xml:space="preserve">. </w:t>
      </w:r>
    </w:p>
    <w:p w14:paraId="6C2194B8" w14:textId="03564B60" w:rsidR="001D4CCA" w:rsidRDefault="008C4D55" w:rsidP="00340E9A">
      <w:pPr>
        <w:ind w:right="237"/>
        <w:jc w:val="both"/>
        <w:rPr>
          <w:bCs/>
          <w:sz w:val="24"/>
          <w:szCs w:val="24"/>
        </w:rPr>
      </w:pPr>
      <w:r>
        <w:rPr>
          <w:bCs/>
          <w:sz w:val="24"/>
          <w:szCs w:val="24"/>
        </w:rPr>
        <w:lastRenderedPageBreak/>
        <w:t xml:space="preserve">Now that an understanding of what a Domestic related incident may be, I will progress onto </w:t>
      </w:r>
      <w:r w:rsidR="007F3E51">
        <w:rPr>
          <w:bCs/>
          <w:sz w:val="24"/>
          <w:szCs w:val="24"/>
        </w:rPr>
        <w:t xml:space="preserve">describing a Domestic related incident I have attended since achieving Independent Patrol Status in my role as a Police Constable. </w:t>
      </w:r>
      <w:r w:rsidR="002E3BA5">
        <w:rPr>
          <w:bCs/>
          <w:sz w:val="24"/>
          <w:szCs w:val="24"/>
        </w:rPr>
        <w:t xml:space="preserve">The </w:t>
      </w:r>
      <w:r w:rsidR="001F49D5">
        <w:rPr>
          <w:bCs/>
          <w:sz w:val="24"/>
          <w:szCs w:val="24"/>
        </w:rPr>
        <w:t>circumstances of the incident which were provided to myself and my colleague on the way to the incident, were that a</w:t>
      </w:r>
      <w:r w:rsidR="00EF74CB">
        <w:rPr>
          <w:bCs/>
          <w:sz w:val="24"/>
          <w:szCs w:val="24"/>
        </w:rPr>
        <w:t xml:space="preserve"> subject</w:t>
      </w:r>
      <w:r w:rsidR="001F49D5">
        <w:rPr>
          <w:bCs/>
          <w:sz w:val="24"/>
          <w:szCs w:val="24"/>
        </w:rPr>
        <w:t xml:space="preserve"> male was outside of his sisters address</w:t>
      </w:r>
      <w:r w:rsidR="00751AF6">
        <w:rPr>
          <w:bCs/>
          <w:sz w:val="24"/>
          <w:szCs w:val="24"/>
        </w:rPr>
        <w:t xml:space="preserve"> and was attempting to gain entry, in order to see his wife, who was inside of his sister’s home address. It was also relayed to us that </w:t>
      </w:r>
      <w:r w:rsidR="00EF74CB">
        <w:rPr>
          <w:bCs/>
          <w:sz w:val="24"/>
          <w:szCs w:val="24"/>
        </w:rPr>
        <w:t xml:space="preserve">the subject male had just come from his fathers’ address, whereby he had used alcohol and drugs, and had assaulted his father and made threats to commit criminal damage. Whilst myself and my colleague were on route to this incident, we were informed by the reporting person that the persons involved may not be willing to speak to Police, as this may be an Honour-Based Violence related incident. </w:t>
      </w:r>
    </w:p>
    <w:p w14:paraId="61832F30" w14:textId="77777777" w:rsidR="009D4B58" w:rsidRDefault="009D4B58" w:rsidP="00340E9A">
      <w:pPr>
        <w:ind w:right="237"/>
        <w:jc w:val="both"/>
        <w:rPr>
          <w:bCs/>
          <w:sz w:val="24"/>
          <w:szCs w:val="24"/>
        </w:rPr>
      </w:pPr>
    </w:p>
    <w:p w14:paraId="6929B3A1" w14:textId="53E6F4F9" w:rsidR="009D4B58" w:rsidRDefault="009D4B58" w:rsidP="00340E9A">
      <w:pPr>
        <w:ind w:right="237"/>
        <w:jc w:val="both"/>
        <w:rPr>
          <w:bCs/>
          <w:sz w:val="24"/>
          <w:szCs w:val="24"/>
        </w:rPr>
      </w:pPr>
      <w:r>
        <w:rPr>
          <w:bCs/>
          <w:sz w:val="24"/>
          <w:szCs w:val="24"/>
        </w:rPr>
        <w:t xml:space="preserve">Gregory et al </w:t>
      </w:r>
      <w:r w:rsidR="00594C6F">
        <w:rPr>
          <w:bCs/>
          <w:sz w:val="24"/>
          <w:szCs w:val="24"/>
        </w:rPr>
        <w:t xml:space="preserve">states that Honour-Based Violence refers to </w:t>
      </w:r>
      <w:r w:rsidR="00FC22F7">
        <w:rPr>
          <w:bCs/>
          <w:sz w:val="24"/>
          <w:szCs w:val="24"/>
        </w:rPr>
        <w:t>abuse which is “</w:t>
      </w:r>
      <w:r w:rsidR="00FC22F7" w:rsidRPr="00FC22F7">
        <w:rPr>
          <w:bCs/>
          <w:sz w:val="24"/>
          <w:szCs w:val="24"/>
        </w:rPr>
        <w:t>carried out in order to protect the so-called ‘honour’ of a family or community. The code of ‘honour’ to which it refers is set by the male relatives of a family, and women who break the rules of the code are punished for bringing </w:t>
      </w:r>
      <w:hyperlink r:id="rId16" w:tooltip="Learn more about shame from ScienceDirect's AI-generated Topic Pages" w:history="1">
        <w:r w:rsidR="00FC22F7" w:rsidRPr="00FC22F7">
          <w:rPr>
            <w:rStyle w:val="Hyperlink"/>
            <w:bCs/>
            <w:color w:val="auto"/>
            <w:sz w:val="24"/>
            <w:szCs w:val="24"/>
            <w:u w:val="none"/>
          </w:rPr>
          <w:t>shame</w:t>
        </w:r>
      </w:hyperlink>
      <w:r w:rsidR="00FC22F7" w:rsidRPr="00FC22F7">
        <w:rPr>
          <w:bCs/>
          <w:sz w:val="24"/>
          <w:szCs w:val="24"/>
        </w:rPr>
        <w:t> upon the family.</w:t>
      </w:r>
      <w:r w:rsidR="00FC22F7">
        <w:rPr>
          <w:bCs/>
          <w:sz w:val="24"/>
          <w:szCs w:val="24"/>
        </w:rPr>
        <w:t xml:space="preserve">” </w:t>
      </w:r>
      <w:r w:rsidR="00CB0866" w:rsidRPr="00CB0866">
        <w:rPr>
          <w:bCs/>
          <w:sz w:val="24"/>
          <w:szCs w:val="24"/>
        </w:rPr>
        <w:t>(Gregory et al., 2020)</w:t>
      </w:r>
      <w:r w:rsidR="00CB0866">
        <w:rPr>
          <w:bCs/>
          <w:sz w:val="24"/>
          <w:szCs w:val="24"/>
        </w:rPr>
        <w:t xml:space="preserve">. </w:t>
      </w:r>
    </w:p>
    <w:p w14:paraId="6085030F" w14:textId="77777777" w:rsidR="00CB0866" w:rsidRDefault="00CB0866" w:rsidP="00340E9A">
      <w:pPr>
        <w:ind w:right="237"/>
        <w:jc w:val="both"/>
        <w:rPr>
          <w:bCs/>
          <w:sz w:val="24"/>
          <w:szCs w:val="24"/>
        </w:rPr>
      </w:pPr>
    </w:p>
    <w:p w14:paraId="69461225" w14:textId="2BA92BEE" w:rsidR="00CB0866" w:rsidRDefault="002F122E" w:rsidP="00340E9A">
      <w:pPr>
        <w:ind w:right="237"/>
        <w:jc w:val="both"/>
        <w:rPr>
          <w:sz w:val="24"/>
          <w:szCs w:val="24"/>
        </w:rPr>
      </w:pPr>
      <w:r>
        <w:rPr>
          <w:sz w:val="24"/>
          <w:szCs w:val="24"/>
        </w:rPr>
        <w:t>Whilst my colleague</w:t>
      </w:r>
      <w:r w:rsidR="007C1009">
        <w:rPr>
          <w:sz w:val="24"/>
          <w:szCs w:val="24"/>
        </w:rPr>
        <w:t xml:space="preserve"> and I</w:t>
      </w:r>
      <w:r>
        <w:rPr>
          <w:sz w:val="24"/>
          <w:szCs w:val="24"/>
        </w:rPr>
        <w:t xml:space="preserve"> were on our way to the reporting persons home address, we came across the subject male driving his vehicle. My colleague stopped the male, and he was detained whilst we investigated what had happened and why Police had been called. Unfortunately, I have had to attempt to speak to the persons involved via mobile phone, as they were not present at the scene where we had stopped the subject male. </w:t>
      </w:r>
      <w:r w:rsidR="006C05D7">
        <w:rPr>
          <w:sz w:val="24"/>
          <w:szCs w:val="24"/>
        </w:rPr>
        <w:t xml:space="preserve">I have initially spoken to the subject male’s sister, who was the reporting </w:t>
      </w:r>
      <w:r w:rsidR="00783266">
        <w:rPr>
          <w:sz w:val="24"/>
          <w:szCs w:val="24"/>
        </w:rPr>
        <w:t xml:space="preserve">person, </w:t>
      </w:r>
      <w:r w:rsidR="006C05D7">
        <w:rPr>
          <w:sz w:val="24"/>
          <w:szCs w:val="24"/>
        </w:rPr>
        <w:t xml:space="preserve">whereby she confirmed the disclosures of Common Assault and Threats to Commit Criminal Damage, against their father. This subsequently </w:t>
      </w:r>
      <w:r w:rsidR="009132EA">
        <w:rPr>
          <w:sz w:val="24"/>
          <w:szCs w:val="24"/>
        </w:rPr>
        <w:t>led to me attempting to speak to their father, again via mobile phone. However, this proved to be difficult as the father’s first language was not English. This unfortunately provided me with the difficulty of being unable to speak to the person who was identified as our victim in this matter. We had disclosures of Criminal Offences but not necessarily from our victim</w:t>
      </w:r>
      <w:r w:rsidR="00F8721F">
        <w:rPr>
          <w:sz w:val="24"/>
          <w:szCs w:val="24"/>
        </w:rPr>
        <w:t xml:space="preserve"> themselves. </w:t>
      </w:r>
    </w:p>
    <w:p w14:paraId="05D1EEEF" w14:textId="77777777" w:rsidR="00F8721F" w:rsidRDefault="00F8721F" w:rsidP="00340E9A">
      <w:pPr>
        <w:ind w:right="237"/>
        <w:jc w:val="both"/>
        <w:rPr>
          <w:sz w:val="24"/>
          <w:szCs w:val="24"/>
        </w:rPr>
      </w:pPr>
    </w:p>
    <w:p w14:paraId="51EB15D9" w14:textId="5EAECCCD" w:rsidR="00F8721F" w:rsidRDefault="00123C16" w:rsidP="00340E9A">
      <w:pPr>
        <w:ind w:right="237"/>
        <w:jc w:val="both"/>
        <w:rPr>
          <w:sz w:val="24"/>
          <w:szCs w:val="24"/>
        </w:rPr>
      </w:pPr>
      <w:r>
        <w:rPr>
          <w:sz w:val="24"/>
          <w:szCs w:val="24"/>
        </w:rPr>
        <w:t>However, due to the presence</w:t>
      </w:r>
      <w:r w:rsidR="00AD520D">
        <w:rPr>
          <w:sz w:val="24"/>
          <w:szCs w:val="24"/>
        </w:rPr>
        <w:t xml:space="preserve"> of disclosed</w:t>
      </w:r>
      <w:r>
        <w:rPr>
          <w:sz w:val="24"/>
          <w:szCs w:val="24"/>
        </w:rPr>
        <w:t xml:space="preserve"> criminal offence</w:t>
      </w:r>
      <w:r w:rsidR="00AD520D">
        <w:rPr>
          <w:sz w:val="24"/>
          <w:szCs w:val="24"/>
        </w:rPr>
        <w:t>, myself and my colleague made the decision to arrest the subject male for Common Assault</w:t>
      </w:r>
      <w:r w:rsidR="002E6AC6">
        <w:rPr>
          <w:sz w:val="24"/>
          <w:szCs w:val="24"/>
        </w:rPr>
        <w:t xml:space="preserve">, </w:t>
      </w:r>
      <w:r w:rsidR="00AD520D">
        <w:rPr>
          <w:sz w:val="24"/>
          <w:szCs w:val="24"/>
        </w:rPr>
        <w:t>Threats to Commit Criminal Damage</w:t>
      </w:r>
      <w:r w:rsidR="002E6AC6">
        <w:rPr>
          <w:sz w:val="24"/>
          <w:szCs w:val="24"/>
        </w:rPr>
        <w:t xml:space="preserve"> and Driving Whilst unfit through Drink or Drugs</w:t>
      </w:r>
      <w:r w:rsidR="00AD520D">
        <w:rPr>
          <w:sz w:val="24"/>
          <w:szCs w:val="24"/>
        </w:rPr>
        <w:t>.</w:t>
      </w:r>
      <w:r w:rsidR="004A456A">
        <w:rPr>
          <w:sz w:val="24"/>
          <w:szCs w:val="24"/>
        </w:rPr>
        <w:t xml:space="preserve"> He was subsequently taking to a Police Station and detained into custody. </w:t>
      </w:r>
    </w:p>
    <w:p w14:paraId="115380FE" w14:textId="77777777" w:rsidR="00BE0752" w:rsidRDefault="00BE0752" w:rsidP="00340E9A">
      <w:pPr>
        <w:ind w:right="237"/>
        <w:jc w:val="both"/>
        <w:rPr>
          <w:sz w:val="24"/>
          <w:szCs w:val="24"/>
        </w:rPr>
      </w:pPr>
    </w:p>
    <w:p w14:paraId="45095504" w14:textId="4E262047" w:rsidR="00BE0752" w:rsidRDefault="00231479" w:rsidP="00340E9A">
      <w:pPr>
        <w:ind w:right="237"/>
        <w:jc w:val="both"/>
        <w:rPr>
          <w:sz w:val="24"/>
          <w:szCs w:val="24"/>
        </w:rPr>
      </w:pPr>
      <w:r>
        <w:rPr>
          <w:sz w:val="24"/>
          <w:szCs w:val="24"/>
        </w:rPr>
        <w:t xml:space="preserve">One of the main issues that I was confronted with when dealing with this incident was the language barrier between myself and the victim in this matter. </w:t>
      </w:r>
      <w:r w:rsidR="008D6AB7" w:rsidRPr="008D6AB7">
        <w:rPr>
          <w:sz w:val="24"/>
          <w:szCs w:val="24"/>
        </w:rPr>
        <w:t>Hunter et al</w:t>
      </w:r>
      <w:r w:rsidR="008D6AB7">
        <w:rPr>
          <w:sz w:val="24"/>
          <w:szCs w:val="24"/>
        </w:rPr>
        <w:t xml:space="preserve"> introduce</w:t>
      </w:r>
      <w:r w:rsidR="00C61044">
        <w:rPr>
          <w:sz w:val="24"/>
          <w:szCs w:val="24"/>
        </w:rPr>
        <w:t>s a range of</w:t>
      </w:r>
      <w:r w:rsidR="008D6AB7">
        <w:rPr>
          <w:sz w:val="24"/>
          <w:szCs w:val="24"/>
        </w:rPr>
        <w:t xml:space="preserve"> difficul</w:t>
      </w:r>
      <w:r w:rsidR="00C61044">
        <w:rPr>
          <w:sz w:val="24"/>
          <w:szCs w:val="24"/>
        </w:rPr>
        <w:t>ties</w:t>
      </w:r>
      <w:r w:rsidR="008D6AB7">
        <w:rPr>
          <w:sz w:val="24"/>
          <w:szCs w:val="24"/>
        </w:rPr>
        <w:t xml:space="preserve"> that Police Officers who deal with </w:t>
      </w:r>
      <w:r w:rsidR="00C61044">
        <w:rPr>
          <w:sz w:val="24"/>
          <w:szCs w:val="24"/>
        </w:rPr>
        <w:t xml:space="preserve">an incident in </w:t>
      </w:r>
      <w:r w:rsidR="00D76BBF">
        <w:rPr>
          <w:sz w:val="24"/>
          <w:szCs w:val="24"/>
        </w:rPr>
        <w:t>which a language barrier</w:t>
      </w:r>
      <w:r w:rsidR="00C61044">
        <w:rPr>
          <w:sz w:val="24"/>
          <w:szCs w:val="24"/>
        </w:rPr>
        <w:t xml:space="preserve"> presents itself. Hunter et al states that one of the </w:t>
      </w:r>
      <w:r w:rsidR="00D76BBF">
        <w:rPr>
          <w:sz w:val="24"/>
          <w:szCs w:val="24"/>
        </w:rPr>
        <w:t xml:space="preserve">difficulties is the practicality of securing language support and the time constraints </w:t>
      </w:r>
      <w:r w:rsidR="00206FEC">
        <w:rPr>
          <w:sz w:val="24"/>
          <w:szCs w:val="24"/>
        </w:rPr>
        <w:t xml:space="preserve">present when obtaining language support. Hunter et al further discusses that the practicality and time constraint issues that </w:t>
      </w:r>
      <w:r w:rsidR="00523833">
        <w:rPr>
          <w:sz w:val="24"/>
          <w:szCs w:val="24"/>
        </w:rPr>
        <w:t xml:space="preserve">gaining access to language support presents itself, discourages officers and can </w:t>
      </w:r>
      <w:r w:rsidR="00210A13">
        <w:rPr>
          <w:sz w:val="24"/>
          <w:szCs w:val="24"/>
        </w:rPr>
        <w:t>a</w:t>
      </w:r>
      <w:r w:rsidR="00523833">
        <w:rPr>
          <w:sz w:val="24"/>
          <w:szCs w:val="24"/>
        </w:rPr>
        <w:t xml:space="preserve">ffect </w:t>
      </w:r>
      <w:r w:rsidR="00210A13">
        <w:rPr>
          <w:sz w:val="24"/>
          <w:szCs w:val="24"/>
        </w:rPr>
        <w:t xml:space="preserve">the service provided </w:t>
      </w:r>
      <w:r w:rsidR="00210A13" w:rsidRPr="00210A13">
        <w:rPr>
          <w:sz w:val="24"/>
          <w:szCs w:val="24"/>
        </w:rPr>
        <w:t>(Hunter et al., 2022)</w:t>
      </w:r>
      <w:r w:rsidR="00210A13">
        <w:rPr>
          <w:sz w:val="24"/>
          <w:szCs w:val="24"/>
        </w:rPr>
        <w:t xml:space="preserve">. </w:t>
      </w:r>
    </w:p>
    <w:p w14:paraId="76BBED19" w14:textId="77777777" w:rsidR="00376FF5" w:rsidRDefault="00376FF5" w:rsidP="00340E9A">
      <w:pPr>
        <w:ind w:right="237"/>
        <w:jc w:val="both"/>
        <w:rPr>
          <w:sz w:val="24"/>
          <w:szCs w:val="24"/>
        </w:rPr>
      </w:pPr>
    </w:p>
    <w:p w14:paraId="3A5614FF" w14:textId="2D108A75" w:rsidR="007D037C" w:rsidRDefault="00DE2B64" w:rsidP="00340E9A">
      <w:pPr>
        <w:ind w:right="237"/>
        <w:jc w:val="both"/>
        <w:rPr>
          <w:sz w:val="24"/>
          <w:szCs w:val="24"/>
        </w:rPr>
      </w:pPr>
      <w:r>
        <w:rPr>
          <w:sz w:val="24"/>
          <w:szCs w:val="24"/>
        </w:rPr>
        <w:t xml:space="preserve">This essay will now progress onto </w:t>
      </w:r>
      <w:r w:rsidR="00363B75">
        <w:rPr>
          <w:sz w:val="24"/>
          <w:szCs w:val="24"/>
        </w:rPr>
        <w:t xml:space="preserve">introducing the National </w:t>
      </w:r>
      <w:r w:rsidR="00696ABD">
        <w:rPr>
          <w:sz w:val="24"/>
          <w:szCs w:val="24"/>
        </w:rPr>
        <w:t>Decision-Making</w:t>
      </w:r>
      <w:r w:rsidR="00363B75">
        <w:rPr>
          <w:sz w:val="24"/>
          <w:szCs w:val="24"/>
        </w:rPr>
        <w:t xml:space="preserve"> Model and how applied this model to make the decisions I made in the Domestic related incident I have described above. Firstly, this essay will </w:t>
      </w:r>
      <w:r w:rsidR="00696ABD">
        <w:rPr>
          <w:sz w:val="24"/>
          <w:szCs w:val="24"/>
        </w:rPr>
        <w:t xml:space="preserve">decipher what the National </w:t>
      </w:r>
      <w:r w:rsidR="00696ABD">
        <w:rPr>
          <w:sz w:val="24"/>
          <w:szCs w:val="24"/>
        </w:rPr>
        <w:lastRenderedPageBreak/>
        <w:t xml:space="preserve">Decision-Making Model is. </w:t>
      </w:r>
      <w:r w:rsidR="000E35BE">
        <w:rPr>
          <w:sz w:val="24"/>
          <w:szCs w:val="24"/>
        </w:rPr>
        <w:t xml:space="preserve">The College of Policing states that the National Decision-Making Model is broken down into </w:t>
      </w:r>
      <w:r w:rsidR="00A351C2">
        <w:rPr>
          <w:sz w:val="24"/>
          <w:szCs w:val="24"/>
        </w:rPr>
        <w:t>six</w:t>
      </w:r>
      <w:r w:rsidR="000E35BE">
        <w:rPr>
          <w:sz w:val="24"/>
          <w:szCs w:val="24"/>
        </w:rPr>
        <w:t xml:space="preserve"> (</w:t>
      </w:r>
      <w:r w:rsidR="00A351C2">
        <w:rPr>
          <w:sz w:val="24"/>
          <w:szCs w:val="24"/>
        </w:rPr>
        <w:t>6</w:t>
      </w:r>
      <w:r w:rsidR="000E35BE">
        <w:rPr>
          <w:sz w:val="24"/>
          <w:szCs w:val="24"/>
        </w:rPr>
        <w:t xml:space="preserve">) key </w:t>
      </w:r>
      <w:r w:rsidR="00A351C2">
        <w:rPr>
          <w:sz w:val="24"/>
          <w:szCs w:val="24"/>
        </w:rPr>
        <w:t>elements, and they are as follows –</w:t>
      </w:r>
    </w:p>
    <w:p w14:paraId="2F5C27BB" w14:textId="7C08E7D0" w:rsidR="00376FF5" w:rsidRPr="00974D2F" w:rsidRDefault="00A351C2" w:rsidP="00340E9A">
      <w:pPr>
        <w:ind w:right="237"/>
        <w:jc w:val="both"/>
        <w:rPr>
          <w:sz w:val="24"/>
          <w:szCs w:val="24"/>
        </w:rPr>
      </w:pPr>
      <w:r>
        <w:rPr>
          <w:sz w:val="24"/>
          <w:szCs w:val="24"/>
        </w:rPr>
        <w:t xml:space="preserve"> </w:t>
      </w:r>
      <w:r w:rsidRPr="00974D2F">
        <w:rPr>
          <w:sz w:val="24"/>
          <w:szCs w:val="24"/>
        </w:rPr>
        <w:t xml:space="preserve">The Code of Ethics, which sits at the heart of the </w:t>
      </w:r>
      <w:r w:rsidR="002965C9" w:rsidRPr="00974D2F">
        <w:rPr>
          <w:sz w:val="24"/>
          <w:szCs w:val="24"/>
        </w:rPr>
        <w:t>Model. Followed by the Gathering Information and Intelligence stage. Subsequently is the Assess Threat, Risk and Harm and Develop</w:t>
      </w:r>
      <w:r w:rsidR="003A5096" w:rsidRPr="00974D2F">
        <w:rPr>
          <w:sz w:val="24"/>
          <w:szCs w:val="24"/>
        </w:rPr>
        <w:t xml:space="preserve"> a Working Strategy</w:t>
      </w:r>
      <w:r w:rsidR="001522F2" w:rsidRPr="00974D2F">
        <w:rPr>
          <w:sz w:val="24"/>
          <w:szCs w:val="24"/>
        </w:rPr>
        <w:t xml:space="preserve"> stage</w:t>
      </w:r>
      <w:r w:rsidR="003A5096" w:rsidRPr="00974D2F">
        <w:rPr>
          <w:sz w:val="24"/>
          <w:szCs w:val="24"/>
        </w:rPr>
        <w:t>. Next comes the Consider Powers and P</w:t>
      </w:r>
      <w:r w:rsidR="001522F2" w:rsidRPr="00974D2F">
        <w:rPr>
          <w:sz w:val="24"/>
          <w:szCs w:val="24"/>
        </w:rPr>
        <w:t xml:space="preserve">olicy stage. </w:t>
      </w:r>
      <w:r w:rsidR="00863F13" w:rsidRPr="00974D2F">
        <w:rPr>
          <w:sz w:val="24"/>
          <w:szCs w:val="24"/>
        </w:rPr>
        <w:t>The model then progresses onto the Identify Options and Contingencies stage</w:t>
      </w:r>
      <w:r w:rsidR="008F5A62" w:rsidRPr="00974D2F">
        <w:rPr>
          <w:sz w:val="24"/>
          <w:szCs w:val="24"/>
        </w:rPr>
        <w:t xml:space="preserve">, where lastly, it concludes with the </w:t>
      </w:r>
      <w:proofErr w:type="gramStart"/>
      <w:r w:rsidR="008F5A62" w:rsidRPr="00974D2F">
        <w:rPr>
          <w:sz w:val="24"/>
          <w:szCs w:val="24"/>
        </w:rPr>
        <w:t>Take Action</w:t>
      </w:r>
      <w:proofErr w:type="gramEnd"/>
      <w:r w:rsidR="008F5A62" w:rsidRPr="00974D2F">
        <w:rPr>
          <w:sz w:val="24"/>
          <w:szCs w:val="24"/>
        </w:rPr>
        <w:t xml:space="preserve"> and Review What Happened stage </w:t>
      </w:r>
      <w:r w:rsidR="00194AB6" w:rsidRPr="00974D2F">
        <w:rPr>
          <w:sz w:val="24"/>
          <w:szCs w:val="24"/>
        </w:rPr>
        <w:t xml:space="preserve">(College of Policing, 2013). </w:t>
      </w:r>
    </w:p>
    <w:p w14:paraId="275ABF0F" w14:textId="77777777" w:rsidR="00194AB6" w:rsidRDefault="00194AB6" w:rsidP="00340E9A">
      <w:pPr>
        <w:ind w:right="237"/>
        <w:jc w:val="both"/>
        <w:rPr>
          <w:sz w:val="24"/>
          <w:szCs w:val="24"/>
        </w:rPr>
      </w:pPr>
    </w:p>
    <w:p w14:paraId="43882087" w14:textId="4AAC4741" w:rsidR="00376FF5" w:rsidRDefault="00E35859" w:rsidP="00340E9A">
      <w:pPr>
        <w:ind w:right="237"/>
        <w:jc w:val="both"/>
        <w:rPr>
          <w:sz w:val="24"/>
          <w:szCs w:val="24"/>
        </w:rPr>
      </w:pPr>
      <w:r>
        <w:rPr>
          <w:sz w:val="24"/>
          <w:szCs w:val="24"/>
        </w:rPr>
        <w:t xml:space="preserve">Halford further breaks down the National </w:t>
      </w:r>
      <w:r w:rsidR="00974D2F">
        <w:rPr>
          <w:sz w:val="24"/>
          <w:szCs w:val="24"/>
        </w:rPr>
        <w:t>Decision-Making</w:t>
      </w:r>
      <w:r>
        <w:rPr>
          <w:sz w:val="24"/>
          <w:szCs w:val="24"/>
        </w:rPr>
        <w:t xml:space="preserve"> Model, whereby he states that the “</w:t>
      </w:r>
      <w:r w:rsidRPr="00E35859">
        <w:rPr>
          <w:sz w:val="24"/>
          <w:szCs w:val="24"/>
        </w:rPr>
        <w:t>NDM is structured around several key elements. First, the model is also underpinned by ethics and professional standards of policing</w:t>
      </w:r>
      <w:bookmarkStart w:id="0" w:name="bbib10"/>
      <w:r w:rsidRPr="00E35859">
        <w:rPr>
          <w:sz w:val="24"/>
          <w:szCs w:val="24"/>
        </w:rPr>
        <w:t>. It then advocates gathering information to fully understand the situation. Officers are encouraged to assess the threats and risks and reflect on the legal and policy guidelines shaping decision-making and action</w:t>
      </w:r>
      <w:r>
        <w:rPr>
          <w:sz w:val="24"/>
          <w:szCs w:val="24"/>
        </w:rPr>
        <w:t xml:space="preserve">. </w:t>
      </w:r>
      <w:r w:rsidRPr="00E35859">
        <w:rPr>
          <w:sz w:val="24"/>
          <w:szCs w:val="24"/>
        </w:rPr>
        <w:t>Officers are advised to consider all viable options and contingencies before acting, and review outcomes to learn and improve future responses</w:t>
      </w:r>
      <w:bookmarkEnd w:id="0"/>
      <w:r w:rsidRPr="00E35859">
        <w:rPr>
          <w:sz w:val="24"/>
          <w:szCs w:val="24"/>
        </w:rPr>
        <w:t>.</w:t>
      </w:r>
      <w:r>
        <w:rPr>
          <w:sz w:val="24"/>
          <w:szCs w:val="24"/>
        </w:rPr>
        <w:t xml:space="preserve">” </w:t>
      </w:r>
      <w:r w:rsidR="00C7430A" w:rsidRPr="00C7430A">
        <w:rPr>
          <w:sz w:val="24"/>
          <w:szCs w:val="24"/>
        </w:rPr>
        <w:t>(Halford, 2024)</w:t>
      </w:r>
      <w:r w:rsidR="00C7430A">
        <w:rPr>
          <w:sz w:val="24"/>
          <w:szCs w:val="24"/>
        </w:rPr>
        <w:t xml:space="preserve">. </w:t>
      </w:r>
    </w:p>
    <w:p w14:paraId="79C6F38B" w14:textId="77777777" w:rsidR="00AA666E" w:rsidRPr="00270EEB" w:rsidRDefault="00AA666E" w:rsidP="00340E9A">
      <w:pPr>
        <w:ind w:right="237"/>
        <w:jc w:val="both"/>
        <w:rPr>
          <w:sz w:val="24"/>
          <w:szCs w:val="24"/>
        </w:rPr>
      </w:pPr>
    </w:p>
    <w:p w14:paraId="607A0D29" w14:textId="2C8A393E" w:rsidR="00AA666E" w:rsidRDefault="006E6D54" w:rsidP="00340E9A">
      <w:pPr>
        <w:ind w:right="237"/>
        <w:jc w:val="both"/>
        <w:rPr>
          <w:sz w:val="24"/>
          <w:szCs w:val="24"/>
        </w:rPr>
      </w:pPr>
      <w:r>
        <w:rPr>
          <w:sz w:val="24"/>
          <w:szCs w:val="24"/>
        </w:rPr>
        <w:t xml:space="preserve">In regard to my incident and subsequently referring to the first </w:t>
      </w:r>
      <w:r w:rsidR="00A46791">
        <w:rPr>
          <w:sz w:val="24"/>
          <w:szCs w:val="24"/>
        </w:rPr>
        <w:t>element</w:t>
      </w:r>
      <w:r>
        <w:rPr>
          <w:sz w:val="24"/>
          <w:szCs w:val="24"/>
        </w:rPr>
        <w:t xml:space="preserve"> of</w:t>
      </w:r>
      <w:r w:rsidR="00A46791">
        <w:rPr>
          <w:sz w:val="24"/>
          <w:szCs w:val="24"/>
        </w:rPr>
        <w:t xml:space="preserve"> the</w:t>
      </w:r>
      <w:r>
        <w:rPr>
          <w:sz w:val="24"/>
          <w:szCs w:val="24"/>
        </w:rPr>
        <w:t xml:space="preserve"> National Decision</w:t>
      </w:r>
      <w:r w:rsidR="002827FD">
        <w:rPr>
          <w:sz w:val="24"/>
          <w:szCs w:val="24"/>
        </w:rPr>
        <w:t>-</w:t>
      </w:r>
      <w:r>
        <w:rPr>
          <w:sz w:val="24"/>
          <w:szCs w:val="24"/>
        </w:rPr>
        <w:t xml:space="preserve">Making Model, </w:t>
      </w:r>
      <w:r w:rsidR="00A46791">
        <w:rPr>
          <w:sz w:val="24"/>
          <w:szCs w:val="24"/>
        </w:rPr>
        <w:t xml:space="preserve">which as explained above by </w:t>
      </w:r>
      <w:r w:rsidR="002827FD">
        <w:rPr>
          <w:sz w:val="24"/>
          <w:szCs w:val="24"/>
        </w:rPr>
        <w:t xml:space="preserve">the College of Policing and </w:t>
      </w:r>
      <w:r w:rsidR="00A46791">
        <w:rPr>
          <w:sz w:val="24"/>
          <w:szCs w:val="24"/>
        </w:rPr>
        <w:t xml:space="preserve">Halford, is the </w:t>
      </w:r>
      <w:r w:rsidR="002827FD">
        <w:rPr>
          <w:sz w:val="24"/>
          <w:szCs w:val="24"/>
        </w:rPr>
        <w:t xml:space="preserve">Code of Ethics. At the time of dealing with the incident I have described, I was a Police Officer, on duty and operating in full uniform, and therefore, the expected requirement of myself is that I adhere to the Code of Ethics, which I therefore did. </w:t>
      </w:r>
    </w:p>
    <w:p w14:paraId="20680D34" w14:textId="77777777" w:rsidR="000168E2" w:rsidRDefault="000168E2" w:rsidP="00340E9A">
      <w:pPr>
        <w:ind w:right="237"/>
        <w:jc w:val="both"/>
        <w:rPr>
          <w:sz w:val="24"/>
          <w:szCs w:val="24"/>
        </w:rPr>
      </w:pPr>
    </w:p>
    <w:p w14:paraId="4557CCDD" w14:textId="14D2C9DB" w:rsidR="008B28E7" w:rsidRDefault="000168E2" w:rsidP="00340E9A">
      <w:pPr>
        <w:ind w:right="237"/>
        <w:jc w:val="both"/>
        <w:rPr>
          <w:sz w:val="24"/>
          <w:szCs w:val="24"/>
        </w:rPr>
      </w:pPr>
      <w:r>
        <w:rPr>
          <w:sz w:val="24"/>
          <w:szCs w:val="24"/>
        </w:rPr>
        <w:t xml:space="preserve">Following onto the second stage, which again, described by College of Policing and Halford above, is the gathering of information and intelligence stage. Regarding my incident, this began when I was allocated to the call. As soon as I was deployed to the incident, I am firstly asking numerous questions to the Control Room about the reporting person, the subject, the incident itself and the location. All of the information and intelligence collected will later assist me in order to come to a decision. Above, I have documented that I was informed by the reporting person and by the Control Room, that the subject male had potentially consumed alcohol and drugs. </w:t>
      </w:r>
      <w:r w:rsidR="00D72C78">
        <w:rPr>
          <w:sz w:val="24"/>
          <w:szCs w:val="24"/>
        </w:rPr>
        <w:t xml:space="preserve">I was particularly considering this intelligence and information when we stopped the male driving a vehicle and when I had decided that the male was going to arrested. This information assisted me in identifying a further offence male may potentially had committed. </w:t>
      </w:r>
      <w:r w:rsidR="0095110B">
        <w:rPr>
          <w:sz w:val="24"/>
          <w:szCs w:val="24"/>
        </w:rPr>
        <w:t xml:space="preserve">I was also provided information which suggested the incident I was on route too, may be an incident involving Honour-Based Violence. Once this was mentioned to me, I am then deciding on how I would approach the victim in this case, as I am aware of the difficulties and hesitance that often comes when dealing with victims of such incidents. </w:t>
      </w:r>
    </w:p>
    <w:p w14:paraId="2B9EE86B" w14:textId="77777777" w:rsidR="0095110B" w:rsidRDefault="0095110B" w:rsidP="00340E9A">
      <w:pPr>
        <w:ind w:right="237"/>
        <w:jc w:val="both"/>
        <w:rPr>
          <w:sz w:val="24"/>
          <w:szCs w:val="24"/>
        </w:rPr>
      </w:pPr>
    </w:p>
    <w:p w14:paraId="37B0480B" w14:textId="136F0A97" w:rsidR="00BE4A5A" w:rsidRDefault="00030C25" w:rsidP="00340E9A">
      <w:pPr>
        <w:ind w:right="237"/>
        <w:jc w:val="both"/>
        <w:rPr>
          <w:sz w:val="24"/>
          <w:szCs w:val="24"/>
        </w:rPr>
      </w:pPr>
      <w:r>
        <w:rPr>
          <w:sz w:val="24"/>
          <w:szCs w:val="24"/>
        </w:rPr>
        <w:t xml:space="preserve">I have then progressed onto assessing the threat, risk and harm </w:t>
      </w:r>
      <w:r w:rsidR="00002777">
        <w:rPr>
          <w:sz w:val="24"/>
          <w:szCs w:val="24"/>
        </w:rPr>
        <w:t xml:space="preserve">and development of a working strategy. In my incident, in regard to the immediate threat, risk and harm to any persons, I deemed this to be low. This simply being due to the fact that myself and colleague have located the male without any others person involved or not involved in the incident being around. However, I was aware that by not taking any action, such as arrest, may lead to an increase in the threat, risk and harm. </w:t>
      </w:r>
      <w:r w:rsidR="00C63C8C">
        <w:rPr>
          <w:sz w:val="24"/>
          <w:szCs w:val="24"/>
        </w:rPr>
        <w:t xml:space="preserve">The working strategy that I was working towards was identifying what had happened, were there any criminal offences and present and what can I do to deal with this </w:t>
      </w:r>
      <w:r w:rsidR="00C63C8C">
        <w:rPr>
          <w:sz w:val="24"/>
          <w:szCs w:val="24"/>
        </w:rPr>
        <w:lastRenderedPageBreak/>
        <w:t>inciden</w:t>
      </w:r>
      <w:r w:rsidR="009B6DD9">
        <w:rPr>
          <w:sz w:val="24"/>
          <w:szCs w:val="24"/>
        </w:rPr>
        <w:t xml:space="preserve">t, in which I was predominantly considering my power of arrest, due to the disclosure of criminal offences. </w:t>
      </w:r>
    </w:p>
    <w:p w14:paraId="045F4B3A" w14:textId="77777777" w:rsidR="00C63C8C" w:rsidRDefault="00C63C8C" w:rsidP="00340E9A">
      <w:pPr>
        <w:ind w:right="237"/>
        <w:jc w:val="both"/>
        <w:rPr>
          <w:sz w:val="24"/>
          <w:szCs w:val="24"/>
        </w:rPr>
      </w:pPr>
    </w:p>
    <w:p w14:paraId="5CF5C345" w14:textId="19A6DD4B" w:rsidR="00C63C8C" w:rsidRDefault="00C63C8C" w:rsidP="00340E9A">
      <w:pPr>
        <w:ind w:right="237"/>
        <w:jc w:val="both"/>
        <w:rPr>
          <w:sz w:val="24"/>
          <w:szCs w:val="24"/>
        </w:rPr>
      </w:pPr>
      <w:r>
        <w:rPr>
          <w:sz w:val="24"/>
          <w:szCs w:val="24"/>
        </w:rPr>
        <w:t>A</w:t>
      </w:r>
      <w:r w:rsidR="009B6DD9">
        <w:rPr>
          <w:sz w:val="24"/>
          <w:szCs w:val="24"/>
        </w:rPr>
        <w:t xml:space="preserve">s I have detailed above, the main working strategy I was working towards, due to disclosures of criminal offences, was </w:t>
      </w:r>
      <w:r w:rsidR="00C70ED3">
        <w:rPr>
          <w:sz w:val="24"/>
          <w:szCs w:val="24"/>
        </w:rPr>
        <w:t xml:space="preserve">use of my power too arrest. In accordance with the NDM, I have then identified my Power of Arrest under the Police and Criminal Evidence Act </w:t>
      </w:r>
      <w:r w:rsidR="00B574AF">
        <w:rPr>
          <w:sz w:val="24"/>
          <w:szCs w:val="24"/>
        </w:rPr>
        <w:t xml:space="preserve">1984. </w:t>
      </w:r>
    </w:p>
    <w:p w14:paraId="3C059915" w14:textId="77777777" w:rsidR="00B574AF" w:rsidRDefault="00B574AF" w:rsidP="00340E9A">
      <w:pPr>
        <w:ind w:right="237"/>
        <w:jc w:val="both"/>
        <w:rPr>
          <w:sz w:val="24"/>
          <w:szCs w:val="24"/>
        </w:rPr>
      </w:pPr>
    </w:p>
    <w:p w14:paraId="1969A03D" w14:textId="77777777" w:rsidR="002A5026" w:rsidRDefault="00B574AF" w:rsidP="00340E9A">
      <w:pPr>
        <w:ind w:right="237"/>
        <w:jc w:val="both"/>
        <w:rPr>
          <w:sz w:val="24"/>
          <w:szCs w:val="24"/>
        </w:rPr>
      </w:pPr>
      <w:r>
        <w:rPr>
          <w:sz w:val="24"/>
          <w:szCs w:val="24"/>
        </w:rPr>
        <w:t>Furthermore</w:t>
      </w:r>
      <w:r w:rsidR="00DB4CF6">
        <w:rPr>
          <w:sz w:val="24"/>
          <w:szCs w:val="24"/>
        </w:rPr>
        <w:t xml:space="preserve">, I have moved onto the following stage within the model. This being the identify options and contingencies stage. Once identifying the fact that criminal offences were alleged to have taken place and the subject male was within my control, I have few options at my disposal. One option was to arrest the male and take him to custody, whereby he could be detained whilst evidence was collected </w:t>
      </w:r>
      <w:r w:rsidR="00AC14EF">
        <w:rPr>
          <w:sz w:val="24"/>
          <w:szCs w:val="24"/>
        </w:rPr>
        <w:t xml:space="preserve">in relation to the criminal offences disclosed, </w:t>
      </w:r>
      <w:r w:rsidR="00DB4CF6">
        <w:rPr>
          <w:sz w:val="24"/>
          <w:szCs w:val="24"/>
        </w:rPr>
        <w:t>and later question</w:t>
      </w:r>
      <w:r w:rsidR="00AC14EF">
        <w:rPr>
          <w:sz w:val="24"/>
          <w:szCs w:val="24"/>
        </w:rPr>
        <w:t xml:space="preserve"> him</w:t>
      </w:r>
      <w:r w:rsidR="00DB4CF6">
        <w:rPr>
          <w:sz w:val="24"/>
          <w:szCs w:val="24"/>
        </w:rPr>
        <w:t xml:space="preserve"> in regard to his involvement. Another option I considered, was taking the male to a location away from where all the persons involved were staying for the night and deal with the </w:t>
      </w:r>
      <w:r w:rsidR="00CF0E2B">
        <w:rPr>
          <w:sz w:val="24"/>
          <w:szCs w:val="24"/>
        </w:rPr>
        <w:t xml:space="preserve">criminal offences disclosed </w:t>
      </w:r>
      <w:r w:rsidR="00DB4CF6">
        <w:rPr>
          <w:sz w:val="24"/>
          <w:szCs w:val="24"/>
        </w:rPr>
        <w:t>at a slower pace</w:t>
      </w:r>
      <w:r w:rsidR="00AC14EF">
        <w:rPr>
          <w:sz w:val="24"/>
          <w:szCs w:val="24"/>
        </w:rPr>
        <w:t>. Thirdly, another option which I identified as being present, was letting the male go and taking no further acti</w:t>
      </w:r>
      <w:r w:rsidR="00CF0E2B">
        <w:rPr>
          <w:sz w:val="24"/>
          <w:szCs w:val="24"/>
        </w:rPr>
        <w:t>on</w:t>
      </w:r>
      <w:r w:rsidR="00237987">
        <w:rPr>
          <w:sz w:val="24"/>
          <w:szCs w:val="24"/>
        </w:rPr>
        <w:t>. This being due to</w:t>
      </w:r>
      <w:r w:rsidR="00CF0E2B">
        <w:rPr>
          <w:sz w:val="24"/>
          <w:szCs w:val="24"/>
        </w:rPr>
        <w:t xml:space="preserve"> there being a victim </w:t>
      </w:r>
      <w:r w:rsidR="00237987">
        <w:rPr>
          <w:sz w:val="24"/>
          <w:szCs w:val="24"/>
        </w:rPr>
        <w:t>spoken too</w:t>
      </w:r>
      <w:r w:rsidR="00CF0E2B">
        <w:rPr>
          <w:sz w:val="24"/>
          <w:szCs w:val="24"/>
        </w:rPr>
        <w:t xml:space="preserve"> and clarification as to whether a formal complaint was </w:t>
      </w:r>
      <w:r w:rsidR="00237987">
        <w:rPr>
          <w:sz w:val="24"/>
          <w:szCs w:val="24"/>
        </w:rPr>
        <w:t>forthcoming and difficulties obtaining a</w:t>
      </w:r>
      <w:r w:rsidR="002A5026">
        <w:rPr>
          <w:sz w:val="24"/>
          <w:szCs w:val="24"/>
        </w:rPr>
        <w:t xml:space="preserve">n </w:t>
      </w:r>
      <w:r w:rsidR="001506AA">
        <w:rPr>
          <w:sz w:val="24"/>
          <w:szCs w:val="24"/>
        </w:rPr>
        <w:t xml:space="preserve">alcohol analysing breath test </w:t>
      </w:r>
      <w:r w:rsidR="002A5026">
        <w:rPr>
          <w:sz w:val="24"/>
          <w:szCs w:val="24"/>
        </w:rPr>
        <w:t xml:space="preserve">kit </w:t>
      </w:r>
      <w:r w:rsidR="001506AA">
        <w:rPr>
          <w:sz w:val="24"/>
          <w:szCs w:val="24"/>
        </w:rPr>
        <w:t xml:space="preserve">available to explore this avenue. </w:t>
      </w:r>
    </w:p>
    <w:p w14:paraId="7FED2FCC" w14:textId="77777777" w:rsidR="002A5026" w:rsidRDefault="002A5026" w:rsidP="00340E9A">
      <w:pPr>
        <w:ind w:right="237"/>
        <w:jc w:val="both"/>
        <w:rPr>
          <w:sz w:val="24"/>
          <w:szCs w:val="24"/>
        </w:rPr>
      </w:pPr>
    </w:p>
    <w:p w14:paraId="0D852A83" w14:textId="77777777" w:rsidR="000A3F78" w:rsidRDefault="001506AA" w:rsidP="00340E9A">
      <w:pPr>
        <w:ind w:right="237"/>
        <w:jc w:val="both"/>
        <w:rPr>
          <w:sz w:val="24"/>
          <w:szCs w:val="24"/>
        </w:rPr>
      </w:pPr>
      <w:r>
        <w:rPr>
          <w:sz w:val="24"/>
          <w:szCs w:val="24"/>
        </w:rPr>
        <w:t>However, as I have documented previously, I took the option</w:t>
      </w:r>
      <w:r w:rsidR="005E45BC">
        <w:rPr>
          <w:sz w:val="24"/>
          <w:szCs w:val="24"/>
        </w:rPr>
        <w:t xml:space="preserve"> first option, being</w:t>
      </w:r>
      <w:r>
        <w:rPr>
          <w:sz w:val="24"/>
          <w:szCs w:val="24"/>
        </w:rPr>
        <w:t xml:space="preserve"> to Arrest the male and </w:t>
      </w:r>
      <w:r w:rsidR="005E45BC">
        <w:rPr>
          <w:sz w:val="24"/>
          <w:szCs w:val="24"/>
        </w:rPr>
        <w:t xml:space="preserve">collect evidence, whereby he could be interviewed at a later date. </w:t>
      </w:r>
      <w:r w:rsidR="00FB452E">
        <w:rPr>
          <w:sz w:val="24"/>
          <w:szCs w:val="24"/>
        </w:rPr>
        <w:t>My rationale for making this decision, was that I had clearly identified criminal offences having taken place,</w:t>
      </w:r>
      <w:r w:rsidR="00C559D4">
        <w:rPr>
          <w:sz w:val="24"/>
          <w:szCs w:val="24"/>
        </w:rPr>
        <w:t xml:space="preserve"> </w:t>
      </w:r>
      <w:r w:rsidR="00665C9E">
        <w:rPr>
          <w:sz w:val="24"/>
          <w:szCs w:val="24"/>
        </w:rPr>
        <w:t>and they were of a domestic related nature, this further increasing the present risk to the victim and persons involved. I was also aware that I may be dealing with an incident related to Honour-Based Abuse, and was aware that persons involved in this nature of abuse, often do not engage with Police</w:t>
      </w:r>
      <w:r w:rsidR="00A625B1">
        <w:rPr>
          <w:sz w:val="24"/>
          <w:szCs w:val="24"/>
        </w:rPr>
        <w:t>. Furthermore, I was aware of the fact that the subject male did not have anywhere else to go</w:t>
      </w:r>
      <w:r w:rsidR="00634F45">
        <w:rPr>
          <w:sz w:val="24"/>
          <w:szCs w:val="24"/>
        </w:rPr>
        <w:t xml:space="preserve">, again this was increasing the risk of further incidents taking place was I not to act appropriately. </w:t>
      </w:r>
    </w:p>
    <w:p w14:paraId="0507E3D8" w14:textId="77777777" w:rsidR="000A3F78" w:rsidRDefault="000A3F78" w:rsidP="00340E9A">
      <w:pPr>
        <w:ind w:right="237"/>
        <w:jc w:val="both"/>
        <w:rPr>
          <w:sz w:val="24"/>
          <w:szCs w:val="24"/>
        </w:rPr>
      </w:pPr>
    </w:p>
    <w:p w14:paraId="7AAD50FF" w14:textId="41C39291" w:rsidR="00634F45" w:rsidRDefault="00634F45" w:rsidP="00340E9A">
      <w:pPr>
        <w:ind w:right="237"/>
        <w:jc w:val="both"/>
        <w:rPr>
          <w:sz w:val="24"/>
          <w:szCs w:val="24"/>
        </w:rPr>
      </w:pPr>
      <w:r>
        <w:rPr>
          <w:sz w:val="24"/>
          <w:szCs w:val="24"/>
        </w:rPr>
        <w:t xml:space="preserve">In conclusion, </w:t>
      </w:r>
      <w:r w:rsidR="000A3F78">
        <w:rPr>
          <w:sz w:val="24"/>
          <w:szCs w:val="24"/>
        </w:rPr>
        <w:t xml:space="preserve">my incident presented me with difficult </w:t>
      </w:r>
      <w:r w:rsidR="00B80E57">
        <w:rPr>
          <w:sz w:val="24"/>
          <w:szCs w:val="24"/>
        </w:rPr>
        <w:t xml:space="preserve">barriers and causing me to make appropriate decisions, such as </w:t>
      </w:r>
      <w:r>
        <w:rPr>
          <w:sz w:val="24"/>
          <w:szCs w:val="24"/>
        </w:rPr>
        <w:t xml:space="preserve">to arrest </w:t>
      </w:r>
      <w:r w:rsidR="00B80E57">
        <w:rPr>
          <w:sz w:val="24"/>
          <w:szCs w:val="24"/>
        </w:rPr>
        <w:t>someone.</w:t>
      </w:r>
      <w:r>
        <w:rPr>
          <w:sz w:val="24"/>
          <w:szCs w:val="24"/>
        </w:rPr>
        <w:t xml:space="preserve"> I am of the opinion that it was the correct and most appropriate </w:t>
      </w:r>
      <w:r w:rsidR="00B80E57">
        <w:rPr>
          <w:sz w:val="24"/>
          <w:szCs w:val="24"/>
        </w:rPr>
        <w:t xml:space="preserve">decision to have made after </w:t>
      </w:r>
      <w:r>
        <w:rPr>
          <w:sz w:val="24"/>
          <w:szCs w:val="24"/>
        </w:rPr>
        <w:t>following the National Decision-Making Model.</w:t>
      </w:r>
      <w:r w:rsidR="00514B04">
        <w:rPr>
          <w:sz w:val="24"/>
          <w:szCs w:val="24"/>
        </w:rPr>
        <w:t xml:space="preserve"> In turn, the consequences of my decision meant that all parties were safeguarded appropriately whilst</w:t>
      </w:r>
      <w:r w:rsidR="009D4DDC">
        <w:rPr>
          <w:sz w:val="24"/>
          <w:szCs w:val="24"/>
        </w:rPr>
        <w:t xml:space="preserve"> I could investigate the matter thoroughly. </w:t>
      </w:r>
    </w:p>
    <w:p w14:paraId="0753B249" w14:textId="77777777" w:rsidR="009D4DDC" w:rsidRDefault="009D4DDC" w:rsidP="00340E9A">
      <w:pPr>
        <w:ind w:right="237"/>
        <w:jc w:val="both"/>
        <w:rPr>
          <w:sz w:val="24"/>
          <w:szCs w:val="24"/>
        </w:rPr>
      </w:pPr>
    </w:p>
    <w:p w14:paraId="4E7DBCE9" w14:textId="77777777" w:rsidR="009D4DDC" w:rsidRDefault="009D4DDC" w:rsidP="00340E9A">
      <w:pPr>
        <w:ind w:right="237"/>
        <w:jc w:val="both"/>
        <w:rPr>
          <w:sz w:val="24"/>
          <w:szCs w:val="24"/>
        </w:rPr>
      </w:pPr>
    </w:p>
    <w:p w14:paraId="62D1CCBE" w14:textId="77777777" w:rsidR="0095110B" w:rsidRDefault="0095110B" w:rsidP="00340E9A">
      <w:pPr>
        <w:ind w:right="237"/>
        <w:jc w:val="both"/>
        <w:rPr>
          <w:sz w:val="24"/>
          <w:szCs w:val="24"/>
        </w:rPr>
      </w:pPr>
    </w:p>
    <w:p w14:paraId="4350E3F8" w14:textId="77777777" w:rsidR="00D72C78" w:rsidRDefault="00D72C78" w:rsidP="00340E9A">
      <w:pPr>
        <w:ind w:right="237"/>
        <w:jc w:val="both"/>
        <w:rPr>
          <w:sz w:val="24"/>
          <w:szCs w:val="24"/>
        </w:rPr>
      </w:pPr>
    </w:p>
    <w:p w14:paraId="452E40A6" w14:textId="3447BF11" w:rsidR="008B28E7" w:rsidRPr="00B80E57" w:rsidRDefault="00B80E57" w:rsidP="00340E9A">
      <w:pPr>
        <w:ind w:right="237"/>
        <w:jc w:val="both"/>
        <w:rPr>
          <w:b/>
          <w:bCs/>
          <w:sz w:val="24"/>
          <w:szCs w:val="24"/>
        </w:rPr>
      </w:pPr>
      <w:r w:rsidRPr="00B80E57">
        <w:rPr>
          <w:b/>
          <w:bCs/>
          <w:sz w:val="24"/>
          <w:szCs w:val="24"/>
        </w:rPr>
        <w:t>Word Count</w:t>
      </w:r>
      <w:r>
        <w:rPr>
          <w:b/>
          <w:bCs/>
          <w:sz w:val="24"/>
          <w:szCs w:val="24"/>
        </w:rPr>
        <w:t>: 192</w:t>
      </w:r>
      <w:r w:rsidR="00783266">
        <w:rPr>
          <w:b/>
          <w:bCs/>
          <w:sz w:val="24"/>
          <w:szCs w:val="24"/>
        </w:rPr>
        <w:t>3</w:t>
      </w:r>
      <w:r w:rsidRPr="00B80E57">
        <w:rPr>
          <w:b/>
          <w:bCs/>
          <w:sz w:val="24"/>
          <w:szCs w:val="24"/>
        </w:rPr>
        <w:t xml:space="preserve"> </w:t>
      </w: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46F16DBE" w:rsidR="00025650" w:rsidRDefault="00025650" w:rsidP="00340E9A">
      <w:pPr>
        <w:ind w:right="237"/>
      </w:pP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EEFDDCE" w:rsidR="00711A70" w:rsidRPr="00B822F4" w:rsidRDefault="00711A70" w:rsidP="00340E9A">
      <w:pPr>
        <w:ind w:right="237"/>
        <w:jc w:val="both"/>
        <w:rPr>
          <w:bCs/>
          <w:sz w:val="24"/>
          <w:szCs w:val="24"/>
        </w:rPr>
      </w:pPr>
      <w:r w:rsidRPr="00450C83">
        <w:rPr>
          <w:b/>
          <w:sz w:val="24"/>
          <w:szCs w:val="24"/>
        </w:rPr>
        <w:t>ANSWER:</w:t>
      </w:r>
      <w:r w:rsidR="00B822F4">
        <w:rPr>
          <w:b/>
          <w:sz w:val="24"/>
          <w:szCs w:val="24"/>
        </w:rPr>
        <w:t xml:space="preserve"> </w:t>
      </w:r>
      <w:r w:rsidR="008C4D2A">
        <w:rPr>
          <w:bCs/>
          <w:sz w:val="24"/>
          <w:szCs w:val="24"/>
        </w:rPr>
        <w:t>Within</w:t>
      </w:r>
      <w:r w:rsidR="00393FAD">
        <w:rPr>
          <w:bCs/>
          <w:sz w:val="24"/>
          <w:szCs w:val="24"/>
        </w:rPr>
        <w:t xml:space="preserve"> this essay, there will</w:t>
      </w:r>
      <w:r w:rsidR="002A2BB3">
        <w:rPr>
          <w:bCs/>
          <w:sz w:val="24"/>
          <w:szCs w:val="24"/>
        </w:rPr>
        <w:t xml:space="preserve"> be relevant content regarding professional standards, leadership and teamwork, within policing. This essay will provide</w:t>
      </w:r>
      <w:r w:rsidR="0063623A">
        <w:rPr>
          <w:bCs/>
          <w:sz w:val="24"/>
          <w:szCs w:val="24"/>
        </w:rPr>
        <w:t xml:space="preserve"> </w:t>
      </w:r>
      <w:r w:rsidR="008C4D2A">
        <w:rPr>
          <w:bCs/>
          <w:sz w:val="24"/>
          <w:szCs w:val="24"/>
        </w:rPr>
        <w:t>an evaluation of the</w:t>
      </w:r>
      <w:r w:rsidR="00D05AF4">
        <w:rPr>
          <w:bCs/>
          <w:sz w:val="24"/>
          <w:szCs w:val="24"/>
        </w:rPr>
        <w:t xml:space="preserve"> </w:t>
      </w:r>
      <w:r w:rsidR="00441B75">
        <w:rPr>
          <w:bCs/>
          <w:sz w:val="24"/>
          <w:szCs w:val="24"/>
        </w:rPr>
        <w:t xml:space="preserve">theoretic content in relation to team </w:t>
      </w:r>
      <w:r w:rsidR="00DD33F8">
        <w:rPr>
          <w:bCs/>
          <w:sz w:val="24"/>
          <w:szCs w:val="24"/>
        </w:rPr>
        <w:t>dynamics and</w:t>
      </w:r>
      <w:r w:rsidR="00FD087B">
        <w:rPr>
          <w:bCs/>
          <w:sz w:val="24"/>
          <w:szCs w:val="24"/>
        </w:rPr>
        <w:t xml:space="preserve"> how </w:t>
      </w:r>
      <w:r w:rsidR="007D3679">
        <w:rPr>
          <w:bCs/>
          <w:sz w:val="24"/>
          <w:szCs w:val="24"/>
        </w:rPr>
        <w:t xml:space="preserve">teams develop cohesion. Furthermore, there will be </w:t>
      </w:r>
      <w:r w:rsidR="002B4C13">
        <w:rPr>
          <w:bCs/>
          <w:sz w:val="24"/>
          <w:szCs w:val="24"/>
        </w:rPr>
        <w:t xml:space="preserve">explorative content into why interpersonal conflict can occur and an assessment as </w:t>
      </w:r>
      <w:r w:rsidR="00AD6AAE">
        <w:rPr>
          <w:bCs/>
          <w:sz w:val="24"/>
          <w:szCs w:val="24"/>
        </w:rPr>
        <w:t>what strategies can be integrated to enhance both individual and team performances</w:t>
      </w:r>
      <w:r w:rsidR="00724BD3">
        <w:rPr>
          <w:bCs/>
          <w:sz w:val="24"/>
          <w:szCs w:val="24"/>
        </w:rPr>
        <w:t xml:space="preserve">. As the essay progresses, there will be consideration given as to how team dynamics in the Police Service can consequentially lead to </w:t>
      </w:r>
      <w:r w:rsidR="00371B12">
        <w:rPr>
          <w:bCs/>
          <w:sz w:val="24"/>
          <w:szCs w:val="24"/>
        </w:rPr>
        <w:t xml:space="preserve">failures in compliance with professional standards requirements. This essay will refer to academic </w:t>
      </w:r>
      <w:r w:rsidR="005E646C">
        <w:rPr>
          <w:bCs/>
          <w:sz w:val="24"/>
          <w:szCs w:val="24"/>
        </w:rPr>
        <w:t>resources as a mea</w:t>
      </w:r>
      <w:r w:rsidR="007F1ACB">
        <w:rPr>
          <w:bCs/>
          <w:sz w:val="24"/>
          <w:szCs w:val="24"/>
        </w:rPr>
        <w:t xml:space="preserve">ns of appropriately exploring </w:t>
      </w:r>
      <w:r w:rsidR="002A2BB3">
        <w:rPr>
          <w:bCs/>
          <w:sz w:val="24"/>
          <w:szCs w:val="24"/>
        </w:rPr>
        <w:t xml:space="preserve">professional standards, leadership and teamwork within policing. </w:t>
      </w:r>
    </w:p>
    <w:p w14:paraId="4E9085BF" w14:textId="77777777" w:rsidR="00025650" w:rsidRPr="00270EEB" w:rsidRDefault="00025650" w:rsidP="00340E9A">
      <w:pPr>
        <w:ind w:right="237"/>
        <w:jc w:val="both"/>
        <w:rPr>
          <w:sz w:val="24"/>
          <w:szCs w:val="24"/>
        </w:rPr>
      </w:pPr>
    </w:p>
    <w:p w14:paraId="1967E2A8" w14:textId="34667AFE" w:rsidR="00025650" w:rsidRDefault="00441913" w:rsidP="00340E9A">
      <w:pPr>
        <w:ind w:right="237"/>
        <w:jc w:val="both"/>
        <w:rPr>
          <w:sz w:val="24"/>
          <w:szCs w:val="24"/>
        </w:rPr>
      </w:pPr>
      <w:r>
        <w:rPr>
          <w:sz w:val="24"/>
          <w:szCs w:val="24"/>
        </w:rPr>
        <w:t xml:space="preserve">To begin, this essay will introduce a theoretic model which highlights </w:t>
      </w:r>
      <w:r w:rsidR="00416EFA">
        <w:rPr>
          <w:sz w:val="24"/>
          <w:szCs w:val="24"/>
        </w:rPr>
        <w:t xml:space="preserve">team dynamics as a means of developing team cohesion. </w:t>
      </w:r>
      <w:r w:rsidR="00421595">
        <w:rPr>
          <w:sz w:val="24"/>
          <w:szCs w:val="24"/>
        </w:rPr>
        <w:t xml:space="preserve">Landman introduces a </w:t>
      </w:r>
      <w:r w:rsidR="00D6697D">
        <w:rPr>
          <w:sz w:val="24"/>
          <w:szCs w:val="24"/>
        </w:rPr>
        <w:t>model known as the “Tuckman’s Stages of Group Development”</w:t>
      </w:r>
      <w:r w:rsidR="00F64235">
        <w:rPr>
          <w:sz w:val="24"/>
          <w:szCs w:val="24"/>
        </w:rPr>
        <w:t xml:space="preserve"> </w:t>
      </w:r>
      <w:r w:rsidR="00FD3B4C" w:rsidRPr="00FD3B4C">
        <w:rPr>
          <w:sz w:val="24"/>
          <w:szCs w:val="24"/>
        </w:rPr>
        <w:t>(Landman, 2024)</w:t>
      </w:r>
      <w:r w:rsidR="00FD3B4C">
        <w:rPr>
          <w:sz w:val="24"/>
          <w:szCs w:val="24"/>
        </w:rPr>
        <w:t>. This model refers to 4 key stages in which team dynamics develop, particularly in the workplace. Landman progress onto discussing th</w:t>
      </w:r>
      <w:r w:rsidR="007B7FD0">
        <w:rPr>
          <w:sz w:val="24"/>
          <w:szCs w:val="24"/>
        </w:rPr>
        <w:t>ese</w:t>
      </w:r>
      <w:r w:rsidR="00FD3B4C">
        <w:rPr>
          <w:sz w:val="24"/>
          <w:szCs w:val="24"/>
        </w:rPr>
        <w:t xml:space="preserve"> 4 stages</w:t>
      </w:r>
      <w:r w:rsidR="007B7FD0">
        <w:rPr>
          <w:sz w:val="24"/>
          <w:szCs w:val="24"/>
        </w:rPr>
        <w:t xml:space="preserve">. The initial stage is referred to as the </w:t>
      </w:r>
      <w:r w:rsidR="00573781">
        <w:rPr>
          <w:sz w:val="24"/>
          <w:szCs w:val="24"/>
        </w:rPr>
        <w:t>‘Forming’ s</w:t>
      </w:r>
      <w:r w:rsidR="007B7FD0">
        <w:rPr>
          <w:sz w:val="24"/>
          <w:szCs w:val="24"/>
        </w:rPr>
        <w:t>tage</w:t>
      </w:r>
      <w:r w:rsidR="00573781">
        <w:rPr>
          <w:sz w:val="24"/>
          <w:szCs w:val="24"/>
        </w:rPr>
        <w:t xml:space="preserve">, </w:t>
      </w:r>
      <w:r w:rsidR="00FF03F6">
        <w:rPr>
          <w:sz w:val="24"/>
          <w:szCs w:val="24"/>
        </w:rPr>
        <w:t>in which the members of the team firstly introduce themselves and begin to get to know each other</w:t>
      </w:r>
      <w:r w:rsidR="00573781">
        <w:rPr>
          <w:sz w:val="24"/>
          <w:szCs w:val="24"/>
        </w:rPr>
        <w:t>. T</w:t>
      </w:r>
      <w:r w:rsidR="00FF03F6">
        <w:rPr>
          <w:sz w:val="24"/>
          <w:szCs w:val="24"/>
        </w:rPr>
        <w:t xml:space="preserve">his stage often is </w:t>
      </w:r>
      <w:r w:rsidR="00701AB3">
        <w:rPr>
          <w:sz w:val="24"/>
          <w:szCs w:val="24"/>
        </w:rPr>
        <w:t xml:space="preserve">polite and </w:t>
      </w:r>
      <w:r w:rsidR="00254806">
        <w:rPr>
          <w:sz w:val="24"/>
          <w:szCs w:val="24"/>
        </w:rPr>
        <w:t xml:space="preserve">allows the members to establish themselves and their roles within the team </w:t>
      </w:r>
      <w:r w:rsidR="00254806" w:rsidRPr="00254806">
        <w:rPr>
          <w:sz w:val="24"/>
          <w:szCs w:val="24"/>
        </w:rPr>
        <w:t>(Landman</w:t>
      </w:r>
      <w:r w:rsidR="00254806">
        <w:rPr>
          <w:sz w:val="24"/>
          <w:szCs w:val="24"/>
        </w:rPr>
        <w:t xml:space="preserve">, 2024). </w:t>
      </w:r>
    </w:p>
    <w:p w14:paraId="5C87889C" w14:textId="77777777" w:rsidR="00254806" w:rsidRDefault="00254806" w:rsidP="00340E9A">
      <w:pPr>
        <w:ind w:right="237"/>
        <w:jc w:val="both"/>
        <w:rPr>
          <w:sz w:val="24"/>
          <w:szCs w:val="24"/>
        </w:rPr>
      </w:pPr>
    </w:p>
    <w:p w14:paraId="33808A05" w14:textId="7D3E13BE" w:rsidR="00254806" w:rsidRDefault="00254806" w:rsidP="00340E9A">
      <w:pPr>
        <w:ind w:right="237"/>
        <w:jc w:val="both"/>
        <w:rPr>
          <w:sz w:val="24"/>
          <w:szCs w:val="24"/>
        </w:rPr>
      </w:pPr>
      <w:r>
        <w:rPr>
          <w:sz w:val="24"/>
          <w:szCs w:val="24"/>
        </w:rPr>
        <w:t xml:space="preserve">Landman subsequently introduces the following stage, which is known as the </w:t>
      </w:r>
      <w:r w:rsidR="00573781">
        <w:rPr>
          <w:sz w:val="24"/>
          <w:szCs w:val="24"/>
        </w:rPr>
        <w:t xml:space="preserve">‘Storming’ stage. </w:t>
      </w:r>
      <w:r w:rsidR="00D478A3">
        <w:rPr>
          <w:sz w:val="24"/>
          <w:szCs w:val="24"/>
        </w:rPr>
        <w:t xml:space="preserve">This aspect of the model introduces an element of conflict, in which it is expected that team members will begin to work together closely, causing disagreements and </w:t>
      </w:r>
      <w:r w:rsidR="00F808BF">
        <w:rPr>
          <w:sz w:val="24"/>
          <w:szCs w:val="24"/>
        </w:rPr>
        <w:t xml:space="preserve">challenges in leadership establishment. Landman further states that resolution of any conflict and </w:t>
      </w:r>
      <w:r w:rsidR="00404F8A">
        <w:rPr>
          <w:sz w:val="24"/>
          <w:szCs w:val="24"/>
        </w:rPr>
        <w:t xml:space="preserve">truly effective communication is the source to moving through this stage of the model </w:t>
      </w:r>
      <w:r w:rsidR="00404F8A" w:rsidRPr="00404F8A">
        <w:rPr>
          <w:sz w:val="24"/>
          <w:szCs w:val="24"/>
        </w:rPr>
        <w:t>(Landman, 2024)</w:t>
      </w:r>
      <w:r w:rsidR="00404F8A">
        <w:rPr>
          <w:sz w:val="24"/>
          <w:szCs w:val="24"/>
        </w:rPr>
        <w:t xml:space="preserve">. </w:t>
      </w:r>
    </w:p>
    <w:p w14:paraId="77EEC218" w14:textId="77777777" w:rsidR="00404F8A" w:rsidRDefault="00404F8A" w:rsidP="00340E9A">
      <w:pPr>
        <w:ind w:right="237"/>
        <w:jc w:val="both"/>
        <w:rPr>
          <w:sz w:val="24"/>
          <w:szCs w:val="24"/>
        </w:rPr>
      </w:pPr>
    </w:p>
    <w:p w14:paraId="114FFDE6" w14:textId="5F962302" w:rsidR="00404F8A" w:rsidRDefault="000E6893" w:rsidP="00340E9A">
      <w:pPr>
        <w:ind w:right="237"/>
        <w:jc w:val="both"/>
        <w:rPr>
          <w:sz w:val="24"/>
          <w:szCs w:val="24"/>
        </w:rPr>
      </w:pPr>
      <w:r>
        <w:rPr>
          <w:sz w:val="24"/>
          <w:szCs w:val="24"/>
        </w:rPr>
        <w:t xml:space="preserve">The final two stages of the model are referred to as the ‘Norming’ and ‘Preforming’ stage. </w:t>
      </w:r>
      <w:r w:rsidR="00DF0231">
        <w:rPr>
          <w:sz w:val="24"/>
          <w:szCs w:val="24"/>
        </w:rPr>
        <w:t xml:space="preserve">These stages referring to the team dynamic </w:t>
      </w:r>
      <w:r w:rsidR="00A55820">
        <w:rPr>
          <w:sz w:val="24"/>
          <w:szCs w:val="24"/>
        </w:rPr>
        <w:t xml:space="preserve">establishing normalities and “a sense of cohesion” </w:t>
      </w:r>
      <w:r w:rsidR="00A55820" w:rsidRPr="00A55820">
        <w:rPr>
          <w:sz w:val="24"/>
          <w:szCs w:val="24"/>
        </w:rPr>
        <w:t>(Landman, 2024)</w:t>
      </w:r>
      <w:r w:rsidR="00A55820">
        <w:rPr>
          <w:sz w:val="24"/>
          <w:szCs w:val="24"/>
        </w:rPr>
        <w:t xml:space="preserve">. The roles and responsibilities of the team </w:t>
      </w:r>
      <w:r w:rsidR="00F363A4">
        <w:rPr>
          <w:sz w:val="24"/>
          <w:szCs w:val="24"/>
        </w:rPr>
        <w:t xml:space="preserve">become clearly established and trust is present within the team. As a result, the team is subsequently preforming </w:t>
      </w:r>
      <w:r w:rsidR="008A680D">
        <w:rPr>
          <w:sz w:val="24"/>
          <w:szCs w:val="24"/>
        </w:rPr>
        <w:t xml:space="preserve">at a high level, whereby productivity and problem solving is thriving </w:t>
      </w:r>
      <w:r w:rsidR="008A680D" w:rsidRPr="008A680D">
        <w:rPr>
          <w:sz w:val="24"/>
          <w:szCs w:val="24"/>
        </w:rPr>
        <w:t>(Landman, 2024)</w:t>
      </w:r>
      <w:r w:rsidR="008A680D">
        <w:rPr>
          <w:sz w:val="24"/>
          <w:szCs w:val="24"/>
        </w:rPr>
        <w:t xml:space="preserve">. </w:t>
      </w:r>
    </w:p>
    <w:p w14:paraId="64D58EE1" w14:textId="77777777" w:rsidR="008A680D" w:rsidRDefault="008A680D" w:rsidP="00340E9A">
      <w:pPr>
        <w:ind w:right="237"/>
        <w:jc w:val="both"/>
        <w:rPr>
          <w:sz w:val="24"/>
          <w:szCs w:val="24"/>
        </w:rPr>
      </w:pPr>
    </w:p>
    <w:p w14:paraId="2FA28192" w14:textId="6CF23E5D" w:rsidR="008A680D" w:rsidRPr="00270EEB" w:rsidRDefault="008A680D" w:rsidP="00340E9A">
      <w:pPr>
        <w:ind w:right="237"/>
        <w:jc w:val="both"/>
        <w:rPr>
          <w:sz w:val="24"/>
          <w:szCs w:val="24"/>
        </w:rPr>
      </w:pPr>
      <w:r>
        <w:rPr>
          <w:sz w:val="24"/>
          <w:szCs w:val="24"/>
        </w:rPr>
        <w:t xml:space="preserve">The </w:t>
      </w:r>
      <w:r w:rsidR="0009487B">
        <w:rPr>
          <w:sz w:val="24"/>
          <w:szCs w:val="24"/>
        </w:rPr>
        <w:t xml:space="preserve">“Tuckman’s Stages of Group Development” </w:t>
      </w:r>
      <w:r w:rsidR="0009487B" w:rsidRPr="00404F8A">
        <w:rPr>
          <w:sz w:val="24"/>
          <w:szCs w:val="24"/>
        </w:rPr>
        <w:t>(Landman, 2024)</w:t>
      </w:r>
      <w:r w:rsidR="0009487B">
        <w:rPr>
          <w:sz w:val="24"/>
          <w:szCs w:val="24"/>
        </w:rPr>
        <w:t xml:space="preserve"> </w:t>
      </w:r>
      <w:r w:rsidR="00466AC1">
        <w:rPr>
          <w:sz w:val="24"/>
          <w:szCs w:val="24"/>
        </w:rPr>
        <w:t xml:space="preserve">is </w:t>
      </w:r>
      <w:r w:rsidR="00F83871">
        <w:rPr>
          <w:sz w:val="24"/>
          <w:szCs w:val="24"/>
        </w:rPr>
        <w:t xml:space="preserve">a strong and well-respected model, which due to its simplicity of 4 stages, </w:t>
      </w:r>
      <w:r w:rsidR="00466AC1">
        <w:rPr>
          <w:sz w:val="24"/>
          <w:szCs w:val="24"/>
        </w:rPr>
        <w:t xml:space="preserve">means that it </w:t>
      </w:r>
      <w:r w:rsidR="00E759AF">
        <w:rPr>
          <w:sz w:val="24"/>
          <w:szCs w:val="24"/>
        </w:rPr>
        <w:t>can be</w:t>
      </w:r>
      <w:r w:rsidR="00466AC1">
        <w:rPr>
          <w:sz w:val="24"/>
          <w:szCs w:val="24"/>
        </w:rPr>
        <w:t xml:space="preserve"> imple</w:t>
      </w:r>
      <w:r w:rsidR="00336FCE">
        <w:rPr>
          <w:sz w:val="24"/>
          <w:szCs w:val="24"/>
        </w:rPr>
        <w:t xml:space="preserve">mented with ease and its success can be </w:t>
      </w:r>
      <w:r w:rsidR="00D2152E">
        <w:rPr>
          <w:sz w:val="24"/>
          <w:szCs w:val="24"/>
        </w:rPr>
        <w:t>measured</w:t>
      </w:r>
      <w:r w:rsidR="00336FCE">
        <w:rPr>
          <w:sz w:val="24"/>
          <w:szCs w:val="24"/>
        </w:rPr>
        <w:t xml:space="preserve"> within a variety of different workplaces. </w:t>
      </w:r>
      <w:r w:rsidR="004A2FB9">
        <w:rPr>
          <w:sz w:val="24"/>
          <w:szCs w:val="24"/>
        </w:rPr>
        <w:t xml:space="preserve">This model </w:t>
      </w:r>
      <w:r w:rsidR="00D2152E">
        <w:rPr>
          <w:sz w:val="24"/>
          <w:szCs w:val="24"/>
        </w:rPr>
        <w:t>provides space for the development of a team, in whic</w:t>
      </w:r>
      <w:r w:rsidR="00B95545">
        <w:rPr>
          <w:sz w:val="24"/>
          <w:szCs w:val="24"/>
        </w:rPr>
        <w:t xml:space="preserve">h it provides reflection for the issues which can arise and growth in cohesion. </w:t>
      </w:r>
    </w:p>
    <w:p w14:paraId="416EFA95" w14:textId="77777777" w:rsidR="00025650" w:rsidRPr="00270EEB" w:rsidRDefault="00025650" w:rsidP="00340E9A">
      <w:pPr>
        <w:ind w:right="237"/>
        <w:jc w:val="both"/>
        <w:rPr>
          <w:sz w:val="24"/>
          <w:szCs w:val="24"/>
        </w:rPr>
      </w:pPr>
    </w:p>
    <w:p w14:paraId="5189A08E" w14:textId="623F4494" w:rsidR="005A75AF" w:rsidRDefault="003A6A2A" w:rsidP="009860C1">
      <w:pPr>
        <w:ind w:right="237"/>
        <w:jc w:val="both"/>
        <w:rPr>
          <w:sz w:val="24"/>
          <w:szCs w:val="24"/>
        </w:rPr>
      </w:pPr>
      <w:r>
        <w:rPr>
          <w:sz w:val="24"/>
          <w:szCs w:val="24"/>
        </w:rPr>
        <w:t xml:space="preserve">Last </w:t>
      </w:r>
      <w:r w:rsidR="009860C1">
        <w:rPr>
          <w:sz w:val="24"/>
          <w:szCs w:val="24"/>
        </w:rPr>
        <w:t xml:space="preserve">et al </w:t>
      </w:r>
      <w:r>
        <w:rPr>
          <w:sz w:val="24"/>
          <w:szCs w:val="24"/>
        </w:rPr>
        <w:t>introduces a</w:t>
      </w:r>
      <w:r w:rsidR="004059E8">
        <w:rPr>
          <w:sz w:val="24"/>
          <w:szCs w:val="24"/>
        </w:rPr>
        <w:t xml:space="preserve"> further theoretic </w:t>
      </w:r>
      <w:r>
        <w:rPr>
          <w:sz w:val="24"/>
          <w:szCs w:val="24"/>
        </w:rPr>
        <w:t>model</w:t>
      </w:r>
      <w:r w:rsidR="009860C1">
        <w:rPr>
          <w:sz w:val="24"/>
          <w:szCs w:val="24"/>
        </w:rPr>
        <w:t>, referred to as the “</w:t>
      </w:r>
      <w:r w:rsidR="009860C1" w:rsidRPr="009860C1">
        <w:rPr>
          <w:sz w:val="24"/>
          <w:szCs w:val="24"/>
        </w:rPr>
        <w:t>Lencioni Model</w:t>
      </w:r>
      <w:r w:rsidR="009860C1">
        <w:rPr>
          <w:sz w:val="24"/>
          <w:szCs w:val="24"/>
        </w:rPr>
        <w:t xml:space="preserve">” </w:t>
      </w:r>
      <w:r w:rsidR="009860C1" w:rsidRPr="009860C1">
        <w:rPr>
          <w:sz w:val="24"/>
          <w:szCs w:val="24"/>
        </w:rPr>
        <w:t>(Last et al., 2019)</w:t>
      </w:r>
      <w:r w:rsidR="009860C1">
        <w:rPr>
          <w:sz w:val="24"/>
          <w:szCs w:val="24"/>
        </w:rPr>
        <w:t xml:space="preserve">. The Lencioni Model </w:t>
      </w:r>
      <w:r w:rsidR="004B095D">
        <w:rPr>
          <w:sz w:val="24"/>
          <w:szCs w:val="24"/>
        </w:rPr>
        <w:t>specifically focusses on how conflict within a team can build and cause dysfunction.</w:t>
      </w:r>
      <w:r w:rsidR="00876B72">
        <w:rPr>
          <w:sz w:val="24"/>
          <w:szCs w:val="24"/>
        </w:rPr>
        <w:t xml:space="preserve"> </w:t>
      </w:r>
      <w:r w:rsidR="00D124BA">
        <w:rPr>
          <w:sz w:val="24"/>
          <w:szCs w:val="24"/>
        </w:rPr>
        <w:t xml:space="preserve">Last et al states that the Lencioni Model depicts the importance of </w:t>
      </w:r>
      <w:r w:rsidR="009658CD">
        <w:rPr>
          <w:sz w:val="24"/>
          <w:szCs w:val="24"/>
        </w:rPr>
        <w:t>e</w:t>
      </w:r>
      <w:r w:rsidR="00D124BA" w:rsidRPr="00D124BA">
        <w:rPr>
          <w:sz w:val="24"/>
          <w:szCs w:val="24"/>
        </w:rPr>
        <w:t xml:space="preserve">stablishing trust </w:t>
      </w:r>
      <w:r w:rsidR="009658CD">
        <w:rPr>
          <w:sz w:val="24"/>
          <w:szCs w:val="24"/>
        </w:rPr>
        <w:t>within a team by stating that it “</w:t>
      </w:r>
      <w:r w:rsidR="00D124BA" w:rsidRPr="00D124BA">
        <w:rPr>
          <w:sz w:val="24"/>
          <w:szCs w:val="24"/>
        </w:rPr>
        <w:t>is a crucial first step to being able to manage conflict, achieve commitment, create accountability and focus on results</w:t>
      </w:r>
      <w:r w:rsidR="009658CD">
        <w:rPr>
          <w:sz w:val="24"/>
          <w:szCs w:val="24"/>
        </w:rPr>
        <w:t xml:space="preserve">” </w:t>
      </w:r>
      <w:r w:rsidR="00D607D5" w:rsidRPr="00D607D5">
        <w:rPr>
          <w:sz w:val="24"/>
          <w:szCs w:val="24"/>
        </w:rPr>
        <w:t>(Last et al., 2019)</w:t>
      </w:r>
      <w:r w:rsidR="00D607D5">
        <w:rPr>
          <w:sz w:val="24"/>
          <w:szCs w:val="24"/>
        </w:rPr>
        <w:t xml:space="preserve">. The model explains there is 5 components in which dysfunction can be introduced within team dynamics. </w:t>
      </w:r>
      <w:r w:rsidR="00BD10ED">
        <w:rPr>
          <w:sz w:val="24"/>
          <w:szCs w:val="24"/>
        </w:rPr>
        <w:t xml:space="preserve">The model scales the importance of these </w:t>
      </w:r>
      <w:r w:rsidR="00A44036">
        <w:rPr>
          <w:sz w:val="24"/>
          <w:szCs w:val="24"/>
        </w:rPr>
        <w:t>5 components by</w:t>
      </w:r>
      <w:r w:rsidR="00BD10ED">
        <w:rPr>
          <w:sz w:val="24"/>
          <w:szCs w:val="24"/>
        </w:rPr>
        <w:t xml:space="preserve"> introdu</w:t>
      </w:r>
      <w:r w:rsidR="00A44036">
        <w:rPr>
          <w:sz w:val="24"/>
          <w:szCs w:val="24"/>
        </w:rPr>
        <w:t>cing</w:t>
      </w:r>
      <w:r w:rsidR="00BD10ED">
        <w:rPr>
          <w:sz w:val="24"/>
          <w:szCs w:val="24"/>
        </w:rPr>
        <w:t xml:space="preserve"> a pyramid graph. </w:t>
      </w:r>
      <w:r w:rsidR="00635A6B">
        <w:rPr>
          <w:sz w:val="24"/>
          <w:szCs w:val="24"/>
        </w:rPr>
        <w:t>Through the pyramid graph, the model ranks the least important component as</w:t>
      </w:r>
      <w:r w:rsidR="005A75AF">
        <w:rPr>
          <w:sz w:val="24"/>
          <w:szCs w:val="24"/>
        </w:rPr>
        <w:t xml:space="preserve"> lack of trust. </w:t>
      </w:r>
      <w:r w:rsidR="00D013E3">
        <w:rPr>
          <w:sz w:val="24"/>
          <w:szCs w:val="24"/>
        </w:rPr>
        <w:t xml:space="preserve">Last et al documents that lack of trust means the team is unlikely to take risks and </w:t>
      </w:r>
      <w:r w:rsidR="00736E6C">
        <w:rPr>
          <w:sz w:val="24"/>
          <w:szCs w:val="24"/>
        </w:rPr>
        <w:t xml:space="preserve">inserts low levels of comfort within the team itself, subsequently causing </w:t>
      </w:r>
      <w:r w:rsidR="00385411">
        <w:rPr>
          <w:sz w:val="24"/>
          <w:szCs w:val="24"/>
        </w:rPr>
        <w:t xml:space="preserve">the team to perform poorly </w:t>
      </w:r>
      <w:r w:rsidR="00385411" w:rsidRPr="00385411">
        <w:rPr>
          <w:sz w:val="24"/>
          <w:szCs w:val="24"/>
        </w:rPr>
        <w:t>(Last et al., 2019)</w:t>
      </w:r>
      <w:r w:rsidR="00385411">
        <w:rPr>
          <w:sz w:val="24"/>
          <w:szCs w:val="24"/>
        </w:rPr>
        <w:t xml:space="preserve">. </w:t>
      </w:r>
      <w:r w:rsidR="00204FB1">
        <w:rPr>
          <w:sz w:val="24"/>
          <w:szCs w:val="24"/>
        </w:rPr>
        <w:t xml:space="preserve">Furthermore, the pyramid graph ranks the most disruptive component as </w:t>
      </w:r>
      <w:r w:rsidR="00DB6165">
        <w:rPr>
          <w:sz w:val="24"/>
          <w:szCs w:val="24"/>
        </w:rPr>
        <w:t xml:space="preserve">“Inattention to Results” </w:t>
      </w:r>
      <w:r w:rsidR="00DB6165" w:rsidRPr="00385411">
        <w:rPr>
          <w:sz w:val="24"/>
          <w:szCs w:val="24"/>
        </w:rPr>
        <w:t>(Last et al., 2019)</w:t>
      </w:r>
      <w:r w:rsidR="00DB6165">
        <w:rPr>
          <w:sz w:val="24"/>
          <w:szCs w:val="24"/>
        </w:rPr>
        <w:t>.</w:t>
      </w:r>
      <w:r w:rsidR="004B628F">
        <w:rPr>
          <w:sz w:val="24"/>
          <w:szCs w:val="24"/>
        </w:rPr>
        <w:t xml:space="preserve"> Last et al provides the perspective </w:t>
      </w:r>
      <w:r w:rsidR="007A305B">
        <w:rPr>
          <w:sz w:val="24"/>
          <w:szCs w:val="24"/>
        </w:rPr>
        <w:t xml:space="preserve">that when personal goals become </w:t>
      </w:r>
      <w:r w:rsidR="008D0C4F">
        <w:rPr>
          <w:sz w:val="24"/>
          <w:szCs w:val="24"/>
        </w:rPr>
        <w:t xml:space="preserve">of a higher importance to individuals within the team, sight of the project or team goals are lost and will inevitably </w:t>
      </w:r>
      <w:r w:rsidR="000B3C39">
        <w:rPr>
          <w:sz w:val="24"/>
          <w:szCs w:val="24"/>
        </w:rPr>
        <w:t>affect</w:t>
      </w:r>
      <w:r w:rsidR="008D0C4F">
        <w:rPr>
          <w:sz w:val="24"/>
          <w:szCs w:val="24"/>
        </w:rPr>
        <w:t xml:space="preserve"> results. </w:t>
      </w:r>
      <w:r w:rsidR="000B3C39">
        <w:rPr>
          <w:sz w:val="24"/>
          <w:szCs w:val="24"/>
        </w:rPr>
        <w:t>Last et al further states that “n</w:t>
      </w:r>
      <w:r w:rsidR="000B3C39" w:rsidRPr="000B3C39">
        <w:rPr>
          <w:sz w:val="24"/>
          <w:szCs w:val="24"/>
        </w:rPr>
        <w:t>ot focusing on the results during the process means that no one is planning how to improve those results</w:t>
      </w:r>
      <w:r w:rsidR="000B3C39">
        <w:rPr>
          <w:sz w:val="24"/>
          <w:szCs w:val="24"/>
        </w:rPr>
        <w:t xml:space="preserve">” </w:t>
      </w:r>
      <w:r w:rsidR="005F572C" w:rsidRPr="005F572C">
        <w:rPr>
          <w:sz w:val="24"/>
          <w:szCs w:val="24"/>
        </w:rPr>
        <w:t>(Last et al., 2019)</w:t>
      </w:r>
      <w:r w:rsidR="005F572C">
        <w:rPr>
          <w:sz w:val="24"/>
          <w:szCs w:val="24"/>
        </w:rPr>
        <w:t xml:space="preserve">. </w:t>
      </w:r>
    </w:p>
    <w:p w14:paraId="3F29B695" w14:textId="77777777" w:rsidR="005F572C" w:rsidRDefault="005F572C" w:rsidP="009860C1">
      <w:pPr>
        <w:ind w:right="237"/>
        <w:jc w:val="both"/>
        <w:rPr>
          <w:sz w:val="24"/>
          <w:szCs w:val="24"/>
        </w:rPr>
      </w:pPr>
    </w:p>
    <w:p w14:paraId="5EB3A485" w14:textId="39DA6FB0" w:rsidR="005F572C" w:rsidRPr="005A75AF" w:rsidRDefault="008A1F20" w:rsidP="009860C1">
      <w:pPr>
        <w:ind w:right="237"/>
        <w:jc w:val="both"/>
        <w:rPr>
          <w:sz w:val="24"/>
          <w:szCs w:val="24"/>
        </w:rPr>
      </w:pPr>
      <w:r>
        <w:rPr>
          <w:sz w:val="24"/>
          <w:szCs w:val="24"/>
        </w:rPr>
        <w:t xml:space="preserve">Jay </w:t>
      </w:r>
      <w:r w:rsidR="00A44924">
        <w:rPr>
          <w:sz w:val="24"/>
          <w:szCs w:val="24"/>
        </w:rPr>
        <w:t xml:space="preserve">introduces a further model </w:t>
      </w:r>
      <w:r w:rsidR="00572276">
        <w:rPr>
          <w:sz w:val="24"/>
          <w:szCs w:val="24"/>
        </w:rPr>
        <w:t xml:space="preserve">regarding team dynamics. The model which Jay introduces is referred to as the </w:t>
      </w:r>
      <w:r w:rsidR="005C0457">
        <w:rPr>
          <w:sz w:val="24"/>
          <w:szCs w:val="24"/>
        </w:rPr>
        <w:t>“</w:t>
      </w:r>
      <w:r w:rsidR="005C0457" w:rsidRPr="005C0457">
        <w:rPr>
          <w:sz w:val="24"/>
          <w:szCs w:val="24"/>
        </w:rPr>
        <w:t>The LaFasto and Larson Model</w:t>
      </w:r>
      <w:r w:rsidR="005C0457">
        <w:rPr>
          <w:sz w:val="24"/>
          <w:szCs w:val="24"/>
        </w:rPr>
        <w:t xml:space="preserve">” </w:t>
      </w:r>
      <w:r w:rsidR="005C0457" w:rsidRPr="005C0457">
        <w:rPr>
          <w:sz w:val="24"/>
          <w:szCs w:val="24"/>
        </w:rPr>
        <w:t>(Jay, 2023)</w:t>
      </w:r>
      <w:r w:rsidR="005C0457">
        <w:rPr>
          <w:sz w:val="24"/>
          <w:szCs w:val="24"/>
        </w:rPr>
        <w:t xml:space="preserve">, named after the founders, </w:t>
      </w:r>
      <w:r w:rsidR="008832B7" w:rsidRPr="008832B7">
        <w:rPr>
          <w:sz w:val="24"/>
          <w:szCs w:val="24"/>
        </w:rPr>
        <w:t xml:space="preserve">Dr. Frank </w:t>
      </w:r>
      <w:proofErr w:type="spellStart"/>
      <w:r w:rsidR="008832B7" w:rsidRPr="008832B7">
        <w:rPr>
          <w:sz w:val="24"/>
          <w:szCs w:val="24"/>
        </w:rPr>
        <w:t>LaFasto</w:t>
      </w:r>
      <w:proofErr w:type="spellEnd"/>
      <w:r w:rsidR="008832B7" w:rsidRPr="008832B7">
        <w:rPr>
          <w:sz w:val="24"/>
          <w:szCs w:val="24"/>
        </w:rPr>
        <w:t xml:space="preserve"> and Carl Larson</w:t>
      </w:r>
      <w:r w:rsidR="008832B7">
        <w:rPr>
          <w:sz w:val="24"/>
          <w:szCs w:val="24"/>
        </w:rPr>
        <w:t xml:space="preserve">. Jay states that the model defines 5 elements which </w:t>
      </w:r>
      <w:r w:rsidR="00182022">
        <w:rPr>
          <w:sz w:val="24"/>
          <w:szCs w:val="24"/>
        </w:rPr>
        <w:t xml:space="preserve">make up an effective team. The first being </w:t>
      </w:r>
      <w:r w:rsidR="00D965A4">
        <w:rPr>
          <w:sz w:val="24"/>
          <w:szCs w:val="24"/>
        </w:rPr>
        <w:t>“</w:t>
      </w:r>
      <w:r w:rsidR="00182022">
        <w:rPr>
          <w:sz w:val="24"/>
          <w:szCs w:val="24"/>
        </w:rPr>
        <w:t>Team Members</w:t>
      </w:r>
      <w:r w:rsidR="00D965A4">
        <w:rPr>
          <w:sz w:val="24"/>
          <w:szCs w:val="24"/>
        </w:rPr>
        <w:t xml:space="preserve">” </w:t>
      </w:r>
      <w:r w:rsidR="00D965A4" w:rsidRPr="00D965A4">
        <w:rPr>
          <w:sz w:val="24"/>
          <w:szCs w:val="24"/>
        </w:rPr>
        <w:t>(Jay, 2023)</w:t>
      </w:r>
      <w:r w:rsidR="00182022">
        <w:rPr>
          <w:sz w:val="24"/>
          <w:szCs w:val="24"/>
        </w:rPr>
        <w:t>. This refers to the skills and characteristics of the members within the team, and how the variety in these such skills and characteristics can provide</w:t>
      </w:r>
      <w:r w:rsidR="00B365B6">
        <w:rPr>
          <w:sz w:val="24"/>
          <w:szCs w:val="24"/>
        </w:rPr>
        <w:t xml:space="preserve"> beneficial factors in boosting the effectiveness of the team. The following element is referred to as </w:t>
      </w:r>
      <w:r w:rsidR="00D965A4">
        <w:rPr>
          <w:sz w:val="24"/>
          <w:szCs w:val="24"/>
        </w:rPr>
        <w:t>“</w:t>
      </w:r>
      <w:r w:rsidR="00B365B6">
        <w:rPr>
          <w:sz w:val="24"/>
          <w:szCs w:val="24"/>
        </w:rPr>
        <w:t>Team Relationships</w:t>
      </w:r>
      <w:r w:rsidR="00D965A4">
        <w:rPr>
          <w:sz w:val="24"/>
          <w:szCs w:val="24"/>
        </w:rPr>
        <w:t xml:space="preserve">” </w:t>
      </w:r>
      <w:r w:rsidR="00D965A4" w:rsidRPr="00D965A4">
        <w:rPr>
          <w:sz w:val="24"/>
          <w:szCs w:val="24"/>
        </w:rPr>
        <w:t>(Jay, 2023)</w:t>
      </w:r>
      <w:r w:rsidR="00D965A4">
        <w:rPr>
          <w:sz w:val="24"/>
          <w:szCs w:val="24"/>
        </w:rPr>
        <w:t xml:space="preserve">. </w:t>
      </w:r>
      <w:r w:rsidR="005361C0">
        <w:rPr>
          <w:sz w:val="24"/>
          <w:szCs w:val="24"/>
        </w:rPr>
        <w:t xml:space="preserve">This </w:t>
      </w:r>
      <w:r w:rsidR="00E649E0">
        <w:rPr>
          <w:sz w:val="24"/>
          <w:szCs w:val="24"/>
        </w:rPr>
        <w:t>element</w:t>
      </w:r>
      <w:r w:rsidR="005361C0">
        <w:rPr>
          <w:sz w:val="24"/>
          <w:szCs w:val="24"/>
        </w:rPr>
        <w:t xml:space="preserve"> do</w:t>
      </w:r>
      <w:r w:rsidR="008C1ADA">
        <w:rPr>
          <w:sz w:val="24"/>
          <w:szCs w:val="24"/>
        </w:rPr>
        <w:t xml:space="preserve">cuments that good relationships and positive attitudes within the team, make it easier for the team to work well. </w:t>
      </w:r>
      <w:r w:rsidR="0000185A">
        <w:rPr>
          <w:sz w:val="24"/>
          <w:szCs w:val="24"/>
        </w:rPr>
        <w:t xml:space="preserve">The next </w:t>
      </w:r>
      <w:r w:rsidR="00E649E0">
        <w:rPr>
          <w:sz w:val="24"/>
          <w:szCs w:val="24"/>
        </w:rPr>
        <w:t>element</w:t>
      </w:r>
      <w:r w:rsidR="0000185A">
        <w:rPr>
          <w:sz w:val="24"/>
          <w:szCs w:val="24"/>
        </w:rPr>
        <w:t xml:space="preserve"> is titled </w:t>
      </w:r>
      <w:r w:rsidR="00E649E0">
        <w:rPr>
          <w:sz w:val="24"/>
          <w:szCs w:val="24"/>
        </w:rPr>
        <w:t>as</w:t>
      </w:r>
      <w:r w:rsidR="0000185A">
        <w:rPr>
          <w:sz w:val="24"/>
          <w:szCs w:val="24"/>
        </w:rPr>
        <w:t xml:space="preserve"> “</w:t>
      </w:r>
      <w:r w:rsidR="0072175A" w:rsidRPr="0072175A">
        <w:rPr>
          <w:sz w:val="24"/>
          <w:szCs w:val="24"/>
        </w:rPr>
        <w:t>Team problem solving</w:t>
      </w:r>
      <w:r w:rsidR="0072175A">
        <w:rPr>
          <w:sz w:val="24"/>
          <w:szCs w:val="24"/>
        </w:rPr>
        <w:t xml:space="preserve">” </w:t>
      </w:r>
      <w:r w:rsidR="0072175A" w:rsidRPr="0072175A">
        <w:rPr>
          <w:sz w:val="24"/>
          <w:szCs w:val="24"/>
        </w:rPr>
        <w:t>(Jay, 2023)</w:t>
      </w:r>
      <w:r w:rsidR="0072175A">
        <w:rPr>
          <w:sz w:val="24"/>
          <w:szCs w:val="24"/>
        </w:rPr>
        <w:t xml:space="preserve">. Jay </w:t>
      </w:r>
      <w:r w:rsidR="00D414AB">
        <w:rPr>
          <w:sz w:val="24"/>
          <w:szCs w:val="24"/>
        </w:rPr>
        <w:t xml:space="preserve">breaks down this </w:t>
      </w:r>
      <w:r w:rsidR="00410D8A">
        <w:rPr>
          <w:sz w:val="24"/>
          <w:szCs w:val="24"/>
        </w:rPr>
        <w:t>element</w:t>
      </w:r>
      <w:r w:rsidR="00D414AB">
        <w:rPr>
          <w:sz w:val="24"/>
          <w:szCs w:val="24"/>
        </w:rPr>
        <w:t xml:space="preserve"> by stating</w:t>
      </w:r>
      <w:r w:rsidR="0072175A">
        <w:rPr>
          <w:sz w:val="24"/>
          <w:szCs w:val="24"/>
        </w:rPr>
        <w:t xml:space="preserve"> that </w:t>
      </w:r>
      <w:r w:rsidR="0009064E">
        <w:rPr>
          <w:sz w:val="24"/>
          <w:szCs w:val="24"/>
        </w:rPr>
        <w:t>“</w:t>
      </w:r>
      <w:r w:rsidR="0009064E" w:rsidRPr="0009064E">
        <w:rPr>
          <w:sz w:val="24"/>
          <w:szCs w:val="24"/>
        </w:rPr>
        <w:t>Good working relationships can improve decision-making and reduce conflict</w:t>
      </w:r>
      <w:r w:rsidR="0009064E">
        <w:rPr>
          <w:sz w:val="24"/>
          <w:szCs w:val="24"/>
        </w:rPr>
        <w:t xml:space="preserve">” </w:t>
      </w:r>
      <w:r w:rsidR="00410D8A" w:rsidRPr="0072175A">
        <w:rPr>
          <w:sz w:val="24"/>
          <w:szCs w:val="24"/>
        </w:rPr>
        <w:t>(Jay, 2023)</w:t>
      </w:r>
      <w:r w:rsidR="00410D8A">
        <w:rPr>
          <w:sz w:val="24"/>
          <w:szCs w:val="24"/>
        </w:rPr>
        <w:t xml:space="preserve">. </w:t>
      </w:r>
      <w:r w:rsidR="00D414AB">
        <w:rPr>
          <w:sz w:val="24"/>
          <w:szCs w:val="24"/>
        </w:rPr>
        <w:t xml:space="preserve">Progressing on, the fourth </w:t>
      </w:r>
      <w:r w:rsidR="00E649E0">
        <w:rPr>
          <w:sz w:val="24"/>
          <w:szCs w:val="24"/>
        </w:rPr>
        <w:t>element</w:t>
      </w:r>
      <w:r w:rsidR="00D414AB">
        <w:rPr>
          <w:sz w:val="24"/>
          <w:szCs w:val="24"/>
        </w:rPr>
        <w:t xml:space="preserve"> is known as </w:t>
      </w:r>
      <w:r w:rsidR="00410D8A">
        <w:rPr>
          <w:sz w:val="24"/>
          <w:szCs w:val="24"/>
        </w:rPr>
        <w:t>“</w:t>
      </w:r>
      <w:r w:rsidR="00410D8A" w:rsidRPr="00410D8A">
        <w:rPr>
          <w:sz w:val="24"/>
          <w:szCs w:val="24"/>
        </w:rPr>
        <w:t>Team leadership</w:t>
      </w:r>
      <w:r w:rsidR="00410D8A">
        <w:rPr>
          <w:sz w:val="24"/>
          <w:szCs w:val="24"/>
        </w:rPr>
        <w:t xml:space="preserve">” </w:t>
      </w:r>
      <w:r w:rsidR="00410D8A" w:rsidRPr="0072175A">
        <w:rPr>
          <w:sz w:val="24"/>
          <w:szCs w:val="24"/>
        </w:rPr>
        <w:t>(Jay, 2023)</w:t>
      </w:r>
      <w:r w:rsidR="00410D8A">
        <w:rPr>
          <w:sz w:val="24"/>
          <w:szCs w:val="24"/>
        </w:rPr>
        <w:t xml:space="preserve">. Jay </w:t>
      </w:r>
      <w:r w:rsidR="006F6B5B">
        <w:rPr>
          <w:sz w:val="24"/>
          <w:szCs w:val="24"/>
        </w:rPr>
        <w:t xml:space="preserve">states that a team requires a good leader who is able to bring the best out of the team and inspires </w:t>
      </w:r>
      <w:r w:rsidR="0060409C">
        <w:rPr>
          <w:sz w:val="24"/>
          <w:szCs w:val="24"/>
        </w:rPr>
        <w:t xml:space="preserve">the team to gain success. Lastly, the concluding element is referred to as </w:t>
      </w:r>
      <w:r w:rsidR="00FD315D">
        <w:rPr>
          <w:sz w:val="24"/>
          <w:szCs w:val="24"/>
        </w:rPr>
        <w:t>“</w:t>
      </w:r>
      <w:r w:rsidR="00FD315D" w:rsidRPr="00FD315D">
        <w:rPr>
          <w:sz w:val="24"/>
          <w:szCs w:val="24"/>
        </w:rPr>
        <w:t>Organization environment</w:t>
      </w:r>
      <w:r w:rsidR="00FD315D">
        <w:rPr>
          <w:sz w:val="24"/>
          <w:szCs w:val="24"/>
        </w:rPr>
        <w:t xml:space="preserve">” </w:t>
      </w:r>
      <w:r w:rsidR="00FD315D" w:rsidRPr="0072175A">
        <w:rPr>
          <w:sz w:val="24"/>
          <w:szCs w:val="24"/>
        </w:rPr>
        <w:t>(Jay, 2023)</w:t>
      </w:r>
      <w:r w:rsidR="00FD315D">
        <w:rPr>
          <w:sz w:val="24"/>
          <w:szCs w:val="24"/>
        </w:rPr>
        <w:t xml:space="preserve">. </w:t>
      </w:r>
      <w:r w:rsidR="005B26BA">
        <w:rPr>
          <w:sz w:val="24"/>
          <w:szCs w:val="24"/>
        </w:rPr>
        <w:t xml:space="preserve">Jay describes this element by stating that </w:t>
      </w:r>
      <w:proofErr w:type="gramStart"/>
      <w:r w:rsidR="005B26BA">
        <w:rPr>
          <w:sz w:val="24"/>
          <w:szCs w:val="24"/>
        </w:rPr>
        <w:t>the a</w:t>
      </w:r>
      <w:proofErr w:type="gramEnd"/>
      <w:r w:rsidR="005B26BA">
        <w:rPr>
          <w:sz w:val="24"/>
          <w:szCs w:val="24"/>
        </w:rPr>
        <w:t xml:space="preserve"> supportive and positive organisational environment can </w:t>
      </w:r>
      <w:r w:rsidR="00550827">
        <w:rPr>
          <w:sz w:val="24"/>
          <w:szCs w:val="24"/>
        </w:rPr>
        <w:t>“</w:t>
      </w:r>
      <w:r w:rsidR="00550827" w:rsidRPr="00550827">
        <w:rPr>
          <w:sz w:val="24"/>
          <w:szCs w:val="24"/>
        </w:rPr>
        <w:t>increase a team’s chance of success</w:t>
      </w:r>
      <w:r w:rsidR="00550827">
        <w:rPr>
          <w:sz w:val="24"/>
          <w:szCs w:val="24"/>
        </w:rPr>
        <w:t xml:space="preserve">” </w:t>
      </w:r>
      <w:r w:rsidR="00550827" w:rsidRPr="0072175A">
        <w:rPr>
          <w:sz w:val="24"/>
          <w:szCs w:val="24"/>
        </w:rPr>
        <w:lastRenderedPageBreak/>
        <w:t>(Jay, 2023)</w:t>
      </w:r>
      <w:r w:rsidR="00550827">
        <w:rPr>
          <w:sz w:val="24"/>
          <w:szCs w:val="24"/>
        </w:rPr>
        <w:t>. Th</w:t>
      </w:r>
      <w:r w:rsidR="002C2970">
        <w:rPr>
          <w:sz w:val="24"/>
          <w:szCs w:val="24"/>
        </w:rPr>
        <w:t xml:space="preserve">is model is often praised for its prioritisation of </w:t>
      </w:r>
      <w:r w:rsidR="00EF6FC3">
        <w:rPr>
          <w:sz w:val="24"/>
          <w:szCs w:val="24"/>
        </w:rPr>
        <w:t>collective thinking, and suited for leaders who wish to understand the dynamics of their team. However</w:t>
      </w:r>
      <w:r w:rsidR="00DB5752">
        <w:rPr>
          <w:sz w:val="24"/>
          <w:szCs w:val="24"/>
        </w:rPr>
        <w:t>, Jay does introduce the perspective that the model fails to explain how</w:t>
      </w:r>
      <w:r w:rsidR="001E22B2">
        <w:rPr>
          <w:sz w:val="24"/>
          <w:szCs w:val="24"/>
        </w:rPr>
        <w:t xml:space="preserve"> “</w:t>
      </w:r>
      <w:r w:rsidR="001E22B2" w:rsidRPr="001E22B2">
        <w:rPr>
          <w:sz w:val="24"/>
          <w:szCs w:val="24"/>
        </w:rPr>
        <w:t>to achieve the identified elements</w:t>
      </w:r>
      <w:r w:rsidR="001E22B2">
        <w:rPr>
          <w:sz w:val="24"/>
          <w:szCs w:val="24"/>
        </w:rPr>
        <w:t xml:space="preserve">” </w:t>
      </w:r>
      <w:r w:rsidR="001E22B2" w:rsidRPr="0072175A">
        <w:rPr>
          <w:sz w:val="24"/>
          <w:szCs w:val="24"/>
        </w:rPr>
        <w:t>(Jay, 2023)</w:t>
      </w:r>
      <w:r w:rsidR="001E22B2">
        <w:rPr>
          <w:sz w:val="24"/>
          <w:szCs w:val="24"/>
        </w:rPr>
        <w:t xml:space="preserve">.  </w:t>
      </w:r>
    </w:p>
    <w:p w14:paraId="042DA0D7" w14:textId="196DF05A" w:rsidR="00025650" w:rsidRPr="00270EEB" w:rsidRDefault="00025650" w:rsidP="00340E9A">
      <w:pPr>
        <w:ind w:right="237"/>
        <w:jc w:val="both"/>
        <w:rPr>
          <w:sz w:val="24"/>
          <w:szCs w:val="24"/>
        </w:rPr>
      </w:pPr>
    </w:p>
    <w:p w14:paraId="65800057" w14:textId="1D53BBE6" w:rsidR="00025650" w:rsidRPr="00270EEB" w:rsidRDefault="001E22B2" w:rsidP="00340E9A">
      <w:pPr>
        <w:ind w:right="237"/>
        <w:jc w:val="both"/>
        <w:rPr>
          <w:sz w:val="24"/>
          <w:szCs w:val="24"/>
        </w:rPr>
      </w:pPr>
      <w:r>
        <w:rPr>
          <w:sz w:val="24"/>
          <w:szCs w:val="24"/>
        </w:rPr>
        <w:t xml:space="preserve">In regard to the above models introduced within this essay, I am particularly </w:t>
      </w:r>
      <w:r w:rsidR="00852AC3">
        <w:rPr>
          <w:sz w:val="24"/>
          <w:szCs w:val="24"/>
        </w:rPr>
        <w:t xml:space="preserve">fond of both the Tuckman’s Stages of Group Development, as introduced by </w:t>
      </w:r>
      <w:r w:rsidR="00852AC3" w:rsidRPr="00FD3B4C">
        <w:rPr>
          <w:sz w:val="24"/>
          <w:szCs w:val="24"/>
        </w:rPr>
        <w:t>Landman</w:t>
      </w:r>
      <w:r w:rsidR="00852AC3">
        <w:rPr>
          <w:sz w:val="24"/>
          <w:szCs w:val="24"/>
        </w:rPr>
        <w:t>, and th</w:t>
      </w:r>
      <w:r w:rsidR="00852AC3" w:rsidRPr="005C0457">
        <w:rPr>
          <w:sz w:val="24"/>
          <w:szCs w:val="24"/>
        </w:rPr>
        <w:t xml:space="preserve">e </w:t>
      </w:r>
      <w:proofErr w:type="spellStart"/>
      <w:r w:rsidR="00852AC3" w:rsidRPr="005C0457">
        <w:rPr>
          <w:sz w:val="24"/>
          <w:szCs w:val="24"/>
        </w:rPr>
        <w:t>LaFasto</w:t>
      </w:r>
      <w:proofErr w:type="spellEnd"/>
      <w:r w:rsidR="00852AC3" w:rsidRPr="005C0457">
        <w:rPr>
          <w:sz w:val="24"/>
          <w:szCs w:val="24"/>
        </w:rPr>
        <w:t xml:space="preserve"> and Larson </w:t>
      </w:r>
      <w:r w:rsidR="005523A6">
        <w:rPr>
          <w:sz w:val="24"/>
          <w:szCs w:val="24"/>
        </w:rPr>
        <w:t>m</w:t>
      </w:r>
      <w:r w:rsidR="00852AC3" w:rsidRPr="005C0457">
        <w:rPr>
          <w:sz w:val="24"/>
          <w:szCs w:val="24"/>
        </w:rPr>
        <w:t>odel</w:t>
      </w:r>
      <w:r w:rsidR="005523A6">
        <w:rPr>
          <w:sz w:val="24"/>
          <w:szCs w:val="24"/>
        </w:rPr>
        <w:t xml:space="preserve">, broken down by Jay. The Tuckman model is one that provides insight into how a group forms and develops over a period of time, which introduces stage which I have recognised within my shift since I achieved independent patrol status as a Police Officer. Furthermore, the </w:t>
      </w:r>
      <w:proofErr w:type="spellStart"/>
      <w:r w:rsidR="005523A6" w:rsidRPr="005C0457">
        <w:rPr>
          <w:sz w:val="24"/>
          <w:szCs w:val="24"/>
        </w:rPr>
        <w:t>LaFasto</w:t>
      </w:r>
      <w:proofErr w:type="spellEnd"/>
      <w:r w:rsidR="005523A6" w:rsidRPr="005C0457">
        <w:rPr>
          <w:sz w:val="24"/>
          <w:szCs w:val="24"/>
        </w:rPr>
        <w:t xml:space="preserve"> and Larson </w:t>
      </w:r>
      <w:r w:rsidR="005523A6">
        <w:rPr>
          <w:sz w:val="24"/>
          <w:szCs w:val="24"/>
        </w:rPr>
        <w:t>m</w:t>
      </w:r>
      <w:r w:rsidR="005523A6" w:rsidRPr="005C0457">
        <w:rPr>
          <w:sz w:val="24"/>
          <w:szCs w:val="24"/>
        </w:rPr>
        <w:t>odel</w:t>
      </w:r>
      <w:r w:rsidR="005523A6">
        <w:rPr>
          <w:sz w:val="24"/>
          <w:szCs w:val="24"/>
        </w:rPr>
        <w:t xml:space="preserve"> introduces what characteristics and components a team requires in order to be successful. Whilst these components are more tailed to business related teams, I feel that the characteristics and components introduces can also be relevant within shifts in Policing. </w:t>
      </w:r>
    </w:p>
    <w:p w14:paraId="7A99F832" w14:textId="77777777" w:rsidR="00025650" w:rsidRPr="00270EEB" w:rsidRDefault="00025650" w:rsidP="00340E9A">
      <w:pPr>
        <w:ind w:right="237"/>
        <w:jc w:val="both"/>
        <w:rPr>
          <w:sz w:val="24"/>
          <w:szCs w:val="24"/>
        </w:rPr>
      </w:pPr>
    </w:p>
    <w:p w14:paraId="556B64F0" w14:textId="26424BA1" w:rsidR="00025650" w:rsidRDefault="00107CBC" w:rsidP="00340E9A">
      <w:pPr>
        <w:ind w:right="237"/>
        <w:jc w:val="both"/>
        <w:rPr>
          <w:sz w:val="24"/>
          <w:szCs w:val="24"/>
        </w:rPr>
      </w:pPr>
      <w:r>
        <w:rPr>
          <w:sz w:val="24"/>
          <w:szCs w:val="24"/>
        </w:rPr>
        <w:t xml:space="preserve">This essay will now progress </w:t>
      </w:r>
      <w:r w:rsidR="005E39FA">
        <w:rPr>
          <w:sz w:val="24"/>
          <w:szCs w:val="24"/>
        </w:rPr>
        <w:t xml:space="preserve">into exploring reasons as to why </w:t>
      </w:r>
      <w:r>
        <w:rPr>
          <w:bCs/>
          <w:sz w:val="24"/>
          <w:szCs w:val="24"/>
        </w:rPr>
        <w:t>interpersonal conflict can occur</w:t>
      </w:r>
      <w:r w:rsidR="005E39FA">
        <w:rPr>
          <w:bCs/>
          <w:sz w:val="24"/>
          <w:szCs w:val="24"/>
        </w:rPr>
        <w:t xml:space="preserve"> within a </w:t>
      </w:r>
      <w:proofErr w:type="gramStart"/>
      <w:r w:rsidR="006C754F">
        <w:rPr>
          <w:bCs/>
          <w:sz w:val="24"/>
          <w:szCs w:val="24"/>
        </w:rPr>
        <w:t>team,</w:t>
      </w:r>
      <w:proofErr w:type="gramEnd"/>
      <w:r w:rsidR="006C754F">
        <w:rPr>
          <w:bCs/>
          <w:sz w:val="24"/>
          <w:szCs w:val="24"/>
        </w:rPr>
        <w:t xml:space="preserve"> </w:t>
      </w:r>
      <w:r w:rsidR="005E39FA">
        <w:rPr>
          <w:bCs/>
          <w:sz w:val="24"/>
          <w:szCs w:val="24"/>
        </w:rPr>
        <w:t>in order to provide an</w:t>
      </w:r>
      <w:r>
        <w:rPr>
          <w:bCs/>
          <w:sz w:val="24"/>
          <w:szCs w:val="24"/>
        </w:rPr>
        <w:t xml:space="preserve"> assessment as what strategies can be</w:t>
      </w:r>
      <w:r w:rsidR="0063226E">
        <w:rPr>
          <w:bCs/>
          <w:sz w:val="24"/>
          <w:szCs w:val="24"/>
        </w:rPr>
        <w:t xml:space="preserve"> </w:t>
      </w:r>
      <w:r w:rsidR="005E39FA">
        <w:rPr>
          <w:bCs/>
          <w:sz w:val="24"/>
          <w:szCs w:val="24"/>
        </w:rPr>
        <w:t>implemented</w:t>
      </w:r>
      <w:r>
        <w:rPr>
          <w:bCs/>
          <w:sz w:val="24"/>
          <w:szCs w:val="24"/>
        </w:rPr>
        <w:t xml:space="preserve"> to </w:t>
      </w:r>
      <w:r w:rsidR="005E39FA">
        <w:rPr>
          <w:bCs/>
          <w:sz w:val="24"/>
          <w:szCs w:val="24"/>
        </w:rPr>
        <w:t>boost</w:t>
      </w:r>
      <w:r>
        <w:rPr>
          <w:bCs/>
          <w:sz w:val="24"/>
          <w:szCs w:val="24"/>
        </w:rPr>
        <w:t xml:space="preserve"> individual and team performances.</w:t>
      </w:r>
      <w:r w:rsidR="00E73706">
        <w:rPr>
          <w:bCs/>
          <w:sz w:val="24"/>
          <w:szCs w:val="24"/>
        </w:rPr>
        <w:t xml:space="preserve"> </w:t>
      </w:r>
      <w:r w:rsidR="006C754F" w:rsidRPr="006C754F">
        <w:rPr>
          <w:bCs/>
          <w:sz w:val="24"/>
          <w:szCs w:val="24"/>
        </w:rPr>
        <w:t xml:space="preserve">Hussein </w:t>
      </w:r>
      <w:r w:rsidR="006C754F">
        <w:rPr>
          <w:bCs/>
          <w:sz w:val="24"/>
          <w:szCs w:val="24"/>
        </w:rPr>
        <w:t>and</w:t>
      </w:r>
      <w:r w:rsidR="006C754F" w:rsidRPr="006C754F">
        <w:rPr>
          <w:bCs/>
          <w:sz w:val="24"/>
          <w:szCs w:val="24"/>
        </w:rPr>
        <w:t xml:space="preserve"> Al-Mamary</w:t>
      </w:r>
      <w:r w:rsidR="006C754F">
        <w:rPr>
          <w:bCs/>
          <w:sz w:val="24"/>
          <w:szCs w:val="24"/>
        </w:rPr>
        <w:t xml:space="preserve"> </w:t>
      </w:r>
      <w:r w:rsidR="003B4F0E">
        <w:rPr>
          <w:bCs/>
          <w:sz w:val="24"/>
          <w:szCs w:val="24"/>
        </w:rPr>
        <w:t xml:space="preserve">state that </w:t>
      </w:r>
      <w:r w:rsidR="006C6C20">
        <w:rPr>
          <w:bCs/>
          <w:sz w:val="24"/>
          <w:szCs w:val="24"/>
        </w:rPr>
        <w:t xml:space="preserve">interpersonal conflict is likely </w:t>
      </w:r>
      <w:r w:rsidR="00930D0B">
        <w:rPr>
          <w:bCs/>
          <w:sz w:val="24"/>
          <w:szCs w:val="24"/>
        </w:rPr>
        <w:t xml:space="preserve">“the </w:t>
      </w:r>
      <w:r w:rsidR="00930D0B" w:rsidRPr="00930D0B">
        <w:rPr>
          <w:bCs/>
          <w:sz w:val="24"/>
          <w:szCs w:val="24"/>
        </w:rPr>
        <w:t>most recognized and popular conflict which arises between two or more individuals. This is what most people associate as conflic</w:t>
      </w:r>
      <w:r w:rsidR="00930D0B">
        <w:rPr>
          <w:bCs/>
          <w:sz w:val="24"/>
          <w:szCs w:val="24"/>
        </w:rPr>
        <w:t>t</w:t>
      </w:r>
      <w:r w:rsidR="00930D0B" w:rsidRPr="00930D0B">
        <w:rPr>
          <w:bCs/>
          <w:sz w:val="24"/>
          <w:szCs w:val="24"/>
        </w:rPr>
        <w:t xml:space="preserve"> in an organization</w:t>
      </w:r>
      <w:r w:rsidR="00930D0B">
        <w:rPr>
          <w:bCs/>
          <w:sz w:val="24"/>
          <w:szCs w:val="24"/>
        </w:rPr>
        <w:t xml:space="preserve">” </w:t>
      </w:r>
      <w:r w:rsidR="0016457C" w:rsidRPr="0016457C">
        <w:rPr>
          <w:bCs/>
          <w:sz w:val="24"/>
          <w:szCs w:val="24"/>
        </w:rPr>
        <w:t>(Hussein &amp; Al-Mamary, 2019)</w:t>
      </w:r>
      <w:r w:rsidR="0016457C">
        <w:rPr>
          <w:bCs/>
          <w:sz w:val="24"/>
          <w:szCs w:val="24"/>
        </w:rPr>
        <w:t xml:space="preserve">. </w:t>
      </w:r>
      <w:r w:rsidR="00331AAA" w:rsidRPr="0016457C">
        <w:rPr>
          <w:bCs/>
          <w:sz w:val="24"/>
          <w:szCs w:val="24"/>
        </w:rPr>
        <w:t xml:space="preserve">Hussein </w:t>
      </w:r>
      <w:r w:rsidR="00331AAA">
        <w:rPr>
          <w:bCs/>
          <w:sz w:val="24"/>
          <w:szCs w:val="24"/>
        </w:rPr>
        <w:t>and</w:t>
      </w:r>
      <w:r w:rsidR="00331AAA" w:rsidRPr="0016457C">
        <w:rPr>
          <w:bCs/>
          <w:sz w:val="24"/>
          <w:szCs w:val="24"/>
        </w:rPr>
        <w:t xml:space="preserve"> Al-Mamary</w:t>
      </w:r>
      <w:r w:rsidR="00331AAA">
        <w:rPr>
          <w:bCs/>
          <w:sz w:val="24"/>
          <w:szCs w:val="24"/>
        </w:rPr>
        <w:t xml:space="preserve"> further discuss that such conflicts may arise where there is a struggle for power and a lack of leadership within the team</w:t>
      </w:r>
      <w:r w:rsidR="0063226E">
        <w:rPr>
          <w:bCs/>
          <w:sz w:val="24"/>
          <w:szCs w:val="24"/>
        </w:rPr>
        <w:t xml:space="preserve"> </w:t>
      </w:r>
      <w:r w:rsidR="0063226E" w:rsidRPr="0016457C">
        <w:rPr>
          <w:bCs/>
          <w:sz w:val="24"/>
          <w:szCs w:val="24"/>
        </w:rPr>
        <w:t>(Hussein &amp; Al-Mamary, 2019)</w:t>
      </w:r>
      <w:r w:rsidR="0063226E">
        <w:rPr>
          <w:bCs/>
          <w:sz w:val="24"/>
          <w:szCs w:val="24"/>
        </w:rPr>
        <w:t xml:space="preserve">. </w:t>
      </w:r>
      <w:r w:rsidR="0063226E">
        <w:rPr>
          <w:sz w:val="24"/>
          <w:szCs w:val="24"/>
        </w:rPr>
        <w:t xml:space="preserve">Furthermore, </w:t>
      </w:r>
      <w:r w:rsidR="004D5049" w:rsidRPr="004D5049">
        <w:rPr>
          <w:sz w:val="24"/>
          <w:szCs w:val="24"/>
        </w:rPr>
        <w:t>Thakore</w:t>
      </w:r>
      <w:r w:rsidR="004D5049">
        <w:rPr>
          <w:sz w:val="24"/>
          <w:szCs w:val="24"/>
        </w:rPr>
        <w:t xml:space="preserve"> states that inter-personal conflict is an emphasis on interactions between human</w:t>
      </w:r>
      <w:r w:rsidR="00C65B16">
        <w:rPr>
          <w:sz w:val="24"/>
          <w:szCs w:val="24"/>
        </w:rPr>
        <w:t xml:space="preserve"> characteristics within an organisation. Thakore expands on </w:t>
      </w:r>
      <w:r w:rsidR="00C14459">
        <w:rPr>
          <w:sz w:val="24"/>
          <w:szCs w:val="24"/>
        </w:rPr>
        <w:t>their</w:t>
      </w:r>
      <w:r w:rsidR="00C65B16">
        <w:rPr>
          <w:sz w:val="24"/>
          <w:szCs w:val="24"/>
        </w:rPr>
        <w:t xml:space="preserve"> introduction</w:t>
      </w:r>
      <w:r w:rsidR="00C14459">
        <w:rPr>
          <w:sz w:val="24"/>
          <w:szCs w:val="24"/>
        </w:rPr>
        <w:t xml:space="preserve"> of inter-personal conflict, by stating that it can arise for a variety of different reasons, these such reasons “</w:t>
      </w:r>
      <w:r w:rsidR="00C14459" w:rsidRPr="00C14459">
        <w:rPr>
          <w:sz w:val="24"/>
          <w:szCs w:val="24"/>
        </w:rPr>
        <w:t>including personalities, attitude, values, perceptions and other differences</w:t>
      </w:r>
      <w:r w:rsidR="00C14459">
        <w:rPr>
          <w:sz w:val="24"/>
          <w:szCs w:val="24"/>
        </w:rPr>
        <w:t xml:space="preserve">” </w:t>
      </w:r>
      <w:r w:rsidR="00116D4B" w:rsidRPr="00116D4B">
        <w:rPr>
          <w:sz w:val="24"/>
          <w:szCs w:val="24"/>
        </w:rPr>
        <w:t>(Thakore, 2013)</w:t>
      </w:r>
      <w:r w:rsidR="00116D4B">
        <w:rPr>
          <w:sz w:val="24"/>
          <w:szCs w:val="24"/>
        </w:rPr>
        <w:t xml:space="preserve">. </w:t>
      </w:r>
      <w:r w:rsidR="00416DCB">
        <w:rPr>
          <w:sz w:val="24"/>
          <w:szCs w:val="24"/>
        </w:rPr>
        <w:t xml:space="preserve">Raypole expands on Thakore’s perspective of </w:t>
      </w:r>
      <w:r w:rsidR="007F5570">
        <w:rPr>
          <w:sz w:val="24"/>
          <w:szCs w:val="24"/>
        </w:rPr>
        <w:t>inter-personal conflict, by stating that people have a range of different personalities, characteristics and goals, therefore, “w</w:t>
      </w:r>
      <w:r w:rsidR="007F5570" w:rsidRPr="007F5570">
        <w:rPr>
          <w:sz w:val="24"/>
          <w:szCs w:val="24"/>
        </w:rPr>
        <w:t>hen you work or interact with someone who doesn’t share your opinions or goals, conflict can result</w:t>
      </w:r>
      <w:r w:rsidR="007F5570">
        <w:rPr>
          <w:sz w:val="24"/>
          <w:szCs w:val="24"/>
        </w:rPr>
        <w:t xml:space="preserve">” </w:t>
      </w:r>
      <w:r w:rsidR="00732203" w:rsidRPr="00732203">
        <w:rPr>
          <w:sz w:val="24"/>
          <w:szCs w:val="24"/>
        </w:rPr>
        <w:t>(Raypole, 2020)</w:t>
      </w:r>
      <w:r w:rsidR="00732203">
        <w:rPr>
          <w:sz w:val="24"/>
          <w:szCs w:val="24"/>
        </w:rPr>
        <w:t xml:space="preserve">. Furthermore, Raypole describes inter-personal conflict </w:t>
      </w:r>
      <w:r w:rsidR="00AA2E3D">
        <w:rPr>
          <w:sz w:val="24"/>
          <w:szCs w:val="24"/>
        </w:rPr>
        <w:t>as “</w:t>
      </w:r>
      <w:r w:rsidR="00AA2E3D" w:rsidRPr="00AA2E3D">
        <w:rPr>
          <w:sz w:val="24"/>
          <w:szCs w:val="24"/>
        </w:rPr>
        <w:t>a natural outcome of human interaction</w:t>
      </w:r>
      <w:r w:rsidR="00AA2E3D">
        <w:rPr>
          <w:sz w:val="24"/>
          <w:szCs w:val="24"/>
        </w:rPr>
        <w:t xml:space="preserve">” </w:t>
      </w:r>
      <w:r w:rsidR="00AA2E3D" w:rsidRPr="00732203">
        <w:rPr>
          <w:sz w:val="24"/>
          <w:szCs w:val="24"/>
        </w:rPr>
        <w:t>(Raypole, 2020)</w:t>
      </w:r>
      <w:r w:rsidR="00AA2E3D">
        <w:rPr>
          <w:sz w:val="24"/>
          <w:szCs w:val="24"/>
        </w:rPr>
        <w:t xml:space="preserve">. </w:t>
      </w:r>
    </w:p>
    <w:p w14:paraId="63808F29" w14:textId="77777777" w:rsidR="00AA2E3D" w:rsidRDefault="00AA2E3D" w:rsidP="00340E9A">
      <w:pPr>
        <w:ind w:right="237"/>
        <w:jc w:val="both"/>
        <w:rPr>
          <w:sz w:val="24"/>
          <w:szCs w:val="24"/>
        </w:rPr>
      </w:pPr>
    </w:p>
    <w:p w14:paraId="02906E0F" w14:textId="2D6B8642" w:rsidR="00AA2E3D" w:rsidRDefault="00AC5E16" w:rsidP="00340E9A">
      <w:pPr>
        <w:ind w:right="237"/>
        <w:jc w:val="both"/>
        <w:rPr>
          <w:bCs/>
          <w:sz w:val="24"/>
          <w:szCs w:val="24"/>
        </w:rPr>
      </w:pPr>
      <w:r>
        <w:rPr>
          <w:sz w:val="24"/>
          <w:szCs w:val="24"/>
        </w:rPr>
        <w:t xml:space="preserve">Whilst the above perspectives from </w:t>
      </w:r>
      <w:r w:rsidRPr="0016457C">
        <w:rPr>
          <w:bCs/>
          <w:sz w:val="24"/>
          <w:szCs w:val="24"/>
        </w:rPr>
        <w:t xml:space="preserve">Hussein </w:t>
      </w:r>
      <w:r>
        <w:rPr>
          <w:bCs/>
          <w:sz w:val="24"/>
          <w:szCs w:val="24"/>
        </w:rPr>
        <w:t>and</w:t>
      </w:r>
      <w:r w:rsidRPr="0016457C">
        <w:rPr>
          <w:bCs/>
          <w:sz w:val="24"/>
          <w:szCs w:val="24"/>
        </w:rPr>
        <w:t xml:space="preserve"> Al-Mamary</w:t>
      </w:r>
      <w:r>
        <w:rPr>
          <w:bCs/>
          <w:sz w:val="24"/>
          <w:szCs w:val="24"/>
        </w:rPr>
        <w:t xml:space="preserve">, Thakore, and Raypole provide an insight into why inter-personal conflict can arise, </w:t>
      </w:r>
      <w:r w:rsidR="00A4408C">
        <w:rPr>
          <w:bCs/>
          <w:sz w:val="24"/>
          <w:szCs w:val="24"/>
        </w:rPr>
        <w:t>they do not provide scope for solutions to such conflict. Re</w:t>
      </w:r>
      <w:r w:rsidR="005048CC">
        <w:rPr>
          <w:bCs/>
          <w:sz w:val="24"/>
          <w:szCs w:val="24"/>
        </w:rPr>
        <w:t>ynolds recognises that whilst inter-personal conflict can be difficult to resolve</w:t>
      </w:r>
      <w:r w:rsidR="002C4505">
        <w:rPr>
          <w:bCs/>
          <w:sz w:val="24"/>
          <w:szCs w:val="24"/>
        </w:rPr>
        <w:t xml:space="preserve">, resolution can be completed via some rather simplistic methods. Reynolds states that </w:t>
      </w:r>
      <w:r w:rsidR="00E46004">
        <w:rPr>
          <w:bCs/>
          <w:sz w:val="24"/>
          <w:szCs w:val="24"/>
        </w:rPr>
        <w:t xml:space="preserve">simple communication skills such as listening, and keeping communication open and clear can be tactics or strategies that can be implemented in order to resolve such conflict. </w:t>
      </w:r>
      <w:r w:rsidR="00CF5106">
        <w:rPr>
          <w:bCs/>
          <w:sz w:val="24"/>
          <w:szCs w:val="24"/>
        </w:rPr>
        <w:t xml:space="preserve">Furthermore, Reynolds highlights the importance of identifying </w:t>
      </w:r>
      <w:r w:rsidR="00BD08C7">
        <w:rPr>
          <w:bCs/>
          <w:sz w:val="24"/>
          <w:szCs w:val="24"/>
        </w:rPr>
        <w:t>common goals and focussing on the present problems</w:t>
      </w:r>
      <w:r w:rsidR="00A4221B">
        <w:rPr>
          <w:bCs/>
          <w:sz w:val="24"/>
          <w:szCs w:val="24"/>
        </w:rPr>
        <w:t>. Reynolds also introduces an opinion that constructing a plan can be vital to resolution,</w:t>
      </w:r>
      <w:r w:rsidR="005301D9">
        <w:rPr>
          <w:bCs/>
          <w:sz w:val="24"/>
          <w:szCs w:val="24"/>
        </w:rPr>
        <w:t xml:space="preserve"> further stating that once the potential for resolution is present, “</w:t>
      </w:r>
      <w:r w:rsidR="005301D9" w:rsidRPr="005301D9">
        <w:rPr>
          <w:bCs/>
          <w:sz w:val="24"/>
          <w:szCs w:val="24"/>
        </w:rPr>
        <w:t>don’t procrastinate but act on it</w:t>
      </w:r>
      <w:r w:rsidR="005301D9">
        <w:rPr>
          <w:bCs/>
          <w:sz w:val="24"/>
          <w:szCs w:val="24"/>
        </w:rPr>
        <w:t xml:space="preserve">” </w:t>
      </w:r>
      <w:r w:rsidR="006E7B58" w:rsidRPr="006E7B58">
        <w:rPr>
          <w:bCs/>
          <w:sz w:val="24"/>
          <w:szCs w:val="24"/>
        </w:rPr>
        <w:t>(Reynolds, 2024)</w:t>
      </w:r>
      <w:r w:rsidR="006E7B58">
        <w:rPr>
          <w:bCs/>
          <w:sz w:val="24"/>
          <w:szCs w:val="24"/>
        </w:rPr>
        <w:t xml:space="preserve">. </w:t>
      </w:r>
      <w:r w:rsidR="009F2527">
        <w:rPr>
          <w:bCs/>
          <w:sz w:val="24"/>
          <w:szCs w:val="24"/>
        </w:rPr>
        <w:t xml:space="preserve">Reynolds was also in recognition of the idea that </w:t>
      </w:r>
      <w:r w:rsidR="00EA64E7">
        <w:rPr>
          <w:bCs/>
          <w:sz w:val="24"/>
          <w:szCs w:val="24"/>
        </w:rPr>
        <w:t xml:space="preserve">resolution of conflict can heighten the chances of an increase in individual and team performances. </w:t>
      </w:r>
    </w:p>
    <w:p w14:paraId="2F77EC3D" w14:textId="77777777" w:rsidR="008A6BA1" w:rsidRDefault="008A6BA1" w:rsidP="00340E9A">
      <w:pPr>
        <w:ind w:right="237"/>
        <w:jc w:val="both"/>
        <w:rPr>
          <w:bCs/>
          <w:sz w:val="24"/>
          <w:szCs w:val="24"/>
        </w:rPr>
      </w:pPr>
    </w:p>
    <w:p w14:paraId="18FFB9B7" w14:textId="23FDB90B" w:rsidR="008A6BA1" w:rsidRPr="006B6890" w:rsidRDefault="004B0720" w:rsidP="00340E9A">
      <w:pPr>
        <w:ind w:right="237"/>
        <w:jc w:val="both"/>
        <w:rPr>
          <w:bCs/>
          <w:sz w:val="24"/>
          <w:szCs w:val="24"/>
        </w:rPr>
      </w:pPr>
      <w:r w:rsidRPr="004B0720">
        <w:rPr>
          <w:bCs/>
          <w:sz w:val="24"/>
          <w:szCs w:val="24"/>
        </w:rPr>
        <w:lastRenderedPageBreak/>
        <w:t>Adham</w:t>
      </w:r>
      <w:r>
        <w:rPr>
          <w:bCs/>
          <w:sz w:val="24"/>
          <w:szCs w:val="24"/>
        </w:rPr>
        <w:t xml:space="preserve"> builds on the foundation laid by Reynolds, in which </w:t>
      </w:r>
      <w:r w:rsidR="00B30515">
        <w:rPr>
          <w:bCs/>
          <w:sz w:val="24"/>
          <w:szCs w:val="24"/>
        </w:rPr>
        <w:t xml:space="preserve">he states that </w:t>
      </w:r>
      <w:r w:rsidR="00D936F8">
        <w:rPr>
          <w:bCs/>
          <w:sz w:val="24"/>
          <w:szCs w:val="24"/>
        </w:rPr>
        <w:t xml:space="preserve">a positive </w:t>
      </w:r>
      <w:r w:rsidR="00A07AB8">
        <w:rPr>
          <w:bCs/>
          <w:sz w:val="24"/>
          <w:szCs w:val="24"/>
        </w:rPr>
        <w:t>outcome</w:t>
      </w:r>
      <w:r w:rsidR="00D936F8">
        <w:rPr>
          <w:bCs/>
          <w:sz w:val="24"/>
          <w:szCs w:val="24"/>
        </w:rPr>
        <w:t xml:space="preserve"> of conflict is that </w:t>
      </w:r>
      <w:r w:rsidR="003A1BD7">
        <w:rPr>
          <w:bCs/>
          <w:sz w:val="24"/>
          <w:szCs w:val="24"/>
        </w:rPr>
        <w:t>it can “</w:t>
      </w:r>
      <w:r w:rsidR="003A1BD7" w:rsidRPr="003A1BD7">
        <w:rPr>
          <w:bCs/>
          <w:sz w:val="24"/>
          <w:szCs w:val="24"/>
        </w:rPr>
        <w:t>stimulate creativity and innovation, challenge assumptions, and improve decision-making</w:t>
      </w:r>
      <w:r w:rsidR="003A1BD7">
        <w:rPr>
          <w:bCs/>
          <w:sz w:val="24"/>
          <w:szCs w:val="24"/>
        </w:rPr>
        <w:t xml:space="preserve">” </w:t>
      </w:r>
      <w:r w:rsidR="00CB29FF" w:rsidRPr="00CB29FF">
        <w:rPr>
          <w:bCs/>
          <w:sz w:val="24"/>
          <w:szCs w:val="24"/>
        </w:rPr>
        <w:t>(Adham, 2023)</w:t>
      </w:r>
      <w:r w:rsidR="00CB29FF">
        <w:rPr>
          <w:bCs/>
          <w:sz w:val="24"/>
          <w:szCs w:val="24"/>
        </w:rPr>
        <w:t xml:space="preserve">. </w:t>
      </w:r>
      <w:r w:rsidR="005D4413">
        <w:rPr>
          <w:bCs/>
          <w:sz w:val="24"/>
          <w:szCs w:val="24"/>
        </w:rPr>
        <w:t xml:space="preserve">Martins expands on this by recognising that whilst the positive outcomes </w:t>
      </w:r>
      <w:r w:rsidR="00253900">
        <w:rPr>
          <w:bCs/>
          <w:sz w:val="24"/>
          <w:szCs w:val="24"/>
        </w:rPr>
        <w:t xml:space="preserve">of conflict, </w:t>
      </w:r>
      <w:r w:rsidR="005D4413">
        <w:rPr>
          <w:bCs/>
          <w:sz w:val="24"/>
          <w:szCs w:val="24"/>
        </w:rPr>
        <w:t>introduced by Adham</w:t>
      </w:r>
      <w:r w:rsidR="00253900">
        <w:rPr>
          <w:bCs/>
          <w:sz w:val="24"/>
          <w:szCs w:val="24"/>
        </w:rPr>
        <w:t>, can in fact improve team and individual performance</w:t>
      </w:r>
      <w:r w:rsidR="00684116">
        <w:rPr>
          <w:bCs/>
          <w:sz w:val="24"/>
          <w:szCs w:val="24"/>
        </w:rPr>
        <w:t xml:space="preserve">. </w:t>
      </w:r>
      <w:r w:rsidR="000D239B">
        <w:rPr>
          <w:bCs/>
          <w:sz w:val="24"/>
          <w:szCs w:val="24"/>
        </w:rPr>
        <w:t xml:space="preserve">Martins defines a perspective </w:t>
      </w:r>
      <w:r w:rsidR="007978E5">
        <w:rPr>
          <w:bCs/>
          <w:sz w:val="24"/>
          <w:szCs w:val="24"/>
        </w:rPr>
        <w:t xml:space="preserve">that believes by improving individual decision-making, creativity and innovation, when collaborative </w:t>
      </w:r>
      <w:r w:rsidR="00ED1290">
        <w:rPr>
          <w:bCs/>
          <w:sz w:val="24"/>
          <w:szCs w:val="24"/>
        </w:rPr>
        <w:t>meetings take place, this further benefits the performance of individuals and subsequently the tea</w:t>
      </w:r>
      <w:r w:rsidR="00684116">
        <w:rPr>
          <w:bCs/>
          <w:sz w:val="24"/>
          <w:szCs w:val="24"/>
        </w:rPr>
        <w:t xml:space="preserve">m </w:t>
      </w:r>
      <w:r w:rsidR="00EF1759" w:rsidRPr="00EF1759">
        <w:rPr>
          <w:bCs/>
          <w:sz w:val="24"/>
          <w:szCs w:val="24"/>
        </w:rPr>
        <w:t>(Martins, 2025)</w:t>
      </w:r>
      <w:r w:rsidR="00EF1759">
        <w:rPr>
          <w:bCs/>
          <w:sz w:val="24"/>
          <w:szCs w:val="24"/>
        </w:rPr>
        <w:t xml:space="preserve">. </w:t>
      </w:r>
      <w:r w:rsidR="00ED1290">
        <w:rPr>
          <w:bCs/>
          <w:sz w:val="24"/>
          <w:szCs w:val="24"/>
        </w:rPr>
        <w:t xml:space="preserve"> </w:t>
      </w:r>
      <w:r w:rsidR="005D4413">
        <w:rPr>
          <w:bCs/>
          <w:sz w:val="24"/>
          <w:szCs w:val="24"/>
        </w:rPr>
        <w:t xml:space="preserve"> </w:t>
      </w:r>
    </w:p>
    <w:p w14:paraId="140C2FD2" w14:textId="77777777" w:rsidR="00025650" w:rsidRPr="00025650" w:rsidRDefault="00025650" w:rsidP="00340E9A">
      <w:pPr>
        <w:ind w:right="237"/>
        <w:jc w:val="both"/>
        <w:rPr>
          <w:b/>
          <w:sz w:val="24"/>
          <w:szCs w:val="24"/>
        </w:rPr>
      </w:pPr>
    </w:p>
    <w:p w14:paraId="65660C93" w14:textId="77777777" w:rsidR="00135D8D" w:rsidRDefault="0008002A" w:rsidP="00340E9A">
      <w:pPr>
        <w:ind w:right="237"/>
        <w:rPr>
          <w:sz w:val="24"/>
          <w:szCs w:val="24"/>
        </w:rPr>
      </w:pPr>
      <w:r>
        <w:rPr>
          <w:sz w:val="24"/>
          <w:szCs w:val="24"/>
        </w:rPr>
        <w:t>This essay will now progress into discussing how team dynamics within the Police service can result in officers breaching professional standards requirements.</w:t>
      </w:r>
      <w:r w:rsidR="00CE5054">
        <w:rPr>
          <w:sz w:val="24"/>
          <w:szCs w:val="24"/>
        </w:rPr>
        <w:t xml:space="preserve"> </w:t>
      </w:r>
      <w:r w:rsidR="00CE5054" w:rsidRPr="00CE5054">
        <w:rPr>
          <w:sz w:val="24"/>
          <w:szCs w:val="24"/>
        </w:rPr>
        <w:t xml:space="preserve">Quispe-Torreblanca </w:t>
      </w:r>
      <w:r w:rsidR="00CE5054">
        <w:rPr>
          <w:sz w:val="24"/>
          <w:szCs w:val="24"/>
        </w:rPr>
        <w:t>and</w:t>
      </w:r>
      <w:r w:rsidR="00CE5054" w:rsidRPr="00CE5054">
        <w:rPr>
          <w:sz w:val="24"/>
          <w:szCs w:val="24"/>
        </w:rPr>
        <w:t xml:space="preserve"> Stewart</w:t>
      </w:r>
      <w:r w:rsidR="00CE5054">
        <w:rPr>
          <w:sz w:val="24"/>
          <w:szCs w:val="24"/>
        </w:rPr>
        <w:t xml:space="preserve"> found within their research </w:t>
      </w:r>
      <w:r w:rsidR="009E6494">
        <w:rPr>
          <w:sz w:val="24"/>
          <w:szCs w:val="24"/>
        </w:rPr>
        <w:t xml:space="preserve">of 35,000 officers, that officers who worked alongside </w:t>
      </w:r>
      <w:r w:rsidR="00A521B1">
        <w:rPr>
          <w:sz w:val="24"/>
          <w:szCs w:val="24"/>
        </w:rPr>
        <w:t xml:space="preserve">colleagues who had historic breaches professional standards or had been involved in misconduct, </w:t>
      </w:r>
      <w:r w:rsidR="00C127D8">
        <w:rPr>
          <w:sz w:val="24"/>
          <w:szCs w:val="24"/>
        </w:rPr>
        <w:t xml:space="preserve">were more likely to engage in such behaviours themselves. </w:t>
      </w:r>
      <w:r w:rsidR="00834078">
        <w:rPr>
          <w:sz w:val="24"/>
          <w:szCs w:val="24"/>
        </w:rPr>
        <w:t xml:space="preserve">Furthermore, </w:t>
      </w:r>
      <w:r w:rsidR="00834078" w:rsidRPr="00CE5054">
        <w:rPr>
          <w:sz w:val="24"/>
          <w:szCs w:val="24"/>
        </w:rPr>
        <w:t xml:space="preserve">Quispe-Torreblanca </w:t>
      </w:r>
      <w:r w:rsidR="00834078">
        <w:rPr>
          <w:sz w:val="24"/>
          <w:szCs w:val="24"/>
        </w:rPr>
        <w:t>and</w:t>
      </w:r>
      <w:r w:rsidR="00834078" w:rsidRPr="00CE5054">
        <w:rPr>
          <w:sz w:val="24"/>
          <w:szCs w:val="24"/>
        </w:rPr>
        <w:t xml:space="preserve"> Stewart</w:t>
      </w:r>
      <w:r w:rsidR="00834078">
        <w:rPr>
          <w:sz w:val="24"/>
          <w:szCs w:val="24"/>
        </w:rPr>
        <w:t xml:space="preserve"> found that peer-influence very much present within policing and team dynamics within policing, therefore resulting in </w:t>
      </w:r>
      <w:r w:rsidR="00730856">
        <w:rPr>
          <w:sz w:val="24"/>
          <w:szCs w:val="24"/>
        </w:rPr>
        <w:t xml:space="preserve">contributing to breaches of professional standards and misconduct. </w:t>
      </w:r>
      <w:r w:rsidR="006C7882">
        <w:rPr>
          <w:sz w:val="24"/>
          <w:szCs w:val="24"/>
        </w:rPr>
        <w:t xml:space="preserve">Taylor et al further highlights in their research that Police </w:t>
      </w:r>
      <w:r w:rsidR="00FB765B">
        <w:rPr>
          <w:sz w:val="24"/>
          <w:szCs w:val="24"/>
        </w:rPr>
        <w:t xml:space="preserve">misconduct not only </w:t>
      </w:r>
      <w:r w:rsidR="00377AF6">
        <w:rPr>
          <w:sz w:val="24"/>
          <w:szCs w:val="24"/>
        </w:rPr>
        <w:t>effects</w:t>
      </w:r>
      <w:r w:rsidR="00FB765B">
        <w:rPr>
          <w:sz w:val="24"/>
          <w:szCs w:val="24"/>
        </w:rPr>
        <w:t xml:space="preserve"> </w:t>
      </w:r>
      <w:r w:rsidR="00377AF6">
        <w:rPr>
          <w:sz w:val="24"/>
          <w:szCs w:val="24"/>
        </w:rPr>
        <w:t xml:space="preserve">the polices relationship with the public, but also have effect on internal peer-to-peer </w:t>
      </w:r>
      <w:r w:rsidR="00135D8D">
        <w:rPr>
          <w:sz w:val="24"/>
          <w:szCs w:val="24"/>
        </w:rPr>
        <w:t xml:space="preserve">relations </w:t>
      </w:r>
      <w:r w:rsidR="00135D8D" w:rsidRPr="00135D8D">
        <w:rPr>
          <w:sz w:val="24"/>
          <w:szCs w:val="24"/>
        </w:rPr>
        <w:t>(Taylor et al., 2024)</w:t>
      </w:r>
      <w:r w:rsidR="00135D8D">
        <w:rPr>
          <w:sz w:val="24"/>
          <w:szCs w:val="24"/>
        </w:rPr>
        <w:t xml:space="preserve">. </w:t>
      </w:r>
    </w:p>
    <w:p w14:paraId="0D59CE3C" w14:textId="77777777" w:rsidR="00135D8D" w:rsidRDefault="00135D8D" w:rsidP="00340E9A">
      <w:pPr>
        <w:ind w:right="237"/>
        <w:rPr>
          <w:sz w:val="24"/>
          <w:szCs w:val="24"/>
        </w:rPr>
      </w:pPr>
    </w:p>
    <w:p w14:paraId="7980E71C" w14:textId="77777777" w:rsidR="003967B1" w:rsidRDefault="00BC74A3" w:rsidP="00340E9A">
      <w:pPr>
        <w:ind w:right="237"/>
        <w:rPr>
          <w:sz w:val="24"/>
          <w:szCs w:val="24"/>
        </w:rPr>
      </w:pPr>
      <w:proofErr w:type="spellStart"/>
      <w:r w:rsidRPr="00BC74A3">
        <w:rPr>
          <w:sz w:val="24"/>
          <w:szCs w:val="24"/>
        </w:rPr>
        <w:t>Anyaso</w:t>
      </w:r>
      <w:proofErr w:type="spellEnd"/>
      <w:r>
        <w:rPr>
          <w:sz w:val="24"/>
          <w:szCs w:val="24"/>
        </w:rPr>
        <w:t xml:space="preserve"> builds upon this</w:t>
      </w:r>
      <w:r w:rsidR="0088171E">
        <w:rPr>
          <w:sz w:val="24"/>
          <w:szCs w:val="24"/>
        </w:rPr>
        <w:t>,</w:t>
      </w:r>
      <w:r>
        <w:rPr>
          <w:sz w:val="24"/>
          <w:szCs w:val="24"/>
        </w:rPr>
        <w:t xml:space="preserve"> by</w:t>
      </w:r>
      <w:r w:rsidR="0096552C">
        <w:rPr>
          <w:sz w:val="24"/>
          <w:szCs w:val="24"/>
        </w:rPr>
        <w:t xml:space="preserve"> introducing the idea that there is a </w:t>
      </w:r>
      <w:r w:rsidR="0088171E">
        <w:rPr>
          <w:sz w:val="24"/>
          <w:szCs w:val="24"/>
        </w:rPr>
        <w:t xml:space="preserve">misconduct network within policing. </w:t>
      </w:r>
      <w:proofErr w:type="spellStart"/>
      <w:r w:rsidR="00132B4E">
        <w:rPr>
          <w:sz w:val="24"/>
          <w:szCs w:val="24"/>
        </w:rPr>
        <w:t>Anyaso</w:t>
      </w:r>
      <w:proofErr w:type="spellEnd"/>
      <w:r w:rsidR="00132B4E">
        <w:rPr>
          <w:sz w:val="24"/>
          <w:szCs w:val="24"/>
        </w:rPr>
        <w:t xml:space="preserve"> states that “</w:t>
      </w:r>
      <w:r w:rsidR="00132B4E" w:rsidRPr="00132B4E">
        <w:rPr>
          <w:sz w:val="24"/>
          <w:szCs w:val="24"/>
        </w:rPr>
        <w:t>not only do officers learn patterns of deviance from their colleagues, but the networks in which they associate with those colleagues alter their perceptions of the risks connected to misconduct</w:t>
      </w:r>
      <w:r w:rsidR="00132B4E">
        <w:rPr>
          <w:sz w:val="24"/>
          <w:szCs w:val="24"/>
        </w:rPr>
        <w:t>”</w:t>
      </w:r>
      <w:r w:rsidR="0099442A">
        <w:rPr>
          <w:sz w:val="24"/>
          <w:szCs w:val="24"/>
        </w:rPr>
        <w:t xml:space="preserve"> </w:t>
      </w:r>
      <w:r w:rsidR="0099442A" w:rsidRPr="0099442A">
        <w:rPr>
          <w:sz w:val="24"/>
          <w:szCs w:val="24"/>
        </w:rPr>
        <w:t>(</w:t>
      </w:r>
      <w:proofErr w:type="spellStart"/>
      <w:r w:rsidR="0099442A" w:rsidRPr="0099442A">
        <w:rPr>
          <w:sz w:val="24"/>
          <w:szCs w:val="24"/>
        </w:rPr>
        <w:t>Anyaso</w:t>
      </w:r>
      <w:proofErr w:type="spellEnd"/>
      <w:r w:rsidR="0099442A" w:rsidRPr="0099442A">
        <w:rPr>
          <w:sz w:val="24"/>
          <w:szCs w:val="24"/>
        </w:rPr>
        <w:t>, 2019)</w:t>
      </w:r>
      <w:r w:rsidR="003967B1">
        <w:rPr>
          <w:sz w:val="24"/>
          <w:szCs w:val="24"/>
        </w:rPr>
        <w:t xml:space="preserve">. </w:t>
      </w:r>
      <w:proofErr w:type="spellStart"/>
      <w:r w:rsidR="003967B1">
        <w:rPr>
          <w:sz w:val="24"/>
          <w:szCs w:val="24"/>
        </w:rPr>
        <w:t>Anyaso</w:t>
      </w:r>
      <w:proofErr w:type="spellEnd"/>
      <w:r w:rsidR="003967B1">
        <w:rPr>
          <w:sz w:val="24"/>
          <w:szCs w:val="24"/>
        </w:rPr>
        <w:t xml:space="preserve"> expands on this by discussing that </w:t>
      </w:r>
      <w:r w:rsidR="00132B4E">
        <w:rPr>
          <w:sz w:val="24"/>
          <w:szCs w:val="24"/>
        </w:rPr>
        <w:t xml:space="preserve">as a result, it </w:t>
      </w:r>
      <w:r w:rsidR="00132B4E" w:rsidRPr="00132B4E">
        <w:rPr>
          <w:sz w:val="24"/>
          <w:szCs w:val="24"/>
        </w:rPr>
        <w:t>normali</w:t>
      </w:r>
      <w:r w:rsidR="00132B4E">
        <w:rPr>
          <w:sz w:val="24"/>
          <w:szCs w:val="24"/>
        </w:rPr>
        <w:t>ses</w:t>
      </w:r>
      <w:r w:rsidR="00132B4E" w:rsidRPr="00132B4E">
        <w:rPr>
          <w:sz w:val="24"/>
          <w:szCs w:val="24"/>
        </w:rPr>
        <w:t xml:space="preserve"> behaviours</w:t>
      </w:r>
      <w:r w:rsidR="0099442A">
        <w:rPr>
          <w:sz w:val="24"/>
          <w:szCs w:val="24"/>
        </w:rPr>
        <w:t xml:space="preserve"> </w:t>
      </w:r>
      <w:r w:rsidR="003967B1">
        <w:rPr>
          <w:sz w:val="24"/>
          <w:szCs w:val="24"/>
        </w:rPr>
        <w:t>that would otherwise breach professional standards and increase misconduct.</w:t>
      </w:r>
    </w:p>
    <w:p w14:paraId="64E78BC8" w14:textId="77777777" w:rsidR="003967B1" w:rsidRDefault="003967B1" w:rsidP="00340E9A">
      <w:pPr>
        <w:ind w:right="237"/>
        <w:rPr>
          <w:sz w:val="24"/>
          <w:szCs w:val="24"/>
        </w:rPr>
      </w:pPr>
    </w:p>
    <w:p w14:paraId="18A032CE" w14:textId="77777777" w:rsidR="00BC21EB" w:rsidRDefault="003967B1" w:rsidP="00340E9A">
      <w:pPr>
        <w:ind w:right="237"/>
        <w:rPr>
          <w:sz w:val="24"/>
          <w:szCs w:val="24"/>
        </w:rPr>
      </w:pPr>
      <w:r>
        <w:rPr>
          <w:sz w:val="24"/>
          <w:szCs w:val="24"/>
        </w:rPr>
        <w:t xml:space="preserve">Whilst I cannot dispute the importance of </w:t>
      </w:r>
      <w:r w:rsidR="00140102">
        <w:rPr>
          <w:sz w:val="24"/>
          <w:szCs w:val="24"/>
        </w:rPr>
        <w:t>teamwork and having team dynamics within shifts. I am in recognition of the idea that misconduct network can exist, and that peer-influence is a real possibility within policing. I would particularly agree with it being further susceptible for younger in-service officers. As</w:t>
      </w:r>
      <w:r w:rsidR="004062C3">
        <w:rPr>
          <w:sz w:val="24"/>
          <w:szCs w:val="24"/>
        </w:rPr>
        <w:t xml:space="preserve"> </w:t>
      </w:r>
      <w:r w:rsidR="00B70041">
        <w:rPr>
          <w:sz w:val="24"/>
          <w:szCs w:val="24"/>
        </w:rPr>
        <w:t>new officers join police forces across England and Wales, they’re yet to</w:t>
      </w:r>
      <w:r w:rsidR="00FF76A0">
        <w:rPr>
          <w:sz w:val="24"/>
          <w:szCs w:val="24"/>
        </w:rPr>
        <w:t xml:space="preserve"> observe and understand the normalities of behaviour of their new colleagues and the expected behaviour. If new officers are then subsequently placed into teams whereby </w:t>
      </w:r>
      <w:r w:rsidR="00820633">
        <w:rPr>
          <w:sz w:val="24"/>
          <w:szCs w:val="24"/>
        </w:rPr>
        <w:t xml:space="preserve">a misconduct network is present, or become peers with officers who have previous incidents of breaching professional standards, research shows that </w:t>
      </w:r>
      <w:r w:rsidR="00BC21EB">
        <w:rPr>
          <w:sz w:val="24"/>
          <w:szCs w:val="24"/>
        </w:rPr>
        <w:t xml:space="preserve">this leaves them at an increased risk of breaching professional standards themselves. Since achieving independent patrol status as a Police Constable, I have been fortunate to be placed in a team which is relatively younger in terms of age, and whilst this in itself comes with present risk, I believe that this such commonality within my peers has led to us adopting a positive team dynamic and we are developed a positive working environment whereby we are able to challenge each other when necessary, this subsequently causing better performances in individual and team incidents. </w:t>
      </w:r>
    </w:p>
    <w:p w14:paraId="5DF33093" w14:textId="77777777" w:rsidR="00BC21EB" w:rsidRDefault="00BC21EB" w:rsidP="00340E9A">
      <w:pPr>
        <w:ind w:right="237"/>
        <w:rPr>
          <w:sz w:val="24"/>
          <w:szCs w:val="24"/>
        </w:rPr>
      </w:pPr>
    </w:p>
    <w:p w14:paraId="425A8B44" w14:textId="77777777" w:rsidR="00BC21EB" w:rsidRDefault="00BC21EB" w:rsidP="00340E9A">
      <w:pPr>
        <w:ind w:right="237"/>
        <w:rPr>
          <w:sz w:val="24"/>
          <w:szCs w:val="24"/>
        </w:rPr>
      </w:pPr>
    </w:p>
    <w:p w14:paraId="03033E92" w14:textId="77777777" w:rsidR="00BC21EB" w:rsidRDefault="00BC21EB" w:rsidP="00340E9A">
      <w:pPr>
        <w:ind w:right="237"/>
        <w:rPr>
          <w:sz w:val="24"/>
          <w:szCs w:val="24"/>
        </w:rPr>
      </w:pPr>
    </w:p>
    <w:p w14:paraId="32933C98" w14:textId="19208470" w:rsidR="00AA666E" w:rsidRPr="00BC21EB" w:rsidRDefault="00BC21EB" w:rsidP="00340E9A">
      <w:pPr>
        <w:ind w:right="237"/>
        <w:rPr>
          <w:b/>
          <w:bCs/>
        </w:rPr>
      </w:pPr>
      <w:r w:rsidRPr="00BC21EB">
        <w:rPr>
          <w:b/>
          <w:bCs/>
          <w:sz w:val="24"/>
          <w:szCs w:val="24"/>
        </w:rPr>
        <w:t>Word Count: 1894</w:t>
      </w:r>
      <w:r w:rsidR="00025650" w:rsidRPr="00BC21EB">
        <w:rPr>
          <w:b/>
          <w:bCs/>
        </w:rP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087E3E2A" w:rsidR="003C458C" w:rsidRPr="00BC21EB" w:rsidRDefault="003C458C" w:rsidP="00340E9A">
      <w:pPr>
        <w:ind w:right="237"/>
        <w:jc w:val="both"/>
        <w:rPr>
          <w:bCs/>
          <w:sz w:val="24"/>
          <w:szCs w:val="24"/>
        </w:rPr>
      </w:pPr>
      <w:r w:rsidRPr="00450C83">
        <w:rPr>
          <w:b/>
          <w:sz w:val="24"/>
          <w:szCs w:val="24"/>
        </w:rPr>
        <w:t>ANSWER:</w:t>
      </w:r>
      <w:r w:rsidR="00BC21EB">
        <w:rPr>
          <w:b/>
          <w:sz w:val="24"/>
          <w:szCs w:val="24"/>
        </w:rPr>
        <w:t xml:space="preserve"> </w:t>
      </w:r>
      <w:r w:rsidR="00BC21EB">
        <w:rPr>
          <w:bCs/>
          <w:sz w:val="24"/>
          <w:szCs w:val="24"/>
        </w:rPr>
        <w:t xml:space="preserve">Within this essay, there will be an explanative content which delves into how information and intelligence can be used as a means of disrupting </w:t>
      </w:r>
      <w:r w:rsidR="00042F5B">
        <w:rPr>
          <w:bCs/>
          <w:sz w:val="24"/>
          <w:szCs w:val="24"/>
        </w:rPr>
        <w:t>prevalent criminal activity such as county lines and organised crime groups</w:t>
      </w:r>
      <w:r w:rsidR="0036441C">
        <w:rPr>
          <w:bCs/>
          <w:sz w:val="24"/>
          <w:szCs w:val="24"/>
        </w:rPr>
        <w:t>, and how effective policing of the roads can play a prevalent role. This essay will then progress into</w:t>
      </w:r>
      <w:r w:rsidR="00260F95">
        <w:rPr>
          <w:bCs/>
          <w:sz w:val="24"/>
          <w:szCs w:val="24"/>
        </w:rPr>
        <w:t xml:space="preserve"> outlining how Automatic Number Plate Recognition technology, otherwise referred to as ANPR, can be used as investigative tool in disruption of criminal activity. This essay will refer to academic </w:t>
      </w:r>
      <w:r w:rsidR="00024C39">
        <w:rPr>
          <w:bCs/>
          <w:sz w:val="24"/>
          <w:szCs w:val="24"/>
        </w:rPr>
        <w:t xml:space="preserve">resources and research in order to effectively investigate and discuss these such areas. </w:t>
      </w:r>
    </w:p>
    <w:p w14:paraId="52FCEE5A" w14:textId="77777777" w:rsidR="00025650" w:rsidRPr="00270EEB" w:rsidRDefault="00025650" w:rsidP="00340E9A">
      <w:pPr>
        <w:ind w:right="237"/>
        <w:jc w:val="both"/>
        <w:rPr>
          <w:sz w:val="24"/>
          <w:szCs w:val="24"/>
        </w:rPr>
      </w:pPr>
    </w:p>
    <w:p w14:paraId="0655A253" w14:textId="657A589A" w:rsidR="0086526E" w:rsidRDefault="001A2F2B" w:rsidP="00340E9A">
      <w:pPr>
        <w:ind w:right="237"/>
        <w:jc w:val="both"/>
        <w:rPr>
          <w:sz w:val="24"/>
          <w:szCs w:val="24"/>
        </w:rPr>
      </w:pPr>
      <w:r>
        <w:rPr>
          <w:sz w:val="24"/>
          <w:szCs w:val="24"/>
        </w:rPr>
        <w:t xml:space="preserve">Firstly, this essay will establish the difference between information and intelligence. </w:t>
      </w:r>
      <w:r w:rsidR="0086526E" w:rsidRPr="0086526E">
        <w:rPr>
          <w:sz w:val="24"/>
          <w:szCs w:val="24"/>
        </w:rPr>
        <w:t>Miessler</w:t>
      </w:r>
      <w:r w:rsidR="0086526E">
        <w:rPr>
          <w:sz w:val="24"/>
          <w:szCs w:val="24"/>
        </w:rPr>
        <w:t xml:space="preserve"> states that there is distinguishing difference between in</w:t>
      </w:r>
      <w:r w:rsidR="00D63D61">
        <w:rPr>
          <w:sz w:val="24"/>
          <w:szCs w:val="24"/>
        </w:rPr>
        <w:t xml:space="preserve">formation and intelligence, and that the two can be easily confused at times. However, </w:t>
      </w:r>
      <w:r w:rsidR="00D63D61" w:rsidRPr="00D63D61">
        <w:rPr>
          <w:sz w:val="24"/>
          <w:szCs w:val="24"/>
        </w:rPr>
        <w:t>Miessler</w:t>
      </w:r>
      <w:r w:rsidR="00D63D61">
        <w:rPr>
          <w:sz w:val="24"/>
          <w:szCs w:val="24"/>
        </w:rPr>
        <w:t xml:space="preserve"> documents that </w:t>
      </w:r>
      <w:r w:rsidR="007A31F0">
        <w:rPr>
          <w:sz w:val="24"/>
          <w:szCs w:val="24"/>
        </w:rPr>
        <w:t>information is a “</w:t>
      </w:r>
      <w:r w:rsidR="007A31F0" w:rsidRPr="007A31F0">
        <w:rPr>
          <w:sz w:val="24"/>
          <w:szCs w:val="24"/>
        </w:rPr>
        <w:t>combination of data into a form that can answer an everyday question</w:t>
      </w:r>
      <w:r w:rsidR="007A31F0">
        <w:rPr>
          <w:sz w:val="24"/>
          <w:szCs w:val="24"/>
        </w:rPr>
        <w:t xml:space="preserve">” </w:t>
      </w:r>
      <w:r w:rsidR="007A31F0" w:rsidRPr="007A31F0">
        <w:rPr>
          <w:sz w:val="24"/>
          <w:szCs w:val="24"/>
        </w:rPr>
        <w:t>(Miessler, 2019)</w:t>
      </w:r>
      <w:r w:rsidR="007A31F0">
        <w:rPr>
          <w:sz w:val="24"/>
          <w:szCs w:val="24"/>
        </w:rPr>
        <w:t xml:space="preserve">. Furthermore, </w:t>
      </w:r>
      <w:r w:rsidR="007A31F0" w:rsidRPr="007A31F0">
        <w:rPr>
          <w:sz w:val="24"/>
          <w:szCs w:val="24"/>
        </w:rPr>
        <w:t>Miessler</w:t>
      </w:r>
      <w:r w:rsidR="007A31F0">
        <w:rPr>
          <w:sz w:val="24"/>
          <w:szCs w:val="24"/>
        </w:rPr>
        <w:t xml:space="preserve"> </w:t>
      </w:r>
      <w:r w:rsidR="007137CC">
        <w:rPr>
          <w:sz w:val="24"/>
          <w:szCs w:val="24"/>
        </w:rPr>
        <w:t xml:space="preserve">states that intelligence is </w:t>
      </w:r>
      <w:r w:rsidR="00E108C0">
        <w:rPr>
          <w:sz w:val="24"/>
          <w:szCs w:val="24"/>
        </w:rPr>
        <w:t>“c</w:t>
      </w:r>
      <w:r w:rsidR="00E108C0" w:rsidRPr="00E108C0">
        <w:rPr>
          <w:sz w:val="24"/>
          <w:szCs w:val="24"/>
        </w:rPr>
        <w:t>ombination of information into a form that tells a story and informs decisions</w:t>
      </w:r>
      <w:r w:rsidR="00E108C0">
        <w:rPr>
          <w:sz w:val="24"/>
          <w:szCs w:val="24"/>
        </w:rPr>
        <w:t xml:space="preserve">” </w:t>
      </w:r>
      <w:r w:rsidR="00E108C0" w:rsidRPr="007A31F0">
        <w:rPr>
          <w:sz w:val="24"/>
          <w:szCs w:val="24"/>
        </w:rPr>
        <w:t>(Miessler, 2019)</w:t>
      </w:r>
      <w:r w:rsidR="00E108C0">
        <w:rPr>
          <w:sz w:val="24"/>
          <w:szCs w:val="24"/>
        </w:rPr>
        <w:t xml:space="preserve"> and that </w:t>
      </w:r>
      <w:r w:rsidR="00140B02">
        <w:rPr>
          <w:sz w:val="24"/>
          <w:szCs w:val="24"/>
        </w:rPr>
        <w:t>intelligence is vital for decision makers. However, whilst this provides a</w:t>
      </w:r>
      <w:r w:rsidR="00673546">
        <w:rPr>
          <w:sz w:val="24"/>
          <w:szCs w:val="24"/>
        </w:rPr>
        <w:t xml:space="preserve">n insight into the difference between, two, it does not provide a simplistic measure of the significant differences between them. </w:t>
      </w:r>
    </w:p>
    <w:p w14:paraId="66E78F57" w14:textId="77777777" w:rsidR="00D43048" w:rsidRDefault="00D43048" w:rsidP="00340E9A">
      <w:pPr>
        <w:ind w:right="237"/>
        <w:jc w:val="both"/>
        <w:rPr>
          <w:sz w:val="24"/>
          <w:szCs w:val="24"/>
        </w:rPr>
      </w:pPr>
    </w:p>
    <w:p w14:paraId="4C811AD3" w14:textId="7FE9214A" w:rsidR="00025650" w:rsidRDefault="000463A0" w:rsidP="00340E9A">
      <w:pPr>
        <w:ind w:right="237"/>
        <w:jc w:val="both"/>
        <w:rPr>
          <w:sz w:val="24"/>
          <w:szCs w:val="24"/>
        </w:rPr>
      </w:pPr>
      <w:proofErr w:type="spellStart"/>
      <w:r w:rsidRPr="000463A0">
        <w:rPr>
          <w:sz w:val="24"/>
          <w:szCs w:val="24"/>
        </w:rPr>
        <w:t>Oyedokun</w:t>
      </w:r>
      <w:proofErr w:type="spellEnd"/>
      <w:r w:rsidRPr="000463A0">
        <w:rPr>
          <w:sz w:val="24"/>
          <w:szCs w:val="24"/>
        </w:rPr>
        <w:t xml:space="preserve"> et al</w:t>
      </w:r>
      <w:r>
        <w:rPr>
          <w:sz w:val="24"/>
          <w:szCs w:val="24"/>
        </w:rPr>
        <w:t xml:space="preserve"> provides further insight into the difference</w:t>
      </w:r>
      <w:r w:rsidR="009A5450">
        <w:rPr>
          <w:sz w:val="24"/>
          <w:szCs w:val="24"/>
        </w:rPr>
        <w:t xml:space="preserve">s between </w:t>
      </w:r>
      <w:r w:rsidR="00A31DCD">
        <w:rPr>
          <w:sz w:val="24"/>
          <w:szCs w:val="24"/>
        </w:rPr>
        <w:t>information and intelligence</w:t>
      </w:r>
      <w:r w:rsidR="004A059E">
        <w:rPr>
          <w:sz w:val="24"/>
          <w:szCs w:val="24"/>
        </w:rPr>
        <w:t xml:space="preserve">, whereby </w:t>
      </w:r>
      <w:r w:rsidR="00DC557B">
        <w:rPr>
          <w:sz w:val="24"/>
          <w:szCs w:val="24"/>
        </w:rPr>
        <w:t xml:space="preserve">they document that information is processed data, therefore, it could be </w:t>
      </w:r>
      <w:r w:rsidR="001A530A">
        <w:rPr>
          <w:sz w:val="24"/>
          <w:szCs w:val="24"/>
        </w:rPr>
        <w:t>sourced “</w:t>
      </w:r>
      <w:r w:rsidR="001A530A" w:rsidRPr="001A530A">
        <w:rPr>
          <w:sz w:val="24"/>
          <w:szCs w:val="24"/>
        </w:rPr>
        <w:t>from a newspaper article, a confidential informant’s remark, or a simple observation</w:t>
      </w:r>
      <w:r w:rsidR="001A530A">
        <w:rPr>
          <w:sz w:val="24"/>
          <w:szCs w:val="24"/>
        </w:rPr>
        <w:t xml:space="preserve">” </w:t>
      </w:r>
      <w:r w:rsidR="001A530A" w:rsidRPr="001A530A">
        <w:rPr>
          <w:sz w:val="24"/>
          <w:szCs w:val="24"/>
        </w:rPr>
        <w:t>(</w:t>
      </w:r>
      <w:proofErr w:type="spellStart"/>
      <w:r w:rsidR="001A530A" w:rsidRPr="001A530A">
        <w:rPr>
          <w:sz w:val="24"/>
          <w:szCs w:val="24"/>
        </w:rPr>
        <w:t>Oyedokun</w:t>
      </w:r>
      <w:proofErr w:type="spellEnd"/>
      <w:r w:rsidR="001A530A" w:rsidRPr="001A530A">
        <w:rPr>
          <w:sz w:val="24"/>
          <w:szCs w:val="24"/>
        </w:rPr>
        <w:t xml:space="preserve"> et al., 2022)</w:t>
      </w:r>
      <w:r w:rsidR="001A530A">
        <w:rPr>
          <w:sz w:val="24"/>
          <w:szCs w:val="24"/>
        </w:rPr>
        <w:t xml:space="preserve">. </w:t>
      </w:r>
      <w:proofErr w:type="spellStart"/>
      <w:r w:rsidR="00591F48">
        <w:rPr>
          <w:sz w:val="24"/>
          <w:szCs w:val="24"/>
        </w:rPr>
        <w:t>Oyedokun</w:t>
      </w:r>
      <w:proofErr w:type="spellEnd"/>
      <w:r w:rsidR="00591F48">
        <w:rPr>
          <w:sz w:val="24"/>
          <w:szCs w:val="24"/>
        </w:rPr>
        <w:t xml:space="preserve"> </w:t>
      </w:r>
      <w:r w:rsidR="00C603B1">
        <w:rPr>
          <w:sz w:val="24"/>
          <w:szCs w:val="24"/>
        </w:rPr>
        <w:t xml:space="preserve">et al </w:t>
      </w:r>
      <w:r w:rsidR="00591F48">
        <w:rPr>
          <w:sz w:val="24"/>
          <w:szCs w:val="24"/>
        </w:rPr>
        <w:t xml:space="preserve">then expands on the </w:t>
      </w:r>
      <w:r w:rsidR="00C603B1">
        <w:rPr>
          <w:sz w:val="24"/>
          <w:szCs w:val="24"/>
        </w:rPr>
        <w:t xml:space="preserve">differences, by introducing their perspective of what intelligence is. They state that intelligence </w:t>
      </w:r>
      <w:r w:rsidR="00C603B1" w:rsidRPr="00C603B1">
        <w:rPr>
          <w:sz w:val="24"/>
          <w:szCs w:val="24"/>
        </w:rPr>
        <w:t xml:space="preserve">represents </w:t>
      </w:r>
      <w:r w:rsidR="00627763">
        <w:rPr>
          <w:sz w:val="24"/>
          <w:szCs w:val="24"/>
        </w:rPr>
        <w:t>“</w:t>
      </w:r>
      <w:r w:rsidR="00C603B1" w:rsidRPr="00C603B1">
        <w:rPr>
          <w:sz w:val="24"/>
          <w:szCs w:val="24"/>
        </w:rPr>
        <w:t>information that has been further processed into evidence-based knowledge about current or emerging patterns</w:t>
      </w:r>
      <w:r w:rsidR="00C603B1">
        <w:rPr>
          <w:sz w:val="24"/>
          <w:szCs w:val="24"/>
        </w:rPr>
        <w:t xml:space="preserve">” </w:t>
      </w:r>
      <w:r w:rsidR="00C603B1" w:rsidRPr="001A530A">
        <w:rPr>
          <w:sz w:val="24"/>
          <w:szCs w:val="24"/>
        </w:rPr>
        <w:t>(</w:t>
      </w:r>
      <w:proofErr w:type="spellStart"/>
      <w:r w:rsidR="00C603B1" w:rsidRPr="001A530A">
        <w:rPr>
          <w:sz w:val="24"/>
          <w:szCs w:val="24"/>
        </w:rPr>
        <w:t>Oyedokun</w:t>
      </w:r>
      <w:proofErr w:type="spellEnd"/>
      <w:r w:rsidR="00C603B1" w:rsidRPr="001A530A">
        <w:rPr>
          <w:sz w:val="24"/>
          <w:szCs w:val="24"/>
        </w:rPr>
        <w:t xml:space="preserve"> et al., 2022)</w:t>
      </w:r>
      <w:r w:rsidR="00C603B1">
        <w:rPr>
          <w:sz w:val="24"/>
          <w:szCs w:val="24"/>
        </w:rPr>
        <w:t>.</w:t>
      </w:r>
      <w:r w:rsidR="004736FC">
        <w:rPr>
          <w:sz w:val="24"/>
          <w:szCs w:val="24"/>
        </w:rPr>
        <w:t xml:space="preserve"> Furthermore, </w:t>
      </w:r>
      <w:proofErr w:type="spellStart"/>
      <w:r w:rsidR="004736FC" w:rsidRPr="001A530A">
        <w:rPr>
          <w:sz w:val="24"/>
          <w:szCs w:val="24"/>
        </w:rPr>
        <w:t>Oyedokun</w:t>
      </w:r>
      <w:proofErr w:type="spellEnd"/>
      <w:r w:rsidR="004736FC" w:rsidRPr="001A530A">
        <w:rPr>
          <w:sz w:val="24"/>
          <w:szCs w:val="24"/>
        </w:rPr>
        <w:t xml:space="preserve"> et al</w:t>
      </w:r>
      <w:r w:rsidR="004736FC">
        <w:rPr>
          <w:sz w:val="24"/>
          <w:szCs w:val="24"/>
        </w:rPr>
        <w:t xml:space="preserve"> expands on the </w:t>
      </w:r>
      <w:r w:rsidR="0093575F">
        <w:rPr>
          <w:sz w:val="24"/>
          <w:szCs w:val="24"/>
        </w:rPr>
        <w:t xml:space="preserve">distinction by stating </w:t>
      </w:r>
      <w:r w:rsidR="00D467DE">
        <w:rPr>
          <w:sz w:val="24"/>
          <w:szCs w:val="24"/>
        </w:rPr>
        <w:t>that “i</w:t>
      </w:r>
      <w:r w:rsidR="00D467DE" w:rsidRPr="00D467DE">
        <w:rPr>
          <w:sz w:val="24"/>
          <w:szCs w:val="24"/>
        </w:rPr>
        <w:t>nformation involves the data or knowledge of something learned, whereas intelligence is associated with the ability to comprehend and understand the logic and pattern the relevant given information has regarding issues</w:t>
      </w:r>
      <w:r w:rsidR="00D467DE">
        <w:rPr>
          <w:sz w:val="24"/>
          <w:szCs w:val="24"/>
        </w:rPr>
        <w:t xml:space="preserve">” </w:t>
      </w:r>
      <w:r w:rsidR="00D467DE" w:rsidRPr="001A530A">
        <w:rPr>
          <w:sz w:val="24"/>
          <w:szCs w:val="24"/>
        </w:rPr>
        <w:t>(</w:t>
      </w:r>
      <w:proofErr w:type="spellStart"/>
      <w:r w:rsidR="00D467DE" w:rsidRPr="001A530A">
        <w:rPr>
          <w:sz w:val="24"/>
          <w:szCs w:val="24"/>
        </w:rPr>
        <w:t>Oyedokun</w:t>
      </w:r>
      <w:proofErr w:type="spellEnd"/>
      <w:r w:rsidR="00D467DE" w:rsidRPr="001A530A">
        <w:rPr>
          <w:sz w:val="24"/>
          <w:szCs w:val="24"/>
        </w:rPr>
        <w:t xml:space="preserve"> et al., 2022)</w:t>
      </w:r>
      <w:r w:rsidR="00D467DE">
        <w:rPr>
          <w:sz w:val="24"/>
          <w:szCs w:val="24"/>
        </w:rPr>
        <w:t xml:space="preserve">. </w:t>
      </w:r>
    </w:p>
    <w:p w14:paraId="302107A3" w14:textId="77777777" w:rsidR="00D467DE" w:rsidRDefault="00D467DE" w:rsidP="00340E9A">
      <w:pPr>
        <w:ind w:right="237"/>
        <w:jc w:val="both"/>
        <w:rPr>
          <w:sz w:val="24"/>
          <w:szCs w:val="24"/>
        </w:rPr>
      </w:pPr>
    </w:p>
    <w:p w14:paraId="5F5CB750" w14:textId="0E2EFD36" w:rsidR="00FF44E1" w:rsidRPr="00270EEB" w:rsidRDefault="007C1009" w:rsidP="00340E9A">
      <w:pPr>
        <w:ind w:right="237"/>
        <w:jc w:val="both"/>
        <w:rPr>
          <w:sz w:val="24"/>
          <w:szCs w:val="24"/>
        </w:rPr>
      </w:pPr>
      <w:r>
        <w:rPr>
          <w:sz w:val="24"/>
          <w:szCs w:val="24"/>
        </w:rPr>
        <w:lastRenderedPageBreak/>
        <w:t>D</w:t>
      </w:r>
      <w:r w:rsidR="00C70514">
        <w:rPr>
          <w:sz w:val="24"/>
          <w:szCs w:val="24"/>
        </w:rPr>
        <w:t>raw</w:t>
      </w:r>
      <w:r>
        <w:rPr>
          <w:sz w:val="24"/>
          <w:szCs w:val="24"/>
        </w:rPr>
        <w:t>ing</w:t>
      </w:r>
      <w:r w:rsidR="00C70514">
        <w:rPr>
          <w:sz w:val="24"/>
          <w:szCs w:val="24"/>
        </w:rPr>
        <w:t xml:space="preserve"> upon</w:t>
      </w:r>
      <w:r>
        <w:rPr>
          <w:sz w:val="24"/>
          <w:szCs w:val="24"/>
        </w:rPr>
        <w:t xml:space="preserve"> the</w:t>
      </w:r>
      <w:r w:rsidR="00C70514">
        <w:rPr>
          <w:sz w:val="24"/>
          <w:szCs w:val="24"/>
        </w:rPr>
        <w:t xml:space="preserve"> input </w:t>
      </w:r>
      <w:r>
        <w:rPr>
          <w:sz w:val="24"/>
          <w:szCs w:val="24"/>
        </w:rPr>
        <w:t>of</w:t>
      </w:r>
      <w:r w:rsidR="00C70514">
        <w:rPr>
          <w:sz w:val="24"/>
          <w:szCs w:val="24"/>
        </w:rPr>
        <w:t xml:space="preserve"> </w:t>
      </w:r>
      <w:r w:rsidR="00C70514" w:rsidRPr="007A31F0">
        <w:rPr>
          <w:sz w:val="24"/>
          <w:szCs w:val="24"/>
        </w:rPr>
        <w:t>Miessler</w:t>
      </w:r>
      <w:r w:rsidR="00C70514">
        <w:rPr>
          <w:sz w:val="24"/>
          <w:szCs w:val="24"/>
        </w:rPr>
        <w:t xml:space="preserve"> and </w:t>
      </w:r>
      <w:proofErr w:type="spellStart"/>
      <w:r w:rsidR="00C70514">
        <w:rPr>
          <w:sz w:val="24"/>
          <w:szCs w:val="24"/>
        </w:rPr>
        <w:t>Oyedokun</w:t>
      </w:r>
      <w:proofErr w:type="spellEnd"/>
      <w:r w:rsidR="00C70514">
        <w:rPr>
          <w:sz w:val="24"/>
          <w:szCs w:val="24"/>
        </w:rPr>
        <w:t xml:space="preserve"> et al, it can be </w:t>
      </w:r>
      <w:r w:rsidR="00222548">
        <w:rPr>
          <w:sz w:val="24"/>
          <w:szCs w:val="24"/>
        </w:rPr>
        <w:t xml:space="preserve">concluded that information is the early stages of intelligence. It is something that is known and </w:t>
      </w:r>
      <w:r w:rsidR="00B334B4">
        <w:rPr>
          <w:sz w:val="24"/>
          <w:szCs w:val="24"/>
        </w:rPr>
        <w:t xml:space="preserve">can be extracted from a variety of sources. Whereby intelligence is when information has been cleansed and </w:t>
      </w:r>
      <w:r w:rsidR="00181E14">
        <w:rPr>
          <w:sz w:val="24"/>
          <w:szCs w:val="24"/>
        </w:rPr>
        <w:t xml:space="preserve">assessed, therefore validating its </w:t>
      </w:r>
      <w:r w:rsidR="00097C54">
        <w:rPr>
          <w:sz w:val="24"/>
          <w:szCs w:val="24"/>
        </w:rPr>
        <w:t xml:space="preserve">reliability and </w:t>
      </w:r>
      <w:r w:rsidR="002039F1">
        <w:rPr>
          <w:sz w:val="24"/>
          <w:szCs w:val="24"/>
        </w:rPr>
        <w:t xml:space="preserve">whether it can be deemed trustworthy in order to make decisions. </w:t>
      </w:r>
    </w:p>
    <w:p w14:paraId="0FEEFB0E" w14:textId="77777777" w:rsidR="00025650" w:rsidRPr="00270EEB" w:rsidRDefault="00025650" w:rsidP="00340E9A">
      <w:pPr>
        <w:ind w:right="237"/>
        <w:jc w:val="both"/>
        <w:rPr>
          <w:sz w:val="24"/>
          <w:szCs w:val="24"/>
        </w:rPr>
      </w:pPr>
    </w:p>
    <w:p w14:paraId="5E21F8DD" w14:textId="68FD6BA6" w:rsidR="00025650" w:rsidRPr="00270EEB" w:rsidRDefault="00307CE3" w:rsidP="00340E9A">
      <w:pPr>
        <w:ind w:right="237"/>
        <w:jc w:val="both"/>
        <w:rPr>
          <w:sz w:val="24"/>
          <w:szCs w:val="24"/>
        </w:rPr>
      </w:pPr>
      <w:r>
        <w:rPr>
          <w:sz w:val="24"/>
          <w:szCs w:val="24"/>
        </w:rPr>
        <w:t xml:space="preserve">This essay will now progress onto </w:t>
      </w:r>
      <w:r w:rsidR="00844AD7">
        <w:rPr>
          <w:sz w:val="24"/>
          <w:szCs w:val="24"/>
        </w:rPr>
        <w:t>discussing what</w:t>
      </w:r>
      <w:r>
        <w:rPr>
          <w:sz w:val="24"/>
          <w:szCs w:val="24"/>
        </w:rPr>
        <w:t xml:space="preserve"> of disruption </w:t>
      </w:r>
      <w:r w:rsidR="00844AD7">
        <w:rPr>
          <w:sz w:val="24"/>
          <w:szCs w:val="24"/>
        </w:rPr>
        <w:t xml:space="preserve">in Criminal Activity may be. Firstly, this essay will establish what is referred to by the term ‘disruption’, in regard to crime and criminal activity. </w:t>
      </w:r>
      <w:r w:rsidR="00CF4DBF">
        <w:rPr>
          <w:sz w:val="24"/>
          <w:szCs w:val="24"/>
        </w:rPr>
        <w:t>Skidmore states that the term ‘disruption’, refers too “</w:t>
      </w:r>
      <w:r w:rsidR="00CF4DBF" w:rsidRPr="00CF4DBF">
        <w:rPr>
          <w:sz w:val="24"/>
          <w:szCs w:val="24"/>
        </w:rPr>
        <w:t>an attempt to develop a smarter approach to controlling serious and organised crime, perpetrated by determined, sophisticated and high-risk offenders who are resilient to conventional methods of crime control</w:t>
      </w:r>
      <w:r w:rsidR="00CF4DBF">
        <w:rPr>
          <w:sz w:val="24"/>
          <w:szCs w:val="24"/>
        </w:rPr>
        <w:t xml:space="preserve">” </w:t>
      </w:r>
      <w:r w:rsidR="007F2002" w:rsidRPr="007F2002">
        <w:rPr>
          <w:sz w:val="24"/>
          <w:szCs w:val="24"/>
        </w:rPr>
        <w:t>(Skidmore, 2023)</w:t>
      </w:r>
      <w:r w:rsidR="007F2002">
        <w:rPr>
          <w:sz w:val="24"/>
          <w:szCs w:val="24"/>
        </w:rPr>
        <w:t xml:space="preserve">. Skidmore particularly assesses </w:t>
      </w:r>
      <w:r w:rsidR="00A6746D">
        <w:rPr>
          <w:sz w:val="24"/>
          <w:szCs w:val="24"/>
        </w:rPr>
        <w:t xml:space="preserve">the </w:t>
      </w:r>
      <w:r w:rsidR="006B5A84">
        <w:rPr>
          <w:sz w:val="24"/>
          <w:szCs w:val="24"/>
        </w:rPr>
        <w:t>importance of disruption regarding Serious and Organised Crime, and discusses the importance of intelligence when attempting to do so.</w:t>
      </w:r>
      <w:r w:rsidR="00F80602">
        <w:rPr>
          <w:sz w:val="24"/>
          <w:szCs w:val="24"/>
        </w:rPr>
        <w:t xml:space="preserve"> Skidmore expands by stating that the “</w:t>
      </w:r>
      <w:r w:rsidR="00F80602" w:rsidRPr="00F80602">
        <w:rPr>
          <w:sz w:val="24"/>
          <w:szCs w:val="24"/>
        </w:rPr>
        <w:t>value of intelligence-led policing rests more on the identification and pre-emptive intervention against priority individuals to address their offending behaviou</w:t>
      </w:r>
      <w:r w:rsidR="00F80602">
        <w:rPr>
          <w:sz w:val="24"/>
          <w:szCs w:val="24"/>
        </w:rPr>
        <w:t xml:space="preserve">r” </w:t>
      </w:r>
      <w:r w:rsidR="00147688" w:rsidRPr="00147688">
        <w:rPr>
          <w:sz w:val="24"/>
          <w:szCs w:val="24"/>
        </w:rPr>
        <w:t>(Skidmore, 2023)</w:t>
      </w:r>
      <w:r w:rsidR="00147688">
        <w:rPr>
          <w:sz w:val="24"/>
          <w:szCs w:val="24"/>
        </w:rPr>
        <w:t xml:space="preserve">. </w:t>
      </w:r>
      <w:r w:rsidR="00015A88">
        <w:rPr>
          <w:sz w:val="24"/>
          <w:szCs w:val="24"/>
        </w:rPr>
        <w:t xml:space="preserve">Skidmore further highlights the importance </w:t>
      </w:r>
      <w:r w:rsidR="00E43217">
        <w:rPr>
          <w:sz w:val="24"/>
          <w:szCs w:val="24"/>
        </w:rPr>
        <w:t>of</w:t>
      </w:r>
      <w:r w:rsidR="00015A88">
        <w:rPr>
          <w:sz w:val="24"/>
          <w:szCs w:val="24"/>
        </w:rPr>
        <w:t xml:space="preserve"> intelligence in regard to disruptive policing, where he discusses that moving away from “</w:t>
      </w:r>
      <w:r w:rsidR="00015A88" w:rsidRPr="00015A88">
        <w:rPr>
          <w:sz w:val="24"/>
          <w:szCs w:val="24"/>
        </w:rPr>
        <w:t>reactive criminal investigation towards a broadened scope of interventions</w:t>
      </w:r>
      <w:r w:rsidR="00E43217">
        <w:rPr>
          <w:sz w:val="24"/>
          <w:szCs w:val="24"/>
        </w:rPr>
        <w:t xml:space="preserve">” </w:t>
      </w:r>
      <w:r w:rsidR="00E43217" w:rsidRPr="00E43217">
        <w:rPr>
          <w:sz w:val="24"/>
          <w:szCs w:val="24"/>
        </w:rPr>
        <w:t>(Skidmore, 2023)</w:t>
      </w:r>
      <w:r w:rsidR="00E43217">
        <w:rPr>
          <w:sz w:val="24"/>
          <w:szCs w:val="24"/>
        </w:rPr>
        <w:t xml:space="preserve"> </w:t>
      </w:r>
      <w:r w:rsidR="00EF5005">
        <w:rPr>
          <w:sz w:val="24"/>
          <w:szCs w:val="24"/>
        </w:rPr>
        <w:t xml:space="preserve">can provide better results for Policing against serious and organised crime. </w:t>
      </w:r>
    </w:p>
    <w:p w14:paraId="585519A4" w14:textId="77777777" w:rsidR="00025650" w:rsidRPr="00270EEB" w:rsidRDefault="00025650" w:rsidP="00340E9A">
      <w:pPr>
        <w:ind w:right="237"/>
        <w:jc w:val="both"/>
        <w:rPr>
          <w:sz w:val="24"/>
          <w:szCs w:val="24"/>
        </w:rPr>
      </w:pPr>
    </w:p>
    <w:p w14:paraId="53C57CDF" w14:textId="10B23AAB" w:rsidR="00025650" w:rsidRDefault="00041741" w:rsidP="00340E9A">
      <w:pPr>
        <w:ind w:right="237"/>
        <w:jc w:val="both"/>
        <w:rPr>
          <w:sz w:val="24"/>
          <w:szCs w:val="24"/>
        </w:rPr>
      </w:pPr>
      <w:r>
        <w:rPr>
          <w:sz w:val="24"/>
          <w:szCs w:val="24"/>
        </w:rPr>
        <w:t xml:space="preserve">Progressing on, this essay will introduce whether Roads Policing can play an effective role in disruption and if intelligence can be effective in </w:t>
      </w:r>
      <w:r w:rsidR="008704D1">
        <w:rPr>
          <w:sz w:val="24"/>
          <w:szCs w:val="24"/>
        </w:rPr>
        <w:t xml:space="preserve">this manner. A report by the Department of Transport states that </w:t>
      </w:r>
      <w:r w:rsidR="0059140D">
        <w:rPr>
          <w:sz w:val="24"/>
          <w:szCs w:val="24"/>
        </w:rPr>
        <w:t>“</w:t>
      </w:r>
      <w:r w:rsidR="0059140D" w:rsidRPr="0059140D">
        <w:rPr>
          <w:sz w:val="24"/>
          <w:szCs w:val="24"/>
        </w:rPr>
        <w:t>Offenders will use the road network to facilitate the commission of crimes</w:t>
      </w:r>
      <w:r w:rsidR="0059140D">
        <w:rPr>
          <w:sz w:val="24"/>
          <w:szCs w:val="24"/>
        </w:rPr>
        <w:t xml:space="preserve">” </w:t>
      </w:r>
      <w:r w:rsidR="0059140D" w:rsidRPr="0059140D">
        <w:rPr>
          <w:sz w:val="24"/>
          <w:szCs w:val="24"/>
        </w:rPr>
        <w:t>(Department for Transport, 2020)</w:t>
      </w:r>
      <w:r w:rsidR="0059140D">
        <w:rPr>
          <w:sz w:val="24"/>
          <w:szCs w:val="24"/>
        </w:rPr>
        <w:t xml:space="preserve">. </w:t>
      </w:r>
      <w:r w:rsidR="00294FEF">
        <w:rPr>
          <w:sz w:val="24"/>
          <w:szCs w:val="24"/>
        </w:rPr>
        <w:t xml:space="preserve">Furthermore, the report states that the road network can be </w:t>
      </w:r>
      <w:r w:rsidR="0015572D">
        <w:rPr>
          <w:sz w:val="24"/>
          <w:szCs w:val="24"/>
        </w:rPr>
        <w:t xml:space="preserve">used by criminals involving themselves in criminal activity such as </w:t>
      </w:r>
      <w:r w:rsidR="009C706C">
        <w:rPr>
          <w:sz w:val="24"/>
          <w:szCs w:val="24"/>
        </w:rPr>
        <w:t>“</w:t>
      </w:r>
      <w:r w:rsidR="009C706C" w:rsidRPr="009C706C">
        <w:rPr>
          <w:sz w:val="24"/>
          <w:szCs w:val="24"/>
        </w:rPr>
        <w:t>county lines exploitation</w:t>
      </w:r>
      <w:r w:rsidR="009C706C">
        <w:rPr>
          <w:sz w:val="24"/>
          <w:szCs w:val="24"/>
        </w:rPr>
        <w:t>” and “</w:t>
      </w:r>
      <w:r w:rsidR="009C706C" w:rsidRPr="009C706C">
        <w:rPr>
          <w:sz w:val="24"/>
          <w:szCs w:val="24"/>
        </w:rPr>
        <w:t>trafficking of people, drugs or other contraband</w:t>
      </w:r>
      <w:r w:rsidR="009C706C">
        <w:rPr>
          <w:sz w:val="24"/>
          <w:szCs w:val="24"/>
        </w:rPr>
        <w:t xml:space="preserve">” </w:t>
      </w:r>
      <w:r w:rsidR="009C706C" w:rsidRPr="0059140D">
        <w:rPr>
          <w:sz w:val="24"/>
          <w:szCs w:val="24"/>
        </w:rPr>
        <w:t>(Department for Transport, 2020)</w:t>
      </w:r>
      <w:r w:rsidR="009C706C">
        <w:rPr>
          <w:sz w:val="24"/>
          <w:szCs w:val="24"/>
        </w:rPr>
        <w:t xml:space="preserve">. </w:t>
      </w:r>
    </w:p>
    <w:p w14:paraId="04C5D561" w14:textId="77777777" w:rsidR="0015276E" w:rsidRDefault="0015276E" w:rsidP="00340E9A">
      <w:pPr>
        <w:ind w:right="237"/>
        <w:jc w:val="both"/>
        <w:rPr>
          <w:sz w:val="24"/>
          <w:szCs w:val="24"/>
        </w:rPr>
      </w:pPr>
    </w:p>
    <w:p w14:paraId="72E305B3" w14:textId="379C7BEF" w:rsidR="006A5C16" w:rsidRDefault="002F3BA7" w:rsidP="00340E9A">
      <w:pPr>
        <w:ind w:right="237"/>
        <w:jc w:val="both"/>
        <w:rPr>
          <w:sz w:val="24"/>
          <w:szCs w:val="24"/>
        </w:rPr>
      </w:pPr>
      <w:r>
        <w:rPr>
          <w:sz w:val="24"/>
          <w:szCs w:val="24"/>
        </w:rPr>
        <w:t xml:space="preserve">The College of Policing expands on the concept of roads policing </w:t>
      </w:r>
      <w:r w:rsidR="00A36E6D">
        <w:rPr>
          <w:sz w:val="24"/>
          <w:szCs w:val="24"/>
        </w:rPr>
        <w:t xml:space="preserve">being able to disrupt criminal activity, by introducing a perspective that states the advancements in technology available to the police is method that can assist disruption. The College of Policing </w:t>
      </w:r>
      <w:r w:rsidR="008B7EBF">
        <w:rPr>
          <w:sz w:val="24"/>
          <w:szCs w:val="24"/>
        </w:rPr>
        <w:t xml:space="preserve">firstly accepts that Criminals use the road network in order to advance their criminal activity, by stating that criminal do not only restrict themselves to using the road in what may be considered minor offences, but also to commit serious and organised criminal offences, including internationally </w:t>
      </w:r>
      <w:r w:rsidR="00E445A3" w:rsidRPr="00E445A3">
        <w:rPr>
          <w:sz w:val="24"/>
          <w:szCs w:val="24"/>
        </w:rPr>
        <w:t>(College of Policing, 2013)</w:t>
      </w:r>
      <w:r w:rsidR="00E445A3">
        <w:rPr>
          <w:sz w:val="24"/>
          <w:szCs w:val="24"/>
        </w:rPr>
        <w:t>.</w:t>
      </w:r>
      <w:r w:rsidR="008B7EBF" w:rsidRPr="008B7EBF">
        <w:rPr>
          <w:sz w:val="24"/>
          <w:szCs w:val="24"/>
        </w:rPr>
        <w:t xml:space="preserve"> </w:t>
      </w:r>
      <w:r w:rsidR="00E445A3">
        <w:rPr>
          <w:sz w:val="24"/>
          <w:szCs w:val="24"/>
        </w:rPr>
        <w:t>The College of Policing further states that “</w:t>
      </w:r>
      <w:r w:rsidR="008B7EBF" w:rsidRPr="008B7EBF">
        <w:rPr>
          <w:sz w:val="24"/>
          <w:szCs w:val="24"/>
        </w:rPr>
        <w:t>Forces should use intelligence and enforcement to disrupt criminality</w:t>
      </w:r>
      <w:r w:rsidR="00E445A3">
        <w:rPr>
          <w:sz w:val="24"/>
          <w:szCs w:val="24"/>
        </w:rPr>
        <w:t xml:space="preserve">”. </w:t>
      </w:r>
      <w:r w:rsidR="00EE54D9">
        <w:rPr>
          <w:sz w:val="24"/>
          <w:szCs w:val="24"/>
        </w:rPr>
        <w:t>The College of Police then progresses onto stating that “</w:t>
      </w:r>
      <w:r w:rsidR="00EE54D9" w:rsidRPr="00EE54D9">
        <w:rPr>
          <w:sz w:val="24"/>
          <w:szCs w:val="24"/>
        </w:rPr>
        <w:t>Technology can transform how the police tackle criminality on the roads</w:t>
      </w:r>
      <w:r w:rsidR="00EE54D9">
        <w:rPr>
          <w:sz w:val="24"/>
          <w:szCs w:val="24"/>
        </w:rPr>
        <w:t xml:space="preserve">” </w:t>
      </w:r>
      <w:r w:rsidR="00EE54D9" w:rsidRPr="00E445A3">
        <w:rPr>
          <w:sz w:val="24"/>
          <w:szCs w:val="24"/>
        </w:rPr>
        <w:t>(College of Policing, 2013)</w:t>
      </w:r>
      <w:r w:rsidR="00EE54D9">
        <w:rPr>
          <w:sz w:val="24"/>
          <w:szCs w:val="24"/>
        </w:rPr>
        <w:t xml:space="preserve">. Furthermore, the College of Policing specifically mentions that </w:t>
      </w:r>
      <w:r w:rsidR="00A80EE6" w:rsidRPr="00A80EE6">
        <w:rPr>
          <w:sz w:val="24"/>
          <w:szCs w:val="24"/>
        </w:rPr>
        <w:t xml:space="preserve">Automatic </w:t>
      </w:r>
      <w:r w:rsidR="00A80EE6">
        <w:rPr>
          <w:sz w:val="24"/>
          <w:szCs w:val="24"/>
        </w:rPr>
        <w:t>N</w:t>
      </w:r>
      <w:r w:rsidR="00A80EE6" w:rsidRPr="00A80EE6">
        <w:rPr>
          <w:sz w:val="24"/>
          <w:szCs w:val="24"/>
        </w:rPr>
        <w:t xml:space="preserve">umber </w:t>
      </w:r>
      <w:r w:rsidR="00A80EE6">
        <w:rPr>
          <w:sz w:val="24"/>
          <w:szCs w:val="24"/>
        </w:rPr>
        <w:t>P</w:t>
      </w:r>
      <w:r w:rsidR="00A80EE6" w:rsidRPr="00A80EE6">
        <w:rPr>
          <w:sz w:val="24"/>
          <w:szCs w:val="24"/>
        </w:rPr>
        <w:t xml:space="preserve">late </w:t>
      </w:r>
      <w:r w:rsidR="00A80EE6">
        <w:rPr>
          <w:sz w:val="24"/>
          <w:szCs w:val="24"/>
        </w:rPr>
        <w:t>R</w:t>
      </w:r>
      <w:r w:rsidR="00A80EE6" w:rsidRPr="00A80EE6">
        <w:rPr>
          <w:sz w:val="24"/>
          <w:szCs w:val="24"/>
        </w:rPr>
        <w:t>ecognition</w:t>
      </w:r>
      <w:r w:rsidR="00A80EE6">
        <w:rPr>
          <w:sz w:val="24"/>
          <w:szCs w:val="24"/>
        </w:rPr>
        <w:t xml:space="preserve"> </w:t>
      </w:r>
      <w:r w:rsidR="00966E51">
        <w:rPr>
          <w:sz w:val="24"/>
          <w:szCs w:val="24"/>
        </w:rPr>
        <w:t xml:space="preserve">is an effective tool to disrupting criminal activity, as a result of technological advancements. </w:t>
      </w:r>
    </w:p>
    <w:p w14:paraId="2255316E" w14:textId="77777777" w:rsidR="00966E51" w:rsidRDefault="00966E51" w:rsidP="00340E9A">
      <w:pPr>
        <w:ind w:right="237"/>
        <w:jc w:val="both"/>
        <w:rPr>
          <w:sz w:val="24"/>
          <w:szCs w:val="24"/>
        </w:rPr>
      </w:pPr>
    </w:p>
    <w:p w14:paraId="34297632" w14:textId="2887C97C" w:rsidR="00966E51" w:rsidRDefault="00966E51" w:rsidP="00340E9A">
      <w:pPr>
        <w:ind w:right="237"/>
        <w:jc w:val="both"/>
        <w:rPr>
          <w:sz w:val="24"/>
          <w:szCs w:val="24"/>
        </w:rPr>
      </w:pPr>
      <w:r>
        <w:rPr>
          <w:sz w:val="24"/>
          <w:szCs w:val="24"/>
        </w:rPr>
        <w:t xml:space="preserve">However, whilst the College of Policing introduces </w:t>
      </w:r>
      <w:r w:rsidRPr="00A80EE6">
        <w:rPr>
          <w:sz w:val="24"/>
          <w:szCs w:val="24"/>
        </w:rPr>
        <w:t xml:space="preserve">Automatic </w:t>
      </w:r>
      <w:r>
        <w:rPr>
          <w:sz w:val="24"/>
          <w:szCs w:val="24"/>
        </w:rPr>
        <w:t>N</w:t>
      </w:r>
      <w:r w:rsidRPr="00A80EE6">
        <w:rPr>
          <w:sz w:val="24"/>
          <w:szCs w:val="24"/>
        </w:rPr>
        <w:t xml:space="preserve">umber </w:t>
      </w:r>
      <w:r>
        <w:rPr>
          <w:sz w:val="24"/>
          <w:szCs w:val="24"/>
        </w:rPr>
        <w:t>P</w:t>
      </w:r>
      <w:r w:rsidRPr="00A80EE6">
        <w:rPr>
          <w:sz w:val="24"/>
          <w:szCs w:val="24"/>
        </w:rPr>
        <w:t xml:space="preserve">late </w:t>
      </w:r>
      <w:r>
        <w:rPr>
          <w:sz w:val="24"/>
          <w:szCs w:val="24"/>
        </w:rPr>
        <w:t>R</w:t>
      </w:r>
      <w:r w:rsidRPr="00A80EE6">
        <w:rPr>
          <w:sz w:val="24"/>
          <w:szCs w:val="24"/>
        </w:rPr>
        <w:t>ecognition</w:t>
      </w:r>
      <w:r>
        <w:rPr>
          <w:sz w:val="24"/>
          <w:szCs w:val="24"/>
        </w:rPr>
        <w:t xml:space="preserve">, it does not explore in great detail what it is. </w:t>
      </w:r>
      <w:r w:rsidR="00172E13" w:rsidRPr="00172E13">
        <w:rPr>
          <w:sz w:val="24"/>
          <w:szCs w:val="24"/>
        </w:rPr>
        <w:t>Lubna et al</w:t>
      </w:r>
      <w:r w:rsidR="00172E13">
        <w:rPr>
          <w:sz w:val="24"/>
          <w:szCs w:val="24"/>
        </w:rPr>
        <w:t xml:space="preserve"> assists in </w:t>
      </w:r>
      <w:r w:rsidR="0055426F">
        <w:rPr>
          <w:sz w:val="24"/>
          <w:szCs w:val="24"/>
        </w:rPr>
        <w:t>providing an explanation as to</w:t>
      </w:r>
      <w:r w:rsidR="00172E13">
        <w:rPr>
          <w:sz w:val="24"/>
          <w:szCs w:val="24"/>
        </w:rPr>
        <w:t xml:space="preserve"> what </w:t>
      </w:r>
      <w:r w:rsidR="00172E13" w:rsidRPr="00A80EE6">
        <w:rPr>
          <w:sz w:val="24"/>
          <w:szCs w:val="24"/>
        </w:rPr>
        <w:t xml:space="preserve">Automatic </w:t>
      </w:r>
      <w:r w:rsidR="00172E13">
        <w:rPr>
          <w:sz w:val="24"/>
          <w:szCs w:val="24"/>
        </w:rPr>
        <w:t>N</w:t>
      </w:r>
      <w:r w:rsidR="00172E13" w:rsidRPr="00A80EE6">
        <w:rPr>
          <w:sz w:val="24"/>
          <w:szCs w:val="24"/>
        </w:rPr>
        <w:t xml:space="preserve">umber </w:t>
      </w:r>
      <w:r w:rsidR="00172E13">
        <w:rPr>
          <w:sz w:val="24"/>
          <w:szCs w:val="24"/>
        </w:rPr>
        <w:t>P</w:t>
      </w:r>
      <w:r w:rsidR="00172E13" w:rsidRPr="00A80EE6">
        <w:rPr>
          <w:sz w:val="24"/>
          <w:szCs w:val="24"/>
        </w:rPr>
        <w:t xml:space="preserve">late </w:t>
      </w:r>
      <w:r w:rsidR="00172E13">
        <w:rPr>
          <w:sz w:val="24"/>
          <w:szCs w:val="24"/>
        </w:rPr>
        <w:t>R</w:t>
      </w:r>
      <w:r w:rsidR="00172E13" w:rsidRPr="00A80EE6">
        <w:rPr>
          <w:sz w:val="24"/>
          <w:szCs w:val="24"/>
        </w:rPr>
        <w:t>ecognition</w:t>
      </w:r>
      <w:r w:rsidR="0055426F">
        <w:rPr>
          <w:sz w:val="24"/>
          <w:szCs w:val="24"/>
        </w:rPr>
        <w:t xml:space="preserve"> is </w:t>
      </w:r>
      <w:r w:rsidR="00172E13">
        <w:rPr>
          <w:sz w:val="24"/>
          <w:szCs w:val="24"/>
        </w:rPr>
        <w:t xml:space="preserve">by stating </w:t>
      </w:r>
      <w:r w:rsidR="00566F21">
        <w:rPr>
          <w:sz w:val="24"/>
          <w:szCs w:val="24"/>
        </w:rPr>
        <w:t xml:space="preserve">that </w:t>
      </w:r>
      <w:r w:rsidR="00566F21" w:rsidRPr="00A80EE6">
        <w:rPr>
          <w:sz w:val="24"/>
          <w:szCs w:val="24"/>
        </w:rPr>
        <w:t xml:space="preserve">Automatic </w:t>
      </w:r>
      <w:r w:rsidR="00566F21">
        <w:rPr>
          <w:sz w:val="24"/>
          <w:szCs w:val="24"/>
        </w:rPr>
        <w:t>N</w:t>
      </w:r>
      <w:r w:rsidR="00566F21" w:rsidRPr="00A80EE6">
        <w:rPr>
          <w:sz w:val="24"/>
          <w:szCs w:val="24"/>
        </w:rPr>
        <w:t xml:space="preserve">umber </w:t>
      </w:r>
      <w:r w:rsidR="00566F21">
        <w:rPr>
          <w:sz w:val="24"/>
          <w:szCs w:val="24"/>
        </w:rPr>
        <w:t>P</w:t>
      </w:r>
      <w:r w:rsidR="00566F21" w:rsidRPr="00A80EE6">
        <w:rPr>
          <w:sz w:val="24"/>
          <w:szCs w:val="24"/>
        </w:rPr>
        <w:t xml:space="preserve">late </w:t>
      </w:r>
      <w:r w:rsidR="00566F21">
        <w:rPr>
          <w:sz w:val="24"/>
          <w:szCs w:val="24"/>
        </w:rPr>
        <w:t>R</w:t>
      </w:r>
      <w:r w:rsidR="00566F21" w:rsidRPr="00A80EE6">
        <w:rPr>
          <w:sz w:val="24"/>
          <w:szCs w:val="24"/>
        </w:rPr>
        <w:t>ecognition</w:t>
      </w:r>
      <w:r w:rsidR="00566F21">
        <w:rPr>
          <w:sz w:val="24"/>
          <w:szCs w:val="24"/>
        </w:rPr>
        <w:t xml:space="preserve"> </w:t>
      </w:r>
      <w:r w:rsidR="00405A0F">
        <w:rPr>
          <w:sz w:val="24"/>
          <w:szCs w:val="24"/>
        </w:rPr>
        <w:t>“</w:t>
      </w:r>
      <w:r w:rsidR="00405A0F" w:rsidRPr="00405A0F">
        <w:rPr>
          <w:sz w:val="24"/>
          <w:szCs w:val="24"/>
        </w:rPr>
        <w:t>technology has the ability to detect and recognize vehicles by their number-plates using recognition techniques</w:t>
      </w:r>
      <w:r w:rsidR="00405A0F">
        <w:rPr>
          <w:sz w:val="24"/>
          <w:szCs w:val="24"/>
        </w:rPr>
        <w:t xml:space="preserve">” </w:t>
      </w:r>
      <w:r w:rsidR="00405A0F" w:rsidRPr="00405A0F">
        <w:rPr>
          <w:sz w:val="24"/>
          <w:szCs w:val="24"/>
        </w:rPr>
        <w:lastRenderedPageBreak/>
        <w:t>(Lubna et al., 2021)</w:t>
      </w:r>
      <w:r w:rsidR="00405A0F">
        <w:rPr>
          <w:sz w:val="24"/>
          <w:szCs w:val="24"/>
        </w:rPr>
        <w:t xml:space="preserve">. </w:t>
      </w:r>
      <w:r w:rsidR="00524E2E">
        <w:rPr>
          <w:sz w:val="24"/>
          <w:szCs w:val="24"/>
        </w:rPr>
        <w:t xml:space="preserve">Lubna et al </w:t>
      </w:r>
      <w:r w:rsidR="008A0A1E">
        <w:rPr>
          <w:sz w:val="24"/>
          <w:szCs w:val="24"/>
        </w:rPr>
        <w:t xml:space="preserve">progresses onto explaining that over the years, ANPR has developed into more than being a camera the public may see at </w:t>
      </w:r>
      <w:r w:rsidR="001A4765">
        <w:rPr>
          <w:sz w:val="24"/>
          <w:szCs w:val="24"/>
        </w:rPr>
        <w:t>the barrier to a carpark</w:t>
      </w:r>
      <w:r w:rsidR="00A86697">
        <w:rPr>
          <w:sz w:val="24"/>
          <w:szCs w:val="24"/>
        </w:rPr>
        <w:t xml:space="preserve">. Advancements in the technology now allow for ANPR to </w:t>
      </w:r>
      <w:r w:rsidR="00055FA4">
        <w:rPr>
          <w:sz w:val="24"/>
          <w:szCs w:val="24"/>
        </w:rPr>
        <w:t xml:space="preserve">digest large quantities of input and in turn, provide </w:t>
      </w:r>
      <w:r w:rsidR="009B34AE">
        <w:rPr>
          <w:sz w:val="24"/>
          <w:szCs w:val="24"/>
        </w:rPr>
        <w:t>numerous levels of data “</w:t>
      </w:r>
      <w:r w:rsidR="009B34AE" w:rsidRPr="009B34AE">
        <w:rPr>
          <w:sz w:val="24"/>
          <w:szCs w:val="24"/>
        </w:rPr>
        <w:t>such as counting, direction, groups of vehicles and their speed</w:t>
      </w:r>
      <w:r w:rsidR="009B34AE">
        <w:rPr>
          <w:sz w:val="24"/>
          <w:szCs w:val="24"/>
        </w:rPr>
        <w:t xml:space="preserve">.” </w:t>
      </w:r>
      <w:r w:rsidR="0010693D" w:rsidRPr="0010693D">
        <w:rPr>
          <w:sz w:val="24"/>
          <w:szCs w:val="24"/>
        </w:rPr>
        <w:t>(Lubna et al., 2021)</w:t>
      </w:r>
      <w:r w:rsidR="0010693D">
        <w:rPr>
          <w:sz w:val="24"/>
          <w:szCs w:val="24"/>
        </w:rPr>
        <w:t xml:space="preserve">. </w:t>
      </w:r>
    </w:p>
    <w:p w14:paraId="21CBF54E" w14:textId="77777777" w:rsidR="003F5AA8" w:rsidRDefault="003F5AA8" w:rsidP="00340E9A">
      <w:pPr>
        <w:ind w:right="237"/>
        <w:jc w:val="both"/>
        <w:rPr>
          <w:sz w:val="24"/>
          <w:szCs w:val="24"/>
        </w:rPr>
      </w:pPr>
    </w:p>
    <w:p w14:paraId="00748DC2" w14:textId="6D84FFDF" w:rsidR="0008669D" w:rsidRDefault="003F5AA8" w:rsidP="00340E9A">
      <w:pPr>
        <w:ind w:right="237"/>
        <w:jc w:val="both"/>
        <w:rPr>
          <w:sz w:val="24"/>
          <w:szCs w:val="24"/>
        </w:rPr>
      </w:pPr>
      <w:r w:rsidRPr="003F5AA8">
        <w:rPr>
          <w:sz w:val="24"/>
          <w:szCs w:val="24"/>
        </w:rPr>
        <w:t>Batchellor-Sequeira</w:t>
      </w:r>
      <w:r>
        <w:rPr>
          <w:sz w:val="24"/>
          <w:szCs w:val="24"/>
        </w:rPr>
        <w:t xml:space="preserve"> subsequently introduces the perspective of how the Police can use and benefit from the </w:t>
      </w:r>
      <w:r w:rsidRPr="00A80EE6">
        <w:rPr>
          <w:sz w:val="24"/>
          <w:szCs w:val="24"/>
        </w:rPr>
        <w:t xml:space="preserve">Automatic </w:t>
      </w:r>
      <w:r>
        <w:rPr>
          <w:sz w:val="24"/>
          <w:szCs w:val="24"/>
        </w:rPr>
        <w:t>N</w:t>
      </w:r>
      <w:r w:rsidRPr="00A80EE6">
        <w:rPr>
          <w:sz w:val="24"/>
          <w:szCs w:val="24"/>
        </w:rPr>
        <w:t xml:space="preserve">umber </w:t>
      </w:r>
      <w:r>
        <w:rPr>
          <w:sz w:val="24"/>
          <w:szCs w:val="24"/>
        </w:rPr>
        <w:t>P</w:t>
      </w:r>
      <w:r w:rsidRPr="00A80EE6">
        <w:rPr>
          <w:sz w:val="24"/>
          <w:szCs w:val="24"/>
        </w:rPr>
        <w:t xml:space="preserve">late </w:t>
      </w:r>
      <w:r>
        <w:rPr>
          <w:sz w:val="24"/>
          <w:szCs w:val="24"/>
        </w:rPr>
        <w:t>R</w:t>
      </w:r>
      <w:r w:rsidRPr="00A80EE6">
        <w:rPr>
          <w:sz w:val="24"/>
          <w:szCs w:val="24"/>
        </w:rPr>
        <w:t>ecognition</w:t>
      </w:r>
      <w:r>
        <w:rPr>
          <w:sz w:val="24"/>
          <w:szCs w:val="24"/>
        </w:rPr>
        <w:t xml:space="preserve"> technology. </w:t>
      </w:r>
      <w:r w:rsidRPr="003F5AA8">
        <w:rPr>
          <w:sz w:val="24"/>
          <w:szCs w:val="24"/>
        </w:rPr>
        <w:t>Batchellor-Sequeira</w:t>
      </w:r>
      <w:r>
        <w:rPr>
          <w:sz w:val="24"/>
          <w:szCs w:val="24"/>
        </w:rPr>
        <w:t xml:space="preserve"> states that </w:t>
      </w:r>
      <w:r w:rsidR="00B075E5">
        <w:rPr>
          <w:sz w:val="24"/>
          <w:szCs w:val="24"/>
        </w:rPr>
        <w:t>“</w:t>
      </w:r>
      <w:r w:rsidR="00B075E5" w:rsidRPr="00B075E5">
        <w:rPr>
          <w:sz w:val="24"/>
          <w:szCs w:val="24"/>
        </w:rPr>
        <w:t>the police use ANPR data in a variety of ways, including detecting uninsured vehicles, locating stolen vehicles and even solving cases of terrorism, major and organised crime</w:t>
      </w:r>
      <w:r w:rsidR="00B075E5">
        <w:rPr>
          <w:sz w:val="24"/>
          <w:szCs w:val="24"/>
        </w:rPr>
        <w:t xml:space="preserve">” </w:t>
      </w:r>
      <w:r w:rsidR="00B075E5" w:rsidRPr="00B075E5">
        <w:rPr>
          <w:sz w:val="24"/>
          <w:szCs w:val="24"/>
        </w:rPr>
        <w:t>(Batchellor-Sequeira, 2021)</w:t>
      </w:r>
      <w:r w:rsidR="00B075E5">
        <w:rPr>
          <w:sz w:val="24"/>
          <w:szCs w:val="24"/>
        </w:rPr>
        <w:t>.</w:t>
      </w:r>
      <w:r w:rsidR="0008669D">
        <w:rPr>
          <w:sz w:val="24"/>
          <w:szCs w:val="24"/>
        </w:rPr>
        <w:t xml:space="preserve"> </w:t>
      </w:r>
      <w:r w:rsidR="00B86A17">
        <w:rPr>
          <w:sz w:val="24"/>
          <w:szCs w:val="24"/>
        </w:rPr>
        <w:t xml:space="preserve">Whilst </w:t>
      </w:r>
      <w:r w:rsidR="00B86A17" w:rsidRPr="00A80EE6">
        <w:rPr>
          <w:sz w:val="24"/>
          <w:szCs w:val="24"/>
        </w:rPr>
        <w:t xml:space="preserve">Automatic </w:t>
      </w:r>
      <w:r w:rsidR="00B86A17">
        <w:rPr>
          <w:sz w:val="24"/>
          <w:szCs w:val="24"/>
        </w:rPr>
        <w:t>N</w:t>
      </w:r>
      <w:r w:rsidR="00B86A17" w:rsidRPr="00A80EE6">
        <w:rPr>
          <w:sz w:val="24"/>
          <w:szCs w:val="24"/>
        </w:rPr>
        <w:t xml:space="preserve">umber </w:t>
      </w:r>
      <w:r w:rsidR="00B86A17">
        <w:rPr>
          <w:sz w:val="24"/>
          <w:szCs w:val="24"/>
        </w:rPr>
        <w:t>P</w:t>
      </w:r>
      <w:r w:rsidR="00B86A17" w:rsidRPr="00A80EE6">
        <w:rPr>
          <w:sz w:val="24"/>
          <w:szCs w:val="24"/>
        </w:rPr>
        <w:t xml:space="preserve">late </w:t>
      </w:r>
      <w:r w:rsidR="00B86A17">
        <w:rPr>
          <w:sz w:val="24"/>
          <w:szCs w:val="24"/>
        </w:rPr>
        <w:t>R</w:t>
      </w:r>
      <w:r w:rsidR="00B86A17" w:rsidRPr="00A80EE6">
        <w:rPr>
          <w:sz w:val="24"/>
          <w:szCs w:val="24"/>
        </w:rPr>
        <w:t>ecognition</w:t>
      </w:r>
      <w:r w:rsidR="00B86A17">
        <w:rPr>
          <w:sz w:val="24"/>
          <w:szCs w:val="24"/>
        </w:rPr>
        <w:t xml:space="preserve"> </w:t>
      </w:r>
      <w:r w:rsidR="006F0867">
        <w:rPr>
          <w:sz w:val="24"/>
          <w:szCs w:val="24"/>
        </w:rPr>
        <w:t xml:space="preserve">is specifically designed to read number plates of vehicles, the data and information that can be retrieved from number plate can extend way beyond </w:t>
      </w:r>
      <w:r w:rsidR="004B2F03">
        <w:rPr>
          <w:sz w:val="24"/>
          <w:szCs w:val="24"/>
        </w:rPr>
        <w:t>simpl</w:t>
      </w:r>
      <w:r w:rsidR="00D05367">
        <w:rPr>
          <w:sz w:val="24"/>
          <w:szCs w:val="24"/>
        </w:rPr>
        <w:t xml:space="preserve">y number plates. The information that can be retrieved from number plates is </w:t>
      </w:r>
      <w:r w:rsidR="00F9685A">
        <w:rPr>
          <w:sz w:val="24"/>
          <w:szCs w:val="24"/>
        </w:rPr>
        <w:t>highly beneficial to Police. By having a number plate that is suspected to be linked to an incident, Police can deem whether it is appropriate to complete Police National Computer checks on involved number plate</w:t>
      </w:r>
      <w:r w:rsidR="003E51F7">
        <w:rPr>
          <w:sz w:val="24"/>
          <w:szCs w:val="24"/>
        </w:rPr>
        <w:t xml:space="preserve">s. Police National Computer checks on a number plate can subsequently be reveal a variety of information such as names and address of persons associated with that number plate. </w:t>
      </w:r>
      <w:r w:rsidR="00965A58">
        <w:rPr>
          <w:sz w:val="24"/>
          <w:szCs w:val="24"/>
        </w:rPr>
        <w:t xml:space="preserve">This subsequently highlights how importance use of ANPR can be in obtaining relevant and important information to assist officers. </w:t>
      </w:r>
    </w:p>
    <w:p w14:paraId="457A1C5C" w14:textId="77777777" w:rsidR="0008669D" w:rsidRDefault="0008669D" w:rsidP="00340E9A">
      <w:pPr>
        <w:ind w:right="237"/>
        <w:jc w:val="both"/>
        <w:rPr>
          <w:sz w:val="24"/>
          <w:szCs w:val="24"/>
        </w:rPr>
      </w:pPr>
    </w:p>
    <w:p w14:paraId="7B3F7FE7" w14:textId="218A0A92" w:rsidR="003F5AA8" w:rsidRDefault="0008669D" w:rsidP="00CB4E59">
      <w:pPr>
        <w:ind w:right="237"/>
        <w:jc w:val="both"/>
        <w:rPr>
          <w:sz w:val="24"/>
          <w:szCs w:val="24"/>
        </w:rPr>
      </w:pPr>
      <w:r w:rsidRPr="00A80EE6">
        <w:rPr>
          <w:sz w:val="24"/>
          <w:szCs w:val="24"/>
        </w:rPr>
        <w:t xml:space="preserve">Automatic </w:t>
      </w:r>
      <w:r>
        <w:rPr>
          <w:sz w:val="24"/>
          <w:szCs w:val="24"/>
        </w:rPr>
        <w:t>N</w:t>
      </w:r>
      <w:r w:rsidRPr="00A80EE6">
        <w:rPr>
          <w:sz w:val="24"/>
          <w:szCs w:val="24"/>
        </w:rPr>
        <w:t xml:space="preserve">umber </w:t>
      </w:r>
      <w:r>
        <w:rPr>
          <w:sz w:val="24"/>
          <w:szCs w:val="24"/>
        </w:rPr>
        <w:t>P</w:t>
      </w:r>
      <w:r w:rsidRPr="00A80EE6">
        <w:rPr>
          <w:sz w:val="24"/>
          <w:szCs w:val="24"/>
        </w:rPr>
        <w:t xml:space="preserve">late </w:t>
      </w:r>
      <w:r>
        <w:rPr>
          <w:sz w:val="24"/>
          <w:szCs w:val="24"/>
        </w:rPr>
        <w:t>R</w:t>
      </w:r>
      <w:r w:rsidRPr="00A80EE6">
        <w:rPr>
          <w:sz w:val="24"/>
          <w:szCs w:val="24"/>
        </w:rPr>
        <w:t>ecognition</w:t>
      </w:r>
      <w:r>
        <w:rPr>
          <w:sz w:val="24"/>
          <w:szCs w:val="24"/>
        </w:rPr>
        <w:t xml:space="preserve"> cameras are no</w:t>
      </w:r>
      <w:r w:rsidR="007C1009">
        <w:rPr>
          <w:sz w:val="24"/>
          <w:szCs w:val="24"/>
        </w:rPr>
        <w:t>w</w:t>
      </w:r>
      <w:r>
        <w:rPr>
          <w:sz w:val="24"/>
          <w:szCs w:val="24"/>
        </w:rPr>
        <w:t xml:space="preserve"> placed in numerous positions all over forces in England and Wales, and often in locations where high volumes of traffic is located. This assists police in numerous ways as documented above by both Lubna et al and </w:t>
      </w:r>
      <w:r w:rsidRPr="00B075E5">
        <w:rPr>
          <w:sz w:val="24"/>
          <w:szCs w:val="24"/>
        </w:rPr>
        <w:t>Batchellor-Sequeira</w:t>
      </w:r>
      <w:r>
        <w:rPr>
          <w:sz w:val="24"/>
          <w:szCs w:val="24"/>
        </w:rPr>
        <w:t xml:space="preserve">. </w:t>
      </w:r>
      <w:r w:rsidR="00133E91">
        <w:rPr>
          <w:sz w:val="24"/>
          <w:szCs w:val="24"/>
        </w:rPr>
        <w:t xml:space="preserve">However, there </w:t>
      </w:r>
      <w:r w:rsidR="00732E08">
        <w:rPr>
          <w:sz w:val="24"/>
          <w:szCs w:val="24"/>
        </w:rPr>
        <w:t xml:space="preserve">considerations for ethical issues </w:t>
      </w:r>
      <w:r w:rsidR="001D568E">
        <w:rPr>
          <w:sz w:val="24"/>
          <w:szCs w:val="24"/>
        </w:rPr>
        <w:t xml:space="preserve">related to the use of the technology. Due </w:t>
      </w:r>
      <w:r w:rsidR="001D568E" w:rsidRPr="00A80EE6">
        <w:rPr>
          <w:sz w:val="24"/>
          <w:szCs w:val="24"/>
        </w:rPr>
        <w:t xml:space="preserve">Automatic </w:t>
      </w:r>
      <w:r w:rsidR="001D568E">
        <w:rPr>
          <w:sz w:val="24"/>
          <w:szCs w:val="24"/>
        </w:rPr>
        <w:t>N</w:t>
      </w:r>
      <w:r w:rsidR="001D568E" w:rsidRPr="00A80EE6">
        <w:rPr>
          <w:sz w:val="24"/>
          <w:szCs w:val="24"/>
        </w:rPr>
        <w:t xml:space="preserve">umber </w:t>
      </w:r>
      <w:r w:rsidR="001D568E">
        <w:rPr>
          <w:sz w:val="24"/>
          <w:szCs w:val="24"/>
        </w:rPr>
        <w:t>P</w:t>
      </w:r>
      <w:r w:rsidR="001D568E" w:rsidRPr="00A80EE6">
        <w:rPr>
          <w:sz w:val="24"/>
          <w:szCs w:val="24"/>
        </w:rPr>
        <w:t xml:space="preserve">late </w:t>
      </w:r>
      <w:r w:rsidR="001D568E">
        <w:rPr>
          <w:sz w:val="24"/>
          <w:szCs w:val="24"/>
        </w:rPr>
        <w:t>R</w:t>
      </w:r>
      <w:r w:rsidR="001D568E" w:rsidRPr="00A80EE6">
        <w:rPr>
          <w:sz w:val="24"/>
          <w:szCs w:val="24"/>
        </w:rPr>
        <w:t>ecognition</w:t>
      </w:r>
      <w:r w:rsidR="001D568E">
        <w:rPr>
          <w:sz w:val="24"/>
          <w:szCs w:val="24"/>
        </w:rPr>
        <w:t xml:space="preserve"> technology, particularly via </w:t>
      </w:r>
      <w:r w:rsidR="00BF1ED5">
        <w:rPr>
          <w:sz w:val="24"/>
          <w:szCs w:val="24"/>
        </w:rPr>
        <w:t xml:space="preserve">use of cameras and fixed points, not discriminating which </w:t>
      </w:r>
      <w:r w:rsidR="00366F5E">
        <w:rPr>
          <w:sz w:val="24"/>
          <w:szCs w:val="24"/>
        </w:rPr>
        <w:t xml:space="preserve">vehicles it reads, concerns </w:t>
      </w:r>
      <w:r w:rsidR="005E576E">
        <w:rPr>
          <w:sz w:val="24"/>
          <w:szCs w:val="24"/>
        </w:rPr>
        <w:t xml:space="preserve">are raised </w:t>
      </w:r>
      <w:r w:rsidR="00366F5E">
        <w:rPr>
          <w:sz w:val="24"/>
          <w:szCs w:val="24"/>
        </w:rPr>
        <w:t xml:space="preserve">as to whether the technology infringes on the right to privacy. Not only does the technology simply read a number plate and move on, </w:t>
      </w:r>
      <w:r w:rsidR="00DE7D75">
        <w:rPr>
          <w:sz w:val="24"/>
          <w:szCs w:val="24"/>
        </w:rPr>
        <w:t xml:space="preserve">but </w:t>
      </w:r>
      <w:r w:rsidR="00366F5E">
        <w:rPr>
          <w:sz w:val="24"/>
          <w:szCs w:val="24"/>
        </w:rPr>
        <w:t xml:space="preserve">it can </w:t>
      </w:r>
      <w:r w:rsidR="005E576E">
        <w:rPr>
          <w:sz w:val="24"/>
          <w:szCs w:val="24"/>
        </w:rPr>
        <w:t xml:space="preserve">provide </w:t>
      </w:r>
      <w:r w:rsidR="00DE7D75">
        <w:rPr>
          <w:sz w:val="24"/>
          <w:szCs w:val="24"/>
        </w:rPr>
        <w:t xml:space="preserve">details within the vehicle such as the owners name, address and insurance company. </w:t>
      </w:r>
      <w:r w:rsidR="00004FC6">
        <w:rPr>
          <w:sz w:val="24"/>
          <w:szCs w:val="24"/>
        </w:rPr>
        <w:t xml:space="preserve">As a result, this can mean that the receivers of such data, including Police, can access numerous personal details about an individual, simply as a result of their number plate hitting a </w:t>
      </w:r>
      <w:r w:rsidR="00A21CEB">
        <w:rPr>
          <w:sz w:val="24"/>
          <w:szCs w:val="24"/>
        </w:rPr>
        <w:t>fixed-point</w:t>
      </w:r>
      <w:r w:rsidR="00004FC6">
        <w:rPr>
          <w:sz w:val="24"/>
          <w:szCs w:val="24"/>
        </w:rPr>
        <w:t xml:space="preserve"> camera. </w:t>
      </w:r>
      <w:r w:rsidR="00A21CEB">
        <w:rPr>
          <w:sz w:val="24"/>
          <w:szCs w:val="24"/>
        </w:rPr>
        <w:t>Burge</w:t>
      </w:r>
      <w:r w:rsidR="00A953E4">
        <w:rPr>
          <w:sz w:val="24"/>
          <w:szCs w:val="24"/>
        </w:rPr>
        <w:t xml:space="preserve"> provides relevant input on the ethical considerations of Automatic Number Plate Recognition, by stating </w:t>
      </w:r>
      <w:r w:rsidR="00CB4E59">
        <w:rPr>
          <w:sz w:val="24"/>
          <w:szCs w:val="24"/>
        </w:rPr>
        <w:t>there is both</w:t>
      </w:r>
      <w:r w:rsidR="00CB4E59" w:rsidRPr="00CB4E59">
        <w:rPr>
          <w:sz w:val="24"/>
          <w:szCs w:val="24"/>
        </w:rPr>
        <w:t xml:space="preserve"> legal and privacy concerns</w:t>
      </w:r>
      <w:r w:rsidR="00CB4E59">
        <w:rPr>
          <w:sz w:val="24"/>
          <w:szCs w:val="24"/>
        </w:rPr>
        <w:t xml:space="preserve"> regarding its use. Burge </w:t>
      </w:r>
      <w:r w:rsidR="00F10BB1">
        <w:rPr>
          <w:sz w:val="24"/>
          <w:szCs w:val="24"/>
        </w:rPr>
        <w:t>expands by stating “</w:t>
      </w:r>
      <w:r w:rsidR="00CB4E59" w:rsidRPr="00CB4E59">
        <w:rPr>
          <w:sz w:val="24"/>
          <w:szCs w:val="24"/>
        </w:rPr>
        <w:t>issues related to consent, transparency, and accountability</w:t>
      </w:r>
      <w:r w:rsidR="00F10BB1">
        <w:rPr>
          <w:sz w:val="24"/>
          <w:szCs w:val="24"/>
        </w:rPr>
        <w:t xml:space="preserve">” </w:t>
      </w:r>
      <w:r w:rsidR="00B769FD" w:rsidRPr="00B769FD">
        <w:rPr>
          <w:sz w:val="24"/>
          <w:szCs w:val="24"/>
        </w:rPr>
        <w:t>(Burge, 2023)</w:t>
      </w:r>
      <w:r w:rsidR="00CB4E59" w:rsidRPr="00CB4E59">
        <w:rPr>
          <w:sz w:val="24"/>
          <w:szCs w:val="24"/>
        </w:rPr>
        <w:t xml:space="preserve"> in the use of </w:t>
      </w:r>
      <w:r w:rsidR="00F10BB1">
        <w:rPr>
          <w:sz w:val="24"/>
          <w:szCs w:val="24"/>
        </w:rPr>
        <w:t>technology such as ANPR</w:t>
      </w:r>
      <w:r w:rsidR="00CB4E59" w:rsidRPr="00CB4E59">
        <w:rPr>
          <w:sz w:val="24"/>
          <w:szCs w:val="24"/>
        </w:rPr>
        <w:t xml:space="preserve">. </w:t>
      </w:r>
      <w:r w:rsidR="00B769FD">
        <w:rPr>
          <w:sz w:val="24"/>
          <w:szCs w:val="24"/>
        </w:rPr>
        <w:t xml:space="preserve">Furthermore, Burge documents that it is paramount for maintenance if public trust, that </w:t>
      </w:r>
      <w:r w:rsidR="00CB4E59" w:rsidRPr="00CB4E59">
        <w:rPr>
          <w:sz w:val="24"/>
          <w:szCs w:val="24"/>
        </w:rPr>
        <w:t xml:space="preserve">ANPR technology is </w:t>
      </w:r>
      <w:r w:rsidR="00B769FD">
        <w:rPr>
          <w:sz w:val="24"/>
          <w:szCs w:val="24"/>
        </w:rPr>
        <w:t>“</w:t>
      </w:r>
      <w:r w:rsidR="00CB4E59" w:rsidRPr="00CB4E59">
        <w:rPr>
          <w:sz w:val="24"/>
          <w:szCs w:val="24"/>
        </w:rPr>
        <w:t>implemented ethically and transparently</w:t>
      </w:r>
      <w:r w:rsidR="00B769FD">
        <w:rPr>
          <w:sz w:val="24"/>
          <w:szCs w:val="24"/>
        </w:rPr>
        <w:t xml:space="preserve">” </w:t>
      </w:r>
      <w:r w:rsidR="00B769FD" w:rsidRPr="00B769FD">
        <w:rPr>
          <w:sz w:val="24"/>
          <w:szCs w:val="24"/>
        </w:rPr>
        <w:t>(Burge, 2023)</w:t>
      </w:r>
      <w:r w:rsidR="00B769FD">
        <w:rPr>
          <w:sz w:val="24"/>
          <w:szCs w:val="24"/>
        </w:rPr>
        <w:t xml:space="preserve">. </w:t>
      </w:r>
    </w:p>
    <w:p w14:paraId="6ABE2964" w14:textId="77777777" w:rsidR="006A5C16" w:rsidRDefault="006A5C16" w:rsidP="00340E9A">
      <w:pPr>
        <w:ind w:right="237"/>
        <w:jc w:val="both"/>
        <w:rPr>
          <w:sz w:val="24"/>
          <w:szCs w:val="24"/>
        </w:rPr>
      </w:pPr>
    </w:p>
    <w:p w14:paraId="298CD7BA" w14:textId="0D62937B" w:rsidR="00297B23" w:rsidRDefault="0015276E" w:rsidP="00340E9A">
      <w:pPr>
        <w:ind w:right="237"/>
        <w:jc w:val="both"/>
        <w:rPr>
          <w:sz w:val="24"/>
          <w:szCs w:val="24"/>
        </w:rPr>
      </w:pPr>
      <w:r>
        <w:rPr>
          <w:sz w:val="24"/>
          <w:szCs w:val="24"/>
        </w:rPr>
        <w:t>I have found that in my placement as a Police Constable, that criminal activity and offenders will often rely on the use of road network</w:t>
      </w:r>
      <w:r w:rsidR="00BE118F">
        <w:rPr>
          <w:sz w:val="24"/>
          <w:szCs w:val="24"/>
        </w:rPr>
        <w:t xml:space="preserve"> in order to both benefit their activity and aid their avoidance in detention. </w:t>
      </w:r>
      <w:r w:rsidR="00D701DA">
        <w:rPr>
          <w:sz w:val="24"/>
          <w:szCs w:val="24"/>
        </w:rPr>
        <w:t xml:space="preserve">A particular investigation which I was attached too, whereby the road network </w:t>
      </w:r>
      <w:r w:rsidR="002E4756">
        <w:rPr>
          <w:sz w:val="24"/>
          <w:szCs w:val="24"/>
        </w:rPr>
        <w:t>played a</w:t>
      </w:r>
      <w:r w:rsidR="00D701DA">
        <w:rPr>
          <w:sz w:val="24"/>
          <w:szCs w:val="24"/>
        </w:rPr>
        <w:t xml:space="preserve"> prevalent </w:t>
      </w:r>
      <w:r w:rsidR="002E4756">
        <w:rPr>
          <w:sz w:val="24"/>
          <w:szCs w:val="24"/>
        </w:rPr>
        <w:t xml:space="preserve">role, was an incident whereby </w:t>
      </w:r>
      <w:r w:rsidR="004B7A13">
        <w:rPr>
          <w:sz w:val="24"/>
          <w:szCs w:val="24"/>
        </w:rPr>
        <w:t xml:space="preserve">an unknown male subject male subject had entered a local supermarket and had stolen a high volume of items which </w:t>
      </w:r>
      <w:r w:rsidR="00AA774E">
        <w:rPr>
          <w:sz w:val="24"/>
          <w:szCs w:val="24"/>
        </w:rPr>
        <w:t xml:space="preserve">were of </w:t>
      </w:r>
      <w:r w:rsidR="00A75CD9">
        <w:rPr>
          <w:sz w:val="24"/>
          <w:szCs w:val="24"/>
        </w:rPr>
        <w:t xml:space="preserve">significant value. </w:t>
      </w:r>
      <w:r w:rsidR="00445B09">
        <w:rPr>
          <w:sz w:val="24"/>
          <w:szCs w:val="24"/>
        </w:rPr>
        <w:t>Information</w:t>
      </w:r>
      <w:r w:rsidR="00A75CD9">
        <w:rPr>
          <w:sz w:val="24"/>
          <w:szCs w:val="24"/>
        </w:rPr>
        <w:t xml:space="preserve"> provided to me by witnesses, stated that the </w:t>
      </w:r>
      <w:r w:rsidR="009A5999">
        <w:rPr>
          <w:sz w:val="24"/>
          <w:szCs w:val="24"/>
        </w:rPr>
        <w:t xml:space="preserve">subject male had left the area in a white van. </w:t>
      </w:r>
      <w:r w:rsidR="008F6132">
        <w:rPr>
          <w:sz w:val="24"/>
          <w:szCs w:val="24"/>
        </w:rPr>
        <w:t xml:space="preserve">Due to this information being passed to me, I requested that the Force Control </w:t>
      </w:r>
      <w:r w:rsidR="008F6132">
        <w:rPr>
          <w:sz w:val="24"/>
          <w:szCs w:val="24"/>
        </w:rPr>
        <w:lastRenderedPageBreak/>
        <w:t xml:space="preserve">Room conduct checks via local Automatic </w:t>
      </w:r>
      <w:r w:rsidR="00DF0A4C">
        <w:rPr>
          <w:sz w:val="24"/>
          <w:szCs w:val="24"/>
        </w:rPr>
        <w:t>Number Plate Recognition cameras, to see if any white vans ha</w:t>
      </w:r>
      <w:r w:rsidR="00512588">
        <w:rPr>
          <w:sz w:val="24"/>
          <w:szCs w:val="24"/>
        </w:rPr>
        <w:t xml:space="preserve">d activated the cameras in the short timeframe after the subject male had left the store. </w:t>
      </w:r>
      <w:r w:rsidR="00353CE2">
        <w:rPr>
          <w:sz w:val="24"/>
          <w:szCs w:val="24"/>
        </w:rPr>
        <w:t>Fortunately,</w:t>
      </w:r>
      <w:r w:rsidR="00512588">
        <w:rPr>
          <w:sz w:val="24"/>
          <w:szCs w:val="24"/>
        </w:rPr>
        <w:t xml:space="preserve"> on this occasion, </w:t>
      </w:r>
      <w:r w:rsidR="00353CE2">
        <w:rPr>
          <w:sz w:val="24"/>
          <w:szCs w:val="24"/>
        </w:rPr>
        <w:t xml:space="preserve">the Force Control Room was successful with this check and was able to provide me with a number plate potentially linked to this incident. </w:t>
      </w:r>
      <w:proofErr w:type="gramStart"/>
      <w:r w:rsidR="00353CE2">
        <w:rPr>
          <w:sz w:val="24"/>
          <w:szCs w:val="24"/>
        </w:rPr>
        <w:t>I  then</w:t>
      </w:r>
      <w:proofErr w:type="gramEnd"/>
      <w:r w:rsidR="00353CE2">
        <w:rPr>
          <w:sz w:val="24"/>
          <w:szCs w:val="24"/>
        </w:rPr>
        <w:t xml:space="preserve"> requested that the Force Control Room conduct further checks into this </w:t>
      </w:r>
      <w:r w:rsidR="00335B50">
        <w:rPr>
          <w:sz w:val="24"/>
          <w:szCs w:val="24"/>
        </w:rPr>
        <w:t xml:space="preserve">number plate and the associated owner. As a result of this further check, the Force Control Room provided me with a </w:t>
      </w:r>
      <w:r w:rsidR="00F82D5B">
        <w:rPr>
          <w:sz w:val="24"/>
          <w:szCs w:val="24"/>
        </w:rPr>
        <w:t xml:space="preserve">name, description and an address of the male potentially linked to the incident. </w:t>
      </w:r>
      <w:r w:rsidR="00913677">
        <w:rPr>
          <w:sz w:val="24"/>
          <w:szCs w:val="24"/>
        </w:rPr>
        <w:t xml:space="preserve">I </w:t>
      </w:r>
      <w:r w:rsidR="007C1009">
        <w:rPr>
          <w:sz w:val="24"/>
          <w:szCs w:val="24"/>
        </w:rPr>
        <w:t>was</w:t>
      </w:r>
      <w:r w:rsidR="00913677">
        <w:rPr>
          <w:sz w:val="24"/>
          <w:szCs w:val="24"/>
        </w:rPr>
        <w:t xml:space="preserve"> then able to compare this description with CCTV from with inside the store in order to </w:t>
      </w:r>
      <w:r w:rsidR="002A765C">
        <w:rPr>
          <w:sz w:val="24"/>
          <w:szCs w:val="24"/>
        </w:rPr>
        <w:t xml:space="preserve">further assess whether this was potentially same incident. </w:t>
      </w:r>
      <w:r w:rsidR="004671A8">
        <w:rPr>
          <w:sz w:val="24"/>
          <w:szCs w:val="24"/>
        </w:rPr>
        <w:t xml:space="preserve">Fortunately, within the incident I attended, the male subject returned to the store </w:t>
      </w:r>
      <w:r w:rsidR="00D4004A">
        <w:rPr>
          <w:sz w:val="24"/>
          <w:szCs w:val="24"/>
        </w:rPr>
        <w:t>as he was aware that Police had been called, and I was able to issue the offender a Community Resolution. However, the use of ANPR</w:t>
      </w:r>
      <w:r w:rsidR="00171992">
        <w:rPr>
          <w:sz w:val="24"/>
          <w:szCs w:val="24"/>
        </w:rPr>
        <w:t xml:space="preserve"> successfully identified the male who returned to store. This subse</w:t>
      </w:r>
      <w:r w:rsidR="006E2C9C">
        <w:rPr>
          <w:sz w:val="24"/>
          <w:szCs w:val="24"/>
        </w:rPr>
        <w:t xml:space="preserve">quently documents that the strength and use of ANPR is unlimited. I was able to identify the offender in a timely manner and reach a positive outcome due to the use of this technology. </w:t>
      </w:r>
    </w:p>
    <w:p w14:paraId="0626A369" w14:textId="77777777" w:rsidR="00297B23" w:rsidRDefault="00297B23" w:rsidP="00340E9A">
      <w:pPr>
        <w:ind w:right="237"/>
        <w:jc w:val="both"/>
        <w:rPr>
          <w:sz w:val="24"/>
          <w:szCs w:val="24"/>
        </w:rPr>
      </w:pPr>
    </w:p>
    <w:p w14:paraId="591F8943" w14:textId="058F938F" w:rsidR="00913677" w:rsidRPr="00270EEB" w:rsidRDefault="006E2C9C" w:rsidP="00340E9A">
      <w:pPr>
        <w:ind w:right="237"/>
        <w:jc w:val="both"/>
        <w:rPr>
          <w:sz w:val="24"/>
          <w:szCs w:val="24"/>
        </w:rPr>
      </w:pPr>
      <w:r>
        <w:rPr>
          <w:sz w:val="24"/>
          <w:szCs w:val="24"/>
        </w:rPr>
        <w:t xml:space="preserve">Although, my incident is referring to shoplifting, which may be considered a lower-level offence, ANPR can be used for a range of different offences and incidents. I have been involved in numerous incidents since </w:t>
      </w:r>
      <w:r w:rsidR="00297B23">
        <w:rPr>
          <w:sz w:val="24"/>
          <w:szCs w:val="24"/>
        </w:rPr>
        <w:t>embarking on my role as a Police Constable,</w:t>
      </w:r>
      <w:r>
        <w:rPr>
          <w:sz w:val="24"/>
          <w:szCs w:val="24"/>
        </w:rPr>
        <w:t xml:space="preserve"> whereby a vehicle h</w:t>
      </w:r>
      <w:r w:rsidR="00297B23">
        <w:rPr>
          <w:sz w:val="24"/>
          <w:szCs w:val="24"/>
        </w:rPr>
        <w:t>as been involved</w:t>
      </w:r>
      <w:r w:rsidR="00C335A9">
        <w:rPr>
          <w:sz w:val="24"/>
          <w:szCs w:val="24"/>
        </w:rPr>
        <w:t xml:space="preserve">, and due to recognised strength and positive outcomes that ANPR can provide, as soon as a vehicle is mentioned as being involved in an incident and the offender has left the scene, consideration for ANPR is one of the first enquiries made. Whilst I recognise that there </w:t>
      </w:r>
      <w:proofErr w:type="gramStart"/>
      <w:r w:rsidR="00C335A9">
        <w:rPr>
          <w:sz w:val="24"/>
          <w:szCs w:val="24"/>
        </w:rPr>
        <w:t>are</w:t>
      </w:r>
      <w:proofErr w:type="gramEnd"/>
      <w:r w:rsidR="00C335A9">
        <w:rPr>
          <w:sz w:val="24"/>
          <w:szCs w:val="24"/>
        </w:rPr>
        <w:t xml:space="preserve"> potential ethical consideration which need to be given to its use, the use of such technology is subject to necessity and proportionality, and it is well understood that it should only be used for a Policing purpose. </w:t>
      </w: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4C60D2DD" w14:textId="77777777" w:rsidR="000F7ECD" w:rsidRDefault="000F7ECD" w:rsidP="001BC1C4">
      <w:pPr>
        <w:ind w:right="237"/>
        <w:rPr>
          <w:sz w:val="24"/>
          <w:szCs w:val="24"/>
        </w:rPr>
      </w:pPr>
    </w:p>
    <w:p w14:paraId="592CAEBA" w14:textId="0BE1A9FB" w:rsidR="00965A58" w:rsidRPr="00965A58" w:rsidRDefault="00965A58" w:rsidP="001BC1C4">
      <w:pPr>
        <w:ind w:right="237"/>
        <w:rPr>
          <w:b/>
          <w:bCs/>
          <w:sz w:val="24"/>
          <w:szCs w:val="24"/>
        </w:rPr>
        <w:sectPr w:rsidR="00965A58" w:rsidRPr="00965A58" w:rsidSect="0022001B">
          <w:pgSz w:w="11906" w:h="16838" w:code="9"/>
          <w:pgMar w:top="1440" w:right="1440" w:bottom="1440" w:left="1440" w:header="720" w:footer="720" w:gutter="0"/>
          <w:cols w:space="720"/>
          <w:docGrid w:linePitch="272"/>
        </w:sectPr>
      </w:pPr>
      <w:r w:rsidRPr="00965A58">
        <w:rPr>
          <w:b/>
          <w:bCs/>
          <w:sz w:val="24"/>
          <w:szCs w:val="24"/>
        </w:rPr>
        <w:t>Word Count: 179</w:t>
      </w:r>
      <w:r w:rsidR="007C1009">
        <w:rPr>
          <w:b/>
          <w:bCs/>
          <w:sz w:val="24"/>
          <w:szCs w:val="24"/>
        </w:rPr>
        <w:t>0</w:t>
      </w: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58B8A905"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r w:rsidR="00EF6C33">
        <w:rPr>
          <w:sz w:val="24"/>
          <w:szCs w:val="24"/>
          <w:lang w:eastAsia="zh-TW"/>
        </w:rPr>
        <w:t xml:space="preserve">Within this section of the workbook module, I will refer to the below grid </w:t>
      </w:r>
      <w:r w:rsidR="00FF700F">
        <w:rPr>
          <w:sz w:val="24"/>
          <w:szCs w:val="24"/>
          <w:lang w:eastAsia="zh-TW"/>
        </w:rPr>
        <w:t xml:space="preserve">in order to complete an Individual Learning Plan. In order to complete my </w:t>
      </w:r>
      <w:r w:rsidR="00FF700F">
        <w:rPr>
          <w:sz w:val="24"/>
          <w:szCs w:val="24"/>
          <w:lang w:eastAsia="zh-TW"/>
        </w:rPr>
        <w:t>Individual Learning Plan</w:t>
      </w:r>
      <w:r w:rsidR="00FF700F">
        <w:rPr>
          <w:sz w:val="24"/>
          <w:szCs w:val="24"/>
          <w:lang w:eastAsia="zh-TW"/>
        </w:rPr>
        <w:t>, as well as referring to the Knowledge, Skills and Experience Assessment grid that is shown below, I intend to refer to a further model known as the SMART Goal Model. Stewart et al breaks down the SMART Goal Model by exploring the acronym associated with the title of the model. Stewart et al does so by stating that SMART refers to the goal in mind being “</w:t>
      </w:r>
      <w:r w:rsidR="00FF700F" w:rsidRPr="00FF700F">
        <w:rPr>
          <w:sz w:val="24"/>
          <w:szCs w:val="24"/>
          <w:lang w:eastAsia="zh-TW"/>
        </w:rPr>
        <w:t>‘specific’, ‘measurable’, ‘achievable/attainable’, ‘realistic/relevant’, and ‘timed’ (SMART)</w:t>
      </w:r>
      <w:r w:rsidR="00FF700F">
        <w:rPr>
          <w:sz w:val="24"/>
          <w:szCs w:val="24"/>
          <w:lang w:eastAsia="zh-TW"/>
        </w:rPr>
        <w:t xml:space="preserve">” </w:t>
      </w:r>
      <w:r w:rsidR="00FF700F" w:rsidRPr="00FF700F">
        <w:rPr>
          <w:sz w:val="24"/>
          <w:szCs w:val="24"/>
          <w:lang w:eastAsia="zh-TW"/>
        </w:rPr>
        <w:t>(Stewart et al., 2024)</w:t>
      </w:r>
      <w:r w:rsidR="00FF700F">
        <w:rPr>
          <w:sz w:val="24"/>
          <w:szCs w:val="24"/>
          <w:lang w:eastAsia="zh-TW"/>
        </w:rPr>
        <w:t xml:space="preserve">. </w:t>
      </w:r>
      <w:r w:rsidR="00954ADD">
        <w:rPr>
          <w:sz w:val="24"/>
          <w:szCs w:val="24"/>
          <w:lang w:eastAsia="zh-TW"/>
        </w:rPr>
        <w:t>Stewart et al further states that the model “</w:t>
      </w:r>
      <w:r w:rsidR="00954ADD" w:rsidRPr="00954ADD">
        <w:rPr>
          <w:sz w:val="24"/>
          <w:szCs w:val="24"/>
          <w:lang w:eastAsia="zh-TW"/>
        </w:rPr>
        <w:t>recommends that practitioners consider several aspects of goals that promote positive outcomes</w:t>
      </w:r>
      <w:r w:rsidR="00954ADD">
        <w:rPr>
          <w:sz w:val="24"/>
          <w:szCs w:val="24"/>
          <w:lang w:eastAsia="zh-TW"/>
        </w:rPr>
        <w:t xml:space="preserve">” </w:t>
      </w:r>
      <w:r w:rsidR="00954ADD" w:rsidRPr="00FF700F">
        <w:rPr>
          <w:sz w:val="24"/>
          <w:szCs w:val="24"/>
          <w:lang w:eastAsia="zh-TW"/>
        </w:rPr>
        <w:t>(Stewart et al., 2024)</w:t>
      </w:r>
      <w:r w:rsidR="00954ADD">
        <w:rPr>
          <w:sz w:val="24"/>
          <w:szCs w:val="24"/>
          <w:lang w:eastAsia="zh-TW"/>
        </w:rPr>
        <w:t>.</w:t>
      </w:r>
      <w:r w:rsidR="00954ADD">
        <w:rPr>
          <w:sz w:val="24"/>
          <w:szCs w:val="24"/>
          <w:lang w:eastAsia="zh-TW"/>
        </w:rPr>
        <w:t xml:space="preserve"> </w:t>
      </w:r>
      <w:r w:rsidR="00F52649">
        <w:rPr>
          <w:sz w:val="24"/>
          <w:szCs w:val="24"/>
          <w:lang w:eastAsia="zh-TW"/>
        </w:rPr>
        <w:t xml:space="preserve">I will now progress onto using the below </w:t>
      </w:r>
      <w:r w:rsidR="00F52649">
        <w:rPr>
          <w:sz w:val="24"/>
          <w:szCs w:val="24"/>
          <w:lang w:eastAsia="zh-TW"/>
        </w:rPr>
        <w:t>Knowledge, Skills and Experience Assessment grid</w:t>
      </w:r>
      <w:r w:rsidR="00F52649">
        <w:rPr>
          <w:sz w:val="24"/>
          <w:szCs w:val="24"/>
          <w:lang w:eastAsia="zh-TW"/>
        </w:rPr>
        <w:t xml:space="preserve"> to identify areas of development in accordance with the SMART Model.  </w:t>
      </w:r>
    </w:p>
    <w:p w14:paraId="0553EB8B" w14:textId="77777777" w:rsidR="00FE5420" w:rsidRDefault="00FE5420" w:rsidP="00FE5420">
      <w:pPr>
        <w:overflowPunct/>
        <w:autoSpaceDE/>
        <w:autoSpaceDN/>
        <w:adjustRightInd/>
        <w:ind w:right="225"/>
        <w:jc w:val="both"/>
        <w:rPr>
          <w:sz w:val="24"/>
          <w:szCs w:val="24"/>
          <w:lang w:eastAsia="zh-TW"/>
        </w:rPr>
      </w:pPr>
      <w:r w:rsidRPr="00FE5420">
        <w:rPr>
          <w:sz w:val="24"/>
          <w:szCs w:val="24"/>
          <w:lang w:eastAsia="zh-TW"/>
        </w:rPr>
        <w:t> </w:t>
      </w:r>
    </w:p>
    <w:p w14:paraId="382D92D6" w14:textId="215109FD" w:rsidR="00F52649" w:rsidRDefault="00F52649" w:rsidP="00FE5420">
      <w:pPr>
        <w:overflowPunct/>
        <w:autoSpaceDE/>
        <w:autoSpaceDN/>
        <w:adjustRightInd/>
        <w:ind w:right="225"/>
        <w:jc w:val="both"/>
        <w:rPr>
          <w:sz w:val="24"/>
          <w:szCs w:val="24"/>
          <w:lang w:eastAsia="zh-TW"/>
        </w:rPr>
      </w:pPr>
    </w:p>
    <w:p w14:paraId="36507C43" w14:textId="77777777" w:rsidR="00D1086C" w:rsidRDefault="00D1086C" w:rsidP="00FE5420">
      <w:pPr>
        <w:overflowPunct/>
        <w:autoSpaceDE/>
        <w:autoSpaceDN/>
        <w:adjustRightInd/>
        <w:ind w:right="225"/>
        <w:jc w:val="both"/>
        <w:rPr>
          <w:sz w:val="24"/>
          <w:szCs w:val="24"/>
          <w:lang w:eastAsia="zh-TW"/>
        </w:rPr>
      </w:pPr>
    </w:p>
    <w:p w14:paraId="52C8B3BC" w14:textId="77777777" w:rsidR="00F52649" w:rsidRDefault="00F52649" w:rsidP="00FE5420">
      <w:pPr>
        <w:overflowPunct/>
        <w:autoSpaceDE/>
        <w:autoSpaceDN/>
        <w:adjustRightInd/>
        <w:ind w:right="225"/>
        <w:jc w:val="both"/>
        <w:rPr>
          <w:sz w:val="24"/>
          <w:szCs w:val="24"/>
          <w:lang w:eastAsia="zh-TW"/>
        </w:rPr>
      </w:pPr>
    </w:p>
    <w:p w14:paraId="470C1B3C" w14:textId="77777777" w:rsidR="00F52649" w:rsidRDefault="00F52649" w:rsidP="00FE5420">
      <w:pPr>
        <w:overflowPunct/>
        <w:autoSpaceDE/>
        <w:autoSpaceDN/>
        <w:adjustRightInd/>
        <w:ind w:right="225"/>
        <w:jc w:val="both"/>
        <w:rPr>
          <w:sz w:val="24"/>
          <w:szCs w:val="24"/>
          <w:lang w:eastAsia="zh-TW"/>
        </w:rPr>
      </w:pPr>
    </w:p>
    <w:p w14:paraId="0C5A994E" w14:textId="77777777" w:rsidR="00F52649" w:rsidRDefault="00F52649" w:rsidP="00FE5420">
      <w:pPr>
        <w:overflowPunct/>
        <w:autoSpaceDE/>
        <w:autoSpaceDN/>
        <w:adjustRightInd/>
        <w:ind w:right="225"/>
        <w:jc w:val="both"/>
        <w:rPr>
          <w:sz w:val="24"/>
          <w:szCs w:val="24"/>
          <w:lang w:eastAsia="zh-TW"/>
        </w:rPr>
      </w:pPr>
    </w:p>
    <w:p w14:paraId="508BC151" w14:textId="77777777" w:rsidR="00F52649" w:rsidRDefault="00F52649" w:rsidP="00FE5420">
      <w:pPr>
        <w:overflowPunct/>
        <w:autoSpaceDE/>
        <w:autoSpaceDN/>
        <w:adjustRightInd/>
        <w:ind w:right="225"/>
        <w:jc w:val="both"/>
        <w:rPr>
          <w:sz w:val="24"/>
          <w:szCs w:val="24"/>
          <w:lang w:eastAsia="zh-TW"/>
        </w:rPr>
      </w:pPr>
    </w:p>
    <w:p w14:paraId="157FD6E4" w14:textId="77777777" w:rsidR="00F52649" w:rsidRDefault="00F52649" w:rsidP="00FE5420">
      <w:pPr>
        <w:overflowPunct/>
        <w:autoSpaceDE/>
        <w:autoSpaceDN/>
        <w:adjustRightInd/>
        <w:ind w:right="225"/>
        <w:jc w:val="both"/>
        <w:rPr>
          <w:sz w:val="24"/>
          <w:szCs w:val="24"/>
          <w:lang w:eastAsia="zh-TW"/>
        </w:rPr>
      </w:pPr>
    </w:p>
    <w:p w14:paraId="5F4A4D28" w14:textId="77777777" w:rsidR="00F52649" w:rsidRDefault="00F52649" w:rsidP="00FE5420">
      <w:pPr>
        <w:overflowPunct/>
        <w:autoSpaceDE/>
        <w:autoSpaceDN/>
        <w:adjustRightInd/>
        <w:ind w:right="225"/>
        <w:jc w:val="both"/>
        <w:rPr>
          <w:sz w:val="24"/>
          <w:szCs w:val="24"/>
          <w:lang w:eastAsia="zh-TW"/>
        </w:rPr>
      </w:pPr>
    </w:p>
    <w:p w14:paraId="603DCCA0" w14:textId="77777777" w:rsidR="00F52649" w:rsidRDefault="00F52649" w:rsidP="00FE5420">
      <w:pPr>
        <w:overflowPunct/>
        <w:autoSpaceDE/>
        <w:autoSpaceDN/>
        <w:adjustRightInd/>
        <w:ind w:right="225"/>
        <w:jc w:val="both"/>
        <w:rPr>
          <w:sz w:val="24"/>
          <w:szCs w:val="24"/>
          <w:lang w:eastAsia="zh-TW"/>
        </w:rPr>
      </w:pPr>
    </w:p>
    <w:p w14:paraId="54D75373" w14:textId="77777777" w:rsidR="00F52649" w:rsidRPr="00FE5420" w:rsidRDefault="00F52649" w:rsidP="00FE5420">
      <w:pPr>
        <w:overflowPunct/>
        <w:autoSpaceDE/>
        <w:autoSpaceDN/>
        <w:adjustRightInd/>
        <w:ind w:right="225"/>
        <w:jc w:val="both"/>
        <w:rPr>
          <w:rFonts w:ascii="Segoe UI" w:hAnsi="Segoe UI" w:cs="Segoe UI"/>
          <w:sz w:val="18"/>
          <w:szCs w:val="18"/>
          <w:lang w:eastAsia="zh-TW"/>
        </w:rPr>
      </w:pP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lastRenderedPageBreak/>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10794" w:type="dxa"/>
        <w:tblInd w:w="-859"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560"/>
        <w:gridCol w:w="709"/>
        <w:gridCol w:w="709"/>
        <w:gridCol w:w="708"/>
        <w:gridCol w:w="709"/>
        <w:gridCol w:w="992"/>
        <w:gridCol w:w="1134"/>
        <w:gridCol w:w="7"/>
        <w:gridCol w:w="20"/>
        <w:gridCol w:w="4229"/>
        <w:gridCol w:w="17"/>
      </w:tblGrid>
      <w:tr w:rsidR="00FE5420" w:rsidRPr="00FE5420" w14:paraId="72972058" w14:textId="77777777" w:rsidTr="00232F5A">
        <w:trPr>
          <w:gridAfter w:val="1"/>
          <w:wAfter w:w="17" w:type="dxa"/>
        </w:trPr>
        <w:tc>
          <w:tcPr>
            <w:tcW w:w="1560"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1418" w:type="dxa"/>
            <w:gridSpan w:val="2"/>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3550" w:type="dxa"/>
            <w:gridSpan w:val="5"/>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4249" w:type="dxa"/>
            <w:gridSpan w:val="2"/>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961062" w:rsidRPr="00FE5420" w14:paraId="5FB0D50F" w14:textId="77777777" w:rsidTr="00232F5A">
        <w:tc>
          <w:tcPr>
            <w:tcW w:w="1560"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9" w:type="dxa"/>
            <w:tcBorders>
              <w:top w:val="nil"/>
              <w:left w:val="nil"/>
              <w:bottom w:val="single" w:sz="6" w:space="0" w:color="auto"/>
              <w:right w:val="single" w:sz="6" w:space="0" w:color="auto"/>
            </w:tcBorders>
            <w:shd w:val="clear" w:color="auto" w:fill="auto"/>
            <w:hideMark/>
          </w:tcPr>
          <w:p w14:paraId="3018422C" w14:textId="2DAF66E1" w:rsidR="00D65C68" w:rsidRPr="00D65C68" w:rsidRDefault="00FE5420" w:rsidP="00FE5420">
            <w:pPr>
              <w:overflowPunct/>
              <w:autoSpaceDE/>
              <w:autoSpaceDN/>
              <w:adjustRightInd/>
              <w:rPr>
                <w:sz w:val="22"/>
                <w:szCs w:val="22"/>
                <w:lang w:eastAsia="zh-TW"/>
              </w:rPr>
            </w:pPr>
            <w:r w:rsidRPr="00FE5420">
              <w:rPr>
                <w:sz w:val="22"/>
                <w:szCs w:val="22"/>
                <w:lang w:eastAsia="zh-TW"/>
              </w:rPr>
              <w:t>Low </w:t>
            </w:r>
          </w:p>
          <w:p w14:paraId="6A3ED104"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2A555BC8" w14:textId="77777777" w:rsidR="00D65C68" w:rsidRDefault="00D65C68" w:rsidP="00FE5420">
            <w:pPr>
              <w:overflowPunct/>
              <w:autoSpaceDE/>
              <w:autoSpaceDN/>
              <w:adjustRightInd/>
              <w:rPr>
                <w:sz w:val="24"/>
                <w:szCs w:val="24"/>
                <w:lang w:eastAsia="zh-TW"/>
              </w:rPr>
            </w:pPr>
          </w:p>
          <w:p w14:paraId="75D21312" w14:textId="77777777" w:rsidR="00D65C68" w:rsidRDefault="00D65C68" w:rsidP="00FE5420">
            <w:pPr>
              <w:overflowPunct/>
              <w:autoSpaceDE/>
              <w:autoSpaceDN/>
              <w:adjustRightInd/>
              <w:rPr>
                <w:sz w:val="24"/>
                <w:szCs w:val="24"/>
                <w:lang w:eastAsia="zh-TW"/>
              </w:rPr>
            </w:pPr>
          </w:p>
          <w:p w14:paraId="0B85DCAB" w14:textId="77777777" w:rsidR="00D65C68" w:rsidRDefault="00D65C68" w:rsidP="00FE5420">
            <w:pPr>
              <w:overflowPunct/>
              <w:autoSpaceDE/>
              <w:autoSpaceDN/>
              <w:adjustRightInd/>
              <w:rPr>
                <w:sz w:val="24"/>
                <w:szCs w:val="24"/>
                <w:lang w:eastAsia="zh-TW"/>
              </w:rPr>
            </w:pPr>
          </w:p>
          <w:p w14:paraId="7A21D334" w14:textId="77777777" w:rsidR="00D65C68" w:rsidRPr="00FE5420" w:rsidRDefault="00D65C68" w:rsidP="00FE5420">
            <w:pPr>
              <w:overflowPunct/>
              <w:autoSpaceDE/>
              <w:autoSpaceDN/>
              <w:adjustRightInd/>
              <w:rPr>
                <w:rFonts w:ascii="Times New Roman" w:hAnsi="Times New Roman" w:cs="Times New Roman"/>
                <w:sz w:val="24"/>
                <w:szCs w:val="24"/>
                <w:lang w:eastAsia="zh-TW"/>
              </w:rPr>
            </w:pPr>
          </w:p>
        </w:tc>
        <w:tc>
          <w:tcPr>
            <w:tcW w:w="709" w:type="dxa"/>
            <w:tcBorders>
              <w:top w:val="nil"/>
              <w:left w:val="nil"/>
              <w:bottom w:val="single" w:sz="6" w:space="0" w:color="auto"/>
              <w:right w:val="single" w:sz="6" w:space="0" w:color="auto"/>
            </w:tcBorders>
            <w:shd w:val="clear" w:color="auto" w:fill="auto"/>
            <w:hideMark/>
          </w:tcPr>
          <w:p w14:paraId="7EB05F5B" w14:textId="759FC5DF"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A70AFC2" w14:textId="77777777" w:rsidR="00D65C68" w:rsidRDefault="00FE5420" w:rsidP="00FE5420">
            <w:pPr>
              <w:overflowPunct/>
              <w:autoSpaceDE/>
              <w:autoSpaceDN/>
              <w:adjustRightInd/>
              <w:rPr>
                <w:sz w:val="22"/>
                <w:szCs w:val="22"/>
                <w:lang w:eastAsia="zh-TW"/>
              </w:rPr>
            </w:pPr>
            <w:r w:rsidRPr="00FE5420">
              <w:rPr>
                <w:sz w:val="22"/>
                <w:szCs w:val="22"/>
                <w:lang w:eastAsia="zh-TW"/>
              </w:rPr>
              <w:t>5-7</w:t>
            </w:r>
          </w:p>
          <w:p w14:paraId="7755B49A" w14:textId="77777777" w:rsidR="00D65C68" w:rsidRDefault="00D65C68" w:rsidP="00FE5420">
            <w:pPr>
              <w:overflowPunct/>
              <w:autoSpaceDE/>
              <w:autoSpaceDN/>
              <w:adjustRightInd/>
              <w:rPr>
                <w:sz w:val="22"/>
                <w:szCs w:val="22"/>
                <w:lang w:eastAsia="zh-TW"/>
              </w:rPr>
            </w:pPr>
          </w:p>
          <w:p w14:paraId="16D575A9" w14:textId="77777777" w:rsidR="00D65C68" w:rsidRDefault="00D65C68" w:rsidP="00FE5420">
            <w:pPr>
              <w:overflowPunct/>
              <w:autoSpaceDE/>
              <w:autoSpaceDN/>
              <w:adjustRightInd/>
              <w:rPr>
                <w:sz w:val="22"/>
                <w:szCs w:val="22"/>
                <w:lang w:eastAsia="zh-TW"/>
              </w:rPr>
            </w:pPr>
          </w:p>
          <w:p w14:paraId="4F4734CC" w14:textId="6DBF5D77" w:rsidR="00FE5420" w:rsidRPr="00FE5420" w:rsidRDefault="00D65C68" w:rsidP="00D65C68">
            <w:pPr>
              <w:overflowPunct/>
              <w:autoSpaceDE/>
              <w:autoSpaceDN/>
              <w:adjustRightInd/>
              <w:jc w:val="center"/>
              <w:rPr>
                <w:rFonts w:ascii="Times New Roman" w:hAnsi="Times New Roman" w:cs="Times New Roman"/>
                <w:sz w:val="24"/>
                <w:szCs w:val="24"/>
                <w:lang w:eastAsia="zh-TW"/>
              </w:rPr>
            </w:pPr>
            <w:r>
              <w:rPr>
                <w:sz w:val="22"/>
                <w:szCs w:val="22"/>
                <w:lang w:eastAsia="zh-TW"/>
              </w:rPr>
              <w:t>6</w:t>
            </w:r>
          </w:p>
        </w:tc>
        <w:tc>
          <w:tcPr>
            <w:tcW w:w="708"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9"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BFADAF9"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01A52811" w14:textId="77777777" w:rsidR="00D65C68" w:rsidRDefault="00D65C68" w:rsidP="00FE5420">
            <w:pPr>
              <w:overflowPunct/>
              <w:autoSpaceDE/>
              <w:autoSpaceDN/>
              <w:adjustRightInd/>
              <w:rPr>
                <w:sz w:val="24"/>
                <w:szCs w:val="24"/>
                <w:lang w:eastAsia="zh-TW"/>
              </w:rPr>
            </w:pPr>
          </w:p>
          <w:p w14:paraId="447A80A0" w14:textId="77777777" w:rsidR="00D65C68" w:rsidRDefault="00D65C68" w:rsidP="00FE5420">
            <w:pPr>
              <w:overflowPunct/>
              <w:autoSpaceDE/>
              <w:autoSpaceDN/>
              <w:adjustRightInd/>
              <w:rPr>
                <w:sz w:val="24"/>
                <w:szCs w:val="24"/>
                <w:lang w:eastAsia="zh-TW"/>
              </w:rPr>
            </w:pPr>
          </w:p>
          <w:p w14:paraId="34DF0630" w14:textId="3D50730F" w:rsidR="00D65C68" w:rsidRPr="00FE5420" w:rsidRDefault="00D65C68" w:rsidP="00D65C68">
            <w:pPr>
              <w:overflowPunct/>
              <w:autoSpaceDE/>
              <w:autoSpaceDN/>
              <w:adjustRightInd/>
              <w:jc w:val="center"/>
              <w:rPr>
                <w:rFonts w:ascii="Times New Roman" w:hAnsi="Times New Roman" w:cs="Times New Roman"/>
                <w:sz w:val="24"/>
                <w:szCs w:val="24"/>
                <w:lang w:eastAsia="zh-TW"/>
              </w:rPr>
            </w:pPr>
            <w:r>
              <w:rPr>
                <w:sz w:val="24"/>
                <w:szCs w:val="24"/>
                <w:lang w:eastAsia="zh-TW"/>
              </w:rPr>
              <w:t>4</w:t>
            </w:r>
          </w:p>
        </w:tc>
        <w:tc>
          <w:tcPr>
            <w:tcW w:w="992"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1161" w:type="dxa"/>
            <w:gridSpan w:val="3"/>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4246" w:type="dxa"/>
            <w:gridSpan w:val="2"/>
            <w:tcBorders>
              <w:top w:val="nil"/>
              <w:left w:val="nil"/>
              <w:bottom w:val="single" w:sz="6" w:space="0" w:color="auto"/>
              <w:right w:val="single" w:sz="6" w:space="0" w:color="auto"/>
            </w:tcBorders>
            <w:shd w:val="clear" w:color="auto" w:fill="auto"/>
            <w:hideMark/>
          </w:tcPr>
          <w:p w14:paraId="42DE91DA"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F52649">
              <w:rPr>
                <w:sz w:val="22"/>
                <w:szCs w:val="22"/>
                <w:lang w:eastAsia="zh-TW"/>
              </w:rPr>
              <w:t xml:space="preserve">The first </w:t>
            </w:r>
            <w:r w:rsidR="00D65C68">
              <w:rPr>
                <w:sz w:val="22"/>
                <w:szCs w:val="22"/>
                <w:lang w:eastAsia="zh-TW"/>
              </w:rPr>
              <w:t>goal I have identified is my knowledge regarding case files. The required rating I have stated</w:t>
            </w:r>
            <w:r w:rsidR="00ED4FE7">
              <w:rPr>
                <w:sz w:val="22"/>
                <w:szCs w:val="22"/>
                <w:lang w:eastAsia="zh-TW"/>
              </w:rPr>
              <w:t xml:space="preserve"> is</w:t>
            </w:r>
            <w:r w:rsidR="00D65C68">
              <w:rPr>
                <w:sz w:val="22"/>
                <w:szCs w:val="22"/>
                <w:lang w:eastAsia="zh-TW"/>
              </w:rPr>
              <w:t xml:space="preserve"> 6, as I feel </w:t>
            </w:r>
            <w:r w:rsidR="00ED4FE7">
              <w:rPr>
                <w:sz w:val="22"/>
                <w:szCs w:val="22"/>
                <w:lang w:eastAsia="zh-TW"/>
              </w:rPr>
              <w:t xml:space="preserve">within myself and the expectation of my employing force, is that each officer, including myself, should have a good standard of knowledge in relation to case files. I have stated that I feel my current rating in regard to knowledge of case files is a 4. </w:t>
            </w:r>
            <w:r w:rsidR="003F205E">
              <w:rPr>
                <w:sz w:val="22"/>
                <w:szCs w:val="22"/>
                <w:lang w:eastAsia="zh-TW"/>
              </w:rPr>
              <w:t xml:space="preserve">I am aware that knowledge in case files is lower than I would like as I do often feel a sense of dread when I know I must complete one. I have recently queried an attachment on the case file department to benefit my knowledge. </w:t>
            </w:r>
          </w:p>
          <w:p w14:paraId="3B1FCC17" w14:textId="77777777" w:rsidR="003F205E" w:rsidRDefault="003F205E" w:rsidP="00FE5420">
            <w:pPr>
              <w:overflowPunct/>
              <w:autoSpaceDE/>
              <w:autoSpaceDN/>
              <w:adjustRightInd/>
              <w:rPr>
                <w:sz w:val="24"/>
                <w:szCs w:val="24"/>
                <w:lang w:eastAsia="zh-TW"/>
              </w:rPr>
            </w:pPr>
          </w:p>
          <w:p w14:paraId="2C828A70" w14:textId="77777777" w:rsidR="003F205E" w:rsidRDefault="003F205E" w:rsidP="00FE5420">
            <w:pPr>
              <w:overflowPunct/>
              <w:autoSpaceDE/>
              <w:autoSpaceDN/>
              <w:adjustRightInd/>
              <w:rPr>
                <w:b/>
                <w:bCs/>
                <w:sz w:val="24"/>
                <w:szCs w:val="24"/>
                <w:lang w:eastAsia="zh-TW"/>
              </w:rPr>
            </w:pPr>
            <w:r w:rsidRPr="003F205E">
              <w:rPr>
                <w:b/>
                <w:bCs/>
                <w:sz w:val="24"/>
                <w:szCs w:val="24"/>
                <w:lang w:eastAsia="zh-TW"/>
              </w:rPr>
              <w:t>Specific</w:t>
            </w:r>
          </w:p>
          <w:p w14:paraId="6FD6C123" w14:textId="77777777" w:rsidR="003F205E" w:rsidRDefault="003F205E" w:rsidP="00FE5420">
            <w:pPr>
              <w:overflowPunct/>
              <w:autoSpaceDE/>
              <w:autoSpaceDN/>
              <w:adjustRightInd/>
              <w:rPr>
                <w:sz w:val="24"/>
                <w:szCs w:val="24"/>
                <w:lang w:eastAsia="zh-TW"/>
              </w:rPr>
            </w:pPr>
            <w:r>
              <w:rPr>
                <w:sz w:val="24"/>
                <w:szCs w:val="24"/>
                <w:lang w:eastAsia="zh-TW"/>
              </w:rPr>
              <w:t>This goal is specific as it is clearly outlined that I require an attachment with the relevant team in order to benefit my knowledge and personal progression. I would like to feel confident when I need to complete a case file</w:t>
            </w:r>
            <w:r w:rsidR="00961062">
              <w:rPr>
                <w:sz w:val="24"/>
                <w:szCs w:val="24"/>
                <w:lang w:eastAsia="zh-TW"/>
              </w:rPr>
              <w:t xml:space="preserve"> and be able to identify which elements of the case file require completion. </w:t>
            </w:r>
          </w:p>
          <w:p w14:paraId="7CFD47B5" w14:textId="77777777" w:rsidR="00961062" w:rsidRDefault="00961062" w:rsidP="00FE5420">
            <w:pPr>
              <w:overflowPunct/>
              <w:autoSpaceDE/>
              <w:autoSpaceDN/>
              <w:adjustRightInd/>
              <w:rPr>
                <w:sz w:val="24"/>
                <w:szCs w:val="24"/>
                <w:lang w:eastAsia="zh-TW"/>
              </w:rPr>
            </w:pPr>
          </w:p>
          <w:p w14:paraId="321CC324" w14:textId="77777777" w:rsidR="00961062" w:rsidRDefault="00961062" w:rsidP="00FE5420">
            <w:pPr>
              <w:overflowPunct/>
              <w:autoSpaceDE/>
              <w:autoSpaceDN/>
              <w:adjustRightInd/>
              <w:rPr>
                <w:b/>
                <w:bCs/>
                <w:sz w:val="24"/>
                <w:szCs w:val="24"/>
                <w:lang w:eastAsia="zh-TW"/>
              </w:rPr>
            </w:pPr>
            <w:r w:rsidRPr="00961062">
              <w:rPr>
                <w:b/>
                <w:bCs/>
                <w:sz w:val="24"/>
                <w:szCs w:val="24"/>
                <w:lang w:eastAsia="zh-TW"/>
              </w:rPr>
              <w:t>Measurable</w:t>
            </w:r>
          </w:p>
          <w:p w14:paraId="60BCFFAC" w14:textId="77777777" w:rsidR="00961062" w:rsidRDefault="00961062" w:rsidP="00FE5420">
            <w:pPr>
              <w:overflowPunct/>
              <w:autoSpaceDE/>
              <w:autoSpaceDN/>
              <w:adjustRightInd/>
              <w:rPr>
                <w:sz w:val="24"/>
                <w:szCs w:val="24"/>
                <w:lang w:eastAsia="zh-TW"/>
              </w:rPr>
            </w:pPr>
            <w:r>
              <w:rPr>
                <w:sz w:val="24"/>
                <w:szCs w:val="24"/>
                <w:lang w:eastAsia="zh-TW"/>
              </w:rPr>
              <w:t xml:space="preserve">In order to assess a measurement of this goal, I intend to refer to how many case files I am able to complete with less than 2 re-work tasks from the case file department. I feel that measuring it in this way, will allow me to be able to not only assess my confidence but also my knowledge. I feel that the less re-work tasks I receive regarding case files I have completed, will mean that the standard of the case files I have completed will have improved, therefore being able to conclude that my knowledge in regard to the completion of case files will have improved. This will also be measurable as I will be able to refer to the amount of re-work tasks I have received via the NICHE platform. </w:t>
            </w:r>
          </w:p>
          <w:p w14:paraId="72ADCBA1" w14:textId="77777777" w:rsidR="00961062" w:rsidRDefault="00961062" w:rsidP="00FE5420">
            <w:pPr>
              <w:overflowPunct/>
              <w:autoSpaceDE/>
              <w:autoSpaceDN/>
              <w:adjustRightInd/>
              <w:rPr>
                <w:sz w:val="24"/>
                <w:szCs w:val="24"/>
                <w:lang w:eastAsia="zh-TW"/>
              </w:rPr>
            </w:pPr>
          </w:p>
          <w:p w14:paraId="061E1BFE" w14:textId="77777777" w:rsidR="00961062" w:rsidRDefault="00961062" w:rsidP="00FE5420">
            <w:pPr>
              <w:overflowPunct/>
              <w:autoSpaceDE/>
              <w:autoSpaceDN/>
              <w:adjustRightInd/>
              <w:rPr>
                <w:b/>
                <w:bCs/>
                <w:sz w:val="24"/>
                <w:szCs w:val="24"/>
                <w:lang w:eastAsia="zh-TW"/>
              </w:rPr>
            </w:pPr>
            <w:r w:rsidRPr="00961062">
              <w:rPr>
                <w:b/>
                <w:bCs/>
                <w:sz w:val="24"/>
                <w:szCs w:val="24"/>
                <w:lang w:eastAsia="zh-TW"/>
              </w:rPr>
              <w:t>Attainable</w:t>
            </w:r>
          </w:p>
          <w:p w14:paraId="6ACEC2ED" w14:textId="77777777" w:rsidR="00961062" w:rsidRDefault="00961062" w:rsidP="00FE5420">
            <w:pPr>
              <w:overflowPunct/>
              <w:autoSpaceDE/>
              <w:autoSpaceDN/>
              <w:adjustRightInd/>
              <w:rPr>
                <w:sz w:val="24"/>
                <w:szCs w:val="24"/>
                <w:lang w:eastAsia="zh-TW"/>
              </w:rPr>
            </w:pPr>
            <w:r>
              <w:rPr>
                <w:sz w:val="24"/>
                <w:szCs w:val="24"/>
                <w:lang w:eastAsia="zh-TW"/>
              </w:rPr>
              <w:t xml:space="preserve">A barrier which may present itself in my ability to improve in this area, is amount of time that I will be able to spend with the case file department. The more time I spend with the case file team, the more knowledge I will gain. However, with the demand of response being high, it may be that I am not able to spend any significant amount of time with the case file team. Recently, I have made extensive efforts to keep my workload reduced and am currently sitting on the lowest figure of active investigations since my time as a Police Constable. By doing this, it may mean that my ability to spend more time with the case file is increased. </w:t>
            </w:r>
          </w:p>
          <w:p w14:paraId="6E4848A5" w14:textId="77777777" w:rsidR="00961062" w:rsidRDefault="00961062" w:rsidP="00FE5420">
            <w:pPr>
              <w:overflowPunct/>
              <w:autoSpaceDE/>
              <w:autoSpaceDN/>
              <w:adjustRightInd/>
              <w:rPr>
                <w:sz w:val="24"/>
                <w:szCs w:val="24"/>
                <w:lang w:eastAsia="zh-TW"/>
              </w:rPr>
            </w:pPr>
          </w:p>
          <w:p w14:paraId="6C95E24A" w14:textId="77777777" w:rsidR="00961062" w:rsidRDefault="00961062" w:rsidP="00FE5420">
            <w:pPr>
              <w:overflowPunct/>
              <w:autoSpaceDE/>
              <w:autoSpaceDN/>
              <w:adjustRightInd/>
              <w:rPr>
                <w:b/>
                <w:bCs/>
                <w:sz w:val="24"/>
                <w:szCs w:val="24"/>
                <w:lang w:eastAsia="zh-TW"/>
              </w:rPr>
            </w:pPr>
            <w:r w:rsidRPr="00961062">
              <w:rPr>
                <w:b/>
                <w:bCs/>
                <w:sz w:val="24"/>
                <w:szCs w:val="24"/>
                <w:lang w:eastAsia="zh-TW"/>
              </w:rPr>
              <w:t>Relevant</w:t>
            </w:r>
          </w:p>
          <w:p w14:paraId="7DB767C1" w14:textId="77777777" w:rsidR="00961062" w:rsidRDefault="00961062" w:rsidP="00FE5420">
            <w:pPr>
              <w:overflowPunct/>
              <w:autoSpaceDE/>
              <w:autoSpaceDN/>
              <w:adjustRightInd/>
              <w:rPr>
                <w:sz w:val="24"/>
                <w:szCs w:val="24"/>
                <w:lang w:eastAsia="zh-TW"/>
              </w:rPr>
            </w:pPr>
            <w:r>
              <w:rPr>
                <w:sz w:val="24"/>
                <w:szCs w:val="24"/>
                <w:lang w:eastAsia="zh-TW"/>
              </w:rPr>
              <w:t xml:space="preserve">This goal is relevant as I have long term goal of becoming a Detective in a specialised department. I am aware that detectives on specialised departments received less assistance from the case file team, as there is an exception for such officers to have a higher standard of knowledge regarding case files. Therefore, this goal is relevant for my progression as Police Officer and will assist me in achieving my career goals. </w:t>
            </w:r>
          </w:p>
          <w:p w14:paraId="29497A73" w14:textId="77777777" w:rsidR="00D3122D" w:rsidRDefault="00D3122D" w:rsidP="00FE5420">
            <w:pPr>
              <w:overflowPunct/>
              <w:autoSpaceDE/>
              <w:autoSpaceDN/>
              <w:adjustRightInd/>
              <w:rPr>
                <w:sz w:val="24"/>
                <w:szCs w:val="24"/>
                <w:lang w:eastAsia="zh-TW"/>
              </w:rPr>
            </w:pPr>
          </w:p>
          <w:p w14:paraId="6981888A" w14:textId="77777777" w:rsidR="00D3122D" w:rsidRDefault="00D3122D" w:rsidP="00FE5420">
            <w:pPr>
              <w:overflowPunct/>
              <w:autoSpaceDE/>
              <w:autoSpaceDN/>
              <w:adjustRightInd/>
              <w:rPr>
                <w:b/>
                <w:bCs/>
                <w:sz w:val="24"/>
                <w:szCs w:val="24"/>
                <w:lang w:eastAsia="zh-TW"/>
              </w:rPr>
            </w:pPr>
            <w:r w:rsidRPr="00D3122D">
              <w:rPr>
                <w:b/>
                <w:bCs/>
                <w:sz w:val="24"/>
                <w:szCs w:val="24"/>
                <w:lang w:eastAsia="zh-TW"/>
              </w:rPr>
              <w:t>Time Frame</w:t>
            </w:r>
          </w:p>
          <w:p w14:paraId="6927B97D" w14:textId="2A193EC5" w:rsidR="00D3122D" w:rsidRDefault="00D3122D" w:rsidP="00FE5420">
            <w:pPr>
              <w:overflowPunct/>
              <w:autoSpaceDE/>
              <w:autoSpaceDN/>
              <w:adjustRightInd/>
              <w:rPr>
                <w:sz w:val="24"/>
                <w:szCs w:val="24"/>
                <w:lang w:eastAsia="zh-TW"/>
              </w:rPr>
            </w:pPr>
            <w:r>
              <w:rPr>
                <w:sz w:val="24"/>
                <w:szCs w:val="24"/>
                <w:lang w:eastAsia="zh-TW"/>
              </w:rPr>
              <w:t xml:space="preserve">Due to the fact that I have a year remaining on my probation and therefore another year before I am able to consider applying for specialised roles, I feel </w:t>
            </w:r>
            <w:r w:rsidR="001546ED">
              <w:rPr>
                <w:sz w:val="24"/>
                <w:szCs w:val="24"/>
                <w:lang w:eastAsia="zh-TW"/>
              </w:rPr>
              <w:t xml:space="preserve">that this time period is sufficient enough to progress my knowledge and development. It is highly likely that I will need to complete a number of case files within time period and provides me with long enough period to complete numerous attachments with the case file department. </w:t>
            </w:r>
          </w:p>
          <w:p w14:paraId="04C2B9DA" w14:textId="77777777" w:rsidR="001546ED" w:rsidRPr="00D3122D" w:rsidRDefault="001546ED" w:rsidP="00FE5420">
            <w:pPr>
              <w:overflowPunct/>
              <w:autoSpaceDE/>
              <w:autoSpaceDN/>
              <w:adjustRightInd/>
              <w:rPr>
                <w:sz w:val="24"/>
                <w:szCs w:val="24"/>
                <w:lang w:eastAsia="zh-TW"/>
              </w:rPr>
            </w:pPr>
          </w:p>
          <w:p w14:paraId="29A2A56B" w14:textId="54E107B5" w:rsidR="00D3122D" w:rsidRPr="00D3122D" w:rsidRDefault="00D3122D" w:rsidP="00FE5420">
            <w:pPr>
              <w:overflowPunct/>
              <w:autoSpaceDE/>
              <w:autoSpaceDN/>
              <w:adjustRightInd/>
              <w:rPr>
                <w:b/>
                <w:bCs/>
                <w:sz w:val="24"/>
                <w:szCs w:val="24"/>
                <w:lang w:eastAsia="zh-TW"/>
              </w:rPr>
            </w:pPr>
          </w:p>
        </w:tc>
      </w:tr>
      <w:tr w:rsidR="00961062" w:rsidRPr="00FE5420" w14:paraId="27FB4397" w14:textId="77777777" w:rsidTr="00232F5A">
        <w:tc>
          <w:tcPr>
            <w:tcW w:w="1560"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9"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9"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2A24C81" w14:textId="77777777" w:rsidR="00232F5A" w:rsidRDefault="00FE5420" w:rsidP="00FE5420">
            <w:pPr>
              <w:overflowPunct/>
              <w:autoSpaceDE/>
              <w:autoSpaceDN/>
              <w:adjustRightInd/>
              <w:rPr>
                <w:sz w:val="22"/>
                <w:szCs w:val="22"/>
                <w:lang w:eastAsia="zh-TW"/>
              </w:rPr>
            </w:pPr>
            <w:r w:rsidRPr="00FE5420">
              <w:rPr>
                <w:sz w:val="22"/>
                <w:szCs w:val="22"/>
                <w:lang w:eastAsia="zh-TW"/>
              </w:rPr>
              <w:t>5-7</w:t>
            </w:r>
          </w:p>
          <w:p w14:paraId="38D0B80A" w14:textId="77777777" w:rsidR="00232F5A" w:rsidRDefault="00232F5A" w:rsidP="00FE5420">
            <w:pPr>
              <w:overflowPunct/>
              <w:autoSpaceDE/>
              <w:autoSpaceDN/>
              <w:adjustRightInd/>
              <w:rPr>
                <w:sz w:val="22"/>
                <w:szCs w:val="22"/>
                <w:lang w:eastAsia="zh-TW"/>
              </w:rPr>
            </w:pPr>
          </w:p>
          <w:p w14:paraId="0BF34441" w14:textId="77777777" w:rsidR="00232F5A" w:rsidRDefault="00232F5A" w:rsidP="00FE5420">
            <w:pPr>
              <w:overflowPunct/>
              <w:autoSpaceDE/>
              <w:autoSpaceDN/>
              <w:adjustRightInd/>
              <w:rPr>
                <w:sz w:val="22"/>
                <w:szCs w:val="22"/>
                <w:lang w:eastAsia="zh-TW"/>
              </w:rPr>
            </w:pPr>
          </w:p>
          <w:p w14:paraId="7E2BF548" w14:textId="77777777" w:rsidR="00232F5A" w:rsidRDefault="00232F5A" w:rsidP="00FE5420">
            <w:pPr>
              <w:overflowPunct/>
              <w:autoSpaceDE/>
              <w:autoSpaceDN/>
              <w:adjustRightInd/>
              <w:rPr>
                <w:sz w:val="22"/>
                <w:szCs w:val="22"/>
                <w:lang w:eastAsia="zh-TW"/>
              </w:rPr>
            </w:pPr>
          </w:p>
          <w:p w14:paraId="03B44AF5" w14:textId="2A33916D" w:rsidR="00FE5420" w:rsidRPr="00FE5420" w:rsidRDefault="00FE5420" w:rsidP="00232F5A">
            <w:pPr>
              <w:overflowPunct/>
              <w:autoSpaceDE/>
              <w:autoSpaceDN/>
              <w:adjustRightInd/>
              <w:jc w:val="center"/>
              <w:rPr>
                <w:rFonts w:ascii="Times New Roman" w:hAnsi="Times New Roman" w:cs="Times New Roman"/>
                <w:sz w:val="24"/>
                <w:szCs w:val="24"/>
                <w:lang w:eastAsia="zh-TW"/>
              </w:rPr>
            </w:pPr>
          </w:p>
        </w:tc>
        <w:tc>
          <w:tcPr>
            <w:tcW w:w="708"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D94A25A"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DCCC013" w14:textId="77777777" w:rsidR="00232F5A" w:rsidRDefault="00232F5A" w:rsidP="00FE5420">
            <w:pPr>
              <w:overflowPunct/>
              <w:autoSpaceDE/>
              <w:autoSpaceDN/>
              <w:adjustRightInd/>
              <w:rPr>
                <w:sz w:val="22"/>
                <w:szCs w:val="22"/>
                <w:lang w:eastAsia="zh-TW"/>
              </w:rPr>
            </w:pPr>
          </w:p>
          <w:p w14:paraId="329262CB" w14:textId="77777777" w:rsidR="00232F5A" w:rsidRDefault="00232F5A" w:rsidP="00FE5420">
            <w:pPr>
              <w:overflowPunct/>
              <w:autoSpaceDE/>
              <w:autoSpaceDN/>
              <w:adjustRightInd/>
              <w:rPr>
                <w:sz w:val="22"/>
                <w:szCs w:val="22"/>
                <w:lang w:eastAsia="zh-TW"/>
              </w:rPr>
            </w:pPr>
          </w:p>
          <w:p w14:paraId="49A7A314" w14:textId="77777777" w:rsidR="00232F5A" w:rsidRDefault="00232F5A" w:rsidP="00FE5420">
            <w:pPr>
              <w:overflowPunct/>
              <w:autoSpaceDE/>
              <w:autoSpaceDN/>
              <w:adjustRightInd/>
              <w:rPr>
                <w:sz w:val="22"/>
                <w:szCs w:val="22"/>
                <w:lang w:eastAsia="zh-TW"/>
              </w:rPr>
            </w:pPr>
          </w:p>
          <w:p w14:paraId="0C242629" w14:textId="3F28247C" w:rsidR="00232F5A" w:rsidRPr="00FE5420" w:rsidRDefault="00232F5A" w:rsidP="00232F5A">
            <w:pPr>
              <w:overflowPunct/>
              <w:autoSpaceDE/>
              <w:autoSpaceDN/>
              <w:adjustRightInd/>
              <w:jc w:val="center"/>
              <w:rPr>
                <w:rFonts w:ascii="Times New Roman" w:hAnsi="Times New Roman" w:cs="Times New Roman"/>
                <w:sz w:val="24"/>
                <w:szCs w:val="24"/>
                <w:lang w:eastAsia="zh-TW"/>
              </w:rPr>
            </w:pPr>
            <w:r>
              <w:rPr>
                <w:sz w:val="22"/>
                <w:szCs w:val="22"/>
                <w:lang w:eastAsia="zh-TW"/>
              </w:rPr>
              <w:t>8</w:t>
            </w:r>
          </w:p>
        </w:tc>
        <w:tc>
          <w:tcPr>
            <w:tcW w:w="709"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992"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622A356"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2493D1C" w14:textId="77777777" w:rsidR="00232F5A" w:rsidRDefault="00232F5A" w:rsidP="00FE5420">
            <w:pPr>
              <w:overflowPunct/>
              <w:autoSpaceDE/>
              <w:autoSpaceDN/>
              <w:adjustRightInd/>
              <w:rPr>
                <w:sz w:val="22"/>
                <w:szCs w:val="22"/>
                <w:lang w:eastAsia="zh-TW"/>
              </w:rPr>
            </w:pPr>
          </w:p>
          <w:p w14:paraId="4A56B167" w14:textId="77777777" w:rsidR="00232F5A" w:rsidRDefault="00232F5A" w:rsidP="00FE5420">
            <w:pPr>
              <w:overflowPunct/>
              <w:autoSpaceDE/>
              <w:autoSpaceDN/>
              <w:adjustRightInd/>
              <w:rPr>
                <w:sz w:val="22"/>
                <w:szCs w:val="22"/>
                <w:lang w:eastAsia="zh-TW"/>
              </w:rPr>
            </w:pPr>
          </w:p>
          <w:p w14:paraId="16166676" w14:textId="77777777" w:rsidR="00232F5A" w:rsidRDefault="00232F5A" w:rsidP="00FE5420">
            <w:pPr>
              <w:overflowPunct/>
              <w:autoSpaceDE/>
              <w:autoSpaceDN/>
              <w:adjustRightInd/>
              <w:rPr>
                <w:sz w:val="22"/>
                <w:szCs w:val="22"/>
                <w:lang w:eastAsia="zh-TW"/>
              </w:rPr>
            </w:pPr>
          </w:p>
          <w:p w14:paraId="33334C9E" w14:textId="7465718A" w:rsidR="00232F5A" w:rsidRPr="00FE5420" w:rsidRDefault="00232F5A" w:rsidP="00232F5A">
            <w:pPr>
              <w:overflowPunct/>
              <w:autoSpaceDE/>
              <w:autoSpaceDN/>
              <w:adjustRightInd/>
              <w:jc w:val="center"/>
              <w:rPr>
                <w:rFonts w:ascii="Times New Roman" w:hAnsi="Times New Roman" w:cs="Times New Roman"/>
                <w:sz w:val="24"/>
                <w:szCs w:val="24"/>
                <w:lang w:eastAsia="zh-TW"/>
              </w:rPr>
            </w:pPr>
            <w:r>
              <w:rPr>
                <w:sz w:val="22"/>
                <w:szCs w:val="22"/>
                <w:lang w:eastAsia="zh-TW"/>
              </w:rPr>
              <w:t>5</w:t>
            </w:r>
          </w:p>
        </w:tc>
        <w:tc>
          <w:tcPr>
            <w:tcW w:w="1134"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4273" w:type="dxa"/>
            <w:gridSpan w:val="4"/>
            <w:tcBorders>
              <w:top w:val="nil"/>
              <w:left w:val="nil"/>
              <w:bottom w:val="single" w:sz="6" w:space="0" w:color="auto"/>
              <w:right w:val="single" w:sz="6" w:space="0" w:color="auto"/>
            </w:tcBorders>
            <w:shd w:val="clear" w:color="auto" w:fill="auto"/>
            <w:hideMark/>
          </w:tcPr>
          <w:p w14:paraId="73E9E219" w14:textId="4FB7A020" w:rsidR="00FE5420" w:rsidRDefault="00FE5420" w:rsidP="00FE5420">
            <w:pPr>
              <w:overflowPunct/>
              <w:autoSpaceDE/>
              <w:autoSpaceDN/>
              <w:adjustRightInd/>
              <w:rPr>
                <w:sz w:val="22"/>
                <w:szCs w:val="22"/>
                <w:lang w:eastAsia="zh-TW"/>
              </w:rPr>
            </w:pPr>
            <w:r w:rsidRPr="00FE5420">
              <w:rPr>
                <w:sz w:val="22"/>
                <w:szCs w:val="22"/>
                <w:lang w:eastAsia="zh-TW"/>
              </w:rPr>
              <w:t> </w:t>
            </w:r>
            <w:r w:rsidR="00232F5A">
              <w:rPr>
                <w:sz w:val="22"/>
                <w:szCs w:val="22"/>
                <w:lang w:eastAsia="zh-TW"/>
              </w:rPr>
              <w:t xml:space="preserve">A particular skill I feel that I wish to develop upon is my communication skills, but specifically with suspects. I have identified this area of development as I feel that my current standard in this area, is below where I desire </w:t>
            </w:r>
            <w:r w:rsidR="00AB6CBB">
              <w:rPr>
                <w:sz w:val="22"/>
                <w:szCs w:val="22"/>
                <w:lang w:eastAsia="zh-TW"/>
              </w:rPr>
              <w:t xml:space="preserve">it </w:t>
            </w:r>
            <w:r w:rsidR="00232F5A">
              <w:rPr>
                <w:sz w:val="22"/>
                <w:szCs w:val="22"/>
                <w:lang w:eastAsia="zh-TW"/>
              </w:rPr>
              <w:t xml:space="preserve">to be. I feel that my communication skills with victims is of a much higher standard than with suspects. However, I am in recognition that upon reflection, I have had more contact with victims than suspects. I feel it is important to develop this area as I feel </w:t>
            </w:r>
            <w:r w:rsidR="00AB6CBB">
              <w:rPr>
                <w:sz w:val="22"/>
                <w:szCs w:val="22"/>
                <w:lang w:eastAsia="zh-TW"/>
              </w:rPr>
              <w:t>the</w:t>
            </w:r>
            <w:r w:rsidR="00232F5A">
              <w:rPr>
                <w:sz w:val="22"/>
                <w:szCs w:val="22"/>
                <w:lang w:eastAsia="zh-TW"/>
              </w:rPr>
              <w:t xml:space="preserve"> importance of managing suspects as well as victims</w:t>
            </w:r>
            <w:r w:rsidR="00AB6CBB">
              <w:rPr>
                <w:sz w:val="22"/>
                <w:szCs w:val="22"/>
                <w:lang w:eastAsia="zh-TW"/>
              </w:rPr>
              <w:t xml:space="preserve"> is overlooked</w:t>
            </w:r>
            <w:r w:rsidR="00232F5A">
              <w:rPr>
                <w:sz w:val="22"/>
                <w:szCs w:val="22"/>
                <w:lang w:eastAsia="zh-TW"/>
              </w:rPr>
              <w:t xml:space="preserve">, </w:t>
            </w:r>
            <w:r w:rsidR="00AB6CBB">
              <w:rPr>
                <w:sz w:val="22"/>
                <w:szCs w:val="22"/>
                <w:lang w:eastAsia="zh-TW"/>
              </w:rPr>
              <w:t xml:space="preserve">especially </w:t>
            </w:r>
            <w:r w:rsidR="00232F5A">
              <w:rPr>
                <w:sz w:val="22"/>
                <w:szCs w:val="22"/>
                <w:lang w:eastAsia="zh-TW"/>
              </w:rPr>
              <w:t>when undertaking an investigation.</w:t>
            </w:r>
          </w:p>
          <w:p w14:paraId="35A53E11" w14:textId="77777777" w:rsidR="00AB6CBB" w:rsidRDefault="00AB6CBB" w:rsidP="00FE5420">
            <w:pPr>
              <w:overflowPunct/>
              <w:autoSpaceDE/>
              <w:autoSpaceDN/>
              <w:adjustRightInd/>
              <w:rPr>
                <w:sz w:val="22"/>
                <w:szCs w:val="22"/>
                <w:lang w:eastAsia="zh-TW"/>
              </w:rPr>
            </w:pPr>
          </w:p>
          <w:p w14:paraId="0873EEC6" w14:textId="77777777" w:rsidR="00AB6CBB" w:rsidRDefault="00AB6CBB" w:rsidP="00FE5420">
            <w:pPr>
              <w:overflowPunct/>
              <w:autoSpaceDE/>
              <w:autoSpaceDN/>
              <w:adjustRightInd/>
              <w:rPr>
                <w:b/>
                <w:bCs/>
                <w:sz w:val="22"/>
                <w:szCs w:val="22"/>
                <w:lang w:eastAsia="zh-TW"/>
              </w:rPr>
            </w:pPr>
            <w:r w:rsidRPr="00AB6CBB">
              <w:rPr>
                <w:b/>
                <w:bCs/>
                <w:sz w:val="22"/>
                <w:szCs w:val="22"/>
                <w:lang w:eastAsia="zh-TW"/>
              </w:rPr>
              <w:t>Specific</w:t>
            </w:r>
          </w:p>
          <w:p w14:paraId="5286C490" w14:textId="7CA44D6B" w:rsidR="00AB6CBB" w:rsidRDefault="00AB6CBB" w:rsidP="00AB6CBB">
            <w:pPr>
              <w:overflowPunct/>
              <w:autoSpaceDE/>
              <w:autoSpaceDN/>
              <w:adjustRightInd/>
              <w:rPr>
                <w:sz w:val="22"/>
                <w:szCs w:val="22"/>
                <w:lang w:eastAsia="zh-TW"/>
              </w:rPr>
            </w:pPr>
            <w:r w:rsidRPr="00AB6CBB">
              <w:rPr>
                <w:sz w:val="22"/>
                <w:szCs w:val="22"/>
                <w:lang w:eastAsia="zh-TW"/>
              </w:rPr>
              <w:t xml:space="preserve">This area for development is specific in the sense that it is clear as to which area of my communications I wish to development. </w:t>
            </w:r>
            <w:r>
              <w:rPr>
                <w:sz w:val="22"/>
                <w:szCs w:val="22"/>
                <w:lang w:eastAsia="zh-TW"/>
              </w:rPr>
              <w:t>T</w:t>
            </w:r>
            <w:r>
              <w:rPr>
                <w:sz w:val="22"/>
                <w:szCs w:val="22"/>
                <w:lang w:eastAsia="zh-TW"/>
              </w:rPr>
              <w:t xml:space="preserve">his is an area I am particularly interested in developing, as I one day wish to undertake a role in the MOSOVO department (Management of Sexual Offenders and Violent Offenders). </w:t>
            </w:r>
          </w:p>
          <w:p w14:paraId="4E7E987A" w14:textId="77777777" w:rsidR="00D4476D" w:rsidRDefault="00D4476D" w:rsidP="00AB6CBB">
            <w:pPr>
              <w:overflowPunct/>
              <w:autoSpaceDE/>
              <w:autoSpaceDN/>
              <w:adjustRightInd/>
              <w:rPr>
                <w:sz w:val="22"/>
                <w:szCs w:val="22"/>
                <w:lang w:eastAsia="zh-TW"/>
              </w:rPr>
            </w:pPr>
          </w:p>
          <w:p w14:paraId="12C9B70E" w14:textId="3EED4DE4" w:rsidR="00D4476D" w:rsidRPr="00D4476D" w:rsidRDefault="00D4476D" w:rsidP="00AB6CBB">
            <w:pPr>
              <w:overflowPunct/>
              <w:autoSpaceDE/>
              <w:autoSpaceDN/>
              <w:adjustRightInd/>
              <w:rPr>
                <w:b/>
                <w:bCs/>
                <w:sz w:val="22"/>
                <w:szCs w:val="22"/>
                <w:lang w:eastAsia="zh-TW"/>
              </w:rPr>
            </w:pPr>
            <w:r w:rsidRPr="00D4476D">
              <w:rPr>
                <w:b/>
                <w:bCs/>
                <w:sz w:val="22"/>
                <w:szCs w:val="22"/>
                <w:lang w:eastAsia="zh-TW"/>
              </w:rPr>
              <w:t>Measurable</w:t>
            </w:r>
          </w:p>
          <w:p w14:paraId="64E40502" w14:textId="02B94AA3" w:rsidR="00AB6CBB" w:rsidRDefault="00D4476D" w:rsidP="00FE5420">
            <w:pPr>
              <w:overflowPunct/>
              <w:autoSpaceDE/>
              <w:autoSpaceDN/>
              <w:adjustRightInd/>
              <w:rPr>
                <w:sz w:val="24"/>
                <w:szCs w:val="24"/>
                <w:lang w:eastAsia="zh-TW"/>
              </w:rPr>
            </w:pPr>
            <w:r>
              <w:rPr>
                <w:sz w:val="24"/>
                <w:szCs w:val="24"/>
                <w:lang w:eastAsia="zh-TW"/>
              </w:rPr>
              <w:t xml:space="preserve">In order to effectively measure this area of development, I intend to make a conscious effort to record my contact with any suspects and whether I feel that I have effectively handled that communication. This will be recorded via the NICHE platform, as there is a specific filter for recording suspect contact. I will also ensure that prior to any suspect contact, I will specifically identify what the purpose of the contact is and any topics that require discussion during that contact. </w:t>
            </w:r>
          </w:p>
          <w:p w14:paraId="22021523" w14:textId="77777777" w:rsidR="00D4476D" w:rsidRDefault="00D4476D" w:rsidP="00FE5420">
            <w:pPr>
              <w:overflowPunct/>
              <w:autoSpaceDE/>
              <w:autoSpaceDN/>
              <w:adjustRightInd/>
              <w:rPr>
                <w:sz w:val="24"/>
                <w:szCs w:val="24"/>
                <w:lang w:eastAsia="zh-TW"/>
              </w:rPr>
            </w:pPr>
          </w:p>
          <w:p w14:paraId="064BE693" w14:textId="48C11782" w:rsidR="00D4476D" w:rsidRDefault="00D4476D" w:rsidP="00FE5420">
            <w:pPr>
              <w:overflowPunct/>
              <w:autoSpaceDE/>
              <w:autoSpaceDN/>
              <w:adjustRightInd/>
              <w:rPr>
                <w:b/>
                <w:bCs/>
                <w:sz w:val="24"/>
                <w:szCs w:val="24"/>
                <w:lang w:eastAsia="zh-TW"/>
              </w:rPr>
            </w:pPr>
            <w:r w:rsidRPr="00D4476D">
              <w:rPr>
                <w:b/>
                <w:bCs/>
                <w:sz w:val="24"/>
                <w:szCs w:val="24"/>
                <w:lang w:eastAsia="zh-TW"/>
              </w:rPr>
              <w:t>Attainable</w:t>
            </w:r>
          </w:p>
          <w:p w14:paraId="19ABE638" w14:textId="3244E524" w:rsidR="00D4476D" w:rsidRDefault="00D4476D" w:rsidP="00FE5420">
            <w:pPr>
              <w:overflowPunct/>
              <w:autoSpaceDE/>
              <w:autoSpaceDN/>
              <w:adjustRightInd/>
              <w:rPr>
                <w:sz w:val="24"/>
                <w:szCs w:val="24"/>
                <w:lang w:eastAsia="zh-TW"/>
              </w:rPr>
            </w:pPr>
            <w:r>
              <w:rPr>
                <w:sz w:val="24"/>
                <w:szCs w:val="24"/>
                <w:lang w:eastAsia="zh-TW"/>
              </w:rPr>
              <w:t xml:space="preserve">This target is attainable as I will be having consistent engagement with suspects in my role as a Police Officer on response. However, I order to development this skill to be specifically tailored for the standard of a role in the MOSOVO department, I intend to request an attachment with this department so that I can gain first hand </w:t>
            </w:r>
            <w:r>
              <w:rPr>
                <w:sz w:val="24"/>
                <w:szCs w:val="24"/>
                <w:lang w:eastAsia="zh-TW"/>
              </w:rPr>
              <w:lastRenderedPageBreak/>
              <w:t xml:space="preserve">experience and </w:t>
            </w:r>
            <w:r w:rsidR="00373E4C">
              <w:rPr>
                <w:sz w:val="24"/>
                <w:szCs w:val="24"/>
                <w:lang w:eastAsia="zh-TW"/>
              </w:rPr>
              <w:t xml:space="preserve">observe officers with a high standard in this area work. </w:t>
            </w:r>
          </w:p>
          <w:p w14:paraId="5264A7A0" w14:textId="77777777" w:rsidR="00373E4C" w:rsidRDefault="00373E4C" w:rsidP="00FE5420">
            <w:pPr>
              <w:overflowPunct/>
              <w:autoSpaceDE/>
              <w:autoSpaceDN/>
              <w:adjustRightInd/>
              <w:rPr>
                <w:sz w:val="24"/>
                <w:szCs w:val="24"/>
                <w:lang w:eastAsia="zh-TW"/>
              </w:rPr>
            </w:pPr>
          </w:p>
          <w:p w14:paraId="094D6EDD" w14:textId="4E124825" w:rsidR="00373E4C" w:rsidRDefault="00373E4C" w:rsidP="00FE5420">
            <w:pPr>
              <w:overflowPunct/>
              <w:autoSpaceDE/>
              <w:autoSpaceDN/>
              <w:adjustRightInd/>
              <w:rPr>
                <w:b/>
                <w:bCs/>
                <w:sz w:val="24"/>
                <w:szCs w:val="24"/>
                <w:lang w:eastAsia="zh-TW"/>
              </w:rPr>
            </w:pPr>
            <w:r w:rsidRPr="00373E4C">
              <w:rPr>
                <w:b/>
                <w:bCs/>
                <w:sz w:val="24"/>
                <w:szCs w:val="24"/>
                <w:lang w:eastAsia="zh-TW"/>
              </w:rPr>
              <w:t>Relevant</w:t>
            </w:r>
          </w:p>
          <w:p w14:paraId="323DB2B0" w14:textId="019EDDB6" w:rsidR="00373E4C" w:rsidRDefault="00373E4C" w:rsidP="00FE5420">
            <w:pPr>
              <w:overflowPunct/>
              <w:autoSpaceDE/>
              <w:autoSpaceDN/>
              <w:adjustRightInd/>
              <w:rPr>
                <w:sz w:val="24"/>
                <w:szCs w:val="24"/>
                <w:lang w:eastAsia="zh-TW"/>
              </w:rPr>
            </w:pPr>
            <w:r>
              <w:rPr>
                <w:sz w:val="24"/>
                <w:szCs w:val="24"/>
                <w:lang w:eastAsia="zh-TW"/>
              </w:rPr>
              <w:t xml:space="preserve">The development of this skill is relevant as it would be beneficial for my own development. As I have mentioned above, I have a desire to apply and undertake a role within the </w:t>
            </w:r>
            <w:r>
              <w:rPr>
                <w:sz w:val="24"/>
                <w:szCs w:val="24"/>
                <w:lang w:eastAsia="zh-TW"/>
              </w:rPr>
              <w:t>MOSOVO department</w:t>
            </w:r>
            <w:r>
              <w:rPr>
                <w:sz w:val="24"/>
                <w:szCs w:val="24"/>
                <w:lang w:eastAsia="zh-TW"/>
              </w:rPr>
              <w:t>. Progression and development of this skill will allow me to undertake roles that I aspire to undertake and will be beneficial for my career as a Police Officer. This skill is also something that requires development in order for me to effectively undertake my role as a response Police Officer. I will have numerous engagements with the suspects in this role, and progression of this skill will mean that I can become a more well-rounded officer.</w:t>
            </w:r>
          </w:p>
          <w:p w14:paraId="78A13665" w14:textId="77777777" w:rsidR="00373E4C" w:rsidRDefault="00373E4C" w:rsidP="00FE5420">
            <w:pPr>
              <w:overflowPunct/>
              <w:autoSpaceDE/>
              <w:autoSpaceDN/>
              <w:adjustRightInd/>
              <w:rPr>
                <w:sz w:val="24"/>
                <w:szCs w:val="24"/>
                <w:lang w:eastAsia="zh-TW"/>
              </w:rPr>
            </w:pPr>
          </w:p>
          <w:p w14:paraId="25E7EE52" w14:textId="5631F99C" w:rsidR="00373E4C" w:rsidRDefault="00373E4C" w:rsidP="00FE5420">
            <w:pPr>
              <w:overflowPunct/>
              <w:autoSpaceDE/>
              <w:autoSpaceDN/>
              <w:adjustRightInd/>
              <w:rPr>
                <w:b/>
                <w:bCs/>
                <w:sz w:val="24"/>
                <w:szCs w:val="24"/>
                <w:lang w:eastAsia="zh-TW"/>
              </w:rPr>
            </w:pPr>
            <w:r w:rsidRPr="00373E4C">
              <w:rPr>
                <w:b/>
                <w:bCs/>
                <w:sz w:val="24"/>
                <w:szCs w:val="24"/>
                <w:lang w:eastAsia="zh-TW"/>
              </w:rPr>
              <w:t>Time Frame</w:t>
            </w:r>
          </w:p>
          <w:p w14:paraId="59E82E5D" w14:textId="76C811D6" w:rsidR="00373E4C" w:rsidRDefault="00373E4C" w:rsidP="00FE5420">
            <w:pPr>
              <w:overflowPunct/>
              <w:autoSpaceDE/>
              <w:autoSpaceDN/>
              <w:adjustRightInd/>
              <w:rPr>
                <w:sz w:val="24"/>
                <w:szCs w:val="24"/>
                <w:lang w:eastAsia="zh-TW"/>
              </w:rPr>
            </w:pPr>
            <w:r>
              <w:rPr>
                <w:sz w:val="24"/>
                <w:szCs w:val="24"/>
                <w:lang w:eastAsia="zh-TW"/>
              </w:rPr>
              <w:t xml:space="preserve">I feel that the time frame </w:t>
            </w:r>
            <w:r w:rsidR="00CC34C4">
              <w:rPr>
                <w:sz w:val="24"/>
                <w:szCs w:val="24"/>
                <w:lang w:eastAsia="zh-TW"/>
              </w:rPr>
              <w:t xml:space="preserve">that is most appropriate for the development in this area is 12 months. I think this is an appropriate time frame, as within this set period, I will have experienced a variety of different engagements with suspects, which will subsequently allow me gain more experience. I hope that by being more exposed to suspect communication and having to manage them during the course of investigations, I will be able to tailor the development my communications with suspects effectively. This period will also allow me to explore the possibility of undertaking an attachment with the MOSOVO department. </w:t>
            </w:r>
          </w:p>
          <w:p w14:paraId="51795E81" w14:textId="77777777" w:rsidR="00CC34C4" w:rsidRDefault="00CC34C4" w:rsidP="00FE5420">
            <w:pPr>
              <w:overflowPunct/>
              <w:autoSpaceDE/>
              <w:autoSpaceDN/>
              <w:adjustRightInd/>
              <w:rPr>
                <w:sz w:val="24"/>
                <w:szCs w:val="24"/>
                <w:lang w:eastAsia="zh-TW"/>
              </w:rPr>
            </w:pPr>
          </w:p>
          <w:p w14:paraId="7470EBA0" w14:textId="13F13A81" w:rsidR="00CC34C4" w:rsidRPr="00373E4C" w:rsidRDefault="00CC34C4" w:rsidP="00FE5420">
            <w:pPr>
              <w:overflowPunct/>
              <w:autoSpaceDE/>
              <w:autoSpaceDN/>
              <w:adjustRightInd/>
              <w:rPr>
                <w:sz w:val="24"/>
                <w:szCs w:val="24"/>
                <w:lang w:eastAsia="zh-TW"/>
              </w:rPr>
            </w:pPr>
          </w:p>
          <w:p w14:paraId="4D5D6855" w14:textId="77777777" w:rsidR="00373E4C" w:rsidRDefault="00373E4C" w:rsidP="00FE5420">
            <w:pPr>
              <w:overflowPunct/>
              <w:autoSpaceDE/>
              <w:autoSpaceDN/>
              <w:adjustRightInd/>
              <w:rPr>
                <w:sz w:val="24"/>
                <w:szCs w:val="24"/>
                <w:lang w:eastAsia="zh-TW"/>
              </w:rPr>
            </w:pPr>
          </w:p>
          <w:p w14:paraId="0DE6885A" w14:textId="77777777" w:rsidR="00CC34C4" w:rsidRDefault="00CC34C4" w:rsidP="00FE5420">
            <w:pPr>
              <w:overflowPunct/>
              <w:autoSpaceDE/>
              <w:autoSpaceDN/>
              <w:adjustRightInd/>
              <w:rPr>
                <w:sz w:val="24"/>
                <w:szCs w:val="24"/>
                <w:lang w:eastAsia="zh-TW"/>
              </w:rPr>
            </w:pPr>
          </w:p>
          <w:p w14:paraId="6B2B2123" w14:textId="77777777" w:rsidR="00CC34C4" w:rsidRDefault="00CC34C4" w:rsidP="00FE5420">
            <w:pPr>
              <w:overflowPunct/>
              <w:autoSpaceDE/>
              <w:autoSpaceDN/>
              <w:adjustRightInd/>
              <w:rPr>
                <w:sz w:val="24"/>
                <w:szCs w:val="24"/>
                <w:lang w:eastAsia="zh-TW"/>
              </w:rPr>
            </w:pPr>
          </w:p>
          <w:p w14:paraId="3EB4D559" w14:textId="77777777" w:rsidR="00CC34C4" w:rsidRDefault="00CC34C4" w:rsidP="00FE5420">
            <w:pPr>
              <w:overflowPunct/>
              <w:autoSpaceDE/>
              <w:autoSpaceDN/>
              <w:adjustRightInd/>
              <w:rPr>
                <w:sz w:val="24"/>
                <w:szCs w:val="24"/>
                <w:lang w:eastAsia="zh-TW"/>
              </w:rPr>
            </w:pPr>
          </w:p>
          <w:p w14:paraId="7BC87B1F" w14:textId="77777777" w:rsidR="00CC34C4" w:rsidRDefault="00CC34C4" w:rsidP="00FE5420">
            <w:pPr>
              <w:overflowPunct/>
              <w:autoSpaceDE/>
              <w:autoSpaceDN/>
              <w:adjustRightInd/>
              <w:rPr>
                <w:sz w:val="24"/>
                <w:szCs w:val="24"/>
                <w:lang w:eastAsia="zh-TW"/>
              </w:rPr>
            </w:pPr>
          </w:p>
          <w:p w14:paraId="08DB185C" w14:textId="77777777" w:rsidR="00CC34C4" w:rsidRDefault="00CC34C4" w:rsidP="00FE5420">
            <w:pPr>
              <w:overflowPunct/>
              <w:autoSpaceDE/>
              <w:autoSpaceDN/>
              <w:adjustRightInd/>
              <w:rPr>
                <w:sz w:val="24"/>
                <w:szCs w:val="24"/>
                <w:lang w:eastAsia="zh-TW"/>
              </w:rPr>
            </w:pPr>
          </w:p>
          <w:p w14:paraId="7D3C6103" w14:textId="77777777" w:rsidR="00CC34C4" w:rsidRDefault="00CC34C4" w:rsidP="00FE5420">
            <w:pPr>
              <w:overflowPunct/>
              <w:autoSpaceDE/>
              <w:autoSpaceDN/>
              <w:adjustRightInd/>
              <w:rPr>
                <w:sz w:val="24"/>
                <w:szCs w:val="24"/>
                <w:lang w:eastAsia="zh-TW"/>
              </w:rPr>
            </w:pPr>
          </w:p>
          <w:p w14:paraId="31C20512" w14:textId="77777777" w:rsidR="00CC34C4" w:rsidRPr="00373E4C" w:rsidRDefault="00CC34C4" w:rsidP="00FE5420">
            <w:pPr>
              <w:overflowPunct/>
              <w:autoSpaceDE/>
              <w:autoSpaceDN/>
              <w:adjustRightInd/>
              <w:rPr>
                <w:sz w:val="24"/>
                <w:szCs w:val="24"/>
                <w:lang w:eastAsia="zh-TW"/>
              </w:rPr>
            </w:pPr>
          </w:p>
          <w:p w14:paraId="7DF7D6E0" w14:textId="3E2BFDF5" w:rsidR="00AB6CBB" w:rsidRPr="00AB6CBB" w:rsidRDefault="00AB6CBB" w:rsidP="00FE5420">
            <w:pPr>
              <w:overflowPunct/>
              <w:autoSpaceDE/>
              <w:autoSpaceDN/>
              <w:adjustRightInd/>
              <w:rPr>
                <w:rFonts w:ascii="Times New Roman" w:hAnsi="Times New Roman" w:cs="Times New Roman"/>
                <w:b/>
                <w:bCs/>
                <w:sz w:val="24"/>
                <w:szCs w:val="24"/>
                <w:lang w:eastAsia="zh-TW"/>
              </w:rPr>
            </w:pPr>
          </w:p>
        </w:tc>
      </w:tr>
      <w:tr w:rsidR="00961062" w:rsidRPr="00FE5420" w14:paraId="68AF4F86" w14:textId="77777777" w:rsidTr="00232F5A">
        <w:tc>
          <w:tcPr>
            <w:tcW w:w="1560"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9"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9"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8"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9"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992"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1161" w:type="dxa"/>
            <w:gridSpan w:val="3"/>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4246" w:type="dxa"/>
            <w:gridSpan w:val="2"/>
            <w:tcBorders>
              <w:top w:val="nil"/>
              <w:left w:val="nil"/>
              <w:bottom w:val="single" w:sz="6" w:space="0" w:color="auto"/>
              <w:right w:val="single" w:sz="6" w:space="0" w:color="auto"/>
            </w:tcBorders>
            <w:shd w:val="clear" w:color="auto" w:fill="auto"/>
            <w:hideMark/>
          </w:tcPr>
          <w:p w14:paraId="1ACF7B60"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0B57FA">
              <w:rPr>
                <w:sz w:val="22"/>
                <w:szCs w:val="22"/>
                <w:lang w:eastAsia="zh-TW"/>
              </w:rPr>
              <w:t xml:space="preserve">The target area I have set myself in relation to experience is regarding warrants. Recently, I was fortunate enough to assist the Police Online Investigation Team (POLIT) with a warrant in my Local Policing Area. However, this was the first and only warrant I had been involved in during my time as a Police Officer. I thoroughly enjoyed the experience but felt that I did not quite understand my role within the warrant. I recognise that this was due to having not been involved in one previously. Due to enjoying the experience, I have identified this as something I wish to involve myself in more so that as I complete more of them, I feel more comfortable and feel able to assist the other officers at the warrant. </w:t>
            </w:r>
          </w:p>
          <w:p w14:paraId="78538638" w14:textId="77777777" w:rsidR="000B57FA" w:rsidRDefault="000B57FA" w:rsidP="00FE5420">
            <w:pPr>
              <w:overflowPunct/>
              <w:autoSpaceDE/>
              <w:autoSpaceDN/>
              <w:adjustRightInd/>
              <w:rPr>
                <w:sz w:val="22"/>
                <w:szCs w:val="22"/>
                <w:lang w:eastAsia="zh-TW"/>
              </w:rPr>
            </w:pPr>
          </w:p>
          <w:p w14:paraId="5632A21A" w14:textId="77777777" w:rsidR="000B57FA" w:rsidRDefault="000B57FA" w:rsidP="00FE5420">
            <w:pPr>
              <w:overflowPunct/>
              <w:autoSpaceDE/>
              <w:autoSpaceDN/>
              <w:adjustRightInd/>
              <w:rPr>
                <w:b/>
                <w:bCs/>
                <w:sz w:val="22"/>
                <w:szCs w:val="22"/>
                <w:lang w:eastAsia="zh-TW"/>
              </w:rPr>
            </w:pPr>
            <w:r w:rsidRPr="000B57FA">
              <w:rPr>
                <w:b/>
                <w:bCs/>
                <w:sz w:val="22"/>
                <w:szCs w:val="22"/>
                <w:lang w:eastAsia="zh-TW"/>
              </w:rPr>
              <w:t>Specific</w:t>
            </w:r>
          </w:p>
          <w:p w14:paraId="06E95861" w14:textId="77777777" w:rsidR="000B57FA" w:rsidRDefault="000B57FA" w:rsidP="00FE5420">
            <w:pPr>
              <w:overflowPunct/>
              <w:autoSpaceDE/>
              <w:autoSpaceDN/>
              <w:adjustRightInd/>
              <w:rPr>
                <w:sz w:val="22"/>
                <w:szCs w:val="22"/>
                <w:lang w:eastAsia="zh-TW"/>
              </w:rPr>
            </w:pPr>
            <w:r>
              <w:rPr>
                <w:sz w:val="22"/>
                <w:szCs w:val="22"/>
                <w:lang w:eastAsia="zh-TW"/>
              </w:rPr>
              <w:t xml:space="preserve">This target is specific in that </w:t>
            </w:r>
            <w:r w:rsidR="00F171EC">
              <w:rPr>
                <w:sz w:val="22"/>
                <w:szCs w:val="22"/>
                <w:lang w:eastAsia="zh-TW"/>
              </w:rPr>
              <w:t xml:space="preserve">I have identified that I want to gain more experience in partaking in warrants. I feel that it would be appropriate to do so by putting myself forward for any available warrants, whether these be with the Neighbourhood Policing Team, Serious and Organised Crime team or </w:t>
            </w:r>
            <w:r w:rsidR="00F171EC">
              <w:rPr>
                <w:sz w:val="22"/>
                <w:szCs w:val="22"/>
                <w:lang w:eastAsia="zh-TW"/>
              </w:rPr>
              <w:t>Police Online Investigation Team</w:t>
            </w:r>
            <w:r w:rsidR="00F171EC">
              <w:rPr>
                <w:sz w:val="22"/>
                <w:szCs w:val="22"/>
                <w:lang w:eastAsia="zh-TW"/>
              </w:rPr>
              <w:t xml:space="preserve">. </w:t>
            </w:r>
          </w:p>
          <w:p w14:paraId="5AA19C76" w14:textId="77777777" w:rsidR="00F171EC" w:rsidRDefault="00F171EC" w:rsidP="00FE5420">
            <w:pPr>
              <w:overflowPunct/>
              <w:autoSpaceDE/>
              <w:autoSpaceDN/>
              <w:adjustRightInd/>
              <w:rPr>
                <w:sz w:val="22"/>
                <w:szCs w:val="22"/>
                <w:lang w:eastAsia="zh-TW"/>
              </w:rPr>
            </w:pPr>
          </w:p>
          <w:p w14:paraId="34790386" w14:textId="77777777" w:rsidR="00F171EC" w:rsidRDefault="00F171EC" w:rsidP="00FE5420">
            <w:pPr>
              <w:overflowPunct/>
              <w:autoSpaceDE/>
              <w:autoSpaceDN/>
              <w:adjustRightInd/>
              <w:rPr>
                <w:b/>
                <w:bCs/>
                <w:sz w:val="22"/>
                <w:szCs w:val="22"/>
                <w:lang w:eastAsia="zh-TW"/>
              </w:rPr>
            </w:pPr>
            <w:r w:rsidRPr="00F171EC">
              <w:rPr>
                <w:b/>
                <w:bCs/>
                <w:sz w:val="22"/>
                <w:szCs w:val="22"/>
                <w:lang w:eastAsia="zh-TW"/>
              </w:rPr>
              <w:t>Measurable</w:t>
            </w:r>
          </w:p>
          <w:p w14:paraId="177FCE4E" w14:textId="77777777" w:rsidR="00F171EC" w:rsidRDefault="00F171EC" w:rsidP="00FE5420">
            <w:pPr>
              <w:overflowPunct/>
              <w:autoSpaceDE/>
              <w:autoSpaceDN/>
              <w:adjustRightInd/>
              <w:rPr>
                <w:sz w:val="22"/>
                <w:szCs w:val="22"/>
                <w:lang w:eastAsia="zh-TW"/>
              </w:rPr>
            </w:pPr>
            <w:r>
              <w:rPr>
                <w:sz w:val="22"/>
                <w:szCs w:val="22"/>
                <w:lang w:eastAsia="zh-TW"/>
              </w:rPr>
              <w:t xml:space="preserve">This area for development can be measured by me keeping a record how many warrants I attend in a specific time period. I can also review my body worn video from my actions at the warrant and use this as a means of identifying further areas for improvement and development. </w:t>
            </w:r>
          </w:p>
          <w:p w14:paraId="135684A8" w14:textId="77777777" w:rsidR="00F171EC" w:rsidRDefault="00F171EC" w:rsidP="00FE5420">
            <w:pPr>
              <w:overflowPunct/>
              <w:autoSpaceDE/>
              <w:autoSpaceDN/>
              <w:adjustRightInd/>
              <w:rPr>
                <w:sz w:val="22"/>
                <w:szCs w:val="22"/>
                <w:lang w:eastAsia="zh-TW"/>
              </w:rPr>
            </w:pPr>
          </w:p>
          <w:p w14:paraId="7D336932" w14:textId="77777777" w:rsidR="00F171EC" w:rsidRDefault="00F171EC" w:rsidP="00FE5420">
            <w:pPr>
              <w:overflowPunct/>
              <w:autoSpaceDE/>
              <w:autoSpaceDN/>
              <w:adjustRightInd/>
              <w:rPr>
                <w:b/>
                <w:bCs/>
                <w:sz w:val="22"/>
                <w:szCs w:val="22"/>
                <w:lang w:eastAsia="zh-TW"/>
              </w:rPr>
            </w:pPr>
            <w:r w:rsidRPr="00F171EC">
              <w:rPr>
                <w:b/>
                <w:bCs/>
                <w:sz w:val="22"/>
                <w:szCs w:val="22"/>
                <w:lang w:eastAsia="zh-TW"/>
              </w:rPr>
              <w:t>Attainable</w:t>
            </w:r>
          </w:p>
          <w:p w14:paraId="0A885FCC" w14:textId="77777777" w:rsidR="00F171EC" w:rsidRDefault="00F171EC" w:rsidP="00FE5420">
            <w:pPr>
              <w:overflowPunct/>
              <w:autoSpaceDE/>
              <w:autoSpaceDN/>
              <w:adjustRightInd/>
              <w:rPr>
                <w:sz w:val="22"/>
                <w:szCs w:val="22"/>
                <w:lang w:eastAsia="zh-TW"/>
              </w:rPr>
            </w:pPr>
            <w:r>
              <w:rPr>
                <w:sz w:val="22"/>
                <w:szCs w:val="22"/>
                <w:lang w:eastAsia="zh-TW"/>
              </w:rPr>
              <w:t xml:space="preserve">Whilst this goal is achievable, it may mean that I need to spend more time away from my day-to-day role of Response. This may cause a delay or issue in my development as demand and resourcing may mean that my availability to partake in warrants is restricted. As I have mentioned, previously, I have made extensive efforts to manage my workload more effectively which my assist my availability to develop this area. </w:t>
            </w:r>
          </w:p>
          <w:p w14:paraId="0F9A26F2" w14:textId="77777777" w:rsidR="00FB5E33" w:rsidRDefault="00FB5E33" w:rsidP="00FE5420">
            <w:pPr>
              <w:overflowPunct/>
              <w:autoSpaceDE/>
              <w:autoSpaceDN/>
              <w:adjustRightInd/>
              <w:rPr>
                <w:sz w:val="22"/>
                <w:szCs w:val="22"/>
                <w:lang w:eastAsia="zh-TW"/>
              </w:rPr>
            </w:pPr>
          </w:p>
          <w:p w14:paraId="2B1802CF" w14:textId="20B6366D" w:rsidR="00FB5E33" w:rsidRDefault="00FB5E33" w:rsidP="00FE5420">
            <w:pPr>
              <w:overflowPunct/>
              <w:autoSpaceDE/>
              <w:autoSpaceDN/>
              <w:adjustRightInd/>
              <w:rPr>
                <w:b/>
                <w:bCs/>
                <w:sz w:val="22"/>
                <w:szCs w:val="22"/>
                <w:lang w:eastAsia="zh-TW"/>
              </w:rPr>
            </w:pPr>
            <w:r w:rsidRPr="00FB5E33">
              <w:rPr>
                <w:b/>
                <w:bCs/>
                <w:sz w:val="22"/>
                <w:szCs w:val="22"/>
                <w:lang w:eastAsia="zh-TW"/>
              </w:rPr>
              <w:t>Relevant</w:t>
            </w:r>
          </w:p>
          <w:p w14:paraId="725FA61D" w14:textId="1EFF10AA" w:rsidR="00FB5E33" w:rsidRDefault="00FB5E33" w:rsidP="00FE5420">
            <w:pPr>
              <w:overflowPunct/>
              <w:autoSpaceDE/>
              <w:autoSpaceDN/>
              <w:adjustRightInd/>
              <w:rPr>
                <w:sz w:val="22"/>
                <w:szCs w:val="22"/>
                <w:lang w:eastAsia="zh-TW"/>
              </w:rPr>
            </w:pPr>
            <w:r>
              <w:rPr>
                <w:sz w:val="22"/>
                <w:szCs w:val="22"/>
                <w:lang w:eastAsia="zh-TW"/>
              </w:rPr>
              <w:lastRenderedPageBreak/>
              <w:t xml:space="preserve">This area for development is relevant as it may allow me to identify further career avenues that I may wish to pursue. </w:t>
            </w:r>
            <w:r w:rsidR="004631B9">
              <w:rPr>
                <w:sz w:val="22"/>
                <w:szCs w:val="22"/>
                <w:lang w:eastAsia="zh-TW"/>
              </w:rPr>
              <w:t xml:space="preserve">There also a degree of public interest as warrants provide disruption in crime and can often lead to arrests of offenders. </w:t>
            </w:r>
          </w:p>
          <w:p w14:paraId="3950C5FA" w14:textId="77777777" w:rsidR="004631B9" w:rsidRDefault="004631B9" w:rsidP="00FE5420">
            <w:pPr>
              <w:overflowPunct/>
              <w:autoSpaceDE/>
              <w:autoSpaceDN/>
              <w:adjustRightInd/>
              <w:rPr>
                <w:sz w:val="22"/>
                <w:szCs w:val="22"/>
                <w:lang w:eastAsia="zh-TW"/>
              </w:rPr>
            </w:pPr>
          </w:p>
          <w:p w14:paraId="08BEB50C" w14:textId="56822B00" w:rsidR="004631B9" w:rsidRDefault="004631B9" w:rsidP="00FE5420">
            <w:pPr>
              <w:overflowPunct/>
              <w:autoSpaceDE/>
              <w:autoSpaceDN/>
              <w:adjustRightInd/>
              <w:rPr>
                <w:b/>
                <w:bCs/>
                <w:sz w:val="22"/>
                <w:szCs w:val="22"/>
                <w:lang w:eastAsia="zh-TW"/>
              </w:rPr>
            </w:pPr>
            <w:r w:rsidRPr="004631B9">
              <w:rPr>
                <w:b/>
                <w:bCs/>
                <w:sz w:val="22"/>
                <w:szCs w:val="22"/>
                <w:lang w:eastAsia="zh-TW"/>
              </w:rPr>
              <w:t>Time Frame</w:t>
            </w:r>
          </w:p>
          <w:p w14:paraId="7508BEDB" w14:textId="0CB3AAE7" w:rsidR="004631B9" w:rsidRPr="004631B9" w:rsidRDefault="004631B9" w:rsidP="00FE5420">
            <w:pPr>
              <w:overflowPunct/>
              <w:autoSpaceDE/>
              <w:autoSpaceDN/>
              <w:adjustRightInd/>
              <w:rPr>
                <w:sz w:val="22"/>
                <w:szCs w:val="22"/>
                <w:lang w:eastAsia="zh-TW"/>
              </w:rPr>
            </w:pPr>
            <w:r>
              <w:rPr>
                <w:sz w:val="22"/>
                <w:szCs w:val="22"/>
                <w:lang w:eastAsia="zh-TW"/>
              </w:rPr>
              <w:t xml:space="preserve">Similarly to the time frame I set regarding the knowledge aspect of this assessment, I believe that the remainder of my probation would be a good time frame to set myself. This will allow me to ensure that I am involved in as many warrants as I can be and therefore progress my experience in this area. Furthermore, it may assist me in identifying a department I wish to apply for, which once my probation is complete, I will be able to do so. </w:t>
            </w:r>
          </w:p>
          <w:p w14:paraId="3B9C652A" w14:textId="77777777" w:rsidR="00F171EC" w:rsidRDefault="00F171EC" w:rsidP="00FE5420">
            <w:pPr>
              <w:overflowPunct/>
              <w:autoSpaceDE/>
              <w:autoSpaceDN/>
              <w:adjustRightInd/>
              <w:rPr>
                <w:sz w:val="22"/>
                <w:szCs w:val="22"/>
                <w:lang w:eastAsia="zh-TW"/>
              </w:rPr>
            </w:pPr>
          </w:p>
          <w:p w14:paraId="4B21BF28" w14:textId="19B0153E" w:rsidR="00F171EC" w:rsidRPr="00F171EC" w:rsidRDefault="00F171EC" w:rsidP="00FE5420">
            <w:pPr>
              <w:overflowPunct/>
              <w:autoSpaceDE/>
              <w:autoSpaceDN/>
              <w:adjustRightInd/>
              <w:rPr>
                <w:rFonts w:ascii="Times New Roman" w:hAnsi="Times New Roman" w:cs="Times New Roman"/>
                <w:sz w:val="24"/>
                <w:szCs w:val="24"/>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204E04DA" w14:textId="77777777" w:rsidR="00432399" w:rsidRDefault="00432399" w:rsidP="00432399">
      <w:pPr>
        <w:overflowPunct/>
        <w:autoSpaceDE/>
        <w:autoSpaceDN/>
        <w:adjustRightInd/>
        <w:ind w:right="237"/>
        <w:textAlignment w:val="auto"/>
        <w:rPr>
          <w:b/>
          <w:bCs/>
          <w:sz w:val="24"/>
          <w:szCs w:val="24"/>
        </w:rPr>
      </w:pPr>
    </w:p>
    <w:p w14:paraId="2B96A1F5" w14:textId="77777777" w:rsidR="00432399" w:rsidRDefault="00432399" w:rsidP="00432399">
      <w:pPr>
        <w:overflowPunct/>
        <w:autoSpaceDE/>
        <w:autoSpaceDN/>
        <w:adjustRightInd/>
        <w:ind w:right="237"/>
        <w:textAlignment w:val="auto"/>
        <w:rPr>
          <w:b/>
          <w:bCs/>
          <w:sz w:val="24"/>
          <w:szCs w:val="24"/>
        </w:rPr>
      </w:pPr>
    </w:p>
    <w:p w14:paraId="60549B51" w14:textId="77777777" w:rsidR="00432399" w:rsidRDefault="00432399" w:rsidP="00432399">
      <w:pPr>
        <w:overflowPunct/>
        <w:autoSpaceDE/>
        <w:autoSpaceDN/>
        <w:adjustRightInd/>
        <w:ind w:right="237"/>
        <w:textAlignment w:val="auto"/>
        <w:rPr>
          <w:b/>
          <w:bCs/>
          <w:sz w:val="24"/>
          <w:szCs w:val="24"/>
        </w:rPr>
      </w:pPr>
    </w:p>
    <w:p w14:paraId="6A6CB225" w14:textId="1E7EF25A" w:rsidR="00432399" w:rsidRDefault="00D1086C" w:rsidP="00432399">
      <w:pPr>
        <w:overflowPunct/>
        <w:autoSpaceDE/>
        <w:autoSpaceDN/>
        <w:adjustRightInd/>
        <w:ind w:right="237"/>
        <w:textAlignment w:val="auto"/>
        <w:rPr>
          <w:b/>
          <w:bCs/>
          <w:sz w:val="24"/>
          <w:szCs w:val="24"/>
        </w:rPr>
      </w:pPr>
      <w:r>
        <w:rPr>
          <w:b/>
          <w:bCs/>
          <w:sz w:val="24"/>
          <w:szCs w:val="24"/>
        </w:rPr>
        <w:t xml:space="preserve">Word Count: </w:t>
      </w:r>
      <w:r w:rsidR="00810D49">
        <w:rPr>
          <w:b/>
          <w:bCs/>
          <w:sz w:val="24"/>
          <w:szCs w:val="24"/>
        </w:rPr>
        <w:t>1696</w:t>
      </w:r>
    </w:p>
    <w:p w14:paraId="49F5FE46" w14:textId="77777777" w:rsidR="00432399" w:rsidRDefault="00432399" w:rsidP="00432399">
      <w:pPr>
        <w:overflowPunct/>
        <w:autoSpaceDE/>
        <w:autoSpaceDN/>
        <w:adjustRightInd/>
        <w:ind w:right="237"/>
        <w:textAlignment w:val="auto"/>
        <w:rPr>
          <w:b/>
          <w:bCs/>
          <w:sz w:val="24"/>
          <w:szCs w:val="24"/>
        </w:rPr>
      </w:pPr>
    </w:p>
    <w:p w14:paraId="1B84E1F7" w14:textId="77777777" w:rsidR="00432399" w:rsidRDefault="00432399" w:rsidP="00432399">
      <w:pPr>
        <w:overflowPunct/>
        <w:autoSpaceDE/>
        <w:autoSpaceDN/>
        <w:adjustRightInd/>
        <w:ind w:right="237"/>
        <w:textAlignment w:val="auto"/>
        <w:rPr>
          <w:b/>
          <w:bCs/>
          <w:sz w:val="24"/>
          <w:szCs w:val="24"/>
        </w:rPr>
      </w:pPr>
    </w:p>
    <w:p w14:paraId="71136EAF" w14:textId="77777777" w:rsidR="00432399" w:rsidRDefault="00432399" w:rsidP="00432399">
      <w:pPr>
        <w:overflowPunct/>
        <w:autoSpaceDE/>
        <w:autoSpaceDN/>
        <w:adjustRightInd/>
        <w:ind w:right="237"/>
        <w:textAlignment w:val="auto"/>
        <w:rPr>
          <w:b/>
          <w:bCs/>
          <w:sz w:val="24"/>
          <w:szCs w:val="24"/>
        </w:rPr>
      </w:pPr>
    </w:p>
    <w:p w14:paraId="7A161C8B" w14:textId="77777777" w:rsidR="00432399" w:rsidRDefault="00432399" w:rsidP="00432399">
      <w:pPr>
        <w:overflowPunct/>
        <w:autoSpaceDE/>
        <w:autoSpaceDN/>
        <w:adjustRightInd/>
        <w:ind w:right="237"/>
        <w:textAlignment w:val="auto"/>
        <w:rPr>
          <w:b/>
          <w:bCs/>
          <w:sz w:val="24"/>
          <w:szCs w:val="24"/>
        </w:rPr>
      </w:pPr>
    </w:p>
    <w:p w14:paraId="0A0C3194" w14:textId="77777777" w:rsidR="00432399" w:rsidRDefault="00432399" w:rsidP="00432399">
      <w:pPr>
        <w:overflowPunct/>
        <w:autoSpaceDE/>
        <w:autoSpaceDN/>
        <w:adjustRightInd/>
        <w:ind w:right="237"/>
        <w:textAlignment w:val="auto"/>
        <w:rPr>
          <w:b/>
          <w:bCs/>
          <w:sz w:val="24"/>
          <w:szCs w:val="24"/>
        </w:rPr>
      </w:pPr>
    </w:p>
    <w:p w14:paraId="186B60BD" w14:textId="77777777" w:rsidR="00432399" w:rsidRDefault="00432399" w:rsidP="00432399">
      <w:pPr>
        <w:overflowPunct/>
        <w:autoSpaceDE/>
        <w:autoSpaceDN/>
        <w:adjustRightInd/>
        <w:ind w:right="237"/>
        <w:textAlignment w:val="auto"/>
        <w:rPr>
          <w:b/>
          <w:bCs/>
          <w:sz w:val="24"/>
          <w:szCs w:val="24"/>
        </w:rPr>
      </w:pPr>
    </w:p>
    <w:p w14:paraId="24D75E30" w14:textId="77777777" w:rsidR="00432399" w:rsidRDefault="00432399" w:rsidP="00432399">
      <w:pPr>
        <w:overflowPunct/>
        <w:autoSpaceDE/>
        <w:autoSpaceDN/>
        <w:adjustRightInd/>
        <w:ind w:right="237"/>
        <w:textAlignment w:val="auto"/>
        <w:rPr>
          <w:b/>
          <w:bCs/>
          <w:sz w:val="24"/>
          <w:szCs w:val="24"/>
        </w:rPr>
      </w:pPr>
    </w:p>
    <w:p w14:paraId="762214C5" w14:textId="77777777" w:rsidR="00432399" w:rsidRDefault="00432399" w:rsidP="00432399">
      <w:pPr>
        <w:overflowPunct/>
        <w:autoSpaceDE/>
        <w:autoSpaceDN/>
        <w:adjustRightInd/>
        <w:ind w:right="237"/>
        <w:textAlignment w:val="auto"/>
        <w:rPr>
          <w:b/>
          <w:bCs/>
          <w:sz w:val="24"/>
          <w:szCs w:val="24"/>
        </w:rPr>
      </w:pPr>
    </w:p>
    <w:p w14:paraId="1D98AB0F" w14:textId="77777777" w:rsidR="00432399" w:rsidRDefault="00432399" w:rsidP="00432399">
      <w:pPr>
        <w:overflowPunct/>
        <w:autoSpaceDE/>
        <w:autoSpaceDN/>
        <w:adjustRightInd/>
        <w:ind w:right="237"/>
        <w:textAlignment w:val="auto"/>
        <w:rPr>
          <w:b/>
          <w:bCs/>
          <w:sz w:val="24"/>
          <w:szCs w:val="24"/>
        </w:rPr>
      </w:pPr>
    </w:p>
    <w:p w14:paraId="320BC739" w14:textId="77777777" w:rsidR="00432399" w:rsidRDefault="00432399" w:rsidP="00432399">
      <w:pPr>
        <w:overflowPunct/>
        <w:autoSpaceDE/>
        <w:autoSpaceDN/>
        <w:adjustRightInd/>
        <w:ind w:right="237"/>
        <w:textAlignment w:val="auto"/>
        <w:rPr>
          <w:b/>
          <w:bCs/>
          <w:sz w:val="24"/>
          <w:szCs w:val="24"/>
        </w:rPr>
      </w:pPr>
    </w:p>
    <w:p w14:paraId="1587786C" w14:textId="77777777" w:rsidR="00432399" w:rsidRDefault="00432399" w:rsidP="00432399">
      <w:pPr>
        <w:overflowPunct/>
        <w:autoSpaceDE/>
        <w:autoSpaceDN/>
        <w:adjustRightInd/>
        <w:ind w:right="237"/>
        <w:textAlignment w:val="auto"/>
        <w:rPr>
          <w:b/>
          <w:bCs/>
          <w:sz w:val="24"/>
          <w:szCs w:val="24"/>
        </w:rPr>
      </w:pPr>
    </w:p>
    <w:p w14:paraId="319D447D" w14:textId="77777777" w:rsidR="00432399" w:rsidRDefault="00432399" w:rsidP="00432399">
      <w:pPr>
        <w:overflowPunct/>
        <w:autoSpaceDE/>
        <w:autoSpaceDN/>
        <w:adjustRightInd/>
        <w:ind w:right="237"/>
        <w:textAlignment w:val="auto"/>
        <w:rPr>
          <w:b/>
          <w:bCs/>
          <w:sz w:val="24"/>
          <w:szCs w:val="24"/>
        </w:rPr>
      </w:pPr>
    </w:p>
    <w:p w14:paraId="6EF7A977" w14:textId="77777777" w:rsidR="00432399" w:rsidRDefault="00432399" w:rsidP="00432399">
      <w:pPr>
        <w:overflowPunct/>
        <w:autoSpaceDE/>
        <w:autoSpaceDN/>
        <w:adjustRightInd/>
        <w:ind w:right="237"/>
        <w:textAlignment w:val="auto"/>
        <w:rPr>
          <w:b/>
          <w:bCs/>
          <w:sz w:val="24"/>
          <w:szCs w:val="24"/>
        </w:rPr>
      </w:pPr>
    </w:p>
    <w:p w14:paraId="1769CE9C" w14:textId="77777777" w:rsidR="00432399" w:rsidRDefault="00432399" w:rsidP="00432399">
      <w:pPr>
        <w:overflowPunct/>
        <w:autoSpaceDE/>
        <w:autoSpaceDN/>
        <w:adjustRightInd/>
        <w:ind w:right="237"/>
        <w:textAlignment w:val="auto"/>
        <w:rPr>
          <w:b/>
          <w:bCs/>
          <w:sz w:val="24"/>
          <w:szCs w:val="24"/>
        </w:rPr>
      </w:pPr>
    </w:p>
    <w:p w14:paraId="04CCD448" w14:textId="77777777" w:rsidR="00432399" w:rsidRDefault="00432399" w:rsidP="00432399">
      <w:pPr>
        <w:overflowPunct/>
        <w:autoSpaceDE/>
        <w:autoSpaceDN/>
        <w:adjustRightInd/>
        <w:ind w:right="237"/>
        <w:textAlignment w:val="auto"/>
        <w:rPr>
          <w:b/>
          <w:bCs/>
          <w:sz w:val="24"/>
          <w:szCs w:val="24"/>
        </w:rPr>
      </w:pPr>
    </w:p>
    <w:p w14:paraId="16DA2950" w14:textId="77777777" w:rsidR="00432399" w:rsidRDefault="00432399" w:rsidP="00432399">
      <w:pPr>
        <w:overflowPunct/>
        <w:autoSpaceDE/>
        <w:autoSpaceDN/>
        <w:adjustRightInd/>
        <w:ind w:right="237"/>
        <w:textAlignment w:val="auto"/>
        <w:rPr>
          <w:b/>
          <w:bCs/>
          <w:sz w:val="24"/>
          <w:szCs w:val="24"/>
        </w:rPr>
      </w:pPr>
    </w:p>
    <w:p w14:paraId="383864BE" w14:textId="77777777" w:rsidR="00432399" w:rsidRDefault="00432399" w:rsidP="00432399">
      <w:pPr>
        <w:overflowPunct/>
        <w:autoSpaceDE/>
        <w:autoSpaceDN/>
        <w:adjustRightInd/>
        <w:ind w:right="237"/>
        <w:textAlignment w:val="auto"/>
        <w:rPr>
          <w:b/>
          <w:bCs/>
          <w:sz w:val="24"/>
          <w:szCs w:val="24"/>
        </w:rPr>
      </w:pPr>
    </w:p>
    <w:p w14:paraId="7B9CF34B" w14:textId="77777777" w:rsidR="00432399" w:rsidRDefault="00432399" w:rsidP="00432399">
      <w:pPr>
        <w:overflowPunct/>
        <w:autoSpaceDE/>
        <w:autoSpaceDN/>
        <w:adjustRightInd/>
        <w:ind w:right="237"/>
        <w:textAlignment w:val="auto"/>
        <w:rPr>
          <w:b/>
          <w:bCs/>
          <w:sz w:val="24"/>
          <w:szCs w:val="24"/>
        </w:rPr>
      </w:pPr>
    </w:p>
    <w:p w14:paraId="44F57476" w14:textId="77777777" w:rsidR="00432399" w:rsidRDefault="00432399" w:rsidP="00432399">
      <w:pPr>
        <w:overflowPunct/>
        <w:autoSpaceDE/>
        <w:autoSpaceDN/>
        <w:adjustRightInd/>
        <w:ind w:right="237"/>
        <w:textAlignment w:val="auto"/>
        <w:rPr>
          <w:b/>
          <w:bCs/>
          <w:sz w:val="24"/>
          <w:szCs w:val="24"/>
        </w:rPr>
      </w:pPr>
    </w:p>
    <w:p w14:paraId="63869C0A" w14:textId="77777777" w:rsidR="00432399" w:rsidRDefault="00432399" w:rsidP="00432399">
      <w:pPr>
        <w:overflowPunct/>
        <w:autoSpaceDE/>
        <w:autoSpaceDN/>
        <w:adjustRightInd/>
        <w:ind w:right="237"/>
        <w:textAlignment w:val="auto"/>
        <w:rPr>
          <w:b/>
          <w:bCs/>
          <w:sz w:val="24"/>
          <w:szCs w:val="24"/>
        </w:rPr>
      </w:pPr>
    </w:p>
    <w:p w14:paraId="7B229C38" w14:textId="77777777" w:rsidR="00432399" w:rsidRDefault="00432399" w:rsidP="00432399">
      <w:pPr>
        <w:overflowPunct/>
        <w:autoSpaceDE/>
        <w:autoSpaceDN/>
        <w:adjustRightInd/>
        <w:ind w:right="237"/>
        <w:textAlignment w:val="auto"/>
        <w:rPr>
          <w:b/>
          <w:bCs/>
          <w:sz w:val="24"/>
          <w:szCs w:val="24"/>
        </w:rPr>
      </w:pPr>
    </w:p>
    <w:p w14:paraId="3E203C4B" w14:textId="77777777" w:rsidR="00432399" w:rsidRDefault="00432399" w:rsidP="00432399">
      <w:pPr>
        <w:overflowPunct/>
        <w:autoSpaceDE/>
        <w:autoSpaceDN/>
        <w:adjustRightInd/>
        <w:ind w:right="237"/>
        <w:textAlignment w:val="auto"/>
        <w:rPr>
          <w:b/>
          <w:bCs/>
          <w:sz w:val="24"/>
          <w:szCs w:val="24"/>
        </w:rPr>
      </w:pPr>
    </w:p>
    <w:p w14:paraId="5E039298" w14:textId="77777777" w:rsidR="00432399" w:rsidRDefault="00432399" w:rsidP="00432399">
      <w:pPr>
        <w:overflowPunct/>
        <w:autoSpaceDE/>
        <w:autoSpaceDN/>
        <w:adjustRightInd/>
        <w:ind w:right="237"/>
        <w:textAlignment w:val="auto"/>
        <w:rPr>
          <w:b/>
          <w:bCs/>
          <w:sz w:val="24"/>
          <w:szCs w:val="24"/>
        </w:rPr>
      </w:pPr>
    </w:p>
    <w:p w14:paraId="24109E04" w14:textId="77777777" w:rsidR="00432399" w:rsidRDefault="00432399" w:rsidP="00432399">
      <w:pPr>
        <w:overflowPunct/>
        <w:autoSpaceDE/>
        <w:autoSpaceDN/>
        <w:adjustRightInd/>
        <w:ind w:right="237"/>
        <w:textAlignment w:val="auto"/>
        <w:rPr>
          <w:b/>
          <w:bCs/>
          <w:sz w:val="24"/>
          <w:szCs w:val="24"/>
        </w:rPr>
      </w:pPr>
    </w:p>
    <w:p w14:paraId="65742747" w14:textId="77777777" w:rsidR="00432399" w:rsidRDefault="00432399" w:rsidP="00432399">
      <w:pPr>
        <w:overflowPunct/>
        <w:autoSpaceDE/>
        <w:autoSpaceDN/>
        <w:adjustRightInd/>
        <w:ind w:right="237"/>
        <w:textAlignment w:val="auto"/>
        <w:rPr>
          <w:b/>
          <w:bCs/>
          <w:sz w:val="24"/>
          <w:szCs w:val="24"/>
        </w:rPr>
      </w:pPr>
    </w:p>
    <w:p w14:paraId="41455F46" w14:textId="77777777" w:rsidR="00432399" w:rsidRDefault="00432399" w:rsidP="00432399">
      <w:pPr>
        <w:overflowPunct/>
        <w:autoSpaceDE/>
        <w:autoSpaceDN/>
        <w:adjustRightInd/>
        <w:ind w:right="237"/>
        <w:textAlignment w:val="auto"/>
        <w:rPr>
          <w:b/>
          <w:sz w:val="24"/>
          <w:szCs w:val="24"/>
        </w:rPr>
      </w:pPr>
    </w:p>
    <w:p w14:paraId="2B4DA333" w14:textId="704FD258" w:rsidR="004923DA" w:rsidRPr="00432399" w:rsidRDefault="004923DA" w:rsidP="00432399">
      <w:pPr>
        <w:overflowPunct/>
        <w:autoSpaceDE/>
        <w:autoSpaceDN/>
        <w:adjustRightInd/>
        <w:ind w:right="237"/>
        <w:textAlignment w:val="auto"/>
        <w:rPr>
          <w:b/>
          <w:sz w:val="24"/>
          <w:szCs w:val="24"/>
        </w:rPr>
      </w:pPr>
      <w:r w:rsidRPr="00270EEB">
        <w:rPr>
          <w:b/>
          <w:sz w:val="24"/>
          <w:szCs w:val="24"/>
        </w:rPr>
        <w:lastRenderedPageBreak/>
        <w:t>Bibliograph</w:t>
      </w:r>
      <w:r w:rsidR="00432399">
        <w:rPr>
          <w:b/>
          <w:sz w:val="24"/>
          <w:szCs w:val="24"/>
        </w:rPr>
        <w:t>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5190FF73" w14:textId="77777777" w:rsidR="00432399" w:rsidRDefault="00432399" w:rsidP="00B459FC">
      <w:pPr>
        <w:rPr>
          <w:sz w:val="24"/>
          <w:szCs w:val="24"/>
        </w:rPr>
      </w:pPr>
    </w:p>
    <w:p w14:paraId="04DD6EBC" w14:textId="77777777" w:rsidR="00432399" w:rsidRDefault="00432399" w:rsidP="00432399">
      <w:pPr>
        <w:pStyle w:val="NormalWeb"/>
        <w:ind w:left="567" w:hanging="567"/>
        <w:rPr>
          <w:rFonts w:ascii="Arial" w:hAnsi="Arial" w:cs="Arial"/>
        </w:rPr>
      </w:pPr>
      <w:r w:rsidRPr="00432399">
        <w:rPr>
          <w:rFonts w:ascii="Arial" w:hAnsi="Arial" w:cs="Arial"/>
        </w:rPr>
        <w:t xml:space="preserve">Adham, T.K. (2023) ‘Conflict resolution in team: </w:t>
      </w:r>
      <w:proofErr w:type="spellStart"/>
      <w:r w:rsidRPr="00432399">
        <w:rPr>
          <w:rFonts w:ascii="Arial" w:hAnsi="Arial" w:cs="Arial"/>
        </w:rPr>
        <w:t>Analyzing</w:t>
      </w:r>
      <w:proofErr w:type="spellEnd"/>
      <w:r w:rsidRPr="00432399">
        <w:rPr>
          <w:rFonts w:ascii="Arial" w:hAnsi="Arial" w:cs="Arial"/>
        </w:rPr>
        <w:t xml:space="preserve"> the of conflicts and best skills for resolution’, </w:t>
      </w:r>
      <w:r w:rsidRPr="00432399">
        <w:rPr>
          <w:rFonts w:ascii="Arial" w:hAnsi="Arial" w:cs="Arial"/>
          <w:i/>
          <w:iCs/>
        </w:rPr>
        <w:t>Scholars Journal of Engineering and Technology</w:t>
      </w:r>
      <w:r w:rsidRPr="00432399">
        <w:rPr>
          <w:rFonts w:ascii="Arial" w:hAnsi="Arial" w:cs="Arial"/>
        </w:rPr>
        <w:t>, 11(08), pp. 152–162. doi:10.36347/</w:t>
      </w:r>
      <w:proofErr w:type="gramStart"/>
      <w:r w:rsidRPr="00432399">
        <w:rPr>
          <w:rFonts w:ascii="Arial" w:hAnsi="Arial" w:cs="Arial"/>
        </w:rPr>
        <w:t>sjet.2023.v</w:t>
      </w:r>
      <w:proofErr w:type="gramEnd"/>
      <w:r w:rsidRPr="00432399">
        <w:rPr>
          <w:rFonts w:ascii="Arial" w:hAnsi="Arial" w:cs="Arial"/>
        </w:rPr>
        <w:t xml:space="preserve">11i08.001. </w:t>
      </w:r>
    </w:p>
    <w:p w14:paraId="65DFCA6D" w14:textId="77777777" w:rsidR="00432399" w:rsidRPr="00432399" w:rsidRDefault="00432399" w:rsidP="00432399">
      <w:pPr>
        <w:pStyle w:val="NormalWeb"/>
        <w:ind w:left="567" w:hanging="567"/>
        <w:rPr>
          <w:rFonts w:ascii="Arial" w:hAnsi="Arial" w:cs="Arial"/>
        </w:rPr>
      </w:pPr>
    </w:p>
    <w:p w14:paraId="3DEDD0FA" w14:textId="77777777" w:rsidR="00432399" w:rsidRDefault="00432399" w:rsidP="00432399">
      <w:pPr>
        <w:pStyle w:val="NormalWeb"/>
        <w:ind w:left="567" w:hanging="567"/>
        <w:rPr>
          <w:rFonts w:ascii="Arial" w:hAnsi="Arial" w:cs="Arial"/>
        </w:rPr>
      </w:pPr>
      <w:r w:rsidRPr="00432399">
        <w:rPr>
          <w:rFonts w:ascii="Arial" w:hAnsi="Arial" w:cs="Arial"/>
        </w:rPr>
        <w:t xml:space="preserve">Akhmad, M., Chang, S. and Deguchi, H. (2020) ‘Closed-mindedness and insulation in groupthink: Their effects and the Devil’s advocacy as a preventive measure’, </w:t>
      </w:r>
      <w:r w:rsidRPr="00432399">
        <w:rPr>
          <w:rFonts w:ascii="Arial" w:hAnsi="Arial" w:cs="Arial"/>
          <w:i/>
          <w:iCs/>
        </w:rPr>
        <w:t>Journal of Computational Social Science</w:t>
      </w:r>
      <w:r w:rsidRPr="00432399">
        <w:rPr>
          <w:rFonts w:ascii="Arial" w:hAnsi="Arial" w:cs="Arial"/>
        </w:rPr>
        <w:t xml:space="preserve">, 4(2), pp. 455–478. doi:10.1007/s42001-020-00083-8. </w:t>
      </w:r>
    </w:p>
    <w:p w14:paraId="358BFBB9" w14:textId="77777777" w:rsidR="00432399" w:rsidRPr="00432399" w:rsidRDefault="00432399" w:rsidP="00432399">
      <w:pPr>
        <w:pStyle w:val="NormalWeb"/>
        <w:ind w:left="567" w:hanging="567"/>
        <w:rPr>
          <w:rFonts w:ascii="Arial" w:hAnsi="Arial" w:cs="Arial"/>
        </w:rPr>
      </w:pPr>
    </w:p>
    <w:p w14:paraId="6776E6E0" w14:textId="77777777" w:rsidR="00432399" w:rsidRDefault="00432399" w:rsidP="00432399">
      <w:pPr>
        <w:pStyle w:val="NormalWeb"/>
        <w:ind w:left="567" w:hanging="567"/>
        <w:rPr>
          <w:rFonts w:ascii="Arial" w:hAnsi="Arial" w:cs="Arial"/>
        </w:rPr>
      </w:pPr>
      <w:proofErr w:type="spellStart"/>
      <w:r w:rsidRPr="00432399">
        <w:rPr>
          <w:rFonts w:ascii="Arial" w:hAnsi="Arial" w:cs="Arial"/>
        </w:rPr>
        <w:t>Anyaso</w:t>
      </w:r>
      <w:proofErr w:type="spellEnd"/>
      <w:r w:rsidRPr="00432399">
        <w:rPr>
          <w:rFonts w:ascii="Arial" w:hAnsi="Arial" w:cs="Arial"/>
        </w:rPr>
        <w:t xml:space="preserve">, H.H. (2019) </w:t>
      </w:r>
      <w:r w:rsidRPr="00432399">
        <w:rPr>
          <w:rFonts w:ascii="Arial" w:hAnsi="Arial" w:cs="Arial"/>
          <w:i/>
          <w:iCs/>
        </w:rPr>
        <w:t xml:space="preserve">Police officers’ exposure to peers accused of misconduct shapes their subsequent </w:t>
      </w:r>
      <w:proofErr w:type="spellStart"/>
      <w:r w:rsidRPr="00432399">
        <w:rPr>
          <w:rFonts w:ascii="Arial" w:hAnsi="Arial" w:cs="Arial"/>
          <w:i/>
          <w:iCs/>
        </w:rPr>
        <w:t>behavior</w:t>
      </w:r>
      <w:proofErr w:type="spellEnd"/>
      <w:r w:rsidRPr="00432399">
        <w:rPr>
          <w:rFonts w:ascii="Arial" w:hAnsi="Arial" w:cs="Arial"/>
          <w:i/>
          <w:iCs/>
        </w:rPr>
        <w:t>: Institute for Policy Research - Northwestern University</w:t>
      </w:r>
      <w:r w:rsidRPr="00432399">
        <w:rPr>
          <w:rFonts w:ascii="Arial" w:hAnsi="Arial" w:cs="Arial"/>
        </w:rPr>
        <w:t xml:space="preserve">, </w:t>
      </w:r>
      <w:r w:rsidRPr="00432399">
        <w:rPr>
          <w:rFonts w:ascii="Arial" w:hAnsi="Arial" w:cs="Arial"/>
          <w:i/>
          <w:iCs/>
        </w:rPr>
        <w:t xml:space="preserve">Police Officers’ Exposure to Peers Accused of Misconduct Shapes Their Subsequent </w:t>
      </w:r>
      <w:proofErr w:type="spellStart"/>
      <w:r w:rsidRPr="00432399">
        <w:rPr>
          <w:rFonts w:ascii="Arial" w:hAnsi="Arial" w:cs="Arial"/>
          <w:i/>
          <w:iCs/>
        </w:rPr>
        <w:t>Behavior</w:t>
      </w:r>
      <w:proofErr w:type="spellEnd"/>
      <w:r w:rsidRPr="00432399">
        <w:rPr>
          <w:rFonts w:ascii="Arial" w:hAnsi="Arial" w:cs="Arial"/>
          <w:i/>
          <w:iCs/>
        </w:rPr>
        <w:t>: Institute for Policy Research - Northwestern University</w:t>
      </w:r>
      <w:r w:rsidRPr="00432399">
        <w:rPr>
          <w:rFonts w:ascii="Arial" w:hAnsi="Arial" w:cs="Arial"/>
        </w:rPr>
        <w:t xml:space="preserve">. Available at: https://www.ipr.northwestern.edu/news/2019/papachristos-police-misconduct-study.html#:~:text=Thus%2C%20not%20only%20do%20officers,or%20against%20training%20and%20regulations. (Accessed: 26 March 2025). </w:t>
      </w:r>
    </w:p>
    <w:p w14:paraId="3EA976AC" w14:textId="77777777" w:rsidR="00432399" w:rsidRPr="00432399" w:rsidRDefault="00432399" w:rsidP="00432399">
      <w:pPr>
        <w:pStyle w:val="NormalWeb"/>
        <w:ind w:left="567" w:hanging="567"/>
        <w:rPr>
          <w:rFonts w:ascii="Arial" w:hAnsi="Arial" w:cs="Arial"/>
        </w:rPr>
      </w:pPr>
    </w:p>
    <w:p w14:paraId="57841A55" w14:textId="77777777" w:rsidR="00432399" w:rsidRDefault="00432399" w:rsidP="00432399">
      <w:pPr>
        <w:pStyle w:val="NormalWeb"/>
        <w:ind w:left="567" w:hanging="567"/>
        <w:rPr>
          <w:rFonts w:ascii="Arial" w:hAnsi="Arial" w:cs="Arial"/>
        </w:rPr>
      </w:pPr>
      <w:r w:rsidRPr="00432399">
        <w:rPr>
          <w:rFonts w:ascii="Arial" w:hAnsi="Arial" w:cs="Arial"/>
        </w:rPr>
        <w:t xml:space="preserve">Batchellor-Sequeira, J. (2021) </w:t>
      </w:r>
      <w:r w:rsidRPr="00432399">
        <w:rPr>
          <w:rFonts w:ascii="Arial" w:hAnsi="Arial" w:cs="Arial"/>
          <w:i/>
          <w:iCs/>
        </w:rPr>
        <w:t xml:space="preserve">ANPR cameras: What are they and what do they </w:t>
      </w:r>
      <w:proofErr w:type="gramStart"/>
      <w:r w:rsidRPr="00432399">
        <w:rPr>
          <w:rFonts w:ascii="Arial" w:hAnsi="Arial" w:cs="Arial"/>
          <w:i/>
          <w:iCs/>
        </w:rPr>
        <w:t>do?</w:t>
      </w:r>
      <w:r w:rsidRPr="00432399">
        <w:rPr>
          <w:rFonts w:ascii="Arial" w:hAnsi="Arial" w:cs="Arial"/>
        </w:rPr>
        <w:t>,</w:t>
      </w:r>
      <w:proofErr w:type="gramEnd"/>
      <w:r w:rsidRPr="00432399">
        <w:rPr>
          <w:rFonts w:ascii="Arial" w:hAnsi="Arial" w:cs="Arial"/>
        </w:rPr>
        <w:t xml:space="preserve"> </w:t>
      </w:r>
      <w:proofErr w:type="spellStart"/>
      <w:r w:rsidRPr="00432399">
        <w:rPr>
          <w:rFonts w:ascii="Arial" w:hAnsi="Arial" w:cs="Arial"/>
          <w:i/>
          <w:iCs/>
        </w:rPr>
        <w:t>Fluxposure</w:t>
      </w:r>
      <w:proofErr w:type="spellEnd"/>
      <w:r w:rsidRPr="00432399">
        <w:rPr>
          <w:rFonts w:ascii="Arial" w:hAnsi="Arial" w:cs="Arial"/>
          <w:i/>
          <w:iCs/>
        </w:rPr>
        <w:t xml:space="preserve"> | The Adrian Flux Blog</w:t>
      </w:r>
      <w:r w:rsidRPr="00432399">
        <w:rPr>
          <w:rFonts w:ascii="Arial" w:hAnsi="Arial" w:cs="Arial"/>
        </w:rPr>
        <w:t xml:space="preserve">. Available at: https://www.adrianflux.co.uk/blog/2021/04/what-are-anpr-cameras/ (Accessed: 27 March 2025). </w:t>
      </w:r>
    </w:p>
    <w:p w14:paraId="0E26BB27" w14:textId="77777777" w:rsidR="00432399" w:rsidRPr="00432399" w:rsidRDefault="00432399" w:rsidP="00432399">
      <w:pPr>
        <w:pStyle w:val="NormalWeb"/>
        <w:ind w:left="567" w:hanging="567"/>
        <w:rPr>
          <w:rFonts w:ascii="Arial" w:hAnsi="Arial" w:cs="Arial"/>
        </w:rPr>
      </w:pPr>
    </w:p>
    <w:p w14:paraId="01F30B7F" w14:textId="77777777" w:rsidR="00432399" w:rsidRDefault="00432399" w:rsidP="00432399">
      <w:pPr>
        <w:pStyle w:val="NormalWeb"/>
        <w:ind w:left="567" w:hanging="567"/>
        <w:rPr>
          <w:rFonts w:ascii="Arial" w:hAnsi="Arial" w:cs="Arial"/>
        </w:rPr>
      </w:pPr>
      <w:r w:rsidRPr="00432399">
        <w:rPr>
          <w:rFonts w:ascii="Arial" w:hAnsi="Arial" w:cs="Arial"/>
        </w:rPr>
        <w:t xml:space="preserve">Burge, S. (2023) </w:t>
      </w:r>
      <w:r w:rsidRPr="00432399">
        <w:rPr>
          <w:rFonts w:ascii="Arial" w:hAnsi="Arial" w:cs="Arial"/>
          <w:i/>
          <w:iCs/>
        </w:rPr>
        <w:t xml:space="preserve">What are ANPR </w:t>
      </w:r>
      <w:proofErr w:type="gramStart"/>
      <w:r w:rsidRPr="00432399">
        <w:rPr>
          <w:rFonts w:ascii="Arial" w:hAnsi="Arial" w:cs="Arial"/>
          <w:i/>
          <w:iCs/>
        </w:rPr>
        <w:t>cameras?</w:t>
      </w:r>
      <w:r w:rsidRPr="00432399">
        <w:rPr>
          <w:rFonts w:ascii="Arial" w:hAnsi="Arial" w:cs="Arial"/>
        </w:rPr>
        <w:t>,</w:t>
      </w:r>
      <w:proofErr w:type="gramEnd"/>
      <w:r w:rsidRPr="00432399">
        <w:rPr>
          <w:rFonts w:ascii="Arial" w:hAnsi="Arial" w:cs="Arial"/>
        </w:rPr>
        <w:t xml:space="preserve"> </w:t>
      </w:r>
      <w:r w:rsidRPr="00432399">
        <w:rPr>
          <w:rFonts w:ascii="Arial" w:hAnsi="Arial" w:cs="Arial"/>
          <w:i/>
          <w:iCs/>
        </w:rPr>
        <w:t>Security Journal UK</w:t>
      </w:r>
      <w:r w:rsidRPr="00432399">
        <w:rPr>
          <w:rFonts w:ascii="Arial" w:hAnsi="Arial" w:cs="Arial"/>
        </w:rPr>
        <w:t xml:space="preserve">. Available at: https://securityjournaluk.com/anpr-cameras/#:~:text=Beyond%20legal%20and%20privacy%20concerns,vital%20to%20maintain%20public%20trust. (Accessed: 27 March 2025). </w:t>
      </w:r>
    </w:p>
    <w:p w14:paraId="6DA23F17" w14:textId="77777777" w:rsidR="00432399" w:rsidRPr="00432399" w:rsidRDefault="00432399" w:rsidP="00432399">
      <w:pPr>
        <w:pStyle w:val="NormalWeb"/>
        <w:ind w:left="567" w:hanging="567"/>
        <w:rPr>
          <w:rFonts w:ascii="Arial" w:hAnsi="Arial" w:cs="Arial"/>
        </w:rPr>
      </w:pPr>
    </w:p>
    <w:p w14:paraId="640CA7BB" w14:textId="77777777" w:rsidR="00432399" w:rsidRPr="00432399" w:rsidRDefault="00432399" w:rsidP="00432399">
      <w:pPr>
        <w:pStyle w:val="NormalWeb"/>
        <w:ind w:left="567" w:hanging="567"/>
        <w:rPr>
          <w:rFonts w:ascii="Arial" w:hAnsi="Arial" w:cs="Arial"/>
        </w:rPr>
      </w:pPr>
      <w:r w:rsidRPr="00432399">
        <w:rPr>
          <w:rFonts w:ascii="Arial" w:hAnsi="Arial" w:cs="Arial"/>
        </w:rPr>
        <w:t xml:space="preserve">Chalmers, R. and Brannan, G.D. (2023) </w:t>
      </w:r>
      <w:r w:rsidRPr="00432399">
        <w:rPr>
          <w:rFonts w:ascii="Arial" w:hAnsi="Arial" w:cs="Arial"/>
          <w:i/>
          <w:iCs/>
        </w:rPr>
        <w:t>Organizational culture</w:t>
      </w:r>
      <w:r w:rsidRPr="00432399">
        <w:rPr>
          <w:rFonts w:ascii="Arial" w:hAnsi="Arial" w:cs="Arial"/>
        </w:rPr>
        <w:t xml:space="preserve">, </w:t>
      </w:r>
      <w:r w:rsidRPr="00432399">
        <w:rPr>
          <w:rFonts w:ascii="Arial" w:hAnsi="Arial" w:cs="Arial"/>
          <w:i/>
          <w:iCs/>
        </w:rPr>
        <w:t>National Library of Medicine</w:t>
      </w:r>
      <w:r w:rsidRPr="00432399">
        <w:rPr>
          <w:rFonts w:ascii="Arial" w:hAnsi="Arial" w:cs="Arial"/>
        </w:rPr>
        <w:t xml:space="preserve">. Available at: https://www.ncbi.nlm.nih.gov/books/NBK560543/ (Accessed: 10 March 2025). </w:t>
      </w:r>
    </w:p>
    <w:p w14:paraId="548B8B4C" w14:textId="77777777" w:rsidR="00432399" w:rsidRDefault="00432399" w:rsidP="00432399">
      <w:pPr>
        <w:pStyle w:val="NormalWeb"/>
        <w:ind w:left="567" w:hanging="567"/>
        <w:rPr>
          <w:rFonts w:ascii="Arial" w:hAnsi="Arial" w:cs="Arial"/>
        </w:rPr>
      </w:pPr>
      <w:r w:rsidRPr="00432399">
        <w:rPr>
          <w:rFonts w:ascii="Arial" w:hAnsi="Arial" w:cs="Arial"/>
        </w:rPr>
        <w:lastRenderedPageBreak/>
        <w:t xml:space="preserve">Cherry, K. (2024) </w:t>
      </w:r>
      <w:r w:rsidRPr="00432399">
        <w:rPr>
          <w:rFonts w:ascii="Arial" w:hAnsi="Arial" w:cs="Arial"/>
          <w:i/>
          <w:iCs/>
        </w:rPr>
        <w:t>The psychology behind why we strive for Consensus</w:t>
      </w:r>
      <w:r w:rsidRPr="00432399">
        <w:rPr>
          <w:rFonts w:ascii="Arial" w:hAnsi="Arial" w:cs="Arial"/>
        </w:rPr>
        <w:t xml:space="preserve">, </w:t>
      </w:r>
      <w:proofErr w:type="spellStart"/>
      <w:r w:rsidRPr="00432399">
        <w:rPr>
          <w:rFonts w:ascii="Arial" w:hAnsi="Arial" w:cs="Arial"/>
          <w:i/>
          <w:iCs/>
        </w:rPr>
        <w:t>Verywell</w:t>
      </w:r>
      <w:proofErr w:type="spellEnd"/>
      <w:r w:rsidRPr="00432399">
        <w:rPr>
          <w:rFonts w:ascii="Arial" w:hAnsi="Arial" w:cs="Arial"/>
          <w:i/>
          <w:iCs/>
        </w:rPr>
        <w:t xml:space="preserve"> Mind</w:t>
      </w:r>
      <w:r w:rsidRPr="00432399">
        <w:rPr>
          <w:rFonts w:ascii="Arial" w:hAnsi="Arial" w:cs="Arial"/>
        </w:rPr>
        <w:t xml:space="preserve">. Available at: https://www.verywellmind.com/what-is-groupthink-2795213 (Accessed: 11 March 2025). </w:t>
      </w:r>
    </w:p>
    <w:p w14:paraId="3CDD387E" w14:textId="77777777" w:rsidR="00432399" w:rsidRPr="00432399" w:rsidRDefault="00432399" w:rsidP="00432399">
      <w:pPr>
        <w:pStyle w:val="NormalWeb"/>
        <w:ind w:left="567" w:hanging="567"/>
        <w:rPr>
          <w:rFonts w:ascii="Arial" w:hAnsi="Arial" w:cs="Arial"/>
        </w:rPr>
      </w:pPr>
    </w:p>
    <w:p w14:paraId="086BD5B4" w14:textId="77777777" w:rsidR="00432399" w:rsidRDefault="00432399" w:rsidP="00432399">
      <w:pPr>
        <w:pStyle w:val="NormalWeb"/>
        <w:ind w:left="567" w:hanging="567"/>
        <w:rPr>
          <w:rFonts w:ascii="Arial" w:hAnsi="Arial" w:cs="Arial"/>
        </w:rPr>
      </w:pPr>
      <w:r w:rsidRPr="00432399">
        <w:rPr>
          <w:rFonts w:ascii="Arial" w:hAnsi="Arial" w:cs="Arial"/>
        </w:rPr>
        <w:t xml:space="preserve">College of Policing (2013a) </w:t>
      </w:r>
      <w:r w:rsidRPr="00432399">
        <w:rPr>
          <w:rFonts w:ascii="Arial" w:hAnsi="Arial" w:cs="Arial"/>
          <w:i/>
          <w:iCs/>
        </w:rPr>
        <w:t>Disrupting criminality | college of policing</w:t>
      </w:r>
      <w:r w:rsidRPr="00432399">
        <w:rPr>
          <w:rFonts w:ascii="Arial" w:hAnsi="Arial" w:cs="Arial"/>
        </w:rPr>
        <w:t xml:space="preserve">, </w:t>
      </w:r>
      <w:r w:rsidRPr="00432399">
        <w:rPr>
          <w:rFonts w:ascii="Arial" w:hAnsi="Arial" w:cs="Arial"/>
          <w:i/>
          <w:iCs/>
        </w:rPr>
        <w:t>College of Policing</w:t>
      </w:r>
      <w:r w:rsidRPr="00432399">
        <w:rPr>
          <w:rFonts w:ascii="Arial" w:hAnsi="Arial" w:cs="Arial"/>
        </w:rPr>
        <w:t xml:space="preserve">. Available at: https://www.college.police.uk/app/roads-policing/disrupting-criminality (Accessed: 27 March 2025). </w:t>
      </w:r>
    </w:p>
    <w:p w14:paraId="0F1763FA" w14:textId="77777777" w:rsidR="00432399" w:rsidRPr="00432399" w:rsidRDefault="00432399" w:rsidP="00432399">
      <w:pPr>
        <w:pStyle w:val="NormalWeb"/>
        <w:ind w:left="567" w:hanging="567"/>
        <w:rPr>
          <w:rFonts w:ascii="Arial" w:hAnsi="Arial" w:cs="Arial"/>
        </w:rPr>
      </w:pPr>
    </w:p>
    <w:p w14:paraId="2BF20DDE" w14:textId="77777777" w:rsidR="00432399" w:rsidRDefault="00432399" w:rsidP="00432399">
      <w:pPr>
        <w:pStyle w:val="NormalWeb"/>
        <w:ind w:left="567" w:hanging="567"/>
        <w:rPr>
          <w:rFonts w:ascii="Arial" w:hAnsi="Arial" w:cs="Arial"/>
        </w:rPr>
      </w:pPr>
      <w:r w:rsidRPr="00432399">
        <w:rPr>
          <w:rFonts w:ascii="Arial" w:hAnsi="Arial" w:cs="Arial"/>
        </w:rPr>
        <w:t xml:space="preserve">College of Policing (2013b) </w:t>
      </w:r>
      <w:r w:rsidRPr="00432399">
        <w:rPr>
          <w:rFonts w:ascii="Arial" w:hAnsi="Arial" w:cs="Arial"/>
          <w:i/>
          <w:iCs/>
        </w:rPr>
        <w:t>National decision model | college of policing</w:t>
      </w:r>
      <w:r w:rsidRPr="00432399">
        <w:rPr>
          <w:rFonts w:ascii="Arial" w:hAnsi="Arial" w:cs="Arial"/>
        </w:rPr>
        <w:t xml:space="preserve">, </w:t>
      </w:r>
      <w:r w:rsidRPr="00432399">
        <w:rPr>
          <w:rFonts w:ascii="Arial" w:hAnsi="Arial" w:cs="Arial"/>
          <w:i/>
          <w:iCs/>
        </w:rPr>
        <w:t>College of Policing</w:t>
      </w:r>
      <w:r w:rsidRPr="00432399">
        <w:rPr>
          <w:rFonts w:ascii="Arial" w:hAnsi="Arial" w:cs="Arial"/>
        </w:rPr>
        <w:t xml:space="preserve">. Available at: https://www.college.police.uk/app/national-decision-model/national-decision-model (Accessed: 19 March 2025). </w:t>
      </w:r>
    </w:p>
    <w:p w14:paraId="6C11EEF9" w14:textId="77777777" w:rsidR="00432399" w:rsidRPr="00432399" w:rsidRDefault="00432399" w:rsidP="00432399">
      <w:pPr>
        <w:pStyle w:val="NormalWeb"/>
        <w:ind w:left="567" w:hanging="567"/>
        <w:rPr>
          <w:rFonts w:ascii="Arial" w:hAnsi="Arial" w:cs="Arial"/>
        </w:rPr>
      </w:pPr>
    </w:p>
    <w:p w14:paraId="000ACF53" w14:textId="77777777" w:rsidR="00432399" w:rsidRDefault="00432399" w:rsidP="00432399">
      <w:pPr>
        <w:pStyle w:val="NormalWeb"/>
        <w:ind w:left="567" w:hanging="567"/>
        <w:rPr>
          <w:rFonts w:ascii="Arial" w:hAnsi="Arial" w:cs="Arial"/>
        </w:rPr>
      </w:pPr>
      <w:r w:rsidRPr="00432399">
        <w:rPr>
          <w:rFonts w:ascii="Arial" w:hAnsi="Arial" w:cs="Arial"/>
        </w:rPr>
        <w:t xml:space="preserve">The Crown Prosecution Service (2022) </w:t>
      </w:r>
      <w:r w:rsidRPr="00432399">
        <w:rPr>
          <w:rFonts w:ascii="Arial" w:hAnsi="Arial" w:cs="Arial"/>
          <w:i/>
          <w:iCs/>
        </w:rPr>
        <w:t>Domestic abuse</w:t>
      </w:r>
      <w:r w:rsidRPr="00432399">
        <w:rPr>
          <w:rFonts w:ascii="Arial" w:hAnsi="Arial" w:cs="Arial"/>
        </w:rPr>
        <w:t xml:space="preserve">, </w:t>
      </w:r>
      <w:r w:rsidRPr="00432399">
        <w:rPr>
          <w:rFonts w:ascii="Arial" w:hAnsi="Arial" w:cs="Arial"/>
          <w:i/>
          <w:iCs/>
        </w:rPr>
        <w:t>Domestic Abuse | The Crown Prosecution Service</w:t>
      </w:r>
      <w:r w:rsidRPr="00432399">
        <w:rPr>
          <w:rFonts w:ascii="Arial" w:hAnsi="Arial" w:cs="Arial"/>
        </w:rPr>
        <w:t xml:space="preserve">. Available at: https://www.cps.gov.uk/legal-guidance/domestic-abuse (Accessed: 19 March 2025). </w:t>
      </w:r>
    </w:p>
    <w:p w14:paraId="1B25C998" w14:textId="77777777" w:rsidR="00432399" w:rsidRPr="00432399" w:rsidRDefault="00432399" w:rsidP="00432399">
      <w:pPr>
        <w:pStyle w:val="NormalWeb"/>
        <w:ind w:left="567" w:hanging="567"/>
        <w:rPr>
          <w:rFonts w:ascii="Arial" w:hAnsi="Arial" w:cs="Arial"/>
        </w:rPr>
      </w:pPr>
    </w:p>
    <w:p w14:paraId="39C0562E" w14:textId="77777777" w:rsidR="00432399" w:rsidRDefault="00432399" w:rsidP="00432399">
      <w:pPr>
        <w:pStyle w:val="NormalWeb"/>
        <w:ind w:left="567" w:hanging="567"/>
        <w:rPr>
          <w:rFonts w:ascii="Arial" w:hAnsi="Arial" w:cs="Arial"/>
        </w:rPr>
      </w:pPr>
      <w:r w:rsidRPr="00432399">
        <w:rPr>
          <w:rFonts w:ascii="Arial" w:hAnsi="Arial" w:cs="Arial"/>
        </w:rPr>
        <w:t xml:space="preserve">Department for Transport (2020) </w:t>
      </w:r>
      <w:r w:rsidRPr="00432399">
        <w:rPr>
          <w:rFonts w:ascii="Arial" w:hAnsi="Arial" w:cs="Arial"/>
          <w:i/>
          <w:iCs/>
        </w:rPr>
        <w:t>Roads Policing Review: Calls for Evidence</w:t>
      </w:r>
      <w:r w:rsidRPr="00432399">
        <w:rPr>
          <w:rFonts w:ascii="Arial" w:hAnsi="Arial" w:cs="Arial"/>
        </w:rPr>
        <w:t xml:space="preserve">. rep. Available at: https://assets.publishing.service.gov.uk/media/5f0847e2e90e0712c5f221d6/roads-policing-review-call-for-evidence.pdf (Accessed: 27 March 2025). </w:t>
      </w:r>
    </w:p>
    <w:p w14:paraId="67D7C59A" w14:textId="77777777" w:rsidR="00432399" w:rsidRPr="00432399" w:rsidRDefault="00432399" w:rsidP="00432399">
      <w:pPr>
        <w:pStyle w:val="NormalWeb"/>
        <w:ind w:left="567" w:hanging="567"/>
        <w:rPr>
          <w:rFonts w:ascii="Arial" w:hAnsi="Arial" w:cs="Arial"/>
        </w:rPr>
      </w:pPr>
    </w:p>
    <w:p w14:paraId="22B6F0F1" w14:textId="77777777" w:rsidR="00432399" w:rsidRDefault="00432399" w:rsidP="00432399">
      <w:pPr>
        <w:pStyle w:val="NormalWeb"/>
        <w:ind w:left="567" w:hanging="567"/>
        <w:rPr>
          <w:rFonts w:ascii="Arial" w:hAnsi="Arial" w:cs="Arial"/>
        </w:rPr>
      </w:pPr>
      <w:r w:rsidRPr="00432399">
        <w:rPr>
          <w:rFonts w:ascii="Arial" w:hAnsi="Arial" w:cs="Arial"/>
        </w:rPr>
        <w:t xml:space="preserve">Eather, N. </w:t>
      </w:r>
      <w:r w:rsidRPr="00432399">
        <w:rPr>
          <w:rFonts w:ascii="Arial" w:hAnsi="Arial" w:cs="Arial"/>
          <w:i/>
          <w:iCs/>
        </w:rPr>
        <w:t>et al.</w:t>
      </w:r>
      <w:r w:rsidRPr="00432399">
        <w:rPr>
          <w:rFonts w:ascii="Arial" w:hAnsi="Arial" w:cs="Arial"/>
        </w:rPr>
        <w:t xml:space="preserve"> (2023) ‘The impact of sports participation on mental health and social outcomes in adults: A systematic review and the “Mental Health Through Sport” conceptual model’, </w:t>
      </w:r>
      <w:r w:rsidRPr="00432399">
        <w:rPr>
          <w:rFonts w:ascii="Arial" w:hAnsi="Arial" w:cs="Arial"/>
          <w:i/>
          <w:iCs/>
        </w:rPr>
        <w:t>Systematic Reviews</w:t>
      </w:r>
      <w:r w:rsidRPr="00432399">
        <w:rPr>
          <w:rFonts w:ascii="Arial" w:hAnsi="Arial" w:cs="Arial"/>
        </w:rPr>
        <w:t xml:space="preserve">, 12(1). doi:10.1186/s13643-023-02264-8. </w:t>
      </w:r>
    </w:p>
    <w:p w14:paraId="1F517363" w14:textId="77777777" w:rsidR="00432399" w:rsidRPr="00432399" w:rsidRDefault="00432399" w:rsidP="00432399">
      <w:pPr>
        <w:pStyle w:val="NormalWeb"/>
        <w:ind w:left="567" w:hanging="567"/>
        <w:rPr>
          <w:rFonts w:ascii="Arial" w:hAnsi="Arial" w:cs="Arial"/>
        </w:rPr>
      </w:pPr>
    </w:p>
    <w:p w14:paraId="5F460093" w14:textId="77777777" w:rsidR="00432399" w:rsidRDefault="00432399" w:rsidP="00432399">
      <w:pPr>
        <w:pStyle w:val="NormalWeb"/>
        <w:ind w:left="567" w:hanging="567"/>
        <w:rPr>
          <w:rFonts w:ascii="Arial" w:hAnsi="Arial" w:cs="Arial"/>
        </w:rPr>
      </w:pPr>
      <w:r w:rsidRPr="00432399">
        <w:rPr>
          <w:rFonts w:ascii="Arial" w:hAnsi="Arial" w:cs="Arial"/>
        </w:rPr>
        <w:t xml:space="preserve">Gradstein, M. (2024) ‘Organizational culture: Structure and evolution’, </w:t>
      </w:r>
      <w:r w:rsidRPr="00432399">
        <w:rPr>
          <w:rFonts w:ascii="Arial" w:hAnsi="Arial" w:cs="Arial"/>
          <w:i/>
          <w:iCs/>
        </w:rPr>
        <w:t>The Journal of Law, Economics, and Organization</w:t>
      </w:r>
      <w:r w:rsidRPr="00432399">
        <w:rPr>
          <w:rFonts w:ascii="Arial" w:hAnsi="Arial" w:cs="Arial"/>
        </w:rPr>
        <w:t xml:space="preserve"> [Preprint]. doi:10.1093/</w:t>
      </w:r>
      <w:proofErr w:type="spellStart"/>
      <w:r w:rsidRPr="00432399">
        <w:rPr>
          <w:rFonts w:ascii="Arial" w:hAnsi="Arial" w:cs="Arial"/>
        </w:rPr>
        <w:t>jleo</w:t>
      </w:r>
      <w:proofErr w:type="spellEnd"/>
      <w:r w:rsidRPr="00432399">
        <w:rPr>
          <w:rFonts w:ascii="Arial" w:hAnsi="Arial" w:cs="Arial"/>
        </w:rPr>
        <w:t xml:space="preserve">/ewae008. </w:t>
      </w:r>
    </w:p>
    <w:p w14:paraId="141D44E2" w14:textId="77777777" w:rsidR="00432399" w:rsidRPr="00432399" w:rsidRDefault="00432399" w:rsidP="00432399">
      <w:pPr>
        <w:pStyle w:val="NormalWeb"/>
        <w:ind w:left="567" w:hanging="567"/>
        <w:rPr>
          <w:rFonts w:ascii="Arial" w:hAnsi="Arial" w:cs="Arial"/>
        </w:rPr>
      </w:pPr>
    </w:p>
    <w:p w14:paraId="1B90FBFE" w14:textId="48AE00F4" w:rsidR="00432399" w:rsidRDefault="00432399" w:rsidP="00432399">
      <w:pPr>
        <w:pStyle w:val="NormalWeb"/>
        <w:ind w:left="567" w:hanging="567"/>
        <w:rPr>
          <w:rFonts w:ascii="Arial" w:hAnsi="Arial" w:cs="Arial"/>
        </w:rPr>
      </w:pPr>
      <w:r w:rsidRPr="00432399">
        <w:rPr>
          <w:rFonts w:ascii="Arial" w:hAnsi="Arial" w:cs="Arial"/>
        </w:rPr>
        <w:t xml:space="preserve">Gregory, G.A., Fox, J. and Howard, B.K. (2020) ‘Honour-based violence: Awareness and recognition’, </w:t>
      </w:r>
      <w:r w:rsidRPr="00432399">
        <w:rPr>
          <w:rFonts w:ascii="Arial" w:hAnsi="Arial" w:cs="Arial"/>
          <w:i/>
          <w:iCs/>
        </w:rPr>
        <w:t>Paediatrics and Child Health</w:t>
      </w:r>
      <w:r w:rsidRPr="00432399">
        <w:rPr>
          <w:rFonts w:ascii="Arial" w:hAnsi="Arial" w:cs="Arial"/>
        </w:rPr>
        <w:t>, 30(11), pp. 365–370.</w:t>
      </w:r>
      <w:r>
        <w:rPr>
          <w:rFonts w:ascii="Arial" w:hAnsi="Arial" w:cs="Arial"/>
        </w:rPr>
        <w:t xml:space="preserve"> </w:t>
      </w:r>
      <w:proofErr w:type="gramStart"/>
      <w:r w:rsidRPr="00432399">
        <w:rPr>
          <w:rFonts w:ascii="Arial" w:hAnsi="Arial" w:cs="Arial"/>
        </w:rPr>
        <w:t>doi:10.1016/j.paed</w:t>
      </w:r>
      <w:proofErr w:type="gramEnd"/>
      <w:r w:rsidRPr="00432399">
        <w:rPr>
          <w:rFonts w:ascii="Arial" w:hAnsi="Arial" w:cs="Arial"/>
        </w:rPr>
        <w:t xml:space="preserve">.2020.08.001. </w:t>
      </w:r>
    </w:p>
    <w:p w14:paraId="5A9A6944" w14:textId="77777777" w:rsidR="00432399" w:rsidRPr="00432399" w:rsidRDefault="00432399" w:rsidP="00432399">
      <w:pPr>
        <w:pStyle w:val="NormalWeb"/>
        <w:ind w:left="567" w:hanging="567"/>
        <w:rPr>
          <w:rFonts w:ascii="Arial" w:hAnsi="Arial" w:cs="Arial"/>
        </w:rPr>
      </w:pPr>
    </w:p>
    <w:p w14:paraId="24200B07" w14:textId="77777777" w:rsidR="00432399" w:rsidRDefault="00432399" w:rsidP="00432399">
      <w:pPr>
        <w:pStyle w:val="NormalWeb"/>
        <w:ind w:left="567" w:hanging="567"/>
        <w:rPr>
          <w:rFonts w:ascii="Arial" w:hAnsi="Arial" w:cs="Arial"/>
        </w:rPr>
      </w:pPr>
      <w:r w:rsidRPr="00432399">
        <w:rPr>
          <w:rFonts w:ascii="Arial" w:hAnsi="Arial" w:cs="Arial"/>
        </w:rPr>
        <w:t xml:space="preserve">Halford, E. (2024) ‘On the decision-making framework for policing: A proposal for improving police decision-making’, </w:t>
      </w:r>
      <w:r w:rsidRPr="00432399">
        <w:rPr>
          <w:rFonts w:ascii="Arial" w:hAnsi="Arial" w:cs="Arial"/>
          <w:i/>
          <w:iCs/>
        </w:rPr>
        <w:t>International Journal of Law, Crime and Justice</w:t>
      </w:r>
      <w:r w:rsidRPr="00432399">
        <w:rPr>
          <w:rFonts w:ascii="Arial" w:hAnsi="Arial" w:cs="Arial"/>
        </w:rPr>
        <w:t xml:space="preserve">, 79, p. 100702. </w:t>
      </w:r>
      <w:proofErr w:type="gramStart"/>
      <w:r w:rsidRPr="00432399">
        <w:rPr>
          <w:rFonts w:ascii="Arial" w:hAnsi="Arial" w:cs="Arial"/>
        </w:rPr>
        <w:t>doi:10.1016/j.ijlcj</w:t>
      </w:r>
      <w:proofErr w:type="gramEnd"/>
      <w:r w:rsidRPr="00432399">
        <w:rPr>
          <w:rFonts w:ascii="Arial" w:hAnsi="Arial" w:cs="Arial"/>
        </w:rPr>
        <w:t xml:space="preserve">.2024.100702. </w:t>
      </w:r>
    </w:p>
    <w:p w14:paraId="256602E7" w14:textId="77777777" w:rsidR="00432399" w:rsidRPr="00432399" w:rsidRDefault="00432399" w:rsidP="00432399">
      <w:pPr>
        <w:pStyle w:val="NormalWeb"/>
        <w:ind w:left="567" w:hanging="567"/>
        <w:rPr>
          <w:rFonts w:ascii="Arial" w:hAnsi="Arial" w:cs="Arial"/>
        </w:rPr>
      </w:pPr>
    </w:p>
    <w:p w14:paraId="7C53D784" w14:textId="77777777" w:rsidR="00432399" w:rsidRDefault="00432399" w:rsidP="00432399">
      <w:pPr>
        <w:pStyle w:val="NormalWeb"/>
        <w:ind w:left="567" w:hanging="567"/>
        <w:rPr>
          <w:rFonts w:ascii="Arial" w:hAnsi="Arial" w:cs="Arial"/>
        </w:rPr>
      </w:pPr>
      <w:proofErr w:type="spellStart"/>
      <w:r w:rsidRPr="00432399">
        <w:rPr>
          <w:rFonts w:ascii="Arial" w:hAnsi="Arial" w:cs="Arial"/>
        </w:rPr>
        <w:lastRenderedPageBreak/>
        <w:t>Hone</w:t>
      </w:r>
      <w:proofErr w:type="spellEnd"/>
      <w:r w:rsidRPr="00432399">
        <w:rPr>
          <w:rFonts w:ascii="Arial" w:hAnsi="Arial" w:cs="Arial"/>
        </w:rPr>
        <w:t xml:space="preserve"> (2023) </w:t>
      </w:r>
      <w:r w:rsidRPr="00432399">
        <w:rPr>
          <w:rFonts w:ascii="Arial" w:hAnsi="Arial" w:cs="Arial"/>
          <w:i/>
          <w:iCs/>
        </w:rPr>
        <w:t>The dangers of conformity in the Workplace</w:t>
      </w:r>
      <w:r w:rsidRPr="00432399">
        <w:rPr>
          <w:rFonts w:ascii="Arial" w:hAnsi="Arial" w:cs="Arial"/>
        </w:rPr>
        <w:t xml:space="preserve">, </w:t>
      </w:r>
      <w:r w:rsidRPr="00432399">
        <w:rPr>
          <w:rFonts w:ascii="Arial" w:hAnsi="Arial" w:cs="Arial"/>
          <w:i/>
          <w:iCs/>
        </w:rPr>
        <w:t>Hone</w:t>
      </w:r>
      <w:r w:rsidRPr="00432399">
        <w:rPr>
          <w:rFonts w:ascii="Arial" w:hAnsi="Arial" w:cs="Arial"/>
        </w:rPr>
        <w:t xml:space="preserve">. Available at: https://honehq.com/resources/blog/the-dangers-of-conformity-in-the-workplace/#:~:text=Conformity%20in%20the%20workplace%20can,stifle%20individual%20contributions%20and%20perspectives. (Accessed: 10 March 2025). </w:t>
      </w:r>
    </w:p>
    <w:p w14:paraId="58982F57" w14:textId="77777777" w:rsidR="00432399" w:rsidRPr="00432399" w:rsidRDefault="00432399" w:rsidP="00432399">
      <w:pPr>
        <w:pStyle w:val="NormalWeb"/>
        <w:ind w:left="567" w:hanging="567"/>
        <w:rPr>
          <w:rFonts w:ascii="Arial" w:hAnsi="Arial" w:cs="Arial"/>
        </w:rPr>
      </w:pPr>
    </w:p>
    <w:p w14:paraId="377FEA33" w14:textId="77777777" w:rsidR="00432399" w:rsidRDefault="00432399" w:rsidP="00432399">
      <w:pPr>
        <w:pStyle w:val="NormalWeb"/>
        <w:ind w:left="567" w:hanging="567"/>
        <w:rPr>
          <w:rFonts w:ascii="Arial" w:hAnsi="Arial" w:cs="Arial"/>
        </w:rPr>
      </w:pPr>
      <w:r w:rsidRPr="00432399">
        <w:rPr>
          <w:rFonts w:ascii="Arial" w:hAnsi="Arial" w:cs="Arial"/>
        </w:rPr>
        <w:t xml:space="preserve">Hunter, G. </w:t>
      </w:r>
      <w:r w:rsidRPr="00432399">
        <w:rPr>
          <w:rFonts w:ascii="Arial" w:hAnsi="Arial" w:cs="Arial"/>
          <w:i/>
          <w:iCs/>
        </w:rPr>
        <w:t>et al.</w:t>
      </w:r>
      <w:r w:rsidRPr="00432399">
        <w:rPr>
          <w:rFonts w:ascii="Arial" w:hAnsi="Arial" w:cs="Arial"/>
        </w:rPr>
        <w:t xml:space="preserve"> (2022) </w:t>
      </w:r>
      <w:r w:rsidRPr="00432399">
        <w:rPr>
          <w:rFonts w:ascii="Arial" w:hAnsi="Arial" w:cs="Arial"/>
          <w:i/>
          <w:iCs/>
        </w:rPr>
        <w:t>The Bell Foundation</w:t>
      </w:r>
      <w:r w:rsidRPr="00432399">
        <w:rPr>
          <w:rFonts w:ascii="Arial" w:hAnsi="Arial" w:cs="Arial"/>
        </w:rPr>
        <w:t xml:space="preserve">. rep. Available at: https://www.bell-foundation.org.uk/our-work/our-research/cjp-research/language-barriers-in-the-criminal-justice-system/ (Accessed: 19 March 2025). </w:t>
      </w:r>
    </w:p>
    <w:p w14:paraId="456A5077" w14:textId="77777777" w:rsidR="00432399" w:rsidRPr="00432399" w:rsidRDefault="00432399" w:rsidP="00432399">
      <w:pPr>
        <w:pStyle w:val="NormalWeb"/>
        <w:ind w:left="567" w:hanging="567"/>
        <w:rPr>
          <w:rFonts w:ascii="Arial" w:hAnsi="Arial" w:cs="Arial"/>
        </w:rPr>
      </w:pPr>
    </w:p>
    <w:p w14:paraId="41487B1F" w14:textId="77777777" w:rsidR="00432399" w:rsidRDefault="00432399" w:rsidP="00432399">
      <w:pPr>
        <w:pStyle w:val="NormalWeb"/>
        <w:ind w:left="567" w:hanging="567"/>
        <w:rPr>
          <w:rFonts w:ascii="Arial" w:hAnsi="Arial" w:cs="Arial"/>
        </w:rPr>
      </w:pPr>
      <w:r w:rsidRPr="00432399">
        <w:rPr>
          <w:rFonts w:ascii="Arial" w:hAnsi="Arial" w:cs="Arial"/>
        </w:rPr>
        <w:t xml:space="preserve">Hussein, A.F.F. and Al-Mamary, Y.H.S. (2019) </w:t>
      </w:r>
      <w:r w:rsidRPr="00432399">
        <w:rPr>
          <w:rFonts w:ascii="Arial" w:hAnsi="Arial" w:cs="Arial"/>
          <w:i/>
          <w:iCs/>
        </w:rPr>
        <w:t xml:space="preserve">Conflicts: Their Types, And Their Negative </w:t>
      </w:r>
      <w:proofErr w:type="gramStart"/>
      <w:r w:rsidRPr="00432399">
        <w:rPr>
          <w:rFonts w:ascii="Arial" w:hAnsi="Arial" w:cs="Arial"/>
          <w:i/>
          <w:iCs/>
        </w:rPr>
        <w:t>And</w:t>
      </w:r>
      <w:proofErr w:type="gramEnd"/>
      <w:r w:rsidRPr="00432399">
        <w:rPr>
          <w:rFonts w:ascii="Arial" w:hAnsi="Arial" w:cs="Arial"/>
          <w:i/>
          <w:iCs/>
        </w:rPr>
        <w:t xml:space="preserve"> Positive Effects On Organizations</w:t>
      </w:r>
      <w:r w:rsidRPr="00432399">
        <w:rPr>
          <w:rFonts w:ascii="Arial" w:hAnsi="Arial" w:cs="Arial"/>
        </w:rPr>
        <w:t xml:space="preserve">, 8(08), pp. 10–13. Available at: https://www.researchgate.net/publication/341804810_Conflicts_Their_Types_And_Their_Negative_And_Positive_Effects_On_Organizations (Accessed: 26 March 2025). </w:t>
      </w:r>
    </w:p>
    <w:p w14:paraId="334189FC" w14:textId="77777777" w:rsidR="00432399" w:rsidRPr="00432399" w:rsidRDefault="00432399" w:rsidP="00432399">
      <w:pPr>
        <w:pStyle w:val="NormalWeb"/>
        <w:ind w:left="567" w:hanging="567"/>
        <w:rPr>
          <w:rFonts w:ascii="Arial" w:hAnsi="Arial" w:cs="Arial"/>
        </w:rPr>
      </w:pPr>
    </w:p>
    <w:p w14:paraId="14A830E0" w14:textId="77777777" w:rsidR="00432399" w:rsidRDefault="00432399" w:rsidP="00432399">
      <w:pPr>
        <w:pStyle w:val="NormalWeb"/>
        <w:ind w:left="567" w:hanging="567"/>
        <w:rPr>
          <w:rFonts w:ascii="Arial" w:hAnsi="Arial" w:cs="Arial"/>
        </w:rPr>
      </w:pPr>
      <w:r w:rsidRPr="00432399">
        <w:rPr>
          <w:rFonts w:ascii="Arial" w:hAnsi="Arial" w:cs="Arial"/>
        </w:rPr>
        <w:t xml:space="preserve">Jay, S. (2023) </w:t>
      </w:r>
      <w:r w:rsidRPr="00432399">
        <w:rPr>
          <w:rFonts w:ascii="Arial" w:hAnsi="Arial" w:cs="Arial"/>
          <w:i/>
          <w:iCs/>
        </w:rPr>
        <w:t>11 team effectiveness models to build high-performing teams</w:t>
      </w:r>
      <w:r w:rsidRPr="00432399">
        <w:rPr>
          <w:rFonts w:ascii="Arial" w:hAnsi="Arial" w:cs="Arial"/>
        </w:rPr>
        <w:t xml:space="preserve">, </w:t>
      </w:r>
      <w:r w:rsidRPr="00432399">
        <w:rPr>
          <w:rFonts w:ascii="Arial" w:hAnsi="Arial" w:cs="Arial"/>
          <w:i/>
          <w:iCs/>
        </w:rPr>
        <w:t>AIHR</w:t>
      </w:r>
      <w:r w:rsidRPr="00432399">
        <w:rPr>
          <w:rFonts w:ascii="Arial" w:hAnsi="Arial" w:cs="Arial"/>
        </w:rPr>
        <w:t xml:space="preserve">. Available at: https://www.aihr.com/blog/team-effectiveness-models/ (Accessed: 26 March 2025). </w:t>
      </w:r>
    </w:p>
    <w:p w14:paraId="55BCD4C7" w14:textId="77777777" w:rsidR="00432399" w:rsidRPr="00432399" w:rsidRDefault="00432399" w:rsidP="00432399">
      <w:pPr>
        <w:pStyle w:val="NormalWeb"/>
        <w:ind w:left="567" w:hanging="567"/>
        <w:rPr>
          <w:rFonts w:ascii="Arial" w:hAnsi="Arial" w:cs="Arial"/>
        </w:rPr>
      </w:pPr>
    </w:p>
    <w:p w14:paraId="1367C856" w14:textId="77777777" w:rsidR="00432399" w:rsidRDefault="00432399" w:rsidP="00432399">
      <w:pPr>
        <w:pStyle w:val="NormalWeb"/>
        <w:ind w:left="567" w:hanging="567"/>
        <w:rPr>
          <w:rFonts w:ascii="Arial" w:hAnsi="Arial" w:cs="Arial"/>
        </w:rPr>
      </w:pPr>
      <w:r w:rsidRPr="00432399">
        <w:rPr>
          <w:rFonts w:ascii="Arial" w:hAnsi="Arial" w:cs="Arial"/>
        </w:rPr>
        <w:t xml:space="preserve">Lancaster, M.R. and Callaghan, P. (2022) ‘The effect of exercise on resilience, its mediators and moderators, in a general population during the UK covid-19 pandemic in 2020: A cross-sectional online study’, </w:t>
      </w:r>
      <w:r w:rsidRPr="00432399">
        <w:rPr>
          <w:rFonts w:ascii="Arial" w:hAnsi="Arial" w:cs="Arial"/>
          <w:i/>
          <w:iCs/>
        </w:rPr>
        <w:t>BMC Public Health</w:t>
      </w:r>
      <w:r w:rsidRPr="00432399">
        <w:rPr>
          <w:rFonts w:ascii="Arial" w:hAnsi="Arial" w:cs="Arial"/>
        </w:rPr>
        <w:t xml:space="preserve">, 22(1). doi:10.1186/s12889-022-13070-7. </w:t>
      </w:r>
    </w:p>
    <w:p w14:paraId="343FE144" w14:textId="77777777" w:rsidR="00432399" w:rsidRPr="00432399" w:rsidRDefault="00432399" w:rsidP="00432399">
      <w:pPr>
        <w:pStyle w:val="NormalWeb"/>
        <w:ind w:left="567" w:hanging="567"/>
        <w:rPr>
          <w:rFonts w:ascii="Arial" w:hAnsi="Arial" w:cs="Arial"/>
        </w:rPr>
      </w:pPr>
    </w:p>
    <w:p w14:paraId="0F7D3F3F" w14:textId="77777777" w:rsidR="00432399" w:rsidRDefault="00432399" w:rsidP="00432399">
      <w:pPr>
        <w:pStyle w:val="NormalWeb"/>
        <w:ind w:left="567" w:hanging="567"/>
        <w:rPr>
          <w:rFonts w:ascii="Arial" w:hAnsi="Arial" w:cs="Arial"/>
        </w:rPr>
      </w:pPr>
      <w:r w:rsidRPr="00432399">
        <w:rPr>
          <w:rFonts w:ascii="Arial" w:hAnsi="Arial" w:cs="Arial"/>
        </w:rPr>
        <w:t xml:space="preserve">Landman, A. (2024) </w:t>
      </w:r>
      <w:r w:rsidRPr="00432399">
        <w:rPr>
          <w:rFonts w:ascii="Arial" w:hAnsi="Arial" w:cs="Arial"/>
          <w:i/>
          <w:iCs/>
        </w:rPr>
        <w:t>Team Dynamics Theories in Business Studies explained</w:t>
      </w:r>
      <w:r w:rsidRPr="00432399">
        <w:rPr>
          <w:rFonts w:ascii="Arial" w:hAnsi="Arial" w:cs="Arial"/>
        </w:rPr>
        <w:t xml:space="preserve">, </w:t>
      </w:r>
      <w:r w:rsidRPr="00432399">
        <w:rPr>
          <w:rFonts w:ascii="Arial" w:hAnsi="Arial" w:cs="Arial"/>
          <w:i/>
          <w:iCs/>
        </w:rPr>
        <w:t>Upskill to Own - Wealth building through upskilling</w:t>
      </w:r>
      <w:r w:rsidRPr="00432399">
        <w:rPr>
          <w:rFonts w:ascii="Arial" w:hAnsi="Arial" w:cs="Arial"/>
        </w:rPr>
        <w:t xml:space="preserve">. Available at: https://upskill2own.com/team-dynamics-theories-in-business-studies-explained/ (Accessed: 24 March 2025). </w:t>
      </w:r>
    </w:p>
    <w:p w14:paraId="6C46B0E8" w14:textId="77777777" w:rsidR="00432399" w:rsidRPr="00432399" w:rsidRDefault="00432399" w:rsidP="00432399">
      <w:pPr>
        <w:pStyle w:val="NormalWeb"/>
        <w:ind w:left="567" w:hanging="567"/>
        <w:rPr>
          <w:rFonts w:ascii="Arial" w:hAnsi="Arial" w:cs="Arial"/>
        </w:rPr>
      </w:pPr>
    </w:p>
    <w:p w14:paraId="52F0099C" w14:textId="77777777" w:rsidR="00432399" w:rsidRDefault="00432399" w:rsidP="00432399">
      <w:pPr>
        <w:pStyle w:val="NormalWeb"/>
        <w:ind w:left="567" w:hanging="567"/>
        <w:rPr>
          <w:rFonts w:ascii="Arial" w:hAnsi="Arial" w:cs="Arial"/>
        </w:rPr>
      </w:pPr>
      <w:r w:rsidRPr="00432399">
        <w:rPr>
          <w:rFonts w:ascii="Arial" w:hAnsi="Arial" w:cs="Arial"/>
        </w:rPr>
        <w:t xml:space="preserve">Last, S. </w:t>
      </w:r>
      <w:r w:rsidRPr="00432399">
        <w:rPr>
          <w:rFonts w:ascii="Arial" w:hAnsi="Arial" w:cs="Arial"/>
          <w:i/>
          <w:iCs/>
        </w:rPr>
        <w:t>et al.</w:t>
      </w:r>
      <w:r w:rsidRPr="00432399">
        <w:rPr>
          <w:rFonts w:ascii="Arial" w:hAnsi="Arial" w:cs="Arial"/>
        </w:rPr>
        <w:t xml:space="preserve"> (2019) </w:t>
      </w:r>
      <w:r w:rsidRPr="00432399">
        <w:rPr>
          <w:rFonts w:ascii="Arial" w:hAnsi="Arial" w:cs="Arial"/>
          <w:i/>
          <w:iCs/>
        </w:rPr>
        <w:t>4.2 five models for understanding team dynamics</w:t>
      </w:r>
      <w:r w:rsidRPr="00432399">
        <w:rPr>
          <w:rFonts w:ascii="Arial" w:hAnsi="Arial" w:cs="Arial"/>
        </w:rPr>
        <w:t xml:space="preserve">, </w:t>
      </w:r>
      <w:r w:rsidRPr="00432399">
        <w:rPr>
          <w:rFonts w:ascii="Arial" w:hAnsi="Arial" w:cs="Arial"/>
          <w:i/>
          <w:iCs/>
        </w:rPr>
        <w:t>Technical Writing Essentials</w:t>
      </w:r>
      <w:r w:rsidRPr="00432399">
        <w:rPr>
          <w:rFonts w:ascii="Arial" w:hAnsi="Arial" w:cs="Arial"/>
        </w:rPr>
        <w:t xml:space="preserve">. Available at: https://pressbooks.bccampus.ca/technicalwriting/chapter/understandingteamdynamics/ (Accessed: 26 March 2025). </w:t>
      </w:r>
    </w:p>
    <w:p w14:paraId="14B459CC" w14:textId="77777777" w:rsidR="00432399" w:rsidRPr="00432399" w:rsidRDefault="00432399" w:rsidP="00432399">
      <w:pPr>
        <w:pStyle w:val="NormalWeb"/>
        <w:ind w:left="567" w:hanging="567"/>
        <w:rPr>
          <w:rFonts w:ascii="Arial" w:hAnsi="Arial" w:cs="Arial"/>
        </w:rPr>
      </w:pPr>
    </w:p>
    <w:p w14:paraId="5DAD8893" w14:textId="77777777" w:rsidR="00432399" w:rsidRPr="00432399" w:rsidRDefault="00432399" w:rsidP="00432399">
      <w:pPr>
        <w:pStyle w:val="NormalWeb"/>
        <w:ind w:left="567" w:hanging="567"/>
        <w:rPr>
          <w:rFonts w:ascii="Arial" w:hAnsi="Arial" w:cs="Arial"/>
        </w:rPr>
      </w:pPr>
      <w:r w:rsidRPr="00432399">
        <w:rPr>
          <w:rFonts w:ascii="Arial" w:hAnsi="Arial" w:cs="Arial"/>
        </w:rPr>
        <w:t xml:space="preserve">Lubna, L., Mufti, N. and Shah, S.A. (2021) ‘Automatic Number Plate Recognition: A detailed survey of relevant algorithms’, </w:t>
      </w:r>
      <w:r w:rsidRPr="00432399">
        <w:rPr>
          <w:rFonts w:ascii="Arial" w:hAnsi="Arial" w:cs="Arial"/>
          <w:i/>
          <w:iCs/>
        </w:rPr>
        <w:t>Sensors</w:t>
      </w:r>
      <w:r w:rsidRPr="00432399">
        <w:rPr>
          <w:rFonts w:ascii="Arial" w:hAnsi="Arial" w:cs="Arial"/>
        </w:rPr>
        <w:t xml:space="preserve">, 21(9), p. 3028. doi:10.3390/s21093028. </w:t>
      </w:r>
    </w:p>
    <w:p w14:paraId="655D669C" w14:textId="77777777" w:rsidR="00432399" w:rsidRDefault="00432399" w:rsidP="00432399">
      <w:pPr>
        <w:pStyle w:val="NormalWeb"/>
        <w:ind w:left="567" w:hanging="567"/>
        <w:rPr>
          <w:rFonts w:ascii="Arial" w:hAnsi="Arial" w:cs="Arial"/>
        </w:rPr>
      </w:pPr>
      <w:r w:rsidRPr="00432399">
        <w:rPr>
          <w:rFonts w:ascii="Arial" w:hAnsi="Arial" w:cs="Arial"/>
        </w:rPr>
        <w:lastRenderedPageBreak/>
        <w:t xml:space="preserve">Martins, J. (2025) </w:t>
      </w:r>
      <w:r w:rsidRPr="00432399">
        <w:rPr>
          <w:rFonts w:ascii="Arial" w:hAnsi="Arial" w:cs="Arial"/>
          <w:i/>
          <w:iCs/>
        </w:rPr>
        <w:t>9 ways to make team work more efficient [2025] • asana</w:t>
      </w:r>
      <w:r w:rsidRPr="00432399">
        <w:rPr>
          <w:rFonts w:ascii="Arial" w:hAnsi="Arial" w:cs="Arial"/>
        </w:rPr>
        <w:t xml:space="preserve">, </w:t>
      </w:r>
      <w:r w:rsidRPr="00432399">
        <w:rPr>
          <w:rFonts w:ascii="Arial" w:hAnsi="Arial" w:cs="Arial"/>
          <w:i/>
          <w:iCs/>
        </w:rPr>
        <w:t>Asana</w:t>
      </w:r>
      <w:r w:rsidRPr="00432399">
        <w:rPr>
          <w:rFonts w:ascii="Arial" w:hAnsi="Arial" w:cs="Arial"/>
        </w:rPr>
        <w:t xml:space="preserve">. Available at: https://asana.com/resources/ways-improve-team-efficiency-work (Accessed: 26 March 2025). </w:t>
      </w:r>
    </w:p>
    <w:p w14:paraId="380B9443" w14:textId="77777777" w:rsidR="00432399" w:rsidRPr="00432399" w:rsidRDefault="00432399" w:rsidP="00432399">
      <w:pPr>
        <w:pStyle w:val="NormalWeb"/>
        <w:ind w:left="567" w:hanging="567"/>
        <w:rPr>
          <w:rFonts w:ascii="Arial" w:hAnsi="Arial" w:cs="Arial"/>
        </w:rPr>
      </w:pPr>
    </w:p>
    <w:p w14:paraId="4B366E80" w14:textId="77777777" w:rsidR="00432399" w:rsidRDefault="00432399" w:rsidP="00432399">
      <w:pPr>
        <w:pStyle w:val="NormalWeb"/>
        <w:ind w:left="567" w:hanging="567"/>
        <w:rPr>
          <w:rFonts w:ascii="Arial" w:hAnsi="Arial" w:cs="Arial"/>
        </w:rPr>
      </w:pPr>
      <w:r w:rsidRPr="00432399">
        <w:rPr>
          <w:rFonts w:ascii="Arial" w:hAnsi="Arial" w:cs="Arial"/>
        </w:rPr>
        <w:t xml:space="preserve">Miessler, D. (2019) </w:t>
      </w:r>
      <w:r w:rsidRPr="00432399">
        <w:rPr>
          <w:rFonts w:ascii="Arial" w:hAnsi="Arial" w:cs="Arial"/>
          <w:i/>
          <w:iCs/>
        </w:rPr>
        <w:t>The difference between data, information, and Intelligence</w:t>
      </w:r>
      <w:r w:rsidRPr="00432399">
        <w:rPr>
          <w:rFonts w:ascii="Arial" w:hAnsi="Arial" w:cs="Arial"/>
        </w:rPr>
        <w:t xml:space="preserve">, </w:t>
      </w:r>
      <w:r w:rsidRPr="00432399">
        <w:rPr>
          <w:rFonts w:ascii="Arial" w:hAnsi="Arial" w:cs="Arial"/>
          <w:i/>
          <w:iCs/>
        </w:rPr>
        <w:t>Daniel Miessler</w:t>
      </w:r>
      <w:r w:rsidRPr="00432399">
        <w:rPr>
          <w:rFonts w:ascii="Arial" w:hAnsi="Arial" w:cs="Arial"/>
        </w:rPr>
        <w:t xml:space="preserve">. Available at: https://danielmiessler.com/blog/difference-data-information-intelligence (Accessed: 27 March 2025). </w:t>
      </w:r>
    </w:p>
    <w:p w14:paraId="52A5F23A" w14:textId="77777777" w:rsidR="00432399" w:rsidRPr="00432399" w:rsidRDefault="00432399" w:rsidP="00432399">
      <w:pPr>
        <w:pStyle w:val="NormalWeb"/>
        <w:ind w:left="567" w:hanging="567"/>
        <w:rPr>
          <w:rFonts w:ascii="Arial" w:hAnsi="Arial" w:cs="Arial"/>
        </w:rPr>
      </w:pPr>
    </w:p>
    <w:p w14:paraId="0239F9B3" w14:textId="77777777" w:rsidR="00432399" w:rsidRDefault="00432399" w:rsidP="00432399">
      <w:pPr>
        <w:pStyle w:val="NormalWeb"/>
        <w:ind w:left="567" w:hanging="567"/>
        <w:rPr>
          <w:rFonts w:ascii="Arial" w:hAnsi="Arial" w:cs="Arial"/>
        </w:rPr>
      </w:pPr>
      <w:r w:rsidRPr="00432399">
        <w:rPr>
          <w:rFonts w:ascii="Arial" w:hAnsi="Arial" w:cs="Arial"/>
        </w:rPr>
        <w:t xml:space="preserve">NCVO (2022) </w:t>
      </w:r>
      <w:r w:rsidRPr="00432399">
        <w:rPr>
          <w:rFonts w:ascii="Arial" w:hAnsi="Arial" w:cs="Arial"/>
          <w:i/>
          <w:iCs/>
        </w:rPr>
        <w:t>Legal definition of domestic abuse</w:t>
      </w:r>
      <w:r w:rsidRPr="00432399">
        <w:rPr>
          <w:rFonts w:ascii="Arial" w:hAnsi="Arial" w:cs="Arial"/>
        </w:rPr>
        <w:t xml:space="preserve">, </w:t>
      </w:r>
      <w:r w:rsidRPr="00432399">
        <w:rPr>
          <w:rFonts w:ascii="Arial" w:hAnsi="Arial" w:cs="Arial"/>
          <w:i/>
          <w:iCs/>
        </w:rPr>
        <w:t>NCVO</w:t>
      </w:r>
      <w:r w:rsidRPr="00432399">
        <w:rPr>
          <w:rFonts w:ascii="Arial" w:hAnsi="Arial" w:cs="Arial"/>
        </w:rPr>
        <w:t xml:space="preserve">. Available at: https://www.ncvo.org.uk/help-and-guidance/safeguarding/safeguarding-law/domestic-abuse/legal-definition/ (Accessed: 19 March 2025). </w:t>
      </w:r>
    </w:p>
    <w:p w14:paraId="19D2E790" w14:textId="77777777" w:rsidR="00432399" w:rsidRPr="00432399" w:rsidRDefault="00432399" w:rsidP="00432399">
      <w:pPr>
        <w:pStyle w:val="NormalWeb"/>
        <w:ind w:left="567" w:hanging="567"/>
        <w:rPr>
          <w:rFonts w:ascii="Arial" w:hAnsi="Arial" w:cs="Arial"/>
        </w:rPr>
      </w:pPr>
    </w:p>
    <w:p w14:paraId="052CE94D" w14:textId="77777777" w:rsidR="00432399" w:rsidRDefault="00432399" w:rsidP="00432399">
      <w:pPr>
        <w:pStyle w:val="NormalWeb"/>
        <w:ind w:left="567" w:hanging="567"/>
        <w:rPr>
          <w:rFonts w:ascii="Arial" w:hAnsi="Arial" w:cs="Arial"/>
        </w:rPr>
      </w:pPr>
      <w:proofErr w:type="spellStart"/>
      <w:r w:rsidRPr="00432399">
        <w:rPr>
          <w:rFonts w:ascii="Arial" w:hAnsi="Arial" w:cs="Arial"/>
        </w:rPr>
        <w:t>Oyedokun</w:t>
      </w:r>
      <w:proofErr w:type="spellEnd"/>
      <w:r w:rsidRPr="00432399">
        <w:rPr>
          <w:rFonts w:ascii="Arial" w:hAnsi="Arial" w:cs="Arial"/>
        </w:rPr>
        <w:t xml:space="preserve">, T. </w:t>
      </w:r>
      <w:r w:rsidRPr="00432399">
        <w:rPr>
          <w:rFonts w:ascii="Arial" w:hAnsi="Arial" w:cs="Arial"/>
          <w:i/>
          <w:iCs/>
        </w:rPr>
        <w:t>et al.</w:t>
      </w:r>
      <w:r w:rsidRPr="00432399">
        <w:rPr>
          <w:rFonts w:ascii="Arial" w:hAnsi="Arial" w:cs="Arial"/>
        </w:rPr>
        <w:t xml:space="preserve"> (2022) ‘Information versus intelligence: The </w:t>
      </w:r>
      <w:proofErr w:type="gramStart"/>
      <w:r w:rsidRPr="00432399">
        <w:rPr>
          <w:rFonts w:ascii="Arial" w:hAnsi="Arial" w:cs="Arial"/>
        </w:rPr>
        <w:t>legitimate  approximation</w:t>
      </w:r>
      <w:proofErr w:type="gramEnd"/>
      <w:r w:rsidRPr="00432399">
        <w:rPr>
          <w:rFonts w:ascii="Arial" w:hAnsi="Arial" w:cs="Arial"/>
        </w:rPr>
        <w:t xml:space="preserve"> and variability between processed data and evidence-based knowledge’, </w:t>
      </w:r>
      <w:r w:rsidRPr="00432399">
        <w:rPr>
          <w:rFonts w:ascii="Arial" w:hAnsi="Arial" w:cs="Arial"/>
          <w:i/>
          <w:iCs/>
        </w:rPr>
        <w:t xml:space="preserve">Bilgi </w:t>
      </w:r>
      <w:proofErr w:type="spellStart"/>
      <w:r w:rsidRPr="00432399">
        <w:rPr>
          <w:rFonts w:ascii="Arial" w:hAnsi="Arial" w:cs="Arial"/>
          <w:i/>
          <w:iCs/>
        </w:rPr>
        <w:t>ve</w:t>
      </w:r>
      <w:proofErr w:type="spellEnd"/>
      <w:r w:rsidRPr="00432399">
        <w:rPr>
          <w:rFonts w:ascii="Arial" w:hAnsi="Arial" w:cs="Arial"/>
          <w:i/>
          <w:iCs/>
        </w:rPr>
        <w:t xml:space="preserve"> Belge </w:t>
      </w:r>
      <w:proofErr w:type="spellStart"/>
      <w:r w:rsidRPr="00432399">
        <w:rPr>
          <w:rFonts w:ascii="Arial" w:hAnsi="Arial" w:cs="Arial"/>
          <w:i/>
          <w:iCs/>
        </w:rPr>
        <w:t>Araştırmaları</w:t>
      </w:r>
      <w:proofErr w:type="spellEnd"/>
      <w:r w:rsidRPr="00432399">
        <w:rPr>
          <w:rFonts w:ascii="Arial" w:hAnsi="Arial" w:cs="Arial"/>
          <w:i/>
          <w:iCs/>
        </w:rPr>
        <w:t xml:space="preserve"> </w:t>
      </w:r>
      <w:proofErr w:type="spellStart"/>
      <w:r w:rsidRPr="00432399">
        <w:rPr>
          <w:rFonts w:ascii="Arial" w:hAnsi="Arial" w:cs="Arial"/>
          <w:i/>
          <w:iCs/>
        </w:rPr>
        <w:t>Dergisi</w:t>
      </w:r>
      <w:proofErr w:type="spellEnd"/>
      <w:r w:rsidRPr="00432399">
        <w:rPr>
          <w:rFonts w:ascii="Arial" w:hAnsi="Arial" w:cs="Arial"/>
          <w:i/>
          <w:iCs/>
        </w:rPr>
        <w:t xml:space="preserve"> / The Journal of Information and Documentation Studies</w:t>
      </w:r>
      <w:r w:rsidRPr="00432399">
        <w:rPr>
          <w:rFonts w:ascii="Arial" w:hAnsi="Arial" w:cs="Arial"/>
        </w:rPr>
        <w:t xml:space="preserve">, 0(18), pp. 51–54. doi:10.26650/bba.2022.18.1147851. </w:t>
      </w:r>
    </w:p>
    <w:p w14:paraId="615100CB" w14:textId="77777777" w:rsidR="00432399" w:rsidRPr="00432399" w:rsidRDefault="00432399" w:rsidP="00432399">
      <w:pPr>
        <w:pStyle w:val="NormalWeb"/>
        <w:ind w:left="567" w:hanging="567"/>
        <w:rPr>
          <w:rFonts w:ascii="Arial" w:hAnsi="Arial" w:cs="Arial"/>
        </w:rPr>
      </w:pPr>
    </w:p>
    <w:p w14:paraId="26FED4F7" w14:textId="77777777" w:rsidR="00432399" w:rsidRDefault="00432399" w:rsidP="00432399">
      <w:pPr>
        <w:pStyle w:val="NormalWeb"/>
        <w:ind w:left="567" w:hanging="567"/>
        <w:rPr>
          <w:rFonts w:ascii="Arial" w:hAnsi="Arial" w:cs="Arial"/>
        </w:rPr>
      </w:pPr>
      <w:r w:rsidRPr="00432399">
        <w:rPr>
          <w:rFonts w:ascii="Arial" w:hAnsi="Arial" w:cs="Arial"/>
        </w:rPr>
        <w:t xml:space="preserve">Phythian, R. </w:t>
      </w:r>
      <w:r w:rsidRPr="00432399">
        <w:rPr>
          <w:rFonts w:ascii="Arial" w:hAnsi="Arial" w:cs="Arial"/>
          <w:i/>
          <w:iCs/>
        </w:rPr>
        <w:t>et al.</w:t>
      </w:r>
      <w:r w:rsidRPr="00432399">
        <w:rPr>
          <w:rFonts w:ascii="Arial" w:hAnsi="Arial" w:cs="Arial"/>
        </w:rPr>
        <w:t xml:space="preserve"> (2022) ‘Developments in UK police wellbeing: A review of blue light wellbeing frameworks’, </w:t>
      </w:r>
      <w:r w:rsidRPr="00432399">
        <w:rPr>
          <w:rFonts w:ascii="Arial" w:hAnsi="Arial" w:cs="Arial"/>
          <w:i/>
          <w:iCs/>
        </w:rPr>
        <w:t>The Police Journal: Theory, Practice and Principles</w:t>
      </w:r>
      <w:r w:rsidRPr="00432399">
        <w:rPr>
          <w:rFonts w:ascii="Arial" w:hAnsi="Arial" w:cs="Arial"/>
        </w:rPr>
        <w:t xml:space="preserve">, 95(1), pp. 24–49. doi:10.1177/0032258x211073003. </w:t>
      </w:r>
    </w:p>
    <w:p w14:paraId="2024A9F4" w14:textId="77777777" w:rsidR="00432399" w:rsidRPr="00432399" w:rsidRDefault="00432399" w:rsidP="00432399">
      <w:pPr>
        <w:pStyle w:val="NormalWeb"/>
        <w:ind w:left="567" w:hanging="567"/>
        <w:rPr>
          <w:rFonts w:ascii="Arial" w:hAnsi="Arial" w:cs="Arial"/>
        </w:rPr>
      </w:pPr>
    </w:p>
    <w:p w14:paraId="193CD5B9" w14:textId="77777777" w:rsidR="00432399" w:rsidRDefault="00432399" w:rsidP="00432399">
      <w:pPr>
        <w:pStyle w:val="NormalWeb"/>
        <w:ind w:left="567" w:hanging="567"/>
        <w:rPr>
          <w:rFonts w:ascii="Arial" w:hAnsi="Arial" w:cs="Arial"/>
        </w:rPr>
      </w:pPr>
      <w:r w:rsidRPr="00432399">
        <w:rPr>
          <w:rFonts w:ascii="Arial" w:hAnsi="Arial" w:cs="Arial"/>
        </w:rPr>
        <w:t xml:space="preserve">Porter, C.N. and Lee, R. (2023) </w:t>
      </w:r>
      <w:r w:rsidRPr="00432399">
        <w:rPr>
          <w:rFonts w:ascii="Arial" w:hAnsi="Arial" w:cs="Arial"/>
          <w:i/>
          <w:iCs/>
        </w:rPr>
        <w:t>The policing culture: An exploration into the mental health of former British police officers</w:t>
      </w:r>
      <w:r w:rsidRPr="00432399">
        <w:rPr>
          <w:rFonts w:ascii="Arial" w:hAnsi="Arial" w:cs="Arial"/>
        </w:rPr>
        <w:t xml:space="preserve">, 43(3), pp. 2214–2228. doi:10.1007/s12144-023-04365-y. </w:t>
      </w:r>
    </w:p>
    <w:p w14:paraId="33379791" w14:textId="77777777" w:rsidR="00432399" w:rsidRPr="00432399" w:rsidRDefault="00432399" w:rsidP="00432399">
      <w:pPr>
        <w:pStyle w:val="NormalWeb"/>
        <w:ind w:left="567" w:hanging="567"/>
        <w:rPr>
          <w:rFonts w:ascii="Arial" w:hAnsi="Arial" w:cs="Arial"/>
        </w:rPr>
      </w:pPr>
    </w:p>
    <w:p w14:paraId="4DDFE82B" w14:textId="77777777" w:rsidR="00432399" w:rsidRDefault="00432399" w:rsidP="00432399">
      <w:pPr>
        <w:pStyle w:val="NormalWeb"/>
        <w:ind w:left="567" w:hanging="567"/>
        <w:rPr>
          <w:rFonts w:ascii="Arial" w:hAnsi="Arial" w:cs="Arial"/>
        </w:rPr>
      </w:pPr>
      <w:r w:rsidRPr="00432399">
        <w:rPr>
          <w:rFonts w:ascii="Arial" w:hAnsi="Arial" w:cs="Arial"/>
        </w:rPr>
        <w:t xml:space="preserve">Quispe-Torreblanca, E.G. and Stewart, N. (2019) ‘Causal peer effects in police misconduct’, </w:t>
      </w:r>
      <w:r w:rsidRPr="00432399">
        <w:rPr>
          <w:rFonts w:ascii="Arial" w:hAnsi="Arial" w:cs="Arial"/>
          <w:i/>
          <w:iCs/>
        </w:rPr>
        <w:t>Nature Human Behaviour</w:t>
      </w:r>
      <w:r w:rsidRPr="00432399">
        <w:rPr>
          <w:rFonts w:ascii="Arial" w:hAnsi="Arial" w:cs="Arial"/>
        </w:rPr>
        <w:t xml:space="preserve">, 3(8), pp. 797–807. doi:10.1038/s41562-019-0612-8. </w:t>
      </w:r>
    </w:p>
    <w:p w14:paraId="032AA83B" w14:textId="77777777" w:rsidR="00432399" w:rsidRPr="00432399" w:rsidRDefault="00432399" w:rsidP="00432399">
      <w:pPr>
        <w:pStyle w:val="NormalWeb"/>
        <w:ind w:left="567" w:hanging="567"/>
        <w:rPr>
          <w:rFonts w:ascii="Arial" w:hAnsi="Arial" w:cs="Arial"/>
        </w:rPr>
      </w:pPr>
    </w:p>
    <w:p w14:paraId="21DAA688" w14:textId="77777777" w:rsidR="00432399" w:rsidRDefault="00432399" w:rsidP="00432399">
      <w:pPr>
        <w:pStyle w:val="NormalWeb"/>
        <w:ind w:left="567" w:hanging="567"/>
        <w:rPr>
          <w:rFonts w:ascii="Arial" w:hAnsi="Arial" w:cs="Arial"/>
        </w:rPr>
      </w:pPr>
      <w:r w:rsidRPr="00432399">
        <w:rPr>
          <w:rFonts w:ascii="Arial" w:hAnsi="Arial" w:cs="Arial"/>
        </w:rPr>
        <w:t xml:space="preserve">Raypole, C. (2020) </w:t>
      </w:r>
      <w:r w:rsidRPr="00432399">
        <w:rPr>
          <w:rFonts w:ascii="Arial" w:hAnsi="Arial" w:cs="Arial"/>
          <w:i/>
          <w:iCs/>
        </w:rPr>
        <w:t>Interpersonal conflict: What it is and how to resolve it</w:t>
      </w:r>
      <w:r w:rsidRPr="00432399">
        <w:rPr>
          <w:rFonts w:ascii="Arial" w:hAnsi="Arial" w:cs="Arial"/>
        </w:rPr>
        <w:t xml:space="preserve">, </w:t>
      </w:r>
      <w:r w:rsidRPr="00432399">
        <w:rPr>
          <w:rFonts w:ascii="Arial" w:hAnsi="Arial" w:cs="Arial"/>
          <w:i/>
          <w:iCs/>
        </w:rPr>
        <w:t>Healthline</w:t>
      </w:r>
      <w:r w:rsidRPr="00432399">
        <w:rPr>
          <w:rFonts w:ascii="Arial" w:hAnsi="Arial" w:cs="Arial"/>
        </w:rPr>
        <w:t xml:space="preserve">. Available at: https://www.healthline.com/health/interpersonal-conflict#:~:text=Mild%20or%20severe%2C%20interpersonal%20conflict,or%20goals%2C%20conflict%20can%20result. (Accessed: 26 March 2025). </w:t>
      </w:r>
    </w:p>
    <w:p w14:paraId="78F33012" w14:textId="77777777" w:rsidR="00432399" w:rsidRDefault="00432399" w:rsidP="00432399">
      <w:pPr>
        <w:pStyle w:val="NormalWeb"/>
        <w:ind w:left="567" w:hanging="567"/>
        <w:rPr>
          <w:rFonts w:ascii="Arial" w:hAnsi="Arial" w:cs="Arial"/>
        </w:rPr>
      </w:pPr>
    </w:p>
    <w:p w14:paraId="164D7D54" w14:textId="77777777" w:rsidR="00432399" w:rsidRDefault="00432399" w:rsidP="00432399">
      <w:pPr>
        <w:pStyle w:val="NormalWeb"/>
        <w:ind w:left="567" w:hanging="567"/>
        <w:rPr>
          <w:rFonts w:ascii="Arial" w:hAnsi="Arial" w:cs="Arial"/>
        </w:rPr>
      </w:pPr>
    </w:p>
    <w:p w14:paraId="2E9234DF" w14:textId="77777777" w:rsidR="00432399" w:rsidRPr="00432399" w:rsidRDefault="00432399" w:rsidP="00432399">
      <w:pPr>
        <w:pStyle w:val="NormalWeb"/>
        <w:ind w:left="567" w:hanging="567"/>
        <w:rPr>
          <w:rFonts w:ascii="Arial" w:hAnsi="Arial" w:cs="Arial"/>
        </w:rPr>
      </w:pPr>
    </w:p>
    <w:p w14:paraId="5C337696" w14:textId="77777777" w:rsidR="00432399" w:rsidRDefault="00432399" w:rsidP="00432399">
      <w:pPr>
        <w:pStyle w:val="NormalWeb"/>
        <w:ind w:left="567" w:hanging="567"/>
        <w:rPr>
          <w:rFonts w:ascii="Arial" w:hAnsi="Arial" w:cs="Arial"/>
        </w:rPr>
      </w:pPr>
      <w:r w:rsidRPr="00432399">
        <w:rPr>
          <w:rFonts w:ascii="Arial" w:hAnsi="Arial" w:cs="Arial"/>
        </w:rPr>
        <w:lastRenderedPageBreak/>
        <w:t xml:space="preserve">Reynolds, P. (2024) </w:t>
      </w:r>
      <w:r w:rsidRPr="00432399">
        <w:rPr>
          <w:rFonts w:ascii="Arial" w:hAnsi="Arial" w:cs="Arial"/>
          <w:i/>
          <w:iCs/>
        </w:rPr>
        <w:t>Preventing and managing team conflict - professional &amp; executive development: Harvard DCE</w:t>
      </w:r>
      <w:r w:rsidRPr="00432399">
        <w:rPr>
          <w:rFonts w:ascii="Arial" w:hAnsi="Arial" w:cs="Arial"/>
        </w:rPr>
        <w:t xml:space="preserve">, </w:t>
      </w:r>
      <w:r w:rsidRPr="00432399">
        <w:rPr>
          <w:rFonts w:ascii="Arial" w:hAnsi="Arial" w:cs="Arial"/>
          <w:i/>
          <w:iCs/>
        </w:rPr>
        <w:t>Professional &amp; Executive Development | Harvard DCE</w:t>
      </w:r>
      <w:r w:rsidRPr="00432399">
        <w:rPr>
          <w:rFonts w:ascii="Arial" w:hAnsi="Arial" w:cs="Arial"/>
        </w:rPr>
        <w:t xml:space="preserve">. Available at: https://professional.dce.harvard.edu/blog/preventing-and-managing-team-conflict/#What-are-the-Top-Conflict-Resolution-Strategies-a-Manager-Can-Use-to-Resolve-Issues-on-a-Team (Accessed: 26 March 2025). </w:t>
      </w:r>
    </w:p>
    <w:p w14:paraId="22D08C93" w14:textId="77777777" w:rsidR="00432399" w:rsidRPr="00432399" w:rsidRDefault="00432399" w:rsidP="00432399">
      <w:pPr>
        <w:pStyle w:val="NormalWeb"/>
        <w:ind w:left="567" w:hanging="567"/>
        <w:rPr>
          <w:rFonts w:ascii="Arial" w:hAnsi="Arial" w:cs="Arial"/>
        </w:rPr>
      </w:pPr>
    </w:p>
    <w:p w14:paraId="3D5947C3" w14:textId="77777777" w:rsidR="00432399" w:rsidRDefault="00432399" w:rsidP="00432399">
      <w:pPr>
        <w:pStyle w:val="NormalWeb"/>
        <w:ind w:left="567" w:hanging="567"/>
        <w:rPr>
          <w:rFonts w:ascii="Arial" w:hAnsi="Arial" w:cs="Arial"/>
        </w:rPr>
      </w:pPr>
      <w:r w:rsidRPr="00432399">
        <w:rPr>
          <w:rFonts w:ascii="Arial" w:hAnsi="Arial" w:cs="Arial"/>
        </w:rPr>
        <w:t xml:space="preserve">Ricciardelli, R. </w:t>
      </w:r>
      <w:r w:rsidRPr="00432399">
        <w:rPr>
          <w:rFonts w:ascii="Arial" w:hAnsi="Arial" w:cs="Arial"/>
          <w:i/>
          <w:iCs/>
        </w:rPr>
        <w:t>et al.</w:t>
      </w:r>
      <w:r w:rsidRPr="00432399">
        <w:rPr>
          <w:rFonts w:ascii="Arial" w:hAnsi="Arial" w:cs="Arial"/>
        </w:rPr>
        <w:t xml:space="preserve"> (2021) ‘“I’m not </w:t>
      </w:r>
      <w:proofErr w:type="gramStart"/>
      <w:r w:rsidRPr="00432399">
        <w:rPr>
          <w:rFonts w:ascii="Arial" w:hAnsi="Arial" w:cs="Arial"/>
        </w:rPr>
        <w:t>sick!…</w:t>
      </w:r>
      <w:proofErr w:type="gramEnd"/>
      <w:r w:rsidRPr="00432399">
        <w:rPr>
          <w:rFonts w:ascii="Arial" w:hAnsi="Arial" w:cs="Arial"/>
        </w:rPr>
        <w:t xml:space="preserve">are you?” groupthink in police services as a barrier to collecting mental health data’, </w:t>
      </w:r>
      <w:r w:rsidRPr="00432399">
        <w:rPr>
          <w:rFonts w:ascii="Arial" w:hAnsi="Arial" w:cs="Arial"/>
          <w:i/>
          <w:iCs/>
        </w:rPr>
        <w:t>International Journal of Police Science &amp; Management</w:t>
      </w:r>
      <w:r w:rsidRPr="00432399">
        <w:rPr>
          <w:rFonts w:ascii="Arial" w:hAnsi="Arial" w:cs="Arial"/>
        </w:rPr>
        <w:t xml:space="preserve">, 23(4), pp. 331–344. doi:10.1177/14613557211008473. </w:t>
      </w:r>
    </w:p>
    <w:p w14:paraId="5F51299B" w14:textId="77777777" w:rsidR="00432399" w:rsidRPr="00432399" w:rsidRDefault="00432399" w:rsidP="00432399">
      <w:pPr>
        <w:pStyle w:val="NormalWeb"/>
        <w:ind w:left="567" w:hanging="567"/>
        <w:rPr>
          <w:rFonts w:ascii="Arial" w:hAnsi="Arial" w:cs="Arial"/>
        </w:rPr>
      </w:pPr>
    </w:p>
    <w:p w14:paraId="2522D391" w14:textId="77777777" w:rsidR="00432399" w:rsidRDefault="00432399" w:rsidP="00432399">
      <w:pPr>
        <w:pStyle w:val="NormalWeb"/>
        <w:ind w:left="567" w:hanging="567"/>
        <w:rPr>
          <w:rFonts w:ascii="Arial" w:hAnsi="Arial" w:cs="Arial"/>
        </w:rPr>
      </w:pPr>
      <w:r w:rsidRPr="00432399">
        <w:rPr>
          <w:rFonts w:ascii="Arial" w:hAnsi="Arial" w:cs="Arial"/>
        </w:rPr>
        <w:t xml:space="preserve">Skidmore, M. (2023) </w:t>
      </w:r>
      <w:r w:rsidRPr="00432399">
        <w:rPr>
          <w:rFonts w:ascii="Arial" w:hAnsi="Arial" w:cs="Arial"/>
          <w:i/>
          <w:iCs/>
        </w:rPr>
        <w:t>Lifting the Lid on ‘Disruption’ as an Approach to Controlling Serious and Organised Crime</w:t>
      </w:r>
      <w:r w:rsidRPr="00432399">
        <w:rPr>
          <w:rFonts w:ascii="Arial" w:hAnsi="Arial" w:cs="Arial"/>
        </w:rPr>
        <w:t xml:space="preserve">. rep. The Police Foundation. Available at: https://www.police-foundation.org.uk/wp-content/uploads/2010/10/perspectives_disruption.pdf (Accessed: 27 March 2025). </w:t>
      </w:r>
    </w:p>
    <w:p w14:paraId="2FD2A28D" w14:textId="77777777" w:rsidR="00432399" w:rsidRPr="00432399" w:rsidRDefault="00432399" w:rsidP="00432399">
      <w:pPr>
        <w:pStyle w:val="NormalWeb"/>
        <w:ind w:left="567" w:hanging="567"/>
        <w:rPr>
          <w:rFonts w:ascii="Arial" w:hAnsi="Arial" w:cs="Arial"/>
        </w:rPr>
      </w:pPr>
    </w:p>
    <w:p w14:paraId="441B1F58" w14:textId="77777777" w:rsidR="00432399" w:rsidRDefault="00432399" w:rsidP="00432399">
      <w:pPr>
        <w:pStyle w:val="NormalWeb"/>
        <w:ind w:left="567" w:hanging="567"/>
        <w:rPr>
          <w:rFonts w:ascii="Arial" w:hAnsi="Arial" w:cs="Arial"/>
        </w:rPr>
      </w:pPr>
      <w:r w:rsidRPr="00432399">
        <w:rPr>
          <w:rFonts w:ascii="Arial" w:hAnsi="Arial" w:cs="Arial"/>
        </w:rPr>
        <w:t xml:space="preserve">Stewart, V. </w:t>
      </w:r>
      <w:r w:rsidRPr="00432399">
        <w:rPr>
          <w:rFonts w:ascii="Arial" w:hAnsi="Arial" w:cs="Arial"/>
          <w:i/>
          <w:iCs/>
        </w:rPr>
        <w:t>et al.</w:t>
      </w:r>
      <w:r w:rsidRPr="00432399">
        <w:rPr>
          <w:rFonts w:ascii="Arial" w:hAnsi="Arial" w:cs="Arial"/>
        </w:rPr>
        <w:t xml:space="preserve"> (2024) ‘Are smart goals fit-for-purpose? goal planning with mental health service-users in Australian community pharmacies’, </w:t>
      </w:r>
      <w:r w:rsidRPr="00432399">
        <w:rPr>
          <w:rFonts w:ascii="Arial" w:hAnsi="Arial" w:cs="Arial"/>
          <w:i/>
          <w:iCs/>
        </w:rPr>
        <w:t>International Journal for Quality in Health Care</w:t>
      </w:r>
      <w:r w:rsidRPr="00432399">
        <w:rPr>
          <w:rFonts w:ascii="Arial" w:hAnsi="Arial" w:cs="Arial"/>
        </w:rPr>
        <w:t>, 36(1). doi:10.1093/</w:t>
      </w:r>
      <w:proofErr w:type="spellStart"/>
      <w:r w:rsidRPr="00432399">
        <w:rPr>
          <w:rFonts w:ascii="Arial" w:hAnsi="Arial" w:cs="Arial"/>
        </w:rPr>
        <w:t>intqhc</w:t>
      </w:r>
      <w:proofErr w:type="spellEnd"/>
      <w:r w:rsidRPr="00432399">
        <w:rPr>
          <w:rFonts w:ascii="Arial" w:hAnsi="Arial" w:cs="Arial"/>
        </w:rPr>
        <w:t xml:space="preserve">/mzae009. </w:t>
      </w:r>
    </w:p>
    <w:p w14:paraId="69016DE5" w14:textId="77777777" w:rsidR="00432399" w:rsidRPr="00432399" w:rsidRDefault="00432399" w:rsidP="00432399">
      <w:pPr>
        <w:pStyle w:val="NormalWeb"/>
        <w:ind w:left="567" w:hanging="567"/>
        <w:rPr>
          <w:rFonts w:ascii="Arial" w:hAnsi="Arial" w:cs="Arial"/>
        </w:rPr>
      </w:pPr>
    </w:p>
    <w:p w14:paraId="5F8E3940" w14:textId="77777777" w:rsidR="00432399" w:rsidRDefault="00432399" w:rsidP="00432399">
      <w:pPr>
        <w:pStyle w:val="NormalWeb"/>
        <w:ind w:left="567" w:hanging="567"/>
        <w:rPr>
          <w:rFonts w:ascii="Arial" w:hAnsi="Arial" w:cs="Arial"/>
        </w:rPr>
      </w:pPr>
      <w:r w:rsidRPr="00432399">
        <w:rPr>
          <w:rFonts w:ascii="Arial" w:hAnsi="Arial" w:cs="Arial"/>
        </w:rPr>
        <w:t xml:space="preserve">Taylor, O.E. </w:t>
      </w:r>
      <w:r w:rsidRPr="00432399">
        <w:rPr>
          <w:rFonts w:ascii="Arial" w:hAnsi="Arial" w:cs="Arial"/>
          <w:i/>
          <w:iCs/>
        </w:rPr>
        <w:t>et al.</w:t>
      </w:r>
      <w:r w:rsidRPr="00432399">
        <w:rPr>
          <w:rFonts w:ascii="Arial" w:hAnsi="Arial" w:cs="Arial"/>
        </w:rPr>
        <w:t xml:space="preserve"> (2024) ‘Police whistleblowing: A systematic review of the likelihood (and the barriers and facilitators) of the willingness of police officers to report the misconduct of fellow officers’, </w:t>
      </w:r>
      <w:r w:rsidRPr="00432399">
        <w:rPr>
          <w:rFonts w:ascii="Arial" w:hAnsi="Arial" w:cs="Arial"/>
          <w:i/>
          <w:iCs/>
        </w:rPr>
        <w:t>Journal of Criminal Justice</w:t>
      </w:r>
      <w:r w:rsidRPr="00432399">
        <w:rPr>
          <w:rFonts w:ascii="Arial" w:hAnsi="Arial" w:cs="Arial"/>
        </w:rPr>
        <w:t xml:space="preserve">, 91, p. 102170. </w:t>
      </w:r>
      <w:proofErr w:type="gramStart"/>
      <w:r w:rsidRPr="00432399">
        <w:rPr>
          <w:rFonts w:ascii="Arial" w:hAnsi="Arial" w:cs="Arial"/>
        </w:rPr>
        <w:t>doi:10.1016/j.jcrimjus</w:t>
      </w:r>
      <w:proofErr w:type="gramEnd"/>
      <w:r w:rsidRPr="00432399">
        <w:rPr>
          <w:rFonts w:ascii="Arial" w:hAnsi="Arial" w:cs="Arial"/>
        </w:rPr>
        <w:t xml:space="preserve">.2024.102170. </w:t>
      </w:r>
    </w:p>
    <w:p w14:paraId="5032812B" w14:textId="77777777" w:rsidR="00432399" w:rsidRPr="00432399" w:rsidRDefault="00432399" w:rsidP="00432399">
      <w:pPr>
        <w:pStyle w:val="NormalWeb"/>
        <w:ind w:left="567" w:hanging="567"/>
        <w:rPr>
          <w:rFonts w:ascii="Arial" w:hAnsi="Arial" w:cs="Arial"/>
        </w:rPr>
      </w:pPr>
    </w:p>
    <w:p w14:paraId="6E37349F" w14:textId="77777777" w:rsidR="00432399" w:rsidRPr="00432399" w:rsidRDefault="00432399" w:rsidP="00432399">
      <w:pPr>
        <w:pStyle w:val="NormalWeb"/>
        <w:ind w:left="567" w:hanging="567"/>
        <w:rPr>
          <w:rFonts w:ascii="Arial" w:hAnsi="Arial" w:cs="Arial"/>
        </w:rPr>
      </w:pPr>
      <w:r w:rsidRPr="00432399">
        <w:rPr>
          <w:rFonts w:ascii="Arial" w:hAnsi="Arial" w:cs="Arial"/>
        </w:rPr>
        <w:t xml:space="preserve">Thakore, </w:t>
      </w:r>
      <w:proofErr w:type="spellStart"/>
      <w:r w:rsidRPr="00432399">
        <w:rPr>
          <w:rFonts w:ascii="Arial" w:hAnsi="Arial" w:cs="Arial"/>
        </w:rPr>
        <w:t>Dr.D</w:t>
      </w:r>
      <w:proofErr w:type="spellEnd"/>
      <w:r w:rsidRPr="00432399">
        <w:rPr>
          <w:rFonts w:ascii="Arial" w:hAnsi="Arial" w:cs="Arial"/>
        </w:rPr>
        <w:t xml:space="preserve">. (2013) ‘Conflict and conflict management’, </w:t>
      </w:r>
      <w:r w:rsidRPr="00432399">
        <w:rPr>
          <w:rFonts w:ascii="Arial" w:hAnsi="Arial" w:cs="Arial"/>
          <w:i/>
          <w:iCs/>
        </w:rPr>
        <w:t>IOSR Journal of Business and Management</w:t>
      </w:r>
      <w:r w:rsidRPr="00432399">
        <w:rPr>
          <w:rFonts w:ascii="Arial" w:hAnsi="Arial" w:cs="Arial"/>
        </w:rPr>
        <w:t xml:space="preserve">, 8(6), pp. 7–16. doi:10.9790/487x-0860716. </w:t>
      </w:r>
    </w:p>
    <w:p w14:paraId="42B8E92D" w14:textId="77777777" w:rsidR="00432399" w:rsidRPr="00432399" w:rsidRDefault="00432399" w:rsidP="00B459FC">
      <w:pPr>
        <w:rPr>
          <w:sz w:val="24"/>
          <w:szCs w:val="24"/>
        </w:rPr>
      </w:pPr>
    </w:p>
    <w:sectPr w:rsidR="00432399" w:rsidRPr="00432399"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2C0D6" w14:textId="77777777" w:rsidR="00BC079D" w:rsidRDefault="00BC079D">
      <w:r>
        <w:separator/>
      </w:r>
    </w:p>
  </w:endnote>
  <w:endnote w:type="continuationSeparator" w:id="0">
    <w:p w14:paraId="6049E67B" w14:textId="77777777" w:rsidR="00BC079D" w:rsidRDefault="00BC0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F108F9" w14:textId="77777777" w:rsidR="00BC079D" w:rsidRDefault="00BC079D">
      <w:r>
        <w:separator/>
      </w:r>
    </w:p>
  </w:footnote>
  <w:footnote w:type="continuationSeparator" w:id="0">
    <w:p w14:paraId="6A21CEDB" w14:textId="77777777" w:rsidR="00BC079D" w:rsidRDefault="00BC07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
  </w:num>
  <w:num w:numId="2" w16cid:durableId="219899197">
    <w:abstractNumId w:val="1"/>
  </w:num>
  <w:num w:numId="3" w16cid:durableId="309943136">
    <w:abstractNumId w:val="0"/>
  </w:num>
  <w:num w:numId="4" w16cid:durableId="41616837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85A"/>
    <w:rsid w:val="00002777"/>
    <w:rsid w:val="00003990"/>
    <w:rsid w:val="000045B8"/>
    <w:rsid w:val="00004FC6"/>
    <w:rsid w:val="00010788"/>
    <w:rsid w:val="00011871"/>
    <w:rsid w:val="00012705"/>
    <w:rsid w:val="00015A88"/>
    <w:rsid w:val="000168E2"/>
    <w:rsid w:val="00020EEC"/>
    <w:rsid w:val="00024C39"/>
    <w:rsid w:val="00025650"/>
    <w:rsid w:val="00025FEF"/>
    <w:rsid w:val="00026FAB"/>
    <w:rsid w:val="00027B1F"/>
    <w:rsid w:val="0003088B"/>
    <w:rsid w:val="00030C25"/>
    <w:rsid w:val="00031EBF"/>
    <w:rsid w:val="000325D9"/>
    <w:rsid w:val="000372B2"/>
    <w:rsid w:val="0004079F"/>
    <w:rsid w:val="00041741"/>
    <w:rsid w:val="00042F5B"/>
    <w:rsid w:val="00045B87"/>
    <w:rsid w:val="00045C07"/>
    <w:rsid w:val="000463A0"/>
    <w:rsid w:val="00055D43"/>
    <w:rsid w:val="00055FA4"/>
    <w:rsid w:val="00056FAC"/>
    <w:rsid w:val="00057751"/>
    <w:rsid w:val="00060F82"/>
    <w:rsid w:val="00062E39"/>
    <w:rsid w:val="00066800"/>
    <w:rsid w:val="00074D70"/>
    <w:rsid w:val="0008002A"/>
    <w:rsid w:val="00080E58"/>
    <w:rsid w:val="00083D99"/>
    <w:rsid w:val="00084EA6"/>
    <w:rsid w:val="00085699"/>
    <w:rsid w:val="0008669D"/>
    <w:rsid w:val="00087891"/>
    <w:rsid w:val="0009064E"/>
    <w:rsid w:val="00091F52"/>
    <w:rsid w:val="00092970"/>
    <w:rsid w:val="00092BC7"/>
    <w:rsid w:val="00093720"/>
    <w:rsid w:val="000938E6"/>
    <w:rsid w:val="00093B3C"/>
    <w:rsid w:val="0009487B"/>
    <w:rsid w:val="0009488C"/>
    <w:rsid w:val="00095C1B"/>
    <w:rsid w:val="00096DEA"/>
    <w:rsid w:val="00097C54"/>
    <w:rsid w:val="000A17DE"/>
    <w:rsid w:val="000A3F78"/>
    <w:rsid w:val="000A4240"/>
    <w:rsid w:val="000A469A"/>
    <w:rsid w:val="000A7A6D"/>
    <w:rsid w:val="000B1E96"/>
    <w:rsid w:val="000B3C39"/>
    <w:rsid w:val="000B57FA"/>
    <w:rsid w:val="000C2C02"/>
    <w:rsid w:val="000C378F"/>
    <w:rsid w:val="000C6892"/>
    <w:rsid w:val="000C6FFE"/>
    <w:rsid w:val="000D00D9"/>
    <w:rsid w:val="000D0ACB"/>
    <w:rsid w:val="000D0BB6"/>
    <w:rsid w:val="000D239B"/>
    <w:rsid w:val="000D3420"/>
    <w:rsid w:val="000E26B0"/>
    <w:rsid w:val="000E3068"/>
    <w:rsid w:val="000E35BE"/>
    <w:rsid w:val="000E6893"/>
    <w:rsid w:val="000F0106"/>
    <w:rsid w:val="000F1599"/>
    <w:rsid w:val="000F1769"/>
    <w:rsid w:val="000F6196"/>
    <w:rsid w:val="000F7172"/>
    <w:rsid w:val="000F7ECD"/>
    <w:rsid w:val="00102E64"/>
    <w:rsid w:val="0010312C"/>
    <w:rsid w:val="0010693D"/>
    <w:rsid w:val="00106DC7"/>
    <w:rsid w:val="0010760F"/>
    <w:rsid w:val="00107CBC"/>
    <w:rsid w:val="00112391"/>
    <w:rsid w:val="00114F52"/>
    <w:rsid w:val="00116590"/>
    <w:rsid w:val="00116D4B"/>
    <w:rsid w:val="0012135C"/>
    <w:rsid w:val="00123C16"/>
    <w:rsid w:val="00132B4E"/>
    <w:rsid w:val="00132B84"/>
    <w:rsid w:val="00133E91"/>
    <w:rsid w:val="001347F8"/>
    <w:rsid w:val="00135D8D"/>
    <w:rsid w:val="00137BB5"/>
    <w:rsid w:val="00137E05"/>
    <w:rsid w:val="00140102"/>
    <w:rsid w:val="00140B02"/>
    <w:rsid w:val="001447F6"/>
    <w:rsid w:val="00147688"/>
    <w:rsid w:val="00147DE3"/>
    <w:rsid w:val="001506AA"/>
    <w:rsid w:val="00150794"/>
    <w:rsid w:val="001522F2"/>
    <w:rsid w:val="0015276E"/>
    <w:rsid w:val="001546ED"/>
    <w:rsid w:val="0015572D"/>
    <w:rsid w:val="001608C4"/>
    <w:rsid w:val="0016457C"/>
    <w:rsid w:val="00171418"/>
    <w:rsid w:val="00171992"/>
    <w:rsid w:val="00172E13"/>
    <w:rsid w:val="00181E14"/>
    <w:rsid w:val="00182022"/>
    <w:rsid w:val="00190913"/>
    <w:rsid w:val="00194AB6"/>
    <w:rsid w:val="001952A6"/>
    <w:rsid w:val="001961CF"/>
    <w:rsid w:val="001A2F2B"/>
    <w:rsid w:val="001A4765"/>
    <w:rsid w:val="001A530A"/>
    <w:rsid w:val="001A59BB"/>
    <w:rsid w:val="001A6A51"/>
    <w:rsid w:val="001A79C4"/>
    <w:rsid w:val="001B331A"/>
    <w:rsid w:val="001BC1C4"/>
    <w:rsid w:val="001C0E74"/>
    <w:rsid w:val="001C6CEC"/>
    <w:rsid w:val="001D229F"/>
    <w:rsid w:val="001D4CCA"/>
    <w:rsid w:val="001D568E"/>
    <w:rsid w:val="001D6162"/>
    <w:rsid w:val="001E22B2"/>
    <w:rsid w:val="001E510F"/>
    <w:rsid w:val="001E7592"/>
    <w:rsid w:val="001F3878"/>
    <w:rsid w:val="001F4552"/>
    <w:rsid w:val="001F49D5"/>
    <w:rsid w:val="002019EB"/>
    <w:rsid w:val="0020210A"/>
    <w:rsid w:val="002030F2"/>
    <w:rsid w:val="002039F1"/>
    <w:rsid w:val="00204FB1"/>
    <w:rsid w:val="00205051"/>
    <w:rsid w:val="00206FEC"/>
    <w:rsid w:val="00210A13"/>
    <w:rsid w:val="00211F65"/>
    <w:rsid w:val="0022001B"/>
    <w:rsid w:val="00220D06"/>
    <w:rsid w:val="002219BA"/>
    <w:rsid w:val="00222548"/>
    <w:rsid w:val="002246A0"/>
    <w:rsid w:val="00224AF9"/>
    <w:rsid w:val="00230439"/>
    <w:rsid w:val="0023052E"/>
    <w:rsid w:val="00231479"/>
    <w:rsid w:val="00232F5A"/>
    <w:rsid w:val="00235176"/>
    <w:rsid w:val="00236061"/>
    <w:rsid w:val="0023608C"/>
    <w:rsid w:val="00237987"/>
    <w:rsid w:val="0024100E"/>
    <w:rsid w:val="00241C1B"/>
    <w:rsid w:val="00241F20"/>
    <w:rsid w:val="0024288B"/>
    <w:rsid w:val="00242DD7"/>
    <w:rsid w:val="00253900"/>
    <w:rsid w:val="00254806"/>
    <w:rsid w:val="00255D8E"/>
    <w:rsid w:val="00260CE8"/>
    <w:rsid w:val="00260F95"/>
    <w:rsid w:val="002657E9"/>
    <w:rsid w:val="0026665E"/>
    <w:rsid w:val="00270EEB"/>
    <w:rsid w:val="0027147E"/>
    <w:rsid w:val="00274DE8"/>
    <w:rsid w:val="002761F4"/>
    <w:rsid w:val="002775E1"/>
    <w:rsid w:val="00277979"/>
    <w:rsid w:val="002808EB"/>
    <w:rsid w:val="0028095D"/>
    <w:rsid w:val="00281689"/>
    <w:rsid w:val="00281705"/>
    <w:rsid w:val="002827FD"/>
    <w:rsid w:val="00282EC2"/>
    <w:rsid w:val="00284001"/>
    <w:rsid w:val="00291ADD"/>
    <w:rsid w:val="00294868"/>
    <w:rsid w:val="00294FEF"/>
    <w:rsid w:val="00295CA1"/>
    <w:rsid w:val="002965C9"/>
    <w:rsid w:val="00297B23"/>
    <w:rsid w:val="002A291A"/>
    <w:rsid w:val="002A2BB3"/>
    <w:rsid w:val="002A5026"/>
    <w:rsid w:val="002A5604"/>
    <w:rsid w:val="002A765C"/>
    <w:rsid w:val="002B1701"/>
    <w:rsid w:val="002B1736"/>
    <w:rsid w:val="002B23C3"/>
    <w:rsid w:val="002B443A"/>
    <w:rsid w:val="002B4C13"/>
    <w:rsid w:val="002B5B35"/>
    <w:rsid w:val="002B7605"/>
    <w:rsid w:val="002C256A"/>
    <w:rsid w:val="002C2970"/>
    <w:rsid w:val="002C4505"/>
    <w:rsid w:val="002C496D"/>
    <w:rsid w:val="002D05EB"/>
    <w:rsid w:val="002D2F29"/>
    <w:rsid w:val="002D2FD3"/>
    <w:rsid w:val="002D30C4"/>
    <w:rsid w:val="002D4268"/>
    <w:rsid w:val="002D5F1C"/>
    <w:rsid w:val="002E3BA5"/>
    <w:rsid w:val="002E4756"/>
    <w:rsid w:val="002E6AC6"/>
    <w:rsid w:val="002E7017"/>
    <w:rsid w:val="002F122E"/>
    <w:rsid w:val="002F3BA7"/>
    <w:rsid w:val="002F4E62"/>
    <w:rsid w:val="002F4F6E"/>
    <w:rsid w:val="003015C3"/>
    <w:rsid w:val="00306564"/>
    <w:rsid w:val="0030698D"/>
    <w:rsid w:val="00307CE3"/>
    <w:rsid w:val="0031350A"/>
    <w:rsid w:val="00316815"/>
    <w:rsid w:val="003168CA"/>
    <w:rsid w:val="00321255"/>
    <w:rsid w:val="00321847"/>
    <w:rsid w:val="0032230D"/>
    <w:rsid w:val="00322A0B"/>
    <w:rsid w:val="00331AAA"/>
    <w:rsid w:val="003345F7"/>
    <w:rsid w:val="00335B50"/>
    <w:rsid w:val="00335FC5"/>
    <w:rsid w:val="00336FCE"/>
    <w:rsid w:val="00340E9A"/>
    <w:rsid w:val="003516C0"/>
    <w:rsid w:val="00352E59"/>
    <w:rsid w:val="00353CE2"/>
    <w:rsid w:val="00354DBE"/>
    <w:rsid w:val="00355210"/>
    <w:rsid w:val="003631CF"/>
    <w:rsid w:val="00363B75"/>
    <w:rsid w:val="0036441C"/>
    <w:rsid w:val="00364664"/>
    <w:rsid w:val="00365DF9"/>
    <w:rsid w:val="0036668D"/>
    <w:rsid w:val="00366F5E"/>
    <w:rsid w:val="00370517"/>
    <w:rsid w:val="00371B12"/>
    <w:rsid w:val="00372DB4"/>
    <w:rsid w:val="00373E4C"/>
    <w:rsid w:val="0037490C"/>
    <w:rsid w:val="00375AF5"/>
    <w:rsid w:val="003761BD"/>
    <w:rsid w:val="003769F6"/>
    <w:rsid w:val="00376FF5"/>
    <w:rsid w:val="00377AF6"/>
    <w:rsid w:val="00382DD5"/>
    <w:rsid w:val="00385411"/>
    <w:rsid w:val="00385414"/>
    <w:rsid w:val="00390074"/>
    <w:rsid w:val="00393FAD"/>
    <w:rsid w:val="003967B1"/>
    <w:rsid w:val="00396B92"/>
    <w:rsid w:val="0039762B"/>
    <w:rsid w:val="003A0C37"/>
    <w:rsid w:val="003A1B6B"/>
    <w:rsid w:val="003A1BD7"/>
    <w:rsid w:val="003A2F82"/>
    <w:rsid w:val="003A46C0"/>
    <w:rsid w:val="003A5096"/>
    <w:rsid w:val="003A600E"/>
    <w:rsid w:val="003A6513"/>
    <w:rsid w:val="003A6A2A"/>
    <w:rsid w:val="003B16C7"/>
    <w:rsid w:val="003B415C"/>
    <w:rsid w:val="003B4F0E"/>
    <w:rsid w:val="003B5A8A"/>
    <w:rsid w:val="003C19F1"/>
    <w:rsid w:val="003C4186"/>
    <w:rsid w:val="003C458C"/>
    <w:rsid w:val="003C4D0F"/>
    <w:rsid w:val="003C51FA"/>
    <w:rsid w:val="003C5286"/>
    <w:rsid w:val="003C6185"/>
    <w:rsid w:val="003D0D2D"/>
    <w:rsid w:val="003D4710"/>
    <w:rsid w:val="003E16D7"/>
    <w:rsid w:val="003E197E"/>
    <w:rsid w:val="003E51F7"/>
    <w:rsid w:val="003F205E"/>
    <w:rsid w:val="003F5AA8"/>
    <w:rsid w:val="003F6F09"/>
    <w:rsid w:val="003F7BAB"/>
    <w:rsid w:val="004046F0"/>
    <w:rsid w:val="00404F8A"/>
    <w:rsid w:val="004059E8"/>
    <w:rsid w:val="00405A0F"/>
    <w:rsid w:val="004062C3"/>
    <w:rsid w:val="0040668F"/>
    <w:rsid w:val="00410D8A"/>
    <w:rsid w:val="00412677"/>
    <w:rsid w:val="0041496C"/>
    <w:rsid w:val="00416DCB"/>
    <w:rsid w:val="00416EFA"/>
    <w:rsid w:val="00417925"/>
    <w:rsid w:val="00421595"/>
    <w:rsid w:val="004261D2"/>
    <w:rsid w:val="00432399"/>
    <w:rsid w:val="004348AE"/>
    <w:rsid w:val="004376C0"/>
    <w:rsid w:val="0044115F"/>
    <w:rsid w:val="00441913"/>
    <w:rsid w:val="00441B75"/>
    <w:rsid w:val="0044223A"/>
    <w:rsid w:val="00445B09"/>
    <w:rsid w:val="00446792"/>
    <w:rsid w:val="00446F80"/>
    <w:rsid w:val="00450C83"/>
    <w:rsid w:val="00451851"/>
    <w:rsid w:val="00453343"/>
    <w:rsid w:val="00453B26"/>
    <w:rsid w:val="004608B9"/>
    <w:rsid w:val="00460ADB"/>
    <w:rsid w:val="004631B9"/>
    <w:rsid w:val="004640BA"/>
    <w:rsid w:val="00465947"/>
    <w:rsid w:val="00466AC1"/>
    <w:rsid w:val="004671A8"/>
    <w:rsid w:val="00470BB1"/>
    <w:rsid w:val="004718F7"/>
    <w:rsid w:val="00473153"/>
    <w:rsid w:val="004736FC"/>
    <w:rsid w:val="004743AF"/>
    <w:rsid w:val="00482C17"/>
    <w:rsid w:val="004911B4"/>
    <w:rsid w:val="0049196A"/>
    <w:rsid w:val="004923DA"/>
    <w:rsid w:val="00493434"/>
    <w:rsid w:val="0049580C"/>
    <w:rsid w:val="004962F9"/>
    <w:rsid w:val="004968E2"/>
    <w:rsid w:val="004A059E"/>
    <w:rsid w:val="004A2A49"/>
    <w:rsid w:val="004A2FB9"/>
    <w:rsid w:val="004A456A"/>
    <w:rsid w:val="004B0720"/>
    <w:rsid w:val="004B095D"/>
    <w:rsid w:val="004B2F03"/>
    <w:rsid w:val="004B38E7"/>
    <w:rsid w:val="004B600B"/>
    <w:rsid w:val="004B628F"/>
    <w:rsid w:val="004B6822"/>
    <w:rsid w:val="004B69F6"/>
    <w:rsid w:val="004B7A13"/>
    <w:rsid w:val="004C2B88"/>
    <w:rsid w:val="004C2D3A"/>
    <w:rsid w:val="004D03C4"/>
    <w:rsid w:val="004D0BF1"/>
    <w:rsid w:val="004D24D2"/>
    <w:rsid w:val="004D35A4"/>
    <w:rsid w:val="004D445F"/>
    <w:rsid w:val="004D5049"/>
    <w:rsid w:val="004E087B"/>
    <w:rsid w:val="004E0A58"/>
    <w:rsid w:val="004E44A4"/>
    <w:rsid w:val="004E7B8B"/>
    <w:rsid w:val="004E7BDD"/>
    <w:rsid w:val="004F1891"/>
    <w:rsid w:val="004F1E21"/>
    <w:rsid w:val="004F5E94"/>
    <w:rsid w:val="004F740D"/>
    <w:rsid w:val="004F7B8F"/>
    <w:rsid w:val="00500748"/>
    <w:rsid w:val="005011D6"/>
    <w:rsid w:val="0050167A"/>
    <w:rsid w:val="005042F1"/>
    <w:rsid w:val="005048CC"/>
    <w:rsid w:val="00505614"/>
    <w:rsid w:val="00512588"/>
    <w:rsid w:val="00513C7D"/>
    <w:rsid w:val="00514B04"/>
    <w:rsid w:val="005169D1"/>
    <w:rsid w:val="005172F2"/>
    <w:rsid w:val="00521123"/>
    <w:rsid w:val="00521221"/>
    <w:rsid w:val="005235FF"/>
    <w:rsid w:val="00523833"/>
    <w:rsid w:val="00524E2E"/>
    <w:rsid w:val="00526730"/>
    <w:rsid w:val="005301D9"/>
    <w:rsid w:val="00532814"/>
    <w:rsid w:val="005361C0"/>
    <w:rsid w:val="00536FA9"/>
    <w:rsid w:val="005403CE"/>
    <w:rsid w:val="005414F4"/>
    <w:rsid w:val="00543491"/>
    <w:rsid w:val="00543B17"/>
    <w:rsid w:val="00545599"/>
    <w:rsid w:val="00546187"/>
    <w:rsid w:val="005463F1"/>
    <w:rsid w:val="00550827"/>
    <w:rsid w:val="005523A6"/>
    <w:rsid w:val="005534F2"/>
    <w:rsid w:val="0055426F"/>
    <w:rsid w:val="00557D77"/>
    <w:rsid w:val="00560194"/>
    <w:rsid w:val="00562EAA"/>
    <w:rsid w:val="00563B58"/>
    <w:rsid w:val="005640C4"/>
    <w:rsid w:val="00564C53"/>
    <w:rsid w:val="0056684C"/>
    <w:rsid w:val="00566B61"/>
    <w:rsid w:val="00566F21"/>
    <w:rsid w:val="00572276"/>
    <w:rsid w:val="00573781"/>
    <w:rsid w:val="00574A0C"/>
    <w:rsid w:val="00576E4C"/>
    <w:rsid w:val="0057780F"/>
    <w:rsid w:val="0058152E"/>
    <w:rsid w:val="00581E0A"/>
    <w:rsid w:val="00586D89"/>
    <w:rsid w:val="0059140D"/>
    <w:rsid w:val="005916B8"/>
    <w:rsid w:val="00591F48"/>
    <w:rsid w:val="00594C6F"/>
    <w:rsid w:val="005958C0"/>
    <w:rsid w:val="005A1B4C"/>
    <w:rsid w:val="005A1BA3"/>
    <w:rsid w:val="005A545C"/>
    <w:rsid w:val="005A75AF"/>
    <w:rsid w:val="005B1CF8"/>
    <w:rsid w:val="005B26BA"/>
    <w:rsid w:val="005B4260"/>
    <w:rsid w:val="005B6E51"/>
    <w:rsid w:val="005C0457"/>
    <w:rsid w:val="005C1567"/>
    <w:rsid w:val="005C6BBA"/>
    <w:rsid w:val="005C6CE5"/>
    <w:rsid w:val="005C7D2B"/>
    <w:rsid w:val="005D3F07"/>
    <w:rsid w:val="005D4413"/>
    <w:rsid w:val="005D583E"/>
    <w:rsid w:val="005E13EA"/>
    <w:rsid w:val="005E39FA"/>
    <w:rsid w:val="005E45BC"/>
    <w:rsid w:val="005E5099"/>
    <w:rsid w:val="005E53BD"/>
    <w:rsid w:val="005E576E"/>
    <w:rsid w:val="005E646C"/>
    <w:rsid w:val="005F572C"/>
    <w:rsid w:val="0060409C"/>
    <w:rsid w:val="006047F4"/>
    <w:rsid w:val="00606E27"/>
    <w:rsid w:val="00610676"/>
    <w:rsid w:val="006108C9"/>
    <w:rsid w:val="006134E9"/>
    <w:rsid w:val="006141F2"/>
    <w:rsid w:val="00615C7E"/>
    <w:rsid w:val="00616EBF"/>
    <w:rsid w:val="0062158D"/>
    <w:rsid w:val="00627763"/>
    <w:rsid w:val="00630F39"/>
    <w:rsid w:val="0063226E"/>
    <w:rsid w:val="006326D1"/>
    <w:rsid w:val="00632E0A"/>
    <w:rsid w:val="00633165"/>
    <w:rsid w:val="00634F45"/>
    <w:rsid w:val="00635A6B"/>
    <w:rsid w:val="00636096"/>
    <w:rsid w:val="0063623A"/>
    <w:rsid w:val="00636B6C"/>
    <w:rsid w:val="006447DE"/>
    <w:rsid w:val="00646DB6"/>
    <w:rsid w:val="00647A38"/>
    <w:rsid w:val="00652465"/>
    <w:rsid w:val="0065276E"/>
    <w:rsid w:val="00654329"/>
    <w:rsid w:val="00654CEC"/>
    <w:rsid w:val="00655507"/>
    <w:rsid w:val="00656D91"/>
    <w:rsid w:val="006600AE"/>
    <w:rsid w:val="0066101A"/>
    <w:rsid w:val="006652B9"/>
    <w:rsid w:val="00665C9E"/>
    <w:rsid w:val="006712A7"/>
    <w:rsid w:val="006733CC"/>
    <w:rsid w:val="00673546"/>
    <w:rsid w:val="00674FC2"/>
    <w:rsid w:val="00677E42"/>
    <w:rsid w:val="00682334"/>
    <w:rsid w:val="00684116"/>
    <w:rsid w:val="006842EF"/>
    <w:rsid w:val="00684B16"/>
    <w:rsid w:val="00694C00"/>
    <w:rsid w:val="00696ABD"/>
    <w:rsid w:val="00696F65"/>
    <w:rsid w:val="006A57E7"/>
    <w:rsid w:val="006A5C16"/>
    <w:rsid w:val="006A7A6D"/>
    <w:rsid w:val="006B5A84"/>
    <w:rsid w:val="006B5E67"/>
    <w:rsid w:val="006B6890"/>
    <w:rsid w:val="006C05D7"/>
    <w:rsid w:val="006C2EB5"/>
    <w:rsid w:val="006C3261"/>
    <w:rsid w:val="006C6C20"/>
    <w:rsid w:val="006C754F"/>
    <w:rsid w:val="006C7882"/>
    <w:rsid w:val="006D18A3"/>
    <w:rsid w:val="006D41DB"/>
    <w:rsid w:val="006D5970"/>
    <w:rsid w:val="006D7B0A"/>
    <w:rsid w:val="006E2C9C"/>
    <w:rsid w:val="006E481E"/>
    <w:rsid w:val="006E6D54"/>
    <w:rsid w:val="006E795F"/>
    <w:rsid w:val="006E7B58"/>
    <w:rsid w:val="006E7BD3"/>
    <w:rsid w:val="006EBD1E"/>
    <w:rsid w:val="006F0867"/>
    <w:rsid w:val="006F1F6A"/>
    <w:rsid w:val="006F6B5B"/>
    <w:rsid w:val="00700249"/>
    <w:rsid w:val="00701AB3"/>
    <w:rsid w:val="0070604C"/>
    <w:rsid w:val="007069CD"/>
    <w:rsid w:val="007110E6"/>
    <w:rsid w:val="00711A70"/>
    <w:rsid w:val="00712E6F"/>
    <w:rsid w:val="00712E90"/>
    <w:rsid w:val="007137CC"/>
    <w:rsid w:val="00713B7E"/>
    <w:rsid w:val="007204AE"/>
    <w:rsid w:val="0072175A"/>
    <w:rsid w:val="007240D8"/>
    <w:rsid w:val="00724BD3"/>
    <w:rsid w:val="0072678F"/>
    <w:rsid w:val="00727C4C"/>
    <w:rsid w:val="00730856"/>
    <w:rsid w:val="00732203"/>
    <w:rsid w:val="00732E08"/>
    <w:rsid w:val="00734809"/>
    <w:rsid w:val="00736E6C"/>
    <w:rsid w:val="007406E1"/>
    <w:rsid w:val="00741DDD"/>
    <w:rsid w:val="00743E40"/>
    <w:rsid w:val="0074407A"/>
    <w:rsid w:val="00751263"/>
    <w:rsid w:val="007518EE"/>
    <w:rsid w:val="00751AF6"/>
    <w:rsid w:val="0075704F"/>
    <w:rsid w:val="00763B2D"/>
    <w:rsid w:val="00772924"/>
    <w:rsid w:val="0078121F"/>
    <w:rsid w:val="00783266"/>
    <w:rsid w:val="00783C28"/>
    <w:rsid w:val="00784EC4"/>
    <w:rsid w:val="007872F2"/>
    <w:rsid w:val="007874BC"/>
    <w:rsid w:val="007908E0"/>
    <w:rsid w:val="00793EB3"/>
    <w:rsid w:val="00794205"/>
    <w:rsid w:val="00794805"/>
    <w:rsid w:val="00797012"/>
    <w:rsid w:val="007978E5"/>
    <w:rsid w:val="007A1F6A"/>
    <w:rsid w:val="007A305B"/>
    <w:rsid w:val="007A31F0"/>
    <w:rsid w:val="007A7F1C"/>
    <w:rsid w:val="007B0DE3"/>
    <w:rsid w:val="007B491F"/>
    <w:rsid w:val="007B5CB2"/>
    <w:rsid w:val="007B7191"/>
    <w:rsid w:val="007B7FD0"/>
    <w:rsid w:val="007C1009"/>
    <w:rsid w:val="007C1634"/>
    <w:rsid w:val="007C1D94"/>
    <w:rsid w:val="007C2879"/>
    <w:rsid w:val="007C6A87"/>
    <w:rsid w:val="007C705D"/>
    <w:rsid w:val="007D037C"/>
    <w:rsid w:val="007D0A07"/>
    <w:rsid w:val="007D0AF1"/>
    <w:rsid w:val="007D0C96"/>
    <w:rsid w:val="007D133D"/>
    <w:rsid w:val="007D3679"/>
    <w:rsid w:val="007D3EB4"/>
    <w:rsid w:val="007D3F16"/>
    <w:rsid w:val="007D78CC"/>
    <w:rsid w:val="007E2846"/>
    <w:rsid w:val="007E4FC2"/>
    <w:rsid w:val="007F1ACB"/>
    <w:rsid w:val="007F2002"/>
    <w:rsid w:val="007F33BF"/>
    <w:rsid w:val="007F371B"/>
    <w:rsid w:val="007F3E51"/>
    <w:rsid w:val="007F3F7E"/>
    <w:rsid w:val="007F5497"/>
    <w:rsid w:val="007F5570"/>
    <w:rsid w:val="00802991"/>
    <w:rsid w:val="008067EA"/>
    <w:rsid w:val="00810D49"/>
    <w:rsid w:val="00813CEC"/>
    <w:rsid w:val="0081534C"/>
    <w:rsid w:val="008171E4"/>
    <w:rsid w:val="00820633"/>
    <w:rsid w:val="008208EA"/>
    <w:rsid w:val="0082241A"/>
    <w:rsid w:val="00824E67"/>
    <w:rsid w:val="00825A64"/>
    <w:rsid w:val="00826F48"/>
    <w:rsid w:val="00830867"/>
    <w:rsid w:val="008308AE"/>
    <w:rsid w:val="0083166E"/>
    <w:rsid w:val="00831DC3"/>
    <w:rsid w:val="008322C7"/>
    <w:rsid w:val="00834078"/>
    <w:rsid w:val="00834307"/>
    <w:rsid w:val="00834F1D"/>
    <w:rsid w:val="00836FEC"/>
    <w:rsid w:val="008403FD"/>
    <w:rsid w:val="00841F9D"/>
    <w:rsid w:val="008420E1"/>
    <w:rsid w:val="00843D58"/>
    <w:rsid w:val="00843EBA"/>
    <w:rsid w:val="00844AD7"/>
    <w:rsid w:val="00844D98"/>
    <w:rsid w:val="00846D84"/>
    <w:rsid w:val="0085230E"/>
    <w:rsid w:val="00852AC3"/>
    <w:rsid w:val="0085355E"/>
    <w:rsid w:val="008550A1"/>
    <w:rsid w:val="00861035"/>
    <w:rsid w:val="00861038"/>
    <w:rsid w:val="00863F13"/>
    <w:rsid w:val="00864DF4"/>
    <w:rsid w:val="00865008"/>
    <w:rsid w:val="0086526E"/>
    <w:rsid w:val="0086558F"/>
    <w:rsid w:val="00865E75"/>
    <w:rsid w:val="00866A19"/>
    <w:rsid w:val="00866B50"/>
    <w:rsid w:val="008704D1"/>
    <w:rsid w:val="008708F1"/>
    <w:rsid w:val="00875406"/>
    <w:rsid w:val="00876B72"/>
    <w:rsid w:val="00880539"/>
    <w:rsid w:val="0088171E"/>
    <w:rsid w:val="008832B7"/>
    <w:rsid w:val="00883DE7"/>
    <w:rsid w:val="00884B67"/>
    <w:rsid w:val="008851EC"/>
    <w:rsid w:val="008859E8"/>
    <w:rsid w:val="00886B07"/>
    <w:rsid w:val="0088737B"/>
    <w:rsid w:val="00892716"/>
    <w:rsid w:val="00893067"/>
    <w:rsid w:val="008933DE"/>
    <w:rsid w:val="00894509"/>
    <w:rsid w:val="00895FCE"/>
    <w:rsid w:val="00897F3E"/>
    <w:rsid w:val="008A0A1E"/>
    <w:rsid w:val="008A1BA8"/>
    <w:rsid w:val="008A1F20"/>
    <w:rsid w:val="008A21B4"/>
    <w:rsid w:val="008A4576"/>
    <w:rsid w:val="008A6722"/>
    <w:rsid w:val="008A680D"/>
    <w:rsid w:val="008A6BA1"/>
    <w:rsid w:val="008B07DE"/>
    <w:rsid w:val="008B28E7"/>
    <w:rsid w:val="008B3B7B"/>
    <w:rsid w:val="008B7EBF"/>
    <w:rsid w:val="008C14C7"/>
    <w:rsid w:val="008C1ADA"/>
    <w:rsid w:val="008C21EF"/>
    <w:rsid w:val="008C2264"/>
    <w:rsid w:val="008C2FFB"/>
    <w:rsid w:val="008C3A60"/>
    <w:rsid w:val="008C4D2A"/>
    <w:rsid w:val="008C4D55"/>
    <w:rsid w:val="008C6EEA"/>
    <w:rsid w:val="008D0C4F"/>
    <w:rsid w:val="008D5597"/>
    <w:rsid w:val="008D5813"/>
    <w:rsid w:val="008D634E"/>
    <w:rsid w:val="008D6AB7"/>
    <w:rsid w:val="008D778A"/>
    <w:rsid w:val="008F22BD"/>
    <w:rsid w:val="008F5A62"/>
    <w:rsid w:val="008F6132"/>
    <w:rsid w:val="009002AB"/>
    <w:rsid w:val="009079BD"/>
    <w:rsid w:val="00912BD9"/>
    <w:rsid w:val="009132EA"/>
    <w:rsid w:val="00913677"/>
    <w:rsid w:val="00920E5B"/>
    <w:rsid w:val="00926436"/>
    <w:rsid w:val="0093018C"/>
    <w:rsid w:val="00930D0B"/>
    <w:rsid w:val="00932CCA"/>
    <w:rsid w:val="0093338C"/>
    <w:rsid w:val="0093575F"/>
    <w:rsid w:val="0095110B"/>
    <w:rsid w:val="00953E15"/>
    <w:rsid w:val="009544C0"/>
    <w:rsid w:val="00954ADD"/>
    <w:rsid w:val="00954FA4"/>
    <w:rsid w:val="00956AE9"/>
    <w:rsid w:val="00961062"/>
    <w:rsid w:val="00962F60"/>
    <w:rsid w:val="00964CC6"/>
    <w:rsid w:val="0096552C"/>
    <w:rsid w:val="009658CD"/>
    <w:rsid w:val="00965A58"/>
    <w:rsid w:val="00966E51"/>
    <w:rsid w:val="0097036F"/>
    <w:rsid w:val="00971CA9"/>
    <w:rsid w:val="00974D2F"/>
    <w:rsid w:val="009860C1"/>
    <w:rsid w:val="00991FDA"/>
    <w:rsid w:val="009927A1"/>
    <w:rsid w:val="0099442A"/>
    <w:rsid w:val="0099774D"/>
    <w:rsid w:val="009A3F37"/>
    <w:rsid w:val="009A5450"/>
    <w:rsid w:val="009A5999"/>
    <w:rsid w:val="009A5F3B"/>
    <w:rsid w:val="009B0B61"/>
    <w:rsid w:val="009B28C0"/>
    <w:rsid w:val="009B34AE"/>
    <w:rsid w:val="009B6DD9"/>
    <w:rsid w:val="009B7136"/>
    <w:rsid w:val="009B7806"/>
    <w:rsid w:val="009C3AC2"/>
    <w:rsid w:val="009C519B"/>
    <w:rsid w:val="009C706C"/>
    <w:rsid w:val="009D09B8"/>
    <w:rsid w:val="009D0E6C"/>
    <w:rsid w:val="009D4365"/>
    <w:rsid w:val="009D4B58"/>
    <w:rsid w:val="009D4DDC"/>
    <w:rsid w:val="009D4E3B"/>
    <w:rsid w:val="009D7BC9"/>
    <w:rsid w:val="009E0C5A"/>
    <w:rsid w:val="009E1982"/>
    <w:rsid w:val="009E4D2C"/>
    <w:rsid w:val="009E6494"/>
    <w:rsid w:val="009F0978"/>
    <w:rsid w:val="009F2527"/>
    <w:rsid w:val="009F2CC4"/>
    <w:rsid w:val="009F3AEC"/>
    <w:rsid w:val="00A00081"/>
    <w:rsid w:val="00A015F7"/>
    <w:rsid w:val="00A07AB8"/>
    <w:rsid w:val="00A10D56"/>
    <w:rsid w:val="00A1287C"/>
    <w:rsid w:val="00A12AAE"/>
    <w:rsid w:val="00A16DD1"/>
    <w:rsid w:val="00A21CEB"/>
    <w:rsid w:val="00A22441"/>
    <w:rsid w:val="00A23D88"/>
    <w:rsid w:val="00A23F3B"/>
    <w:rsid w:val="00A24406"/>
    <w:rsid w:val="00A25F64"/>
    <w:rsid w:val="00A27CC2"/>
    <w:rsid w:val="00A31DCD"/>
    <w:rsid w:val="00A3221B"/>
    <w:rsid w:val="00A3273B"/>
    <w:rsid w:val="00A351C2"/>
    <w:rsid w:val="00A36E6D"/>
    <w:rsid w:val="00A37628"/>
    <w:rsid w:val="00A40ED6"/>
    <w:rsid w:val="00A4221B"/>
    <w:rsid w:val="00A42B6B"/>
    <w:rsid w:val="00A44036"/>
    <w:rsid w:val="00A4408C"/>
    <w:rsid w:val="00A44924"/>
    <w:rsid w:val="00A46791"/>
    <w:rsid w:val="00A470EE"/>
    <w:rsid w:val="00A47621"/>
    <w:rsid w:val="00A479CD"/>
    <w:rsid w:val="00A50CFC"/>
    <w:rsid w:val="00A521B1"/>
    <w:rsid w:val="00A54D67"/>
    <w:rsid w:val="00A55820"/>
    <w:rsid w:val="00A55A3F"/>
    <w:rsid w:val="00A56BC4"/>
    <w:rsid w:val="00A625B1"/>
    <w:rsid w:val="00A652F6"/>
    <w:rsid w:val="00A6746D"/>
    <w:rsid w:val="00A732EA"/>
    <w:rsid w:val="00A7489E"/>
    <w:rsid w:val="00A75CD9"/>
    <w:rsid w:val="00A8015F"/>
    <w:rsid w:val="00A80BD2"/>
    <w:rsid w:val="00A80EE6"/>
    <w:rsid w:val="00A85039"/>
    <w:rsid w:val="00A850CF"/>
    <w:rsid w:val="00A851F7"/>
    <w:rsid w:val="00A86697"/>
    <w:rsid w:val="00A906AA"/>
    <w:rsid w:val="00A94C5E"/>
    <w:rsid w:val="00A953E4"/>
    <w:rsid w:val="00AA241A"/>
    <w:rsid w:val="00AA252C"/>
    <w:rsid w:val="00AA2E3D"/>
    <w:rsid w:val="00AA4EDE"/>
    <w:rsid w:val="00AA666E"/>
    <w:rsid w:val="00AA774E"/>
    <w:rsid w:val="00AB5518"/>
    <w:rsid w:val="00AB6CBB"/>
    <w:rsid w:val="00AC01D4"/>
    <w:rsid w:val="00AC12C7"/>
    <w:rsid w:val="00AC14EF"/>
    <w:rsid w:val="00AC4A04"/>
    <w:rsid w:val="00AC5E16"/>
    <w:rsid w:val="00AD336F"/>
    <w:rsid w:val="00AD3550"/>
    <w:rsid w:val="00AD4DB4"/>
    <w:rsid w:val="00AD520D"/>
    <w:rsid w:val="00AD5D69"/>
    <w:rsid w:val="00AD6AAE"/>
    <w:rsid w:val="00AE2564"/>
    <w:rsid w:val="00AE301F"/>
    <w:rsid w:val="00AE3302"/>
    <w:rsid w:val="00AE3B3A"/>
    <w:rsid w:val="00AE7077"/>
    <w:rsid w:val="00AE7FD7"/>
    <w:rsid w:val="00AF61C2"/>
    <w:rsid w:val="00AF683C"/>
    <w:rsid w:val="00AF6CC6"/>
    <w:rsid w:val="00B011CD"/>
    <w:rsid w:val="00B0296A"/>
    <w:rsid w:val="00B075E5"/>
    <w:rsid w:val="00B12295"/>
    <w:rsid w:val="00B137BE"/>
    <w:rsid w:val="00B17FA0"/>
    <w:rsid w:val="00B22DF1"/>
    <w:rsid w:val="00B24344"/>
    <w:rsid w:val="00B26769"/>
    <w:rsid w:val="00B30515"/>
    <w:rsid w:val="00B31624"/>
    <w:rsid w:val="00B31C91"/>
    <w:rsid w:val="00B334B4"/>
    <w:rsid w:val="00B365B6"/>
    <w:rsid w:val="00B3747F"/>
    <w:rsid w:val="00B43194"/>
    <w:rsid w:val="00B43F8C"/>
    <w:rsid w:val="00B444E5"/>
    <w:rsid w:val="00B459FC"/>
    <w:rsid w:val="00B47734"/>
    <w:rsid w:val="00B50FBA"/>
    <w:rsid w:val="00B544D3"/>
    <w:rsid w:val="00B558EB"/>
    <w:rsid w:val="00B574AF"/>
    <w:rsid w:val="00B577D3"/>
    <w:rsid w:val="00B60466"/>
    <w:rsid w:val="00B6548F"/>
    <w:rsid w:val="00B70041"/>
    <w:rsid w:val="00B70BEC"/>
    <w:rsid w:val="00B71F41"/>
    <w:rsid w:val="00B7502A"/>
    <w:rsid w:val="00B75DF2"/>
    <w:rsid w:val="00B769FD"/>
    <w:rsid w:val="00B77305"/>
    <w:rsid w:val="00B80E57"/>
    <w:rsid w:val="00B822F4"/>
    <w:rsid w:val="00B82CC2"/>
    <w:rsid w:val="00B84A89"/>
    <w:rsid w:val="00B853F6"/>
    <w:rsid w:val="00B86A17"/>
    <w:rsid w:val="00B914BE"/>
    <w:rsid w:val="00B92BEF"/>
    <w:rsid w:val="00B95545"/>
    <w:rsid w:val="00B9689A"/>
    <w:rsid w:val="00BA1FFA"/>
    <w:rsid w:val="00BA358B"/>
    <w:rsid w:val="00BA36C2"/>
    <w:rsid w:val="00BA4BCA"/>
    <w:rsid w:val="00BA7FF1"/>
    <w:rsid w:val="00BB06CB"/>
    <w:rsid w:val="00BB261F"/>
    <w:rsid w:val="00BB2887"/>
    <w:rsid w:val="00BB5EAA"/>
    <w:rsid w:val="00BB5F11"/>
    <w:rsid w:val="00BC0401"/>
    <w:rsid w:val="00BC04FA"/>
    <w:rsid w:val="00BC079D"/>
    <w:rsid w:val="00BC1C22"/>
    <w:rsid w:val="00BC21EB"/>
    <w:rsid w:val="00BC460B"/>
    <w:rsid w:val="00BC5725"/>
    <w:rsid w:val="00BC704B"/>
    <w:rsid w:val="00BC74A3"/>
    <w:rsid w:val="00BD08C7"/>
    <w:rsid w:val="00BD10ED"/>
    <w:rsid w:val="00BD30B1"/>
    <w:rsid w:val="00BD7D94"/>
    <w:rsid w:val="00BE0752"/>
    <w:rsid w:val="00BE0F7B"/>
    <w:rsid w:val="00BE10C2"/>
    <w:rsid w:val="00BE118F"/>
    <w:rsid w:val="00BE4A5A"/>
    <w:rsid w:val="00BF1ED5"/>
    <w:rsid w:val="00BF4D83"/>
    <w:rsid w:val="00C01D14"/>
    <w:rsid w:val="00C025B4"/>
    <w:rsid w:val="00C10A5B"/>
    <w:rsid w:val="00C11F61"/>
    <w:rsid w:val="00C127D8"/>
    <w:rsid w:val="00C14459"/>
    <w:rsid w:val="00C14BC8"/>
    <w:rsid w:val="00C161FD"/>
    <w:rsid w:val="00C23291"/>
    <w:rsid w:val="00C23F17"/>
    <w:rsid w:val="00C26D0D"/>
    <w:rsid w:val="00C27C95"/>
    <w:rsid w:val="00C300D2"/>
    <w:rsid w:val="00C3270F"/>
    <w:rsid w:val="00C3278B"/>
    <w:rsid w:val="00C33375"/>
    <w:rsid w:val="00C335A9"/>
    <w:rsid w:val="00C34058"/>
    <w:rsid w:val="00C344DC"/>
    <w:rsid w:val="00C34C23"/>
    <w:rsid w:val="00C42005"/>
    <w:rsid w:val="00C44446"/>
    <w:rsid w:val="00C4664D"/>
    <w:rsid w:val="00C472AA"/>
    <w:rsid w:val="00C50A05"/>
    <w:rsid w:val="00C52EAA"/>
    <w:rsid w:val="00C54AED"/>
    <w:rsid w:val="00C559D4"/>
    <w:rsid w:val="00C55B2F"/>
    <w:rsid w:val="00C603B1"/>
    <w:rsid w:val="00C60A14"/>
    <w:rsid w:val="00C61044"/>
    <w:rsid w:val="00C63C8C"/>
    <w:rsid w:val="00C63D00"/>
    <w:rsid w:val="00C6441B"/>
    <w:rsid w:val="00C65B16"/>
    <w:rsid w:val="00C70514"/>
    <w:rsid w:val="00C70ED3"/>
    <w:rsid w:val="00C7108B"/>
    <w:rsid w:val="00C7430A"/>
    <w:rsid w:val="00C8089F"/>
    <w:rsid w:val="00C836CC"/>
    <w:rsid w:val="00C87A74"/>
    <w:rsid w:val="00C90A71"/>
    <w:rsid w:val="00C91574"/>
    <w:rsid w:val="00C91BC2"/>
    <w:rsid w:val="00C91D8F"/>
    <w:rsid w:val="00C92C71"/>
    <w:rsid w:val="00C93F8F"/>
    <w:rsid w:val="00C960A6"/>
    <w:rsid w:val="00CA1E2D"/>
    <w:rsid w:val="00CA2745"/>
    <w:rsid w:val="00CA3593"/>
    <w:rsid w:val="00CA7F4F"/>
    <w:rsid w:val="00CB0866"/>
    <w:rsid w:val="00CB258E"/>
    <w:rsid w:val="00CB29FF"/>
    <w:rsid w:val="00CB3C8F"/>
    <w:rsid w:val="00CB4E59"/>
    <w:rsid w:val="00CB75CE"/>
    <w:rsid w:val="00CC02F1"/>
    <w:rsid w:val="00CC11A6"/>
    <w:rsid w:val="00CC135E"/>
    <w:rsid w:val="00CC2F8D"/>
    <w:rsid w:val="00CC34C4"/>
    <w:rsid w:val="00CC7571"/>
    <w:rsid w:val="00CD5D3F"/>
    <w:rsid w:val="00CE5054"/>
    <w:rsid w:val="00CF0E2B"/>
    <w:rsid w:val="00CF1E90"/>
    <w:rsid w:val="00CF3DB3"/>
    <w:rsid w:val="00CF4DBF"/>
    <w:rsid w:val="00CF5106"/>
    <w:rsid w:val="00CF661A"/>
    <w:rsid w:val="00D013E3"/>
    <w:rsid w:val="00D01F18"/>
    <w:rsid w:val="00D052BC"/>
    <w:rsid w:val="00D05367"/>
    <w:rsid w:val="00D05AF4"/>
    <w:rsid w:val="00D07026"/>
    <w:rsid w:val="00D1086C"/>
    <w:rsid w:val="00D11C62"/>
    <w:rsid w:val="00D124BA"/>
    <w:rsid w:val="00D2152E"/>
    <w:rsid w:val="00D21E2B"/>
    <w:rsid w:val="00D22C8F"/>
    <w:rsid w:val="00D3122D"/>
    <w:rsid w:val="00D33491"/>
    <w:rsid w:val="00D4004A"/>
    <w:rsid w:val="00D41208"/>
    <w:rsid w:val="00D414AB"/>
    <w:rsid w:val="00D43048"/>
    <w:rsid w:val="00D4476D"/>
    <w:rsid w:val="00D44F8E"/>
    <w:rsid w:val="00D44FD0"/>
    <w:rsid w:val="00D467DE"/>
    <w:rsid w:val="00D478A3"/>
    <w:rsid w:val="00D47CAF"/>
    <w:rsid w:val="00D5733C"/>
    <w:rsid w:val="00D607D5"/>
    <w:rsid w:val="00D607EF"/>
    <w:rsid w:val="00D60F88"/>
    <w:rsid w:val="00D625E7"/>
    <w:rsid w:val="00D63D61"/>
    <w:rsid w:val="00D646BD"/>
    <w:rsid w:val="00D65C68"/>
    <w:rsid w:val="00D6697D"/>
    <w:rsid w:val="00D67291"/>
    <w:rsid w:val="00D701DA"/>
    <w:rsid w:val="00D70239"/>
    <w:rsid w:val="00D71201"/>
    <w:rsid w:val="00D71720"/>
    <w:rsid w:val="00D720C7"/>
    <w:rsid w:val="00D72C78"/>
    <w:rsid w:val="00D73A26"/>
    <w:rsid w:val="00D76BBF"/>
    <w:rsid w:val="00D77A04"/>
    <w:rsid w:val="00D81D06"/>
    <w:rsid w:val="00D8652C"/>
    <w:rsid w:val="00D876E6"/>
    <w:rsid w:val="00D936F8"/>
    <w:rsid w:val="00D965A4"/>
    <w:rsid w:val="00D96E08"/>
    <w:rsid w:val="00DA1025"/>
    <w:rsid w:val="00DA22EC"/>
    <w:rsid w:val="00DA5860"/>
    <w:rsid w:val="00DA7BEC"/>
    <w:rsid w:val="00DB0899"/>
    <w:rsid w:val="00DB2767"/>
    <w:rsid w:val="00DB4CF6"/>
    <w:rsid w:val="00DB5752"/>
    <w:rsid w:val="00DB6165"/>
    <w:rsid w:val="00DC456A"/>
    <w:rsid w:val="00DC4729"/>
    <w:rsid w:val="00DC557B"/>
    <w:rsid w:val="00DD027C"/>
    <w:rsid w:val="00DD33F8"/>
    <w:rsid w:val="00DD6580"/>
    <w:rsid w:val="00DE2B64"/>
    <w:rsid w:val="00DE556F"/>
    <w:rsid w:val="00DE7D75"/>
    <w:rsid w:val="00DF0231"/>
    <w:rsid w:val="00DF0A4C"/>
    <w:rsid w:val="00DF3CEE"/>
    <w:rsid w:val="00E03B6D"/>
    <w:rsid w:val="00E108C0"/>
    <w:rsid w:val="00E117B6"/>
    <w:rsid w:val="00E17160"/>
    <w:rsid w:val="00E21695"/>
    <w:rsid w:val="00E27E98"/>
    <w:rsid w:val="00E35859"/>
    <w:rsid w:val="00E35BEC"/>
    <w:rsid w:val="00E43217"/>
    <w:rsid w:val="00E445A3"/>
    <w:rsid w:val="00E46004"/>
    <w:rsid w:val="00E50821"/>
    <w:rsid w:val="00E50EF8"/>
    <w:rsid w:val="00E51F91"/>
    <w:rsid w:val="00E649E0"/>
    <w:rsid w:val="00E7086E"/>
    <w:rsid w:val="00E7245B"/>
    <w:rsid w:val="00E73706"/>
    <w:rsid w:val="00E7374A"/>
    <w:rsid w:val="00E73C41"/>
    <w:rsid w:val="00E7598F"/>
    <w:rsid w:val="00E759AF"/>
    <w:rsid w:val="00E76F60"/>
    <w:rsid w:val="00E83D90"/>
    <w:rsid w:val="00E83F28"/>
    <w:rsid w:val="00E83F91"/>
    <w:rsid w:val="00E9107A"/>
    <w:rsid w:val="00E91F62"/>
    <w:rsid w:val="00E929FD"/>
    <w:rsid w:val="00E93240"/>
    <w:rsid w:val="00E9479B"/>
    <w:rsid w:val="00E9750C"/>
    <w:rsid w:val="00EA4D48"/>
    <w:rsid w:val="00EA64E7"/>
    <w:rsid w:val="00EA7B3F"/>
    <w:rsid w:val="00EB2173"/>
    <w:rsid w:val="00EB28DC"/>
    <w:rsid w:val="00EB3E2F"/>
    <w:rsid w:val="00EB62E6"/>
    <w:rsid w:val="00EC0809"/>
    <w:rsid w:val="00EC65A7"/>
    <w:rsid w:val="00ED1290"/>
    <w:rsid w:val="00ED1B30"/>
    <w:rsid w:val="00ED250E"/>
    <w:rsid w:val="00ED370E"/>
    <w:rsid w:val="00ED4FE7"/>
    <w:rsid w:val="00ED577E"/>
    <w:rsid w:val="00ED6535"/>
    <w:rsid w:val="00ED74C3"/>
    <w:rsid w:val="00EE1AC1"/>
    <w:rsid w:val="00EE39D6"/>
    <w:rsid w:val="00EE413C"/>
    <w:rsid w:val="00EE52AD"/>
    <w:rsid w:val="00EE54D9"/>
    <w:rsid w:val="00EF1759"/>
    <w:rsid w:val="00EF5005"/>
    <w:rsid w:val="00EF6C33"/>
    <w:rsid w:val="00EF6FC3"/>
    <w:rsid w:val="00EF74CB"/>
    <w:rsid w:val="00F01F92"/>
    <w:rsid w:val="00F10A08"/>
    <w:rsid w:val="00F10BB1"/>
    <w:rsid w:val="00F139CF"/>
    <w:rsid w:val="00F14A51"/>
    <w:rsid w:val="00F171EC"/>
    <w:rsid w:val="00F22AC5"/>
    <w:rsid w:val="00F24AED"/>
    <w:rsid w:val="00F254D1"/>
    <w:rsid w:val="00F32B82"/>
    <w:rsid w:val="00F363A4"/>
    <w:rsid w:val="00F36F10"/>
    <w:rsid w:val="00F4027E"/>
    <w:rsid w:val="00F4043E"/>
    <w:rsid w:val="00F40CB5"/>
    <w:rsid w:val="00F41BBC"/>
    <w:rsid w:val="00F43B9D"/>
    <w:rsid w:val="00F444F0"/>
    <w:rsid w:val="00F50590"/>
    <w:rsid w:val="00F50847"/>
    <w:rsid w:val="00F52649"/>
    <w:rsid w:val="00F53F27"/>
    <w:rsid w:val="00F546D1"/>
    <w:rsid w:val="00F64235"/>
    <w:rsid w:val="00F6507C"/>
    <w:rsid w:val="00F6513F"/>
    <w:rsid w:val="00F66272"/>
    <w:rsid w:val="00F709C0"/>
    <w:rsid w:val="00F760B6"/>
    <w:rsid w:val="00F80602"/>
    <w:rsid w:val="00F808BF"/>
    <w:rsid w:val="00F82D5B"/>
    <w:rsid w:val="00F83871"/>
    <w:rsid w:val="00F84F4C"/>
    <w:rsid w:val="00F8721F"/>
    <w:rsid w:val="00F927A1"/>
    <w:rsid w:val="00F92E4D"/>
    <w:rsid w:val="00F95A63"/>
    <w:rsid w:val="00F9685A"/>
    <w:rsid w:val="00F96C4C"/>
    <w:rsid w:val="00FA3764"/>
    <w:rsid w:val="00FA56ED"/>
    <w:rsid w:val="00FA608B"/>
    <w:rsid w:val="00FB452E"/>
    <w:rsid w:val="00FB5E33"/>
    <w:rsid w:val="00FB5FA6"/>
    <w:rsid w:val="00FB765B"/>
    <w:rsid w:val="00FC1310"/>
    <w:rsid w:val="00FC22F7"/>
    <w:rsid w:val="00FC2FF3"/>
    <w:rsid w:val="00FC3263"/>
    <w:rsid w:val="00FC44AF"/>
    <w:rsid w:val="00FC51F9"/>
    <w:rsid w:val="00FC5B40"/>
    <w:rsid w:val="00FC5FF8"/>
    <w:rsid w:val="00FC702B"/>
    <w:rsid w:val="00FD087B"/>
    <w:rsid w:val="00FD315D"/>
    <w:rsid w:val="00FD3B4C"/>
    <w:rsid w:val="00FD3D7C"/>
    <w:rsid w:val="00FD4F8F"/>
    <w:rsid w:val="00FD7395"/>
    <w:rsid w:val="00FE0C16"/>
    <w:rsid w:val="00FE14AD"/>
    <w:rsid w:val="00FE14B1"/>
    <w:rsid w:val="00FE1F6A"/>
    <w:rsid w:val="00FE5420"/>
    <w:rsid w:val="00FF0070"/>
    <w:rsid w:val="00FF03F6"/>
    <w:rsid w:val="00FF1AD1"/>
    <w:rsid w:val="00FF31EC"/>
    <w:rsid w:val="00FF44E1"/>
    <w:rsid w:val="00FF5F6A"/>
    <w:rsid w:val="00FF6BE0"/>
    <w:rsid w:val="00FF700F"/>
    <w:rsid w:val="00FF76A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3C51FA"/>
    <w:rPr>
      <w:color w:val="605E5C"/>
      <w:shd w:val="clear" w:color="auto" w:fill="E1DFDD"/>
    </w:rPr>
  </w:style>
  <w:style w:type="paragraph" w:styleId="NormalWeb">
    <w:name w:val="Normal (Web)"/>
    <w:basedOn w:val="Normal"/>
    <w:uiPriority w:val="99"/>
    <w:semiHidden/>
    <w:unhideWhenUsed/>
    <w:rsid w:val="0043239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D1086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4971218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7338803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8948723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academic-office/aqh-chapters/chapters---en/Chapter_07_Assessment_Taught_Programmes_Pages_72-79-UPDATED-05-11-2019.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3232%30%32%353@%73%74%75%64%65%6e%74%2eu%77%74%73%64%2e%61c%2e%75%6b"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sciencedirect.com/topics/psychology/sham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oodle.uwtsd.ac.uk/pluginfile.php/298870/mod_resource/content/1/Reflective%20Practice%20for%20Policing%20Students%20-%20Selina%20Copley%20Chapter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32</Pages>
  <Words>11051</Words>
  <Characters>62991</Characters>
  <Application>Microsoft Office Word</Application>
  <DocSecurity>0</DocSecurity>
  <Lines>524</Lines>
  <Paragraphs>147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73895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Hemmings, Morgan</cp:lastModifiedBy>
  <cp:revision>2</cp:revision>
  <cp:lastPrinted>2014-08-26T08:55:00Z</cp:lastPrinted>
  <dcterms:created xsi:type="dcterms:W3CDTF">2025-03-31T14:42:00Z</dcterms:created>
  <dcterms:modified xsi:type="dcterms:W3CDTF">2025-03-31T14:42:00Z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2024-11-03T21:35:38Z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e8527a81-4931-42db-80cc-95115ac1833e</vt:lpwstr>
  </property>
  <property fmtid="{D5CDD505-2E9C-101B-9397-08002B2CF9AE}" pid="9" name="MSIP_Label_f2acd28b-79a3-4a0f-b0ff-4b75658b1549_ContentBits">
    <vt:lpwstr>0</vt:lpwstr>
  </property>
</Properties>
</file>