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5CA7E" w14:textId="6DDA7E32" w:rsidR="00F6049C" w:rsidRPr="00314078" w:rsidRDefault="00F6049C">
      <w:pPr>
        <w:pStyle w:val="Default"/>
        <w:spacing w:before="0" w:line="240" w:lineRule="auto"/>
        <w:rPr>
          <w:rFonts w:ascii="Times New Roman" w:eastAsia="Times New Roman" w:hAnsi="Times New Roman" w:cs="Times New Roman"/>
          <w:sz w:val="36"/>
          <w:szCs w:val="36"/>
          <w:shd w:val="clear" w:color="auto" w:fill="FEFFFF"/>
        </w:rPr>
      </w:pPr>
    </w:p>
    <w:p w14:paraId="780642C6" w14:textId="77777777" w:rsidR="00F6049C" w:rsidRPr="00314078" w:rsidRDefault="00000000">
      <w:pPr>
        <w:pStyle w:val="Default"/>
        <w:spacing w:before="0" w:line="240" w:lineRule="auto"/>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33CA1A3"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eastAsia="Times New Roman" w:hAnsi="Times New Roman" w:cs="Times New Roman"/>
          <w:noProof/>
          <w:sz w:val="36"/>
          <w:szCs w:val="36"/>
          <w:shd w:val="clear" w:color="auto" w:fill="FEFFFF"/>
        </w:rPr>
        <w:drawing>
          <wp:inline distT="0" distB="0" distL="0" distR="0" wp14:anchorId="1DDA1074" wp14:editId="51B5FCB2">
            <wp:extent cx="2273300" cy="762000"/>
            <wp:effectExtent l="0" t="0" r="0" b="0"/>
            <wp:docPr id="1073741825" name="officeArt object" descr="12146E40-8150-4AD1-962D-7AAD7D7A2223.jpg"/>
            <wp:cNvGraphicFramePr/>
            <a:graphic xmlns:a="http://schemas.openxmlformats.org/drawingml/2006/main">
              <a:graphicData uri="http://schemas.openxmlformats.org/drawingml/2006/picture">
                <pic:pic xmlns:pic="http://schemas.openxmlformats.org/drawingml/2006/picture">
                  <pic:nvPicPr>
                    <pic:cNvPr id="1073741825" name="12146E40-8150-4AD1-962D-7AAD7D7A2223.jpg" descr="12146E40-8150-4AD1-962D-7AAD7D7A2223.jpg"/>
                    <pic:cNvPicPr>
                      <a:picLocks noChangeAspect="1"/>
                    </pic:cNvPicPr>
                  </pic:nvPicPr>
                  <pic:blipFill>
                    <a:blip r:embed="rId6"/>
                    <a:stretch>
                      <a:fillRect/>
                    </a:stretch>
                  </pic:blipFill>
                  <pic:spPr>
                    <a:xfrm>
                      <a:off x="0" y="0"/>
                      <a:ext cx="2273300" cy="762000"/>
                    </a:xfrm>
                    <a:prstGeom prst="rect">
                      <a:avLst/>
                    </a:prstGeom>
                    <a:ln w="12700" cap="flat">
                      <a:noFill/>
                      <a:miter lim="400000"/>
                    </a:ln>
                    <a:effectLst/>
                  </pic:spPr>
                </pic:pic>
              </a:graphicData>
            </a:graphic>
          </wp:inline>
        </w:drawing>
      </w:r>
    </w:p>
    <w:p w14:paraId="6811BFDB"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0BFA2601"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1690A7FE"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xml:space="preserve">                                            </w:t>
      </w:r>
      <w:r w:rsidRPr="00314078">
        <w:rPr>
          <w:rFonts w:ascii="Times New Roman" w:hAnsi="Times New Roman"/>
          <w:b/>
          <w:bCs/>
          <w:i/>
          <w:iCs/>
          <w:sz w:val="36"/>
          <w:szCs w:val="36"/>
          <w:shd w:val="clear" w:color="auto" w:fill="FEFFFF"/>
        </w:rPr>
        <w:t>LCBB6000</w:t>
      </w:r>
    </w:p>
    <w:p w14:paraId="46897485"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247E377" w14:textId="2D2DE2C2" w:rsidR="00F6049C" w:rsidRPr="00314078" w:rsidRDefault="00000000">
      <w:pPr>
        <w:pStyle w:val="Default"/>
        <w:spacing w:before="0" w:line="240" w:lineRule="auto"/>
        <w:jc w:val="center"/>
        <w:rPr>
          <w:rFonts w:ascii="Times New Roman" w:eastAsia="Times New Roman" w:hAnsi="Times New Roman" w:cs="Times New Roman"/>
          <w:b/>
          <w:bCs/>
          <w:i/>
          <w:iCs/>
          <w:sz w:val="44"/>
          <w:szCs w:val="44"/>
          <w:shd w:val="clear" w:color="auto" w:fill="FEFFFF"/>
        </w:rPr>
      </w:pPr>
      <w:r w:rsidRPr="00314078">
        <w:rPr>
          <w:rFonts w:ascii="Times New Roman" w:hAnsi="Times New Roman"/>
          <w:b/>
          <w:bCs/>
          <w:i/>
          <w:iCs/>
          <w:sz w:val="36"/>
          <w:szCs w:val="36"/>
          <w:shd w:val="clear" w:color="auto" w:fill="FEFFFF"/>
        </w:rPr>
        <w:t> </w:t>
      </w:r>
      <w:r w:rsidR="00314078" w:rsidRPr="00314078">
        <w:rPr>
          <w:rFonts w:ascii="Times New Roman" w:hAnsi="Times New Roman"/>
          <w:b/>
          <w:bCs/>
          <w:i/>
          <w:iCs/>
          <w:sz w:val="44"/>
          <w:szCs w:val="44"/>
          <w:shd w:val="clear" w:color="auto" w:fill="FEFFFF"/>
        </w:rPr>
        <w:t>INVESTIGATING THE ROLE OF MARKETING IN ENHANCING CONSUMER AWARENESS: A CASE OF THE COSMETICS INDUSTRY IN ENGLAND</w:t>
      </w:r>
    </w:p>
    <w:p w14:paraId="3AEE1B35" w14:textId="77777777" w:rsidR="00F6049C" w:rsidRPr="00314078" w:rsidRDefault="00F6049C">
      <w:pPr>
        <w:pStyle w:val="Default"/>
        <w:spacing w:before="0" w:line="240" w:lineRule="auto"/>
        <w:jc w:val="both"/>
        <w:rPr>
          <w:rFonts w:ascii="Times New Roman" w:eastAsia="Times New Roman" w:hAnsi="Times New Roman" w:cs="Times New Roman"/>
          <w:sz w:val="36"/>
          <w:szCs w:val="36"/>
          <w:shd w:val="clear" w:color="auto" w:fill="FEFFFF"/>
        </w:rPr>
      </w:pPr>
    </w:p>
    <w:p w14:paraId="5B9684F6"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3877C0DC"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652E9C8C"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By Rumyana Yordanova</w:t>
      </w:r>
    </w:p>
    <w:p w14:paraId="4838A4E3"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401A863C"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549C899B"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1457E909"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0B93BD10"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3DC8CA88"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5B0E9454"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595D3AF2" w14:textId="77777777" w:rsidR="00F6049C" w:rsidRPr="00314078" w:rsidRDefault="00F6049C">
      <w:pPr>
        <w:pStyle w:val="Default"/>
        <w:spacing w:before="0" w:line="240" w:lineRule="auto"/>
        <w:jc w:val="center"/>
        <w:rPr>
          <w:rFonts w:ascii="Times New Roman" w:eastAsia="Times New Roman" w:hAnsi="Times New Roman" w:cs="Times New Roman"/>
          <w:sz w:val="36"/>
          <w:szCs w:val="36"/>
          <w:shd w:val="clear" w:color="auto" w:fill="FEFFFF"/>
        </w:rPr>
      </w:pPr>
    </w:p>
    <w:p w14:paraId="68AB4D59"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Student Number: 2028611</w:t>
      </w:r>
    </w:p>
    <w:p w14:paraId="0EC33DB4"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7322EB38"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Supervisor name: Dr Alfred Mensah</w:t>
      </w:r>
    </w:p>
    <w:p w14:paraId="1DA6B277"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1F194118"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6E30299"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6DE768FE"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61B3C811"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490F0E50" w14:textId="29280401" w:rsidR="00F6049C" w:rsidRPr="00314078" w:rsidRDefault="00000000">
      <w:pPr>
        <w:pStyle w:val="Default"/>
        <w:spacing w:before="0" w:line="240" w:lineRule="auto"/>
        <w:jc w:val="center"/>
        <w:rPr>
          <w:rFonts w:ascii="Times New Roman" w:eastAsia="Times New Roman" w:hAnsi="Times New Roman" w:cs="Times New Roman"/>
          <w:i/>
          <w:iCs/>
          <w:sz w:val="36"/>
          <w:szCs w:val="36"/>
          <w:shd w:val="clear" w:color="auto" w:fill="FEFFFF"/>
        </w:rPr>
      </w:pPr>
      <w:r w:rsidRPr="00314078">
        <w:rPr>
          <w:rFonts w:ascii="Times New Roman" w:hAnsi="Times New Roman"/>
          <w:b/>
          <w:bCs/>
          <w:i/>
          <w:iCs/>
          <w:sz w:val="36"/>
          <w:szCs w:val="36"/>
          <w:shd w:val="clear" w:color="auto" w:fill="FEFFFF"/>
        </w:rPr>
        <w:lastRenderedPageBreak/>
        <w:t xml:space="preserve">Dissertation submitted as part of the requirements for </w:t>
      </w:r>
      <w:r w:rsidR="00314078" w:rsidRPr="00314078">
        <w:rPr>
          <w:rFonts w:ascii="Times New Roman" w:hAnsi="Times New Roman"/>
          <w:b/>
          <w:bCs/>
          <w:i/>
          <w:iCs/>
          <w:sz w:val="36"/>
          <w:szCs w:val="36"/>
          <w:shd w:val="clear" w:color="auto" w:fill="FEFFFF"/>
        </w:rPr>
        <w:t>the award</w:t>
      </w:r>
      <w:r w:rsidRPr="00314078">
        <w:rPr>
          <w:rFonts w:ascii="Times New Roman" w:hAnsi="Times New Roman"/>
          <w:b/>
          <w:bCs/>
          <w:i/>
          <w:iCs/>
          <w:sz w:val="36"/>
          <w:szCs w:val="36"/>
          <w:shd w:val="clear" w:color="auto" w:fill="FEFFFF"/>
        </w:rPr>
        <w:t xml:space="preserve"> Bachelor of Arts Business Management</w:t>
      </w:r>
    </w:p>
    <w:p w14:paraId="1145B971" w14:textId="78C18AFC" w:rsidR="00F6049C" w:rsidRPr="00314078" w:rsidRDefault="00F6049C" w:rsidP="00314078">
      <w:pPr>
        <w:pStyle w:val="Default"/>
        <w:spacing w:before="0" w:line="240" w:lineRule="auto"/>
        <w:jc w:val="both"/>
        <w:rPr>
          <w:rFonts w:ascii="Times New Roman" w:eastAsia="Times New Roman" w:hAnsi="Times New Roman" w:cs="Times New Roman"/>
          <w:sz w:val="36"/>
          <w:szCs w:val="36"/>
          <w:shd w:val="clear" w:color="auto" w:fill="FEFFFF"/>
        </w:rPr>
      </w:pPr>
    </w:p>
    <w:p w14:paraId="3AE7EA56"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b/>
          <w:bCs/>
          <w:sz w:val="36"/>
          <w:szCs w:val="36"/>
          <w:shd w:val="clear" w:color="auto" w:fill="FEFFFF"/>
        </w:rPr>
        <w:t>Declaration</w:t>
      </w:r>
    </w:p>
    <w:p w14:paraId="6E15A740"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4FBE436D"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This work has not previously been accepted in substance for any degree and is not being concurrently submitted in candidature for any degree.</w:t>
      </w:r>
    </w:p>
    <w:p w14:paraId="5B65BE87" w14:textId="5E785A46"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694B3A80" w14:textId="55DD2DCE"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Signed………</w:t>
      </w:r>
      <w:r w:rsidR="00314078" w:rsidRPr="00314078">
        <w:rPr>
          <w:rFonts w:ascii="Times New Roman" w:hAnsi="Times New Roman"/>
          <w:shd w:val="clear" w:color="auto" w:fill="FEFFFF"/>
        </w:rPr>
        <w:t>R. Y</w:t>
      </w:r>
      <w:r w:rsidRPr="00314078">
        <w:rPr>
          <w:rFonts w:ascii="Times New Roman" w:hAnsi="Times New Roman"/>
          <w:shd w:val="clear" w:color="auto" w:fill="FEFFFF"/>
        </w:rPr>
        <w:t>………</w:t>
      </w:r>
    </w:p>
    <w:p w14:paraId="3556102E" w14:textId="16AE8AC4"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093C2D93" w14:textId="4571BA37" w:rsidR="00F6049C" w:rsidRDefault="00000000">
      <w:pPr>
        <w:pStyle w:val="Default"/>
        <w:spacing w:before="0" w:line="240" w:lineRule="auto"/>
        <w:jc w:val="both"/>
        <w:rPr>
          <w:rFonts w:ascii="Times New Roman" w:hAnsi="Times New Roman"/>
          <w:shd w:val="clear" w:color="auto" w:fill="FEFFFF"/>
        </w:rPr>
      </w:pPr>
      <w:r w:rsidRPr="00314078">
        <w:rPr>
          <w:rFonts w:ascii="Times New Roman" w:hAnsi="Times New Roman"/>
          <w:shd w:val="clear" w:color="auto" w:fill="FEFFFF"/>
        </w:rPr>
        <w:t>Date………25/</w:t>
      </w:r>
      <w:r w:rsidR="00314078" w:rsidRPr="00314078">
        <w:rPr>
          <w:rFonts w:ascii="Times New Roman" w:hAnsi="Times New Roman"/>
          <w:shd w:val="clear" w:color="auto" w:fill="FEFFFF"/>
        </w:rPr>
        <w:t>0</w:t>
      </w:r>
      <w:r w:rsidRPr="00314078">
        <w:rPr>
          <w:rFonts w:ascii="Times New Roman" w:hAnsi="Times New Roman"/>
          <w:shd w:val="clear" w:color="auto" w:fill="FEFFFF"/>
        </w:rPr>
        <w:t>4/2024……</w:t>
      </w:r>
    </w:p>
    <w:p w14:paraId="5718E0BC" w14:textId="77777777" w:rsidR="00314078" w:rsidRPr="00314078" w:rsidRDefault="00314078">
      <w:pPr>
        <w:pStyle w:val="Default"/>
        <w:spacing w:before="0" w:line="240" w:lineRule="auto"/>
        <w:jc w:val="both"/>
        <w:rPr>
          <w:rFonts w:ascii="Times New Roman" w:eastAsia="Times New Roman" w:hAnsi="Times New Roman" w:cs="Times New Roman"/>
          <w:shd w:val="clear" w:color="auto" w:fill="FEFFFF"/>
        </w:rPr>
      </w:pPr>
    </w:p>
    <w:p w14:paraId="64AD0B2F" w14:textId="77777777" w:rsidR="00F6049C" w:rsidRPr="00314078" w:rsidRDefault="00000000">
      <w:pPr>
        <w:pStyle w:val="Default"/>
        <w:spacing w:before="0" w:line="240" w:lineRule="auto"/>
        <w:jc w:val="both"/>
        <w:rPr>
          <w:rFonts w:ascii="Times New Roman" w:eastAsia="Times New Roman" w:hAnsi="Times New Roman" w:cs="Times New Roman"/>
          <w:sz w:val="32"/>
          <w:szCs w:val="32"/>
          <w:shd w:val="clear" w:color="auto" w:fill="FEFFFF"/>
        </w:rPr>
      </w:pPr>
      <w:r w:rsidRPr="00314078">
        <w:rPr>
          <w:rFonts w:ascii="Times New Roman" w:hAnsi="Times New Roman"/>
          <w:b/>
          <w:bCs/>
          <w:sz w:val="32"/>
          <w:szCs w:val="32"/>
          <w:shd w:val="clear" w:color="auto" w:fill="FEFFFF"/>
        </w:rPr>
        <w:t>STATEMENT 1</w:t>
      </w:r>
    </w:p>
    <w:p w14:paraId="5D92FF69"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This dissertation is being submitted in partial fulfilment of the requirements for the degree of</w:t>
      </w:r>
    </w:p>
    <w:p w14:paraId="6B5D4A37"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74F50F79" w14:textId="55758825"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Signed………</w:t>
      </w:r>
      <w:r w:rsidR="00314078" w:rsidRPr="00314078">
        <w:rPr>
          <w:rFonts w:ascii="Times New Roman" w:hAnsi="Times New Roman"/>
          <w:shd w:val="clear" w:color="auto" w:fill="FEFFFF"/>
        </w:rPr>
        <w:t>R. Y</w:t>
      </w:r>
      <w:r w:rsidRPr="00314078">
        <w:rPr>
          <w:rFonts w:ascii="Times New Roman" w:hAnsi="Times New Roman"/>
          <w:shd w:val="clear" w:color="auto" w:fill="FEFFFF"/>
        </w:rPr>
        <w:t>………</w:t>
      </w:r>
    </w:p>
    <w:p w14:paraId="01C8473D" w14:textId="5C01869C"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44A37A22" w14:textId="4BC73FE3" w:rsidR="00F6049C"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Date………25/</w:t>
      </w:r>
      <w:r w:rsidR="00314078" w:rsidRPr="00314078">
        <w:rPr>
          <w:rFonts w:ascii="Times New Roman" w:hAnsi="Times New Roman"/>
          <w:shd w:val="clear" w:color="auto" w:fill="FEFFFF"/>
        </w:rPr>
        <w:t>0</w:t>
      </w:r>
      <w:r w:rsidRPr="00314078">
        <w:rPr>
          <w:rFonts w:ascii="Times New Roman" w:hAnsi="Times New Roman"/>
          <w:shd w:val="clear" w:color="auto" w:fill="FEFFFF"/>
        </w:rPr>
        <w:t>4/2024………</w:t>
      </w:r>
    </w:p>
    <w:p w14:paraId="0996840E" w14:textId="77777777" w:rsidR="00314078" w:rsidRPr="00314078" w:rsidRDefault="00314078">
      <w:pPr>
        <w:pStyle w:val="Default"/>
        <w:spacing w:before="0" w:line="240" w:lineRule="auto"/>
        <w:jc w:val="both"/>
        <w:rPr>
          <w:rFonts w:ascii="Times New Roman" w:eastAsia="Times New Roman" w:hAnsi="Times New Roman" w:cs="Times New Roman"/>
          <w:shd w:val="clear" w:color="auto" w:fill="FEFFFF"/>
        </w:rPr>
      </w:pPr>
    </w:p>
    <w:p w14:paraId="4E913102" w14:textId="77777777" w:rsidR="00F6049C" w:rsidRPr="00314078" w:rsidRDefault="00000000">
      <w:pPr>
        <w:pStyle w:val="Default"/>
        <w:spacing w:before="0" w:line="240" w:lineRule="auto"/>
        <w:jc w:val="both"/>
        <w:rPr>
          <w:rFonts w:ascii="Times New Roman" w:eastAsia="Times New Roman" w:hAnsi="Times New Roman" w:cs="Times New Roman"/>
          <w:sz w:val="32"/>
          <w:szCs w:val="32"/>
          <w:shd w:val="clear" w:color="auto" w:fill="FEFFFF"/>
        </w:rPr>
      </w:pPr>
      <w:r w:rsidRPr="00314078">
        <w:rPr>
          <w:rFonts w:ascii="Times New Roman" w:hAnsi="Times New Roman"/>
          <w:b/>
          <w:bCs/>
          <w:sz w:val="32"/>
          <w:szCs w:val="32"/>
          <w:shd w:val="clear" w:color="auto" w:fill="FEFFFF"/>
        </w:rPr>
        <w:t>STATEMENT 2</w:t>
      </w:r>
    </w:p>
    <w:p w14:paraId="3311FE95"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This dissertation is the result of my own independent work/investigation, except where otherwise stated.</w:t>
      </w:r>
    </w:p>
    <w:p w14:paraId="54606056"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105CA4A7"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Other sources are acknowledged by giving explicit references.</w:t>
      </w:r>
    </w:p>
    <w:p w14:paraId="4D25533D"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2BF72A52"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Signed………</w:t>
      </w:r>
      <w:proofErr w:type="gramStart"/>
      <w:r w:rsidRPr="00314078">
        <w:rPr>
          <w:rFonts w:ascii="Times New Roman" w:hAnsi="Times New Roman"/>
          <w:shd w:val="clear" w:color="auto" w:fill="FEFFFF"/>
        </w:rPr>
        <w:t>R.Y</w:t>
      </w:r>
      <w:proofErr w:type="gramEnd"/>
      <w:r w:rsidRPr="00314078">
        <w:rPr>
          <w:rFonts w:ascii="Times New Roman" w:hAnsi="Times New Roman"/>
          <w:shd w:val="clear" w:color="auto" w:fill="FEFFFF"/>
        </w:rPr>
        <w:t>………</w:t>
      </w:r>
    </w:p>
    <w:p w14:paraId="01B8F81D" w14:textId="320538BC"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496B2861" w14:textId="71005B67" w:rsidR="00F6049C"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Date………25/4/2024………</w:t>
      </w:r>
    </w:p>
    <w:p w14:paraId="0D2779FF" w14:textId="77777777" w:rsidR="00314078" w:rsidRPr="00314078" w:rsidRDefault="00314078">
      <w:pPr>
        <w:pStyle w:val="Default"/>
        <w:spacing w:before="0" w:line="240" w:lineRule="auto"/>
        <w:jc w:val="both"/>
        <w:rPr>
          <w:rFonts w:ascii="Times New Roman" w:eastAsia="Times New Roman" w:hAnsi="Times New Roman" w:cs="Times New Roman"/>
          <w:shd w:val="clear" w:color="auto" w:fill="FEFFFF"/>
        </w:rPr>
      </w:pPr>
    </w:p>
    <w:p w14:paraId="2EF8F352" w14:textId="77777777" w:rsidR="00F6049C" w:rsidRPr="00314078" w:rsidRDefault="00000000">
      <w:pPr>
        <w:pStyle w:val="Default"/>
        <w:spacing w:before="0" w:line="240" w:lineRule="auto"/>
        <w:jc w:val="both"/>
        <w:rPr>
          <w:rFonts w:ascii="Times New Roman" w:eastAsia="Times New Roman" w:hAnsi="Times New Roman" w:cs="Times New Roman"/>
          <w:sz w:val="32"/>
          <w:szCs w:val="32"/>
          <w:shd w:val="clear" w:color="auto" w:fill="FEFFFF"/>
        </w:rPr>
      </w:pPr>
      <w:r w:rsidRPr="00314078">
        <w:rPr>
          <w:rFonts w:ascii="Times New Roman" w:hAnsi="Times New Roman"/>
          <w:b/>
          <w:bCs/>
          <w:sz w:val="32"/>
          <w:szCs w:val="32"/>
          <w:shd w:val="clear" w:color="auto" w:fill="FEFFFF"/>
        </w:rPr>
        <w:t>STATEMENT 3</w:t>
      </w:r>
    </w:p>
    <w:p w14:paraId="1F9B61B7"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I hereby give consent for my dissertation, if accepted, to be available for photocopying and for interlibrary loan, and for the title and summary to be made available to outside organisations.</w:t>
      </w:r>
    </w:p>
    <w:p w14:paraId="54F7E94B" w14:textId="718C1C79" w:rsidR="00F6049C" w:rsidRPr="00314078" w:rsidRDefault="00F6049C">
      <w:pPr>
        <w:pStyle w:val="Default"/>
        <w:spacing w:before="0" w:line="240" w:lineRule="auto"/>
        <w:jc w:val="both"/>
        <w:rPr>
          <w:rFonts w:ascii="Times New Roman" w:eastAsia="Times New Roman" w:hAnsi="Times New Roman" w:cs="Times New Roman"/>
          <w:shd w:val="clear" w:color="auto" w:fill="FEFFFF"/>
        </w:rPr>
      </w:pPr>
    </w:p>
    <w:p w14:paraId="45BDD09E"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Signed………</w:t>
      </w:r>
      <w:proofErr w:type="gramStart"/>
      <w:r w:rsidRPr="00314078">
        <w:rPr>
          <w:rFonts w:ascii="Times New Roman" w:hAnsi="Times New Roman"/>
          <w:shd w:val="clear" w:color="auto" w:fill="FEFFFF"/>
        </w:rPr>
        <w:t>R.Y</w:t>
      </w:r>
      <w:proofErr w:type="gramEnd"/>
      <w:r w:rsidRPr="00314078">
        <w:rPr>
          <w:rFonts w:ascii="Times New Roman" w:hAnsi="Times New Roman"/>
          <w:shd w:val="clear" w:color="auto" w:fill="FEFFFF"/>
        </w:rPr>
        <w:t>………</w:t>
      </w:r>
    </w:p>
    <w:p w14:paraId="7570CE30" w14:textId="0BC99E83"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0F66419B" w14:textId="14541F43" w:rsidR="00F6049C"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Date………25/4/2024………</w:t>
      </w:r>
    </w:p>
    <w:p w14:paraId="04A2C125" w14:textId="77777777" w:rsidR="00314078" w:rsidRPr="00314078" w:rsidRDefault="00314078">
      <w:pPr>
        <w:pStyle w:val="Default"/>
        <w:spacing w:before="0" w:line="240" w:lineRule="auto"/>
        <w:jc w:val="both"/>
        <w:rPr>
          <w:rFonts w:ascii="Times New Roman" w:eastAsia="Times New Roman" w:hAnsi="Times New Roman" w:cs="Times New Roman"/>
          <w:shd w:val="clear" w:color="auto" w:fill="FEFFFF"/>
        </w:rPr>
      </w:pPr>
    </w:p>
    <w:p w14:paraId="632D15DA" w14:textId="44DCAEAF" w:rsidR="00F6049C" w:rsidRPr="00314078" w:rsidRDefault="00000000">
      <w:pPr>
        <w:pStyle w:val="Default"/>
        <w:spacing w:before="0" w:line="240" w:lineRule="auto"/>
        <w:jc w:val="both"/>
        <w:rPr>
          <w:rFonts w:ascii="Times New Roman" w:eastAsia="Times New Roman" w:hAnsi="Times New Roman" w:cs="Times New Roman"/>
          <w:sz w:val="32"/>
          <w:szCs w:val="32"/>
          <w:shd w:val="clear" w:color="auto" w:fill="FEFFFF"/>
        </w:rPr>
      </w:pPr>
      <w:r w:rsidRPr="00314078">
        <w:rPr>
          <w:rFonts w:ascii="Times New Roman" w:hAnsi="Times New Roman"/>
          <w:b/>
          <w:bCs/>
          <w:sz w:val="32"/>
          <w:szCs w:val="32"/>
          <w:shd w:val="clear" w:color="auto" w:fill="FEFFFF"/>
        </w:rPr>
        <w:t>STATEMENT 4</w:t>
      </w:r>
    </w:p>
    <w:p w14:paraId="53AC274F"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I hereby give consent for my dissertation, if accepted, to be available on the university</w:t>
      </w:r>
      <w:r w:rsidRPr="00314078">
        <w:rPr>
          <w:rFonts w:ascii="Times New Roman" w:hAnsi="Times New Roman"/>
          <w:shd w:val="clear" w:color="auto" w:fill="FEFFFF"/>
          <w:rtl/>
        </w:rPr>
        <w:t>’</w:t>
      </w:r>
      <w:r w:rsidRPr="00314078">
        <w:rPr>
          <w:rFonts w:ascii="Times New Roman" w:hAnsi="Times New Roman"/>
          <w:shd w:val="clear" w:color="auto" w:fill="FEFFFF"/>
        </w:rPr>
        <w:t>s IT system to those who have consent to use the system.</w:t>
      </w:r>
    </w:p>
    <w:p w14:paraId="0E6CD6BF" w14:textId="77777777" w:rsidR="00F6049C" w:rsidRPr="00314078" w:rsidRDefault="00F6049C">
      <w:pPr>
        <w:pStyle w:val="Default"/>
        <w:spacing w:before="0" w:line="240" w:lineRule="auto"/>
        <w:jc w:val="both"/>
        <w:rPr>
          <w:rFonts w:ascii="Times New Roman" w:eastAsia="Times New Roman" w:hAnsi="Times New Roman" w:cs="Times New Roman"/>
          <w:shd w:val="clear" w:color="auto" w:fill="FEFFFF"/>
        </w:rPr>
      </w:pPr>
    </w:p>
    <w:p w14:paraId="00771716"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Signed………</w:t>
      </w:r>
      <w:proofErr w:type="gramStart"/>
      <w:r w:rsidRPr="00314078">
        <w:rPr>
          <w:rFonts w:ascii="Times New Roman" w:hAnsi="Times New Roman"/>
          <w:shd w:val="clear" w:color="auto" w:fill="FEFFFF"/>
        </w:rPr>
        <w:t>R.Y</w:t>
      </w:r>
      <w:proofErr w:type="gramEnd"/>
      <w:r w:rsidRPr="00314078">
        <w:rPr>
          <w:rFonts w:ascii="Times New Roman" w:hAnsi="Times New Roman"/>
          <w:shd w:val="clear" w:color="auto" w:fill="FEFFFF"/>
        </w:rPr>
        <w:t>………</w:t>
      </w:r>
    </w:p>
    <w:p w14:paraId="73BD5538"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417B4852"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w:t>
      </w:r>
    </w:p>
    <w:p w14:paraId="31924449" w14:textId="77777777" w:rsidR="00F6049C" w:rsidRPr="00314078" w:rsidRDefault="00000000">
      <w:pPr>
        <w:pStyle w:val="Default"/>
        <w:spacing w:before="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Date………25/4/2024………</w:t>
      </w:r>
    </w:p>
    <w:p w14:paraId="0145347F" w14:textId="2994D45F"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56FB93C6"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b/>
          <w:bCs/>
          <w:sz w:val="36"/>
          <w:szCs w:val="36"/>
          <w:shd w:val="clear" w:color="auto" w:fill="FEFFFF"/>
        </w:rPr>
        <w:lastRenderedPageBreak/>
        <w:t>Abstract</w:t>
      </w:r>
    </w:p>
    <w:p w14:paraId="0C60F025" w14:textId="77777777" w:rsidR="00F6049C" w:rsidRPr="00314078" w:rsidRDefault="00000000">
      <w:pPr>
        <w:pStyle w:val="Default"/>
        <w:spacing w:before="0" w:after="10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The aim of this study was to investigate the role of marketing in enhancing consumer awareness in the England</w:t>
      </w:r>
      <w:r w:rsidRPr="00314078">
        <w:rPr>
          <w:rFonts w:ascii="Times New Roman" w:hAnsi="Times New Roman"/>
          <w:shd w:val="clear" w:color="auto" w:fill="FEFFFF"/>
          <w:rtl/>
        </w:rPr>
        <w:t>’</w:t>
      </w:r>
      <w:r w:rsidRPr="00314078">
        <w:rPr>
          <w:rFonts w:ascii="Times New Roman" w:hAnsi="Times New Roman"/>
          <w:shd w:val="clear" w:color="auto" w:fill="FEFFFF"/>
        </w:rPr>
        <w:t>s cosmetics industry. This aim was achieved through the application of three objectives. The first objective was to assess the influence of marketing initiatives in boosting consumer knowledge. The second objective was to analyse the roles and impacts of various digital and offline marketing media in enhancing consumer awareness. The third objective was to assess the marketing initiatives and strategies taken by the England cosmetics industry to enhance consumer awareness.</w:t>
      </w:r>
    </w:p>
    <w:p w14:paraId="7DE978E1" w14:textId="60CCDE4A" w:rsidR="00F6049C" w:rsidRPr="00314078" w:rsidRDefault="00000000">
      <w:pPr>
        <w:pStyle w:val="Default"/>
        <w:spacing w:before="0" w:after="10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The research was important since it examined the effect of marketing techniques on improving customer awareness in England</w:t>
      </w:r>
      <w:r w:rsidRPr="00314078">
        <w:rPr>
          <w:rFonts w:ascii="Times New Roman" w:hAnsi="Times New Roman"/>
          <w:shd w:val="clear" w:color="auto" w:fill="FEFFFF"/>
          <w:rtl/>
        </w:rPr>
        <w:t>’</w:t>
      </w:r>
      <w:r w:rsidRPr="00314078">
        <w:rPr>
          <w:rFonts w:ascii="Times New Roman" w:hAnsi="Times New Roman"/>
          <w:shd w:val="clear" w:color="auto" w:fill="FEFFFF"/>
        </w:rPr>
        <w:t xml:space="preserve">s cosmetics industry was evaluated. The main purpose of the research was to acquire a detailed understanding of how marketing can be </w:t>
      </w:r>
      <w:r w:rsidR="0092041C" w:rsidRPr="00314078">
        <w:rPr>
          <w:rFonts w:ascii="Times New Roman" w:hAnsi="Times New Roman"/>
          <w:shd w:val="clear" w:color="auto" w:fill="FEFFFF"/>
        </w:rPr>
        <w:t>used</w:t>
      </w:r>
      <w:r w:rsidRPr="00314078">
        <w:rPr>
          <w:rFonts w:ascii="Times New Roman" w:hAnsi="Times New Roman"/>
          <w:shd w:val="clear" w:color="auto" w:fill="FEFFFF"/>
        </w:rPr>
        <w:t xml:space="preserve"> to improve consumer awareness. Accordingly, the study was able to </w:t>
      </w:r>
      <w:r w:rsidR="00314078" w:rsidRPr="00314078">
        <w:rPr>
          <w:rFonts w:ascii="Times New Roman" w:hAnsi="Times New Roman"/>
          <w:shd w:val="clear" w:color="auto" w:fill="FEFFFF"/>
        </w:rPr>
        <w:t>be concluded</w:t>
      </w:r>
      <w:r w:rsidRPr="00314078">
        <w:rPr>
          <w:rFonts w:ascii="Times New Roman" w:hAnsi="Times New Roman"/>
          <w:shd w:val="clear" w:color="auto" w:fill="FEFFFF"/>
        </w:rPr>
        <w:t xml:space="preserve"> that brands in the cosmetics industry within England can use robust marketing initiatives to enhance consumer awareness. The research was based on a both primary and secondary method. The sources used to collect the primary data was the 10 people who were interviewed and required to answer questions in a questionnaire. The secondary sources were used to collect supplementary data to help gain meaning of the primary data.</w:t>
      </w:r>
    </w:p>
    <w:p w14:paraId="00CF4DD9" w14:textId="63E4A13F" w:rsidR="00F6049C" w:rsidRPr="00314078" w:rsidRDefault="00000000">
      <w:pPr>
        <w:pStyle w:val="Default"/>
        <w:spacing w:before="0" w:after="10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In the study, the effect of marketing techniques on improving customer awareness in England</w:t>
      </w:r>
      <w:r w:rsidRPr="00314078">
        <w:rPr>
          <w:rFonts w:ascii="Times New Roman" w:hAnsi="Times New Roman"/>
          <w:shd w:val="clear" w:color="auto" w:fill="FEFFFF"/>
          <w:rtl/>
        </w:rPr>
        <w:t>’</w:t>
      </w:r>
      <w:r w:rsidRPr="00314078">
        <w:rPr>
          <w:rFonts w:ascii="Times New Roman" w:hAnsi="Times New Roman"/>
          <w:shd w:val="clear" w:color="auto" w:fill="FEFFFF"/>
        </w:rPr>
        <w:t xml:space="preserve">s cosmetics industry was evaluated. The main purpose of the research was to acquire a detailed understanding of how marketing can be </w:t>
      </w:r>
      <w:r w:rsidR="0092041C" w:rsidRPr="00314078">
        <w:rPr>
          <w:rFonts w:ascii="Times New Roman" w:hAnsi="Times New Roman"/>
          <w:shd w:val="clear" w:color="auto" w:fill="FEFFFF"/>
        </w:rPr>
        <w:t>used</w:t>
      </w:r>
      <w:r w:rsidRPr="00314078">
        <w:rPr>
          <w:rFonts w:ascii="Times New Roman" w:hAnsi="Times New Roman"/>
          <w:shd w:val="clear" w:color="auto" w:fill="FEFFFF"/>
        </w:rPr>
        <w:t xml:space="preserve"> to improve consumer awareness. Accordingly, the study was able to </w:t>
      </w:r>
      <w:r w:rsidR="00314078" w:rsidRPr="00314078">
        <w:rPr>
          <w:rFonts w:ascii="Times New Roman" w:hAnsi="Times New Roman"/>
          <w:shd w:val="clear" w:color="auto" w:fill="FEFFFF"/>
        </w:rPr>
        <w:t>conclude</w:t>
      </w:r>
      <w:r w:rsidRPr="00314078">
        <w:rPr>
          <w:rFonts w:ascii="Times New Roman" w:hAnsi="Times New Roman"/>
          <w:shd w:val="clear" w:color="auto" w:fill="FEFFFF"/>
        </w:rPr>
        <w:t xml:space="preserve"> that brands in the cosmetics industry within England can use robust marketing initiatives to enhance consumer awareness. By finding out that marketing initiatives have multidimensional influences on consumer awareness. This study therefore contributes to the body of knowledge regarding the importance and limits of marketing initiatives.</w:t>
      </w:r>
    </w:p>
    <w:p w14:paraId="470ACE37" w14:textId="281D6D81" w:rsidR="00F6049C" w:rsidRDefault="00000000" w:rsidP="00314078">
      <w:pPr>
        <w:pStyle w:val="Default"/>
        <w:spacing w:before="0" w:after="100" w:line="240" w:lineRule="auto"/>
        <w:jc w:val="both"/>
        <w:rPr>
          <w:rFonts w:ascii="Times New Roman" w:hAnsi="Times New Roman"/>
          <w:shd w:val="clear" w:color="auto" w:fill="FEFFFF"/>
        </w:rPr>
      </w:pPr>
      <w:r w:rsidRPr="00314078">
        <w:rPr>
          <w:rFonts w:ascii="Times New Roman" w:hAnsi="Times New Roman"/>
          <w:shd w:val="clear" w:color="auto" w:fill="FEFFFF"/>
        </w:rPr>
        <w:t xml:space="preserve">From the research, it was recommended that the future studies should consider using larger samples. It was recommended that the use of many participants and across the entire England market will help to come up representative samples and where findings can be generalised to a larger population to </w:t>
      </w:r>
      <w:r w:rsidR="0092041C" w:rsidRPr="00314078">
        <w:rPr>
          <w:rFonts w:ascii="Times New Roman" w:hAnsi="Times New Roman"/>
          <w:shd w:val="clear" w:color="auto" w:fill="FEFFFF"/>
        </w:rPr>
        <w:t>evaluate</w:t>
      </w:r>
      <w:r w:rsidRPr="00314078">
        <w:rPr>
          <w:rFonts w:ascii="Times New Roman" w:hAnsi="Times New Roman"/>
          <w:shd w:val="clear" w:color="auto" w:fill="FEFFFF"/>
        </w:rPr>
        <w:t xml:space="preserve"> the effect of marketing on improving consumer awareness.</w:t>
      </w:r>
    </w:p>
    <w:p w14:paraId="315482B7"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0EE02D92"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5B0CF0D0"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1FF96205"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463470E6"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666ADA28"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3189DCC9"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2A8BA5DF"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73C086EB"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2013AABE"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20F10644"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255D6D0B"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3555E6FF"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77625372"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2A2F07CE"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023771A9" w14:textId="77777777" w:rsidR="006F67DF" w:rsidRDefault="006F67DF" w:rsidP="00314078">
      <w:pPr>
        <w:pStyle w:val="Default"/>
        <w:spacing w:before="0" w:after="100" w:line="240" w:lineRule="auto"/>
        <w:jc w:val="both"/>
        <w:rPr>
          <w:rFonts w:ascii="Times New Roman" w:hAnsi="Times New Roman"/>
          <w:shd w:val="clear" w:color="auto" w:fill="FEFFFF"/>
        </w:rPr>
      </w:pPr>
    </w:p>
    <w:p w14:paraId="177E07B3" w14:textId="77777777" w:rsidR="006F67DF" w:rsidRPr="00314078" w:rsidRDefault="006F67DF" w:rsidP="00314078">
      <w:pPr>
        <w:pStyle w:val="Default"/>
        <w:spacing w:before="0" w:after="100" w:line="240" w:lineRule="auto"/>
        <w:jc w:val="both"/>
        <w:rPr>
          <w:rFonts w:ascii="Times New Roman" w:eastAsia="Times New Roman" w:hAnsi="Times New Roman" w:cs="Times New Roman"/>
          <w:shd w:val="clear" w:color="auto" w:fill="FEFFFF"/>
        </w:rPr>
      </w:pPr>
    </w:p>
    <w:p w14:paraId="0496001B"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b/>
          <w:bCs/>
          <w:sz w:val="36"/>
          <w:szCs w:val="36"/>
          <w:shd w:val="clear" w:color="auto" w:fill="FEFFFF"/>
        </w:rPr>
        <w:lastRenderedPageBreak/>
        <w:t>Acknowledgements</w:t>
      </w:r>
    </w:p>
    <w:p w14:paraId="098EC369" w14:textId="0A5F44D0" w:rsidR="00F6049C" w:rsidRPr="00314078" w:rsidRDefault="00000000">
      <w:pPr>
        <w:pStyle w:val="Default"/>
        <w:spacing w:before="0" w:after="100" w:line="240" w:lineRule="auto"/>
        <w:jc w:val="both"/>
        <w:rPr>
          <w:rFonts w:ascii="Times New Roman" w:eastAsia="Times New Roman" w:hAnsi="Times New Roman" w:cs="Times New Roman"/>
          <w:shd w:val="clear" w:color="auto" w:fill="FEFFFF"/>
        </w:rPr>
      </w:pPr>
      <w:r w:rsidRPr="00314078">
        <w:rPr>
          <w:rFonts w:ascii="Times New Roman" w:hAnsi="Times New Roman"/>
          <w:shd w:val="clear" w:color="auto" w:fill="FEFFFF"/>
        </w:rPr>
        <w:t xml:space="preserve">I would like to thank my supervisor for offering various chances to correct my research project. These chances to correct my research project also gave me an opportunity to understand what my supervisor expected of me and therefore, I was able to improve on my project. Also, I would like to thank my family who have been by my side during all these years of my education. And </w:t>
      </w:r>
      <w:r w:rsidR="0092041C" w:rsidRPr="00314078">
        <w:rPr>
          <w:rFonts w:ascii="Times New Roman" w:hAnsi="Times New Roman"/>
          <w:shd w:val="clear" w:color="auto" w:fill="FEFFFF"/>
        </w:rPr>
        <w:t>sincere</w:t>
      </w:r>
      <w:r w:rsidRPr="00314078">
        <w:rPr>
          <w:rFonts w:ascii="Times New Roman" w:hAnsi="Times New Roman"/>
          <w:shd w:val="clear" w:color="auto" w:fill="FEFFFF"/>
        </w:rPr>
        <w:t xml:space="preserve"> thanks to my wonderful son, my greatest motivation for success.</w:t>
      </w:r>
    </w:p>
    <w:p w14:paraId="44EB3E14" w14:textId="77777777" w:rsidR="00F6049C" w:rsidRPr="00314078" w:rsidRDefault="00F6049C">
      <w:pPr>
        <w:pStyle w:val="Default"/>
        <w:spacing w:before="0" w:after="100" w:line="240" w:lineRule="auto"/>
        <w:jc w:val="both"/>
        <w:rPr>
          <w:rFonts w:ascii="Times New Roman" w:eastAsia="Times New Roman" w:hAnsi="Times New Roman" w:cs="Times New Roman"/>
          <w:sz w:val="36"/>
          <w:szCs w:val="36"/>
          <w:shd w:val="clear" w:color="auto" w:fill="FEFFFF"/>
        </w:rPr>
      </w:pPr>
    </w:p>
    <w:p w14:paraId="0FB9622E"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55F83B2D"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F031D97"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5930771"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14914EDF"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258B8C2B"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758D0836" w14:textId="77777777" w:rsidR="00F6049C" w:rsidRDefault="00000000">
      <w:pPr>
        <w:pStyle w:val="Default"/>
        <w:spacing w:before="0" w:line="240" w:lineRule="auto"/>
        <w:jc w:val="both"/>
        <w:rPr>
          <w:rFonts w:ascii="Times New Roman" w:hAnsi="Times New Roman"/>
          <w:sz w:val="36"/>
          <w:szCs w:val="36"/>
          <w:shd w:val="clear" w:color="auto" w:fill="FEFFFF"/>
        </w:rPr>
      </w:pPr>
      <w:r w:rsidRPr="00314078">
        <w:rPr>
          <w:rFonts w:ascii="Times New Roman" w:hAnsi="Times New Roman"/>
          <w:sz w:val="36"/>
          <w:szCs w:val="36"/>
          <w:shd w:val="clear" w:color="auto" w:fill="FEFFFF"/>
        </w:rPr>
        <w:t> </w:t>
      </w:r>
    </w:p>
    <w:p w14:paraId="0C0598F8" w14:textId="77777777" w:rsidR="006F67DF" w:rsidRDefault="006F67DF">
      <w:pPr>
        <w:pStyle w:val="Default"/>
        <w:spacing w:before="0" w:line="240" w:lineRule="auto"/>
        <w:jc w:val="both"/>
        <w:rPr>
          <w:rFonts w:ascii="Times New Roman" w:hAnsi="Times New Roman"/>
          <w:sz w:val="36"/>
          <w:szCs w:val="36"/>
          <w:shd w:val="clear" w:color="auto" w:fill="FEFFFF"/>
        </w:rPr>
      </w:pPr>
    </w:p>
    <w:p w14:paraId="5F8A329A" w14:textId="77777777" w:rsidR="006F67DF" w:rsidRDefault="006F67DF">
      <w:pPr>
        <w:pStyle w:val="Default"/>
        <w:spacing w:before="0" w:line="240" w:lineRule="auto"/>
        <w:jc w:val="both"/>
        <w:rPr>
          <w:rFonts w:ascii="Times New Roman" w:hAnsi="Times New Roman"/>
          <w:sz w:val="36"/>
          <w:szCs w:val="36"/>
          <w:shd w:val="clear" w:color="auto" w:fill="FEFFFF"/>
        </w:rPr>
      </w:pPr>
    </w:p>
    <w:p w14:paraId="279FEB5D" w14:textId="77777777" w:rsidR="006F67DF" w:rsidRDefault="006F67DF">
      <w:pPr>
        <w:pStyle w:val="Default"/>
        <w:spacing w:before="0" w:line="240" w:lineRule="auto"/>
        <w:jc w:val="both"/>
        <w:rPr>
          <w:rFonts w:ascii="Times New Roman" w:hAnsi="Times New Roman"/>
          <w:sz w:val="36"/>
          <w:szCs w:val="36"/>
          <w:shd w:val="clear" w:color="auto" w:fill="FEFFFF"/>
        </w:rPr>
      </w:pPr>
    </w:p>
    <w:p w14:paraId="6AC80D37" w14:textId="77777777" w:rsidR="006F67DF" w:rsidRDefault="006F67DF">
      <w:pPr>
        <w:pStyle w:val="Default"/>
        <w:spacing w:before="0" w:line="240" w:lineRule="auto"/>
        <w:jc w:val="both"/>
        <w:rPr>
          <w:rFonts w:ascii="Times New Roman" w:hAnsi="Times New Roman"/>
          <w:sz w:val="36"/>
          <w:szCs w:val="36"/>
          <w:shd w:val="clear" w:color="auto" w:fill="FEFFFF"/>
        </w:rPr>
      </w:pPr>
    </w:p>
    <w:p w14:paraId="52D8ECC5" w14:textId="77777777" w:rsidR="006F67DF" w:rsidRDefault="006F67DF">
      <w:pPr>
        <w:pStyle w:val="Default"/>
        <w:spacing w:before="0" w:line="240" w:lineRule="auto"/>
        <w:jc w:val="both"/>
        <w:rPr>
          <w:rFonts w:ascii="Times New Roman" w:hAnsi="Times New Roman"/>
          <w:sz w:val="36"/>
          <w:szCs w:val="36"/>
          <w:shd w:val="clear" w:color="auto" w:fill="FEFFFF"/>
        </w:rPr>
      </w:pPr>
    </w:p>
    <w:p w14:paraId="0D727090" w14:textId="77777777" w:rsidR="006F67DF" w:rsidRDefault="006F67DF">
      <w:pPr>
        <w:pStyle w:val="Default"/>
        <w:spacing w:before="0" w:line="240" w:lineRule="auto"/>
        <w:jc w:val="both"/>
        <w:rPr>
          <w:rFonts w:ascii="Times New Roman" w:hAnsi="Times New Roman"/>
          <w:sz w:val="36"/>
          <w:szCs w:val="36"/>
          <w:shd w:val="clear" w:color="auto" w:fill="FEFFFF"/>
        </w:rPr>
      </w:pPr>
    </w:p>
    <w:p w14:paraId="2BA6D00B" w14:textId="77777777" w:rsidR="006F67DF" w:rsidRDefault="006F67DF">
      <w:pPr>
        <w:pStyle w:val="Default"/>
        <w:spacing w:before="0" w:line="240" w:lineRule="auto"/>
        <w:jc w:val="both"/>
        <w:rPr>
          <w:rFonts w:ascii="Times New Roman" w:hAnsi="Times New Roman"/>
          <w:sz w:val="36"/>
          <w:szCs w:val="36"/>
          <w:shd w:val="clear" w:color="auto" w:fill="FEFFFF"/>
        </w:rPr>
      </w:pPr>
    </w:p>
    <w:p w14:paraId="325327BF" w14:textId="77777777" w:rsidR="006F67DF" w:rsidRDefault="006F67DF">
      <w:pPr>
        <w:pStyle w:val="Default"/>
        <w:spacing w:before="0" w:line="240" w:lineRule="auto"/>
        <w:jc w:val="both"/>
        <w:rPr>
          <w:rFonts w:ascii="Times New Roman" w:hAnsi="Times New Roman"/>
          <w:sz w:val="36"/>
          <w:szCs w:val="36"/>
          <w:shd w:val="clear" w:color="auto" w:fill="FEFFFF"/>
        </w:rPr>
      </w:pPr>
    </w:p>
    <w:p w14:paraId="1DA4BF9D" w14:textId="77777777" w:rsidR="006F67DF" w:rsidRDefault="006F67DF">
      <w:pPr>
        <w:pStyle w:val="Default"/>
        <w:spacing w:before="0" w:line="240" w:lineRule="auto"/>
        <w:jc w:val="both"/>
        <w:rPr>
          <w:rFonts w:ascii="Times New Roman" w:hAnsi="Times New Roman"/>
          <w:sz w:val="36"/>
          <w:szCs w:val="36"/>
          <w:shd w:val="clear" w:color="auto" w:fill="FEFFFF"/>
        </w:rPr>
      </w:pPr>
    </w:p>
    <w:p w14:paraId="3FE0C0A9" w14:textId="77777777" w:rsidR="006F67DF" w:rsidRDefault="006F67DF">
      <w:pPr>
        <w:pStyle w:val="Default"/>
        <w:spacing w:before="0" w:line="240" w:lineRule="auto"/>
        <w:jc w:val="both"/>
        <w:rPr>
          <w:rFonts w:ascii="Times New Roman" w:hAnsi="Times New Roman"/>
          <w:sz w:val="36"/>
          <w:szCs w:val="36"/>
          <w:shd w:val="clear" w:color="auto" w:fill="FEFFFF"/>
        </w:rPr>
      </w:pPr>
    </w:p>
    <w:p w14:paraId="75C80043" w14:textId="77777777" w:rsidR="006F67DF" w:rsidRDefault="006F67DF">
      <w:pPr>
        <w:pStyle w:val="Default"/>
        <w:spacing w:before="0" w:line="240" w:lineRule="auto"/>
        <w:jc w:val="both"/>
        <w:rPr>
          <w:rFonts w:ascii="Times New Roman" w:hAnsi="Times New Roman"/>
          <w:sz w:val="36"/>
          <w:szCs w:val="36"/>
          <w:shd w:val="clear" w:color="auto" w:fill="FEFFFF"/>
        </w:rPr>
      </w:pPr>
    </w:p>
    <w:p w14:paraId="7E9A1889" w14:textId="77777777" w:rsidR="006F67DF" w:rsidRDefault="006F67DF">
      <w:pPr>
        <w:pStyle w:val="Default"/>
        <w:spacing w:before="0" w:line="240" w:lineRule="auto"/>
        <w:jc w:val="both"/>
        <w:rPr>
          <w:rFonts w:ascii="Times New Roman" w:hAnsi="Times New Roman"/>
          <w:sz w:val="36"/>
          <w:szCs w:val="36"/>
          <w:shd w:val="clear" w:color="auto" w:fill="FEFFFF"/>
        </w:rPr>
      </w:pPr>
    </w:p>
    <w:p w14:paraId="016CF8A9" w14:textId="77777777" w:rsidR="006F67DF" w:rsidRDefault="006F67DF">
      <w:pPr>
        <w:pStyle w:val="Default"/>
        <w:spacing w:before="0" w:line="240" w:lineRule="auto"/>
        <w:jc w:val="both"/>
        <w:rPr>
          <w:rFonts w:ascii="Times New Roman" w:hAnsi="Times New Roman"/>
          <w:sz w:val="36"/>
          <w:szCs w:val="36"/>
          <w:shd w:val="clear" w:color="auto" w:fill="FEFFFF"/>
        </w:rPr>
      </w:pPr>
    </w:p>
    <w:p w14:paraId="37BF94B8" w14:textId="77777777" w:rsidR="006F67DF" w:rsidRDefault="006F67DF">
      <w:pPr>
        <w:pStyle w:val="Default"/>
        <w:spacing w:before="0" w:line="240" w:lineRule="auto"/>
        <w:jc w:val="both"/>
        <w:rPr>
          <w:rFonts w:ascii="Times New Roman" w:hAnsi="Times New Roman"/>
          <w:sz w:val="36"/>
          <w:szCs w:val="36"/>
          <w:shd w:val="clear" w:color="auto" w:fill="FEFFFF"/>
        </w:rPr>
      </w:pPr>
    </w:p>
    <w:p w14:paraId="18BEB012" w14:textId="77777777" w:rsidR="006F67DF" w:rsidRDefault="006F67DF">
      <w:pPr>
        <w:pStyle w:val="Default"/>
        <w:spacing w:before="0" w:line="240" w:lineRule="auto"/>
        <w:jc w:val="both"/>
        <w:rPr>
          <w:rFonts w:ascii="Times New Roman" w:hAnsi="Times New Roman"/>
          <w:sz w:val="36"/>
          <w:szCs w:val="36"/>
          <w:shd w:val="clear" w:color="auto" w:fill="FEFFFF"/>
        </w:rPr>
      </w:pPr>
    </w:p>
    <w:p w14:paraId="4012765F" w14:textId="77777777" w:rsidR="006F67DF" w:rsidRDefault="006F67DF">
      <w:pPr>
        <w:pStyle w:val="Default"/>
        <w:spacing w:before="0" w:line="240" w:lineRule="auto"/>
        <w:jc w:val="both"/>
        <w:rPr>
          <w:rFonts w:ascii="Times New Roman" w:hAnsi="Times New Roman"/>
          <w:sz w:val="36"/>
          <w:szCs w:val="36"/>
          <w:shd w:val="clear" w:color="auto" w:fill="FEFFFF"/>
        </w:rPr>
      </w:pPr>
    </w:p>
    <w:p w14:paraId="75307714" w14:textId="77777777" w:rsidR="006F67DF" w:rsidRDefault="006F67DF">
      <w:pPr>
        <w:pStyle w:val="Default"/>
        <w:spacing w:before="0" w:line="240" w:lineRule="auto"/>
        <w:jc w:val="both"/>
        <w:rPr>
          <w:rFonts w:ascii="Times New Roman" w:hAnsi="Times New Roman"/>
          <w:sz w:val="36"/>
          <w:szCs w:val="36"/>
          <w:shd w:val="clear" w:color="auto" w:fill="FEFFFF"/>
        </w:rPr>
      </w:pPr>
    </w:p>
    <w:p w14:paraId="5FCB6C24" w14:textId="77777777" w:rsidR="006F67DF" w:rsidRDefault="006F67DF">
      <w:pPr>
        <w:pStyle w:val="Default"/>
        <w:spacing w:before="0" w:line="240" w:lineRule="auto"/>
        <w:jc w:val="both"/>
        <w:rPr>
          <w:rFonts w:ascii="Times New Roman" w:hAnsi="Times New Roman"/>
          <w:sz w:val="36"/>
          <w:szCs w:val="36"/>
          <w:shd w:val="clear" w:color="auto" w:fill="FEFFFF"/>
        </w:rPr>
      </w:pPr>
    </w:p>
    <w:p w14:paraId="20FC6996" w14:textId="77777777" w:rsidR="006F67DF" w:rsidRPr="00314078" w:rsidRDefault="006F67DF">
      <w:pPr>
        <w:pStyle w:val="Default"/>
        <w:spacing w:before="0" w:line="240" w:lineRule="auto"/>
        <w:jc w:val="both"/>
        <w:rPr>
          <w:rFonts w:ascii="Times New Roman" w:eastAsia="Times New Roman" w:hAnsi="Times New Roman" w:cs="Times New Roman"/>
          <w:sz w:val="36"/>
          <w:szCs w:val="36"/>
          <w:shd w:val="clear" w:color="auto" w:fill="FEFFFF"/>
        </w:rPr>
      </w:pPr>
    </w:p>
    <w:p w14:paraId="328F6A0F" w14:textId="122B203D"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42E49418" w14:textId="77777777" w:rsidR="00F6049C" w:rsidRPr="00314078" w:rsidRDefault="00000000">
      <w:pPr>
        <w:pStyle w:val="Default"/>
        <w:spacing w:before="0" w:line="240" w:lineRule="auto"/>
        <w:jc w:val="center"/>
        <w:rPr>
          <w:rFonts w:ascii="Times New Roman" w:eastAsia="Times New Roman" w:hAnsi="Times New Roman" w:cs="Times New Roman"/>
          <w:sz w:val="36"/>
          <w:szCs w:val="36"/>
          <w:shd w:val="clear" w:color="auto" w:fill="FEFFFF"/>
        </w:rPr>
      </w:pPr>
      <w:r w:rsidRPr="00314078">
        <w:rPr>
          <w:rFonts w:ascii="Times New Roman" w:hAnsi="Times New Roman"/>
          <w:b/>
          <w:bCs/>
          <w:sz w:val="36"/>
          <w:szCs w:val="36"/>
          <w:shd w:val="clear" w:color="auto" w:fill="FEFFFF"/>
        </w:rPr>
        <w:lastRenderedPageBreak/>
        <w:t>Table of Contents</w:t>
      </w:r>
    </w:p>
    <w:p w14:paraId="561243F8" w14:textId="77777777" w:rsidR="00F6049C" w:rsidRPr="00314078" w:rsidRDefault="00000000">
      <w:pPr>
        <w:pStyle w:val="Default"/>
        <w:spacing w:before="0" w:line="240" w:lineRule="auto"/>
        <w:jc w:val="both"/>
        <w:rPr>
          <w:rFonts w:ascii="Times New Roman" w:eastAsia="Times New Roman" w:hAnsi="Times New Roman" w:cs="Times New Roman"/>
          <w:sz w:val="36"/>
          <w:szCs w:val="36"/>
          <w:shd w:val="clear" w:color="auto" w:fill="FEFFFF"/>
        </w:rPr>
      </w:pPr>
      <w:r w:rsidRPr="00314078">
        <w:rPr>
          <w:rFonts w:ascii="Times New Roman" w:hAnsi="Times New Roman"/>
          <w:sz w:val="36"/>
          <w:szCs w:val="36"/>
          <w:shd w:val="clear" w:color="auto" w:fill="FEFFFF"/>
        </w:rPr>
        <w:t> </w:t>
      </w:r>
    </w:p>
    <w:p w14:paraId="15C6667A" w14:textId="77777777"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Declaration</w:t>
      </w:r>
      <w:r w:rsidRPr="00314078">
        <w:rPr>
          <w:rFonts w:ascii="Times New Roman" w:hAnsi="Times New Roman"/>
          <w:u w:color="000000"/>
          <w:shd w:val="clear" w:color="auto" w:fill="FEFFFF"/>
        </w:rPr>
        <w:t xml:space="preserve"> 2</w:t>
      </w:r>
    </w:p>
    <w:p w14:paraId="77560094" w14:textId="54B2B41D"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Abstract</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3</w:t>
      </w:r>
    </w:p>
    <w:p w14:paraId="396118B0" w14:textId="49268590"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Acknowledgements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4</w:t>
      </w:r>
    </w:p>
    <w:p w14:paraId="5CFCF991" w14:textId="2EB99CE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CHAPTER 1: INTRODUCTION</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6</w:t>
      </w:r>
    </w:p>
    <w:p w14:paraId="6FFF2383" w14:textId="4FACF84D"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1.1: Background of the study</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6</w:t>
      </w:r>
    </w:p>
    <w:p w14:paraId="2A0251C0" w14:textId="5D97B59A"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1.2: Problem Statement</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6</w:t>
      </w:r>
    </w:p>
    <w:p w14:paraId="360701A7" w14:textId="553AFA25"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1.3: Aims, Objectives, Research Questions, Hypothesis, Propositions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6</w:t>
      </w:r>
    </w:p>
    <w:p w14:paraId="45D72169" w14:textId="2AE91132"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1.4: Rationale/Importance of the Research</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7</w:t>
      </w:r>
    </w:p>
    <w:p w14:paraId="69298665" w14:textId="667CBB02"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1.5: Methodology (sources, population, sample, measuring instrument, data collection, data analysis)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7</w:t>
      </w:r>
    </w:p>
    <w:p w14:paraId="7915B4F1" w14:textId="7AD5106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1.6: Scope of the Study/Demarcation (International, national, geographic area)</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7</w:t>
      </w:r>
    </w:p>
    <w:p w14:paraId="50CB831A" w14:textId="058C7EF0"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1.7: Structure of the Dissertation</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7</w:t>
      </w:r>
    </w:p>
    <w:p w14:paraId="2A715889" w14:textId="4DAC812D"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1.8: Summary of Chapter 1</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8</w:t>
      </w:r>
    </w:p>
    <w:p w14:paraId="595E3C4F" w14:textId="4B5FE720"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CHAPTER 2: LITERATURE REVIEW</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9</w:t>
      </w:r>
    </w:p>
    <w:p w14:paraId="0F3C99EA" w14:textId="621C8B13"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2.1: Introduction</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9</w:t>
      </w:r>
    </w:p>
    <w:p w14:paraId="22E9591C" w14:textId="189B264C"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2.2: The concept of marketing</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9</w:t>
      </w:r>
    </w:p>
    <w:p w14:paraId="6D0C5C5D" w14:textId="3851BBC6"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2.3: The influence of marketing initiatives in boosting consumer knowledge</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10</w:t>
      </w:r>
    </w:p>
    <w:p w14:paraId="0E4049C9" w14:textId="5501EC9E"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2.4: The roles and impacts of various digital and offline marketing media in enhancing consumer awareness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10</w:t>
      </w:r>
    </w:p>
    <w:p w14:paraId="535B4A02" w14:textId="21348C0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2.5: The marketing initiatives and strategies taken by the cosmetics industry to enhance consumer awareness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11</w:t>
      </w:r>
    </w:p>
    <w:p w14:paraId="70330C16" w14:textId="7B221501"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2.6: Theoretical Frameworks and Models in Consumer Awareness and Marketing</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11</w:t>
      </w:r>
    </w:p>
    <w:p w14:paraId="71638E44" w14:textId="654F51BB"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2.7: Previous studies and lessons learnt</w:t>
      </w:r>
      <w:r w:rsidR="0092041C">
        <w:rPr>
          <w:rFonts w:ascii="Times New Roman" w:hAnsi="Times New Roman"/>
          <w:u w:color="000000"/>
          <w:shd w:val="clear" w:color="auto" w:fill="FEFFFF"/>
        </w:rPr>
        <w:t xml:space="preserve"> 1</w:t>
      </w:r>
      <w:r w:rsidR="006F67DF">
        <w:rPr>
          <w:rFonts w:ascii="Times New Roman" w:hAnsi="Times New Roman"/>
          <w:u w:color="000000"/>
          <w:shd w:val="clear" w:color="auto" w:fill="FEFFFF"/>
        </w:rPr>
        <w:t>2</w:t>
      </w:r>
    </w:p>
    <w:p w14:paraId="1355C4A9" w14:textId="15BD9C3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2.8: Gaps identified to situate own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2</w:t>
      </w:r>
    </w:p>
    <w:p w14:paraId="5C6647E8" w14:textId="2A45AB1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2.9: Summary of Chapter 2</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2</w:t>
      </w:r>
    </w:p>
    <w:p w14:paraId="5AE1782E" w14:textId="3C947000"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CHAPTER 3: RESEARCH METHODS AND METHODOLOGIES</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3</w:t>
      </w:r>
    </w:p>
    <w:p w14:paraId="16CC61F1" w14:textId="0C66E482"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3.1: Introduction</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3</w:t>
      </w:r>
    </w:p>
    <w:p w14:paraId="39D61D3D" w14:textId="0BFD42BD"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3.2: Philosophical position of the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3</w:t>
      </w:r>
    </w:p>
    <w:p w14:paraId="662C79F6" w14:textId="31C08CC4"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3.3: Paradigm position of the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4</w:t>
      </w:r>
    </w:p>
    <w:p w14:paraId="534FB32C" w14:textId="694859F6"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3.5: Methodological stance of the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4</w:t>
      </w:r>
    </w:p>
    <w:p w14:paraId="339992E6" w14:textId="582D1AC9"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3.6: Stance of the Research Strategy and Design</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w:t>
      </w:r>
      <w:r w:rsidR="006F67DF">
        <w:rPr>
          <w:rFonts w:ascii="Times New Roman" w:hAnsi="Times New Roman"/>
          <w:u w:color="000000"/>
          <w:shd w:val="clear" w:color="auto" w:fill="FEFFFF"/>
        </w:rPr>
        <w:t>4</w:t>
      </w:r>
    </w:p>
    <w:p w14:paraId="25A55B52" w14:textId="3D18E1B3"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3.7: Research Sample and Population</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13</w:t>
      </w:r>
    </w:p>
    <w:p w14:paraId="53AD237E" w14:textId="448952B3"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3.8: Data Collection and Data Analysis Tools/Techniques</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13</w:t>
      </w:r>
    </w:p>
    <w:p w14:paraId="34377649" w14:textId="12843DD4"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3.9: Ethical Consideration of the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13</w:t>
      </w:r>
    </w:p>
    <w:p w14:paraId="4EC19C5F" w14:textId="319065AC"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3.10: Limitations of the Research</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14</w:t>
      </w:r>
    </w:p>
    <w:p w14:paraId="7498B7C8" w14:textId="3F2487F9"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3.11: Summary of Chapter 3</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14</w:t>
      </w:r>
    </w:p>
    <w:p w14:paraId="21CF7A9B" w14:textId="3101897F"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CHAPTER 4: DATA ANALYSIS AND INTERPRETATION</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1</w:t>
      </w:r>
      <w:r w:rsidR="006F67DF">
        <w:rPr>
          <w:rFonts w:ascii="Times New Roman" w:hAnsi="Times New Roman"/>
          <w:u w:color="000000"/>
          <w:shd w:val="clear" w:color="auto" w:fill="FEFFFF"/>
        </w:rPr>
        <w:t>7</w:t>
      </w:r>
    </w:p>
    <w:p w14:paraId="2F9F4508" w14:textId="2578E932"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4.1: Introduction</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1</w:t>
      </w:r>
      <w:r w:rsidR="006F67DF">
        <w:rPr>
          <w:rFonts w:ascii="Times New Roman" w:hAnsi="Times New Roman"/>
          <w:u w:color="000000"/>
          <w:shd w:val="clear" w:color="auto" w:fill="FEFFFF"/>
        </w:rPr>
        <w:t>7</w:t>
      </w:r>
    </w:p>
    <w:p w14:paraId="0C280AA4" w14:textId="1E4C1BA1"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4.2: Presentation of findings and interpretation</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1</w:t>
      </w:r>
      <w:r w:rsidR="006F67DF">
        <w:rPr>
          <w:rFonts w:ascii="Times New Roman" w:hAnsi="Times New Roman"/>
          <w:u w:color="000000"/>
          <w:shd w:val="clear" w:color="auto" w:fill="FEFFFF"/>
        </w:rPr>
        <w:t>8</w:t>
      </w:r>
    </w:p>
    <w:p w14:paraId="772CFB09" w14:textId="5B3AEB1E"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4.3: Summary of Chapter 4</w:t>
      </w:r>
      <w:r w:rsidRPr="00314078">
        <w:rPr>
          <w:rFonts w:ascii="Times New Roman" w:hAnsi="Times New Roman"/>
          <w:u w:color="000000"/>
          <w:shd w:val="clear" w:color="auto" w:fill="FEFFFF"/>
        </w:rPr>
        <w:t xml:space="preserve"> </w:t>
      </w:r>
      <w:r w:rsidR="0092041C">
        <w:rPr>
          <w:rFonts w:ascii="Times New Roman" w:hAnsi="Times New Roman"/>
          <w:u w:color="000000"/>
          <w:shd w:val="clear" w:color="auto" w:fill="FEFFFF"/>
        </w:rPr>
        <w:t>18</w:t>
      </w:r>
    </w:p>
    <w:p w14:paraId="13A770B9" w14:textId="588B1577"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CHAPTER 5: DISCUSSION, CONCLUSION AND RECOMMENDATIONS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22</w:t>
      </w:r>
    </w:p>
    <w:p w14:paraId="199C24C7" w14:textId="096EE685"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5.1: Discussions of the findings</w:t>
      </w:r>
      <w:r w:rsidRPr="00314078">
        <w:rPr>
          <w:rFonts w:ascii="Times New Roman" w:hAnsi="Times New Roman"/>
          <w:u w:color="000000"/>
          <w:shd w:val="clear" w:color="auto" w:fill="FEFFFF"/>
        </w:rPr>
        <w:t xml:space="preserve"> </w:t>
      </w:r>
      <w:r w:rsidR="006F67DF">
        <w:rPr>
          <w:rFonts w:ascii="Times New Roman" w:hAnsi="Times New Roman"/>
          <w:u w:color="000000"/>
          <w:shd w:val="clear" w:color="auto" w:fill="FEFFFF"/>
        </w:rPr>
        <w:t>22</w:t>
      </w:r>
    </w:p>
    <w:p w14:paraId="163BA948" w14:textId="5DF13B6B"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5.2: Conclusion</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2</w:t>
      </w:r>
      <w:r w:rsidR="006F67DF">
        <w:rPr>
          <w:rFonts w:ascii="Times New Roman" w:hAnsi="Times New Roman"/>
          <w:u w:color="000000"/>
          <w:shd w:val="clear" w:color="auto" w:fill="FEFFFF"/>
        </w:rPr>
        <w:t>3</w:t>
      </w:r>
    </w:p>
    <w:p w14:paraId="09D9F179" w14:textId="24130FF3"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5.3: Recommendations</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2</w:t>
      </w:r>
      <w:r w:rsidR="006F67DF">
        <w:rPr>
          <w:rFonts w:ascii="Times New Roman" w:hAnsi="Times New Roman"/>
          <w:u w:color="000000"/>
          <w:shd w:val="clear" w:color="auto" w:fill="FEFFFF"/>
        </w:rPr>
        <w:t>4</w:t>
      </w:r>
    </w:p>
    <w:p w14:paraId="091158EC" w14:textId="78B11178"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References</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2</w:t>
      </w:r>
      <w:r w:rsidR="006F67DF">
        <w:rPr>
          <w:rFonts w:ascii="Times New Roman" w:hAnsi="Times New Roman"/>
          <w:u w:color="000000"/>
          <w:shd w:val="clear" w:color="auto" w:fill="FEFFFF"/>
        </w:rPr>
        <w:t>5</w:t>
      </w:r>
    </w:p>
    <w:p w14:paraId="798CFE6B" w14:textId="3AE5C469" w:rsidR="00F6049C" w:rsidRPr="00314078" w:rsidRDefault="00000000">
      <w:pPr>
        <w:pStyle w:val="Default"/>
        <w:spacing w:before="0" w:line="240" w:lineRule="auto"/>
        <w:rPr>
          <w:rFonts w:ascii="Times New Roman" w:eastAsia="Times New Roman" w:hAnsi="Times New Roman" w:cs="Times New Roman"/>
          <w:u w:color="000000"/>
          <w:shd w:val="clear" w:color="auto" w:fill="FEFFFF"/>
        </w:rPr>
      </w:pPr>
      <w:r w:rsidRPr="00314078">
        <w:rPr>
          <w:rFonts w:ascii="Times New Roman" w:hAnsi="Times New Roman"/>
          <w:b/>
          <w:bCs/>
          <w:u w:val="single" w:color="000000"/>
          <w:shd w:val="clear" w:color="auto" w:fill="FEFFFF"/>
        </w:rPr>
        <w:t>Appendices</w:t>
      </w:r>
      <w:r w:rsidRPr="00314078">
        <w:rPr>
          <w:rFonts w:ascii="Times New Roman" w:hAnsi="Times New Roman"/>
          <w:u w:color="000000"/>
          <w:shd w:val="clear" w:color="auto" w:fill="FEFFFF"/>
        </w:rPr>
        <w:t xml:space="preserve"> </w:t>
      </w:r>
      <w:r w:rsidR="000E1DD7">
        <w:rPr>
          <w:rFonts w:ascii="Times New Roman" w:hAnsi="Times New Roman"/>
          <w:u w:color="000000"/>
          <w:shd w:val="clear" w:color="auto" w:fill="FEFFFF"/>
        </w:rPr>
        <w:t>2</w:t>
      </w:r>
      <w:r w:rsidR="006F67DF">
        <w:rPr>
          <w:rFonts w:ascii="Times New Roman" w:hAnsi="Times New Roman"/>
          <w:u w:color="000000"/>
          <w:shd w:val="clear" w:color="auto" w:fill="FEFFFF"/>
        </w:rPr>
        <w:t>8</w:t>
      </w:r>
    </w:p>
    <w:p w14:paraId="45F54D62" w14:textId="7042FBD4" w:rsidR="00F6049C" w:rsidRPr="00314078" w:rsidRDefault="00F6049C" w:rsidP="00314078">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6EA67FBE"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CHAPTER 1: INTRODUCTION</w:t>
      </w:r>
    </w:p>
    <w:p w14:paraId="047F7F62"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1.1: Background of the study</w:t>
      </w:r>
    </w:p>
    <w:p w14:paraId="2A4680AF"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Over time,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beauty industry has seen significant expansion, defined by an energetic and intensely rival setting. This elevated action highlights the importance of comprehending marketing's key role in boosting public knowledge in the cosmetic field. As consumer preferences and expectations evolve, the complex interplay between innovative marketing strategies and the perceptions they generate becomes increasingly influential in shaping the overall dynamics of the market (Priporas, Stylos and Fotiadis, 2017). This necessitates a thorough and comprehensive investigation into the intricate relationship between marketing initiatives and consumer awareness, serving as the foundation for informed decision-making by industry stakeholders (Grewal and Levy, 2022). With the market dynamics continually evolving, a nuanced exploration of these dynamics becomes imperative to decipher the strategies that effectively capture consumer attention and foster sustained engagement within the London</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 industry (Dibb et al., 2019). </w:t>
      </w:r>
    </w:p>
    <w:p w14:paraId="6DC3883F"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1.2: Problem Statement</w:t>
      </w:r>
    </w:p>
    <w:p w14:paraId="014ECE74" w14:textId="31EAE5E3"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Whereas there is extensive research on the role of marketing in enhancing consumer awareness, little is known about the specific influence of marketing in enhancing consumer awareness in the cosmetics industry. Accordingly, this research project </w:t>
      </w:r>
      <w:r w:rsidR="0092041C" w:rsidRPr="00314078">
        <w:rPr>
          <w:rFonts w:ascii="Times New Roman" w:hAnsi="Times New Roman"/>
          <w:u w:color="000000"/>
          <w:shd w:val="clear" w:color="auto" w:fill="FEFFFF"/>
        </w:rPr>
        <w:t>aimed</w:t>
      </w:r>
      <w:r w:rsidRPr="00314078">
        <w:rPr>
          <w:rFonts w:ascii="Times New Roman" w:hAnsi="Times New Roman"/>
          <w:u w:color="000000"/>
          <w:shd w:val="clear" w:color="auto" w:fill="FEFFFF"/>
        </w:rPr>
        <w:t xml:space="preserve"> to investigate the role of marketing in enhancing consumer awareness within the context of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 industry and specifically, using the London market. In this investigation, the project therefore evaluated the effect of marketing techniques on improving customer awareness in London</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 xml:space="preserve">s cosmetics industry. The main goal of the research was to gain an in-depth understanding of how marketing can be </w:t>
      </w:r>
      <w:r w:rsidR="0092041C" w:rsidRPr="00314078">
        <w:rPr>
          <w:rFonts w:ascii="Times New Roman" w:hAnsi="Times New Roman"/>
          <w:u w:color="000000"/>
          <w:shd w:val="clear" w:color="auto" w:fill="FEFFFF"/>
        </w:rPr>
        <w:t>used</w:t>
      </w:r>
      <w:r w:rsidRPr="00314078">
        <w:rPr>
          <w:rFonts w:ascii="Times New Roman" w:hAnsi="Times New Roman"/>
          <w:u w:color="000000"/>
          <w:shd w:val="clear" w:color="auto" w:fill="FEFFFF"/>
        </w:rPr>
        <w:t xml:space="preserve"> to improve consumer awareness. The project consequently contributed to the existing body literature on the marketing concept within the cosmetic industry in the whole of England.</w:t>
      </w:r>
    </w:p>
    <w:p w14:paraId="4752EB77"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1.3: Aims, Objectives, Research Questions, Hypothesis, Propositions</w:t>
      </w:r>
    </w:p>
    <w:p w14:paraId="53201E54"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Research Aim:</w:t>
      </w:r>
    </w:p>
    <w:p w14:paraId="1238699D"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To investigate the role of marketing in enhancing consumer awareness in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cosmetics industry.</w:t>
      </w:r>
    </w:p>
    <w:p w14:paraId="1938717F"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Research objectives:</w:t>
      </w:r>
    </w:p>
    <w:p w14:paraId="2566D73A" w14:textId="0545F549"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rFonts w:ascii="Symbol" w:hAnsi="Symbol"/>
          <w:u w:color="000000"/>
          <w:shd w:val="clear" w:color="auto" w:fill="FEFFFF"/>
        </w:rPr>
        <w:t xml:space="preserve">· </w:t>
      </w:r>
      <w:r w:rsidRPr="00314078">
        <w:rPr>
          <w:rFonts w:ascii="Times New Roman" w:hAnsi="Times New Roman"/>
          <w:u w:color="000000"/>
          <w:shd w:val="clear" w:color="auto" w:fill="FEFFFF"/>
        </w:rPr>
        <w:t xml:space="preserve">To assess the influence of marketing initiatives in boosting consumer </w:t>
      </w:r>
      <w:r w:rsidR="00314078" w:rsidRPr="00314078">
        <w:rPr>
          <w:rFonts w:ascii="Times New Roman" w:hAnsi="Times New Roman"/>
          <w:u w:color="000000"/>
          <w:shd w:val="clear" w:color="auto" w:fill="FEFFFF"/>
        </w:rPr>
        <w:t>knowledge.</w:t>
      </w:r>
    </w:p>
    <w:p w14:paraId="755B877C" w14:textId="2000D069"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rFonts w:ascii="Symbol" w:hAnsi="Symbol"/>
          <w:u w:color="000000"/>
          <w:shd w:val="clear" w:color="auto" w:fill="FEFFFF"/>
        </w:rPr>
        <w:t xml:space="preserve">· </w:t>
      </w:r>
      <w:r w:rsidRPr="00314078">
        <w:rPr>
          <w:rFonts w:ascii="Times New Roman" w:hAnsi="Times New Roman"/>
          <w:u w:color="000000"/>
          <w:shd w:val="clear" w:color="auto" w:fill="FEFFFF"/>
        </w:rPr>
        <w:t xml:space="preserve">To analyse the roles and impacts of various digital and offline marketing media in enhancing consumer </w:t>
      </w:r>
      <w:r w:rsidR="00314078" w:rsidRPr="00314078">
        <w:rPr>
          <w:rFonts w:ascii="Times New Roman" w:hAnsi="Times New Roman"/>
          <w:u w:color="000000"/>
          <w:shd w:val="clear" w:color="auto" w:fill="FEFFFF"/>
        </w:rPr>
        <w:t>awareness.</w:t>
      </w:r>
    </w:p>
    <w:p w14:paraId="5369A1D2" w14:textId="10CC043E"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rFonts w:ascii="Symbol" w:hAnsi="Symbol"/>
          <w:u w:color="000000"/>
          <w:shd w:val="clear" w:color="auto" w:fill="FEFFFF"/>
        </w:rPr>
        <w:t xml:space="preserve">· </w:t>
      </w:r>
      <w:r w:rsidRPr="00314078">
        <w:rPr>
          <w:rFonts w:ascii="Times New Roman" w:hAnsi="Times New Roman"/>
          <w:u w:color="000000"/>
          <w:shd w:val="clear" w:color="auto" w:fill="FEFFFF"/>
        </w:rPr>
        <w:t xml:space="preserve">To assess the marketing initiatives and strategies taken by the England cosmetics industry to enhance consumer </w:t>
      </w:r>
      <w:r w:rsidR="00314078" w:rsidRPr="00314078">
        <w:rPr>
          <w:rFonts w:ascii="Times New Roman" w:hAnsi="Times New Roman"/>
          <w:u w:color="000000"/>
          <w:shd w:val="clear" w:color="auto" w:fill="FEFFFF"/>
        </w:rPr>
        <w:t>awareness.</w:t>
      </w:r>
    </w:p>
    <w:p w14:paraId="1671E635"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Research Questions:</w:t>
      </w:r>
    </w:p>
    <w:p w14:paraId="2A994ED4" w14:textId="77777777"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u w:color="000000"/>
          <w:shd w:val="clear" w:color="auto" w:fill="FEFFFF"/>
        </w:rPr>
        <w:t xml:space="preserve">1. </w:t>
      </w:r>
      <w:r w:rsidRPr="00314078">
        <w:rPr>
          <w:rFonts w:ascii="Times New Roman" w:hAnsi="Times New Roman"/>
          <w:u w:color="000000"/>
          <w:shd w:val="clear" w:color="auto" w:fill="FEFFFF"/>
        </w:rPr>
        <w:t>How does marketing initiatives influence a boost in consumer knowledge?</w:t>
      </w:r>
    </w:p>
    <w:p w14:paraId="5671F11B" w14:textId="77777777"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u w:color="000000"/>
          <w:shd w:val="clear" w:color="auto" w:fill="FEFFFF"/>
        </w:rPr>
        <w:t xml:space="preserve">2. </w:t>
      </w:r>
      <w:r w:rsidRPr="00314078">
        <w:rPr>
          <w:rFonts w:ascii="Times New Roman" w:hAnsi="Times New Roman"/>
          <w:u w:color="000000"/>
          <w:shd w:val="clear" w:color="auto" w:fill="FEFFFF"/>
        </w:rPr>
        <w:t>What are the roles and impacts of various digital and offline marketing media in enhancing consumer awareness?</w:t>
      </w:r>
    </w:p>
    <w:p w14:paraId="6C3B8DB2" w14:textId="77777777" w:rsidR="00F6049C" w:rsidRPr="00314078"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314078">
        <w:rPr>
          <w:u w:color="000000"/>
          <w:shd w:val="clear" w:color="auto" w:fill="FEFFFF"/>
        </w:rPr>
        <w:t xml:space="preserve">3. </w:t>
      </w:r>
      <w:r w:rsidRPr="00314078">
        <w:rPr>
          <w:rFonts w:ascii="Times New Roman" w:hAnsi="Times New Roman"/>
          <w:u w:color="000000"/>
          <w:shd w:val="clear" w:color="auto" w:fill="FEFFFF"/>
        </w:rPr>
        <w:t>What are the marketing initiatives and strategies taken by England cosmetics industry to enhance consumer awareness?</w:t>
      </w:r>
    </w:p>
    <w:p w14:paraId="43B7CD4A" w14:textId="117EA500"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 xml:space="preserve">Research </w:t>
      </w:r>
      <w:r w:rsidR="00314078" w:rsidRPr="00314078">
        <w:rPr>
          <w:rFonts w:ascii="Times New Roman" w:hAnsi="Times New Roman"/>
          <w:b/>
          <w:bCs/>
          <w:sz w:val="32"/>
          <w:szCs w:val="32"/>
          <w:u w:color="000000"/>
          <w:shd w:val="clear" w:color="auto" w:fill="FEFFFF"/>
        </w:rPr>
        <w:t>hypothesis:</w:t>
      </w:r>
    </w:p>
    <w:p w14:paraId="7D4B71D0" w14:textId="77777777" w:rsidR="00F6049C" w:rsidRDefault="00000000">
      <w:pPr>
        <w:pStyle w:val="Default"/>
        <w:spacing w:before="0" w:after="100" w:line="240" w:lineRule="auto"/>
        <w:jc w:val="both"/>
        <w:rPr>
          <w:rFonts w:ascii="Times New Roman" w:hAnsi="Times New Roman"/>
          <w:u w:color="000000"/>
          <w:shd w:val="clear" w:color="auto" w:fill="FEFFFF"/>
        </w:rPr>
      </w:pPr>
      <w:r w:rsidRPr="00314078">
        <w:rPr>
          <w:rFonts w:ascii="Times New Roman" w:hAnsi="Times New Roman"/>
          <w:u w:color="000000"/>
          <w:shd w:val="clear" w:color="auto" w:fill="FEFFFF"/>
        </w:rPr>
        <w:t>Hypothesis 1: Marketing can enhance consumer awareness in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cosmetics industry.</w:t>
      </w:r>
    </w:p>
    <w:p w14:paraId="3C3CD05B"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2663229" w14:textId="77777777" w:rsidR="006F67DF" w:rsidRPr="00314078" w:rsidRDefault="006F67DF">
      <w:pPr>
        <w:pStyle w:val="Default"/>
        <w:spacing w:before="0" w:after="100" w:line="240" w:lineRule="auto"/>
        <w:jc w:val="both"/>
        <w:rPr>
          <w:rFonts w:ascii="Times New Roman" w:eastAsia="Times New Roman" w:hAnsi="Times New Roman" w:cs="Times New Roman"/>
          <w:u w:color="000000"/>
          <w:shd w:val="clear" w:color="auto" w:fill="FEFFFF"/>
        </w:rPr>
      </w:pPr>
    </w:p>
    <w:p w14:paraId="525A21E9" w14:textId="208B9F62"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lastRenderedPageBreak/>
        <w:t>Research propositions</w:t>
      </w:r>
      <w:r w:rsidR="00314078">
        <w:rPr>
          <w:rFonts w:ascii="Times New Roman" w:hAnsi="Times New Roman"/>
          <w:b/>
          <w:bCs/>
          <w:sz w:val="32"/>
          <w:szCs w:val="32"/>
          <w:u w:color="000000"/>
          <w:shd w:val="clear" w:color="auto" w:fill="FEFFFF"/>
        </w:rPr>
        <w:t>:</w:t>
      </w:r>
    </w:p>
    <w:p w14:paraId="66D3D078"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Preposition 1: Multichannel marketing can significantly enhance consumer awareness for organisations within the England cosmetics industry.</w:t>
      </w:r>
    </w:p>
    <w:p w14:paraId="66F169DA"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Proposition 2: The marketing campaigns that are used to improve consumer awareness can also contribute to a positive brand awareness and sustainable brand loyalty for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cosmetics industry.</w:t>
      </w:r>
    </w:p>
    <w:p w14:paraId="5676BD5D"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1.4: Rationale/Importance of the Research</w:t>
      </w:r>
    </w:p>
    <w:p w14:paraId="244B8B94" w14:textId="71D8E50E"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This study was vitally important as it explored the essential link between marketing actions and customer knowledge in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beauty industry. The results enriched academic works and provided useful guidance for companies aiming to traverse the constantly changing customer environment. Another rationale of the research project is that it specifically scrutinised the impact of marketing strategies on augmenting consumer awareness within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 xml:space="preserve">s cosmetic industry. By examining the multifaceted dimensions of marketing, the study aimed to unearth the mechanisms that underpin successful consumer engagement in this competitive market (Rodner, </w:t>
      </w:r>
      <w:r w:rsidR="0092041C" w:rsidRPr="00314078">
        <w:rPr>
          <w:rFonts w:ascii="Times New Roman" w:hAnsi="Times New Roman"/>
          <w:u w:color="000000"/>
          <w:shd w:val="clear" w:color="auto" w:fill="FEFFFF"/>
        </w:rPr>
        <w:t>Goode,</w:t>
      </w:r>
      <w:r w:rsidRPr="00314078">
        <w:rPr>
          <w:rFonts w:ascii="Times New Roman" w:hAnsi="Times New Roman"/>
          <w:u w:color="000000"/>
          <w:shd w:val="clear" w:color="auto" w:fill="FEFFFF"/>
        </w:rPr>
        <w:t xml:space="preserve"> and Burns, 2021).</w:t>
      </w:r>
    </w:p>
    <w:p w14:paraId="01366ABC"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1.5: Methodology (sources, population, sample, measuring instrument, data collection, data analysis)</w:t>
      </w:r>
    </w:p>
    <w:p w14:paraId="1FA96A18"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The research was based on a both primary and secondary method. The sources used to collect the primary data was the 10 people who were interviewed. The secondary sources were used to collect supplementary data to help gain meaning of the primary data. The population sample was 10 people and based on convenience sampling method. The measuring instrument used in this project were questionnaires and interviews based on pre-determined questions and a one-on-one conversation with participants. Data collection was conducted using interviews and open-ended questions. Further, data analysis was done using a thematic analysis and the meaning of the identified themes and patterns were interpreted.</w:t>
      </w:r>
    </w:p>
    <w:p w14:paraId="4157CC3F"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1.6: Scope of the Study/Demarcation (International, national, geographic area)</w:t>
      </w:r>
    </w:p>
    <w:p w14:paraId="604374B3"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The scope of this project study was based on the England national context as with a specific context of the London cosmetic market. The importance of the England national context in this project was to provide a national understanding of how marketing could be used to enhance consumer awareness. The national setting was also crucial in helping the organisations within the England cosmetic industry to increase their brand recognition, develop targeted campaigns, optimize marketing strategies and most importantly, increase sales and revenues. In addition, the scope of the study specifically the local London context where data from the city were used to benchmark and help identify opportunities that could be extrapolated to the entire country. The insights gained from the local London context were critical in providing the consultancy to help develop effective marketing campaigns for organisations within the cosmetics industry in England.</w:t>
      </w:r>
    </w:p>
    <w:p w14:paraId="16E0D717"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1.7: Structure of the Dissertation</w:t>
      </w:r>
    </w:p>
    <w:p w14:paraId="4AA83B96" w14:textId="073BDAE0"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The structure of this dissertation followed the normal dissertation template. Accordingly, the dissertation began with an introduction section to give an overview of the expectations of the research. The second chapter was the literature review which provided the foundation of knowledge required to gain a preliminary understanding of the research topic. The third chapter was the research methods and methodologies where the specific techniques used for data collection and analysis were covered. The fourth chapter was the data analysis and discussions sections which extracted the meaning of the </w:t>
      </w:r>
      <w:r w:rsidRPr="00314078">
        <w:rPr>
          <w:rFonts w:ascii="Times New Roman" w:hAnsi="Times New Roman"/>
          <w:u w:color="000000"/>
          <w:shd w:val="clear" w:color="auto" w:fill="FEFFFF"/>
        </w:rPr>
        <w:lastRenderedPageBreak/>
        <w:t xml:space="preserve">collected data and consequently interpreted the analysed data. Conclusively, the structure of the report was closed by the fifth chapter which was the conclusions, </w:t>
      </w:r>
      <w:r w:rsidR="00314078" w:rsidRPr="00314078">
        <w:rPr>
          <w:rFonts w:ascii="Times New Roman" w:hAnsi="Times New Roman"/>
          <w:u w:color="000000"/>
          <w:shd w:val="clear" w:color="auto" w:fill="FEFFFF"/>
        </w:rPr>
        <w:t>limitations,</w:t>
      </w:r>
      <w:r w:rsidRPr="00314078">
        <w:rPr>
          <w:rFonts w:ascii="Times New Roman" w:hAnsi="Times New Roman"/>
          <w:u w:color="000000"/>
          <w:shd w:val="clear" w:color="auto" w:fill="FEFFFF"/>
        </w:rPr>
        <w:t xml:space="preserve"> and recommendations section.</w:t>
      </w:r>
    </w:p>
    <w:p w14:paraId="3302C61B"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1.8: Summary of Chapter 1</w:t>
      </w:r>
    </w:p>
    <w:p w14:paraId="253FD635" w14:textId="4947F1D4" w:rsidR="00F6049C" w:rsidRDefault="00000000" w:rsidP="00314078">
      <w:pPr>
        <w:pStyle w:val="Default"/>
        <w:spacing w:before="0" w:after="100" w:line="240" w:lineRule="auto"/>
        <w:jc w:val="both"/>
        <w:rPr>
          <w:rFonts w:ascii="Times New Roman" w:hAnsi="Times New Roman"/>
          <w:u w:color="000000"/>
          <w:shd w:val="clear" w:color="auto" w:fill="FEFFFF"/>
        </w:rPr>
      </w:pPr>
      <w:r w:rsidRPr="00314078">
        <w:rPr>
          <w:rFonts w:ascii="Times New Roman" w:hAnsi="Times New Roman"/>
          <w:u w:color="000000"/>
          <w:shd w:val="clear" w:color="auto" w:fill="FEFFFF"/>
        </w:rPr>
        <w:t xml:space="preserve">The introduction section provided the background of the study, giving a highlight of what is expected into the research project. The section also set out the reasons as to why the research has been conducted. The section was significant in acquainting the reader with the overview knowledge </w:t>
      </w:r>
      <w:r w:rsidR="00314078" w:rsidRPr="00314078">
        <w:rPr>
          <w:rFonts w:ascii="Times New Roman" w:hAnsi="Times New Roman"/>
          <w:u w:color="000000"/>
          <w:shd w:val="clear" w:color="auto" w:fill="FEFFFF"/>
        </w:rPr>
        <w:t>regarding</w:t>
      </w:r>
      <w:r w:rsidRPr="00314078">
        <w:rPr>
          <w:rFonts w:ascii="Times New Roman" w:hAnsi="Times New Roman"/>
          <w:u w:color="000000"/>
          <w:shd w:val="clear" w:color="auto" w:fill="FEFFFF"/>
        </w:rPr>
        <w:t xml:space="preserve"> the role of marketing in enhancing consumer awareness within the context of the England</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cosmetic industry. As such, this introduction section served as a precursor for the entire project and consequently assisted into informing the readers expectations.</w:t>
      </w:r>
    </w:p>
    <w:p w14:paraId="245DD7D1"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5ECAB4A"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846A9F7"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511D5170"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19C9EDE"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83D94BE"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20BDB39"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7D5BAEF2"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921F26C"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ED83F57"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99AFF90"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0B14CB68"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9CA3920"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D71EBFD"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02737D5"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5A5DDD21"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708818B"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303FA8FF"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72C133B"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08D81DF"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0B61676"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1578573"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6FA02985"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5142C027"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0C7DC7A0"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0ECAE6DC"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45AA8A4B"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19C0331C"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214DFA82" w14:textId="77777777" w:rsidR="006F67DF" w:rsidRDefault="006F67DF" w:rsidP="00314078">
      <w:pPr>
        <w:pStyle w:val="Default"/>
        <w:spacing w:before="0" w:after="100" w:line="240" w:lineRule="auto"/>
        <w:jc w:val="both"/>
        <w:rPr>
          <w:rFonts w:ascii="Times New Roman" w:hAnsi="Times New Roman"/>
          <w:u w:color="000000"/>
          <w:shd w:val="clear" w:color="auto" w:fill="FEFFFF"/>
        </w:rPr>
      </w:pPr>
    </w:p>
    <w:p w14:paraId="7BD0BB8A" w14:textId="77777777" w:rsidR="006F67DF" w:rsidRPr="00314078" w:rsidRDefault="006F67DF" w:rsidP="00314078">
      <w:pPr>
        <w:pStyle w:val="Default"/>
        <w:spacing w:before="0" w:after="100" w:line="240" w:lineRule="auto"/>
        <w:jc w:val="both"/>
        <w:rPr>
          <w:rFonts w:ascii="Times New Roman" w:eastAsia="Times New Roman" w:hAnsi="Times New Roman" w:cs="Times New Roman"/>
          <w:u w:color="000000"/>
          <w:shd w:val="clear" w:color="auto" w:fill="FEFFFF"/>
        </w:rPr>
      </w:pPr>
    </w:p>
    <w:p w14:paraId="1D096C79"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CHAPTER 2: LITERATURE REVIEW</w:t>
      </w:r>
    </w:p>
    <w:p w14:paraId="0D9320CC"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2.1: Introduction</w:t>
      </w:r>
    </w:p>
    <w:p w14:paraId="605DE67C" w14:textId="5C706B91"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This literature review section demonstrates the knowledge and understanding of the academic literature on the topic of the role of marketing in enhancing consumer awareness in the cosmetics industry in the entire England context. The section showed familiarity with the existing literature </w:t>
      </w:r>
      <w:r w:rsidR="00314078" w:rsidRPr="00314078">
        <w:rPr>
          <w:rFonts w:ascii="Times New Roman" w:hAnsi="Times New Roman"/>
          <w:u w:color="000000"/>
          <w:shd w:val="clear" w:color="auto" w:fill="FEFFFF"/>
        </w:rPr>
        <w:t>to</w:t>
      </w:r>
      <w:r w:rsidRPr="00314078">
        <w:rPr>
          <w:rFonts w:ascii="Times New Roman" w:hAnsi="Times New Roman"/>
          <w:u w:color="000000"/>
          <w:shd w:val="clear" w:color="auto" w:fill="FEFFFF"/>
        </w:rPr>
        <w:t xml:space="preserve"> inform the relevant methodology required to collect the right data. Also, Snyder (2019) established that a literature review is important in research since it guarantees higher chances that a study cannot repeat what has been done already. Further, Paul and Criado (2020) found that a literature review section helps to identify the knowledge gaps and consequently justify the need for answering the research questions. </w:t>
      </w:r>
      <w:r w:rsidR="00314078" w:rsidRPr="00314078">
        <w:rPr>
          <w:rFonts w:ascii="Times New Roman" w:hAnsi="Times New Roman"/>
          <w:u w:color="000000"/>
          <w:shd w:val="clear" w:color="auto" w:fill="FEFFFF"/>
        </w:rPr>
        <w:t>This</w:t>
      </w:r>
      <w:r w:rsidRPr="00314078">
        <w:rPr>
          <w:rFonts w:ascii="Times New Roman" w:hAnsi="Times New Roman"/>
          <w:u w:color="000000"/>
          <w:shd w:val="clear" w:color="auto" w:fill="FEFFFF"/>
        </w:rPr>
        <w:t xml:space="preserve"> literature review section offered numerous relevant sources and studies to add credibility to the research and hence helped to strengthen the arguments offered here. The section also provided the theoretical frameworks that underpin the project topic in a bid to gain additional insights into the research problem.</w:t>
      </w:r>
    </w:p>
    <w:p w14:paraId="0D5FFB9E" w14:textId="77777777" w:rsidR="00F6049C" w:rsidRPr="00314078" w:rsidRDefault="00000000">
      <w:pPr>
        <w:pStyle w:val="Default"/>
        <w:spacing w:before="0" w:after="100" w:line="240" w:lineRule="auto"/>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2.2: The concept of marketing</w:t>
      </w:r>
    </w:p>
    <w:p w14:paraId="36448456" w14:textId="2B9AD415" w:rsidR="00F6049C" w:rsidRPr="00314078" w:rsidRDefault="00314078">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According to Randolph (2019), </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the concept of marketing involves all the activities that an organisation can undertake to promote the buying and selling of a product, service or idea.” Dibb et al. (2019) also argued that marketing is a strategic process developed with the sole intentions of understanding and fulfilling customer needs and at the same time, accomplishing the organisational goals. Understanding the customer requires robust market research strategies. Market research is crucial in identifying target audiences, comprehending their needs, preferences as well their buying behaviour. It is after a successful market research that a business can therefore apply the most appropriate marketing strategies and tools (Priporas, Stylos and Fotiadis, 2017).</w:t>
      </w:r>
    </w:p>
    <w:p w14:paraId="7D95A9F6"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Most companies pay extra attention to their marketing departments since it is the department that is uniquely responsible for pushing a business into the world of consumers. Rust (2020) therefore argued that the primary objective of marketing must therefore be seen as a technique to generate interest in a product or service which then eventually contributes to more sales and revenues. Another importance of marketing in a business is that it builds brand awareness and therefore helping to create a unique brand identity in the consumers</w:t>
      </w:r>
      <w:r w:rsidRPr="00314078">
        <w:rPr>
          <w:rFonts w:ascii="Times New Roman" w:hAnsi="Times New Roman"/>
          <w:u w:color="000000"/>
          <w:shd w:val="clear" w:color="auto" w:fill="FEFFFF"/>
          <w:rtl/>
        </w:rPr>
        <w:t xml:space="preserve">’ </w:t>
      </w:r>
      <w:r w:rsidRPr="00314078">
        <w:rPr>
          <w:rFonts w:ascii="Times New Roman" w:hAnsi="Times New Roman"/>
          <w:u w:color="000000"/>
          <w:shd w:val="clear" w:color="auto" w:fill="FEFFFF"/>
        </w:rPr>
        <w:t>minds and as such, increasing a company</w:t>
      </w:r>
      <w:r w:rsidRPr="00314078">
        <w:rPr>
          <w:rFonts w:ascii="Times New Roman" w:hAnsi="Times New Roman"/>
          <w:u w:color="000000"/>
          <w:shd w:val="clear" w:color="auto" w:fill="FEFFFF"/>
          <w:rtl/>
        </w:rPr>
        <w:t>’</w:t>
      </w:r>
      <w:r w:rsidRPr="00314078">
        <w:rPr>
          <w:rFonts w:ascii="Times New Roman" w:hAnsi="Times New Roman"/>
          <w:u w:color="000000"/>
          <w:shd w:val="clear" w:color="auto" w:fill="FEFFFF"/>
        </w:rPr>
        <w:t>s competitiveness (Park, 2020). With these arguments, it therefore follows that effective marketing is a key ingredient in customer acquisition and retention. Further, Ferrell et al. (2021) noted that marketing leverages for consumer awareness.</w:t>
      </w:r>
    </w:p>
    <w:p w14:paraId="71A63096" w14:textId="5D7B3275"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However, marketing is a not a guaranteed strategy when it comes to consumer awareness. Critics argue that some of marketing strategies manipulate consumer emotions and desires </w:t>
      </w:r>
      <w:r w:rsidR="00314078" w:rsidRPr="00314078">
        <w:rPr>
          <w:rFonts w:ascii="Times New Roman" w:hAnsi="Times New Roman"/>
          <w:u w:color="000000"/>
          <w:shd w:val="clear" w:color="auto" w:fill="FEFFFF"/>
        </w:rPr>
        <w:t>to</w:t>
      </w:r>
      <w:r w:rsidRPr="00314078">
        <w:rPr>
          <w:rFonts w:ascii="Times New Roman" w:hAnsi="Times New Roman"/>
          <w:u w:color="000000"/>
          <w:shd w:val="clear" w:color="auto" w:fill="FEFFFF"/>
        </w:rPr>
        <w:t xml:space="preserve"> influence a purchasing decision (Bala and Verma, 2018). This therefore raises ethical and moral issues. Another limit of the concept of marketing is that it may influence a company to commit short-term gains instead of prioritising long-term sustainability and hence contributing to degrading social and environmental effects (Morgan et al., 2019). Also, studies on the financial implications of marketing found that marketing is an expensive </w:t>
      </w:r>
      <w:r w:rsidR="00314078" w:rsidRPr="00314078">
        <w:rPr>
          <w:rFonts w:ascii="Times New Roman" w:hAnsi="Times New Roman"/>
          <w:u w:color="000000"/>
          <w:shd w:val="clear" w:color="auto" w:fill="FEFFFF"/>
        </w:rPr>
        <w:t>concept,</w:t>
      </w:r>
      <w:r w:rsidRPr="00314078">
        <w:rPr>
          <w:rFonts w:ascii="Times New Roman" w:hAnsi="Times New Roman"/>
          <w:u w:color="000000"/>
          <w:shd w:val="clear" w:color="auto" w:fill="FEFFFF"/>
        </w:rPr>
        <w:t xml:space="preserve"> and which may also fail to acquire and retain consumers and thus, limiting the return on investment (Randolph (2019). From these limitations of the concept of marketing, it can therefore be concluded that the marketing concept should be applied prudently and following the principles of ethics and morality.</w:t>
      </w:r>
    </w:p>
    <w:p w14:paraId="0FA2CBD4" w14:textId="77777777" w:rsidR="00F6049C" w:rsidRPr="00314078" w:rsidRDefault="00000000">
      <w:pPr>
        <w:pStyle w:val="Default"/>
        <w:spacing w:before="0" w:after="100" w:line="240" w:lineRule="auto"/>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2.3: The influence of marketing initiatives in boosting consumer knowledge</w:t>
      </w:r>
    </w:p>
    <w:p w14:paraId="737235B1" w14:textId="71DB84B2"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 xml:space="preserve">In the realm of beauty products, a significant dependence lies on promotion to foster and nurture consumer cognizance. Brands can amplify not just product presence but also transmit appeals that echo with buyers through competent marketing tactics (Borau, Elgaaied‐Gambier and Barbarossa, 2020). Essential to the success of marketers is coordinating their initiatives with evolving customer </w:t>
      </w:r>
      <w:r w:rsidRPr="00314078">
        <w:rPr>
          <w:rFonts w:ascii="Times New Roman" w:hAnsi="Times New Roman"/>
          <w:u w:color="000000"/>
          <w:shd w:val="clear" w:color="auto" w:fill="FEFFFF"/>
        </w:rPr>
        <w:lastRenderedPageBreak/>
        <w:t xml:space="preserve">trends and beliefs. Distribution of knowledge, interception of perceptions, and flaring up of consumer consciousness in the aggressively contended market is impelled by marketers, utilising both online avenues and conventional advertising mediums. However, even though marketing is a crucial tool for brands looking to enhance consumer awareness. Dhillon et al. (2022) argued that marketing may also emphasise on the superficial benefits such as spots removal, glowing </w:t>
      </w:r>
      <w:r w:rsidR="00314078" w:rsidRPr="00314078">
        <w:rPr>
          <w:rFonts w:ascii="Times New Roman" w:hAnsi="Times New Roman"/>
          <w:u w:color="000000"/>
          <w:shd w:val="clear" w:color="auto" w:fill="FEFFFF"/>
        </w:rPr>
        <w:t>skin,</w:t>
      </w:r>
      <w:r w:rsidRPr="00314078">
        <w:rPr>
          <w:rFonts w:ascii="Times New Roman" w:hAnsi="Times New Roman"/>
          <w:u w:color="000000"/>
          <w:shd w:val="clear" w:color="auto" w:fill="FEFFFF"/>
        </w:rPr>
        <w:t xml:space="preserve"> and wrinkle reduction instead of long-term skin health and well-being.</w:t>
      </w:r>
    </w:p>
    <w:p w14:paraId="7F82B18C" w14:textId="77777777" w:rsidR="00F6049C" w:rsidRPr="00314078" w:rsidRDefault="00000000">
      <w:pPr>
        <w:pStyle w:val="Default"/>
        <w:spacing w:before="0" w:after="100" w:line="240" w:lineRule="auto"/>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2.4: The roles and impacts of various digital and offline marketing media in enhancing consumer awareness</w:t>
      </w:r>
    </w:p>
    <w:p w14:paraId="53E23794"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Digital and offline marketing media bring forth benefits to boost customer consciousness, including amplified brand prominence, upbeat brand connections, and improved product remembrance (Priporas, Stylos and Fotiadis, 2017). However, potential difficulties reside, like the peril of misinformation or adverse responses in the time of elevated customer examination (Das et al., 2021). Assessing both ends of the scale is crucial for marketers and sector participants to steer through potential obstacles while exploiting the virtues of marketing endeavours (Park, 2020). </w:t>
      </w:r>
    </w:p>
    <w:p w14:paraId="287AFC03"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Hurdles are plentiful in the pursuit to boost customer knowledge via promotions within the beauty products sector. Such hurdles entail the swift progression of online outlets, the importance of being genuine in promotional communications, and catering to the expanding customer inclination for moral and eco-friendly habits (Rathore, 2019). Recognizing and confronting these hurdles is crucial for advertisers striving to comprehend the intricacies of the beauty product environment and establish strong relationships with customers (Fortunati et al., 2020).</w:t>
      </w:r>
    </w:p>
    <w:p w14:paraId="1122D15D" w14:textId="77777777" w:rsidR="00F6049C" w:rsidRPr="00314078" w:rsidRDefault="00000000">
      <w:pPr>
        <w:pStyle w:val="Default"/>
        <w:spacing w:before="0" w:after="100" w:line="240" w:lineRule="auto"/>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2.5: The marketing initiatives and strategies taken by the cosmetics industry to enhance consumer awareness</w:t>
      </w:r>
    </w:p>
    <w:p w14:paraId="7FC6A131"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Consumer awareness in the cosmetic industry is a multifaceted construct encapsulating the knowledge, perceptions, and understanding that consumers harbour concerning cosmetic products. Beyond mere aesthetic considerations, consumers are increasingly attentive to crucial elements such as product ingredients, brand reputation, and ethical considerations (Frantzeskos, 2022). This holistic awareness reflects a sophisticated consumer base with discerning priorities, transcending traditional notions of beauty. In the contemporary cosmetic landscape, consumers</w:t>
      </w:r>
      <w:r w:rsidRPr="00314078">
        <w:rPr>
          <w:rFonts w:ascii="Times New Roman" w:hAnsi="Times New Roman"/>
          <w:u w:color="000000"/>
          <w:shd w:val="clear" w:color="auto" w:fill="FEFFFF"/>
          <w:rtl/>
        </w:rPr>
        <w:t xml:space="preserve">’ </w:t>
      </w:r>
      <w:r w:rsidRPr="00314078">
        <w:rPr>
          <w:rFonts w:ascii="Times New Roman" w:hAnsi="Times New Roman"/>
          <w:u w:color="000000"/>
          <w:shd w:val="clear" w:color="auto" w:fill="FEFFFF"/>
        </w:rPr>
        <w:t>exhibit heightened consciousness, seeking products that align with their values and priorities.</w:t>
      </w:r>
    </w:p>
    <w:p w14:paraId="0222CECA"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Insights into customer awareness in the beauty products industry reveal a range of interests, from detailed examination of product safety to an increasing focus on sustainability. Safety remains a vital concern, with customers deeply researching and assessing the possible dangers of cosmetic components (Amberg and Fogarassy, 2019). Simultaneously, there is a striking movement towards sustainability, with customers pledging loyalty to items that meet ethical and environmental standards. This changing scenery highlights the versatile nature of customer awareness in the beauty industry, demanding a sophisticated appreciation of these facets to craft marketing tactics that connect with the responsible customer.</w:t>
      </w:r>
    </w:p>
    <w:p w14:paraId="6A5A32BC" w14:textId="4D517861"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t>However, much as companies are willing to increase consumer awareness and boost consumers</w:t>
      </w:r>
      <w:r w:rsidRPr="00314078">
        <w:rPr>
          <w:rFonts w:ascii="Times New Roman" w:hAnsi="Times New Roman"/>
          <w:u w:color="000000"/>
          <w:shd w:val="clear" w:color="auto" w:fill="FEFFFF"/>
          <w:rtl/>
        </w:rPr>
        <w:t xml:space="preserve">’ </w:t>
      </w:r>
      <w:r w:rsidRPr="00314078">
        <w:rPr>
          <w:rFonts w:ascii="Times New Roman" w:hAnsi="Times New Roman"/>
          <w:u w:color="000000"/>
          <w:shd w:val="clear" w:color="auto" w:fill="FEFFFF"/>
        </w:rPr>
        <w:t>propensity to buy cosmetics products, it should be noted that misleading marketing is a reality in this industry. Lin et al. (2018) noted that there is an excessive focus on appearance and unrealistic beauty standards which can therefore drive insecurities and contribute to impulsive purchases. In addition, Czinkota (2022) noted that the cosmetics industry deploys deceptive tactics such as airbrushed ads and dishonest celebrity endorsements which fail to reflect the reality.</w:t>
      </w:r>
    </w:p>
    <w:p w14:paraId="215942C9" w14:textId="77777777" w:rsidR="00F6049C" w:rsidRPr="00314078"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314078">
        <w:rPr>
          <w:rFonts w:ascii="Times New Roman" w:hAnsi="Times New Roman"/>
          <w:b/>
          <w:bCs/>
          <w:sz w:val="32"/>
          <w:szCs w:val="32"/>
          <w:u w:color="000000"/>
          <w:shd w:val="clear" w:color="auto" w:fill="FEFFFF"/>
        </w:rPr>
        <w:t>2.6: Theoretical Frameworks and Models in Consumer Awareness and Marketing</w:t>
      </w:r>
    </w:p>
    <w:p w14:paraId="7863E42B" w14:textId="77777777" w:rsidR="00F6049C" w:rsidRPr="00314078"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314078">
        <w:rPr>
          <w:rFonts w:ascii="Times New Roman" w:hAnsi="Times New Roman"/>
          <w:u w:color="000000"/>
          <w:shd w:val="clear" w:color="auto" w:fill="FEFFFF"/>
        </w:rPr>
        <w:lastRenderedPageBreak/>
        <w:t>In consumer awareness and marketing, theoretical models and frameworks become critical tools to unravel the complex links between the cosmetic industry's marketing tactics and consumer behaviours. The theoretical frameworks and models that underpin consumer awareness and marketing are analysed below.</w:t>
      </w:r>
    </w:p>
    <w:p w14:paraId="2B354CF1"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2"/>
          <w:szCs w:val="32"/>
          <w:u w:color="000000"/>
          <w:shd w:val="clear" w:color="auto" w:fill="FEFFFF"/>
        </w:rPr>
        <w:t>The Consumer Decision-Making Process</w:t>
      </w:r>
      <w:r w:rsidRPr="00277B07">
        <w:rPr>
          <w:rFonts w:ascii="Times New Roman" w:hAnsi="Times New Roman"/>
          <w:b/>
          <w:bCs/>
          <w:u w:color="000000"/>
          <w:shd w:val="clear" w:color="auto" w:fill="FEFFFF"/>
        </w:rPr>
        <w:t>-</w:t>
      </w:r>
      <w:r w:rsidRPr="00277B07">
        <w:rPr>
          <w:rFonts w:ascii="Times New Roman" w:hAnsi="Times New Roman"/>
          <w:u w:color="000000"/>
          <w:shd w:val="clear" w:color="auto" w:fill="FEFFFF"/>
        </w:rPr>
        <w:t xml:space="preserve"> This model provides a step-by-step breakdown of what consumers experience when they contemplate and buy cosmetic goods (Maziriri and Chuchu, 2017). It begins with spotting a problem, progresses through an information hunt, weighs up options, involves purchasing, and culminates in an after-purchase assessment. This sequence effectively acts as a guide to the nuanced path from first awareness to accepting the product. Tailored marketing for each phase has the power to sway consumer options significantly, stressing the need for an all-encompassing approach.</w:t>
      </w:r>
    </w:p>
    <w:p w14:paraId="36D59530" w14:textId="14EBCDDA"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b/>
          <w:bCs/>
          <w:sz w:val="32"/>
          <w:szCs w:val="32"/>
          <w:u w:color="000000"/>
          <w:shd w:val="clear" w:color="auto" w:fill="FEFFFF"/>
        </w:rPr>
        <w:t>The Elaboration Likelihood Model (ELM</w:t>
      </w:r>
      <w:r w:rsidRPr="00314078">
        <w:rPr>
          <w:rFonts w:ascii="Times New Roman" w:hAnsi="Times New Roman"/>
          <w:b/>
          <w:bCs/>
          <w:i/>
          <w:iCs/>
          <w:sz w:val="36"/>
          <w:szCs w:val="36"/>
          <w:u w:color="000000"/>
          <w:shd w:val="clear" w:color="auto" w:fill="FEFFFF"/>
        </w:rPr>
        <w:t>)</w:t>
      </w:r>
      <w:r w:rsidRPr="00314078">
        <w:rPr>
          <w:rFonts w:ascii="Times New Roman" w:hAnsi="Times New Roman"/>
          <w:sz w:val="36"/>
          <w:szCs w:val="36"/>
          <w:u w:color="000000"/>
          <w:shd w:val="clear" w:color="auto" w:fill="FEFFFF"/>
        </w:rPr>
        <w:t xml:space="preserve"> </w:t>
      </w:r>
      <w:r w:rsidRPr="00277B07">
        <w:rPr>
          <w:rFonts w:ascii="Times New Roman" w:hAnsi="Times New Roman"/>
          <w:u w:color="000000"/>
          <w:shd w:val="clear" w:color="auto" w:fill="FEFFFF"/>
        </w:rPr>
        <w:t xml:space="preserve">enriches the understanding of the cognitive processes underlying effective marketing communication. It posits two routes to persuasion: the central route, where consumers engage in thoughtful consideration, and the peripheral route, where cues outside the message content influence perception (Geddes, 2015). Applied to consumer awareness, ELM emphasises the importance of message content, credibility, and context in shaping consumer perceptions. By harnessing this understanding, marketers </w:t>
      </w:r>
      <w:r w:rsidR="00277B07" w:rsidRPr="00277B07">
        <w:rPr>
          <w:rFonts w:ascii="Times New Roman" w:hAnsi="Times New Roman"/>
          <w:u w:color="000000"/>
          <w:shd w:val="clear" w:color="auto" w:fill="FEFFFF"/>
        </w:rPr>
        <w:t>can</w:t>
      </w:r>
      <w:r w:rsidRPr="00277B07">
        <w:rPr>
          <w:rFonts w:ascii="Times New Roman" w:hAnsi="Times New Roman"/>
          <w:u w:color="000000"/>
          <w:shd w:val="clear" w:color="auto" w:fill="FEFFFF"/>
        </w:rPr>
        <w:t xml:space="preserve"> construct enticing stories and communications that echo with customers depending on their degree of participation in choosing cosmetics.</w:t>
      </w:r>
    </w:p>
    <w:p w14:paraId="3AC931E6"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eastAsia="Times New Roman" w:hAnsi="Times New Roman" w:cs="Times New Roman"/>
          <w:noProof/>
          <w:sz w:val="36"/>
          <w:szCs w:val="36"/>
          <w:u w:color="000000"/>
          <w:shd w:val="clear" w:color="auto" w:fill="FEFFFF"/>
        </w:rPr>
        <w:drawing>
          <wp:inline distT="0" distB="0" distL="0" distR="0" wp14:anchorId="4DAC083D" wp14:editId="4E8A6CB1">
            <wp:extent cx="4874149" cy="3514477"/>
            <wp:effectExtent l="0" t="0" r="3175" b="0"/>
            <wp:docPr id="1073741826" name="officeArt object" descr="8A47A0A1-B52C-4925-A07E-1BFE04486814.png"/>
            <wp:cNvGraphicFramePr/>
            <a:graphic xmlns:a="http://schemas.openxmlformats.org/drawingml/2006/main">
              <a:graphicData uri="http://schemas.openxmlformats.org/drawingml/2006/picture">
                <pic:pic xmlns:pic="http://schemas.openxmlformats.org/drawingml/2006/picture">
                  <pic:nvPicPr>
                    <pic:cNvPr id="1073741826" name="8A47A0A1-B52C-4925-A07E-1BFE04486814.png" descr="8A47A0A1-B52C-4925-A07E-1BFE04486814.png"/>
                    <pic:cNvPicPr>
                      <a:picLocks noChangeAspect="1"/>
                    </pic:cNvPicPr>
                  </pic:nvPicPr>
                  <pic:blipFill>
                    <a:blip r:embed="rId7"/>
                    <a:stretch>
                      <a:fillRect/>
                    </a:stretch>
                  </pic:blipFill>
                  <pic:spPr>
                    <a:xfrm>
                      <a:off x="0" y="0"/>
                      <a:ext cx="4880750" cy="3519237"/>
                    </a:xfrm>
                    <a:prstGeom prst="rect">
                      <a:avLst/>
                    </a:prstGeom>
                    <a:ln w="12700" cap="flat">
                      <a:noFill/>
                      <a:miter lim="400000"/>
                    </a:ln>
                    <a:effectLst/>
                  </pic:spPr>
                </pic:pic>
              </a:graphicData>
            </a:graphic>
          </wp:inline>
        </w:drawing>
      </w:r>
    </w:p>
    <w:p w14:paraId="538C07C4"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Figure 2.2: Elaboration Likelihood Model (Source: Geddes, 2015)</w:t>
      </w:r>
    </w:p>
    <w:p w14:paraId="3E12C16C"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2.7: Previous studies and lessons learnt</w:t>
      </w:r>
    </w:p>
    <w:p w14:paraId="70931031"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The previous studies on the role of marketing in enhancing consumer awareness in the cosmetics industry have found that different strategies have different effects on consumer awareness. In particular, the previous research studies have investigated the numerous marketing channels (traditional marketing and digital marketing) and have that digital marketing has been more effective than other approaches (Borau, Elgaaied‐Gambier and Barbarossa, 2020). As such, the lesson learnt here is that digital marketing is the most impactful strategy when it comes to advertising, consumer awareness and customer retention.</w:t>
      </w:r>
    </w:p>
    <w:p w14:paraId="54E11E56"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lastRenderedPageBreak/>
        <w:t>One of the most recurring themes that came out of previous research on the role of marketing in enhancing consumer awareness in the cosmetics industry is the tactic of personalisation and targeting. The previous research has highlighted the importance of personalisation and targeting approaches and found out that these tactics can significantly boost consumer awareness for England cosmetics brands (Amberg and Fogarassy, 2019). Accordingly, the lesson learnt here is that marketing should be made more personal and targeted to the most befitting specific audience.</w:t>
      </w:r>
    </w:p>
    <w:p w14:paraId="5B55B0DE" w14:textId="7F39664C"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It was also evident from previous research studies that marketing has been misused by the cosmetics industry. The takeaway message is that organisations in the cosmetics industry have been using deceptive marketing techniques to increase consumer awareness (Dhillon et al, 2022). While this technique has made a lot of profits for the cosmetic industry, the lessons learnt here is that ethics and morals should be </w:t>
      </w:r>
      <w:r w:rsidR="0092041C" w:rsidRPr="00277B07">
        <w:rPr>
          <w:rFonts w:ascii="Times New Roman" w:hAnsi="Times New Roman"/>
          <w:u w:color="000000"/>
          <w:shd w:val="clear" w:color="auto" w:fill="FEFFFF"/>
        </w:rPr>
        <w:t>part</w:t>
      </w:r>
      <w:r w:rsidRPr="00277B07">
        <w:rPr>
          <w:rFonts w:ascii="Times New Roman" w:hAnsi="Times New Roman"/>
          <w:u w:color="000000"/>
          <w:shd w:val="clear" w:color="auto" w:fill="FEFFFF"/>
        </w:rPr>
        <w:t xml:space="preserve"> of a company</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marketing strategy.</w:t>
      </w:r>
    </w:p>
    <w:p w14:paraId="016F1682"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2.8: Gaps identified to situate own research</w:t>
      </w:r>
    </w:p>
    <w:p w14:paraId="1DBF353F"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While the literature review has been instrumental in uncovering the role of marketing in enhancing consumer awareness within the cosmetics industry in England, there are still gaps that still need be addressed. The following existing gaps should be solved:</w:t>
      </w:r>
    </w:p>
    <w:p w14:paraId="4B6A7852"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277B07">
        <w:rPr>
          <w:rFonts w:ascii="Times New Roman" w:hAnsi="Times New Roman"/>
          <w:b/>
          <w:bCs/>
          <w:sz w:val="32"/>
          <w:szCs w:val="32"/>
          <w:u w:color="000000"/>
          <w:shd w:val="clear" w:color="auto" w:fill="FEFFFF"/>
        </w:rPr>
        <w:t>Limited research focus</w:t>
      </w:r>
      <w:r w:rsidRPr="00277B07">
        <w:rPr>
          <w:rFonts w:ascii="Times New Roman" w:hAnsi="Times New Roman"/>
          <w:sz w:val="32"/>
          <w:szCs w:val="32"/>
          <w:u w:color="000000"/>
          <w:shd w:val="clear" w:color="auto" w:fill="FEFFFF"/>
        </w:rPr>
        <w:t>-</w:t>
      </w:r>
      <w:r w:rsidRPr="00277B07">
        <w:rPr>
          <w:rFonts w:ascii="Times New Roman" w:hAnsi="Times New Roman"/>
          <w:u w:color="000000"/>
          <w:shd w:val="clear" w:color="auto" w:fill="FEFFFF"/>
        </w:rPr>
        <w:t>The existing body of research has limited emphasis on the specific marketing initiatives that could be used to improve consumer awareness within the cosmetics industry in the England. There is also a lack of understanding of the effectiveness of numerous marketing strategies or tactics in improving consumer awareness (Das et al., 2021). Consequently, this research delved into the specific marketing initiatives that have significant impact on consumer awareness.</w:t>
      </w:r>
    </w:p>
    <w:p w14:paraId="4E96BD3D" w14:textId="6EEC8103"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277B07">
        <w:rPr>
          <w:rFonts w:ascii="Times New Roman" w:hAnsi="Times New Roman"/>
          <w:b/>
          <w:bCs/>
          <w:sz w:val="32"/>
          <w:szCs w:val="32"/>
          <w:u w:color="000000"/>
          <w:shd w:val="clear" w:color="auto" w:fill="FEFFFF"/>
        </w:rPr>
        <w:t>Lack of credible comprehensive data</w:t>
      </w:r>
      <w:r w:rsidRPr="00277B07">
        <w:rPr>
          <w:rFonts w:ascii="Times New Roman" w:hAnsi="Times New Roman"/>
          <w:sz w:val="32"/>
          <w:szCs w:val="32"/>
          <w:u w:color="000000"/>
          <w:shd w:val="clear" w:color="auto" w:fill="FEFFFF"/>
        </w:rPr>
        <w:t>-</w:t>
      </w:r>
      <w:r w:rsidRPr="00314078">
        <w:rPr>
          <w:rFonts w:ascii="Times New Roman" w:hAnsi="Times New Roman"/>
          <w:sz w:val="36"/>
          <w:szCs w:val="36"/>
          <w:u w:color="000000"/>
          <w:shd w:val="clear" w:color="auto" w:fill="FEFFFF"/>
        </w:rPr>
        <w:t xml:space="preserve"> </w:t>
      </w:r>
      <w:r w:rsidRPr="00277B07">
        <w:rPr>
          <w:rFonts w:ascii="Times New Roman" w:hAnsi="Times New Roman"/>
          <w:u w:color="000000"/>
          <w:shd w:val="clear" w:color="auto" w:fill="FEFFFF"/>
        </w:rPr>
        <w:t xml:space="preserve">There is lack of enough comprehensive data or empirical evidence </w:t>
      </w:r>
      <w:r w:rsidR="00277B07" w:rsidRPr="00277B07">
        <w:rPr>
          <w:rFonts w:ascii="Times New Roman" w:hAnsi="Times New Roman"/>
          <w:u w:color="000000"/>
          <w:shd w:val="clear" w:color="auto" w:fill="FEFFFF"/>
        </w:rPr>
        <w:t>about</w:t>
      </w:r>
      <w:r w:rsidRPr="00277B07">
        <w:rPr>
          <w:rFonts w:ascii="Times New Roman" w:hAnsi="Times New Roman"/>
          <w:u w:color="000000"/>
          <w:shd w:val="clear" w:color="auto" w:fill="FEFFFF"/>
        </w:rPr>
        <w:t xml:space="preserve"> how marketing can be used to boost consumer awareness levels within the cosmetics industry in the English market (Priporas, Stylos and Fotiadis, 2017). This means that most of the research studies available are not scientific or scholarly materials. This gaps therefore necessitates a blend of primary and secondary research method to compound the number of credible literature available on this topic.</w:t>
      </w:r>
    </w:p>
    <w:p w14:paraId="07E6AE6C" w14:textId="5EC1CD2A"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277B07">
        <w:rPr>
          <w:rFonts w:ascii="Times New Roman" w:hAnsi="Times New Roman"/>
          <w:b/>
          <w:bCs/>
          <w:sz w:val="32"/>
          <w:szCs w:val="32"/>
          <w:u w:color="000000"/>
          <w:shd w:val="clear" w:color="auto" w:fill="FEFFFF"/>
        </w:rPr>
        <w:t>Lack of sufficient analysis of multi-channel marketing</w:t>
      </w:r>
      <w:r w:rsidRPr="00277B07">
        <w:rPr>
          <w:rFonts w:ascii="Times New Roman" w:hAnsi="Times New Roman"/>
          <w:sz w:val="32"/>
          <w:szCs w:val="32"/>
          <w:u w:color="000000"/>
          <w:shd w:val="clear" w:color="auto" w:fill="FEFFFF"/>
        </w:rPr>
        <w:t>-</w:t>
      </w:r>
      <w:r w:rsidRPr="00314078">
        <w:rPr>
          <w:rFonts w:ascii="Times New Roman" w:hAnsi="Times New Roman"/>
          <w:sz w:val="36"/>
          <w:szCs w:val="36"/>
          <w:u w:color="000000"/>
          <w:shd w:val="clear" w:color="auto" w:fill="FEFFFF"/>
        </w:rPr>
        <w:t xml:space="preserve"> </w:t>
      </w:r>
      <w:r w:rsidRPr="00277B07">
        <w:rPr>
          <w:rFonts w:ascii="Times New Roman" w:hAnsi="Times New Roman"/>
          <w:u w:color="000000"/>
          <w:shd w:val="clear" w:color="auto" w:fill="FEFFFF"/>
        </w:rPr>
        <w:t xml:space="preserve">Whereas there has been a rise in digital marketing. Amberg and Fogarassy (2019) also found that out that there is a serious need to understand how both digital and traditional marketing can influence consumers </w:t>
      </w:r>
      <w:r w:rsidR="00277B07" w:rsidRPr="00277B07">
        <w:rPr>
          <w:rFonts w:ascii="Times New Roman" w:hAnsi="Times New Roman"/>
          <w:u w:color="000000"/>
          <w:shd w:val="clear" w:color="auto" w:fill="FEFFFF"/>
        </w:rPr>
        <w:t>and</w:t>
      </w:r>
      <w:r w:rsidRPr="00277B07">
        <w:rPr>
          <w:rFonts w:ascii="Times New Roman" w:hAnsi="Times New Roman"/>
          <w:u w:color="000000"/>
          <w:shd w:val="clear" w:color="auto" w:fill="FEFFFF"/>
        </w:rPr>
        <w:t xml:space="preserve"> help shape their decision making. Therefore, there is a need for additional research studies to explore the influence of multichannel marketing.</w:t>
      </w:r>
    </w:p>
    <w:p w14:paraId="37BE0FDF"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2.9: Summary of Chapter 2</w:t>
      </w:r>
    </w:p>
    <w:p w14:paraId="350FA68A" w14:textId="6F5E32CA" w:rsidR="00F6049C" w:rsidRDefault="00000000" w:rsidP="00277B07">
      <w:pPr>
        <w:pStyle w:val="Default"/>
        <w:spacing w:before="0" w:after="100" w:line="240" w:lineRule="auto"/>
        <w:jc w:val="both"/>
        <w:rPr>
          <w:rFonts w:ascii="Times New Roman" w:hAnsi="Times New Roman"/>
          <w:u w:color="000000"/>
          <w:shd w:val="clear" w:color="auto" w:fill="FEFFFF"/>
        </w:rPr>
      </w:pPr>
      <w:r w:rsidRPr="00277B07">
        <w:rPr>
          <w:rFonts w:ascii="Times New Roman" w:hAnsi="Times New Roman"/>
          <w:u w:color="000000"/>
          <w:shd w:val="clear" w:color="auto" w:fill="FEFFFF"/>
        </w:rPr>
        <w:t xml:space="preserve">This entire chapter provided a critical summary and evaluation of the current literature on the role of marketing in enhancing the consumer awareness within the cosmetic industry in the English market. </w:t>
      </w:r>
      <w:r w:rsidR="0092041C" w:rsidRPr="00277B07">
        <w:rPr>
          <w:rFonts w:ascii="Times New Roman" w:hAnsi="Times New Roman"/>
          <w:u w:color="000000"/>
          <w:shd w:val="clear" w:color="auto" w:fill="FEFFFF"/>
        </w:rPr>
        <w:t>Briefly</w:t>
      </w:r>
      <w:r w:rsidRPr="00277B07">
        <w:rPr>
          <w:rFonts w:ascii="Times New Roman" w:hAnsi="Times New Roman"/>
          <w:u w:color="000000"/>
          <w:shd w:val="clear" w:color="auto" w:fill="FEFFFF"/>
        </w:rPr>
        <w:t xml:space="preserve">, this chapter found that marketing can be an effectful tool in improving consumer awareness. However, it was also evident that there are knowledge gaps in the marketing strategies used in the cosmetics industry for consumer awareness. As such, the literature review section was used as a springboard for the research project to answer its research questions </w:t>
      </w:r>
      <w:r w:rsidR="00277B07" w:rsidRPr="00277B07">
        <w:rPr>
          <w:rFonts w:ascii="Times New Roman" w:hAnsi="Times New Roman"/>
          <w:u w:color="000000"/>
          <w:shd w:val="clear" w:color="auto" w:fill="FEFFFF"/>
        </w:rPr>
        <w:t>about</w:t>
      </w:r>
      <w:r w:rsidRPr="00277B07">
        <w:rPr>
          <w:rFonts w:ascii="Times New Roman" w:hAnsi="Times New Roman"/>
          <w:u w:color="000000"/>
          <w:shd w:val="clear" w:color="auto" w:fill="FEFFFF"/>
        </w:rPr>
        <w:t xml:space="preserve"> the specific London market.</w:t>
      </w:r>
    </w:p>
    <w:p w14:paraId="4CAB7786" w14:textId="77777777" w:rsidR="006F67DF" w:rsidRDefault="006F67DF" w:rsidP="00277B07">
      <w:pPr>
        <w:pStyle w:val="Default"/>
        <w:spacing w:before="0" w:after="100" w:line="240" w:lineRule="auto"/>
        <w:jc w:val="both"/>
        <w:rPr>
          <w:rFonts w:ascii="Times New Roman" w:hAnsi="Times New Roman"/>
          <w:u w:color="000000"/>
          <w:shd w:val="clear" w:color="auto" w:fill="FEFFFF"/>
        </w:rPr>
      </w:pPr>
    </w:p>
    <w:p w14:paraId="6ABE924E" w14:textId="77777777" w:rsidR="006F67DF" w:rsidRDefault="006F67DF" w:rsidP="00277B07">
      <w:pPr>
        <w:pStyle w:val="Default"/>
        <w:spacing w:before="0" w:after="100" w:line="240" w:lineRule="auto"/>
        <w:jc w:val="both"/>
        <w:rPr>
          <w:rFonts w:ascii="Times New Roman" w:hAnsi="Times New Roman"/>
          <w:u w:color="000000"/>
          <w:shd w:val="clear" w:color="auto" w:fill="FEFFFF"/>
        </w:rPr>
      </w:pPr>
    </w:p>
    <w:p w14:paraId="0CF1AE51" w14:textId="77777777" w:rsidR="006F67DF" w:rsidRDefault="006F67DF" w:rsidP="00277B07">
      <w:pPr>
        <w:pStyle w:val="Default"/>
        <w:spacing w:before="0" w:after="100" w:line="240" w:lineRule="auto"/>
        <w:jc w:val="both"/>
        <w:rPr>
          <w:rFonts w:ascii="Times New Roman" w:hAnsi="Times New Roman"/>
          <w:u w:color="000000"/>
          <w:shd w:val="clear" w:color="auto" w:fill="FEFFFF"/>
        </w:rPr>
      </w:pPr>
    </w:p>
    <w:p w14:paraId="0CB225C6" w14:textId="77777777" w:rsidR="006F67DF" w:rsidRDefault="006F67DF" w:rsidP="00277B07">
      <w:pPr>
        <w:pStyle w:val="Default"/>
        <w:spacing w:before="0" w:after="100" w:line="240" w:lineRule="auto"/>
        <w:jc w:val="both"/>
        <w:rPr>
          <w:rFonts w:ascii="Times New Roman" w:hAnsi="Times New Roman"/>
          <w:u w:color="000000"/>
          <w:shd w:val="clear" w:color="auto" w:fill="FEFFFF"/>
        </w:rPr>
      </w:pPr>
    </w:p>
    <w:p w14:paraId="5CAE0D3C" w14:textId="77777777" w:rsidR="006F67DF" w:rsidRPr="00277B07" w:rsidRDefault="006F67DF" w:rsidP="00277B07">
      <w:pPr>
        <w:pStyle w:val="Default"/>
        <w:spacing w:before="0" w:after="100" w:line="240" w:lineRule="auto"/>
        <w:jc w:val="both"/>
        <w:rPr>
          <w:rFonts w:ascii="Times New Roman" w:eastAsia="Times New Roman" w:hAnsi="Times New Roman" w:cs="Times New Roman"/>
          <w:u w:color="000000"/>
          <w:shd w:val="clear" w:color="auto" w:fill="FEFFFF"/>
        </w:rPr>
      </w:pPr>
    </w:p>
    <w:p w14:paraId="3474BFCB"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CHAPTER 3: RESEARCH METHODS AND METHODOLOGIES</w:t>
      </w:r>
    </w:p>
    <w:p w14:paraId="7DEEA968"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3.1: Introduction</w:t>
      </w:r>
    </w:p>
    <w:p w14:paraId="47E5F2BE" w14:textId="0C399AAD"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Research method are the tools, techniques and strategies employed by a researcher to complete an experiment and find solutions to the research problem (Saunders and Lewis, 2017). On the other hand, the researcher methodology is a systematic and theoretical approach to collect and evaluate data throughout the research process. The research methodology allows a researcher to confirm a project</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s rigour to acquire </w:t>
      </w:r>
      <w:r w:rsidR="0092041C" w:rsidRPr="00277B07">
        <w:rPr>
          <w:rFonts w:ascii="Times New Roman" w:hAnsi="Times New Roman"/>
          <w:u w:color="000000"/>
          <w:shd w:val="clear" w:color="auto" w:fill="FEFFFF"/>
        </w:rPr>
        <w:t>added information</w:t>
      </w:r>
      <w:r w:rsidRPr="00277B07">
        <w:rPr>
          <w:rFonts w:ascii="Times New Roman" w:hAnsi="Times New Roman"/>
          <w:u w:color="000000"/>
          <w:shd w:val="clear" w:color="auto" w:fill="FEFFFF"/>
        </w:rPr>
        <w:t xml:space="preserve">. Davidavičienė (2018) also established that the purpose of the research methodology is to validate the validity, </w:t>
      </w:r>
      <w:r w:rsidR="00277B07" w:rsidRPr="00277B07">
        <w:rPr>
          <w:rFonts w:ascii="Times New Roman" w:hAnsi="Times New Roman"/>
          <w:u w:color="000000"/>
          <w:shd w:val="clear" w:color="auto" w:fill="FEFFFF"/>
        </w:rPr>
        <w:t>credibility,</w:t>
      </w:r>
      <w:r w:rsidRPr="00277B07">
        <w:rPr>
          <w:rFonts w:ascii="Times New Roman" w:hAnsi="Times New Roman"/>
          <w:u w:color="000000"/>
          <w:shd w:val="clear" w:color="auto" w:fill="FEFFFF"/>
        </w:rPr>
        <w:t xml:space="preserve"> and reliability of the selected research method. </w:t>
      </w:r>
      <w:r w:rsidR="0092041C" w:rsidRPr="00277B07">
        <w:rPr>
          <w:rFonts w:ascii="Times New Roman" w:hAnsi="Times New Roman"/>
          <w:u w:color="000000"/>
          <w:shd w:val="clear" w:color="auto" w:fill="FEFFFF"/>
        </w:rPr>
        <w:t>It</w:t>
      </w:r>
      <w:r w:rsidRPr="00277B07">
        <w:rPr>
          <w:rFonts w:ascii="Times New Roman" w:hAnsi="Times New Roman"/>
          <w:u w:color="000000"/>
          <w:shd w:val="clear" w:color="auto" w:fill="FEFFFF"/>
        </w:rPr>
        <w:t xml:space="preserve"> is important to note that whereas the research method is only a research tool, the methodology is the justification or reason or rationale for using a certain study method (Mishra and Alok, 2022). </w:t>
      </w:r>
      <w:r w:rsidR="00277B07" w:rsidRPr="00277B07">
        <w:rPr>
          <w:rFonts w:ascii="Times New Roman" w:hAnsi="Times New Roman"/>
          <w:u w:color="000000"/>
          <w:shd w:val="clear" w:color="auto" w:fill="FEFFFF"/>
        </w:rPr>
        <w:t>This</w:t>
      </w:r>
      <w:r w:rsidRPr="00277B07">
        <w:rPr>
          <w:rFonts w:ascii="Times New Roman" w:hAnsi="Times New Roman"/>
          <w:u w:color="000000"/>
          <w:shd w:val="clear" w:color="auto" w:fill="FEFFFF"/>
        </w:rPr>
        <w:t xml:space="preserve"> research project decided to apply the research onion template as suggested by Mark NK Saunders. The research onion model shows the difference decisions that a researcher can use when developing research methods and methodologies.</w:t>
      </w:r>
    </w:p>
    <w:p w14:paraId="5B9E3585"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3.2: Philosophical position of the research</w:t>
      </w:r>
    </w:p>
    <w:p w14:paraId="5F7808A1" w14:textId="6C2CFC15"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In this research endeavour, the positivism philosophy was embraced due to its inherent compatibility with the empirical nature of the study. Other than the positivism philosophy, there are other research philosophies such as interpretivism (anti-positivism), pragmatism and realism (critical realism). </w:t>
      </w:r>
      <w:r w:rsidR="00277B07" w:rsidRPr="00277B07">
        <w:rPr>
          <w:rFonts w:ascii="Times New Roman" w:hAnsi="Times New Roman"/>
          <w:u w:color="000000"/>
          <w:shd w:val="clear" w:color="auto" w:fill="FEFFFF"/>
        </w:rPr>
        <w:t>About</w:t>
      </w:r>
      <w:r w:rsidRPr="00277B07">
        <w:rPr>
          <w:rFonts w:ascii="Times New Roman" w:hAnsi="Times New Roman"/>
          <w:u w:color="000000"/>
          <w:shd w:val="clear" w:color="auto" w:fill="FEFFFF"/>
        </w:rPr>
        <w:t xml:space="preserve"> interpretivism. Bhatta (2018) posited that reality is considered a subjective phenomenon and </w:t>
      </w:r>
      <w:r w:rsidR="00277B07" w:rsidRPr="00277B07">
        <w:rPr>
          <w:rFonts w:ascii="Times New Roman" w:hAnsi="Times New Roman"/>
          <w:u w:color="000000"/>
          <w:shd w:val="clear" w:color="auto" w:fill="FEFFFF"/>
        </w:rPr>
        <w:t>socially constructed</w:t>
      </w:r>
      <w:r w:rsidRPr="00277B07">
        <w:rPr>
          <w:rFonts w:ascii="Times New Roman" w:hAnsi="Times New Roman"/>
          <w:u w:color="000000"/>
          <w:shd w:val="clear" w:color="auto" w:fill="FEFFFF"/>
        </w:rPr>
        <w:t>. This means that reality is determined by people</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s experiences and interpretations. In the interpretivism philosophy, the central argument is that knowledge is gained when an individual understands the meaning that people attach to their expectations (Tamminen and Poucher, 2020). As such, the interpretivism philosophy has been </w:t>
      </w:r>
      <w:r w:rsidR="0092041C" w:rsidRPr="00277B07">
        <w:rPr>
          <w:rFonts w:ascii="Times New Roman" w:hAnsi="Times New Roman"/>
          <w:u w:color="000000"/>
          <w:shd w:val="clear" w:color="auto" w:fill="FEFFFF"/>
        </w:rPr>
        <w:t>used</w:t>
      </w:r>
      <w:r w:rsidRPr="00277B07">
        <w:rPr>
          <w:rFonts w:ascii="Times New Roman" w:hAnsi="Times New Roman"/>
          <w:u w:color="000000"/>
          <w:shd w:val="clear" w:color="auto" w:fill="FEFFFF"/>
        </w:rPr>
        <w:t xml:space="preserve"> to analyse qualitative data like interviews and observations </w:t>
      </w:r>
      <w:r w:rsidR="00277B07" w:rsidRPr="00277B07">
        <w:rPr>
          <w:rFonts w:ascii="Times New Roman" w:hAnsi="Times New Roman"/>
          <w:u w:color="000000"/>
          <w:shd w:val="clear" w:color="auto" w:fill="FEFFFF"/>
        </w:rPr>
        <w:t>to</w:t>
      </w:r>
      <w:r w:rsidRPr="00277B07">
        <w:rPr>
          <w:rFonts w:ascii="Times New Roman" w:hAnsi="Times New Roman"/>
          <w:u w:color="000000"/>
          <w:shd w:val="clear" w:color="auto" w:fill="FEFFFF"/>
        </w:rPr>
        <w:t xml:space="preserve"> comprehend people</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s perspectives (Alharahsheh and Pius, 2020. On the other hand, the pragmatism philosophy focuses on the practical applications of knowledge. It combines components of the positivism and interpretivism which also means the use of both qualitative and quantitative data. </w:t>
      </w:r>
      <w:proofErr w:type="gramStart"/>
      <w:r w:rsidRPr="00277B07">
        <w:rPr>
          <w:rFonts w:ascii="Times New Roman" w:hAnsi="Times New Roman"/>
          <w:u w:color="000000"/>
          <w:shd w:val="clear" w:color="auto" w:fill="FEFFFF"/>
        </w:rPr>
        <w:t>Concerning the realism philosophy, it</w:t>
      </w:r>
      <w:proofErr w:type="gramEnd"/>
      <w:r w:rsidRPr="00277B07">
        <w:rPr>
          <w:rFonts w:ascii="Times New Roman" w:hAnsi="Times New Roman"/>
          <w:u w:color="000000"/>
          <w:shd w:val="clear" w:color="auto" w:fill="FEFFFF"/>
        </w:rPr>
        <w:t xml:space="preserve"> is acknowledged that there is an external reality that exists regardless of people</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observations.</w:t>
      </w:r>
    </w:p>
    <w:p w14:paraId="1AEFF61C"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Concerning the positivism philosophy, Marsonet (2019) posited that knowledge is derived from observable phenomena, emphasising objectivity and the systematic application of the scientific method. The adoption of positivism imparts a rigorous and structured approach to the study, enhancing its credibility by adhering to principles of objectivity and empirical validation. By grounding the research in positivism, the study wanted to contribute to the establishment of objective truths regarding the impact of marketing on consumer awareness in the dynamic context of the England cosmetic industry (Bhatta, 2018). However, whereas the positivism philosophy is a valuable approach in many fields, it has been noted to have its own limitations. Its limitations include its overemphasis on objectivity and limited view of subjective reality (Tamminen and Poucher, 2020).</w:t>
      </w:r>
    </w:p>
    <w:p w14:paraId="02C1600D"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3.3: Paradigm position of the research</w:t>
      </w:r>
    </w:p>
    <w:p w14:paraId="4F8E77F6" w14:textId="0881231B"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paradigm position considered in this research was the methodology paradigm. The research paradigm refers to the beliefs and assumptions that provide structure for a research project. The research paradigm has also been defined as the philosophical and theoretical framework of a scientific school or discipline within which theories, laws and conclusions are formulated (Khatri, 2020). It is considered as the giant lens that shapes how a researcher views the world and conducts examinations Davies and Fisher (2018) noted that the key components of research paradigm are ontology, </w:t>
      </w:r>
      <w:r w:rsidR="00277B07" w:rsidRPr="00277B07">
        <w:rPr>
          <w:rFonts w:ascii="Times New Roman" w:hAnsi="Times New Roman"/>
          <w:u w:color="000000"/>
          <w:shd w:val="clear" w:color="auto" w:fill="FEFFFF"/>
        </w:rPr>
        <w:t>epistemology,</w:t>
      </w:r>
      <w:r w:rsidRPr="00277B07">
        <w:rPr>
          <w:rFonts w:ascii="Times New Roman" w:hAnsi="Times New Roman"/>
          <w:u w:color="000000"/>
          <w:shd w:val="clear" w:color="auto" w:fill="FEFFFF"/>
        </w:rPr>
        <w:t xml:space="preserve"> and methodology. </w:t>
      </w:r>
      <w:r w:rsidR="00277B07" w:rsidRPr="00277B07">
        <w:rPr>
          <w:rFonts w:ascii="Times New Roman" w:hAnsi="Times New Roman"/>
          <w:u w:color="000000"/>
          <w:shd w:val="clear" w:color="auto" w:fill="FEFFFF"/>
        </w:rPr>
        <w:t>Regarding</w:t>
      </w:r>
      <w:r w:rsidRPr="00277B07">
        <w:rPr>
          <w:rFonts w:ascii="Times New Roman" w:hAnsi="Times New Roman"/>
          <w:u w:color="000000"/>
          <w:shd w:val="clear" w:color="auto" w:fill="FEFFFF"/>
        </w:rPr>
        <w:t xml:space="preserve"> epistemology, it was noted that this is a study of knowledge and how people can know reality. On the hand, ontology focuses on the nature of reality. </w:t>
      </w:r>
      <w:r w:rsidRPr="00277B07">
        <w:rPr>
          <w:rFonts w:ascii="Times New Roman" w:hAnsi="Times New Roman"/>
          <w:u w:color="000000"/>
          <w:shd w:val="clear" w:color="auto" w:fill="FEFFFF"/>
        </w:rPr>
        <w:lastRenderedPageBreak/>
        <w:t>Concerning methodology, this has been defined as the study of how an individual investigates the environment and validates the knowledge gained (Kivunja and Kuyini, 2017).</w:t>
      </w:r>
    </w:p>
    <w:p w14:paraId="279CFCC6"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The research methodology paradigm was selected for this study since it has been found to be driven by the need to offer a comprehensive and detailed overview of the intricate relationship between marketing strategies and consumer awareness in the England cosmetic industry (Kim, Sefcik and Bradway, 2017). This methodology is particularly apt for exploring patterns, relationships, and nuances within a specific context. However, the research methodology position might be faced by issues such as researcher bias and participants bias and hence unable to reveal the true nature of reality.</w:t>
      </w:r>
    </w:p>
    <w:p w14:paraId="4C9A11B1"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3.4: Position of Research Approach</w:t>
      </w:r>
    </w:p>
    <w:p w14:paraId="4DA5A45E" w14:textId="23C1805B"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deductive research approach was consciously chosen for this project. Other than the deductive approach. Azungah (2018) also noted that there are other approaches such as the inductive approach. The inductive approach also known as the bottom-up approach, moves from specific observations to broader generalisations and theories. The key aspect of the inductive approach is that it starts with collecting data through surveys, </w:t>
      </w:r>
      <w:r w:rsidR="00277B07" w:rsidRPr="00277B07">
        <w:rPr>
          <w:rFonts w:ascii="Times New Roman" w:hAnsi="Times New Roman"/>
          <w:u w:color="000000"/>
          <w:shd w:val="clear" w:color="auto" w:fill="FEFFFF"/>
        </w:rPr>
        <w:t>interviews,</w:t>
      </w:r>
      <w:r w:rsidRPr="00277B07">
        <w:rPr>
          <w:rFonts w:ascii="Times New Roman" w:hAnsi="Times New Roman"/>
          <w:u w:color="000000"/>
          <w:shd w:val="clear" w:color="auto" w:fill="FEFFFF"/>
        </w:rPr>
        <w:t xml:space="preserve"> or other methods. The researcher then analyses the observed data looking for recurring patterns and relationships between different variables. Using the observed patterns, the researcher develops the best theories that could explain the findings (Osman et al., 2018). However, the inductive approach is limited by issues such as risk of bias and challenges in establishing cause-and-effect relationships.</w:t>
      </w:r>
    </w:p>
    <w:p w14:paraId="669F87A8" w14:textId="2D56FA84"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deductive approach as used in this study refers to the top-down approach where specific conclusions are made from general principles. It initiated the inquiry with a well-defined theoretical framework that will subsequently be rigorously </w:t>
      </w:r>
      <w:r w:rsidR="0092041C" w:rsidRPr="00277B07">
        <w:rPr>
          <w:rFonts w:ascii="Times New Roman" w:hAnsi="Times New Roman"/>
          <w:u w:color="000000"/>
          <w:shd w:val="clear" w:color="auto" w:fill="FEFFFF"/>
        </w:rPr>
        <w:t>evaluated</w:t>
      </w:r>
      <w:r w:rsidRPr="00277B07">
        <w:rPr>
          <w:rFonts w:ascii="Times New Roman" w:hAnsi="Times New Roman"/>
          <w:u w:color="000000"/>
          <w:shd w:val="clear" w:color="auto" w:fill="FEFFFF"/>
        </w:rPr>
        <w:t xml:space="preserve"> through empirical observations (Pandey, 2019). This deductive approach aligned seamlessly with the positivist philosophy, where the primary goal was to systematically verify theories against empirical evidence. The deductive approach served as a guiding principle, allowing the formulation of specific </w:t>
      </w:r>
      <w:r w:rsidR="00277B07" w:rsidRPr="00277B07">
        <w:rPr>
          <w:rFonts w:ascii="Times New Roman" w:hAnsi="Times New Roman"/>
          <w:u w:color="000000"/>
          <w:shd w:val="clear" w:color="auto" w:fill="FEFFFF"/>
        </w:rPr>
        <w:t>hypotheses,</w:t>
      </w:r>
      <w:r w:rsidRPr="00277B07">
        <w:rPr>
          <w:rFonts w:ascii="Times New Roman" w:hAnsi="Times New Roman"/>
          <w:u w:color="000000"/>
          <w:shd w:val="clear" w:color="auto" w:fill="FEFFFF"/>
        </w:rPr>
        <w:t xml:space="preserve"> </w:t>
      </w:r>
      <w:r w:rsidR="00277B07" w:rsidRPr="00277B07">
        <w:rPr>
          <w:rFonts w:ascii="Times New Roman" w:hAnsi="Times New Roman"/>
          <w:u w:color="000000"/>
          <w:shd w:val="clear" w:color="auto" w:fill="FEFFFF"/>
        </w:rPr>
        <w:t>and</w:t>
      </w:r>
      <w:r w:rsidRPr="00277B07">
        <w:rPr>
          <w:rFonts w:ascii="Times New Roman" w:hAnsi="Times New Roman"/>
          <w:u w:color="000000"/>
          <w:shd w:val="clear" w:color="auto" w:fill="FEFFFF"/>
        </w:rPr>
        <w:t xml:space="preserve"> providing a clear and logical structure for testing relationships between various marketing strategies and the intricacies of consumer awareness in the England cosmetic industry. Despite of its benefits on research, the deductive approach has been criticised for issues such as being limited to existing knowledge and hence not the best tool for generating new knowledge (Pearse, N., 2019).</w:t>
      </w:r>
    </w:p>
    <w:p w14:paraId="11242C40"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3.5: Methodological stance of the Research</w:t>
      </w:r>
    </w:p>
    <w:p w14:paraId="33C23C29" w14:textId="48780F1B"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research methodological choice applied in this project was the mixed method, </w:t>
      </w:r>
      <w:r w:rsidR="0092041C" w:rsidRPr="00277B07">
        <w:rPr>
          <w:rFonts w:ascii="Times New Roman" w:hAnsi="Times New Roman"/>
          <w:u w:color="000000"/>
          <w:shd w:val="clear" w:color="auto" w:fill="FEFFFF"/>
        </w:rPr>
        <w:t>which</w:t>
      </w:r>
      <w:r w:rsidRPr="00277B07">
        <w:rPr>
          <w:rFonts w:ascii="Times New Roman" w:hAnsi="Times New Roman"/>
          <w:u w:color="000000"/>
          <w:shd w:val="clear" w:color="auto" w:fill="FEFFFF"/>
        </w:rPr>
        <w:t xml:space="preserve"> is both qualitative and quantitative methodology. According to Baškarada and Koronios (2018), </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research can use the qualitative, quantitative or mixed method in the methodological stance.” The quantitative methodology involves collecting and analysing the numerical data. It emphasises on measuring variables and testing theories via a statistical technique. The pros of the quantitative methodology include minimising bias from interpretation through objective analysis and ability to generalise findings to a big population (Strijker et al., 2020). The disadvantages of the quantitative methodology include limited scope since it neglects subjective experiences </w:t>
      </w:r>
      <w:r w:rsidR="00277B07" w:rsidRPr="00277B07">
        <w:rPr>
          <w:rFonts w:ascii="Times New Roman" w:hAnsi="Times New Roman"/>
          <w:u w:color="000000"/>
          <w:shd w:val="clear" w:color="auto" w:fill="FEFFFF"/>
        </w:rPr>
        <w:t>and</w:t>
      </w:r>
      <w:r w:rsidRPr="00277B07">
        <w:rPr>
          <w:rFonts w:ascii="Times New Roman" w:hAnsi="Times New Roman"/>
          <w:u w:color="000000"/>
          <w:shd w:val="clear" w:color="auto" w:fill="FEFFFF"/>
        </w:rPr>
        <w:t>, it is costly and timely.</w:t>
      </w:r>
    </w:p>
    <w:p w14:paraId="3D8AD17A" w14:textId="2D3BA0DE"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On the other hand, the qualitative methodology stands in contrast to the quantitative methodology. The qualitative methodology involves the non-numerical data which are the experiences, </w:t>
      </w:r>
      <w:r w:rsidR="00277B07" w:rsidRPr="00277B07">
        <w:rPr>
          <w:rFonts w:ascii="Times New Roman" w:hAnsi="Times New Roman"/>
          <w:u w:color="000000"/>
          <w:shd w:val="clear" w:color="auto" w:fill="FEFFFF"/>
        </w:rPr>
        <w:t>perception,</w:t>
      </w:r>
      <w:r w:rsidRPr="00277B07">
        <w:rPr>
          <w:rFonts w:ascii="Times New Roman" w:hAnsi="Times New Roman"/>
          <w:u w:color="000000"/>
          <w:shd w:val="clear" w:color="auto" w:fill="FEFFFF"/>
        </w:rPr>
        <w:t xml:space="preserve"> and meanings of a particular phenomenon. The qualitative methodology was consciously adopted for this study to delve deep into the nuanced aspects of consumer awareness and the impact of marketing strategies (Basias and Pollalis, 2018). Given the exploratory nature of the study, a qualitative approach provides the flexibility and richness required to gain profound insights into consumer perceptions. Through methodologies like interviews and questionnaires, the quantitative and qualitative strategies helped to capture the depth and diversity of consumer experiences and opinions in the dynamic and competitive landscape of the cosmetic industry. However, the qualitative methodology has challenges such as researcher</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s bias which can potentially shape the findings. </w:t>
      </w:r>
      <w:r w:rsidRPr="00277B07">
        <w:rPr>
          <w:rFonts w:ascii="Times New Roman" w:hAnsi="Times New Roman"/>
          <w:u w:color="000000"/>
          <w:shd w:val="clear" w:color="auto" w:fill="FEFFFF"/>
        </w:rPr>
        <w:lastRenderedPageBreak/>
        <w:t>Another challenge is difficulties in generalisability since it involves smaller samples as compared to quantitative studies (Bergin, 2018).</w:t>
      </w:r>
    </w:p>
    <w:p w14:paraId="11931455"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3.6: Stance of the Research Strategy and Design</w:t>
      </w:r>
    </w:p>
    <w:p w14:paraId="527FC0A4" w14:textId="73E91C98"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research strategy and design applied in this study were the surveys and archival research. The surveys, case studies, and content analysis </w:t>
      </w:r>
      <w:r w:rsidR="00277B07" w:rsidRPr="00277B07">
        <w:rPr>
          <w:rFonts w:ascii="Times New Roman" w:hAnsi="Times New Roman"/>
          <w:u w:color="000000"/>
          <w:shd w:val="clear" w:color="auto" w:fill="FEFFFF"/>
        </w:rPr>
        <w:t>be</w:t>
      </w:r>
      <w:r w:rsidRPr="00277B07">
        <w:rPr>
          <w:rFonts w:ascii="Times New Roman" w:hAnsi="Times New Roman"/>
          <w:u w:color="000000"/>
          <w:shd w:val="clear" w:color="auto" w:fill="FEFFFF"/>
        </w:rPr>
        <w:t xml:space="preserve"> pivotal components of data collection, empowering the researcher to meticulously describe the current state of consumer awareness and unravel the multifaceted influence of marketing strategies within the complex and ever-evolving cosmetic industry.</w:t>
      </w:r>
    </w:p>
    <w:p w14:paraId="0A0E4386" w14:textId="474ABD1E"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surveys involved the collection of data the 10 participants </w:t>
      </w:r>
      <w:r w:rsidR="00277B07" w:rsidRPr="00277B07">
        <w:rPr>
          <w:rFonts w:ascii="Times New Roman" w:hAnsi="Times New Roman"/>
          <w:u w:color="000000"/>
          <w:shd w:val="clear" w:color="auto" w:fill="FEFFFF"/>
        </w:rPr>
        <w:t>to</w:t>
      </w:r>
      <w:r w:rsidRPr="00277B07">
        <w:rPr>
          <w:rFonts w:ascii="Times New Roman" w:hAnsi="Times New Roman"/>
          <w:u w:color="000000"/>
          <w:shd w:val="clear" w:color="auto" w:fill="FEFFFF"/>
        </w:rPr>
        <w:t xml:space="preserve"> understand their experiences and perspectives. The survey strategy was critical for this study since it allowed for the collection of raw data and hence first-hand experiences (Saunders and Lewis, 2017). However, the research acknowledged that it faced the issue of participants</w:t>
      </w:r>
      <w:r w:rsidRPr="00277B07">
        <w:rPr>
          <w:rFonts w:ascii="Times New Roman" w:hAnsi="Times New Roman"/>
          <w:u w:color="000000"/>
          <w:shd w:val="clear" w:color="auto" w:fill="FEFFFF"/>
          <w:rtl/>
        </w:rPr>
        <w:t xml:space="preserve">’ </w:t>
      </w:r>
      <w:r w:rsidRPr="00277B07">
        <w:rPr>
          <w:rFonts w:ascii="Times New Roman" w:hAnsi="Times New Roman"/>
          <w:u w:color="000000"/>
          <w:shd w:val="clear" w:color="auto" w:fill="FEFFFF"/>
        </w:rPr>
        <w:t>bias in when collecting data. On the other hand, the archival research strategy involved the use of business documents and electronic records obtained from scholarly online platforms. The archival research strategy was important here since it offered rich contextual details to help validate the primary findings. However, this strategy was limited by challenges such as incomplete records, paywalled websites and sometimes, language barriers.</w:t>
      </w:r>
    </w:p>
    <w:p w14:paraId="60412D64"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3.7: Research Sample and Population</w:t>
      </w:r>
    </w:p>
    <w:p w14:paraId="3F773AA2" w14:textId="0D994D9F"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study employed the non-probability and convenience sampling method. The study also used 10 participants in its population sample. The convenience sampling method also referred to an opportunity sampling, is a non-probability sampling method which involves the selection of participants </w:t>
      </w:r>
      <w:r w:rsidR="00277B07" w:rsidRPr="00277B07">
        <w:rPr>
          <w:rFonts w:ascii="Times New Roman" w:hAnsi="Times New Roman"/>
          <w:u w:color="000000"/>
          <w:shd w:val="clear" w:color="auto" w:fill="FEFFFF"/>
        </w:rPr>
        <w:t>based on</w:t>
      </w:r>
      <w:r w:rsidRPr="00277B07">
        <w:rPr>
          <w:rFonts w:ascii="Times New Roman" w:hAnsi="Times New Roman"/>
          <w:u w:color="000000"/>
          <w:shd w:val="clear" w:color="auto" w:fill="FEFFFF"/>
        </w:rPr>
        <w:t xml:space="preserve"> their ease of access. The convenience sampling method was used here to improve ease of access to the 10 participants accessed through online survey. It was beneficial for this study since it is a fast and effortless way to collect data particularly when resources are minimal. However, the major drawback here was that the convenience sampling method is less likely to be a representative of the general population.</w:t>
      </w:r>
    </w:p>
    <w:p w14:paraId="5C112281"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3.8: Data Collection and Data Analysis Tools/Techniques</w:t>
      </w:r>
    </w:p>
    <w:p w14:paraId="18659DE9" w14:textId="792DC29E"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researcher disseminated questionnaire and interview instruments to the 10 participants. The questionnaires involved simple questions </w:t>
      </w:r>
      <w:r w:rsidR="0092041C" w:rsidRPr="00277B07">
        <w:rPr>
          <w:rFonts w:ascii="Times New Roman" w:hAnsi="Times New Roman"/>
          <w:u w:color="000000"/>
          <w:shd w:val="clear" w:color="auto" w:fill="FEFFFF"/>
        </w:rPr>
        <w:t>assessed</w:t>
      </w:r>
      <w:r w:rsidRPr="00277B07">
        <w:rPr>
          <w:rFonts w:ascii="Times New Roman" w:hAnsi="Times New Roman"/>
          <w:u w:color="000000"/>
          <w:shd w:val="clear" w:color="auto" w:fill="FEFFFF"/>
        </w:rPr>
        <w:t xml:space="preserve"> using the 1-5 Likert scale. The interviews were based on a semi-structured format and questions used to invoke participants</w:t>
      </w:r>
      <w:r w:rsidRPr="00277B07">
        <w:rPr>
          <w:rFonts w:ascii="Times New Roman" w:hAnsi="Times New Roman"/>
          <w:u w:color="000000"/>
          <w:shd w:val="clear" w:color="auto" w:fill="FEFFFF"/>
          <w:rtl/>
        </w:rPr>
        <w:t xml:space="preserve">’ </w:t>
      </w:r>
      <w:r w:rsidRPr="00277B07">
        <w:rPr>
          <w:rFonts w:ascii="Times New Roman" w:hAnsi="Times New Roman"/>
          <w:u w:color="000000"/>
          <w:shd w:val="clear" w:color="auto" w:fill="FEFFFF"/>
        </w:rPr>
        <w:t>responses. The main importance of using the interviews technique was that it allowed the collection of qualitative data which was rich and detailed. However, the interview was only limited to a smaller population of 10 participants and hence limiting generalisation to a larger group (Saunders and Lewis, 2017). Questionnaires were easy to analyse but time consuming.</w:t>
      </w:r>
    </w:p>
    <w:p w14:paraId="0D67AE77"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Another core strategy for gathering information was in-depth scrutiny of secondary sources, including a comprehensive assessment of current literature, sector-specific reports, and scholarly investigations (Sutton and Austin, 2015). This was important for the study since it integrated varied viewpoints and learnings from past research undertakings. By exploiting a surplus of ready knowledge, the investigation wanted to situate the present tendencies of consumer comprehension within the historical and shifting terrain of the England</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beauty industry.</w:t>
      </w:r>
    </w:p>
    <w:p w14:paraId="5D9CD542" w14:textId="480ED0B6" w:rsidR="00F6049C" w:rsidRPr="00277B07" w:rsidRDefault="00277B07">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Regarding data analysis, the thematic analysis approach was used to analyse the different themes that arose from the findings. Thematic analysis stood as the chosen method for interpreting the data, providing a systematic and structured approach to identify and analyse recurrent patterns or themes within the collected information (Willig and Rogers, 2017). This analytical approach enabled the researcher to distil meaningful insights into the complex dynamics of the impact of various marketing strategies on consumer awareness within the cosmetic industry. Through the identification of overarching themes, the study aimed to draw nuanced conclusions and contributing to the existing body of knowledge on this subject.</w:t>
      </w:r>
    </w:p>
    <w:p w14:paraId="64AE307F"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lastRenderedPageBreak/>
        <w:t>3.9: Ethical Consideration of the Research</w:t>
      </w:r>
    </w:p>
    <w:p w14:paraId="09876B15" w14:textId="34132052"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Participants' anonymity and confidentiality was provided by the researcher, coupled with gathering informed consent, and upholding ethical standards during the stages of data collation, scrutiny, and declaration (Petrova, </w:t>
      </w:r>
      <w:r w:rsidR="00277B07" w:rsidRPr="00277B07">
        <w:rPr>
          <w:rFonts w:ascii="Times New Roman" w:hAnsi="Times New Roman"/>
          <w:u w:color="000000"/>
          <w:shd w:val="clear" w:color="auto" w:fill="FEFFFF"/>
        </w:rPr>
        <w:t>Dewing,</w:t>
      </w:r>
      <w:r w:rsidRPr="00277B07">
        <w:rPr>
          <w:rFonts w:ascii="Times New Roman" w:hAnsi="Times New Roman"/>
          <w:u w:color="000000"/>
          <w:shd w:val="clear" w:color="auto" w:fill="FEFFFF"/>
        </w:rPr>
        <w:t xml:space="preserve"> and Camilleri, 2014). The honesty in presenting results and the recognition of references was also sustained </w:t>
      </w:r>
      <w:r w:rsidR="00277B07" w:rsidRPr="00277B07">
        <w:rPr>
          <w:rFonts w:ascii="Times New Roman" w:hAnsi="Times New Roman"/>
          <w:u w:color="000000"/>
          <w:shd w:val="clear" w:color="auto" w:fill="FEFFFF"/>
        </w:rPr>
        <w:t>to</w:t>
      </w:r>
      <w:r w:rsidRPr="00277B07">
        <w:rPr>
          <w:rFonts w:ascii="Times New Roman" w:hAnsi="Times New Roman"/>
          <w:u w:color="000000"/>
          <w:shd w:val="clear" w:color="auto" w:fill="FEFFFF"/>
        </w:rPr>
        <w:t xml:space="preserve"> support the credibility of the </w:t>
      </w:r>
      <w:r w:rsidR="00277B07" w:rsidRPr="00277B07">
        <w:rPr>
          <w:rFonts w:ascii="Times New Roman" w:hAnsi="Times New Roman"/>
          <w:u w:color="000000"/>
          <w:shd w:val="clear" w:color="auto" w:fill="FEFFFF"/>
        </w:rPr>
        <w:t>study.</w:t>
      </w:r>
    </w:p>
    <w:p w14:paraId="2B23AA2B"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3.10: Limitations of the Research</w:t>
      </w:r>
    </w:p>
    <w:p w14:paraId="12440D8A" w14:textId="1067138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This study was limited by a few issues. It was seen that limitation of this research was that it relied on 10 participants. This issue </w:t>
      </w:r>
      <w:r w:rsidR="0092041C" w:rsidRPr="00277B07">
        <w:rPr>
          <w:rFonts w:ascii="Times New Roman" w:hAnsi="Times New Roman"/>
          <w:u w:color="000000"/>
          <w:shd w:val="clear" w:color="auto" w:fill="FEFFFF"/>
        </w:rPr>
        <w:t>meant</w:t>
      </w:r>
      <w:r w:rsidRPr="00277B07">
        <w:rPr>
          <w:rFonts w:ascii="Times New Roman" w:hAnsi="Times New Roman"/>
          <w:u w:color="000000"/>
          <w:shd w:val="clear" w:color="auto" w:fill="FEFFFF"/>
        </w:rPr>
        <w:t xml:space="preserve"> that a small sample meant that the findings </w:t>
      </w:r>
      <w:r w:rsidR="0092041C" w:rsidRPr="00277B07">
        <w:rPr>
          <w:rFonts w:ascii="Times New Roman" w:hAnsi="Times New Roman"/>
          <w:u w:color="000000"/>
          <w:shd w:val="clear" w:color="auto" w:fill="FEFFFF"/>
        </w:rPr>
        <w:t>must</w:t>
      </w:r>
      <w:r w:rsidRPr="00277B07">
        <w:rPr>
          <w:rFonts w:ascii="Times New Roman" w:hAnsi="Times New Roman"/>
          <w:u w:color="000000"/>
          <w:shd w:val="clear" w:color="auto" w:fill="FEFFFF"/>
        </w:rPr>
        <w:t xml:space="preserve"> be used as a representative sample or generalised to a larger population.</w:t>
      </w:r>
    </w:p>
    <w:p w14:paraId="57C81969"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3.11: Summary of Chapter 3</w:t>
      </w:r>
    </w:p>
    <w:p w14:paraId="54DC1B53" w14:textId="27D23413" w:rsidR="00F6049C" w:rsidRDefault="00000000">
      <w:pPr>
        <w:pStyle w:val="Default"/>
        <w:spacing w:before="0" w:after="100" w:line="240" w:lineRule="auto"/>
        <w:jc w:val="both"/>
        <w:rPr>
          <w:rFonts w:ascii="Times New Roman" w:hAnsi="Times New Roman"/>
          <w:u w:color="000000"/>
          <w:shd w:val="clear" w:color="auto" w:fill="FEFFFF"/>
        </w:rPr>
      </w:pPr>
      <w:r w:rsidRPr="00277B07">
        <w:rPr>
          <w:rFonts w:ascii="Times New Roman" w:hAnsi="Times New Roman"/>
          <w:u w:color="000000"/>
          <w:shd w:val="clear" w:color="auto" w:fill="FEFFFF"/>
        </w:rPr>
        <w:t>The use of a mixed methodology; questionnaires and interview technique were critical in the investigation of the role of marketing in enhancing consumer awareness in the England</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cosmetics industry. It was important to gather the real-life experiences of the consumers of cosmetic products and services and therefore the application of interviews and questionnaires to gather objective as well as subjective data.</w:t>
      </w:r>
    </w:p>
    <w:p w14:paraId="2A224DA7"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6E5AEAE4"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55F2C666"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74CA42E"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7369146"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87AFE1B"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78A964A2"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64092718"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B6BF5CC"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212D2715"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87A8C9F"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0DDB1EB"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3C31256"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6C7D5BB4"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0469015B"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75D83AD"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56E3F035"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8801E0D"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4FF3A745"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272B1FD9"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6B8B353A"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698A11BF"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F668A56" w14:textId="77777777" w:rsidR="006F67DF" w:rsidRDefault="006F67DF">
      <w:pPr>
        <w:pStyle w:val="Default"/>
        <w:spacing w:before="0" w:after="100" w:line="240" w:lineRule="auto"/>
        <w:jc w:val="both"/>
        <w:rPr>
          <w:rFonts w:ascii="Times New Roman" w:hAnsi="Times New Roman"/>
          <w:u w:color="000000"/>
          <w:shd w:val="clear" w:color="auto" w:fill="FEFFFF"/>
        </w:rPr>
      </w:pPr>
    </w:p>
    <w:p w14:paraId="119AB6D4" w14:textId="77777777" w:rsidR="006F67DF" w:rsidRPr="00277B07" w:rsidRDefault="006F67DF">
      <w:pPr>
        <w:pStyle w:val="Default"/>
        <w:spacing w:before="0" w:after="100" w:line="240" w:lineRule="auto"/>
        <w:jc w:val="both"/>
        <w:rPr>
          <w:rFonts w:ascii="Times New Roman" w:eastAsia="Times New Roman" w:hAnsi="Times New Roman" w:cs="Times New Roman"/>
          <w:u w:color="000000"/>
          <w:shd w:val="clear" w:color="auto" w:fill="FEFFFF"/>
        </w:rPr>
      </w:pPr>
    </w:p>
    <w:p w14:paraId="1B1113F9"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CHAPTER 4: DATA ANALYSIS AND INTERPRETATION</w:t>
      </w:r>
    </w:p>
    <w:p w14:paraId="7938029B"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4.1: Introduction</w:t>
      </w:r>
    </w:p>
    <w:p w14:paraId="74C8FBA0" w14:textId="58B5570B"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The data analysis and interpretation section are integral to a research paper or report. The section provides the opportunity to interpret the outcomes of the project within the context of the research hypothesis and research questions. In this section, the researcher delves into the meaning of the collected data, recognised patterns, </w:t>
      </w:r>
      <w:r w:rsidR="00277B07" w:rsidRPr="00277B07">
        <w:rPr>
          <w:rFonts w:ascii="Times New Roman" w:hAnsi="Times New Roman"/>
          <w:u w:color="000000"/>
          <w:shd w:val="clear" w:color="auto" w:fill="FEFFFF"/>
        </w:rPr>
        <w:t>trends,</w:t>
      </w:r>
      <w:r w:rsidRPr="00277B07">
        <w:rPr>
          <w:rFonts w:ascii="Times New Roman" w:hAnsi="Times New Roman"/>
          <w:u w:color="000000"/>
          <w:shd w:val="clear" w:color="auto" w:fill="FEFFFF"/>
        </w:rPr>
        <w:t xml:space="preserve"> and relationships. Through this section, the researcher was </w:t>
      </w:r>
      <w:r w:rsidR="00277B07" w:rsidRPr="00277B07">
        <w:rPr>
          <w:rFonts w:ascii="Times New Roman" w:hAnsi="Times New Roman"/>
          <w:u w:color="000000"/>
          <w:shd w:val="clear" w:color="auto" w:fill="FEFFFF"/>
        </w:rPr>
        <w:t>able</w:t>
      </w:r>
      <w:r w:rsidRPr="00277B07">
        <w:rPr>
          <w:rFonts w:ascii="Times New Roman" w:hAnsi="Times New Roman"/>
          <w:u w:color="000000"/>
          <w:shd w:val="clear" w:color="auto" w:fill="FEFFFF"/>
        </w:rPr>
        <w:t xml:space="preserve"> to assess whether the research hypothesis can be supported or contradicted by the data.</w:t>
      </w:r>
    </w:p>
    <w:p w14:paraId="5D6A2B20" w14:textId="68C0D841"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Concerning the research</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 xml:space="preserve">s response rate, this study was able to accomplish a 100% response rate. This means that the 10 participants returned all the research interviews. Also, all the questions were answered. The 100% response was attributed to the convenience sampling method which allowed the participants to answer the questions based on their own availability. The survey was also </w:t>
      </w:r>
      <w:r w:rsidR="00277B07" w:rsidRPr="00277B07">
        <w:rPr>
          <w:rFonts w:ascii="Times New Roman" w:hAnsi="Times New Roman"/>
          <w:u w:color="000000"/>
          <w:shd w:val="clear" w:color="auto" w:fill="FEFFFF"/>
        </w:rPr>
        <w:t>simple,</w:t>
      </w:r>
      <w:r w:rsidRPr="00277B07">
        <w:rPr>
          <w:rFonts w:ascii="Times New Roman" w:hAnsi="Times New Roman"/>
          <w:u w:color="000000"/>
          <w:shd w:val="clear" w:color="auto" w:fill="FEFFFF"/>
        </w:rPr>
        <w:t xml:space="preserve"> and the questions made clear to improve understanding. In addition, the study used a small number of samples </w:t>
      </w:r>
      <w:r w:rsidR="00277B07" w:rsidRPr="00277B07">
        <w:rPr>
          <w:rFonts w:ascii="Times New Roman" w:hAnsi="Times New Roman"/>
          <w:u w:color="000000"/>
          <w:shd w:val="clear" w:color="auto" w:fill="FEFFFF"/>
        </w:rPr>
        <w:t>to</w:t>
      </w:r>
      <w:r w:rsidRPr="00277B07">
        <w:rPr>
          <w:rFonts w:ascii="Times New Roman" w:hAnsi="Times New Roman"/>
          <w:u w:color="000000"/>
          <w:shd w:val="clear" w:color="auto" w:fill="FEFFFF"/>
        </w:rPr>
        <w:t xml:space="preserve"> guarantee a higher success rate. The higher success rate was instrumental in this study in the sense that it gave the researcher an opportunity to address all the research questions.</w:t>
      </w:r>
    </w:p>
    <w:p w14:paraId="4D054A28" w14:textId="77777777" w:rsidR="00F6049C" w:rsidRPr="00277B0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277B07">
        <w:rPr>
          <w:rFonts w:ascii="Times New Roman" w:hAnsi="Times New Roman"/>
          <w:b/>
          <w:bCs/>
          <w:sz w:val="32"/>
          <w:szCs w:val="32"/>
          <w:u w:color="000000"/>
          <w:shd w:val="clear" w:color="auto" w:fill="FEFFFF"/>
        </w:rPr>
        <w:t>4.2: Presentation of findings and interpretation</w:t>
      </w:r>
    </w:p>
    <w:p w14:paraId="5EFAD112"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The aim of this study was to investigate the role of marketing in enhancing consumer awareness in the England</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cosmetics industry. This aim was achieved through the application of three objectives. The first objective was to assess the influence of marketing initiatives in boosting consumer knowledge. The second objective was to analyse the roles and impacts of various digital and offline marketing media in enhancing consumer awareness. The third objective was to assess the marketing initiatives and strategies taken by the England cosmetics industry to enhance consumer awareness. These findings and discussions were addressed through suitable themes as provided below.</w:t>
      </w:r>
    </w:p>
    <w:p w14:paraId="573398FF" w14:textId="77777777" w:rsidR="00F6049C" w:rsidRPr="00277B07" w:rsidRDefault="00000000">
      <w:pPr>
        <w:pStyle w:val="Default"/>
        <w:spacing w:before="0" w:after="100" w:line="240" w:lineRule="auto"/>
        <w:jc w:val="both"/>
        <w:rPr>
          <w:rFonts w:ascii="Times New Roman" w:eastAsia="Times New Roman" w:hAnsi="Times New Roman" w:cs="Times New Roman"/>
          <w:sz w:val="28"/>
          <w:szCs w:val="28"/>
          <w:u w:color="000000"/>
          <w:shd w:val="clear" w:color="auto" w:fill="FEFFFF"/>
        </w:rPr>
      </w:pPr>
      <w:r w:rsidRPr="00277B07">
        <w:rPr>
          <w:rFonts w:ascii="Times New Roman" w:hAnsi="Times New Roman"/>
          <w:b/>
          <w:bCs/>
          <w:sz w:val="28"/>
          <w:szCs w:val="28"/>
          <w:u w:color="000000"/>
          <w:shd w:val="clear" w:color="auto" w:fill="FEFFFF"/>
        </w:rPr>
        <w:t>Theme 1: The influence of marketing initiatives in boosting consumer knowledge</w:t>
      </w:r>
    </w:p>
    <w:p w14:paraId="71815955" w14:textId="77777777" w:rsidR="00F6049C" w:rsidRDefault="00000000">
      <w:pPr>
        <w:pStyle w:val="Default"/>
        <w:spacing w:before="0" w:after="100" w:line="240" w:lineRule="auto"/>
        <w:jc w:val="both"/>
        <w:rPr>
          <w:rFonts w:ascii="Times New Roman" w:hAnsi="Times New Roman"/>
          <w:u w:color="000000"/>
          <w:shd w:val="clear" w:color="auto" w:fill="FEFFFF"/>
        </w:rPr>
      </w:pPr>
      <w:r w:rsidRPr="00277B07">
        <w:rPr>
          <w:rFonts w:ascii="Times New Roman" w:hAnsi="Times New Roman"/>
          <w:u w:color="000000"/>
          <w:shd w:val="clear" w:color="auto" w:fill="FEFFFF"/>
        </w:rPr>
        <w:t>The data were collected using both questionnaires and interviews as shown below and analysed using tables and graphs.</w:t>
      </w:r>
    </w:p>
    <w:p w14:paraId="2C03C7A4" w14:textId="77777777" w:rsidR="00277B07" w:rsidRPr="00277B07" w:rsidRDefault="00277B07">
      <w:pPr>
        <w:pStyle w:val="Default"/>
        <w:spacing w:before="0" w:after="100" w:line="240" w:lineRule="auto"/>
        <w:jc w:val="both"/>
        <w:rPr>
          <w:rFonts w:ascii="Times New Roman" w:eastAsia="Times New Roman" w:hAnsi="Times New Roman" w:cs="Times New Roman"/>
          <w:u w:color="000000"/>
          <w:shd w:val="clear" w:color="auto" w:fill="FEFFFF"/>
        </w:rPr>
      </w:pPr>
    </w:p>
    <w:p w14:paraId="0A4D04E6" w14:textId="77777777"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Questionnaire results:</w:t>
      </w:r>
    </w:p>
    <w:p w14:paraId="47C19823"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Table 1: The influence of marketing initiatives in boosting consumer knowledge</w:t>
      </w:r>
    </w:p>
    <w:p w14:paraId="68F65379" w14:textId="77777777" w:rsidR="00F6049C" w:rsidRDefault="00000000">
      <w:pPr>
        <w:pStyle w:val="Default"/>
        <w:spacing w:before="0" w:after="100" w:line="240" w:lineRule="auto"/>
        <w:jc w:val="both"/>
        <w:rPr>
          <w:rFonts w:ascii="Times New Roman" w:hAnsi="Times New Roman"/>
          <w:b/>
          <w:bCs/>
          <w:u w:color="000000"/>
          <w:shd w:val="clear" w:color="auto" w:fill="FEFFFF"/>
        </w:rPr>
      </w:pPr>
      <w:r w:rsidRPr="00277B07">
        <w:rPr>
          <w:rFonts w:ascii="Times New Roman" w:hAnsi="Times New Roman"/>
          <w:b/>
          <w:bCs/>
          <w:u w:color="000000"/>
          <w:shd w:val="clear" w:color="auto" w:fill="FEFFFF"/>
        </w:rPr>
        <w:t>Strongly Disagree (1); Disagree (2); Neutral (3); Agree (4); Strongly Agree (5)</w:t>
      </w:r>
    </w:p>
    <w:p w14:paraId="0DCB2D2A" w14:textId="77777777" w:rsidR="00277B07" w:rsidRPr="00277B07" w:rsidRDefault="00277B07">
      <w:pPr>
        <w:pStyle w:val="Default"/>
        <w:spacing w:before="0" w:after="100" w:line="240" w:lineRule="auto"/>
        <w:jc w:val="both"/>
        <w:rPr>
          <w:rFonts w:ascii="Times New Roman" w:eastAsia="Times New Roman" w:hAnsi="Times New Roman" w:cs="Times New Roman"/>
          <w:u w:color="000000"/>
          <w:shd w:val="clear" w:color="auto" w:fill="FEFFFF"/>
        </w:rPr>
      </w:pPr>
    </w:p>
    <w:tbl>
      <w:tblPr>
        <w:tblW w:w="726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60"/>
        <w:gridCol w:w="706"/>
        <w:gridCol w:w="573"/>
        <w:gridCol w:w="573"/>
        <w:gridCol w:w="560"/>
        <w:gridCol w:w="693"/>
      </w:tblGrid>
      <w:tr w:rsidR="00F6049C" w:rsidRPr="00314078" w14:paraId="455EC41A" w14:textId="77777777">
        <w:trPr>
          <w:trHeight w:val="360"/>
        </w:trPr>
        <w:tc>
          <w:tcPr>
            <w:tcW w:w="7265" w:type="dxa"/>
            <w:gridSpan w:val="6"/>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4CED4437" w14:textId="77777777" w:rsidR="00F6049C" w:rsidRPr="00314078" w:rsidRDefault="00000000">
            <w:pPr>
              <w:pStyle w:val="TableStyle2"/>
            </w:pPr>
            <w:r w:rsidRPr="00314078">
              <w:rPr>
                <w:rFonts w:ascii="Times New Roman" w:hAnsi="Times New Roman"/>
                <w:b/>
                <w:bCs/>
                <w:sz w:val="24"/>
                <w:szCs w:val="24"/>
                <w:u w:color="000000"/>
              </w:rPr>
              <w:t>SCALE</w:t>
            </w:r>
          </w:p>
        </w:tc>
      </w:tr>
      <w:tr w:rsidR="00F6049C" w:rsidRPr="00314078" w14:paraId="234E20B4" w14:textId="77777777">
        <w:trPr>
          <w:trHeight w:val="597"/>
        </w:trPr>
        <w:tc>
          <w:tcPr>
            <w:tcW w:w="41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F95F648" w14:textId="77777777" w:rsidR="00F6049C" w:rsidRPr="00314078" w:rsidRDefault="00F6049C"/>
        </w:tc>
        <w:tc>
          <w:tcPr>
            <w:tcW w:w="706"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17160405" w14:textId="77777777" w:rsidR="00F6049C" w:rsidRPr="00314078" w:rsidRDefault="00000000">
            <w:pPr>
              <w:pStyle w:val="TableStyle2"/>
              <w:jc w:val="center"/>
            </w:pPr>
            <w:r w:rsidRPr="00314078">
              <w:rPr>
                <w:rFonts w:ascii="Times New Roman" w:hAnsi="Times New Roman"/>
                <w:b/>
                <w:bCs/>
                <w:sz w:val="24"/>
                <w:szCs w:val="24"/>
                <w:u w:color="000000"/>
              </w:rPr>
              <w:t>SD (1)</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2A501D1" w14:textId="77777777" w:rsidR="00F6049C" w:rsidRPr="00314078" w:rsidRDefault="00000000">
            <w:pPr>
              <w:pStyle w:val="TableStyle2"/>
              <w:jc w:val="center"/>
            </w:pPr>
            <w:r w:rsidRPr="00314078">
              <w:rPr>
                <w:rFonts w:ascii="Times New Roman" w:hAnsi="Times New Roman"/>
                <w:b/>
                <w:bCs/>
                <w:sz w:val="24"/>
                <w:szCs w:val="24"/>
                <w:u w:color="000000"/>
              </w:rPr>
              <w:t>D (2)</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F438C23" w14:textId="77777777" w:rsidR="00F6049C" w:rsidRPr="00314078" w:rsidRDefault="00000000">
            <w:pPr>
              <w:pStyle w:val="TableStyle2"/>
              <w:jc w:val="center"/>
            </w:pPr>
            <w:r w:rsidRPr="00314078">
              <w:rPr>
                <w:rFonts w:ascii="Times New Roman" w:hAnsi="Times New Roman"/>
                <w:b/>
                <w:bCs/>
                <w:sz w:val="24"/>
                <w:szCs w:val="24"/>
                <w:u w:color="000000"/>
              </w:rPr>
              <w:t>N (3)</w:t>
            </w:r>
          </w:p>
        </w:tc>
        <w:tc>
          <w:tcPr>
            <w:tcW w:w="5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6D63F30E" w14:textId="77777777" w:rsidR="00F6049C" w:rsidRPr="00314078" w:rsidRDefault="00000000">
            <w:pPr>
              <w:pStyle w:val="TableStyle2"/>
              <w:jc w:val="center"/>
            </w:pPr>
            <w:r w:rsidRPr="00314078">
              <w:rPr>
                <w:rFonts w:ascii="Times New Roman" w:hAnsi="Times New Roman"/>
                <w:b/>
                <w:bCs/>
                <w:sz w:val="24"/>
                <w:szCs w:val="24"/>
                <w:u w:color="000000"/>
              </w:rPr>
              <w:t>A (4)</w:t>
            </w:r>
          </w:p>
        </w:tc>
        <w:tc>
          <w:tcPr>
            <w:tcW w:w="69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2E703FD9" w14:textId="77777777" w:rsidR="00F6049C" w:rsidRPr="00314078" w:rsidRDefault="00000000">
            <w:pPr>
              <w:pStyle w:val="TableStyle2"/>
              <w:jc w:val="center"/>
            </w:pPr>
            <w:r w:rsidRPr="00314078">
              <w:rPr>
                <w:rFonts w:ascii="Times New Roman" w:hAnsi="Times New Roman"/>
                <w:b/>
                <w:bCs/>
                <w:sz w:val="24"/>
                <w:szCs w:val="24"/>
                <w:u w:color="000000"/>
              </w:rPr>
              <w:t>SA (5)</w:t>
            </w:r>
          </w:p>
        </w:tc>
      </w:tr>
      <w:tr w:rsidR="00F6049C" w:rsidRPr="00314078" w14:paraId="3309730F" w14:textId="77777777">
        <w:trPr>
          <w:trHeight w:val="897"/>
        </w:trPr>
        <w:tc>
          <w:tcPr>
            <w:tcW w:w="416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07496E10" w14:textId="77777777" w:rsidR="00F6049C" w:rsidRPr="00314078" w:rsidRDefault="00000000">
            <w:pPr>
              <w:pStyle w:val="TableStyle2"/>
            </w:pPr>
            <w:r w:rsidRPr="00314078">
              <w:rPr>
                <w:rFonts w:ascii="Times New Roman" w:hAnsi="Times New Roman"/>
                <w:b/>
                <w:bCs/>
                <w:sz w:val="24"/>
                <w:szCs w:val="24"/>
                <w:u w:color="000000"/>
              </w:rPr>
              <w:t>Is there any influence of marketing initiatives in boosting consumer knowledge?</w:t>
            </w:r>
          </w:p>
        </w:tc>
        <w:tc>
          <w:tcPr>
            <w:tcW w:w="706"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27101908" w14:textId="77777777" w:rsidR="00F6049C" w:rsidRPr="00314078" w:rsidRDefault="00000000">
            <w:pPr>
              <w:pStyle w:val="TableStyle2"/>
              <w:jc w:val="center"/>
            </w:pPr>
            <w:r w:rsidRPr="00314078">
              <w:rPr>
                <w:rFonts w:ascii="Times New Roman" w:hAnsi="Times New Roman"/>
                <w:sz w:val="24"/>
                <w:szCs w:val="24"/>
                <w:u w:color="000000"/>
              </w:rPr>
              <w:t>0</w:t>
            </w:r>
          </w:p>
          <w:p w14:paraId="2F9D0ABE" w14:textId="77777777" w:rsidR="00F6049C" w:rsidRPr="00314078" w:rsidRDefault="00000000">
            <w:pPr>
              <w:pStyle w:val="TableStyle2"/>
              <w:jc w:val="center"/>
            </w:pPr>
            <w:r w:rsidRPr="00314078">
              <w:rPr>
                <w:rFonts w:ascii="Times New Roman" w:hAnsi="Times New Roman"/>
                <w:sz w:val="24"/>
                <w:szCs w:val="24"/>
                <w:u w:color="000000"/>
              </w:rPr>
              <w:t> </w:t>
            </w:r>
          </w:p>
          <w:p w14:paraId="36B1F5C3" w14:textId="77777777" w:rsidR="00F6049C" w:rsidRPr="00314078" w:rsidRDefault="00000000">
            <w:pPr>
              <w:pStyle w:val="TableStyle2"/>
              <w:jc w:val="center"/>
            </w:pPr>
            <w:r w:rsidRPr="00314078">
              <w:rPr>
                <w:rFonts w:ascii="Times New Roman" w:hAnsi="Times New Roman"/>
                <w:sz w:val="24"/>
                <w:szCs w:val="24"/>
                <w:u w:color="000000"/>
              </w:rPr>
              <w:t>0%</w:t>
            </w:r>
          </w:p>
        </w:tc>
        <w:tc>
          <w:tcPr>
            <w:tcW w:w="57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642E1267" w14:textId="77777777" w:rsidR="00F6049C" w:rsidRPr="00314078" w:rsidRDefault="00000000">
            <w:pPr>
              <w:pStyle w:val="TableStyle2"/>
              <w:jc w:val="center"/>
            </w:pPr>
            <w:r w:rsidRPr="00314078">
              <w:rPr>
                <w:rFonts w:ascii="Times New Roman" w:hAnsi="Times New Roman"/>
                <w:sz w:val="24"/>
                <w:szCs w:val="24"/>
                <w:u w:color="000000"/>
              </w:rPr>
              <w:t>1</w:t>
            </w:r>
          </w:p>
          <w:p w14:paraId="5684EE15" w14:textId="77777777" w:rsidR="00F6049C" w:rsidRPr="00314078" w:rsidRDefault="00000000">
            <w:pPr>
              <w:pStyle w:val="TableStyle2"/>
              <w:jc w:val="center"/>
            </w:pPr>
            <w:r w:rsidRPr="00314078">
              <w:rPr>
                <w:rFonts w:ascii="Times New Roman" w:hAnsi="Times New Roman"/>
                <w:sz w:val="24"/>
                <w:szCs w:val="24"/>
                <w:u w:color="000000"/>
              </w:rPr>
              <w:t> </w:t>
            </w:r>
          </w:p>
          <w:p w14:paraId="44AE6E5A" w14:textId="77777777" w:rsidR="00F6049C" w:rsidRPr="00314078" w:rsidRDefault="00000000">
            <w:pPr>
              <w:pStyle w:val="TableStyle2"/>
              <w:jc w:val="center"/>
            </w:pPr>
            <w:r w:rsidRPr="00314078">
              <w:rPr>
                <w:rFonts w:ascii="Times New Roman" w:hAnsi="Times New Roman"/>
                <w:sz w:val="24"/>
                <w:szCs w:val="24"/>
                <w:u w:color="000000"/>
              </w:rPr>
              <w:t>10%</w:t>
            </w:r>
          </w:p>
        </w:tc>
        <w:tc>
          <w:tcPr>
            <w:tcW w:w="57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72CC3A8C" w14:textId="77777777" w:rsidR="00F6049C" w:rsidRPr="00314078" w:rsidRDefault="00000000">
            <w:pPr>
              <w:pStyle w:val="TableStyle2"/>
              <w:jc w:val="center"/>
            </w:pPr>
            <w:r w:rsidRPr="00314078">
              <w:rPr>
                <w:rFonts w:ascii="Times New Roman" w:hAnsi="Times New Roman"/>
                <w:sz w:val="24"/>
                <w:szCs w:val="24"/>
                <w:u w:color="000000"/>
              </w:rPr>
              <w:t>3</w:t>
            </w:r>
          </w:p>
          <w:p w14:paraId="1FEF147B" w14:textId="77777777" w:rsidR="00F6049C" w:rsidRPr="00314078" w:rsidRDefault="00000000">
            <w:pPr>
              <w:pStyle w:val="TableStyle2"/>
              <w:jc w:val="center"/>
            </w:pPr>
            <w:r w:rsidRPr="00314078">
              <w:rPr>
                <w:rFonts w:ascii="Times New Roman" w:hAnsi="Times New Roman"/>
                <w:sz w:val="24"/>
                <w:szCs w:val="24"/>
                <w:u w:color="000000"/>
              </w:rPr>
              <w:t> </w:t>
            </w:r>
          </w:p>
          <w:p w14:paraId="31F183D5" w14:textId="77777777" w:rsidR="00F6049C" w:rsidRPr="00314078" w:rsidRDefault="00000000">
            <w:pPr>
              <w:pStyle w:val="TableStyle2"/>
              <w:jc w:val="center"/>
            </w:pPr>
            <w:r w:rsidRPr="00314078">
              <w:rPr>
                <w:rFonts w:ascii="Times New Roman" w:hAnsi="Times New Roman"/>
                <w:sz w:val="24"/>
                <w:szCs w:val="24"/>
                <w:u w:color="000000"/>
              </w:rPr>
              <w:t>30%</w:t>
            </w:r>
          </w:p>
        </w:tc>
        <w:tc>
          <w:tcPr>
            <w:tcW w:w="56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195B515B" w14:textId="77777777" w:rsidR="00F6049C" w:rsidRPr="00314078" w:rsidRDefault="00000000">
            <w:pPr>
              <w:pStyle w:val="TableStyle2"/>
              <w:jc w:val="center"/>
            </w:pPr>
            <w:r w:rsidRPr="00314078">
              <w:rPr>
                <w:rFonts w:ascii="Times New Roman" w:hAnsi="Times New Roman"/>
                <w:sz w:val="24"/>
                <w:szCs w:val="24"/>
                <w:u w:color="000000"/>
              </w:rPr>
              <w:t>4</w:t>
            </w:r>
          </w:p>
          <w:p w14:paraId="5F4CD4C4" w14:textId="77777777" w:rsidR="00F6049C" w:rsidRPr="00314078" w:rsidRDefault="00000000">
            <w:pPr>
              <w:pStyle w:val="TableStyle2"/>
              <w:jc w:val="center"/>
            </w:pPr>
            <w:r w:rsidRPr="00314078">
              <w:rPr>
                <w:rFonts w:ascii="Times New Roman" w:hAnsi="Times New Roman"/>
                <w:sz w:val="24"/>
                <w:szCs w:val="24"/>
                <w:u w:color="000000"/>
              </w:rPr>
              <w:t> </w:t>
            </w:r>
          </w:p>
          <w:p w14:paraId="218B52B3" w14:textId="77777777" w:rsidR="00F6049C" w:rsidRPr="00314078" w:rsidRDefault="00000000">
            <w:pPr>
              <w:pStyle w:val="TableStyle2"/>
              <w:jc w:val="center"/>
            </w:pPr>
            <w:r w:rsidRPr="00314078">
              <w:rPr>
                <w:rFonts w:ascii="Times New Roman" w:hAnsi="Times New Roman"/>
                <w:sz w:val="24"/>
                <w:szCs w:val="24"/>
                <w:u w:color="000000"/>
              </w:rPr>
              <w:t>40%</w:t>
            </w:r>
          </w:p>
        </w:tc>
        <w:tc>
          <w:tcPr>
            <w:tcW w:w="69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78F05B4A" w14:textId="77777777" w:rsidR="00F6049C" w:rsidRPr="00314078" w:rsidRDefault="00000000">
            <w:pPr>
              <w:pStyle w:val="TableStyle2"/>
              <w:jc w:val="center"/>
            </w:pPr>
            <w:r w:rsidRPr="00314078">
              <w:rPr>
                <w:rFonts w:ascii="Times New Roman" w:hAnsi="Times New Roman"/>
                <w:sz w:val="24"/>
                <w:szCs w:val="24"/>
                <w:u w:color="000000"/>
              </w:rPr>
              <w:t>2</w:t>
            </w:r>
          </w:p>
          <w:p w14:paraId="37EB23EA" w14:textId="77777777" w:rsidR="00F6049C" w:rsidRPr="00314078" w:rsidRDefault="00000000">
            <w:pPr>
              <w:pStyle w:val="TableStyle2"/>
              <w:jc w:val="center"/>
            </w:pPr>
            <w:r w:rsidRPr="00314078">
              <w:rPr>
                <w:rFonts w:ascii="Times New Roman" w:hAnsi="Times New Roman"/>
                <w:sz w:val="24"/>
                <w:szCs w:val="24"/>
                <w:u w:color="000000"/>
              </w:rPr>
              <w:t> </w:t>
            </w:r>
          </w:p>
          <w:p w14:paraId="52CD8F90" w14:textId="77777777" w:rsidR="00F6049C" w:rsidRPr="00314078" w:rsidRDefault="00000000">
            <w:pPr>
              <w:pStyle w:val="TableStyle2"/>
              <w:jc w:val="center"/>
            </w:pPr>
            <w:r w:rsidRPr="00314078">
              <w:rPr>
                <w:rFonts w:ascii="Times New Roman" w:hAnsi="Times New Roman"/>
                <w:sz w:val="24"/>
                <w:szCs w:val="24"/>
                <w:u w:color="000000"/>
              </w:rPr>
              <w:t>20%</w:t>
            </w:r>
          </w:p>
        </w:tc>
      </w:tr>
    </w:tbl>
    <w:p w14:paraId="5E21C0FB" w14:textId="77777777" w:rsidR="00277B07" w:rsidRDefault="00277B07">
      <w:pPr>
        <w:pStyle w:val="Default"/>
        <w:spacing w:before="0" w:after="100" w:line="240" w:lineRule="auto"/>
        <w:jc w:val="both"/>
        <w:rPr>
          <w:rFonts w:ascii="Times New Roman" w:hAnsi="Times New Roman"/>
          <w:b/>
          <w:bCs/>
          <w:u w:color="000000"/>
          <w:shd w:val="clear" w:color="auto" w:fill="FEFFFF"/>
        </w:rPr>
      </w:pPr>
    </w:p>
    <w:p w14:paraId="24A679D3" w14:textId="72165758"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Chart 1: The influence of marketing initiatives in boosting consumer knowledge</w:t>
      </w:r>
    </w:p>
    <w:p w14:paraId="075E00C1" w14:textId="08D19148" w:rsidR="00F6049C" w:rsidRPr="00277B07" w:rsidRDefault="00000000" w:rsidP="00277B07">
      <w:pPr>
        <w:pStyle w:val="Default"/>
        <w:spacing w:before="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On whether there is influence of marketing initiatives in boosting consumer knowledge, it was revealed through the questionnaires and as shown in Chart 1 above that: 20% of the participants Strongly Agreed, 40% Agreed, 30% were Neutral, 10% Disagreed and 0% Strongly Disagreed.</w:t>
      </w:r>
    </w:p>
    <w:p w14:paraId="3C4F99F8" w14:textId="77777777"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Interview results</w:t>
      </w:r>
      <w:r w:rsidRPr="00277B07">
        <w:rPr>
          <w:rFonts w:ascii="Times New Roman" w:hAnsi="Times New Roman"/>
          <w:u w:color="000000"/>
          <w:shd w:val="clear" w:color="auto" w:fill="FEFFFF"/>
        </w:rPr>
        <w:t>:</w:t>
      </w:r>
    </w:p>
    <w:p w14:paraId="54D29F3A" w14:textId="75F3DE76"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lastRenderedPageBreak/>
        <w:t xml:space="preserve">As noted in the interview results in the Fig. 1 below, the participants also revealed that the influence is both positive and negative. The positive aspects were seen to be components such as: raising awareness of a brand, educating </w:t>
      </w:r>
      <w:r w:rsidR="00277B07" w:rsidRPr="00277B07">
        <w:rPr>
          <w:rFonts w:ascii="Times New Roman" w:hAnsi="Times New Roman"/>
          <w:u w:color="000000"/>
          <w:shd w:val="clear" w:color="auto" w:fill="FEFFFF"/>
        </w:rPr>
        <w:t>consumers,</w:t>
      </w:r>
      <w:r w:rsidRPr="00277B07">
        <w:rPr>
          <w:rFonts w:ascii="Times New Roman" w:hAnsi="Times New Roman"/>
          <w:u w:color="000000"/>
          <w:shd w:val="clear" w:color="auto" w:fill="FEFFFF"/>
        </w:rPr>
        <w:t xml:space="preserve"> and facilitating transparency. The negative aspects were noted to involve components such as: misleading consumers, bombarding consumers with information overload and providing limited scope of knowledge.</w:t>
      </w:r>
    </w:p>
    <w:p w14:paraId="2F334FA2"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eastAsia="Times New Roman" w:hAnsi="Times New Roman" w:cs="Times New Roman"/>
          <w:noProof/>
          <w:sz w:val="36"/>
          <w:szCs w:val="36"/>
          <w:u w:color="000000"/>
          <w:shd w:val="clear" w:color="auto" w:fill="FEFFFF"/>
        </w:rPr>
        <w:drawing>
          <wp:inline distT="0" distB="0" distL="0" distR="0" wp14:anchorId="2B28A624" wp14:editId="517A7457">
            <wp:extent cx="6119930" cy="3975339"/>
            <wp:effectExtent l="0" t="0" r="0" b="0"/>
            <wp:docPr id="1073741827" name="officeArt object" descr="2628CE6D-3CEE-4430-89F6-761D88D74FCC.png"/>
            <wp:cNvGraphicFramePr/>
            <a:graphic xmlns:a="http://schemas.openxmlformats.org/drawingml/2006/main">
              <a:graphicData uri="http://schemas.openxmlformats.org/drawingml/2006/picture">
                <pic:pic xmlns:pic="http://schemas.openxmlformats.org/drawingml/2006/picture">
                  <pic:nvPicPr>
                    <pic:cNvPr id="1073741827" name="2628CE6D-3CEE-4430-89F6-761D88D74FCC.png" descr="2628CE6D-3CEE-4430-89F6-761D88D74FCC.png"/>
                    <pic:cNvPicPr>
                      <a:picLocks noChangeAspect="1"/>
                    </pic:cNvPicPr>
                  </pic:nvPicPr>
                  <pic:blipFill>
                    <a:blip r:embed="rId8"/>
                    <a:stretch>
                      <a:fillRect/>
                    </a:stretch>
                  </pic:blipFill>
                  <pic:spPr>
                    <a:xfrm>
                      <a:off x="0" y="0"/>
                      <a:ext cx="6119930" cy="3975339"/>
                    </a:xfrm>
                    <a:prstGeom prst="rect">
                      <a:avLst/>
                    </a:prstGeom>
                    <a:ln w="12700" cap="flat">
                      <a:noFill/>
                      <a:miter lim="400000"/>
                    </a:ln>
                    <a:effectLst/>
                  </pic:spPr>
                </pic:pic>
              </a:graphicData>
            </a:graphic>
          </wp:inline>
        </w:drawing>
      </w:r>
    </w:p>
    <w:p w14:paraId="5E82D257" w14:textId="77777777" w:rsidR="00F6049C" w:rsidRPr="00277B07" w:rsidRDefault="00000000">
      <w:pPr>
        <w:pStyle w:val="Default"/>
        <w:spacing w:before="0" w:after="2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Figure 1. The influence of marketing initiatives in boosting consumer knowledge</w:t>
      </w:r>
    </w:p>
    <w:p w14:paraId="5BCC414D" w14:textId="19615971" w:rsidR="00F6049C" w:rsidRDefault="00000000">
      <w:pPr>
        <w:pStyle w:val="Default"/>
        <w:spacing w:before="0" w:after="100" w:line="240" w:lineRule="auto"/>
        <w:jc w:val="both"/>
        <w:rPr>
          <w:rFonts w:ascii="Times New Roman" w:hAnsi="Times New Roman"/>
          <w:u w:color="000000"/>
          <w:shd w:val="clear" w:color="auto" w:fill="FEFFFF"/>
        </w:rPr>
      </w:pPr>
      <w:r w:rsidRPr="00277B07">
        <w:rPr>
          <w:rFonts w:ascii="Times New Roman" w:hAnsi="Times New Roman"/>
          <w:u w:color="000000"/>
          <w:shd w:val="clear" w:color="auto" w:fill="FEFFFF"/>
        </w:rPr>
        <w:t xml:space="preserve">According to the participants revelations, marketing initiatives can significantly influence consumer knowledge </w:t>
      </w:r>
      <w:r w:rsidR="00277B07" w:rsidRPr="00277B07">
        <w:rPr>
          <w:rFonts w:ascii="Times New Roman" w:hAnsi="Times New Roman"/>
          <w:u w:color="000000"/>
          <w:shd w:val="clear" w:color="auto" w:fill="FEFFFF"/>
        </w:rPr>
        <w:t>regarding</w:t>
      </w:r>
      <w:r w:rsidRPr="00277B07">
        <w:rPr>
          <w:rFonts w:ascii="Times New Roman" w:hAnsi="Times New Roman"/>
          <w:u w:color="000000"/>
          <w:shd w:val="clear" w:color="auto" w:fill="FEFFFF"/>
        </w:rPr>
        <w:t xml:space="preserve"> the products, </w:t>
      </w:r>
      <w:r w:rsidR="00277B07" w:rsidRPr="00277B07">
        <w:rPr>
          <w:rFonts w:ascii="Times New Roman" w:hAnsi="Times New Roman"/>
          <w:u w:color="000000"/>
          <w:shd w:val="clear" w:color="auto" w:fill="FEFFFF"/>
        </w:rPr>
        <w:t>services,</w:t>
      </w:r>
      <w:r w:rsidRPr="00277B07">
        <w:rPr>
          <w:rFonts w:ascii="Times New Roman" w:hAnsi="Times New Roman"/>
          <w:u w:color="000000"/>
          <w:shd w:val="clear" w:color="auto" w:fill="FEFFFF"/>
        </w:rPr>
        <w:t xml:space="preserve"> and brands.</w:t>
      </w:r>
    </w:p>
    <w:p w14:paraId="0A3A387B" w14:textId="77777777" w:rsidR="000E1DD7" w:rsidRPr="00277B07" w:rsidRDefault="000E1DD7">
      <w:pPr>
        <w:pStyle w:val="Default"/>
        <w:spacing w:before="0" w:after="100" w:line="240" w:lineRule="auto"/>
        <w:jc w:val="both"/>
        <w:rPr>
          <w:rFonts w:ascii="Times New Roman" w:eastAsia="Times New Roman" w:hAnsi="Times New Roman" w:cs="Times New Roman"/>
          <w:u w:color="000000"/>
          <w:shd w:val="clear" w:color="auto" w:fill="FEFFFF"/>
        </w:rPr>
      </w:pPr>
    </w:p>
    <w:p w14:paraId="45F1FDD1" w14:textId="0BD8BF63" w:rsidR="00F6049C" w:rsidRDefault="00000000">
      <w:pPr>
        <w:pStyle w:val="Default"/>
        <w:spacing w:before="0" w:after="100" w:line="240" w:lineRule="auto"/>
        <w:jc w:val="both"/>
        <w:rPr>
          <w:rFonts w:ascii="Times New Roman" w:hAnsi="Times New Roman"/>
          <w:b/>
          <w:bCs/>
          <w:sz w:val="28"/>
          <w:szCs w:val="28"/>
          <w:u w:color="000000"/>
          <w:shd w:val="clear" w:color="auto" w:fill="FEFFFF"/>
        </w:rPr>
      </w:pPr>
      <w:r w:rsidRPr="00277B07">
        <w:rPr>
          <w:rFonts w:ascii="Times New Roman" w:hAnsi="Times New Roman"/>
          <w:b/>
          <w:bCs/>
          <w:sz w:val="28"/>
          <w:szCs w:val="28"/>
          <w:u w:color="000000"/>
          <w:shd w:val="clear" w:color="auto" w:fill="FEFFFF"/>
        </w:rPr>
        <w:t xml:space="preserve">Theme 2: The roles and impacts of various digital and offline marketing media in enhancing consumer </w:t>
      </w:r>
      <w:r w:rsidR="00277B07" w:rsidRPr="00277B07">
        <w:rPr>
          <w:rFonts w:ascii="Times New Roman" w:hAnsi="Times New Roman"/>
          <w:b/>
          <w:bCs/>
          <w:sz w:val="28"/>
          <w:szCs w:val="28"/>
          <w:u w:color="000000"/>
          <w:shd w:val="clear" w:color="auto" w:fill="FEFFFF"/>
        </w:rPr>
        <w:t>awareness.</w:t>
      </w:r>
    </w:p>
    <w:p w14:paraId="427FB907" w14:textId="77777777" w:rsidR="000E1DD7" w:rsidRPr="00277B07" w:rsidRDefault="000E1DD7">
      <w:pPr>
        <w:pStyle w:val="Default"/>
        <w:spacing w:before="0" w:after="100" w:line="240" w:lineRule="auto"/>
        <w:jc w:val="both"/>
        <w:rPr>
          <w:rFonts w:ascii="Times New Roman" w:eastAsia="Times New Roman" w:hAnsi="Times New Roman" w:cs="Times New Roman"/>
          <w:sz w:val="28"/>
          <w:szCs w:val="28"/>
          <w:u w:color="000000"/>
          <w:shd w:val="clear" w:color="auto" w:fill="FEFFFF"/>
        </w:rPr>
      </w:pPr>
    </w:p>
    <w:p w14:paraId="6FA30268" w14:textId="77777777" w:rsidR="00F6049C" w:rsidRDefault="00000000">
      <w:pPr>
        <w:pStyle w:val="Default"/>
        <w:spacing w:before="0" w:after="100" w:line="240" w:lineRule="auto"/>
        <w:jc w:val="both"/>
        <w:rPr>
          <w:rFonts w:ascii="Times New Roman" w:hAnsi="Times New Roman"/>
          <w:u w:color="000000"/>
          <w:shd w:val="clear" w:color="auto" w:fill="FEFFFF"/>
        </w:rPr>
      </w:pPr>
      <w:r w:rsidRPr="00277B07">
        <w:rPr>
          <w:rFonts w:ascii="Times New Roman" w:hAnsi="Times New Roman"/>
          <w:u w:color="000000"/>
          <w:shd w:val="clear" w:color="auto" w:fill="FEFFFF"/>
        </w:rPr>
        <w:t>According to the participants answers, there are numerous roles and impacts of various digital and offline marketing media in enhancing consumer awareness. The data were collected using both questionnaires and interviews as shown below and analysed using tables and graphs.</w:t>
      </w:r>
    </w:p>
    <w:p w14:paraId="03038137" w14:textId="77777777" w:rsidR="000E1DD7" w:rsidRPr="00277B07" w:rsidRDefault="000E1DD7">
      <w:pPr>
        <w:pStyle w:val="Default"/>
        <w:spacing w:before="0" w:after="100" w:line="240" w:lineRule="auto"/>
        <w:jc w:val="both"/>
        <w:rPr>
          <w:rFonts w:ascii="Times New Roman" w:eastAsia="Times New Roman" w:hAnsi="Times New Roman" w:cs="Times New Roman"/>
          <w:u w:color="000000"/>
          <w:shd w:val="clear" w:color="auto" w:fill="FEFFFF"/>
        </w:rPr>
      </w:pPr>
    </w:p>
    <w:p w14:paraId="5BA0348F" w14:textId="77777777"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Questionnaire results:</w:t>
      </w:r>
    </w:p>
    <w:p w14:paraId="2C0D37A1" w14:textId="275A2628" w:rsidR="00F6049C" w:rsidRPr="00277B07" w:rsidRDefault="00000000">
      <w:pPr>
        <w:pStyle w:val="Default"/>
        <w:spacing w:before="0" w:after="100" w:line="240" w:lineRule="auto"/>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 xml:space="preserve">Table 2: The various digital and offline marketing media in enhancing consumer </w:t>
      </w:r>
      <w:r w:rsidR="00277B07" w:rsidRPr="00277B07">
        <w:rPr>
          <w:rFonts w:ascii="Times New Roman" w:hAnsi="Times New Roman"/>
          <w:b/>
          <w:bCs/>
          <w:u w:color="000000"/>
          <w:shd w:val="clear" w:color="auto" w:fill="FEFFFF"/>
        </w:rPr>
        <w:t>awareness.</w:t>
      </w:r>
    </w:p>
    <w:tbl>
      <w:tblPr>
        <w:tblW w:w="966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88"/>
        <w:gridCol w:w="1033"/>
        <w:gridCol w:w="1205"/>
        <w:gridCol w:w="1170"/>
        <w:gridCol w:w="911"/>
        <w:gridCol w:w="1260"/>
        <w:gridCol w:w="1086"/>
        <w:gridCol w:w="903"/>
        <w:gridCol w:w="808"/>
      </w:tblGrid>
      <w:tr w:rsidR="00F6049C" w:rsidRPr="00314078" w14:paraId="0E1F223C" w14:textId="77777777">
        <w:trPr>
          <w:trHeight w:val="360"/>
        </w:trPr>
        <w:tc>
          <w:tcPr>
            <w:tcW w:w="1288" w:type="dxa"/>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121BE1A0" w14:textId="77777777" w:rsidR="00F6049C" w:rsidRPr="00314078" w:rsidRDefault="00F6049C"/>
        </w:tc>
        <w:tc>
          <w:tcPr>
            <w:tcW w:w="1033" w:type="dxa"/>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52AB6B33" w14:textId="77777777" w:rsidR="00F6049C" w:rsidRPr="00314078" w:rsidRDefault="00F6049C"/>
        </w:tc>
        <w:tc>
          <w:tcPr>
            <w:tcW w:w="6535" w:type="dxa"/>
            <w:gridSpan w:val="6"/>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153C6696" w14:textId="77777777" w:rsidR="00F6049C" w:rsidRPr="00314078" w:rsidRDefault="00000000">
            <w:pPr>
              <w:pStyle w:val="TableStyle2"/>
            </w:pPr>
            <w:r w:rsidRPr="00314078">
              <w:rPr>
                <w:rFonts w:ascii="Times New Roman" w:hAnsi="Times New Roman"/>
                <w:b/>
                <w:bCs/>
                <w:sz w:val="24"/>
                <w:szCs w:val="24"/>
                <w:u w:color="000000"/>
              </w:rPr>
              <w:t>SCALE</w:t>
            </w:r>
          </w:p>
        </w:tc>
        <w:tc>
          <w:tcPr>
            <w:tcW w:w="808" w:type="dxa"/>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493840EA" w14:textId="77777777" w:rsidR="00F6049C" w:rsidRPr="00314078" w:rsidRDefault="00F6049C"/>
        </w:tc>
      </w:tr>
      <w:tr w:rsidR="00F6049C" w:rsidRPr="00314078" w14:paraId="30DEDD23" w14:textId="77777777">
        <w:trPr>
          <w:trHeight w:val="897"/>
        </w:trPr>
        <w:tc>
          <w:tcPr>
            <w:tcW w:w="1288"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B710760" w14:textId="77777777" w:rsidR="00F6049C" w:rsidRPr="00314078" w:rsidRDefault="00F6049C"/>
        </w:tc>
        <w:tc>
          <w:tcPr>
            <w:tcW w:w="103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1A34D4D4" w14:textId="77777777" w:rsidR="00F6049C" w:rsidRPr="00314078" w:rsidRDefault="00000000">
            <w:pPr>
              <w:pStyle w:val="TableStyle2"/>
              <w:jc w:val="center"/>
            </w:pPr>
            <w:r w:rsidRPr="00314078">
              <w:rPr>
                <w:rFonts w:ascii="Times New Roman" w:hAnsi="Times New Roman"/>
                <w:b/>
                <w:bCs/>
                <w:sz w:val="24"/>
                <w:szCs w:val="24"/>
                <w:u w:color="000000"/>
              </w:rPr>
              <w:t>Billboard</w:t>
            </w:r>
          </w:p>
        </w:tc>
        <w:tc>
          <w:tcPr>
            <w:tcW w:w="1205"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77D59284" w14:textId="77777777" w:rsidR="00F6049C" w:rsidRPr="00314078" w:rsidRDefault="00000000">
            <w:pPr>
              <w:pStyle w:val="TableStyle2"/>
              <w:jc w:val="center"/>
            </w:pPr>
            <w:r w:rsidRPr="00314078">
              <w:rPr>
                <w:rFonts w:ascii="Times New Roman" w:hAnsi="Times New Roman"/>
                <w:b/>
                <w:bCs/>
                <w:sz w:val="24"/>
                <w:szCs w:val="24"/>
                <w:u w:color="000000"/>
              </w:rPr>
              <w:t>Television</w:t>
            </w:r>
          </w:p>
        </w:tc>
        <w:tc>
          <w:tcPr>
            <w:tcW w:w="117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762D96C" w14:textId="77777777" w:rsidR="00F6049C" w:rsidRPr="00314078" w:rsidRDefault="00000000">
            <w:pPr>
              <w:pStyle w:val="TableStyle2"/>
              <w:jc w:val="center"/>
            </w:pPr>
            <w:r w:rsidRPr="00314078">
              <w:rPr>
                <w:rFonts w:ascii="Times New Roman" w:hAnsi="Times New Roman"/>
                <w:b/>
                <w:bCs/>
                <w:sz w:val="24"/>
                <w:szCs w:val="24"/>
                <w:u w:color="000000"/>
              </w:rPr>
              <w:t>Facebook</w:t>
            </w:r>
          </w:p>
        </w:tc>
        <w:tc>
          <w:tcPr>
            <w:tcW w:w="911"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063BEDAA" w14:textId="77777777" w:rsidR="00F6049C" w:rsidRPr="00314078" w:rsidRDefault="00000000">
            <w:pPr>
              <w:pStyle w:val="TableStyle2"/>
            </w:pPr>
            <w:r w:rsidRPr="00314078">
              <w:rPr>
                <w:rFonts w:ascii="Times New Roman" w:hAnsi="Times New Roman"/>
                <w:b/>
                <w:bCs/>
                <w:sz w:val="24"/>
                <w:szCs w:val="24"/>
                <w:u w:color="000000"/>
              </w:rPr>
              <w:t>Twitter</w:t>
            </w:r>
          </w:p>
        </w:tc>
        <w:tc>
          <w:tcPr>
            <w:tcW w:w="12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41935AD" w14:textId="77777777" w:rsidR="00F6049C" w:rsidRPr="00314078" w:rsidRDefault="00000000">
            <w:pPr>
              <w:pStyle w:val="TableStyle2"/>
              <w:jc w:val="center"/>
            </w:pPr>
            <w:r w:rsidRPr="00314078">
              <w:rPr>
                <w:rFonts w:ascii="Times New Roman" w:hAnsi="Times New Roman"/>
                <w:b/>
                <w:bCs/>
                <w:sz w:val="24"/>
                <w:szCs w:val="24"/>
                <w:u w:color="000000"/>
              </w:rPr>
              <w:t>Instagram</w:t>
            </w:r>
          </w:p>
        </w:tc>
        <w:tc>
          <w:tcPr>
            <w:tcW w:w="1086"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162CFA0D" w14:textId="77777777" w:rsidR="00F6049C" w:rsidRPr="00314078" w:rsidRDefault="00000000">
            <w:pPr>
              <w:pStyle w:val="TableStyle2"/>
              <w:jc w:val="center"/>
            </w:pPr>
            <w:r w:rsidRPr="00314078">
              <w:rPr>
                <w:rFonts w:ascii="Times New Roman" w:hAnsi="Times New Roman"/>
                <w:b/>
                <w:bCs/>
                <w:sz w:val="24"/>
                <w:szCs w:val="24"/>
                <w:u w:color="000000"/>
              </w:rPr>
              <w:t>YouTube</w:t>
            </w:r>
          </w:p>
        </w:tc>
        <w:tc>
          <w:tcPr>
            <w:tcW w:w="90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6819425" w14:textId="77777777" w:rsidR="00F6049C" w:rsidRPr="00314078" w:rsidRDefault="00000000">
            <w:pPr>
              <w:pStyle w:val="TableStyle2"/>
              <w:jc w:val="center"/>
            </w:pPr>
            <w:r w:rsidRPr="00314078">
              <w:rPr>
                <w:rFonts w:ascii="Times New Roman" w:hAnsi="Times New Roman"/>
                <w:b/>
                <w:bCs/>
                <w:sz w:val="24"/>
                <w:szCs w:val="24"/>
                <w:u w:color="000000"/>
              </w:rPr>
              <w:t>TikTok</w:t>
            </w:r>
          </w:p>
        </w:tc>
        <w:tc>
          <w:tcPr>
            <w:tcW w:w="808"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41D3DF6" w14:textId="4E9D469E" w:rsidR="00F6049C" w:rsidRPr="00314078" w:rsidRDefault="00277B07">
            <w:pPr>
              <w:pStyle w:val="TableStyle2"/>
              <w:jc w:val="center"/>
            </w:pPr>
            <w:r w:rsidRPr="00314078">
              <w:rPr>
                <w:rFonts w:ascii="Times New Roman" w:hAnsi="Times New Roman"/>
                <w:b/>
                <w:bCs/>
                <w:sz w:val="24"/>
                <w:szCs w:val="24"/>
                <w:u w:color="000000"/>
              </w:rPr>
              <w:t>All the above</w:t>
            </w:r>
          </w:p>
        </w:tc>
      </w:tr>
      <w:tr w:rsidR="00F6049C" w:rsidRPr="00314078" w14:paraId="6188D86A" w14:textId="77777777">
        <w:trPr>
          <w:trHeight w:val="2397"/>
        </w:trPr>
        <w:tc>
          <w:tcPr>
            <w:tcW w:w="1288"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70D6483A" w14:textId="77777777" w:rsidR="00F6049C" w:rsidRPr="00314078" w:rsidRDefault="00000000">
            <w:pPr>
              <w:pStyle w:val="TableStyle2"/>
            </w:pPr>
            <w:r w:rsidRPr="00314078">
              <w:rPr>
                <w:rFonts w:ascii="Times New Roman" w:hAnsi="Times New Roman"/>
                <w:sz w:val="24"/>
                <w:szCs w:val="24"/>
                <w:u w:color="000000"/>
              </w:rPr>
              <w:lastRenderedPageBreak/>
              <w:t>What digital and offline marketing media do use in enhancing consumer awareness?</w:t>
            </w:r>
          </w:p>
        </w:tc>
        <w:tc>
          <w:tcPr>
            <w:tcW w:w="103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679DC1F8" w14:textId="77777777" w:rsidR="00F6049C" w:rsidRPr="00314078" w:rsidRDefault="00000000">
            <w:pPr>
              <w:pStyle w:val="TableStyle2"/>
              <w:jc w:val="center"/>
            </w:pPr>
            <w:r w:rsidRPr="00314078">
              <w:rPr>
                <w:rFonts w:ascii="Times New Roman" w:hAnsi="Times New Roman"/>
                <w:sz w:val="24"/>
                <w:szCs w:val="24"/>
                <w:u w:color="000000"/>
              </w:rPr>
              <w:t>4</w:t>
            </w:r>
          </w:p>
          <w:p w14:paraId="2A272C53" w14:textId="77777777" w:rsidR="00F6049C" w:rsidRPr="00314078" w:rsidRDefault="00000000">
            <w:pPr>
              <w:pStyle w:val="TableStyle2"/>
              <w:jc w:val="center"/>
            </w:pPr>
            <w:r w:rsidRPr="00314078">
              <w:rPr>
                <w:rFonts w:ascii="Times New Roman" w:hAnsi="Times New Roman"/>
                <w:sz w:val="24"/>
                <w:szCs w:val="24"/>
                <w:u w:color="000000"/>
              </w:rPr>
              <w:t> </w:t>
            </w:r>
          </w:p>
          <w:p w14:paraId="3BDC2ED7" w14:textId="77777777" w:rsidR="00F6049C" w:rsidRPr="00314078" w:rsidRDefault="00000000">
            <w:pPr>
              <w:pStyle w:val="TableStyle2"/>
              <w:jc w:val="center"/>
            </w:pPr>
            <w:r w:rsidRPr="00314078">
              <w:rPr>
                <w:rFonts w:ascii="Times New Roman" w:hAnsi="Times New Roman"/>
                <w:sz w:val="24"/>
                <w:szCs w:val="24"/>
                <w:u w:color="000000"/>
              </w:rPr>
              <w:t>40%</w:t>
            </w:r>
          </w:p>
        </w:tc>
        <w:tc>
          <w:tcPr>
            <w:tcW w:w="1205"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08FDBAE9" w14:textId="77777777" w:rsidR="00F6049C" w:rsidRPr="00314078" w:rsidRDefault="00000000">
            <w:pPr>
              <w:pStyle w:val="TableStyle2"/>
              <w:jc w:val="center"/>
            </w:pPr>
            <w:r w:rsidRPr="00314078">
              <w:rPr>
                <w:rFonts w:ascii="Times New Roman" w:hAnsi="Times New Roman"/>
                <w:sz w:val="24"/>
                <w:szCs w:val="24"/>
                <w:u w:color="000000"/>
              </w:rPr>
              <w:t>3</w:t>
            </w:r>
          </w:p>
          <w:p w14:paraId="08F83718" w14:textId="77777777" w:rsidR="00F6049C" w:rsidRPr="00314078" w:rsidRDefault="00000000">
            <w:pPr>
              <w:pStyle w:val="TableStyle2"/>
              <w:jc w:val="center"/>
            </w:pPr>
            <w:r w:rsidRPr="00314078">
              <w:rPr>
                <w:rFonts w:ascii="Times New Roman" w:hAnsi="Times New Roman"/>
                <w:sz w:val="24"/>
                <w:szCs w:val="24"/>
                <w:u w:color="000000"/>
              </w:rPr>
              <w:t> </w:t>
            </w:r>
          </w:p>
          <w:p w14:paraId="35663AE8" w14:textId="77777777" w:rsidR="00F6049C" w:rsidRPr="00314078" w:rsidRDefault="00000000">
            <w:pPr>
              <w:pStyle w:val="TableStyle2"/>
              <w:jc w:val="center"/>
            </w:pPr>
            <w:r w:rsidRPr="00314078">
              <w:rPr>
                <w:rFonts w:ascii="Times New Roman" w:hAnsi="Times New Roman"/>
                <w:sz w:val="24"/>
                <w:szCs w:val="24"/>
                <w:u w:color="000000"/>
              </w:rPr>
              <w:t>30%</w:t>
            </w:r>
          </w:p>
        </w:tc>
        <w:tc>
          <w:tcPr>
            <w:tcW w:w="117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2DEEB00C" w14:textId="77777777" w:rsidR="00F6049C" w:rsidRPr="00314078" w:rsidRDefault="00000000">
            <w:pPr>
              <w:pStyle w:val="TableStyle2"/>
              <w:jc w:val="center"/>
            </w:pPr>
            <w:r w:rsidRPr="00314078">
              <w:rPr>
                <w:rFonts w:ascii="Times New Roman" w:hAnsi="Times New Roman"/>
                <w:sz w:val="24"/>
                <w:szCs w:val="24"/>
                <w:u w:color="000000"/>
              </w:rPr>
              <w:t>8</w:t>
            </w:r>
          </w:p>
          <w:p w14:paraId="38E48710" w14:textId="77777777" w:rsidR="00F6049C" w:rsidRPr="00314078" w:rsidRDefault="00000000">
            <w:pPr>
              <w:pStyle w:val="TableStyle2"/>
              <w:jc w:val="center"/>
            </w:pPr>
            <w:r w:rsidRPr="00314078">
              <w:rPr>
                <w:rFonts w:ascii="Times New Roman" w:hAnsi="Times New Roman"/>
                <w:sz w:val="24"/>
                <w:szCs w:val="24"/>
                <w:u w:color="000000"/>
              </w:rPr>
              <w:t> </w:t>
            </w:r>
          </w:p>
          <w:p w14:paraId="321E4E53" w14:textId="77777777" w:rsidR="00F6049C" w:rsidRPr="00314078" w:rsidRDefault="00000000">
            <w:pPr>
              <w:pStyle w:val="TableStyle2"/>
              <w:jc w:val="center"/>
            </w:pPr>
            <w:r w:rsidRPr="00314078">
              <w:rPr>
                <w:rFonts w:ascii="Times New Roman" w:hAnsi="Times New Roman"/>
                <w:sz w:val="24"/>
                <w:szCs w:val="24"/>
                <w:u w:color="000000"/>
              </w:rPr>
              <w:t>80%</w:t>
            </w:r>
          </w:p>
        </w:tc>
        <w:tc>
          <w:tcPr>
            <w:tcW w:w="911"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4FAF9401" w14:textId="77777777" w:rsidR="00F6049C" w:rsidRPr="00314078" w:rsidRDefault="00000000">
            <w:pPr>
              <w:pStyle w:val="TableStyle2"/>
              <w:jc w:val="center"/>
            </w:pPr>
            <w:r w:rsidRPr="00314078">
              <w:rPr>
                <w:rFonts w:ascii="Times New Roman" w:hAnsi="Times New Roman"/>
                <w:sz w:val="24"/>
                <w:szCs w:val="24"/>
                <w:u w:color="000000"/>
              </w:rPr>
              <w:t>6</w:t>
            </w:r>
          </w:p>
          <w:p w14:paraId="1DCDB9A4" w14:textId="77777777" w:rsidR="00F6049C" w:rsidRPr="00314078" w:rsidRDefault="00000000">
            <w:pPr>
              <w:pStyle w:val="TableStyle2"/>
              <w:jc w:val="center"/>
            </w:pPr>
            <w:r w:rsidRPr="00314078">
              <w:rPr>
                <w:rFonts w:ascii="Times New Roman" w:hAnsi="Times New Roman"/>
                <w:sz w:val="24"/>
                <w:szCs w:val="24"/>
                <w:u w:color="000000"/>
              </w:rPr>
              <w:t> </w:t>
            </w:r>
          </w:p>
          <w:p w14:paraId="785782CB" w14:textId="77777777" w:rsidR="00F6049C" w:rsidRPr="00314078" w:rsidRDefault="00000000">
            <w:pPr>
              <w:pStyle w:val="TableStyle2"/>
              <w:jc w:val="center"/>
            </w:pPr>
            <w:r w:rsidRPr="00314078">
              <w:rPr>
                <w:rFonts w:ascii="Times New Roman" w:hAnsi="Times New Roman"/>
                <w:sz w:val="24"/>
                <w:szCs w:val="24"/>
                <w:u w:color="000000"/>
              </w:rPr>
              <w:t>60%</w:t>
            </w:r>
          </w:p>
        </w:tc>
        <w:tc>
          <w:tcPr>
            <w:tcW w:w="126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5041AB1E" w14:textId="77777777" w:rsidR="00F6049C" w:rsidRPr="00314078" w:rsidRDefault="00000000">
            <w:pPr>
              <w:pStyle w:val="TableStyle2"/>
              <w:jc w:val="center"/>
            </w:pPr>
            <w:r w:rsidRPr="00314078">
              <w:rPr>
                <w:rFonts w:ascii="Times New Roman" w:hAnsi="Times New Roman"/>
                <w:sz w:val="24"/>
                <w:szCs w:val="24"/>
                <w:u w:color="000000"/>
              </w:rPr>
              <w:t>7</w:t>
            </w:r>
          </w:p>
          <w:p w14:paraId="024E8408" w14:textId="77777777" w:rsidR="00F6049C" w:rsidRPr="00314078" w:rsidRDefault="00000000">
            <w:pPr>
              <w:pStyle w:val="TableStyle2"/>
              <w:jc w:val="center"/>
            </w:pPr>
            <w:r w:rsidRPr="00314078">
              <w:rPr>
                <w:rFonts w:ascii="Times New Roman" w:hAnsi="Times New Roman"/>
                <w:sz w:val="24"/>
                <w:szCs w:val="24"/>
                <w:u w:color="000000"/>
              </w:rPr>
              <w:t> </w:t>
            </w:r>
          </w:p>
          <w:p w14:paraId="192BCA20" w14:textId="77777777" w:rsidR="00F6049C" w:rsidRPr="00314078" w:rsidRDefault="00000000">
            <w:pPr>
              <w:pStyle w:val="TableStyle2"/>
              <w:jc w:val="center"/>
            </w:pPr>
            <w:r w:rsidRPr="00314078">
              <w:rPr>
                <w:rFonts w:ascii="Times New Roman" w:hAnsi="Times New Roman"/>
                <w:sz w:val="24"/>
                <w:szCs w:val="24"/>
                <w:u w:color="000000"/>
              </w:rPr>
              <w:t>70%</w:t>
            </w:r>
          </w:p>
        </w:tc>
        <w:tc>
          <w:tcPr>
            <w:tcW w:w="1086"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3FF5EF57" w14:textId="77777777" w:rsidR="00F6049C" w:rsidRPr="00314078" w:rsidRDefault="00000000">
            <w:pPr>
              <w:pStyle w:val="TableStyle2"/>
              <w:jc w:val="center"/>
            </w:pPr>
            <w:r w:rsidRPr="00314078">
              <w:rPr>
                <w:rFonts w:ascii="Times New Roman" w:hAnsi="Times New Roman"/>
                <w:sz w:val="24"/>
                <w:szCs w:val="24"/>
                <w:u w:color="000000"/>
              </w:rPr>
              <w:t>5</w:t>
            </w:r>
          </w:p>
          <w:p w14:paraId="58EBB28C" w14:textId="77777777" w:rsidR="00F6049C" w:rsidRPr="00314078" w:rsidRDefault="00000000">
            <w:pPr>
              <w:pStyle w:val="TableStyle2"/>
              <w:jc w:val="center"/>
            </w:pPr>
            <w:r w:rsidRPr="00314078">
              <w:rPr>
                <w:rFonts w:ascii="Times New Roman" w:hAnsi="Times New Roman"/>
                <w:sz w:val="24"/>
                <w:szCs w:val="24"/>
                <w:u w:color="000000"/>
              </w:rPr>
              <w:t> </w:t>
            </w:r>
          </w:p>
          <w:p w14:paraId="652D8BCF" w14:textId="77777777" w:rsidR="00F6049C" w:rsidRPr="00314078" w:rsidRDefault="00000000">
            <w:pPr>
              <w:pStyle w:val="TableStyle2"/>
              <w:jc w:val="center"/>
            </w:pPr>
            <w:r w:rsidRPr="00314078">
              <w:rPr>
                <w:rFonts w:ascii="Times New Roman" w:hAnsi="Times New Roman"/>
                <w:sz w:val="24"/>
                <w:szCs w:val="24"/>
                <w:u w:color="000000"/>
              </w:rPr>
              <w:t>50%</w:t>
            </w:r>
          </w:p>
        </w:tc>
        <w:tc>
          <w:tcPr>
            <w:tcW w:w="90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1F597412" w14:textId="77777777" w:rsidR="00F6049C" w:rsidRPr="00314078" w:rsidRDefault="00000000">
            <w:pPr>
              <w:pStyle w:val="TableStyle2"/>
              <w:jc w:val="center"/>
            </w:pPr>
            <w:r w:rsidRPr="00314078">
              <w:rPr>
                <w:rFonts w:ascii="Times New Roman" w:hAnsi="Times New Roman"/>
                <w:sz w:val="24"/>
                <w:szCs w:val="24"/>
                <w:u w:color="000000"/>
              </w:rPr>
              <w:t>10</w:t>
            </w:r>
          </w:p>
          <w:p w14:paraId="45C69148" w14:textId="77777777" w:rsidR="00F6049C" w:rsidRPr="00314078" w:rsidRDefault="00000000">
            <w:pPr>
              <w:pStyle w:val="TableStyle2"/>
              <w:jc w:val="center"/>
            </w:pPr>
            <w:r w:rsidRPr="00314078">
              <w:rPr>
                <w:rFonts w:ascii="Times New Roman" w:hAnsi="Times New Roman"/>
                <w:sz w:val="24"/>
                <w:szCs w:val="24"/>
                <w:u w:color="000000"/>
              </w:rPr>
              <w:t> </w:t>
            </w:r>
          </w:p>
          <w:p w14:paraId="6DC06094" w14:textId="77777777" w:rsidR="00F6049C" w:rsidRPr="00314078" w:rsidRDefault="00000000">
            <w:pPr>
              <w:pStyle w:val="TableStyle2"/>
              <w:jc w:val="center"/>
            </w:pPr>
            <w:r w:rsidRPr="00314078">
              <w:rPr>
                <w:rFonts w:ascii="Times New Roman" w:hAnsi="Times New Roman"/>
                <w:sz w:val="24"/>
                <w:szCs w:val="24"/>
                <w:u w:color="000000"/>
              </w:rPr>
              <w:t>100%</w:t>
            </w:r>
          </w:p>
        </w:tc>
        <w:tc>
          <w:tcPr>
            <w:tcW w:w="808"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0845FD6A" w14:textId="77777777" w:rsidR="00F6049C" w:rsidRPr="00314078" w:rsidRDefault="00000000">
            <w:pPr>
              <w:pStyle w:val="TableStyle2"/>
              <w:jc w:val="center"/>
            </w:pPr>
            <w:r w:rsidRPr="00314078">
              <w:rPr>
                <w:rFonts w:ascii="Times New Roman" w:hAnsi="Times New Roman"/>
                <w:sz w:val="24"/>
                <w:szCs w:val="24"/>
                <w:u w:color="000000"/>
              </w:rPr>
              <w:t>7</w:t>
            </w:r>
          </w:p>
          <w:p w14:paraId="00177180" w14:textId="77777777" w:rsidR="00F6049C" w:rsidRPr="00314078" w:rsidRDefault="00000000">
            <w:pPr>
              <w:pStyle w:val="TableStyle2"/>
              <w:jc w:val="center"/>
            </w:pPr>
            <w:r w:rsidRPr="00314078">
              <w:rPr>
                <w:rFonts w:ascii="Times New Roman" w:hAnsi="Times New Roman"/>
                <w:sz w:val="24"/>
                <w:szCs w:val="24"/>
                <w:u w:color="000000"/>
              </w:rPr>
              <w:t> </w:t>
            </w:r>
          </w:p>
          <w:p w14:paraId="1E69F280" w14:textId="77777777" w:rsidR="00F6049C" w:rsidRPr="00314078" w:rsidRDefault="00000000">
            <w:pPr>
              <w:pStyle w:val="TableStyle2"/>
              <w:jc w:val="center"/>
            </w:pPr>
            <w:r w:rsidRPr="00314078">
              <w:rPr>
                <w:rFonts w:ascii="Times New Roman" w:hAnsi="Times New Roman"/>
                <w:sz w:val="24"/>
                <w:szCs w:val="24"/>
                <w:u w:color="000000"/>
              </w:rPr>
              <w:t>70%</w:t>
            </w:r>
          </w:p>
        </w:tc>
      </w:tr>
    </w:tbl>
    <w:p w14:paraId="54F161B6" w14:textId="77777777" w:rsidR="000E1DD7" w:rsidRDefault="000E1DD7">
      <w:pPr>
        <w:pStyle w:val="Default"/>
        <w:spacing w:before="0" w:after="100" w:line="240" w:lineRule="auto"/>
        <w:rPr>
          <w:rFonts w:ascii="Times New Roman" w:hAnsi="Times New Roman"/>
          <w:b/>
          <w:bCs/>
          <w:u w:color="000000"/>
          <w:shd w:val="clear" w:color="auto" w:fill="FEFFFF"/>
        </w:rPr>
      </w:pPr>
    </w:p>
    <w:p w14:paraId="7DCDD13D" w14:textId="78183D37" w:rsidR="00F6049C" w:rsidRPr="00277B07" w:rsidRDefault="00000000">
      <w:pPr>
        <w:pStyle w:val="Default"/>
        <w:spacing w:before="0" w:after="100" w:line="240" w:lineRule="auto"/>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 xml:space="preserve">Chart 2: The various digital and offline marketing media in enhancing consumer </w:t>
      </w:r>
      <w:r w:rsidR="00277B07" w:rsidRPr="00277B07">
        <w:rPr>
          <w:rFonts w:ascii="Times New Roman" w:hAnsi="Times New Roman"/>
          <w:b/>
          <w:bCs/>
          <w:u w:color="000000"/>
          <w:shd w:val="clear" w:color="auto" w:fill="FEFFFF"/>
        </w:rPr>
        <w:t>awareness.</w:t>
      </w:r>
    </w:p>
    <w:p w14:paraId="6560E326" w14:textId="0ECDDAC6" w:rsidR="00F6049C" w:rsidRPr="00277B07" w:rsidRDefault="00000000" w:rsidP="00277B07">
      <w:pPr>
        <w:pStyle w:val="Default"/>
        <w:spacing w:before="0" w:line="240" w:lineRule="auto"/>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On the various offline and digital marketing media in enhancing consumer awareness, it was revealed through the questionnaires and as shown in Chart 2 above that: 40% of the participants used Billboard, 30% used televisions, 80% used Facebook, 60% used Twitter, 70% used Instagram, 50% used YouTube, 100% used TikTok whereas 70% used all the of the mentioned social media platforms.</w:t>
      </w:r>
    </w:p>
    <w:p w14:paraId="50F71E24" w14:textId="77777777"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Interview results</w:t>
      </w:r>
      <w:r w:rsidRPr="00277B07">
        <w:rPr>
          <w:rFonts w:ascii="Times New Roman" w:hAnsi="Times New Roman"/>
          <w:u w:color="000000"/>
          <w:shd w:val="clear" w:color="auto" w:fill="FEFFFF"/>
        </w:rPr>
        <w:t>:</w:t>
      </w:r>
    </w:p>
    <w:p w14:paraId="334C3627" w14:textId="4614BA29"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According to the participants and as seen in the Fig. 2 below, there are numerous roles and impacts of various digital and offline marketing media in enhancing consumer awareness. The participants revealed that the roles and positive impacts </w:t>
      </w:r>
      <w:r w:rsidR="00277B07" w:rsidRPr="00277B07">
        <w:rPr>
          <w:rFonts w:ascii="Times New Roman" w:hAnsi="Times New Roman"/>
          <w:u w:color="000000"/>
          <w:shd w:val="clear" w:color="auto" w:fill="FEFFFF"/>
        </w:rPr>
        <w:t>are</w:t>
      </w:r>
      <w:r w:rsidRPr="00277B07">
        <w:rPr>
          <w:rFonts w:ascii="Times New Roman" w:hAnsi="Times New Roman"/>
          <w:u w:color="000000"/>
          <w:shd w:val="clear" w:color="auto" w:fill="FEFFFF"/>
        </w:rPr>
        <w:t xml:space="preserve"> increasing broad reach, ability to measure results, personalising marketing communication, fostering interactive engagements and improving credibility and trust. They also revealed that the negative impacts are information overload, privacy concerns, and environmental concerns.</w:t>
      </w:r>
    </w:p>
    <w:p w14:paraId="0DC63F4D"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eastAsia="Times New Roman" w:hAnsi="Times New Roman" w:cs="Times New Roman"/>
          <w:noProof/>
          <w:sz w:val="36"/>
          <w:szCs w:val="36"/>
          <w:u w:color="000000"/>
          <w:shd w:val="clear" w:color="auto" w:fill="FEFFFF"/>
        </w:rPr>
        <w:drawing>
          <wp:inline distT="0" distB="0" distL="0" distR="0" wp14:anchorId="61CE0F76" wp14:editId="210F54E9">
            <wp:extent cx="5756744" cy="3792772"/>
            <wp:effectExtent l="0" t="0" r="0" b="0"/>
            <wp:docPr id="1073741828" name="officeArt object" descr="B369B107-38BA-4C35-B573-BF572D992477.png"/>
            <wp:cNvGraphicFramePr/>
            <a:graphic xmlns:a="http://schemas.openxmlformats.org/drawingml/2006/main">
              <a:graphicData uri="http://schemas.openxmlformats.org/drawingml/2006/picture">
                <pic:pic xmlns:pic="http://schemas.openxmlformats.org/drawingml/2006/picture">
                  <pic:nvPicPr>
                    <pic:cNvPr id="1073741828" name="B369B107-38BA-4C35-B573-BF572D992477.png" descr="B369B107-38BA-4C35-B573-BF572D992477.png"/>
                    <pic:cNvPicPr>
                      <a:picLocks noChangeAspect="1"/>
                    </pic:cNvPicPr>
                  </pic:nvPicPr>
                  <pic:blipFill>
                    <a:blip r:embed="rId9"/>
                    <a:stretch>
                      <a:fillRect/>
                    </a:stretch>
                  </pic:blipFill>
                  <pic:spPr>
                    <a:xfrm>
                      <a:off x="0" y="0"/>
                      <a:ext cx="5801941" cy="3822549"/>
                    </a:xfrm>
                    <a:prstGeom prst="rect">
                      <a:avLst/>
                    </a:prstGeom>
                    <a:ln w="12700" cap="flat">
                      <a:noFill/>
                      <a:miter lim="400000"/>
                    </a:ln>
                    <a:effectLst/>
                  </pic:spPr>
                </pic:pic>
              </a:graphicData>
            </a:graphic>
          </wp:inline>
        </w:drawing>
      </w:r>
    </w:p>
    <w:p w14:paraId="09772B3E" w14:textId="0C8406F8" w:rsidR="00F6049C" w:rsidRPr="00277B07" w:rsidRDefault="00000000">
      <w:pPr>
        <w:pStyle w:val="Default"/>
        <w:spacing w:before="0" w:after="2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 xml:space="preserve">Figure 2. The roles and impacts of various digital and offline marketing media in enhancing consumer </w:t>
      </w:r>
      <w:r w:rsidR="00277B07" w:rsidRPr="00277B07">
        <w:rPr>
          <w:rFonts w:ascii="Times New Roman" w:hAnsi="Times New Roman"/>
          <w:u w:color="000000"/>
          <w:shd w:val="clear" w:color="auto" w:fill="FEFFFF"/>
        </w:rPr>
        <w:t>awareness.</w:t>
      </w:r>
    </w:p>
    <w:p w14:paraId="3BC29AD4" w14:textId="79914BE2" w:rsidR="00F6049C" w:rsidRPr="00277B07" w:rsidRDefault="00000000">
      <w:pPr>
        <w:pStyle w:val="Default"/>
        <w:spacing w:before="0" w:after="100" w:line="240" w:lineRule="auto"/>
        <w:jc w:val="both"/>
        <w:rPr>
          <w:rFonts w:ascii="Times New Roman" w:eastAsia="Times New Roman" w:hAnsi="Times New Roman" w:cs="Times New Roman"/>
          <w:sz w:val="28"/>
          <w:szCs w:val="28"/>
          <w:u w:color="000000"/>
          <w:shd w:val="clear" w:color="auto" w:fill="FEFFFF"/>
        </w:rPr>
      </w:pPr>
      <w:r w:rsidRPr="00277B07">
        <w:rPr>
          <w:rFonts w:ascii="Times New Roman" w:hAnsi="Times New Roman"/>
          <w:b/>
          <w:bCs/>
          <w:sz w:val="28"/>
          <w:szCs w:val="28"/>
          <w:u w:color="000000"/>
          <w:shd w:val="clear" w:color="auto" w:fill="FEFFFF"/>
        </w:rPr>
        <w:t xml:space="preserve">Theme 3: The marketing initiatives and strategies taken by the England cosmetics industry to enhance consumer </w:t>
      </w:r>
      <w:r w:rsidR="00277B07" w:rsidRPr="00277B07">
        <w:rPr>
          <w:rFonts w:ascii="Times New Roman" w:hAnsi="Times New Roman"/>
          <w:b/>
          <w:bCs/>
          <w:sz w:val="28"/>
          <w:szCs w:val="28"/>
          <w:u w:color="000000"/>
          <w:shd w:val="clear" w:color="auto" w:fill="FEFFFF"/>
        </w:rPr>
        <w:t>awareness.</w:t>
      </w:r>
    </w:p>
    <w:p w14:paraId="33BA7E6C" w14:textId="77777777"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lastRenderedPageBreak/>
        <w:t>According to the participants responses, there are numerous marketing initiatives and strategies that are taken by the England cosmetics industry to enhance consumer awareness. The data were collected using both questionnaires and interviews as shown below and analysed using tables and graphs.</w:t>
      </w:r>
    </w:p>
    <w:p w14:paraId="1490D30C" w14:textId="77777777"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Questionnaire results:</w:t>
      </w:r>
    </w:p>
    <w:p w14:paraId="12FD36B9" w14:textId="6CF59CF2" w:rsidR="00F6049C" w:rsidRPr="00277B07" w:rsidRDefault="00000000">
      <w:pPr>
        <w:pStyle w:val="Default"/>
        <w:spacing w:before="0" w:after="100" w:line="240" w:lineRule="auto"/>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 xml:space="preserve">Table 3: The marketing initiatives and strategies taken by the England cosmetics industry to enhance consumer </w:t>
      </w:r>
      <w:r w:rsidR="00277B07" w:rsidRPr="00277B07">
        <w:rPr>
          <w:rFonts w:ascii="Times New Roman" w:hAnsi="Times New Roman"/>
          <w:b/>
          <w:bCs/>
          <w:u w:color="000000"/>
          <w:shd w:val="clear" w:color="auto" w:fill="FEFFFF"/>
        </w:rPr>
        <w:t>awareness.</w:t>
      </w:r>
    </w:p>
    <w:tbl>
      <w:tblPr>
        <w:tblW w:w="726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160"/>
        <w:gridCol w:w="706"/>
        <w:gridCol w:w="573"/>
        <w:gridCol w:w="573"/>
        <w:gridCol w:w="560"/>
        <w:gridCol w:w="693"/>
      </w:tblGrid>
      <w:tr w:rsidR="00F6049C" w:rsidRPr="00314078" w14:paraId="1E3DB9B8" w14:textId="77777777">
        <w:trPr>
          <w:trHeight w:val="360"/>
        </w:trPr>
        <w:tc>
          <w:tcPr>
            <w:tcW w:w="7265" w:type="dxa"/>
            <w:gridSpan w:val="6"/>
            <w:tcBorders>
              <w:top w:val="single" w:sz="2" w:space="0" w:color="000000"/>
              <w:left w:val="single" w:sz="2" w:space="0" w:color="000000"/>
              <w:bottom w:val="single" w:sz="2" w:space="0" w:color="000000"/>
              <w:right w:val="single" w:sz="2" w:space="0" w:color="000000"/>
            </w:tcBorders>
            <w:shd w:val="clear" w:color="auto" w:fill="F2F2F2"/>
            <w:tcMar>
              <w:top w:w="20" w:type="dxa"/>
              <w:left w:w="20" w:type="dxa"/>
              <w:bottom w:w="20" w:type="dxa"/>
              <w:right w:w="20" w:type="dxa"/>
            </w:tcMar>
          </w:tcPr>
          <w:p w14:paraId="17291600" w14:textId="77777777" w:rsidR="00F6049C" w:rsidRPr="00314078" w:rsidRDefault="00000000">
            <w:pPr>
              <w:pStyle w:val="TableStyle2"/>
            </w:pPr>
            <w:r w:rsidRPr="00314078">
              <w:rPr>
                <w:rFonts w:ascii="Times New Roman" w:hAnsi="Times New Roman"/>
                <w:b/>
                <w:bCs/>
                <w:sz w:val="24"/>
                <w:szCs w:val="24"/>
                <w:u w:color="000000"/>
              </w:rPr>
              <w:t>SCALE</w:t>
            </w:r>
          </w:p>
        </w:tc>
      </w:tr>
      <w:tr w:rsidR="00F6049C" w:rsidRPr="00314078" w14:paraId="6680AFF4" w14:textId="77777777">
        <w:trPr>
          <w:trHeight w:val="597"/>
        </w:trPr>
        <w:tc>
          <w:tcPr>
            <w:tcW w:w="41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10A98C4" w14:textId="77777777" w:rsidR="00F6049C" w:rsidRPr="00314078" w:rsidRDefault="00F6049C"/>
        </w:tc>
        <w:tc>
          <w:tcPr>
            <w:tcW w:w="706"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E9377A3" w14:textId="77777777" w:rsidR="00F6049C" w:rsidRPr="00314078" w:rsidRDefault="00000000">
            <w:pPr>
              <w:pStyle w:val="TableStyle2"/>
              <w:jc w:val="center"/>
            </w:pPr>
            <w:r w:rsidRPr="00314078">
              <w:rPr>
                <w:rFonts w:ascii="Times New Roman" w:hAnsi="Times New Roman"/>
                <w:b/>
                <w:bCs/>
                <w:sz w:val="24"/>
                <w:szCs w:val="24"/>
                <w:u w:color="000000"/>
              </w:rPr>
              <w:t>SD (1)</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0A61794A" w14:textId="77777777" w:rsidR="00F6049C" w:rsidRPr="00314078" w:rsidRDefault="00000000">
            <w:pPr>
              <w:pStyle w:val="TableStyle2"/>
              <w:jc w:val="center"/>
            </w:pPr>
            <w:r w:rsidRPr="00314078">
              <w:rPr>
                <w:rFonts w:ascii="Times New Roman" w:hAnsi="Times New Roman"/>
                <w:b/>
                <w:bCs/>
                <w:sz w:val="24"/>
                <w:szCs w:val="24"/>
                <w:u w:color="000000"/>
              </w:rPr>
              <w:t>D (2)</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876D3E3" w14:textId="77777777" w:rsidR="00F6049C" w:rsidRPr="00314078" w:rsidRDefault="00000000">
            <w:pPr>
              <w:pStyle w:val="TableStyle2"/>
              <w:jc w:val="center"/>
            </w:pPr>
            <w:r w:rsidRPr="00314078">
              <w:rPr>
                <w:rFonts w:ascii="Times New Roman" w:hAnsi="Times New Roman"/>
                <w:b/>
                <w:bCs/>
                <w:sz w:val="24"/>
                <w:szCs w:val="24"/>
                <w:u w:color="000000"/>
              </w:rPr>
              <w:t>N (3)</w:t>
            </w:r>
          </w:p>
        </w:tc>
        <w:tc>
          <w:tcPr>
            <w:tcW w:w="5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61AB9AA8" w14:textId="77777777" w:rsidR="00F6049C" w:rsidRPr="00314078" w:rsidRDefault="00000000">
            <w:pPr>
              <w:pStyle w:val="TableStyle2"/>
              <w:jc w:val="center"/>
            </w:pPr>
            <w:r w:rsidRPr="00314078">
              <w:rPr>
                <w:rFonts w:ascii="Times New Roman" w:hAnsi="Times New Roman"/>
                <w:b/>
                <w:bCs/>
                <w:sz w:val="24"/>
                <w:szCs w:val="24"/>
                <w:u w:color="000000"/>
              </w:rPr>
              <w:t>A (4)</w:t>
            </w:r>
          </w:p>
        </w:tc>
        <w:tc>
          <w:tcPr>
            <w:tcW w:w="69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0F590E27" w14:textId="77777777" w:rsidR="00F6049C" w:rsidRPr="00314078" w:rsidRDefault="00000000">
            <w:pPr>
              <w:pStyle w:val="TableStyle2"/>
              <w:jc w:val="center"/>
            </w:pPr>
            <w:r w:rsidRPr="00314078">
              <w:rPr>
                <w:rFonts w:ascii="Times New Roman" w:hAnsi="Times New Roman"/>
                <w:b/>
                <w:bCs/>
                <w:sz w:val="24"/>
                <w:szCs w:val="24"/>
                <w:u w:color="000000"/>
              </w:rPr>
              <w:t>SA (5)</w:t>
            </w:r>
          </w:p>
        </w:tc>
      </w:tr>
      <w:tr w:rsidR="00F6049C" w:rsidRPr="00314078" w14:paraId="0606B62A" w14:textId="77777777">
        <w:trPr>
          <w:trHeight w:val="1197"/>
        </w:trPr>
        <w:tc>
          <w:tcPr>
            <w:tcW w:w="416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71EB0FE9" w14:textId="77777777" w:rsidR="00F6049C" w:rsidRPr="00314078" w:rsidRDefault="00000000">
            <w:pPr>
              <w:pStyle w:val="TableStyle2"/>
            </w:pPr>
            <w:r w:rsidRPr="00314078">
              <w:rPr>
                <w:rFonts w:ascii="Times New Roman" w:hAnsi="Times New Roman"/>
                <w:b/>
                <w:bCs/>
                <w:sz w:val="24"/>
                <w:szCs w:val="24"/>
                <w:u w:color="000000"/>
              </w:rPr>
              <w:t>Can the England cosmetics industry take marketing initiatives and strategies to enhance consumer awareness?</w:t>
            </w:r>
          </w:p>
        </w:tc>
        <w:tc>
          <w:tcPr>
            <w:tcW w:w="706"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61CE498A" w14:textId="77777777" w:rsidR="00F6049C" w:rsidRPr="00314078" w:rsidRDefault="00000000">
            <w:pPr>
              <w:pStyle w:val="TableStyle2"/>
              <w:jc w:val="center"/>
            </w:pPr>
            <w:r w:rsidRPr="00314078">
              <w:rPr>
                <w:rFonts w:ascii="Times New Roman" w:hAnsi="Times New Roman"/>
                <w:sz w:val="24"/>
                <w:szCs w:val="24"/>
                <w:u w:color="000000"/>
              </w:rPr>
              <w:t>0</w:t>
            </w:r>
          </w:p>
          <w:p w14:paraId="41E8228D" w14:textId="77777777" w:rsidR="00F6049C" w:rsidRPr="00314078" w:rsidRDefault="00000000">
            <w:pPr>
              <w:pStyle w:val="TableStyle2"/>
              <w:jc w:val="center"/>
            </w:pPr>
            <w:r w:rsidRPr="00314078">
              <w:rPr>
                <w:rFonts w:ascii="Times New Roman" w:hAnsi="Times New Roman"/>
                <w:sz w:val="24"/>
                <w:szCs w:val="24"/>
                <w:u w:color="000000"/>
              </w:rPr>
              <w:t> </w:t>
            </w:r>
          </w:p>
          <w:p w14:paraId="018258E3" w14:textId="77777777" w:rsidR="00F6049C" w:rsidRPr="00314078" w:rsidRDefault="00000000">
            <w:pPr>
              <w:pStyle w:val="TableStyle2"/>
              <w:jc w:val="center"/>
            </w:pPr>
            <w:r w:rsidRPr="00314078">
              <w:rPr>
                <w:rFonts w:ascii="Times New Roman" w:hAnsi="Times New Roman"/>
                <w:sz w:val="24"/>
                <w:szCs w:val="24"/>
                <w:u w:color="000000"/>
              </w:rPr>
              <w:t>0%</w:t>
            </w:r>
          </w:p>
        </w:tc>
        <w:tc>
          <w:tcPr>
            <w:tcW w:w="57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0098B1E5" w14:textId="77777777" w:rsidR="00F6049C" w:rsidRPr="00314078" w:rsidRDefault="00000000">
            <w:pPr>
              <w:pStyle w:val="TableStyle2"/>
              <w:jc w:val="center"/>
            </w:pPr>
            <w:r w:rsidRPr="00314078">
              <w:rPr>
                <w:rFonts w:ascii="Times New Roman" w:hAnsi="Times New Roman"/>
                <w:sz w:val="24"/>
                <w:szCs w:val="24"/>
                <w:u w:color="000000"/>
              </w:rPr>
              <w:t>0</w:t>
            </w:r>
          </w:p>
          <w:p w14:paraId="7CED3EDC" w14:textId="77777777" w:rsidR="00F6049C" w:rsidRPr="00314078" w:rsidRDefault="00000000">
            <w:pPr>
              <w:pStyle w:val="TableStyle2"/>
              <w:jc w:val="center"/>
            </w:pPr>
            <w:r w:rsidRPr="00314078">
              <w:rPr>
                <w:rFonts w:ascii="Times New Roman" w:hAnsi="Times New Roman"/>
                <w:sz w:val="24"/>
                <w:szCs w:val="24"/>
                <w:u w:color="000000"/>
              </w:rPr>
              <w:t> </w:t>
            </w:r>
          </w:p>
          <w:p w14:paraId="34916AC1" w14:textId="77777777" w:rsidR="00F6049C" w:rsidRPr="00314078" w:rsidRDefault="00000000">
            <w:pPr>
              <w:pStyle w:val="TableStyle2"/>
              <w:jc w:val="center"/>
            </w:pPr>
            <w:r w:rsidRPr="00314078">
              <w:rPr>
                <w:rFonts w:ascii="Times New Roman" w:hAnsi="Times New Roman"/>
                <w:sz w:val="24"/>
                <w:szCs w:val="24"/>
                <w:u w:color="000000"/>
              </w:rPr>
              <w:t>0%</w:t>
            </w:r>
          </w:p>
        </w:tc>
        <w:tc>
          <w:tcPr>
            <w:tcW w:w="57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49B93DC3" w14:textId="77777777" w:rsidR="00F6049C" w:rsidRPr="00314078" w:rsidRDefault="00000000">
            <w:pPr>
              <w:pStyle w:val="TableStyle2"/>
              <w:jc w:val="center"/>
            </w:pPr>
            <w:r w:rsidRPr="00314078">
              <w:rPr>
                <w:rFonts w:ascii="Times New Roman" w:hAnsi="Times New Roman"/>
                <w:sz w:val="24"/>
                <w:szCs w:val="24"/>
                <w:u w:color="000000"/>
              </w:rPr>
              <w:t>1</w:t>
            </w:r>
          </w:p>
          <w:p w14:paraId="62833EE6" w14:textId="77777777" w:rsidR="00F6049C" w:rsidRPr="00314078" w:rsidRDefault="00000000">
            <w:pPr>
              <w:pStyle w:val="TableStyle2"/>
              <w:jc w:val="center"/>
            </w:pPr>
            <w:r w:rsidRPr="00314078">
              <w:rPr>
                <w:rFonts w:ascii="Times New Roman" w:hAnsi="Times New Roman"/>
                <w:sz w:val="24"/>
                <w:szCs w:val="24"/>
                <w:u w:color="000000"/>
              </w:rPr>
              <w:t> </w:t>
            </w:r>
          </w:p>
          <w:p w14:paraId="6010EE52" w14:textId="77777777" w:rsidR="00F6049C" w:rsidRPr="00314078" w:rsidRDefault="00000000">
            <w:pPr>
              <w:pStyle w:val="TableStyle2"/>
              <w:jc w:val="center"/>
            </w:pPr>
            <w:r w:rsidRPr="00314078">
              <w:rPr>
                <w:rFonts w:ascii="Times New Roman" w:hAnsi="Times New Roman"/>
                <w:sz w:val="24"/>
                <w:szCs w:val="24"/>
                <w:u w:color="000000"/>
              </w:rPr>
              <w:t>10%</w:t>
            </w:r>
          </w:p>
        </w:tc>
        <w:tc>
          <w:tcPr>
            <w:tcW w:w="560"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0493A7CB" w14:textId="77777777" w:rsidR="00F6049C" w:rsidRPr="00314078" w:rsidRDefault="00000000">
            <w:pPr>
              <w:pStyle w:val="TableStyle2"/>
              <w:jc w:val="center"/>
            </w:pPr>
            <w:r w:rsidRPr="00314078">
              <w:rPr>
                <w:rFonts w:ascii="Times New Roman" w:hAnsi="Times New Roman"/>
                <w:sz w:val="24"/>
                <w:szCs w:val="24"/>
                <w:u w:color="000000"/>
              </w:rPr>
              <w:t>2</w:t>
            </w:r>
          </w:p>
          <w:p w14:paraId="2F98CEB8" w14:textId="77777777" w:rsidR="00F6049C" w:rsidRPr="00314078" w:rsidRDefault="00000000">
            <w:pPr>
              <w:pStyle w:val="TableStyle2"/>
              <w:jc w:val="center"/>
            </w:pPr>
            <w:r w:rsidRPr="00314078">
              <w:rPr>
                <w:rFonts w:ascii="Times New Roman" w:hAnsi="Times New Roman"/>
                <w:sz w:val="24"/>
                <w:szCs w:val="24"/>
                <w:u w:color="000000"/>
              </w:rPr>
              <w:t> </w:t>
            </w:r>
          </w:p>
          <w:p w14:paraId="143F369F" w14:textId="77777777" w:rsidR="00F6049C" w:rsidRPr="00314078" w:rsidRDefault="00000000">
            <w:pPr>
              <w:pStyle w:val="TableStyle2"/>
              <w:jc w:val="center"/>
            </w:pPr>
            <w:r w:rsidRPr="00314078">
              <w:rPr>
                <w:rFonts w:ascii="Times New Roman" w:hAnsi="Times New Roman"/>
                <w:sz w:val="24"/>
                <w:szCs w:val="24"/>
                <w:u w:color="000000"/>
              </w:rPr>
              <w:t>20%</w:t>
            </w:r>
          </w:p>
        </w:tc>
        <w:tc>
          <w:tcPr>
            <w:tcW w:w="693" w:type="dxa"/>
            <w:tcBorders>
              <w:top w:val="single" w:sz="2" w:space="0" w:color="000000"/>
              <w:left w:val="single" w:sz="2" w:space="0" w:color="000000"/>
              <w:bottom w:val="single" w:sz="2" w:space="0" w:color="000000"/>
              <w:right w:val="single" w:sz="2" w:space="0" w:color="000000"/>
            </w:tcBorders>
            <w:shd w:val="clear" w:color="auto" w:fill="auto"/>
            <w:tcMar>
              <w:top w:w="20" w:type="dxa"/>
              <w:left w:w="20" w:type="dxa"/>
              <w:bottom w:w="20" w:type="dxa"/>
              <w:right w:w="20" w:type="dxa"/>
            </w:tcMar>
          </w:tcPr>
          <w:p w14:paraId="581F3A11" w14:textId="77777777" w:rsidR="00F6049C" w:rsidRPr="00314078" w:rsidRDefault="00000000">
            <w:pPr>
              <w:pStyle w:val="TableStyle2"/>
              <w:jc w:val="center"/>
            </w:pPr>
            <w:r w:rsidRPr="00314078">
              <w:rPr>
                <w:rFonts w:ascii="Times New Roman" w:hAnsi="Times New Roman"/>
                <w:sz w:val="24"/>
                <w:szCs w:val="24"/>
                <w:u w:color="000000"/>
              </w:rPr>
              <w:t>7</w:t>
            </w:r>
          </w:p>
          <w:p w14:paraId="410382E1" w14:textId="77777777" w:rsidR="00F6049C" w:rsidRPr="00314078" w:rsidRDefault="00000000">
            <w:pPr>
              <w:pStyle w:val="TableStyle2"/>
              <w:jc w:val="center"/>
            </w:pPr>
            <w:r w:rsidRPr="00314078">
              <w:rPr>
                <w:rFonts w:ascii="Times New Roman" w:hAnsi="Times New Roman"/>
                <w:sz w:val="24"/>
                <w:szCs w:val="24"/>
                <w:u w:color="000000"/>
              </w:rPr>
              <w:t> </w:t>
            </w:r>
          </w:p>
          <w:p w14:paraId="3EC0D060" w14:textId="77777777" w:rsidR="00F6049C" w:rsidRPr="00314078" w:rsidRDefault="00000000">
            <w:pPr>
              <w:pStyle w:val="TableStyle2"/>
              <w:jc w:val="center"/>
            </w:pPr>
            <w:r w:rsidRPr="00314078">
              <w:rPr>
                <w:rFonts w:ascii="Times New Roman" w:hAnsi="Times New Roman"/>
                <w:sz w:val="24"/>
                <w:szCs w:val="24"/>
                <w:u w:color="000000"/>
              </w:rPr>
              <w:t>70%</w:t>
            </w:r>
          </w:p>
        </w:tc>
      </w:tr>
    </w:tbl>
    <w:p w14:paraId="60C3F9D2" w14:textId="77777777" w:rsidR="000E1DD7" w:rsidRDefault="000E1DD7">
      <w:pPr>
        <w:pStyle w:val="Default"/>
        <w:spacing w:before="0" w:after="100" w:line="240" w:lineRule="auto"/>
        <w:jc w:val="both"/>
        <w:rPr>
          <w:rFonts w:ascii="Times New Roman" w:hAnsi="Times New Roman"/>
          <w:b/>
          <w:bCs/>
          <w:u w:color="000000"/>
          <w:shd w:val="clear" w:color="auto" w:fill="FEFFFF"/>
        </w:rPr>
      </w:pPr>
    </w:p>
    <w:p w14:paraId="3D0CE278" w14:textId="5953E39A" w:rsidR="00F6049C" w:rsidRPr="00277B0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 xml:space="preserve">Chart 3: The marketing initiatives and strategies taken by the England cosmetics industry to enhance consumer </w:t>
      </w:r>
      <w:r w:rsidR="00277B07" w:rsidRPr="00277B07">
        <w:rPr>
          <w:rFonts w:ascii="Times New Roman" w:hAnsi="Times New Roman"/>
          <w:b/>
          <w:bCs/>
          <w:u w:color="000000"/>
          <w:shd w:val="clear" w:color="auto" w:fill="FEFFFF"/>
        </w:rPr>
        <w:t>awareness.</w:t>
      </w:r>
    </w:p>
    <w:p w14:paraId="1781D709" w14:textId="1B2FB154" w:rsidR="00F6049C" w:rsidRPr="00277B07" w:rsidRDefault="00000000" w:rsidP="00277B07">
      <w:pPr>
        <w:pStyle w:val="Default"/>
        <w:spacing w:before="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On whether the England cosmetics industry can take marketing initiatives and strategies to enhance consumer awareness, it was revealed through the questionnaires and as shown in Chart 3 above that: 70% of the participants Strongly Agreed, 20% Agreed, 10% were Neutral, 0% Disagreed and 0% Strongly Disagreed.</w:t>
      </w:r>
    </w:p>
    <w:p w14:paraId="19DBF44D" w14:textId="77777777" w:rsidR="000E1DD7" w:rsidRDefault="000E1DD7">
      <w:pPr>
        <w:pStyle w:val="Default"/>
        <w:spacing w:before="0" w:after="100" w:line="240" w:lineRule="auto"/>
        <w:jc w:val="center"/>
        <w:rPr>
          <w:rFonts w:ascii="Times New Roman" w:hAnsi="Times New Roman"/>
          <w:b/>
          <w:bCs/>
          <w:u w:color="000000"/>
          <w:shd w:val="clear" w:color="auto" w:fill="FEFFFF"/>
        </w:rPr>
      </w:pPr>
    </w:p>
    <w:p w14:paraId="6B233395" w14:textId="39C3713D" w:rsidR="00F6049C" w:rsidRPr="00277B07" w:rsidRDefault="00000000">
      <w:pPr>
        <w:pStyle w:val="Default"/>
        <w:spacing w:before="0" w:after="100" w:line="240" w:lineRule="auto"/>
        <w:jc w:val="center"/>
        <w:rPr>
          <w:rFonts w:ascii="Times New Roman" w:eastAsia="Times New Roman" w:hAnsi="Times New Roman" w:cs="Times New Roman"/>
          <w:u w:color="000000"/>
          <w:shd w:val="clear" w:color="auto" w:fill="FEFFFF"/>
        </w:rPr>
      </w:pPr>
      <w:r w:rsidRPr="00277B07">
        <w:rPr>
          <w:rFonts w:ascii="Times New Roman" w:hAnsi="Times New Roman"/>
          <w:b/>
          <w:bCs/>
          <w:u w:color="000000"/>
          <w:shd w:val="clear" w:color="auto" w:fill="FEFFFF"/>
        </w:rPr>
        <w:t>Interview results</w:t>
      </w:r>
      <w:r w:rsidRPr="00277B07">
        <w:rPr>
          <w:rFonts w:ascii="Times New Roman" w:hAnsi="Times New Roman"/>
          <w:u w:color="000000"/>
          <w:shd w:val="clear" w:color="auto" w:fill="FEFFFF"/>
        </w:rPr>
        <w:t>:</w:t>
      </w:r>
    </w:p>
    <w:p w14:paraId="5ABD1F90" w14:textId="4D536292" w:rsidR="00F6049C"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277B07">
        <w:rPr>
          <w:rFonts w:ascii="Times New Roman" w:hAnsi="Times New Roman"/>
          <w:u w:color="000000"/>
          <w:shd w:val="clear" w:color="auto" w:fill="FEFFFF"/>
        </w:rPr>
        <w:t>As seen in the Fig 3. Below, the participants revealed that the England</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cosmetics industry can employ a diverse range of marketing initiatives and strategies to enhance consumer awareness. It was revealed England</w:t>
      </w:r>
      <w:r w:rsidRPr="00277B07">
        <w:rPr>
          <w:rFonts w:ascii="Times New Roman" w:hAnsi="Times New Roman"/>
          <w:u w:color="000000"/>
          <w:shd w:val="clear" w:color="auto" w:fill="FEFFFF"/>
          <w:rtl/>
        </w:rPr>
        <w:t>’</w:t>
      </w:r>
      <w:r w:rsidRPr="00277B07">
        <w:rPr>
          <w:rFonts w:ascii="Times New Roman" w:hAnsi="Times New Roman"/>
          <w:u w:color="000000"/>
          <w:shd w:val="clear" w:color="auto" w:fill="FEFFFF"/>
        </w:rPr>
        <w:t>s cosmetics industry has applied marketing initiatives and strategies such as: celebrity endorsements, print and television advertising, eye-catching packaging designs, social media marketing, SEO marketing, e-mail marketing as well as website and app advertising. The participants disclosed that these marketing initiatives and strategies were significantly capable of enhancing consumer awareness.</w:t>
      </w:r>
    </w:p>
    <w:p w14:paraId="002EE4F4" w14:textId="77777777" w:rsidR="0092041C" w:rsidRPr="0092041C" w:rsidRDefault="0092041C">
      <w:pPr>
        <w:pStyle w:val="Default"/>
        <w:spacing w:before="0" w:after="100" w:line="240" w:lineRule="auto"/>
        <w:jc w:val="both"/>
        <w:rPr>
          <w:rFonts w:ascii="Times New Roman" w:eastAsia="Times New Roman" w:hAnsi="Times New Roman" w:cs="Times New Roman"/>
          <w:u w:color="000000"/>
          <w:shd w:val="clear" w:color="auto" w:fill="FEFFFF"/>
        </w:rPr>
      </w:pPr>
    </w:p>
    <w:p w14:paraId="2470BA5F" w14:textId="77777777" w:rsidR="00F6049C"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eastAsia="Times New Roman" w:hAnsi="Times New Roman" w:cs="Times New Roman"/>
          <w:noProof/>
          <w:sz w:val="36"/>
          <w:szCs w:val="36"/>
          <w:u w:color="000000"/>
          <w:shd w:val="clear" w:color="auto" w:fill="FEFFFF"/>
        </w:rPr>
        <w:lastRenderedPageBreak/>
        <w:drawing>
          <wp:inline distT="0" distB="0" distL="0" distR="0" wp14:anchorId="1B93D1AF" wp14:editId="73FE89A5">
            <wp:extent cx="5271714" cy="4818490"/>
            <wp:effectExtent l="0" t="0" r="5715" b="1270"/>
            <wp:docPr id="1073741829" name="officeArt object" descr="E242684C-CD84-4E58-A16E-6270EBA0E4EC.png"/>
            <wp:cNvGraphicFramePr/>
            <a:graphic xmlns:a="http://schemas.openxmlformats.org/drawingml/2006/main">
              <a:graphicData uri="http://schemas.openxmlformats.org/drawingml/2006/picture">
                <pic:pic xmlns:pic="http://schemas.openxmlformats.org/drawingml/2006/picture">
                  <pic:nvPicPr>
                    <pic:cNvPr id="1073741829" name="E242684C-CD84-4E58-A16E-6270EBA0E4EC.png" descr="E242684C-CD84-4E58-A16E-6270EBA0E4EC.png"/>
                    <pic:cNvPicPr>
                      <a:picLocks noChangeAspect="1"/>
                    </pic:cNvPicPr>
                  </pic:nvPicPr>
                  <pic:blipFill>
                    <a:blip r:embed="rId10"/>
                    <a:stretch>
                      <a:fillRect/>
                    </a:stretch>
                  </pic:blipFill>
                  <pic:spPr>
                    <a:xfrm>
                      <a:off x="0" y="0"/>
                      <a:ext cx="5276323" cy="4822702"/>
                    </a:xfrm>
                    <a:prstGeom prst="rect">
                      <a:avLst/>
                    </a:prstGeom>
                    <a:ln w="12700" cap="flat">
                      <a:noFill/>
                      <a:miter lim="400000"/>
                    </a:ln>
                    <a:effectLst/>
                  </pic:spPr>
                </pic:pic>
              </a:graphicData>
            </a:graphic>
          </wp:inline>
        </w:drawing>
      </w:r>
    </w:p>
    <w:p w14:paraId="288DA718" w14:textId="77777777" w:rsidR="0092041C" w:rsidRPr="00314078" w:rsidRDefault="0092041C">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p>
    <w:p w14:paraId="13AA86F0" w14:textId="11EF4E78" w:rsidR="00F6049C" w:rsidRPr="000E1DD7" w:rsidRDefault="00000000">
      <w:pPr>
        <w:pStyle w:val="Default"/>
        <w:spacing w:before="0" w:after="2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color w:val="5E5E5E"/>
          <w:u w:color="000000"/>
          <w:shd w:val="clear" w:color="auto" w:fill="FEFFFF"/>
        </w:rPr>
        <w:t xml:space="preserve">Figure 3. </w:t>
      </w:r>
      <w:r w:rsidRPr="000E1DD7">
        <w:rPr>
          <w:rFonts w:ascii="Times New Roman" w:hAnsi="Times New Roman"/>
          <w:u w:color="000000"/>
          <w:shd w:val="clear" w:color="auto" w:fill="FEFFFF"/>
        </w:rPr>
        <w:t xml:space="preserve">The marketing initiatives and strategies taken by the England cosmetics industry to enhance consumer </w:t>
      </w:r>
      <w:r w:rsidR="00277B07" w:rsidRPr="000E1DD7">
        <w:rPr>
          <w:rFonts w:ascii="Times New Roman" w:hAnsi="Times New Roman"/>
          <w:u w:color="000000"/>
          <w:shd w:val="clear" w:color="auto" w:fill="FEFFFF"/>
        </w:rPr>
        <w:t>awareness.</w:t>
      </w:r>
    </w:p>
    <w:p w14:paraId="1007500D"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b/>
          <w:bCs/>
          <w:u w:color="000000"/>
          <w:shd w:val="clear" w:color="auto" w:fill="FEFFFF"/>
        </w:rPr>
        <w:t>4.3: Summary of Chapter 4</w:t>
      </w:r>
    </w:p>
    <w:p w14:paraId="0396B24E"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Through the interviews given to the 10 participants, the study made it clear that marketing initiatives have a significant role in enhancing consumer awareness in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s cosmetics industry. Nevertheless, it was also evident that marketing initiatives have both positive influences as well as drawbacks when enhancing consumer awareness in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s cosmetics industry.</w:t>
      </w:r>
    </w:p>
    <w:p w14:paraId="47431AED" w14:textId="77777777" w:rsidR="00F6049C" w:rsidRPr="00314078" w:rsidRDefault="00000000">
      <w:pPr>
        <w:pStyle w:val="Default"/>
        <w:spacing w:before="0" w:line="240" w:lineRule="auto"/>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6D2840F7" w14:textId="5D50129E" w:rsidR="00F6049C" w:rsidRDefault="00F6049C">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6A6F601D" w14:textId="77777777" w:rsidR="006F67DF"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6C82973B" w14:textId="77777777" w:rsidR="006F67DF"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712AD530" w14:textId="77777777" w:rsidR="006F67DF"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551C5554" w14:textId="77777777" w:rsidR="006F67DF"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632E7F45" w14:textId="77777777" w:rsidR="006F67DF"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5D72DE3B" w14:textId="77777777" w:rsidR="006F67DF" w:rsidRPr="00314078" w:rsidRDefault="006F67DF">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3C5127E9"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CHAPTER 5: DISCUSSION, CONCLUSION AND RECOMMENDATIONS</w:t>
      </w:r>
    </w:p>
    <w:p w14:paraId="1074E9F1" w14:textId="77777777" w:rsidR="00F6049C" w:rsidRPr="000E1DD7" w:rsidRDefault="00000000">
      <w:pPr>
        <w:pStyle w:val="Default"/>
        <w:spacing w:before="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5.1: Discussions of the findings</w:t>
      </w:r>
    </w:p>
    <w:p w14:paraId="703F8349" w14:textId="77777777"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Theme 1: The influence of marketing initiatives in boosting consumer knowledge</w:t>
      </w:r>
    </w:p>
    <w:p w14:paraId="4F9C8553" w14:textId="3FBA327C" w:rsidR="00F6049C" w:rsidRPr="000E1DD7" w:rsidRDefault="000E1DD7">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Regarding the relationship between marketing initiatives and consumer knowledge, the study observed that, marketing initiatives can significantly influence consumer knowledge about the products, services, and brands that a particular business is offering. It was also observed that these influences cab be both positive and negative. The positive aspects were seen to be influences such as: raising awareness of a brand, educating consumers, and facilitating transparency. This finding was corroborated by secondary studies made by Harmeling et al. (2017) where it was arrived at the conclusion that marketing initiatives are significantly capable of informing consumers about a certain product or service and therefore improving awareness of that brand Alvarez-Milán et al. (2018) also made discoveries that marketing initiatives promoted transparency about a brand. These finding are important for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s cosmetics industry in terms of prompting them to come with the most impactful marketing initiatives and strategies to influence consumers. As such, the central argument made here is that consumers gain more knowledge about a brand when the brand employs effective marketing solutions. However, Meire et al. (2019) also revealed that marketing initiatives are expensive endeavours and hence the need for cosmetics brands to consistently seek innovative ways to boost awareness and increase engagements.</w:t>
      </w:r>
    </w:p>
    <w:p w14:paraId="42B39A18" w14:textId="0A0FE731"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On the other hand, the study made observed that the negative aspects of marketing initiatives were noted to involve influences such as: misleading consumers, bombarding consumers with information overload and providing limited scope of knowledge. Bala and Verma (2018) corroborated these findings when it </w:t>
      </w:r>
      <w:proofErr w:type="gramStart"/>
      <w:r w:rsidR="000E1DD7" w:rsidRPr="000E1DD7">
        <w:rPr>
          <w:rFonts w:ascii="Times New Roman" w:hAnsi="Times New Roman"/>
          <w:u w:color="000000"/>
          <w:shd w:val="clear" w:color="auto" w:fill="FEFFFF"/>
        </w:rPr>
        <w:t>was</w:t>
      </w:r>
      <w:proofErr w:type="gramEnd"/>
      <w:r w:rsidRPr="000E1DD7">
        <w:rPr>
          <w:rFonts w:ascii="Times New Roman" w:hAnsi="Times New Roman"/>
          <w:u w:color="000000"/>
          <w:shd w:val="clear" w:color="auto" w:fill="FEFFFF"/>
        </w:rPr>
        <w:t xml:space="preserve"> also revealed that organisations usually overstep their marketing by providing consumers with massive amounts of information and also deceptive tactics. For example, Priporas et al. (2017) revealed that the cosmetics industry has been applying deceptive marketing tactics such as greenwashing and use of technical terms and hence inability to fully improve consumer awareness and knowledge. Das et al. (2021) also established that failing to give consumers the full scope of knowledge about a product or service, reduces their knowledge and thus, restricting their conversion rates.</w:t>
      </w:r>
    </w:p>
    <w:p w14:paraId="7F2B557E" w14:textId="6E4288C1"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 xml:space="preserve">Theme 2: The roles and impacts of various digital and offline marketing media in enhancing consumer </w:t>
      </w:r>
      <w:r w:rsidR="000E1DD7" w:rsidRPr="000E1DD7">
        <w:rPr>
          <w:rFonts w:ascii="Times New Roman" w:hAnsi="Times New Roman"/>
          <w:b/>
          <w:bCs/>
          <w:sz w:val="32"/>
          <w:szCs w:val="32"/>
          <w:u w:color="000000"/>
          <w:shd w:val="clear" w:color="auto" w:fill="FEFFFF"/>
        </w:rPr>
        <w:t>awareness.</w:t>
      </w:r>
    </w:p>
    <w:p w14:paraId="3C7BCD9E" w14:textId="56D8E906"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Based on the study findings, it was noted that there is a relationship between various digital and offline marketing media on consumer awareness. Most importantly, it was noted that various digital and offline marketing media had both benefits and drawbacks in the enhancement of consumer awareness. It was revealed that the benefits </w:t>
      </w:r>
      <w:r w:rsidR="000E1DD7" w:rsidRPr="000E1DD7">
        <w:rPr>
          <w:rFonts w:ascii="Times New Roman" w:hAnsi="Times New Roman"/>
          <w:u w:color="000000"/>
          <w:shd w:val="clear" w:color="auto" w:fill="FEFFFF"/>
        </w:rPr>
        <w:t>are</w:t>
      </w:r>
      <w:r w:rsidRPr="000E1DD7">
        <w:rPr>
          <w:rFonts w:ascii="Times New Roman" w:hAnsi="Times New Roman"/>
          <w:u w:color="000000"/>
          <w:shd w:val="clear" w:color="auto" w:fill="FEFFFF"/>
        </w:rPr>
        <w:t xml:space="preserve"> increasing broad reach, ability to measure results, personalising marketing communication, fostering interactive engagements and improving credibility and trust. These findings were corroborated by Borau et al. (2020) who argued that digital marketing media is affordable and effective and hence ability to reach a lot of audiences. Reaching many consumers was found to improve their awareness. According to Dhillon et al. (2022), it was noted that pairing up digital marketing and traditional marketing media significantly enhanced consumer awareness. Consequently, the central proposition made here is that cosmetics brand needs a blend of both digital marketing media and traditional marketing media to significantly enhance consumer awareness.</w:t>
      </w:r>
    </w:p>
    <w:p w14:paraId="748BF033" w14:textId="7EDB6990" w:rsidR="00F6049C" w:rsidRPr="000E1DD7" w:rsidRDefault="000E1DD7">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Regarding the negative influences because of marketing initiatives on enhancing consumer awareness, the study disclosed that information overload, privacy concerns, and environmental </w:t>
      </w:r>
      <w:r w:rsidRPr="000E1DD7">
        <w:rPr>
          <w:rFonts w:ascii="Times New Roman" w:hAnsi="Times New Roman"/>
          <w:u w:color="000000"/>
          <w:shd w:val="clear" w:color="auto" w:fill="FEFFFF"/>
        </w:rPr>
        <w:lastRenderedPageBreak/>
        <w:t>concerns are the drawbacks. Rust (2020) validated these findings by arguing that marketing initiatives leave a trail of negative impacts despite their benefits. Park (2020) also noted that these drawbacks reduced consumer awareness and therefore reduced sales by the cosmetics industry.</w:t>
      </w:r>
    </w:p>
    <w:p w14:paraId="378AD182" w14:textId="4618EB43"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 xml:space="preserve">Theme 3: The marketing initiatives and strategies taken by the England cosmetics industry to enhance consumer </w:t>
      </w:r>
      <w:r w:rsidR="000E1DD7" w:rsidRPr="000E1DD7">
        <w:rPr>
          <w:rFonts w:ascii="Times New Roman" w:hAnsi="Times New Roman"/>
          <w:b/>
          <w:bCs/>
          <w:sz w:val="32"/>
          <w:szCs w:val="32"/>
          <w:u w:color="000000"/>
          <w:shd w:val="clear" w:color="auto" w:fill="FEFFFF"/>
        </w:rPr>
        <w:t>awareness.</w:t>
      </w:r>
    </w:p>
    <w:p w14:paraId="4994D966" w14:textId="07D55816" w:rsidR="00F6049C" w:rsidRPr="000E1DD7" w:rsidRDefault="00000000" w:rsidP="000E1DD7">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According to the research findings, it was noted that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s cosmetics industry can employ a diverse range of marketing initiatives and strategies to enhance consumer awareness. It was seen that marketing initiatives and strategies </w:t>
      </w:r>
      <w:r w:rsidR="000E1DD7" w:rsidRPr="000E1DD7">
        <w:rPr>
          <w:rFonts w:ascii="Times New Roman" w:hAnsi="Times New Roman"/>
          <w:u w:color="000000"/>
          <w:shd w:val="clear" w:color="auto" w:fill="FEFFFF"/>
        </w:rPr>
        <w:t>were</w:t>
      </w:r>
      <w:r w:rsidRPr="000E1DD7">
        <w:rPr>
          <w:rFonts w:ascii="Times New Roman" w:hAnsi="Times New Roman"/>
          <w:u w:color="000000"/>
          <w:shd w:val="clear" w:color="auto" w:fill="FEFFFF"/>
        </w:rPr>
        <w:t xml:space="preserve"> celebrity endorsements, print and television advertising, eye-catching packaging designs, social media marketing, SEO marketing, e-mail marketing as well as website and app advertising. Rasool et al (2020) confirmed these findings by noting that a mix of both traditional and offline marketing media are integral in building engaging contents that could serve to increase consumer awareness. However, Alvarez-Milán (2018) also argued that cosmetics brands must be aware of limitations such as data overload and misinterpretations, ethical issues, economic </w:t>
      </w:r>
      <w:r w:rsidR="000E1DD7" w:rsidRPr="000E1DD7">
        <w:rPr>
          <w:rFonts w:ascii="Times New Roman" w:hAnsi="Times New Roman"/>
          <w:u w:color="000000"/>
          <w:shd w:val="clear" w:color="auto" w:fill="FEFFFF"/>
        </w:rPr>
        <w:t>downturns,</w:t>
      </w:r>
      <w:r w:rsidRPr="000E1DD7">
        <w:rPr>
          <w:rFonts w:ascii="Times New Roman" w:hAnsi="Times New Roman"/>
          <w:u w:color="000000"/>
          <w:shd w:val="clear" w:color="auto" w:fill="FEFFFF"/>
        </w:rPr>
        <w:t xml:space="preserve"> and technological advancements when using marketing initiatives and strategies to enhance consumer awareness. The central argument made here is that consumer awareness can be enhanced through robust marketing initiatives and strategies.</w:t>
      </w:r>
    </w:p>
    <w:p w14:paraId="6E650288" w14:textId="77777777"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5.2: Conclusion</w:t>
      </w:r>
    </w:p>
    <w:p w14:paraId="341F0B80" w14:textId="00D5541C"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The aim of this study was to investigate the role of marketing in enhancing consumer awareness in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s cosmetics industry. This aim was achieved through the application of three objectives. The first research objective was to assess the influence of marketing initiatives in boosting consumer knowledge. Accordingly, the research concluded that marketing initiatives can significantly influence consumer knowledge </w:t>
      </w:r>
      <w:r w:rsidR="000E1DD7" w:rsidRPr="000E1DD7">
        <w:rPr>
          <w:rFonts w:ascii="Times New Roman" w:hAnsi="Times New Roman"/>
          <w:u w:color="000000"/>
          <w:shd w:val="clear" w:color="auto" w:fill="FEFFFF"/>
        </w:rPr>
        <w:t>regarding</w:t>
      </w:r>
      <w:r w:rsidRPr="000E1DD7">
        <w:rPr>
          <w:rFonts w:ascii="Times New Roman" w:hAnsi="Times New Roman"/>
          <w:u w:color="000000"/>
          <w:shd w:val="clear" w:color="auto" w:fill="FEFFFF"/>
        </w:rPr>
        <w:t xml:space="preserve"> the products, </w:t>
      </w:r>
      <w:r w:rsidR="000E1DD7" w:rsidRPr="000E1DD7">
        <w:rPr>
          <w:rFonts w:ascii="Times New Roman" w:hAnsi="Times New Roman"/>
          <w:u w:color="000000"/>
          <w:shd w:val="clear" w:color="auto" w:fill="FEFFFF"/>
        </w:rPr>
        <w:t>services,</w:t>
      </w:r>
      <w:r w:rsidRPr="000E1DD7">
        <w:rPr>
          <w:rFonts w:ascii="Times New Roman" w:hAnsi="Times New Roman"/>
          <w:u w:color="000000"/>
          <w:shd w:val="clear" w:color="auto" w:fill="FEFFFF"/>
        </w:rPr>
        <w:t xml:space="preserve"> and brands that a certain business is offering. It was indeed noted that these influences are positive and negative. The positive influences were seen to be influences such as: raising awareness of a brand, educating </w:t>
      </w:r>
      <w:r w:rsidR="000E1DD7" w:rsidRPr="000E1DD7">
        <w:rPr>
          <w:rFonts w:ascii="Times New Roman" w:hAnsi="Times New Roman"/>
          <w:u w:color="000000"/>
          <w:shd w:val="clear" w:color="auto" w:fill="FEFFFF"/>
        </w:rPr>
        <w:t>consumers,</w:t>
      </w:r>
      <w:r w:rsidRPr="000E1DD7">
        <w:rPr>
          <w:rFonts w:ascii="Times New Roman" w:hAnsi="Times New Roman"/>
          <w:u w:color="000000"/>
          <w:shd w:val="clear" w:color="auto" w:fill="FEFFFF"/>
        </w:rPr>
        <w:t xml:space="preserve"> and facilitating transparency. The negative influences of marketing initiatives were noted </w:t>
      </w:r>
      <w:r w:rsidR="000E1DD7" w:rsidRPr="000E1DD7">
        <w:rPr>
          <w:rFonts w:ascii="Times New Roman" w:hAnsi="Times New Roman"/>
          <w:u w:color="000000"/>
          <w:shd w:val="clear" w:color="auto" w:fill="FEFFFF"/>
        </w:rPr>
        <w:t>be</w:t>
      </w:r>
      <w:r w:rsidRPr="000E1DD7">
        <w:rPr>
          <w:rFonts w:ascii="Times New Roman" w:hAnsi="Times New Roman"/>
          <w:u w:color="000000"/>
          <w:shd w:val="clear" w:color="auto" w:fill="FEFFFF"/>
        </w:rPr>
        <w:t xml:space="preserve"> misleading consumers bombarding consumers with information overload and providing limited scope of knowledge. The central argument made from the first objective was that consumers acquire more knowledge about a brand when the organisation </w:t>
      </w:r>
      <w:r w:rsidR="0092041C" w:rsidRPr="000E1DD7">
        <w:rPr>
          <w:rFonts w:ascii="Times New Roman" w:hAnsi="Times New Roman"/>
          <w:u w:color="000000"/>
          <w:shd w:val="clear" w:color="auto" w:fill="FEFFFF"/>
        </w:rPr>
        <w:t>uses</w:t>
      </w:r>
      <w:r w:rsidRPr="000E1DD7">
        <w:rPr>
          <w:rFonts w:ascii="Times New Roman" w:hAnsi="Times New Roman"/>
          <w:u w:color="000000"/>
          <w:shd w:val="clear" w:color="auto" w:fill="FEFFFF"/>
        </w:rPr>
        <w:t xml:space="preserve"> the effective marketing solutions.</w:t>
      </w:r>
    </w:p>
    <w:p w14:paraId="2608FD27" w14:textId="7D41DA30"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The second objective was to analyse the roles and impacts of various digital and offline marketing media in enhancing consumer awareness. Accordingly, it was noted that there is a relationship between various digital and offline marketing media on consumer awareness. It was noted that various digital and offline marketing media had both benefits and drawbacks in the enhancement of consumer awareness. The benefits were seen to </w:t>
      </w:r>
      <w:r w:rsidR="000E1DD7" w:rsidRPr="000E1DD7">
        <w:rPr>
          <w:rFonts w:ascii="Times New Roman" w:hAnsi="Times New Roman"/>
          <w:u w:color="000000"/>
          <w:shd w:val="clear" w:color="auto" w:fill="FEFFFF"/>
        </w:rPr>
        <w:t>be</w:t>
      </w:r>
      <w:r w:rsidRPr="000E1DD7">
        <w:rPr>
          <w:rFonts w:ascii="Times New Roman" w:hAnsi="Times New Roman"/>
          <w:u w:color="000000"/>
          <w:shd w:val="clear" w:color="auto" w:fill="FEFFFF"/>
        </w:rPr>
        <w:t xml:space="preserve"> increasing broad reach, ability to measure results, personalising marketing communication, fostering interactive engagements and improving credibility and trust. In terms of the negative influences </w:t>
      </w:r>
      <w:r w:rsidR="000E1DD7" w:rsidRPr="000E1DD7">
        <w:rPr>
          <w:rFonts w:ascii="Times New Roman" w:hAnsi="Times New Roman"/>
          <w:u w:color="000000"/>
          <w:shd w:val="clear" w:color="auto" w:fill="FEFFFF"/>
        </w:rPr>
        <w:t>because of</w:t>
      </w:r>
      <w:r w:rsidRPr="000E1DD7">
        <w:rPr>
          <w:rFonts w:ascii="Times New Roman" w:hAnsi="Times New Roman"/>
          <w:u w:color="000000"/>
          <w:shd w:val="clear" w:color="auto" w:fill="FEFFFF"/>
        </w:rPr>
        <w:t xml:space="preserve"> marketing initiatives on enhancing consumer awareness, the study made it clear that information overload, privacy concerns, and environmental concerns are the drawbacks. The central proposition made here was that organisations in the cosmetics industry must consider a blend of both digital marketing media and traditional marketing media to meaningfully enhance consumer awareness.</w:t>
      </w:r>
    </w:p>
    <w:p w14:paraId="41E477DE" w14:textId="420F566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The third objective was to assess the marketing initiatives and strategies taken by the England cosmetics industry to enhance consumer awareness. As such, it was evident that the England</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s cosmetics industry can employ </w:t>
      </w:r>
      <w:r w:rsidR="000E1DD7" w:rsidRPr="000E1DD7">
        <w:rPr>
          <w:rFonts w:ascii="Times New Roman" w:hAnsi="Times New Roman"/>
          <w:u w:color="000000"/>
          <w:shd w:val="clear" w:color="auto" w:fill="FEFFFF"/>
        </w:rPr>
        <w:t>several</w:t>
      </w:r>
      <w:r w:rsidRPr="000E1DD7">
        <w:rPr>
          <w:rFonts w:ascii="Times New Roman" w:hAnsi="Times New Roman"/>
          <w:u w:color="000000"/>
          <w:shd w:val="clear" w:color="auto" w:fill="FEFFFF"/>
        </w:rPr>
        <w:t xml:space="preserve"> marketing initiatives and strategies to enhance consumer awareness. These marketing initiatives and strategies were noted to be celebrity endorsements, print and television advertising, eye-catching packaging designs, social media marketing, SEO marketing, e-mail marketing as well as website and app advertising. The central argument made here was that consumer awareness can be heightened by </w:t>
      </w:r>
      <w:r w:rsidR="0092041C" w:rsidRPr="000E1DD7">
        <w:rPr>
          <w:rFonts w:ascii="Times New Roman" w:hAnsi="Times New Roman"/>
          <w:u w:color="000000"/>
          <w:shd w:val="clear" w:color="auto" w:fill="FEFFFF"/>
        </w:rPr>
        <w:t>using</w:t>
      </w:r>
      <w:r w:rsidRPr="000E1DD7">
        <w:rPr>
          <w:rFonts w:ascii="Times New Roman" w:hAnsi="Times New Roman"/>
          <w:u w:color="000000"/>
          <w:shd w:val="clear" w:color="auto" w:fill="FEFFFF"/>
        </w:rPr>
        <w:t xml:space="preserve"> robust marketing initiatives and strategies.</w:t>
      </w:r>
    </w:p>
    <w:p w14:paraId="74D74A0D" w14:textId="78FEF8D5" w:rsidR="00F6049C" w:rsidRDefault="0092041C">
      <w:pPr>
        <w:pStyle w:val="Default"/>
        <w:spacing w:before="0" w:after="100" w:line="240" w:lineRule="auto"/>
        <w:jc w:val="both"/>
        <w:rPr>
          <w:rFonts w:ascii="Times New Roman" w:hAnsi="Times New Roman"/>
          <w:u w:color="000000"/>
          <w:shd w:val="clear" w:color="auto" w:fill="FEFFFF"/>
        </w:rPr>
      </w:pPr>
      <w:r w:rsidRPr="000E1DD7">
        <w:rPr>
          <w:rFonts w:ascii="Times New Roman" w:hAnsi="Times New Roman"/>
          <w:u w:color="000000"/>
          <w:shd w:val="clear" w:color="auto" w:fill="FEFFFF"/>
        </w:rPr>
        <w:t xml:space="preserve">Through the research findings, it was clear that consumers heavily rely on marketing initiatives to gain knowledge about brands, </w:t>
      </w:r>
      <w:r w:rsidR="000E1DD7" w:rsidRPr="000E1DD7">
        <w:rPr>
          <w:rFonts w:ascii="Times New Roman" w:hAnsi="Times New Roman"/>
          <w:u w:color="000000"/>
          <w:shd w:val="clear" w:color="auto" w:fill="FEFFFF"/>
        </w:rPr>
        <w:t>products,</w:t>
      </w:r>
      <w:r w:rsidRPr="000E1DD7">
        <w:rPr>
          <w:rFonts w:ascii="Times New Roman" w:hAnsi="Times New Roman"/>
          <w:u w:color="000000"/>
          <w:shd w:val="clear" w:color="auto" w:fill="FEFFFF"/>
        </w:rPr>
        <w:t xml:space="preserve"> and services within the England cosmetics industry. It was </w:t>
      </w:r>
      <w:r w:rsidRPr="000E1DD7">
        <w:rPr>
          <w:rFonts w:ascii="Times New Roman" w:hAnsi="Times New Roman"/>
          <w:u w:color="000000"/>
          <w:shd w:val="clear" w:color="auto" w:fill="FEFFFF"/>
        </w:rPr>
        <w:lastRenderedPageBreak/>
        <w:t xml:space="preserve">then evident that the best marketing initiatives can be used to reach out to consumers and then also attract the consumers to engage with a business. However, it was evident that marketing initiatives have both positive and negative influences and thus especially important for cosmetics businesses to ensure they use transparent and realistic initiatives </w:t>
      </w:r>
      <w:r w:rsidR="000E1DD7" w:rsidRPr="000E1DD7">
        <w:rPr>
          <w:rFonts w:ascii="Times New Roman" w:hAnsi="Times New Roman"/>
          <w:u w:color="000000"/>
          <w:shd w:val="clear" w:color="auto" w:fill="FEFFFF"/>
        </w:rPr>
        <w:t>to</w:t>
      </w:r>
      <w:r w:rsidRPr="000E1DD7">
        <w:rPr>
          <w:rFonts w:ascii="Times New Roman" w:hAnsi="Times New Roman"/>
          <w:u w:color="000000"/>
          <w:shd w:val="clear" w:color="auto" w:fill="FEFFFF"/>
        </w:rPr>
        <w:t xml:space="preserve"> guarantee maximum effect </w:t>
      </w:r>
      <w:r w:rsidR="000E1DD7" w:rsidRPr="000E1DD7">
        <w:rPr>
          <w:rFonts w:ascii="Times New Roman" w:hAnsi="Times New Roman"/>
          <w:u w:color="000000"/>
          <w:shd w:val="clear" w:color="auto" w:fill="FEFFFF"/>
        </w:rPr>
        <w:t>regarding</w:t>
      </w:r>
      <w:r w:rsidRPr="000E1DD7">
        <w:rPr>
          <w:rFonts w:ascii="Times New Roman" w:hAnsi="Times New Roman"/>
          <w:u w:color="000000"/>
          <w:shd w:val="clear" w:color="auto" w:fill="FEFFFF"/>
        </w:rPr>
        <w:t xml:space="preserve"> consumer awareness.</w:t>
      </w:r>
    </w:p>
    <w:p w14:paraId="24462593" w14:textId="77777777" w:rsidR="0092041C" w:rsidRPr="000E1DD7" w:rsidRDefault="0092041C">
      <w:pPr>
        <w:pStyle w:val="Default"/>
        <w:spacing w:before="0" w:after="100" w:line="240" w:lineRule="auto"/>
        <w:jc w:val="both"/>
        <w:rPr>
          <w:rFonts w:ascii="Times New Roman" w:eastAsia="Times New Roman" w:hAnsi="Times New Roman" w:cs="Times New Roman"/>
          <w:u w:color="000000"/>
          <w:shd w:val="clear" w:color="auto" w:fill="FEFFFF"/>
        </w:rPr>
      </w:pPr>
    </w:p>
    <w:p w14:paraId="0240BCBA" w14:textId="77777777"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5.3: Recommendations</w:t>
      </w:r>
    </w:p>
    <w:p w14:paraId="0894E38C" w14:textId="67872DA9"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Despite responding to its research answers, this study was limited by a few issues. It was seen that limitation of this research was that it relied on 10 participants. This issue </w:t>
      </w:r>
      <w:r w:rsidR="0092041C" w:rsidRPr="000E1DD7">
        <w:rPr>
          <w:rFonts w:ascii="Times New Roman" w:hAnsi="Times New Roman"/>
          <w:u w:color="000000"/>
          <w:shd w:val="clear" w:color="auto" w:fill="FEFFFF"/>
        </w:rPr>
        <w:t>meant</w:t>
      </w:r>
      <w:r w:rsidRPr="000E1DD7">
        <w:rPr>
          <w:rFonts w:ascii="Times New Roman" w:hAnsi="Times New Roman"/>
          <w:u w:color="000000"/>
          <w:shd w:val="clear" w:color="auto" w:fill="FEFFFF"/>
        </w:rPr>
        <w:t xml:space="preserve"> that a small sample meant that the findings </w:t>
      </w:r>
      <w:r w:rsidR="0092041C" w:rsidRPr="000E1DD7">
        <w:rPr>
          <w:rFonts w:ascii="Times New Roman" w:hAnsi="Times New Roman"/>
          <w:u w:color="000000"/>
          <w:shd w:val="clear" w:color="auto" w:fill="FEFFFF"/>
        </w:rPr>
        <w:t>must</w:t>
      </w:r>
      <w:r w:rsidRPr="000E1DD7">
        <w:rPr>
          <w:rFonts w:ascii="Times New Roman" w:hAnsi="Times New Roman"/>
          <w:u w:color="000000"/>
          <w:shd w:val="clear" w:color="auto" w:fill="FEFFFF"/>
        </w:rPr>
        <w:t xml:space="preserve"> be used as a representative sample or generalised to a larger population. To deal with the limitations of the research such as the bias caused by participants subjective experiences, it is recommended that the future studies should consider the use of larger samples. It was recommended that the use of many participants and across the entire England market will help to come up representative samples and where findings can be generalised to a larger population.</w:t>
      </w:r>
    </w:p>
    <w:p w14:paraId="52EA1946" w14:textId="2C5450BD"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Regarding the research problem, the cosmetics industry in England should consider using robust marketing initiatives to significantly improve consumer awareness. </w:t>
      </w:r>
      <w:r w:rsidR="000E1DD7" w:rsidRPr="000E1DD7">
        <w:rPr>
          <w:rFonts w:ascii="Times New Roman" w:hAnsi="Times New Roman"/>
          <w:u w:color="000000"/>
          <w:shd w:val="clear" w:color="auto" w:fill="FEFFFF"/>
        </w:rPr>
        <w:t>About</w:t>
      </w:r>
      <w:r w:rsidRPr="000E1DD7">
        <w:rPr>
          <w:rFonts w:ascii="Times New Roman" w:hAnsi="Times New Roman"/>
          <w:u w:color="000000"/>
          <w:shd w:val="clear" w:color="auto" w:fill="FEFFFF"/>
        </w:rPr>
        <w:t xml:space="preserve"> the research project, it was noted that a mixed methodology could help future research studies to make the most appropriate recommendations to players in the cosmetics industry </w:t>
      </w:r>
      <w:r w:rsidR="000E1DD7" w:rsidRPr="000E1DD7">
        <w:rPr>
          <w:rFonts w:ascii="Times New Roman" w:hAnsi="Times New Roman"/>
          <w:u w:color="000000"/>
          <w:shd w:val="clear" w:color="auto" w:fill="FEFFFF"/>
        </w:rPr>
        <w:t>regarding</w:t>
      </w:r>
      <w:r w:rsidRPr="000E1DD7">
        <w:rPr>
          <w:rFonts w:ascii="Times New Roman" w:hAnsi="Times New Roman"/>
          <w:u w:color="000000"/>
          <w:shd w:val="clear" w:color="auto" w:fill="FEFFFF"/>
        </w:rPr>
        <w:t xml:space="preserve"> how they can improve consumer awareness.</w:t>
      </w:r>
    </w:p>
    <w:p w14:paraId="79D871BA" w14:textId="77777777" w:rsidR="00F6049C" w:rsidRPr="00314078" w:rsidRDefault="00000000">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F8FDF48" w14:textId="77777777" w:rsidR="00F6049C" w:rsidRPr="00314078" w:rsidRDefault="00000000">
      <w:pPr>
        <w:pStyle w:val="Default"/>
        <w:spacing w:before="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4D75D0F4" w14:textId="77777777" w:rsidR="00F6049C" w:rsidRPr="00314078" w:rsidRDefault="00000000">
      <w:pPr>
        <w:pStyle w:val="Default"/>
        <w:spacing w:before="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3BDE0DF6" w14:textId="77777777" w:rsidR="00F6049C" w:rsidRPr="00314078" w:rsidRDefault="00000000">
      <w:pPr>
        <w:pStyle w:val="Default"/>
        <w:spacing w:before="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50CA70BB" w14:textId="77777777" w:rsidR="00F6049C" w:rsidRDefault="00000000">
      <w:pPr>
        <w:pStyle w:val="Default"/>
        <w:spacing w:before="0" w:line="240" w:lineRule="auto"/>
        <w:jc w:val="both"/>
        <w:rPr>
          <w:rFonts w:ascii="Times New Roman" w:hAnsi="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21135CE7"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6A2C4972"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6EAA15CC"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0EBEB72E"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42F151BD"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3EC29F93"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3BA18CF6"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693EB5E1"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5F621310"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2E64AB92"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71444ED5"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316E7B65"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3F4488F8" w14:textId="77777777" w:rsidR="000E1DD7" w:rsidRDefault="000E1DD7">
      <w:pPr>
        <w:pStyle w:val="Default"/>
        <w:spacing w:before="0" w:line="240" w:lineRule="auto"/>
        <w:jc w:val="both"/>
        <w:rPr>
          <w:rFonts w:ascii="Times New Roman" w:hAnsi="Times New Roman"/>
          <w:sz w:val="36"/>
          <w:szCs w:val="36"/>
          <w:u w:color="000000"/>
          <w:shd w:val="clear" w:color="auto" w:fill="FEFFFF"/>
        </w:rPr>
      </w:pPr>
    </w:p>
    <w:p w14:paraId="260A413D" w14:textId="77777777" w:rsidR="000E1DD7" w:rsidRPr="00314078" w:rsidRDefault="000E1DD7">
      <w:pPr>
        <w:pStyle w:val="Default"/>
        <w:spacing w:before="0" w:line="240" w:lineRule="auto"/>
        <w:jc w:val="both"/>
        <w:rPr>
          <w:rFonts w:ascii="Times New Roman" w:eastAsia="Times New Roman" w:hAnsi="Times New Roman" w:cs="Times New Roman"/>
          <w:sz w:val="36"/>
          <w:szCs w:val="36"/>
          <w:u w:color="000000"/>
          <w:shd w:val="clear" w:color="auto" w:fill="FEFFFF"/>
        </w:rPr>
      </w:pPr>
    </w:p>
    <w:p w14:paraId="3416F11E" w14:textId="321C2E21" w:rsidR="0092041C" w:rsidRPr="0092041C" w:rsidRDefault="00000000">
      <w:pPr>
        <w:pStyle w:val="Default"/>
        <w:spacing w:before="0" w:line="240" w:lineRule="auto"/>
        <w:jc w:val="both"/>
        <w:rPr>
          <w:rFonts w:ascii="Times New Roman" w:hAnsi="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E15ACB8" w14:textId="77777777" w:rsidR="00F6049C" w:rsidRPr="000E1DD7" w:rsidRDefault="00000000">
      <w:pPr>
        <w:pStyle w:val="Default"/>
        <w:spacing w:before="0" w:line="240" w:lineRule="auto"/>
        <w:jc w:val="center"/>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lastRenderedPageBreak/>
        <w:t>References</w:t>
      </w:r>
    </w:p>
    <w:p w14:paraId="2090060F" w14:textId="77777777" w:rsidR="00F6049C" w:rsidRPr="00314078" w:rsidRDefault="00000000">
      <w:pPr>
        <w:pStyle w:val="Default"/>
        <w:spacing w:before="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50452C2A"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Azungah, T. (2018). Qualitative research: deductive and inductive approaches to data analysis. </w:t>
      </w:r>
      <w:r w:rsidRPr="000E1DD7">
        <w:rPr>
          <w:rFonts w:ascii="Times New Roman" w:hAnsi="Times New Roman"/>
          <w:i/>
          <w:iCs/>
          <w:u w:color="000000"/>
          <w:shd w:val="clear" w:color="auto" w:fill="FEFFFF"/>
        </w:rPr>
        <w:t>Qualitative research journal</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18</w:t>
      </w:r>
      <w:r w:rsidRPr="000E1DD7">
        <w:rPr>
          <w:rFonts w:ascii="Times New Roman" w:hAnsi="Times New Roman"/>
          <w:u w:color="000000"/>
          <w:shd w:val="clear" w:color="auto" w:fill="FEFFFF"/>
        </w:rPr>
        <w:t>(4), pp.383-400.</w:t>
      </w:r>
    </w:p>
    <w:p w14:paraId="08BC2260"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Alvarez-Milán, A., Felix, R., Rauschnabel, P.A. and Hinsch, C. (2018). Strategic customer engagement marketing: A decision making framework. </w:t>
      </w:r>
      <w:r w:rsidRPr="000E1DD7">
        <w:rPr>
          <w:rFonts w:ascii="Times New Roman" w:hAnsi="Times New Roman"/>
          <w:i/>
          <w:iCs/>
          <w:u w:color="000000"/>
          <w:shd w:val="clear" w:color="auto" w:fill="FEFFFF"/>
        </w:rPr>
        <w:t>Journal of Business Research</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92</w:t>
      </w:r>
      <w:r w:rsidRPr="000E1DD7">
        <w:rPr>
          <w:rFonts w:ascii="Times New Roman" w:hAnsi="Times New Roman"/>
          <w:u w:color="000000"/>
          <w:shd w:val="clear" w:color="auto" w:fill="FEFFFF"/>
        </w:rPr>
        <w:t>, pp.61-70.</w:t>
      </w:r>
    </w:p>
    <w:p w14:paraId="347F6B8E"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Amberg, N. and Fogarassy, C. (2019). Green Consumer Behavior in the Cosmetics Market. </w:t>
      </w:r>
      <w:r w:rsidRPr="000E1DD7">
        <w:rPr>
          <w:rFonts w:ascii="Times New Roman" w:hAnsi="Times New Roman"/>
          <w:i/>
          <w:iCs/>
          <w:u w:color="000000"/>
          <w:shd w:val="clear" w:color="auto" w:fill="FEFFFF"/>
        </w:rPr>
        <w:t>Resources</w:t>
      </w:r>
      <w:r w:rsidRPr="000E1DD7">
        <w:rPr>
          <w:rFonts w:ascii="Times New Roman" w:hAnsi="Times New Roman"/>
          <w:u w:color="000000"/>
          <w:shd w:val="clear" w:color="auto" w:fill="FEFFFF"/>
        </w:rPr>
        <w:t>, 8(3), p.137. [online] Available at: https://www.mdpi.com/2079-9276/8/3/137. [Accessed 24 Nov 2023].</w:t>
      </w:r>
    </w:p>
    <w:p w14:paraId="174E06A6"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Alharahsheh, H.H. and Pius, A. (2020). A review of key paradigms: Positivism VS interpretivism. </w:t>
      </w:r>
      <w:r w:rsidRPr="000E1DD7">
        <w:rPr>
          <w:rFonts w:ascii="Times New Roman" w:hAnsi="Times New Roman"/>
          <w:i/>
          <w:iCs/>
          <w:u w:color="000000"/>
          <w:shd w:val="clear" w:color="auto" w:fill="FEFFFF"/>
        </w:rPr>
        <w:t>Global Academic Journal of Humanities and Social Sciences</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2</w:t>
      </w:r>
      <w:r w:rsidRPr="000E1DD7">
        <w:rPr>
          <w:rFonts w:ascii="Times New Roman" w:hAnsi="Times New Roman"/>
          <w:u w:color="000000"/>
          <w:shd w:val="clear" w:color="auto" w:fill="FEFFFF"/>
        </w:rPr>
        <w:t>(3), pp.39-43.</w:t>
      </w:r>
    </w:p>
    <w:p w14:paraId="2761BC8A" w14:textId="11605FE8"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Bergin, T. (2018). An introduction to data analysis: Quantitative, </w:t>
      </w:r>
      <w:r w:rsidR="0092041C" w:rsidRPr="000E1DD7">
        <w:rPr>
          <w:rFonts w:ascii="Times New Roman" w:hAnsi="Times New Roman"/>
          <w:u w:color="000000"/>
          <w:shd w:val="clear" w:color="auto" w:fill="FEFFFF"/>
        </w:rPr>
        <w:t>qualitative,</w:t>
      </w:r>
      <w:r w:rsidRPr="000E1DD7">
        <w:rPr>
          <w:rFonts w:ascii="Times New Roman" w:hAnsi="Times New Roman"/>
          <w:u w:color="000000"/>
          <w:shd w:val="clear" w:color="auto" w:fill="FEFFFF"/>
        </w:rPr>
        <w:t xml:space="preserve"> and mixed methods. </w:t>
      </w:r>
      <w:r w:rsidRPr="000E1DD7">
        <w:rPr>
          <w:rFonts w:ascii="Times New Roman" w:hAnsi="Times New Roman"/>
          <w:i/>
          <w:iCs/>
          <w:u w:color="000000"/>
          <w:shd w:val="clear" w:color="auto" w:fill="FEFFFF"/>
        </w:rPr>
        <w:t>An introduction to data analysis</w:t>
      </w:r>
      <w:r w:rsidRPr="000E1DD7">
        <w:rPr>
          <w:rFonts w:ascii="Times New Roman" w:hAnsi="Times New Roman"/>
          <w:u w:color="000000"/>
          <w:shd w:val="clear" w:color="auto" w:fill="FEFFFF"/>
        </w:rPr>
        <w:t>, pp.1-296.</w:t>
      </w:r>
    </w:p>
    <w:p w14:paraId="6B8AB061"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Basias, N. and Pollalis, Y. (2018). Quantitative and Qualitative Research in Business &amp; Technology: Justifying a Suitable Research Methodology. </w:t>
      </w:r>
      <w:r w:rsidRPr="000E1DD7">
        <w:rPr>
          <w:rFonts w:ascii="Times New Roman" w:hAnsi="Times New Roman"/>
          <w:i/>
          <w:iCs/>
          <w:u w:color="000000"/>
          <w:shd w:val="clear" w:color="auto" w:fill="FEFFFF"/>
        </w:rPr>
        <w:t>Review of Integrative Business and Economics Research</w:t>
      </w:r>
      <w:r w:rsidRPr="000E1DD7">
        <w:rPr>
          <w:rFonts w:ascii="Times New Roman" w:hAnsi="Times New Roman"/>
          <w:u w:color="000000"/>
          <w:shd w:val="clear" w:color="auto" w:fill="FEFFFF"/>
        </w:rPr>
        <w:t>, [online] 7(1), pp.91–105.</w:t>
      </w:r>
    </w:p>
    <w:p w14:paraId="429D668F"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Baškarada, S. and Koronios, A. (2018). A philosophical discussion of qualitative, quantitative, and mixed methods research in social science. </w:t>
      </w:r>
      <w:r w:rsidRPr="000E1DD7">
        <w:rPr>
          <w:rFonts w:ascii="Times New Roman" w:hAnsi="Times New Roman"/>
          <w:i/>
          <w:iCs/>
          <w:u w:color="000000"/>
          <w:shd w:val="clear" w:color="auto" w:fill="FEFFFF"/>
        </w:rPr>
        <w:t>Qualitative Research Journal</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18</w:t>
      </w:r>
      <w:r w:rsidRPr="000E1DD7">
        <w:rPr>
          <w:rFonts w:ascii="Times New Roman" w:hAnsi="Times New Roman"/>
          <w:u w:color="000000"/>
          <w:shd w:val="clear" w:color="auto" w:fill="FEFFFF"/>
        </w:rPr>
        <w:t>(1), pp.2-21.</w:t>
      </w:r>
    </w:p>
    <w:p w14:paraId="2B745664" w14:textId="762C2B74"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Bhatta, T.P. (2018). Case study research, philosophical </w:t>
      </w:r>
      <w:r w:rsidR="0092041C" w:rsidRPr="000E1DD7">
        <w:rPr>
          <w:rFonts w:ascii="Times New Roman" w:hAnsi="Times New Roman"/>
          <w:u w:color="000000"/>
          <w:shd w:val="clear" w:color="auto" w:fill="FEFFFF"/>
        </w:rPr>
        <w:t>position,</w:t>
      </w:r>
      <w:r w:rsidRPr="000E1DD7">
        <w:rPr>
          <w:rFonts w:ascii="Times New Roman" w:hAnsi="Times New Roman"/>
          <w:u w:color="000000"/>
          <w:shd w:val="clear" w:color="auto" w:fill="FEFFFF"/>
        </w:rPr>
        <w:t xml:space="preserve"> and theory building: A methodological discussion. </w:t>
      </w:r>
      <w:r w:rsidRPr="000E1DD7">
        <w:rPr>
          <w:rFonts w:ascii="Times New Roman" w:hAnsi="Times New Roman"/>
          <w:i/>
          <w:iCs/>
          <w:u w:color="000000"/>
          <w:shd w:val="clear" w:color="auto" w:fill="FEFFFF"/>
        </w:rPr>
        <w:t>Dhaulagiri Journal of Sociology and Anthropology</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12</w:t>
      </w:r>
      <w:r w:rsidRPr="000E1DD7">
        <w:rPr>
          <w:rFonts w:ascii="Times New Roman" w:hAnsi="Times New Roman"/>
          <w:u w:color="000000"/>
          <w:shd w:val="clear" w:color="auto" w:fill="FEFFFF"/>
        </w:rPr>
        <w:t>(1), pp.72-79.</w:t>
      </w:r>
    </w:p>
    <w:p w14:paraId="2922F706"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Bala, M. and Verma, D. (2018). A critical review of digital marketing. </w:t>
      </w:r>
      <w:r w:rsidRPr="000E1DD7">
        <w:rPr>
          <w:rFonts w:ascii="Times New Roman" w:hAnsi="Times New Roman"/>
          <w:i/>
          <w:iCs/>
          <w:u w:color="000000"/>
          <w:shd w:val="clear" w:color="auto" w:fill="FEFFFF"/>
        </w:rPr>
        <w:t>M. Bala, D. Verma (2018). A Critical Review of Digital Marketing. International Journal of Management, IT &amp; Engineering</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8</w:t>
      </w:r>
      <w:r w:rsidRPr="000E1DD7">
        <w:rPr>
          <w:rFonts w:ascii="Times New Roman" w:hAnsi="Times New Roman"/>
          <w:u w:color="000000"/>
          <w:shd w:val="clear" w:color="auto" w:fill="FEFFFF"/>
        </w:rPr>
        <w:t>(10), pp.321-339.</w:t>
      </w:r>
    </w:p>
    <w:p w14:paraId="3D6B599A"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Borau, S., Elgaaied‐Gambier, L. and Barbarossa, C. (2020). The green mate appeal: Men</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s pro‐environmental consumption is an honest signal of commitment to their partner. </w:t>
      </w:r>
      <w:r w:rsidRPr="000E1DD7">
        <w:rPr>
          <w:rFonts w:ascii="Times New Roman" w:hAnsi="Times New Roman"/>
          <w:i/>
          <w:iCs/>
          <w:u w:color="000000"/>
          <w:shd w:val="clear" w:color="auto" w:fill="FEFFFF"/>
        </w:rPr>
        <w:t>Psychology &amp; Marketing</w:t>
      </w:r>
      <w:r w:rsidRPr="000E1DD7">
        <w:rPr>
          <w:rFonts w:ascii="Times New Roman" w:hAnsi="Times New Roman"/>
          <w:u w:color="000000"/>
          <w:shd w:val="clear" w:color="auto" w:fill="FEFFFF"/>
        </w:rPr>
        <w:t>, 38(2).</w:t>
      </w:r>
    </w:p>
    <w:p w14:paraId="5A593A2B"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Czinkota, M.R., Ronkainen, I.A. and Cui, A. (2022). </w:t>
      </w:r>
      <w:r w:rsidRPr="000E1DD7">
        <w:rPr>
          <w:rFonts w:ascii="Times New Roman" w:hAnsi="Times New Roman"/>
          <w:i/>
          <w:iCs/>
          <w:u w:color="000000"/>
          <w:shd w:val="clear" w:color="auto" w:fill="FEFFFF"/>
        </w:rPr>
        <w:t>International marketing</w:t>
      </w:r>
      <w:r w:rsidRPr="000E1DD7">
        <w:rPr>
          <w:rFonts w:ascii="Times New Roman" w:hAnsi="Times New Roman"/>
          <w:u w:color="000000"/>
          <w:shd w:val="clear" w:color="auto" w:fill="FEFFFF"/>
        </w:rPr>
        <w:t>. Cengage Learning.</w:t>
      </w:r>
    </w:p>
    <w:p w14:paraId="2C195991"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Davidavičienė, V. (2018). Research methodology: An introduction. </w:t>
      </w:r>
      <w:r w:rsidRPr="000E1DD7">
        <w:rPr>
          <w:rFonts w:ascii="Times New Roman" w:hAnsi="Times New Roman"/>
          <w:i/>
          <w:iCs/>
          <w:u w:color="000000"/>
          <w:shd w:val="clear" w:color="auto" w:fill="FEFFFF"/>
        </w:rPr>
        <w:t>Modernizing the academic teaching and research environment: Methodologies and cases in business research</w:t>
      </w:r>
      <w:r w:rsidRPr="000E1DD7">
        <w:rPr>
          <w:rFonts w:ascii="Times New Roman" w:hAnsi="Times New Roman"/>
          <w:u w:color="000000"/>
          <w:shd w:val="clear" w:color="auto" w:fill="FEFFFF"/>
        </w:rPr>
        <w:t>, pp.1-23.</w:t>
      </w:r>
    </w:p>
    <w:p w14:paraId="638DD043"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Davies, C. and Fisher, M. (2018). Understanding research paradigms. </w:t>
      </w:r>
      <w:r w:rsidRPr="000E1DD7">
        <w:rPr>
          <w:rFonts w:ascii="Times New Roman" w:hAnsi="Times New Roman"/>
          <w:i/>
          <w:iCs/>
          <w:u w:color="000000"/>
          <w:shd w:val="clear" w:color="auto" w:fill="FEFFFF"/>
        </w:rPr>
        <w:t>Journal of the Australasian Rehabilitation Nurses Association</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21</w:t>
      </w:r>
      <w:r w:rsidRPr="000E1DD7">
        <w:rPr>
          <w:rFonts w:ascii="Times New Roman" w:hAnsi="Times New Roman"/>
          <w:u w:color="000000"/>
          <w:shd w:val="clear" w:color="auto" w:fill="FEFFFF"/>
        </w:rPr>
        <w:t>(3), pp.21-25.</w:t>
      </w:r>
    </w:p>
    <w:p w14:paraId="527B8A35"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Dibb, S., Simkin, L., Pride, W.M. and Ferrell, O.C. (2019). </w:t>
      </w:r>
      <w:r w:rsidRPr="000E1DD7">
        <w:rPr>
          <w:rFonts w:ascii="Times New Roman" w:hAnsi="Times New Roman"/>
          <w:i/>
          <w:iCs/>
          <w:u w:color="000000"/>
          <w:shd w:val="clear" w:color="auto" w:fill="FEFFFF"/>
        </w:rPr>
        <w:t>Marketing: Concepts and strategies</w:t>
      </w:r>
      <w:r w:rsidRPr="000E1DD7">
        <w:rPr>
          <w:rFonts w:ascii="Times New Roman" w:hAnsi="Times New Roman"/>
          <w:u w:color="000000"/>
          <w:shd w:val="clear" w:color="auto" w:fill="FEFFFF"/>
        </w:rPr>
        <w:t>. Cengage Learning EMEA. [online] Available at: https://books.google.co.ke/books/about/Marketing.html?id=8LLkjgEACAAJ&amp;redir_esc=y. [Accessed 24 Nov 2023].</w:t>
      </w:r>
    </w:p>
    <w:p w14:paraId="6871F45C"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Das, G., Jain, S.P., Maheswaran, D., Slotegraaf, R.J. and Srinivasan, R. (2021). Pandemics and marketing: insights, impacts, and research opportunities. </w:t>
      </w:r>
      <w:r w:rsidRPr="000E1DD7">
        <w:rPr>
          <w:rFonts w:ascii="Times New Roman" w:hAnsi="Times New Roman"/>
          <w:i/>
          <w:iCs/>
          <w:u w:color="000000"/>
          <w:shd w:val="clear" w:color="auto" w:fill="FEFFFF"/>
        </w:rPr>
        <w:t>Journal of the Academy of Marketing Science</w:t>
      </w:r>
      <w:r w:rsidRPr="000E1DD7">
        <w:rPr>
          <w:rFonts w:ascii="Times New Roman" w:hAnsi="Times New Roman"/>
          <w:u w:color="000000"/>
          <w:shd w:val="clear" w:color="auto" w:fill="FEFFFF"/>
        </w:rPr>
        <w:t>, 49, pp.835–854.</w:t>
      </w:r>
    </w:p>
    <w:p w14:paraId="76B856D8"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Dhillon, R., Agarwal, B. and Rajput, N. (2022). Experiential marketing strategies used by luxury cosmetics companies. </w:t>
      </w:r>
      <w:r w:rsidRPr="000E1DD7">
        <w:rPr>
          <w:rFonts w:ascii="Times New Roman" w:hAnsi="Times New Roman"/>
          <w:i/>
          <w:iCs/>
          <w:u w:color="000000"/>
          <w:shd w:val="clear" w:color="auto" w:fill="FEFFFF"/>
        </w:rPr>
        <w:t>Innov. Mark</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18</w:t>
      </w:r>
      <w:r w:rsidRPr="000E1DD7">
        <w:rPr>
          <w:rFonts w:ascii="Times New Roman" w:hAnsi="Times New Roman"/>
          <w:u w:color="000000"/>
          <w:shd w:val="clear" w:color="auto" w:fill="FEFFFF"/>
        </w:rPr>
        <w:t>, pp.49-62.</w:t>
      </w:r>
    </w:p>
    <w:p w14:paraId="18E88C1D" w14:textId="535CA928"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Ferrell, O.C., Hartline, </w:t>
      </w:r>
      <w:r w:rsidR="0092041C" w:rsidRPr="000E1DD7">
        <w:rPr>
          <w:rFonts w:ascii="Times New Roman" w:hAnsi="Times New Roman"/>
          <w:u w:color="000000"/>
          <w:shd w:val="clear" w:color="auto" w:fill="FEFFFF"/>
        </w:rPr>
        <w:t>M.,</w:t>
      </w:r>
      <w:r w:rsidRPr="000E1DD7">
        <w:rPr>
          <w:rFonts w:ascii="Times New Roman" w:hAnsi="Times New Roman"/>
          <w:u w:color="000000"/>
          <w:shd w:val="clear" w:color="auto" w:fill="FEFFFF"/>
        </w:rPr>
        <w:t xml:space="preserve"> and Hochstein, B.W. (2021). </w:t>
      </w:r>
      <w:r w:rsidRPr="000E1DD7">
        <w:rPr>
          <w:rFonts w:ascii="Times New Roman" w:hAnsi="Times New Roman"/>
          <w:i/>
          <w:iCs/>
          <w:u w:color="000000"/>
          <w:shd w:val="clear" w:color="auto" w:fill="FEFFFF"/>
        </w:rPr>
        <w:t>Marketing strategy</w:t>
      </w:r>
      <w:r w:rsidRPr="000E1DD7">
        <w:rPr>
          <w:rFonts w:ascii="Times New Roman" w:hAnsi="Times New Roman"/>
          <w:u w:color="000000"/>
          <w:shd w:val="clear" w:color="auto" w:fill="FEFFFF"/>
        </w:rPr>
        <w:t>. Cengage Learning.</w:t>
      </w:r>
    </w:p>
    <w:p w14:paraId="2C5400E3"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Fortunati, S., Martiniello, L. and Morea, D. (2020). The strategic role of the corporate social responsibility and circular economy in the cosmetic industry. </w:t>
      </w:r>
      <w:r w:rsidRPr="000E1DD7">
        <w:rPr>
          <w:rFonts w:ascii="Times New Roman" w:hAnsi="Times New Roman"/>
          <w:i/>
          <w:iCs/>
          <w:u w:color="000000"/>
          <w:shd w:val="clear" w:color="auto" w:fill="FEFFFF"/>
        </w:rPr>
        <w:t>Sustainability</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12</w:t>
      </w:r>
      <w:r w:rsidRPr="000E1DD7">
        <w:rPr>
          <w:rFonts w:ascii="Times New Roman" w:hAnsi="Times New Roman"/>
          <w:u w:color="000000"/>
          <w:shd w:val="clear" w:color="auto" w:fill="FEFFFF"/>
        </w:rPr>
        <w:t>(12), p.5120.</w:t>
      </w:r>
    </w:p>
    <w:p w14:paraId="2DB2E1D4"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Frantzeskos, O. (2022). Beauty and the Beast: Plastic Pollution in the Personal Care and Cosmetics Industry. </w:t>
      </w:r>
      <w:r w:rsidRPr="000E1DD7">
        <w:rPr>
          <w:rFonts w:ascii="Times New Roman" w:hAnsi="Times New Roman"/>
          <w:i/>
          <w:iCs/>
          <w:u w:color="000000"/>
          <w:shd w:val="clear" w:color="auto" w:fill="FEFFFF"/>
        </w:rPr>
        <w:t>Student Theses 2015-Present</w:t>
      </w:r>
      <w:r w:rsidRPr="000E1DD7">
        <w:rPr>
          <w:rFonts w:ascii="Times New Roman" w:hAnsi="Times New Roman"/>
          <w:u w:color="000000"/>
          <w:shd w:val="clear" w:color="auto" w:fill="FEFFFF"/>
        </w:rPr>
        <w:t>. [online] Available at: https://research.library.fordham.edu/environ_2015/126/. [Accessed 24 Feb 2024].</w:t>
      </w:r>
    </w:p>
    <w:p w14:paraId="428E41EE"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Geddes, J. (2015). </w:t>
      </w:r>
      <w:r w:rsidRPr="000E1DD7">
        <w:rPr>
          <w:rFonts w:ascii="Times New Roman" w:hAnsi="Times New Roman"/>
          <w:i/>
          <w:iCs/>
          <w:u w:color="000000"/>
          <w:shd w:val="clear" w:color="auto" w:fill="FEFFFF"/>
        </w:rPr>
        <w:t>Elaboration likelihood model theory – Using ELM to get inside the user</w:t>
      </w:r>
      <w:r w:rsidRPr="000E1DD7">
        <w:rPr>
          <w:rFonts w:ascii="Times New Roman" w:hAnsi="Times New Roman"/>
          <w:i/>
          <w:iCs/>
          <w:u w:color="000000"/>
          <w:shd w:val="clear" w:color="auto" w:fill="FEFFFF"/>
          <w:rtl/>
        </w:rPr>
        <w:t>’</w:t>
      </w:r>
      <w:r w:rsidRPr="000E1DD7">
        <w:rPr>
          <w:rFonts w:ascii="Times New Roman" w:hAnsi="Times New Roman"/>
          <w:i/>
          <w:iCs/>
          <w:u w:color="000000"/>
          <w:shd w:val="clear" w:color="auto" w:fill="FEFFFF"/>
        </w:rPr>
        <w:t>s mind</w:t>
      </w:r>
      <w:r w:rsidRPr="000E1DD7">
        <w:rPr>
          <w:rFonts w:ascii="Times New Roman" w:hAnsi="Times New Roman"/>
          <w:u w:color="000000"/>
          <w:shd w:val="clear" w:color="auto" w:fill="FEFFFF"/>
        </w:rPr>
        <w:t>. [online] The Interaction Design Foundation. Available at: https://www.interaction-design.org/literature/article/elaboration-likelihood-model-theory-using-elm-to-get-inside-the-user-s-mind [Accessed 24 Nov. 2023].</w:t>
      </w:r>
    </w:p>
    <w:p w14:paraId="66841EFA"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lastRenderedPageBreak/>
        <w:t>Grewal, D. and Levy, M. (2022). </w:t>
      </w:r>
      <w:r w:rsidRPr="000E1DD7">
        <w:rPr>
          <w:rFonts w:ascii="Times New Roman" w:hAnsi="Times New Roman"/>
          <w:i/>
          <w:iCs/>
          <w:u w:color="000000"/>
          <w:shd w:val="clear" w:color="auto" w:fill="FEFFFF"/>
        </w:rPr>
        <w:t>Marketing</w:t>
      </w:r>
      <w:r w:rsidRPr="000E1DD7">
        <w:rPr>
          <w:rFonts w:ascii="Times New Roman" w:hAnsi="Times New Roman"/>
          <w:u w:color="000000"/>
          <w:shd w:val="clear" w:color="auto" w:fill="FEFFFF"/>
        </w:rPr>
        <w:t>. McGraw-Hill.</w:t>
      </w:r>
    </w:p>
    <w:p w14:paraId="75A53CA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Kim, H., Sefcik, J.S. and Bradway, C. (2017). Characteristics of qualitative descriptive studies: A systematic review. </w:t>
      </w:r>
      <w:r w:rsidRPr="000E1DD7">
        <w:rPr>
          <w:rFonts w:ascii="Times New Roman" w:hAnsi="Times New Roman"/>
          <w:i/>
          <w:iCs/>
          <w:u w:color="000000"/>
          <w:shd w:val="clear" w:color="auto" w:fill="FEFFFF"/>
        </w:rPr>
        <w:t>Research in Nursing &amp; Health</w:t>
      </w:r>
      <w:r w:rsidRPr="000E1DD7">
        <w:rPr>
          <w:rFonts w:ascii="Times New Roman" w:hAnsi="Times New Roman"/>
          <w:u w:color="000000"/>
          <w:shd w:val="clear" w:color="auto" w:fill="FEFFFF"/>
        </w:rPr>
        <w:t>, 40(1), pp.23–42.</w:t>
      </w:r>
    </w:p>
    <w:p w14:paraId="5F14B8B8"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Kivunja, C. and Kuyini, A.B. (2017). Understanding and applying research paradigms in educational contexts. </w:t>
      </w:r>
      <w:r w:rsidRPr="000E1DD7">
        <w:rPr>
          <w:rFonts w:ascii="Times New Roman" w:hAnsi="Times New Roman"/>
          <w:i/>
          <w:iCs/>
          <w:u w:color="000000"/>
          <w:shd w:val="clear" w:color="auto" w:fill="FEFFFF"/>
        </w:rPr>
        <w:t>International Journal of higher education</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6</w:t>
      </w:r>
      <w:r w:rsidRPr="000E1DD7">
        <w:rPr>
          <w:rFonts w:ascii="Times New Roman" w:hAnsi="Times New Roman"/>
          <w:u w:color="000000"/>
          <w:shd w:val="clear" w:color="auto" w:fill="FEFFFF"/>
        </w:rPr>
        <w:t>(5), pp.26-41.</w:t>
      </w:r>
    </w:p>
    <w:p w14:paraId="38FF53F8"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Khatri, K.K. (2020). Research paradigm: A philosophy of educational research. </w:t>
      </w:r>
      <w:r w:rsidRPr="000E1DD7">
        <w:rPr>
          <w:rFonts w:ascii="Times New Roman" w:hAnsi="Times New Roman"/>
          <w:i/>
          <w:iCs/>
          <w:u w:color="000000"/>
          <w:shd w:val="clear" w:color="auto" w:fill="FEFFFF"/>
        </w:rPr>
        <w:t>International Journal of English Literature and Social Sciences</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5</w:t>
      </w:r>
      <w:r w:rsidRPr="000E1DD7">
        <w:rPr>
          <w:rFonts w:ascii="Times New Roman" w:hAnsi="Times New Roman"/>
          <w:u w:color="000000"/>
          <w:shd w:val="clear" w:color="auto" w:fill="FEFFFF"/>
        </w:rPr>
        <w:t>(5), pp.1435-1440.</w:t>
      </w:r>
    </w:p>
    <w:p w14:paraId="364524DD"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Lin, Y., Yang, S., Hanifah, H. and Iqbal, Q. (2018). An exploratory study of consumer attitudes toward green cosmetics in the England market. </w:t>
      </w:r>
      <w:r w:rsidRPr="000E1DD7">
        <w:rPr>
          <w:rFonts w:ascii="Times New Roman" w:hAnsi="Times New Roman"/>
          <w:i/>
          <w:iCs/>
          <w:u w:color="000000"/>
          <w:shd w:val="clear" w:color="auto" w:fill="FEFFFF"/>
        </w:rPr>
        <w:t>Administrative Sciences</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8</w:t>
      </w:r>
      <w:r w:rsidRPr="000E1DD7">
        <w:rPr>
          <w:rFonts w:ascii="Times New Roman" w:hAnsi="Times New Roman"/>
          <w:u w:color="000000"/>
          <w:shd w:val="clear" w:color="auto" w:fill="FEFFFF"/>
        </w:rPr>
        <w:t>(4), p.71.</w:t>
      </w:r>
    </w:p>
    <w:p w14:paraId="15A40EF9" w14:textId="7542CA4D"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Marsonet, M. (2019). Philosophy and Logical Positivism. </w:t>
      </w:r>
      <w:r w:rsidRPr="000E1DD7">
        <w:rPr>
          <w:rFonts w:ascii="Times New Roman" w:hAnsi="Times New Roman"/>
          <w:i/>
          <w:iCs/>
          <w:u w:color="000000"/>
          <w:shd w:val="clear" w:color="auto" w:fill="FEFFFF"/>
        </w:rPr>
        <w:t>Academicus International Scientific Journal</w:t>
      </w:r>
      <w:r w:rsidRPr="000E1DD7">
        <w:rPr>
          <w:rFonts w:ascii="Times New Roman" w:hAnsi="Times New Roman"/>
          <w:u w:color="000000"/>
          <w:shd w:val="clear" w:color="auto" w:fill="FEFFFF"/>
        </w:rPr>
        <w:t xml:space="preserve">, [online] </w:t>
      </w:r>
      <w:r w:rsidR="000E1DD7" w:rsidRPr="000E1DD7">
        <w:rPr>
          <w:rFonts w:ascii="Times New Roman" w:hAnsi="Times New Roman"/>
          <w:u w:color="000000"/>
          <w:shd w:val="clear" w:color="auto" w:fill="FEFFFF"/>
        </w:rPr>
        <w:t>X (</w:t>
      </w:r>
      <w:r w:rsidRPr="000E1DD7">
        <w:rPr>
          <w:rFonts w:ascii="Times New Roman" w:hAnsi="Times New Roman"/>
          <w:u w:color="000000"/>
          <w:shd w:val="clear" w:color="auto" w:fill="FEFFFF"/>
        </w:rPr>
        <w:t>19), pp.32–36.</w:t>
      </w:r>
    </w:p>
    <w:p w14:paraId="51DF3462"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Maziriri, E.T. and Chuchu, T. (2017). The Conception of Consumer Perceived Risk towards Online Purchases of Apparel and an Idiosyncratic Scrutiny of Perceived Social Risk: A Review of Literature. </w:t>
      </w:r>
      <w:r w:rsidRPr="000E1DD7">
        <w:rPr>
          <w:rFonts w:ascii="Times New Roman" w:hAnsi="Times New Roman"/>
          <w:i/>
          <w:iCs/>
          <w:u w:color="000000"/>
          <w:shd w:val="clear" w:color="auto" w:fill="FEFFFF"/>
        </w:rPr>
        <w:t>International Review of Management and Marketing</w:t>
      </w:r>
      <w:r w:rsidRPr="000E1DD7">
        <w:rPr>
          <w:rFonts w:ascii="Times New Roman" w:hAnsi="Times New Roman"/>
          <w:u w:color="000000"/>
          <w:shd w:val="clear" w:color="auto" w:fill="FEFFFF"/>
        </w:rPr>
        <w:t>, [online] 7(3), pp.257–265.</w:t>
      </w:r>
    </w:p>
    <w:p w14:paraId="7AE969D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Morgan, N.A., Whitler, K.A., Feng, H. and Chari, S. (2019). Research in marketing strategy. </w:t>
      </w:r>
      <w:r w:rsidRPr="000E1DD7">
        <w:rPr>
          <w:rFonts w:ascii="Times New Roman" w:hAnsi="Times New Roman"/>
          <w:i/>
          <w:iCs/>
          <w:u w:color="000000"/>
          <w:shd w:val="clear" w:color="auto" w:fill="FEFFFF"/>
        </w:rPr>
        <w:t>Journal of the Academy of Marketing Science</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47</w:t>
      </w:r>
      <w:r w:rsidRPr="000E1DD7">
        <w:rPr>
          <w:rFonts w:ascii="Times New Roman" w:hAnsi="Times New Roman"/>
          <w:u w:color="000000"/>
          <w:shd w:val="clear" w:color="auto" w:fill="FEFFFF"/>
        </w:rPr>
        <w:t>, pp.4-29.</w:t>
      </w:r>
    </w:p>
    <w:p w14:paraId="678E5FEE"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Mishra, S.B. and Alok, S. (2022). </w:t>
      </w:r>
      <w:r w:rsidRPr="000E1DD7">
        <w:rPr>
          <w:rFonts w:ascii="Times New Roman" w:hAnsi="Times New Roman"/>
          <w:i/>
          <w:iCs/>
          <w:u w:color="000000"/>
          <w:shd w:val="clear" w:color="auto" w:fill="FEFFFF"/>
        </w:rPr>
        <w:t>Handbook of research methodology</w:t>
      </w:r>
      <w:r w:rsidRPr="000E1DD7">
        <w:rPr>
          <w:rFonts w:ascii="Times New Roman" w:hAnsi="Times New Roman"/>
          <w:u w:color="000000"/>
          <w:shd w:val="clear" w:color="auto" w:fill="FEFFFF"/>
        </w:rPr>
        <w:t xml:space="preserve">. </w:t>
      </w:r>
      <w:proofErr w:type="spellStart"/>
      <w:r w:rsidRPr="000E1DD7">
        <w:rPr>
          <w:rFonts w:ascii="Times New Roman" w:hAnsi="Times New Roman"/>
          <w:u w:color="000000"/>
          <w:shd w:val="clear" w:color="auto" w:fill="FEFFFF"/>
        </w:rPr>
        <w:t>Educreation</w:t>
      </w:r>
      <w:proofErr w:type="spellEnd"/>
      <w:r w:rsidRPr="000E1DD7">
        <w:rPr>
          <w:rFonts w:ascii="Times New Roman" w:hAnsi="Times New Roman"/>
          <w:u w:color="000000"/>
          <w:shd w:val="clear" w:color="auto" w:fill="FEFFFF"/>
        </w:rPr>
        <w:t xml:space="preserve"> publishing.</w:t>
      </w:r>
    </w:p>
    <w:p w14:paraId="5C030CFE" w14:textId="0E814394"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Osman, S., Mohammad, S., Abu, M.S., Mokhtar, M., Ahmad, J., Ismail, N. and Jambari, H. (2018). Inductive, </w:t>
      </w:r>
      <w:r w:rsidR="0092041C" w:rsidRPr="000E1DD7">
        <w:rPr>
          <w:rFonts w:ascii="Times New Roman" w:hAnsi="Times New Roman"/>
          <w:u w:color="000000"/>
          <w:shd w:val="clear" w:color="auto" w:fill="FEFFFF"/>
        </w:rPr>
        <w:t>Deductive,</w:t>
      </w:r>
      <w:r w:rsidRPr="000E1DD7">
        <w:rPr>
          <w:rFonts w:ascii="Times New Roman" w:hAnsi="Times New Roman"/>
          <w:u w:color="000000"/>
          <w:shd w:val="clear" w:color="auto" w:fill="FEFFFF"/>
        </w:rPr>
        <w:t xml:space="preserve"> and abductive approaches in generating </w:t>
      </w:r>
      <w:r w:rsidR="0092041C" w:rsidRPr="000E1DD7">
        <w:rPr>
          <w:rFonts w:ascii="Times New Roman" w:hAnsi="Times New Roman"/>
          <w:u w:color="000000"/>
          <w:shd w:val="clear" w:color="auto" w:fill="FEFFFF"/>
        </w:rPr>
        <w:t>innovative ideas</w:t>
      </w:r>
      <w:r w:rsidRPr="000E1DD7">
        <w:rPr>
          <w:rFonts w:ascii="Times New Roman" w:hAnsi="Times New Roman"/>
          <w:u w:color="000000"/>
          <w:shd w:val="clear" w:color="auto" w:fill="FEFFFF"/>
        </w:rPr>
        <w:t>: A modified grounded theory study. </w:t>
      </w:r>
      <w:r w:rsidRPr="000E1DD7">
        <w:rPr>
          <w:rFonts w:ascii="Times New Roman" w:hAnsi="Times New Roman"/>
          <w:i/>
          <w:iCs/>
          <w:u w:color="000000"/>
          <w:shd w:val="clear" w:color="auto" w:fill="FEFFFF"/>
        </w:rPr>
        <w:t>Advanced Science Letters</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24</w:t>
      </w:r>
      <w:r w:rsidRPr="000E1DD7">
        <w:rPr>
          <w:rFonts w:ascii="Times New Roman" w:hAnsi="Times New Roman"/>
          <w:u w:color="000000"/>
          <w:shd w:val="clear" w:color="auto" w:fill="FEFFFF"/>
        </w:rPr>
        <w:t>(4), pp.2378-2381.</w:t>
      </w:r>
    </w:p>
    <w:p w14:paraId="7C165CD0"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Petrova, E., Dewing, J. and Camilleri, M. (2014). Confidentiality in participatory research. </w:t>
      </w:r>
      <w:r w:rsidRPr="000E1DD7">
        <w:rPr>
          <w:rFonts w:ascii="Times New Roman" w:hAnsi="Times New Roman"/>
          <w:i/>
          <w:iCs/>
          <w:u w:color="000000"/>
          <w:shd w:val="clear" w:color="auto" w:fill="FEFFFF"/>
        </w:rPr>
        <w:t>Nursing Ethics</w:t>
      </w:r>
      <w:r w:rsidRPr="000E1DD7">
        <w:rPr>
          <w:rFonts w:ascii="Times New Roman" w:hAnsi="Times New Roman"/>
          <w:u w:color="000000"/>
          <w:shd w:val="clear" w:color="auto" w:fill="FEFFFF"/>
        </w:rPr>
        <w:t>, 23(4), pp.442–454.</w:t>
      </w:r>
    </w:p>
    <w:p w14:paraId="00F3910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Priporas, C.-V., Stylos, N. and Fotiadis, A.K. (2017). Generation Z Consumers</w:t>
      </w:r>
      <w:r w:rsidRPr="000E1DD7">
        <w:rPr>
          <w:rFonts w:ascii="Times New Roman" w:hAnsi="Times New Roman"/>
          <w:u w:color="000000"/>
          <w:shd w:val="clear" w:color="auto" w:fill="FEFFFF"/>
          <w:rtl/>
        </w:rPr>
        <w:t xml:space="preserve">’ </w:t>
      </w:r>
      <w:r w:rsidRPr="000E1DD7">
        <w:rPr>
          <w:rFonts w:ascii="Times New Roman" w:hAnsi="Times New Roman"/>
          <w:u w:color="000000"/>
          <w:shd w:val="clear" w:color="auto" w:fill="FEFFFF"/>
        </w:rPr>
        <w:t xml:space="preserve">Expectations of Interactions in Smart Retailing: </w:t>
      </w:r>
      <w:proofErr w:type="gramStart"/>
      <w:r w:rsidRPr="000E1DD7">
        <w:rPr>
          <w:rFonts w:ascii="Times New Roman" w:hAnsi="Times New Roman"/>
          <w:u w:color="000000"/>
          <w:shd w:val="clear" w:color="auto" w:fill="FEFFFF"/>
        </w:rPr>
        <w:t>a</w:t>
      </w:r>
      <w:proofErr w:type="gramEnd"/>
      <w:r w:rsidRPr="000E1DD7">
        <w:rPr>
          <w:rFonts w:ascii="Times New Roman" w:hAnsi="Times New Roman"/>
          <w:u w:color="000000"/>
          <w:shd w:val="clear" w:color="auto" w:fill="FEFFFF"/>
        </w:rPr>
        <w:t xml:space="preserve"> Future Agenda. </w:t>
      </w:r>
      <w:r w:rsidRPr="000E1DD7">
        <w:rPr>
          <w:rFonts w:ascii="Times New Roman" w:hAnsi="Times New Roman"/>
          <w:i/>
          <w:iCs/>
          <w:u w:color="000000"/>
          <w:shd w:val="clear" w:color="auto" w:fill="FEFFFF"/>
        </w:rPr>
        <w:t>Computers in Human Behavior</w:t>
      </w:r>
      <w:r w:rsidRPr="000E1DD7">
        <w:rPr>
          <w:rFonts w:ascii="Times New Roman" w:hAnsi="Times New Roman"/>
          <w:u w:color="000000"/>
          <w:shd w:val="clear" w:color="auto" w:fill="FEFFFF"/>
        </w:rPr>
        <w:t>, [online] 77(1), pp.374–381.</w:t>
      </w:r>
    </w:p>
    <w:p w14:paraId="1B0F5798"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Pandey, J. (2019). </w:t>
      </w:r>
      <w:r w:rsidRPr="000E1DD7">
        <w:rPr>
          <w:rFonts w:ascii="Times New Roman" w:hAnsi="Times New Roman"/>
          <w:i/>
          <w:iCs/>
          <w:u w:color="000000"/>
          <w:shd w:val="clear" w:color="auto" w:fill="FEFFFF"/>
        </w:rPr>
        <w:t>Deductive Approach to Content Analysis</w:t>
      </w:r>
      <w:r w:rsidRPr="000E1DD7">
        <w:rPr>
          <w:rFonts w:ascii="Times New Roman" w:hAnsi="Times New Roman"/>
          <w:u w:color="000000"/>
          <w:shd w:val="clear" w:color="auto" w:fill="FEFFFF"/>
        </w:rPr>
        <w:t>. Qualitative Techniques for Workplace Data Analysis. [online] Available at: https://www.igi-global.com/chapter/deductive-approach-to-content-analysis/207796. [Accessed 25 Nov 2023].</w:t>
      </w:r>
    </w:p>
    <w:p w14:paraId="36A00F7A"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Pearse, N. (2019). An illustration of deductive analysis in qualitative research. In </w:t>
      </w:r>
      <w:r w:rsidRPr="000E1DD7">
        <w:rPr>
          <w:rFonts w:ascii="Times New Roman" w:hAnsi="Times New Roman"/>
          <w:i/>
          <w:iCs/>
          <w:u w:color="000000"/>
          <w:shd w:val="clear" w:color="auto" w:fill="FEFFFF"/>
        </w:rPr>
        <w:t>18th European conference on research methodology for business and management studies</w:t>
      </w:r>
      <w:r w:rsidRPr="000E1DD7">
        <w:rPr>
          <w:rFonts w:ascii="Times New Roman" w:hAnsi="Times New Roman"/>
          <w:u w:color="000000"/>
          <w:shd w:val="clear" w:color="auto" w:fill="FEFFFF"/>
        </w:rPr>
        <w:t> (p. 264).</w:t>
      </w:r>
    </w:p>
    <w:p w14:paraId="357E9593"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Paul, J. and Criado, A.R. (2020). The art of writing literature review: What do we know and what do we need to know? </w:t>
      </w:r>
      <w:r w:rsidRPr="000E1DD7">
        <w:rPr>
          <w:rFonts w:ascii="Times New Roman" w:hAnsi="Times New Roman"/>
          <w:i/>
          <w:iCs/>
          <w:u w:color="000000"/>
          <w:shd w:val="clear" w:color="auto" w:fill="FEFFFF"/>
        </w:rPr>
        <w:t>International business review</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29</w:t>
      </w:r>
      <w:r w:rsidRPr="000E1DD7">
        <w:rPr>
          <w:rFonts w:ascii="Times New Roman" w:hAnsi="Times New Roman"/>
          <w:u w:color="000000"/>
          <w:shd w:val="clear" w:color="auto" w:fill="FEFFFF"/>
        </w:rPr>
        <w:t>(4), p.101717.</w:t>
      </w:r>
    </w:p>
    <w:p w14:paraId="543CE6E4"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Park, S. (2020). </w:t>
      </w:r>
      <w:r w:rsidRPr="000E1DD7">
        <w:rPr>
          <w:rFonts w:ascii="Times New Roman" w:hAnsi="Times New Roman"/>
          <w:i/>
          <w:iCs/>
          <w:u w:color="000000"/>
          <w:shd w:val="clear" w:color="auto" w:fill="FEFFFF"/>
        </w:rPr>
        <w:t>Marketing management</w:t>
      </w:r>
      <w:r w:rsidRPr="000E1DD7">
        <w:rPr>
          <w:rFonts w:ascii="Times New Roman" w:hAnsi="Times New Roman"/>
          <w:u w:color="000000"/>
          <w:shd w:val="clear" w:color="auto" w:fill="FEFFFF"/>
        </w:rPr>
        <w:t> (Vol. 3). Seohee Academy.</w:t>
      </w:r>
    </w:p>
    <w:p w14:paraId="3F72A566" w14:textId="2B7644DB"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Randolph, J. (2019). A guide to </w:t>
      </w:r>
      <w:r w:rsidR="0092041C" w:rsidRPr="000E1DD7">
        <w:rPr>
          <w:rFonts w:ascii="Times New Roman" w:hAnsi="Times New Roman"/>
          <w:u w:color="000000"/>
          <w:shd w:val="clear" w:color="auto" w:fill="FEFFFF"/>
        </w:rPr>
        <w:t>authoring</w:t>
      </w:r>
      <w:r w:rsidRPr="000E1DD7">
        <w:rPr>
          <w:rFonts w:ascii="Times New Roman" w:hAnsi="Times New Roman"/>
          <w:u w:color="000000"/>
          <w:shd w:val="clear" w:color="auto" w:fill="FEFFFF"/>
        </w:rPr>
        <w:t xml:space="preserve"> the dissertation literature review. </w:t>
      </w:r>
      <w:r w:rsidRPr="000E1DD7">
        <w:rPr>
          <w:rFonts w:ascii="Times New Roman" w:hAnsi="Times New Roman"/>
          <w:i/>
          <w:iCs/>
          <w:u w:color="000000"/>
          <w:shd w:val="clear" w:color="auto" w:fill="FEFFFF"/>
        </w:rPr>
        <w:t>Practical assessment, research, and evaluation</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14</w:t>
      </w:r>
      <w:r w:rsidRPr="000E1DD7">
        <w:rPr>
          <w:rFonts w:ascii="Times New Roman" w:hAnsi="Times New Roman"/>
          <w:u w:color="000000"/>
          <w:shd w:val="clear" w:color="auto" w:fill="FEFFFF"/>
        </w:rPr>
        <w:t>(1), p.13.</w:t>
      </w:r>
    </w:p>
    <w:p w14:paraId="2C401B7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Rathore, B. (2019). From Trendy to Green: Exploring AI</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s Role in Sustainable Fashion Marketing. </w:t>
      </w:r>
      <w:r w:rsidRPr="000E1DD7">
        <w:rPr>
          <w:rFonts w:ascii="Times New Roman" w:hAnsi="Times New Roman"/>
          <w:i/>
          <w:iCs/>
          <w:u w:color="000000"/>
          <w:shd w:val="clear" w:color="auto" w:fill="FEFFFF"/>
        </w:rPr>
        <w:t>International Journal of New Media Studies: International Peer Reviewed Scholarly Indexed Journal</w:t>
      </w:r>
      <w:r w:rsidRPr="000E1DD7">
        <w:rPr>
          <w:rFonts w:ascii="Times New Roman" w:hAnsi="Times New Roman"/>
          <w:u w:color="000000"/>
          <w:shd w:val="clear" w:color="auto" w:fill="FEFFFF"/>
        </w:rPr>
        <w:t>, 6(2), pp.12–22.</w:t>
      </w:r>
    </w:p>
    <w:p w14:paraId="326A5CCD"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Rust, R.T. (2020). The future of marketing. </w:t>
      </w:r>
      <w:r w:rsidRPr="000E1DD7">
        <w:rPr>
          <w:rFonts w:ascii="Times New Roman" w:hAnsi="Times New Roman"/>
          <w:i/>
          <w:iCs/>
          <w:u w:color="000000"/>
          <w:shd w:val="clear" w:color="auto" w:fill="FEFFFF"/>
        </w:rPr>
        <w:t>International Journal of Research in Marketing</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37</w:t>
      </w:r>
      <w:r w:rsidRPr="000E1DD7">
        <w:rPr>
          <w:rFonts w:ascii="Times New Roman" w:hAnsi="Times New Roman"/>
          <w:u w:color="000000"/>
          <w:shd w:val="clear" w:color="auto" w:fill="FEFFFF"/>
        </w:rPr>
        <w:t>(1), pp.15-26.</w:t>
      </w:r>
    </w:p>
    <w:p w14:paraId="357703A2"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Rasool, A., Shah, F.A. and Islam, J.U. (2020). Customer engagement in the digital age: A review and research agenda. </w:t>
      </w:r>
      <w:r w:rsidRPr="000E1DD7">
        <w:rPr>
          <w:rFonts w:ascii="Times New Roman" w:hAnsi="Times New Roman"/>
          <w:i/>
          <w:iCs/>
          <w:u w:color="000000"/>
          <w:shd w:val="clear" w:color="auto" w:fill="FEFFFF"/>
        </w:rPr>
        <w:t>Current Opinion in Psychology</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36</w:t>
      </w:r>
      <w:r w:rsidRPr="000E1DD7">
        <w:rPr>
          <w:rFonts w:ascii="Times New Roman" w:hAnsi="Times New Roman"/>
          <w:u w:color="000000"/>
          <w:shd w:val="clear" w:color="auto" w:fill="FEFFFF"/>
        </w:rPr>
        <w:t>, pp.96-100.</w:t>
      </w:r>
    </w:p>
    <w:p w14:paraId="31D32B8E"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Rodner, V., Goode, A. and Burns, Z. (2021). </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Is it all just lip service?</w:t>
      </w:r>
      <w:r w:rsidRPr="000E1DD7">
        <w:rPr>
          <w:rFonts w:ascii="Times New Roman" w:hAnsi="Times New Roman"/>
          <w:u w:color="000000"/>
          <w:shd w:val="clear" w:color="auto" w:fill="FEFFFF"/>
          <w:rtl/>
        </w:rPr>
        <w:t>’</w:t>
      </w:r>
      <w:r w:rsidRPr="000E1DD7">
        <w:rPr>
          <w:rFonts w:ascii="Times New Roman" w:hAnsi="Times New Roman"/>
          <w:u w:color="000000"/>
          <w:shd w:val="clear" w:color="auto" w:fill="FEFFFF"/>
        </w:rPr>
        <w:t xml:space="preserve">: on Instagram and the normalisation of the cosmetic </w:t>
      </w:r>
      <w:proofErr w:type="spellStart"/>
      <w:r w:rsidRPr="000E1DD7">
        <w:rPr>
          <w:rFonts w:ascii="Times New Roman" w:hAnsi="Times New Roman"/>
          <w:u w:color="000000"/>
          <w:shd w:val="clear" w:color="auto" w:fill="FEFFFF"/>
        </w:rPr>
        <w:t>servicescape</w:t>
      </w:r>
      <w:proofErr w:type="spellEnd"/>
      <w:r w:rsidRPr="000E1DD7">
        <w:rPr>
          <w:rFonts w:ascii="Times New Roman" w:hAnsi="Times New Roman"/>
          <w:u w:color="000000"/>
          <w:shd w:val="clear" w:color="auto" w:fill="FEFFFF"/>
        </w:rPr>
        <w:t xml:space="preserve">. </w:t>
      </w:r>
      <w:r w:rsidRPr="000E1DD7">
        <w:rPr>
          <w:rFonts w:ascii="Times New Roman" w:hAnsi="Times New Roman"/>
          <w:i/>
          <w:iCs/>
          <w:u w:color="000000"/>
          <w:shd w:val="clear" w:color="auto" w:fill="FEFFFF"/>
        </w:rPr>
        <w:t>Journal of Services Marketing</w:t>
      </w:r>
      <w:r w:rsidRPr="000E1DD7">
        <w:rPr>
          <w:rFonts w:ascii="Times New Roman" w:hAnsi="Times New Roman"/>
          <w:u w:color="000000"/>
          <w:shd w:val="clear" w:color="auto" w:fill="FEFFFF"/>
        </w:rPr>
        <w:t>, ahead-of-print(ahead-of-print).</w:t>
      </w:r>
    </w:p>
    <w:p w14:paraId="0D3AA7ED"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Sutton, J. and Austin, Z. (2015). Qualitative Research: Data Collection, Analysis, and Management. </w:t>
      </w:r>
      <w:r w:rsidRPr="000E1DD7">
        <w:rPr>
          <w:rFonts w:ascii="Times New Roman" w:hAnsi="Times New Roman"/>
          <w:i/>
          <w:iCs/>
          <w:u w:color="000000"/>
          <w:shd w:val="clear" w:color="auto" w:fill="FEFFFF"/>
        </w:rPr>
        <w:t>The Canadian Journal of Hospital Pharmacy</w:t>
      </w:r>
      <w:r w:rsidRPr="000E1DD7">
        <w:rPr>
          <w:rFonts w:ascii="Times New Roman" w:hAnsi="Times New Roman"/>
          <w:u w:color="000000"/>
          <w:shd w:val="clear" w:color="auto" w:fill="FEFFFF"/>
        </w:rPr>
        <w:t>, 68(3), pp.226–231.</w:t>
      </w:r>
    </w:p>
    <w:p w14:paraId="1E48F190"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Saunders, M. and Lewis, P. (2017). </w:t>
      </w:r>
      <w:r w:rsidRPr="000E1DD7">
        <w:rPr>
          <w:rFonts w:ascii="Times New Roman" w:hAnsi="Times New Roman"/>
          <w:i/>
          <w:iCs/>
          <w:u w:color="000000"/>
          <w:shd w:val="clear" w:color="auto" w:fill="FEFFFF"/>
        </w:rPr>
        <w:t>Doing research in business and management</w:t>
      </w:r>
      <w:r w:rsidRPr="000E1DD7">
        <w:rPr>
          <w:rFonts w:ascii="Times New Roman" w:hAnsi="Times New Roman"/>
          <w:u w:color="000000"/>
          <w:shd w:val="clear" w:color="auto" w:fill="FEFFFF"/>
        </w:rPr>
        <w:t>. Pearson.</w:t>
      </w:r>
    </w:p>
    <w:p w14:paraId="6F67D935"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Snyder, H. (2019). Literature review as a research methodology: An overview and guidelines. </w:t>
      </w:r>
      <w:r w:rsidRPr="000E1DD7">
        <w:rPr>
          <w:rFonts w:ascii="Times New Roman" w:hAnsi="Times New Roman"/>
          <w:i/>
          <w:iCs/>
          <w:u w:color="000000"/>
          <w:shd w:val="clear" w:color="auto" w:fill="FEFFFF"/>
        </w:rPr>
        <w:t>Journal of business research</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104</w:t>
      </w:r>
      <w:r w:rsidRPr="000E1DD7">
        <w:rPr>
          <w:rFonts w:ascii="Times New Roman" w:hAnsi="Times New Roman"/>
          <w:u w:color="000000"/>
          <w:shd w:val="clear" w:color="auto" w:fill="FEFFFF"/>
        </w:rPr>
        <w:t>, pp.333-339.</w:t>
      </w:r>
    </w:p>
    <w:p w14:paraId="7E04B36C" w14:textId="22F96BE9"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lastRenderedPageBreak/>
        <w:t xml:space="preserve">Strijker, D., Bosworth, G. and Bouter, G. (2020). Research methods in rural studies: Qualitative, </w:t>
      </w:r>
      <w:r w:rsidR="000E1DD7" w:rsidRPr="000E1DD7">
        <w:rPr>
          <w:rFonts w:ascii="Times New Roman" w:hAnsi="Times New Roman"/>
          <w:u w:color="000000"/>
          <w:shd w:val="clear" w:color="auto" w:fill="FEFFFF"/>
        </w:rPr>
        <w:t>quantitative,</w:t>
      </w:r>
      <w:r w:rsidRPr="000E1DD7">
        <w:rPr>
          <w:rFonts w:ascii="Times New Roman" w:hAnsi="Times New Roman"/>
          <w:u w:color="000000"/>
          <w:shd w:val="clear" w:color="auto" w:fill="FEFFFF"/>
        </w:rPr>
        <w:t xml:space="preserve"> and mixed methods. </w:t>
      </w:r>
      <w:r w:rsidRPr="000E1DD7">
        <w:rPr>
          <w:rFonts w:ascii="Times New Roman" w:hAnsi="Times New Roman"/>
          <w:i/>
          <w:iCs/>
          <w:u w:color="000000"/>
          <w:shd w:val="clear" w:color="auto" w:fill="FEFFFF"/>
        </w:rPr>
        <w:t>Journal of Rural Studies</w:t>
      </w:r>
      <w:r w:rsidRPr="000E1DD7">
        <w:rPr>
          <w:rFonts w:ascii="Times New Roman" w:hAnsi="Times New Roman"/>
          <w:u w:color="000000"/>
          <w:shd w:val="clear" w:color="auto" w:fill="FEFFFF"/>
        </w:rPr>
        <w:t>, </w:t>
      </w:r>
      <w:r w:rsidRPr="000E1DD7">
        <w:rPr>
          <w:rFonts w:ascii="Times New Roman" w:hAnsi="Times New Roman"/>
          <w:i/>
          <w:iCs/>
          <w:u w:color="000000"/>
          <w:shd w:val="clear" w:color="auto" w:fill="FEFFFF"/>
        </w:rPr>
        <w:t>78</w:t>
      </w:r>
      <w:r w:rsidRPr="000E1DD7">
        <w:rPr>
          <w:rFonts w:ascii="Times New Roman" w:hAnsi="Times New Roman"/>
          <w:u w:color="000000"/>
          <w:shd w:val="clear" w:color="auto" w:fill="FEFFFF"/>
        </w:rPr>
        <w:t>, pp.262-270.</w:t>
      </w:r>
    </w:p>
    <w:p w14:paraId="1564291A" w14:textId="2EF38F14"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Tamminen, K.A. and Poucher, Z.A. (2020). Research philosophies. In </w:t>
      </w:r>
      <w:r w:rsidRPr="000E1DD7">
        <w:rPr>
          <w:rFonts w:ascii="Times New Roman" w:hAnsi="Times New Roman"/>
          <w:i/>
          <w:iCs/>
          <w:u w:color="000000"/>
          <w:shd w:val="clear" w:color="auto" w:fill="FEFFFF"/>
        </w:rPr>
        <w:t xml:space="preserve">The Routledge international </w:t>
      </w:r>
      <w:r w:rsidR="0092041C" w:rsidRPr="000E1DD7">
        <w:rPr>
          <w:rFonts w:ascii="Times New Roman" w:hAnsi="Times New Roman"/>
          <w:i/>
          <w:iCs/>
          <w:u w:color="000000"/>
          <w:shd w:val="clear" w:color="auto" w:fill="FEFFFF"/>
        </w:rPr>
        <w:t>Encyclopedia</w:t>
      </w:r>
      <w:r w:rsidRPr="000E1DD7">
        <w:rPr>
          <w:rFonts w:ascii="Times New Roman" w:hAnsi="Times New Roman"/>
          <w:i/>
          <w:iCs/>
          <w:u w:color="000000"/>
          <w:shd w:val="clear" w:color="auto" w:fill="FEFFFF"/>
        </w:rPr>
        <w:t xml:space="preserve"> of sport and exercise psychology</w:t>
      </w:r>
      <w:r w:rsidRPr="000E1DD7">
        <w:rPr>
          <w:rFonts w:ascii="Times New Roman" w:hAnsi="Times New Roman"/>
          <w:u w:color="000000"/>
          <w:shd w:val="clear" w:color="auto" w:fill="FEFFFF"/>
        </w:rPr>
        <w:t> (pp. 535-549). Routledge.</w:t>
      </w:r>
    </w:p>
    <w:p w14:paraId="3E898F74" w14:textId="5970CB8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Willig, </w:t>
      </w:r>
      <w:r w:rsidR="0092041C" w:rsidRPr="000E1DD7">
        <w:rPr>
          <w:rFonts w:ascii="Times New Roman" w:hAnsi="Times New Roman"/>
          <w:u w:color="000000"/>
          <w:shd w:val="clear" w:color="auto" w:fill="FEFFFF"/>
        </w:rPr>
        <w:t>C.,</w:t>
      </w:r>
      <w:r w:rsidRPr="000E1DD7">
        <w:rPr>
          <w:rFonts w:ascii="Times New Roman" w:hAnsi="Times New Roman"/>
          <w:u w:color="000000"/>
          <w:shd w:val="clear" w:color="auto" w:fill="FEFFFF"/>
        </w:rPr>
        <w:t xml:space="preserve"> and Rogers, W.S. (2017). </w:t>
      </w:r>
      <w:r w:rsidRPr="000E1DD7">
        <w:rPr>
          <w:rFonts w:ascii="Times New Roman" w:hAnsi="Times New Roman"/>
          <w:i/>
          <w:iCs/>
          <w:u w:color="000000"/>
          <w:shd w:val="clear" w:color="auto" w:fill="FEFFFF"/>
        </w:rPr>
        <w:t>The SAGE Handbook of Qualitative Research in Psychology</w:t>
      </w:r>
      <w:r w:rsidRPr="000E1DD7">
        <w:rPr>
          <w:rFonts w:ascii="Times New Roman" w:hAnsi="Times New Roman"/>
          <w:u w:color="000000"/>
          <w:shd w:val="clear" w:color="auto" w:fill="FEFFFF"/>
        </w:rPr>
        <w:t xml:space="preserve">. </w:t>
      </w:r>
      <w:r w:rsidRPr="000E1DD7">
        <w:rPr>
          <w:rFonts w:ascii="Times New Roman" w:hAnsi="Times New Roman"/>
          <w:i/>
          <w:iCs/>
          <w:u w:color="000000"/>
          <w:shd w:val="clear" w:color="auto" w:fill="FEFFFF"/>
        </w:rPr>
        <w:t>Google Books</w:t>
      </w:r>
      <w:r w:rsidRPr="000E1DD7">
        <w:rPr>
          <w:rFonts w:ascii="Times New Roman" w:hAnsi="Times New Roman"/>
          <w:u w:color="000000"/>
          <w:shd w:val="clear" w:color="auto" w:fill="FEFFFF"/>
        </w:rPr>
        <w:t>. SAGE. [online] Available at: https://books.google.co.in/books?hl=en&amp;lr=&amp;id=AAniDgAAQBAJ&amp;oi=fnd&amp;pg=PA17&amp;dq=Thematic+analysis+&amp;ots=dpg1qmziHY&amp;sig=DIDY0VTOYwxiHxzhaoRzEd_-2jg#v=onepage&amp;q=Thematic%20analysis&amp;f=false. [Accessed 24 Nov 2023].</w:t>
      </w:r>
    </w:p>
    <w:p w14:paraId="3E513A25"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4D307196"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568260A8"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62C2ECB6"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6B000098"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A23B86F"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476765D9"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64BB027B"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55B21EA"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44310A2A"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285FC659"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D491D0B" w14:textId="77777777" w:rsidR="00F6049C" w:rsidRPr="00314078" w:rsidRDefault="00000000">
      <w:pPr>
        <w:pStyle w:val="Default"/>
        <w:spacing w:before="0" w:after="240" w:line="240" w:lineRule="auto"/>
        <w:jc w:val="both"/>
        <w:rPr>
          <w:rFonts w:ascii="Times New Roman" w:eastAsia="Times New Roman" w:hAnsi="Times New Roman" w:cs="Times New Roman"/>
          <w:sz w:val="36"/>
          <w:szCs w:val="36"/>
          <w:u w:color="000000"/>
          <w:shd w:val="clear" w:color="auto" w:fill="FEFFFF"/>
        </w:rPr>
      </w:pPr>
      <w:r w:rsidRPr="00314078">
        <w:rPr>
          <w:rFonts w:ascii="Times New Roman" w:hAnsi="Times New Roman"/>
          <w:sz w:val="36"/>
          <w:szCs w:val="36"/>
          <w:u w:color="000000"/>
          <w:shd w:val="clear" w:color="auto" w:fill="FEFFFF"/>
        </w:rPr>
        <w:t> </w:t>
      </w:r>
    </w:p>
    <w:p w14:paraId="78EC3198" w14:textId="77777777" w:rsidR="00F6049C" w:rsidRPr="00314078" w:rsidRDefault="00F6049C">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18378523" w14:textId="77777777" w:rsidR="00F6049C" w:rsidRPr="00314078" w:rsidRDefault="00F6049C">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24FB5F5E" w14:textId="77777777" w:rsidR="00F6049C" w:rsidRDefault="00F6049C">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7D3E0D91" w14:textId="77777777" w:rsidR="000E1DD7" w:rsidRDefault="000E1DD7">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75326212" w14:textId="77777777" w:rsidR="000E1DD7" w:rsidRDefault="000E1DD7">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17ED1576" w14:textId="77777777" w:rsidR="000E1DD7" w:rsidRPr="00314078" w:rsidRDefault="000E1DD7">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5A864FD8" w14:textId="77777777" w:rsidR="00F6049C" w:rsidRPr="00314078" w:rsidRDefault="00F6049C">
      <w:pPr>
        <w:pStyle w:val="Default"/>
        <w:spacing w:before="0" w:after="100" w:line="240" w:lineRule="auto"/>
        <w:jc w:val="center"/>
        <w:rPr>
          <w:rFonts w:ascii="Times New Roman" w:eastAsia="Times New Roman" w:hAnsi="Times New Roman" w:cs="Times New Roman"/>
          <w:b/>
          <w:bCs/>
          <w:sz w:val="36"/>
          <w:szCs w:val="36"/>
          <w:u w:color="000000"/>
          <w:shd w:val="clear" w:color="auto" w:fill="FEFFFF"/>
        </w:rPr>
      </w:pPr>
    </w:p>
    <w:p w14:paraId="6DB2023C" w14:textId="77777777" w:rsidR="00F6049C" w:rsidRPr="00314078" w:rsidRDefault="00000000">
      <w:pPr>
        <w:pStyle w:val="Default"/>
        <w:spacing w:before="0" w:after="100" w:line="240" w:lineRule="auto"/>
        <w:jc w:val="center"/>
        <w:rPr>
          <w:rFonts w:ascii="Times New Roman" w:eastAsia="Times New Roman" w:hAnsi="Times New Roman" w:cs="Times New Roman"/>
          <w:sz w:val="36"/>
          <w:szCs w:val="36"/>
          <w:u w:color="000000"/>
          <w:shd w:val="clear" w:color="auto" w:fill="FEFFFF"/>
        </w:rPr>
      </w:pPr>
      <w:r w:rsidRPr="00314078">
        <w:rPr>
          <w:rFonts w:ascii="Times New Roman" w:hAnsi="Times New Roman"/>
          <w:b/>
          <w:bCs/>
          <w:sz w:val="36"/>
          <w:szCs w:val="36"/>
          <w:u w:color="000000"/>
          <w:shd w:val="clear" w:color="auto" w:fill="FEFFFF"/>
        </w:rPr>
        <w:lastRenderedPageBreak/>
        <w:t>Appendices</w:t>
      </w:r>
    </w:p>
    <w:p w14:paraId="3C5B3372" w14:textId="11D19C2C" w:rsidR="00F6049C" w:rsidRPr="000E1DD7" w:rsidRDefault="00000000">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Appendix 1: Interview transcripts and questionnaire</w:t>
      </w:r>
    </w:p>
    <w:p w14:paraId="11D16A31" w14:textId="77777777"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t>Theme 1: The influence of marketing initiatives in boosting consumer knowledge</w:t>
      </w:r>
    </w:p>
    <w:p w14:paraId="29E3A21C"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1. What are the influences of marketing initiatives in boosting consumer knowledge?</w:t>
      </w:r>
    </w:p>
    <w:p w14:paraId="1CCECA84" w14:textId="77777777"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t>ANSWERS:</w:t>
      </w:r>
    </w:p>
    <w:p w14:paraId="443BE239" w14:textId="47698C43"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1: raising awareness of a brand, educating </w:t>
      </w:r>
      <w:r w:rsidR="000E1DD7" w:rsidRPr="000E1DD7">
        <w:rPr>
          <w:rFonts w:ascii="Times New Roman" w:hAnsi="Times New Roman"/>
          <w:u w:color="000000"/>
          <w:shd w:val="clear" w:color="auto" w:fill="FEFFFF"/>
        </w:rPr>
        <w:t>consumers,</w:t>
      </w:r>
      <w:r w:rsidRPr="000E1DD7">
        <w:rPr>
          <w:rFonts w:ascii="Times New Roman" w:hAnsi="Times New Roman"/>
          <w:u w:color="000000"/>
          <w:shd w:val="clear" w:color="auto" w:fill="FEFFFF"/>
        </w:rPr>
        <w:t xml:space="preserve"> and facilitating transparency, bombarding consumers with information overload and providing limited scope of </w:t>
      </w:r>
      <w:r w:rsidR="000E1DD7" w:rsidRPr="000E1DD7">
        <w:rPr>
          <w:rFonts w:ascii="Times New Roman" w:hAnsi="Times New Roman"/>
          <w:u w:color="000000"/>
          <w:shd w:val="clear" w:color="auto" w:fill="FEFFFF"/>
        </w:rPr>
        <w:t>knowledge.</w:t>
      </w:r>
    </w:p>
    <w:p w14:paraId="48628E5B" w14:textId="3FEDD926"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2: educating consumers and facilitating transparency, information overload and providing limited scope of </w:t>
      </w:r>
      <w:r w:rsidR="000E1DD7" w:rsidRPr="000E1DD7">
        <w:rPr>
          <w:rFonts w:ascii="Times New Roman" w:hAnsi="Times New Roman"/>
          <w:u w:color="000000"/>
          <w:shd w:val="clear" w:color="auto" w:fill="FEFFFF"/>
        </w:rPr>
        <w:t>knowledge.</w:t>
      </w:r>
    </w:p>
    <w:p w14:paraId="07FC173F" w14:textId="7CFD8753"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3: raising awareness of a brand, bombarding consumers with information </w:t>
      </w:r>
      <w:r w:rsidR="000E1DD7" w:rsidRPr="000E1DD7">
        <w:rPr>
          <w:rFonts w:ascii="Times New Roman" w:hAnsi="Times New Roman"/>
          <w:u w:color="000000"/>
          <w:shd w:val="clear" w:color="auto" w:fill="FEFFFF"/>
        </w:rPr>
        <w:t>overload.</w:t>
      </w:r>
    </w:p>
    <w:p w14:paraId="6D148BB9" w14:textId="09405A2C"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4: misleading consumers, bombarding consumers with information overload and providing limited scope of </w:t>
      </w:r>
      <w:r w:rsidR="000E1DD7" w:rsidRPr="000E1DD7">
        <w:rPr>
          <w:rFonts w:ascii="Times New Roman" w:hAnsi="Times New Roman"/>
          <w:u w:color="000000"/>
          <w:shd w:val="clear" w:color="auto" w:fill="FEFFFF"/>
        </w:rPr>
        <w:t>knowledge.</w:t>
      </w:r>
    </w:p>
    <w:p w14:paraId="48412F1E" w14:textId="278B4F5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5: facilitating transparency, bombarding consumers with information overload and providing limited scope of </w:t>
      </w:r>
      <w:r w:rsidR="000E1DD7" w:rsidRPr="000E1DD7">
        <w:rPr>
          <w:rFonts w:ascii="Times New Roman" w:hAnsi="Times New Roman"/>
          <w:u w:color="000000"/>
          <w:shd w:val="clear" w:color="auto" w:fill="FEFFFF"/>
        </w:rPr>
        <w:t>knowledge.</w:t>
      </w:r>
    </w:p>
    <w:p w14:paraId="07B975EE" w14:textId="7C505668"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6: raising awareness of a brand, educating consumers, bombarding consumers with information overload and providing limited scope of </w:t>
      </w:r>
      <w:r w:rsidR="000E1DD7" w:rsidRPr="000E1DD7">
        <w:rPr>
          <w:rFonts w:ascii="Times New Roman" w:hAnsi="Times New Roman"/>
          <w:u w:color="000000"/>
          <w:shd w:val="clear" w:color="auto" w:fill="FEFFFF"/>
        </w:rPr>
        <w:t>knowledge.</w:t>
      </w:r>
    </w:p>
    <w:p w14:paraId="70EDF1BE" w14:textId="7CB6F493"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7: educating consumers and facilitating transparency, providing limited scope of </w:t>
      </w:r>
      <w:r w:rsidR="000E1DD7" w:rsidRPr="000E1DD7">
        <w:rPr>
          <w:rFonts w:ascii="Times New Roman" w:hAnsi="Times New Roman"/>
          <w:u w:color="000000"/>
          <w:shd w:val="clear" w:color="auto" w:fill="FEFFFF"/>
        </w:rPr>
        <w:t>knowledge.</w:t>
      </w:r>
    </w:p>
    <w:p w14:paraId="735FEE65" w14:textId="1C3EA74F"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8: facilitating transparency, raising awareness of a brand, bombarding consumers with information </w:t>
      </w:r>
      <w:r w:rsidR="000E1DD7" w:rsidRPr="000E1DD7">
        <w:rPr>
          <w:rFonts w:ascii="Times New Roman" w:hAnsi="Times New Roman"/>
          <w:u w:color="000000"/>
          <w:shd w:val="clear" w:color="auto" w:fill="FEFFFF"/>
        </w:rPr>
        <w:t>overload.</w:t>
      </w:r>
    </w:p>
    <w:p w14:paraId="424999F1" w14:textId="78F58DBF"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9: facilitating transparency, providing limited scope of </w:t>
      </w:r>
      <w:r w:rsidR="000E1DD7" w:rsidRPr="000E1DD7">
        <w:rPr>
          <w:rFonts w:ascii="Times New Roman" w:hAnsi="Times New Roman"/>
          <w:u w:color="000000"/>
          <w:shd w:val="clear" w:color="auto" w:fill="FEFFFF"/>
        </w:rPr>
        <w:t>knowledge.</w:t>
      </w:r>
    </w:p>
    <w:p w14:paraId="7E41ECCC" w14:textId="51ADAD21"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10: raising awareness of a brand, educating </w:t>
      </w:r>
      <w:r w:rsidR="0092041C" w:rsidRPr="000E1DD7">
        <w:rPr>
          <w:rFonts w:ascii="Times New Roman" w:hAnsi="Times New Roman"/>
          <w:u w:color="000000"/>
          <w:shd w:val="clear" w:color="auto" w:fill="FEFFFF"/>
        </w:rPr>
        <w:t>consumers,</w:t>
      </w:r>
      <w:r w:rsidRPr="000E1DD7">
        <w:rPr>
          <w:rFonts w:ascii="Times New Roman" w:hAnsi="Times New Roman"/>
          <w:u w:color="000000"/>
          <w:shd w:val="clear" w:color="auto" w:fill="FEFFFF"/>
        </w:rPr>
        <w:t xml:space="preserve"> and facilitating transparency, bombarding consumers with information overload and providing limited scope of </w:t>
      </w:r>
      <w:r w:rsidR="000E1DD7" w:rsidRPr="000E1DD7">
        <w:rPr>
          <w:rFonts w:ascii="Times New Roman" w:hAnsi="Times New Roman"/>
          <w:u w:color="000000"/>
          <w:shd w:val="clear" w:color="auto" w:fill="FEFFFF"/>
        </w:rPr>
        <w:t>knowledge.</w:t>
      </w:r>
    </w:p>
    <w:p w14:paraId="54A52D37" w14:textId="061DEDB4"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t xml:space="preserve">Theme 2: The roles and impacts of various digital and offline marketing media in enhancing consumer </w:t>
      </w:r>
      <w:r w:rsidR="000E1DD7" w:rsidRPr="000E1DD7">
        <w:rPr>
          <w:rFonts w:ascii="Times New Roman" w:hAnsi="Times New Roman"/>
          <w:b/>
          <w:bCs/>
          <w:u w:color="000000"/>
          <w:shd w:val="clear" w:color="auto" w:fill="FEFFFF"/>
        </w:rPr>
        <w:t>awareness.</w:t>
      </w:r>
    </w:p>
    <w:p w14:paraId="5FC48B6B"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2. What are the roles and impacts of various digital and offline marketing media in enhancing consumer awareness?</w:t>
      </w:r>
    </w:p>
    <w:p w14:paraId="12256C0E" w14:textId="77777777"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t>ANSWERS:</w:t>
      </w:r>
    </w:p>
    <w:p w14:paraId="40AF02F1" w14:textId="21B29F52"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1: increasing broad reach, ability to measure results, personalising marketing communication, privacy concerns and environmental </w:t>
      </w:r>
      <w:r w:rsidR="000E1DD7" w:rsidRPr="000E1DD7">
        <w:rPr>
          <w:rFonts w:ascii="Times New Roman" w:hAnsi="Times New Roman"/>
          <w:u w:color="000000"/>
          <w:shd w:val="clear" w:color="auto" w:fill="FEFFFF"/>
        </w:rPr>
        <w:t>concerns.</w:t>
      </w:r>
    </w:p>
    <w:p w14:paraId="1510B7B0" w14:textId="124B3D28"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2: ability to measure results, personalising marketing communication, privacy </w:t>
      </w:r>
      <w:r w:rsidR="000E1DD7" w:rsidRPr="000E1DD7">
        <w:rPr>
          <w:rFonts w:ascii="Times New Roman" w:hAnsi="Times New Roman"/>
          <w:u w:color="000000"/>
          <w:shd w:val="clear" w:color="auto" w:fill="FEFFFF"/>
        </w:rPr>
        <w:t>concerns.</w:t>
      </w:r>
    </w:p>
    <w:p w14:paraId="3D639023"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3: personalising marketing communication, privacy concerns and environmental concerns</w:t>
      </w:r>
    </w:p>
    <w:p w14:paraId="2F9D6735" w14:textId="128828DC"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4: fostering interactive engagements and improving credibility and </w:t>
      </w:r>
      <w:r w:rsidR="000E1DD7" w:rsidRPr="000E1DD7">
        <w:rPr>
          <w:rFonts w:ascii="Times New Roman" w:hAnsi="Times New Roman"/>
          <w:u w:color="000000"/>
          <w:shd w:val="clear" w:color="auto" w:fill="FEFFFF"/>
        </w:rPr>
        <w:t>trust.</w:t>
      </w:r>
    </w:p>
    <w:p w14:paraId="448D2396" w14:textId="3A74E360"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5: ability to measure results, personalising marketing communication, privacy </w:t>
      </w:r>
      <w:r w:rsidR="000E1DD7" w:rsidRPr="000E1DD7">
        <w:rPr>
          <w:rFonts w:ascii="Times New Roman" w:hAnsi="Times New Roman"/>
          <w:u w:color="000000"/>
          <w:shd w:val="clear" w:color="auto" w:fill="FEFFFF"/>
        </w:rPr>
        <w:t>concerns.</w:t>
      </w:r>
    </w:p>
    <w:p w14:paraId="759B0855" w14:textId="4D4F98A0"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6: improving credibility and trust, privacy concerns and environmental </w:t>
      </w:r>
      <w:r w:rsidR="000E1DD7" w:rsidRPr="000E1DD7">
        <w:rPr>
          <w:rFonts w:ascii="Times New Roman" w:hAnsi="Times New Roman"/>
          <w:u w:color="000000"/>
          <w:shd w:val="clear" w:color="auto" w:fill="FEFFFF"/>
        </w:rPr>
        <w:t>concerns.</w:t>
      </w:r>
    </w:p>
    <w:p w14:paraId="579B92B9" w14:textId="2FE89615"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7: fostering interactive engagements and improving credibility and trust, information overload, privacy concerns, and environmental </w:t>
      </w:r>
      <w:r w:rsidR="000E1DD7" w:rsidRPr="000E1DD7">
        <w:rPr>
          <w:rFonts w:ascii="Times New Roman" w:hAnsi="Times New Roman"/>
          <w:u w:color="000000"/>
          <w:shd w:val="clear" w:color="auto" w:fill="FEFFFF"/>
        </w:rPr>
        <w:t>concerns.</w:t>
      </w:r>
    </w:p>
    <w:p w14:paraId="0658A824" w14:textId="3078B2A1"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8: increasing broad reach, personalising marketing communication, privacy </w:t>
      </w:r>
      <w:r w:rsidR="000E1DD7" w:rsidRPr="000E1DD7">
        <w:rPr>
          <w:rFonts w:ascii="Times New Roman" w:hAnsi="Times New Roman"/>
          <w:u w:color="000000"/>
          <w:shd w:val="clear" w:color="auto" w:fill="FEFFFF"/>
        </w:rPr>
        <w:t>concerns.</w:t>
      </w:r>
    </w:p>
    <w:p w14:paraId="123713E5" w14:textId="0BAC0685"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9: ability to measure results, fostering interactive engagements, environmental </w:t>
      </w:r>
      <w:r w:rsidR="000E1DD7" w:rsidRPr="000E1DD7">
        <w:rPr>
          <w:rFonts w:ascii="Times New Roman" w:hAnsi="Times New Roman"/>
          <w:u w:color="000000"/>
          <w:shd w:val="clear" w:color="auto" w:fill="FEFFFF"/>
        </w:rPr>
        <w:t>concerns.</w:t>
      </w:r>
    </w:p>
    <w:p w14:paraId="1258DC1C" w14:textId="21C1B078"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10: fostering interactive engagements and improving credibility and trust, privacy concerns and environmental </w:t>
      </w:r>
      <w:r w:rsidR="000E1DD7" w:rsidRPr="000E1DD7">
        <w:rPr>
          <w:rFonts w:ascii="Times New Roman" w:hAnsi="Times New Roman"/>
          <w:u w:color="000000"/>
          <w:shd w:val="clear" w:color="auto" w:fill="FEFFFF"/>
        </w:rPr>
        <w:t>concerns.</w:t>
      </w:r>
    </w:p>
    <w:p w14:paraId="7600D744" w14:textId="5E83362E"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lastRenderedPageBreak/>
        <w:t xml:space="preserve">Theme 3: The marketing initiatives and strategies taken by the England cosmetics industry to enhance consumer </w:t>
      </w:r>
      <w:r w:rsidR="000E1DD7" w:rsidRPr="000E1DD7">
        <w:rPr>
          <w:rFonts w:ascii="Times New Roman" w:hAnsi="Times New Roman"/>
          <w:b/>
          <w:bCs/>
          <w:u w:color="000000"/>
          <w:shd w:val="clear" w:color="auto" w:fill="FEFFFF"/>
        </w:rPr>
        <w:t>awareness.</w:t>
      </w:r>
    </w:p>
    <w:p w14:paraId="194F3548"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3. What are the marketing initiatives and strategies taken by the England cosmetics industry to enhance consumer awareness?</w:t>
      </w:r>
    </w:p>
    <w:p w14:paraId="0EBBBC16" w14:textId="77777777" w:rsidR="00F6049C" w:rsidRPr="000E1DD7" w:rsidRDefault="00000000">
      <w:pPr>
        <w:pStyle w:val="Default"/>
        <w:spacing w:before="0" w:after="100" w:line="240" w:lineRule="auto"/>
        <w:jc w:val="both"/>
        <w:rPr>
          <w:rFonts w:ascii="Times New Roman" w:eastAsia="Times New Roman" w:hAnsi="Times New Roman" w:cs="Times New Roman"/>
          <w:b/>
          <w:bCs/>
          <w:u w:color="000000"/>
          <w:shd w:val="clear" w:color="auto" w:fill="FEFFFF"/>
        </w:rPr>
      </w:pPr>
      <w:r w:rsidRPr="000E1DD7">
        <w:rPr>
          <w:rFonts w:ascii="Times New Roman" w:hAnsi="Times New Roman"/>
          <w:b/>
          <w:bCs/>
          <w:u w:color="000000"/>
          <w:shd w:val="clear" w:color="auto" w:fill="FEFFFF"/>
        </w:rPr>
        <w:t>ANSWERS:</w:t>
      </w:r>
    </w:p>
    <w:p w14:paraId="532B62EB" w14:textId="12769666"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1: celebrity endorsements, print and television advertising, eye-catching packaging designs, social media marketing, SEO marketing, e-mail marketing as well as website and app </w:t>
      </w:r>
      <w:r w:rsidR="000E1DD7" w:rsidRPr="000E1DD7">
        <w:rPr>
          <w:rFonts w:ascii="Times New Roman" w:hAnsi="Times New Roman"/>
          <w:u w:color="000000"/>
          <w:shd w:val="clear" w:color="auto" w:fill="FEFFFF"/>
        </w:rPr>
        <w:t>advertising.</w:t>
      </w:r>
    </w:p>
    <w:p w14:paraId="427EC3C9"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2: social media marketing, SEO marketing, e-mail marketing as well as website and app advertising.</w:t>
      </w:r>
    </w:p>
    <w:p w14:paraId="1429DDE0"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3: print and television advertising, eye-catching packaging designs, social media marketing, SEO marketing, e-mail marketing.</w:t>
      </w:r>
    </w:p>
    <w:p w14:paraId="25318469"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4: celebrity endorsements, SEO marketing, e-mail marketing as well as website and app advertising.</w:t>
      </w:r>
    </w:p>
    <w:p w14:paraId="77B18629"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5: eye-catching packaging designs, social media marketing, SEO marketing, e-mail marketing as well as website and app advertising.</w:t>
      </w:r>
    </w:p>
    <w:p w14:paraId="7074C0D0"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6: e-mail marketing and website and app advertising.</w:t>
      </w:r>
    </w:p>
    <w:p w14:paraId="4A15D762" w14:textId="4C1669AB"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xml:space="preserve">Participant 7: celebrity endorsements, print and television advertising, eye-catching packaging designs, social media marketing, SEO </w:t>
      </w:r>
      <w:r w:rsidR="000E1DD7" w:rsidRPr="000E1DD7">
        <w:rPr>
          <w:rFonts w:ascii="Times New Roman" w:hAnsi="Times New Roman"/>
          <w:u w:color="000000"/>
          <w:shd w:val="clear" w:color="auto" w:fill="FEFFFF"/>
        </w:rPr>
        <w:t>marketing.</w:t>
      </w:r>
    </w:p>
    <w:p w14:paraId="42F4B320"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8: print and television advertising, eye-catching packaging designs, e-mail marketing as well as website and app advertising.</w:t>
      </w:r>
    </w:p>
    <w:p w14:paraId="4088BB60"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9: SEO marketing, e-mail marketing as well as website and app advertising.</w:t>
      </w:r>
    </w:p>
    <w:p w14:paraId="20FD218D" w14:textId="12E0A51B"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Participant 10: eye-catching packaging designs, social media marketing, SEO marketing, e-mail marketing as well as website and app advertising</w:t>
      </w:r>
    </w:p>
    <w:p w14:paraId="29FCEA47" w14:textId="4BF43708" w:rsidR="00F6049C" w:rsidRPr="000E1DD7" w:rsidRDefault="000E1DD7">
      <w:pPr>
        <w:pStyle w:val="Default"/>
        <w:spacing w:before="0" w:after="100" w:line="240" w:lineRule="auto"/>
        <w:jc w:val="both"/>
        <w:rPr>
          <w:rFonts w:ascii="Times New Roman" w:eastAsia="Times New Roman" w:hAnsi="Times New Roman" w:cs="Times New Roman"/>
          <w:sz w:val="32"/>
          <w:szCs w:val="32"/>
          <w:u w:color="000000"/>
          <w:shd w:val="clear" w:color="auto" w:fill="FEFFFF"/>
        </w:rPr>
      </w:pPr>
      <w:r w:rsidRPr="000E1DD7">
        <w:rPr>
          <w:rFonts w:ascii="Times New Roman" w:hAnsi="Times New Roman"/>
          <w:b/>
          <w:bCs/>
          <w:sz w:val="32"/>
          <w:szCs w:val="32"/>
          <w:u w:color="000000"/>
          <w:shd w:val="clear" w:color="auto" w:fill="FEFFFF"/>
        </w:rPr>
        <w:t>Questionnaire</w:t>
      </w:r>
    </w:p>
    <w:p w14:paraId="66B4674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u w:color="000000"/>
          <w:shd w:val="clear" w:color="auto" w:fill="FEFFFF"/>
        </w:rPr>
        <w:t xml:space="preserve">1. </w:t>
      </w:r>
      <w:r w:rsidRPr="000E1DD7">
        <w:rPr>
          <w:rFonts w:ascii="Times New Roman" w:hAnsi="Times New Roman"/>
          <w:u w:color="000000"/>
          <w:shd w:val="clear" w:color="auto" w:fill="FEFFFF"/>
        </w:rPr>
        <w:t>Is there any influence of marketing initiatives in boosting consumer knowledge?</w:t>
      </w:r>
    </w:p>
    <w:tbl>
      <w:tblPr>
        <w:tblW w:w="310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573"/>
        <w:gridCol w:w="573"/>
        <w:gridCol w:w="560"/>
        <w:gridCol w:w="693"/>
      </w:tblGrid>
      <w:tr w:rsidR="00F6049C" w:rsidRPr="000E1DD7" w14:paraId="00FEEC9D" w14:textId="77777777">
        <w:trPr>
          <w:trHeight w:val="597"/>
        </w:trPr>
        <w:tc>
          <w:tcPr>
            <w:tcW w:w="706"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31EB058E"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SD (1)</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2040EE9B"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D (2)</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760E77DD"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N (3)</w:t>
            </w:r>
          </w:p>
        </w:tc>
        <w:tc>
          <w:tcPr>
            <w:tcW w:w="5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24194509"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A (4)</w:t>
            </w:r>
          </w:p>
        </w:tc>
        <w:tc>
          <w:tcPr>
            <w:tcW w:w="69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787A2589"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SA (5)</w:t>
            </w:r>
          </w:p>
        </w:tc>
      </w:tr>
    </w:tbl>
    <w:p w14:paraId="4EC7EF9E" w14:textId="77777777" w:rsidR="00F6049C" w:rsidRPr="000E1DD7" w:rsidRDefault="00F6049C">
      <w:pPr>
        <w:pStyle w:val="Default"/>
        <w:spacing w:before="0" w:line="240" w:lineRule="auto"/>
        <w:jc w:val="both"/>
        <w:rPr>
          <w:rFonts w:ascii="Times New Roman" w:eastAsia="Times New Roman" w:hAnsi="Times New Roman" w:cs="Times New Roman"/>
          <w:u w:color="000000"/>
          <w:shd w:val="clear" w:color="auto" w:fill="FEFFFF"/>
        </w:rPr>
      </w:pPr>
    </w:p>
    <w:p w14:paraId="67405D29"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u w:color="000000"/>
          <w:shd w:val="clear" w:color="auto" w:fill="FEFFFF"/>
        </w:rPr>
        <w:t xml:space="preserve">2. </w:t>
      </w:r>
      <w:r w:rsidRPr="000E1DD7">
        <w:rPr>
          <w:rFonts w:ascii="Times New Roman" w:hAnsi="Times New Roman"/>
          <w:u w:color="000000"/>
          <w:shd w:val="clear" w:color="auto" w:fill="FEFFFF"/>
        </w:rPr>
        <w:t>What digital and offline marketing media do use in enhancing consumer awareness?</w:t>
      </w:r>
    </w:p>
    <w:tbl>
      <w:tblPr>
        <w:tblW w:w="88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28"/>
        <w:gridCol w:w="1177"/>
        <w:gridCol w:w="1143"/>
        <w:gridCol w:w="891"/>
        <w:gridCol w:w="1231"/>
        <w:gridCol w:w="1061"/>
        <w:gridCol w:w="881"/>
        <w:gridCol w:w="1355"/>
      </w:tblGrid>
      <w:tr w:rsidR="00F6049C" w:rsidRPr="000E1DD7" w14:paraId="777F1A11" w14:textId="77777777">
        <w:trPr>
          <w:trHeight w:val="657"/>
        </w:trPr>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2B42CE41"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Billboard</w:t>
            </w:r>
          </w:p>
        </w:tc>
        <w:tc>
          <w:tcPr>
            <w:tcW w:w="1177"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3CEF5DB8"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Television</w:t>
            </w:r>
          </w:p>
        </w:tc>
        <w:tc>
          <w:tcPr>
            <w:tcW w:w="1142"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45EB27F9"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Facebook</w:t>
            </w:r>
          </w:p>
        </w:tc>
        <w:tc>
          <w:tcPr>
            <w:tcW w:w="89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696943E9" w14:textId="77777777" w:rsidR="00F6049C" w:rsidRPr="000E1DD7" w:rsidRDefault="00000000">
            <w:pPr>
              <w:pStyle w:val="TableStyle2"/>
              <w:rPr>
                <w:sz w:val="24"/>
                <w:szCs w:val="24"/>
              </w:rPr>
            </w:pPr>
            <w:r w:rsidRPr="000E1DD7">
              <w:rPr>
                <w:rFonts w:ascii="Times New Roman" w:hAnsi="Times New Roman"/>
                <w:b/>
                <w:bCs/>
                <w:sz w:val="24"/>
                <w:szCs w:val="24"/>
                <w:u w:color="000000"/>
              </w:rPr>
              <w:t>Twitter</w:t>
            </w:r>
          </w:p>
        </w:tc>
        <w:tc>
          <w:tcPr>
            <w:tcW w:w="123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065F344A"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Instagram</w:t>
            </w:r>
          </w:p>
        </w:tc>
        <w:tc>
          <w:tcPr>
            <w:tcW w:w="10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0D65AAEA"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YouTube</w:t>
            </w:r>
          </w:p>
        </w:tc>
        <w:tc>
          <w:tcPr>
            <w:tcW w:w="881"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105A970C"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TikTok</w:t>
            </w:r>
          </w:p>
        </w:tc>
        <w:tc>
          <w:tcPr>
            <w:tcW w:w="1354"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7E615822" w14:textId="0173AF59" w:rsidR="00F6049C" w:rsidRPr="000E1DD7" w:rsidRDefault="0092041C">
            <w:pPr>
              <w:pStyle w:val="TableStyle2"/>
              <w:jc w:val="center"/>
              <w:rPr>
                <w:sz w:val="24"/>
                <w:szCs w:val="24"/>
              </w:rPr>
            </w:pPr>
            <w:r w:rsidRPr="000E1DD7">
              <w:rPr>
                <w:rFonts w:ascii="Times New Roman" w:hAnsi="Times New Roman"/>
                <w:b/>
                <w:bCs/>
                <w:sz w:val="24"/>
                <w:szCs w:val="24"/>
                <w:u w:color="000000"/>
              </w:rPr>
              <w:t>All the above</w:t>
            </w:r>
          </w:p>
        </w:tc>
      </w:tr>
    </w:tbl>
    <w:p w14:paraId="4CB7AA4C" w14:textId="25581E23" w:rsidR="00F6049C" w:rsidRPr="000E1DD7" w:rsidRDefault="00F6049C">
      <w:pPr>
        <w:pStyle w:val="Default"/>
        <w:spacing w:before="0" w:after="100" w:line="240" w:lineRule="auto"/>
        <w:jc w:val="both"/>
        <w:rPr>
          <w:rFonts w:ascii="Times New Roman" w:eastAsia="Times New Roman" w:hAnsi="Times New Roman" w:cs="Times New Roman"/>
          <w:u w:color="000000"/>
          <w:shd w:val="clear" w:color="auto" w:fill="FEFFFF"/>
        </w:rPr>
      </w:pPr>
    </w:p>
    <w:p w14:paraId="3D0CFBC7" w14:textId="77777777" w:rsidR="00F6049C" w:rsidRPr="000E1DD7" w:rsidRDefault="00000000">
      <w:pPr>
        <w:pStyle w:val="Default"/>
        <w:spacing w:before="0" w:line="240" w:lineRule="auto"/>
        <w:jc w:val="both"/>
        <w:rPr>
          <w:rFonts w:ascii="Times New Roman" w:eastAsia="Times New Roman" w:hAnsi="Times New Roman" w:cs="Times New Roman"/>
          <w:u w:color="000000"/>
          <w:shd w:val="clear" w:color="auto" w:fill="FEFFFF"/>
        </w:rPr>
      </w:pPr>
      <w:r w:rsidRPr="000E1DD7">
        <w:rPr>
          <w:u w:color="000000"/>
          <w:shd w:val="clear" w:color="auto" w:fill="FEFFFF"/>
        </w:rPr>
        <w:t xml:space="preserve">3. </w:t>
      </w:r>
      <w:r w:rsidRPr="000E1DD7">
        <w:rPr>
          <w:rFonts w:ascii="Times New Roman" w:hAnsi="Times New Roman"/>
          <w:u w:color="000000"/>
          <w:shd w:val="clear" w:color="auto" w:fill="FEFFFF"/>
        </w:rPr>
        <w:t>Can the England cosmetics industry take marketing initiatives and strategies to enhance consumer awareness?</w:t>
      </w:r>
    </w:p>
    <w:tbl>
      <w:tblPr>
        <w:tblW w:w="310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573"/>
        <w:gridCol w:w="573"/>
        <w:gridCol w:w="560"/>
        <w:gridCol w:w="693"/>
      </w:tblGrid>
      <w:tr w:rsidR="00F6049C" w:rsidRPr="000E1DD7" w14:paraId="7D7162A5" w14:textId="77777777">
        <w:trPr>
          <w:trHeight w:val="597"/>
        </w:trPr>
        <w:tc>
          <w:tcPr>
            <w:tcW w:w="706"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3623D6C9"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SD (1)</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17F3C087"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D (2)</w:t>
            </w:r>
          </w:p>
        </w:tc>
        <w:tc>
          <w:tcPr>
            <w:tcW w:w="57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7D2DB6E8"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N (3)</w:t>
            </w:r>
          </w:p>
        </w:tc>
        <w:tc>
          <w:tcPr>
            <w:tcW w:w="560"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5DCEE781"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A (4)</w:t>
            </w:r>
          </w:p>
        </w:tc>
        <w:tc>
          <w:tcPr>
            <w:tcW w:w="693" w:type="dxa"/>
            <w:tcBorders>
              <w:top w:val="single" w:sz="2" w:space="0" w:color="000000"/>
              <w:left w:val="single" w:sz="2" w:space="0" w:color="000000"/>
              <w:bottom w:val="single" w:sz="2" w:space="0" w:color="000000"/>
              <w:right w:val="single" w:sz="2" w:space="0" w:color="000000"/>
            </w:tcBorders>
            <w:shd w:val="clear" w:color="auto" w:fill="FEFFFF"/>
            <w:tcMar>
              <w:top w:w="20" w:type="dxa"/>
              <w:left w:w="20" w:type="dxa"/>
              <w:bottom w:w="20" w:type="dxa"/>
              <w:right w:w="20" w:type="dxa"/>
            </w:tcMar>
          </w:tcPr>
          <w:p w14:paraId="65941834" w14:textId="77777777" w:rsidR="00F6049C" w:rsidRPr="000E1DD7" w:rsidRDefault="00000000">
            <w:pPr>
              <w:pStyle w:val="TableStyle2"/>
              <w:jc w:val="center"/>
              <w:rPr>
                <w:sz w:val="24"/>
                <w:szCs w:val="24"/>
              </w:rPr>
            </w:pPr>
            <w:r w:rsidRPr="000E1DD7">
              <w:rPr>
                <w:rFonts w:ascii="Times New Roman" w:hAnsi="Times New Roman"/>
                <w:b/>
                <w:bCs/>
                <w:sz w:val="24"/>
                <w:szCs w:val="24"/>
                <w:u w:color="000000"/>
              </w:rPr>
              <w:t>SA (5)</w:t>
            </w:r>
          </w:p>
        </w:tc>
      </w:tr>
    </w:tbl>
    <w:p w14:paraId="01E25965" w14:textId="77777777" w:rsidR="00F6049C" w:rsidRPr="000E1DD7" w:rsidRDefault="00F6049C">
      <w:pPr>
        <w:pStyle w:val="Default"/>
        <w:spacing w:before="0" w:after="100" w:line="240" w:lineRule="auto"/>
        <w:jc w:val="both"/>
        <w:rPr>
          <w:rFonts w:ascii="Times New Roman" w:eastAsia="Times New Roman" w:hAnsi="Times New Roman" w:cs="Times New Roman"/>
          <w:u w:color="000000"/>
          <w:shd w:val="clear" w:color="auto" w:fill="FEFFFF"/>
        </w:rPr>
      </w:pPr>
    </w:p>
    <w:p w14:paraId="638C1822"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w:t>
      </w:r>
    </w:p>
    <w:p w14:paraId="1086C326" w14:textId="77777777" w:rsidR="00F6049C" w:rsidRPr="000E1DD7" w:rsidRDefault="00000000">
      <w:pPr>
        <w:pStyle w:val="Default"/>
        <w:spacing w:before="0" w:after="100" w:line="240" w:lineRule="auto"/>
        <w:jc w:val="both"/>
        <w:rPr>
          <w:rFonts w:ascii="Times New Roman" w:eastAsia="Times New Roman" w:hAnsi="Times New Roman" w:cs="Times New Roman"/>
          <w:u w:color="000000"/>
          <w:shd w:val="clear" w:color="auto" w:fill="FEFFFF"/>
        </w:rPr>
      </w:pPr>
      <w:r w:rsidRPr="000E1DD7">
        <w:rPr>
          <w:rFonts w:ascii="Times New Roman" w:hAnsi="Times New Roman"/>
          <w:u w:color="000000"/>
          <w:shd w:val="clear" w:color="auto" w:fill="FEFFFF"/>
        </w:rPr>
        <w:t> </w:t>
      </w:r>
    </w:p>
    <w:p w14:paraId="05C91982" w14:textId="3C4698D0" w:rsidR="00F6049C" w:rsidRDefault="00000000" w:rsidP="00F53DA7">
      <w:pPr>
        <w:pStyle w:val="Default"/>
        <w:spacing w:before="0" w:after="100" w:line="240" w:lineRule="auto"/>
        <w:jc w:val="both"/>
        <w:rPr>
          <w:rFonts w:ascii="Times New Roman" w:hAnsi="Times New Roman"/>
          <w:u w:color="000000"/>
          <w:shd w:val="clear" w:color="auto" w:fill="FEFFFF"/>
        </w:rPr>
      </w:pPr>
      <w:r w:rsidRPr="000E1DD7">
        <w:rPr>
          <w:rFonts w:ascii="Times New Roman" w:hAnsi="Times New Roman"/>
          <w:u w:color="000000"/>
          <w:shd w:val="clear" w:color="auto" w:fill="FEFFFF"/>
        </w:rPr>
        <w:t> </w:t>
      </w:r>
    </w:p>
    <w:p w14:paraId="5D3281F1" w14:textId="77777777" w:rsidR="00F53DA7" w:rsidRDefault="00F53DA7" w:rsidP="00F53DA7">
      <w:pPr>
        <w:pStyle w:val="Default"/>
        <w:spacing w:before="0" w:after="100" w:line="240" w:lineRule="auto"/>
        <w:jc w:val="both"/>
        <w:rPr>
          <w:rFonts w:ascii="Times New Roman" w:hAnsi="Times New Roman"/>
          <w:u w:color="000000"/>
          <w:shd w:val="clear" w:color="auto" w:fill="FEFFFF"/>
        </w:rPr>
      </w:pPr>
    </w:p>
    <w:p w14:paraId="18BCD720" w14:textId="77777777" w:rsidR="00F53DA7" w:rsidRDefault="00F53DA7">
      <w:pPr>
        <w:pStyle w:val="Default"/>
        <w:spacing w:before="0" w:after="100" w:line="240" w:lineRule="auto"/>
        <w:jc w:val="both"/>
        <w:rPr>
          <w:rStyle w:val="None"/>
          <w:rFonts w:ascii="Times New Roman" w:hAnsi="Times New Roman"/>
          <w:u w:color="000000"/>
          <w:shd w:val="clear" w:color="auto" w:fill="FEFFFF"/>
        </w:rPr>
      </w:pPr>
      <w:r>
        <w:rPr>
          <w:rFonts w:ascii="Times New Roman" w:hAnsi="Times New Roman"/>
          <w:noProof/>
          <w:u w:color="000000"/>
          <w:shd w:val="clear" w:color="auto" w:fill="FEFFFF"/>
        </w:rPr>
        <w:lastRenderedPageBreak/>
        <w:drawing>
          <wp:inline distT="0" distB="0" distL="0" distR="0" wp14:anchorId="0DF4DE34" wp14:editId="774C30B0">
            <wp:extent cx="4810760" cy="9247505"/>
            <wp:effectExtent l="0" t="0" r="8890" b="0"/>
            <wp:docPr id="617152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760" cy="9247505"/>
                    </a:xfrm>
                    <a:prstGeom prst="rect">
                      <a:avLst/>
                    </a:prstGeom>
                    <a:noFill/>
                    <a:ln>
                      <a:noFill/>
                    </a:ln>
                  </pic:spPr>
                </pic:pic>
              </a:graphicData>
            </a:graphic>
          </wp:inline>
        </w:drawing>
      </w:r>
    </w:p>
    <w:p w14:paraId="423553BD" w14:textId="77777777" w:rsidR="00F53DA7" w:rsidRDefault="00F53DA7">
      <w:pPr>
        <w:pStyle w:val="Default"/>
        <w:spacing w:before="0" w:after="100" w:line="240" w:lineRule="auto"/>
        <w:jc w:val="both"/>
        <w:rPr>
          <w:rStyle w:val="None"/>
          <w:rFonts w:ascii="Times New Roman" w:hAnsi="Times New Roman"/>
          <w:u w:color="000000"/>
          <w:shd w:val="clear" w:color="auto" w:fill="FEFFFF"/>
        </w:rPr>
      </w:pPr>
      <w:r>
        <w:rPr>
          <w:rStyle w:val="None"/>
          <w:rFonts w:ascii="Times New Roman" w:hAnsi="Times New Roman"/>
          <w:noProof/>
          <w:u w:color="000000"/>
          <w:shd w:val="clear" w:color="auto" w:fill="FEFFFF"/>
        </w:rPr>
        <w:lastRenderedPageBreak/>
        <w:drawing>
          <wp:inline distT="0" distB="0" distL="0" distR="0" wp14:anchorId="3573571A" wp14:editId="639DF076">
            <wp:extent cx="4881880" cy="9255125"/>
            <wp:effectExtent l="0" t="0" r="0" b="3175"/>
            <wp:docPr id="17588171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1880" cy="9255125"/>
                    </a:xfrm>
                    <a:prstGeom prst="rect">
                      <a:avLst/>
                    </a:prstGeom>
                    <a:noFill/>
                    <a:ln>
                      <a:noFill/>
                    </a:ln>
                  </pic:spPr>
                </pic:pic>
              </a:graphicData>
            </a:graphic>
          </wp:inline>
        </w:drawing>
      </w:r>
      <w:r w:rsidR="00000000" w:rsidRPr="00314078">
        <w:rPr>
          <w:rStyle w:val="None"/>
          <w:rFonts w:ascii="Times New Roman" w:hAnsi="Times New Roman"/>
          <w:sz w:val="36"/>
          <w:szCs w:val="36"/>
          <w:u w:color="000000"/>
          <w:shd w:val="clear" w:color="auto" w:fill="FEFFFF"/>
        </w:rPr>
        <w:t> </w:t>
      </w:r>
    </w:p>
    <w:p w14:paraId="3928145A" w14:textId="385C104F" w:rsidR="00F6049C" w:rsidRDefault="00F53DA7">
      <w:pPr>
        <w:pStyle w:val="Default"/>
        <w:spacing w:before="0" w:after="100" w:line="240" w:lineRule="auto"/>
        <w:jc w:val="both"/>
        <w:rPr>
          <w:rStyle w:val="None"/>
          <w:rFonts w:ascii="Times New Roman" w:hAnsi="Times New Roman"/>
          <w:sz w:val="36"/>
          <w:szCs w:val="36"/>
          <w:u w:color="000000"/>
          <w:shd w:val="clear" w:color="auto" w:fill="FEFFFF"/>
        </w:rPr>
      </w:pPr>
      <w:r>
        <w:rPr>
          <w:rStyle w:val="None"/>
          <w:rFonts w:ascii="Times New Roman" w:hAnsi="Times New Roman"/>
          <w:noProof/>
          <w:u w:color="000000"/>
          <w:shd w:val="clear" w:color="auto" w:fill="FEFFFF"/>
        </w:rPr>
        <w:lastRenderedPageBreak/>
        <w:drawing>
          <wp:inline distT="0" distB="0" distL="0" distR="0" wp14:anchorId="6EB601ED" wp14:editId="78D0C415">
            <wp:extent cx="4818380" cy="9239250"/>
            <wp:effectExtent l="0" t="0" r="1270" b="0"/>
            <wp:docPr id="15978967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18380" cy="9239250"/>
                    </a:xfrm>
                    <a:prstGeom prst="rect">
                      <a:avLst/>
                    </a:prstGeom>
                    <a:noFill/>
                    <a:ln>
                      <a:noFill/>
                    </a:ln>
                  </pic:spPr>
                </pic:pic>
              </a:graphicData>
            </a:graphic>
          </wp:inline>
        </w:drawing>
      </w:r>
      <w:r>
        <w:rPr>
          <w:rStyle w:val="None"/>
          <w:rFonts w:ascii="Times New Roman" w:hAnsi="Times New Roman"/>
          <w:noProof/>
          <w:sz w:val="36"/>
          <w:szCs w:val="36"/>
          <w:u w:color="000000"/>
          <w:shd w:val="clear" w:color="auto" w:fill="FEFFFF"/>
        </w:rPr>
        <w:lastRenderedPageBreak/>
        <w:drawing>
          <wp:inline distT="0" distB="0" distL="0" distR="0" wp14:anchorId="77DFC706" wp14:editId="5961E637">
            <wp:extent cx="5524649" cy="9024730"/>
            <wp:effectExtent l="0" t="0" r="0" b="5080"/>
            <wp:docPr id="9330459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33924" cy="9039881"/>
                    </a:xfrm>
                    <a:prstGeom prst="rect">
                      <a:avLst/>
                    </a:prstGeom>
                    <a:noFill/>
                    <a:ln>
                      <a:noFill/>
                    </a:ln>
                  </pic:spPr>
                </pic:pic>
              </a:graphicData>
            </a:graphic>
          </wp:inline>
        </w:drawing>
      </w:r>
      <w:r w:rsidR="00000000" w:rsidRPr="00314078">
        <w:rPr>
          <w:rStyle w:val="None"/>
          <w:rFonts w:ascii="Times New Roman" w:hAnsi="Times New Roman"/>
          <w:sz w:val="36"/>
          <w:szCs w:val="36"/>
          <w:u w:color="000000"/>
          <w:shd w:val="clear" w:color="auto" w:fill="FEFFFF"/>
        </w:rPr>
        <w:t> </w:t>
      </w:r>
    </w:p>
    <w:p w14:paraId="439753B9" w14:textId="147A3A55" w:rsidR="00F53DA7" w:rsidRDefault="00350AD1">
      <w:pPr>
        <w:pStyle w:val="Default"/>
        <w:spacing w:before="0" w:after="100" w:line="240" w:lineRule="auto"/>
        <w:jc w:val="both"/>
        <w:rPr>
          <w:rStyle w:val="None"/>
          <w:rFonts w:ascii="Times New Roman" w:hAnsi="Times New Roman"/>
          <w:u w:color="000000"/>
          <w:shd w:val="clear" w:color="auto" w:fill="FEFFFF"/>
        </w:rPr>
      </w:pPr>
      <w:r>
        <w:rPr>
          <w:rStyle w:val="None"/>
          <w:rFonts w:ascii="Times New Roman" w:hAnsi="Times New Roman"/>
          <w:noProof/>
          <w:u w:color="000000"/>
          <w:shd w:val="clear" w:color="auto" w:fill="FEFFFF"/>
        </w:rPr>
        <w:lastRenderedPageBreak/>
        <w:drawing>
          <wp:inline distT="0" distB="0" distL="0" distR="0" wp14:anchorId="0D01F0C2" wp14:editId="157A6B7C">
            <wp:extent cx="5144770" cy="9247505"/>
            <wp:effectExtent l="0" t="0" r="0" b="0"/>
            <wp:docPr id="7320832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4770" cy="9247505"/>
                    </a:xfrm>
                    <a:prstGeom prst="rect">
                      <a:avLst/>
                    </a:prstGeom>
                    <a:noFill/>
                    <a:ln>
                      <a:noFill/>
                    </a:ln>
                  </pic:spPr>
                </pic:pic>
              </a:graphicData>
            </a:graphic>
          </wp:inline>
        </w:drawing>
      </w:r>
    </w:p>
    <w:p w14:paraId="52EF55A4" w14:textId="7DC78DED" w:rsidR="00350AD1" w:rsidRDefault="00350AD1">
      <w:pPr>
        <w:pStyle w:val="Default"/>
        <w:spacing w:before="0" w:after="100" w:line="240" w:lineRule="auto"/>
        <w:jc w:val="both"/>
        <w:rPr>
          <w:rStyle w:val="None"/>
          <w:rFonts w:ascii="Times New Roman" w:hAnsi="Times New Roman"/>
          <w:u w:color="000000"/>
          <w:shd w:val="clear" w:color="auto" w:fill="FEFFFF"/>
        </w:rPr>
      </w:pPr>
      <w:r>
        <w:rPr>
          <w:rStyle w:val="None"/>
          <w:rFonts w:ascii="Times New Roman" w:hAnsi="Times New Roman"/>
          <w:noProof/>
          <w:u w:color="000000"/>
          <w:shd w:val="clear" w:color="auto" w:fill="FEFFFF"/>
        </w:rPr>
        <w:lastRenderedPageBreak/>
        <w:drawing>
          <wp:inline distT="0" distB="0" distL="0" distR="0" wp14:anchorId="0B86511A" wp14:editId="02367232">
            <wp:extent cx="5255895" cy="9279255"/>
            <wp:effectExtent l="0" t="0" r="1905" b="0"/>
            <wp:docPr id="7137026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5895" cy="9279255"/>
                    </a:xfrm>
                    <a:prstGeom prst="rect">
                      <a:avLst/>
                    </a:prstGeom>
                    <a:noFill/>
                    <a:ln>
                      <a:noFill/>
                    </a:ln>
                  </pic:spPr>
                </pic:pic>
              </a:graphicData>
            </a:graphic>
          </wp:inline>
        </w:drawing>
      </w:r>
    </w:p>
    <w:p w14:paraId="747C39A6" w14:textId="1777C068" w:rsidR="00350AD1" w:rsidRPr="00F53DA7" w:rsidRDefault="00350AD1">
      <w:pPr>
        <w:pStyle w:val="Default"/>
        <w:spacing w:before="0" w:after="100" w:line="240" w:lineRule="auto"/>
        <w:jc w:val="both"/>
        <w:rPr>
          <w:rStyle w:val="None"/>
          <w:rFonts w:ascii="Times New Roman" w:hAnsi="Times New Roman"/>
          <w:u w:color="000000"/>
          <w:shd w:val="clear" w:color="auto" w:fill="FEFFFF"/>
        </w:rPr>
      </w:pPr>
      <w:r>
        <w:rPr>
          <w:rStyle w:val="None"/>
          <w:rFonts w:ascii="Times New Roman" w:hAnsi="Times New Roman"/>
          <w:noProof/>
          <w:u w:color="000000"/>
          <w:shd w:val="clear" w:color="auto" w:fill="FEFFFF"/>
        </w:rPr>
        <w:lastRenderedPageBreak/>
        <w:drawing>
          <wp:inline distT="0" distB="0" distL="0" distR="0" wp14:anchorId="0EB254DC" wp14:editId="4EBBD8C4">
            <wp:extent cx="4858385" cy="9247505"/>
            <wp:effectExtent l="0" t="0" r="0" b="0"/>
            <wp:docPr id="15795140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8385" cy="9247505"/>
                    </a:xfrm>
                    <a:prstGeom prst="rect">
                      <a:avLst/>
                    </a:prstGeom>
                    <a:noFill/>
                    <a:ln>
                      <a:noFill/>
                    </a:ln>
                  </pic:spPr>
                </pic:pic>
              </a:graphicData>
            </a:graphic>
          </wp:inline>
        </w:drawing>
      </w:r>
    </w:p>
    <w:p w14:paraId="30F76492" w14:textId="764C6705" w:rsidR="00F6049C" w:rsidRDefault="00350AD1">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Pr>
          <w:rFonts w:ascii="Times New Roman" w:eastAsia="Times New Roman" w:hAnsi="Times New Roman" w:cs="Times New Roman"/>
          <w:noProof/>
          <w:sz w:val="36"/>
          <w:szCs w:val="36"/>
          <w:u w:color="000000"/>
          <w:shd w:val="clear" w:color="auto" w:fill="FEFFFF"/>
        </w:rPr>
        <w:lastRenderedPageBreak/>
        <w:drawing>
          <wp:inline distT="0" distB="0" distL="0" distR="0" wp14:anchorId="178C8403" wp14:editId="61652157">
            <wp:extent cx="5458912" cy="8984974"/>
            <wp:effectExtent l="0" t="0" r="8890" b="6985"/>
            <wp:docPr id="3463433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0919" cy="8988278"/>
                    </a:xfrm>
                    <a:prstGeom prst="rect">
                      <a:avLst/>
                    </a:prstGeom>
                    <a:noFill/>
                    <a:ln>
                      <a:noFill/>
                    </a:ln>
                  </pic:spPr>
                </pic:pic>
              </a:graphicData>
            </a:graphic>
          </wp:inline>
        </w:drawing>
      </w:r>
    </w:p>
    <w:p w14:paraId="51374DEA" w14:textId="1F345CD0" w:rsidR="00350AD1" w:rsidRDefault="00350AD1">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Pr>
          <w:rFonts w:ascii="Times New Roman" w:eastAsia="Times New Roman" w:hAnsi="Times New Roman" w:cs="Times New Roman"/>
          <w:noProof/>
          <w:sz w:val="36"/>
          <w:szCs w:val="36"/>
          <w:u w:color="000000"/>
          <w:shd w:val="clear" w:color="auto" w:fill="FEFFFF"/>
        </w:rPr>
        <w:lastRenderedPageBreak/>
        <w:drawing>
          <wp:inline distT="0" distB="0" distL="0" distR="0" wp14:anchorId="46871211" wp14:editId="23664F38">
            <wp:extent cx="5398195" cy="8969071"/>
            <wp:effectExtent l="0" t="0" r="0" b="3810"/>
            <wp:docPr id="12341773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624" cy="8973106"/>
                    </a:xfrm>
                    <a:prstGeom prst="rect">
                      <a:avLst/>
                    </a:prstGeom>
                    <a:noFill/>
                    <a:ln>
                      <a:noFill/>
                    </a:ln>
                  </pic:spPr>
                </pic:pic>
              </a:graphicData>
            </a:graphic>
          </wp:inline>
        </w:drawing>
      </w:r>
    </w:p>
    <w:p w14:paraId="22A17FCC" w14:textId="66A457E5" w:rsidR="00350AD1" w:rsidRPr="000E1DD7" w:rsidRDefault="00350AD1">
      <w:pPr>
        <w:pStyle w:val="Default"/>
        <w:spacing w:before="0" w:after="100" w:line="240" w:lineRule="auto"/>
        <w:jc w:val="both"/>
        <w:rPr>
          <w:rFonts w:ascii="Times New Roman" w:eastAsia="Times New Roman" w:hAnsi="Times New Roman" w:cs="Times New Roman"/>
          <w:sz w:val="36"/>
          <w:szCs w:val="36"/>
          <w:u w:color="000000"/>
          <w:shd w:val="clear" w:color="auto" w:fill="FEFFFF"/>
        </w:rPr>
      </w:pPr>
      <w:r>
        <w:rPr>
          <w:rFonts w:ascii="Times New Roman" w:eastAsia="Times New Roman" w:hAnsi="Times New Roman" w:cs="Times New Roman"/>
          <w:noProof/>
          <w:sz w:val="36"/>
          <w:szCs w:val="36"/>
          <w:u w:color="000000"/>
          <w:shd w:val="clear" w:color="auto" w:fill="FEFFFF"/>
        </w:rPr>
        <w:lastRenderedPageBreak/>
        <w:drawing>
          <wp:inline distT="0" distB="0" distL="0" distR="0" wp14:anchorId="0E5339C3" wp14:editId="4C25F13C">
            <wp:extent cx="5057140" cy="9239250"/>
            <wp:effectExtent l="0" t="0" r="0" b="0"/>
            <wp:docPr id="16094194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57140" cy="9239250"/>
                    </a:xfrm>
                    <a:prstGeom prst="rect">
                      <a:avLst/>
                    </a:prstGeom>
                    <a:noFill/>
                    <a:ln>
                      <a:noFill/>
                    </a:ln>
                  </pic:spPr>
                </pic:pic>
              </a:graphicData>
            </a:graphic>
          </wp:inline>
        </w:drawing>
      </w:r>
    </w:p>
    <w:sectPr w:rsidR="00350AD1" w:rsidRPr="000E1DD7">
      <w:footerReference w:type="default" r:id="rId2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EC7FA" w14:textId="77777777" w:rsidR="0055348C" w:rsidRPr="00314078" w:rsidRDefault="0055348C">
      <w:r w:rsidRPr="00314078">
        <w:separator/>
      </w:r>
    </w:p>
  </w:endnote>
  <w:endnote w:type="continuationSeparator" w:id="0">
    <w:p w14:paraId="30986579" w14:textId="77777777" w:rsidR="0055348C" w:rsidRPr="00314078" w:rsidRDefault="0055348C">
      <w:r w:rsidRPr="003140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522033"/>
      <w:docPartObj>
        <w:docPartGallery w:val="Page Numbers (Bottom of Page)"/>
        <w:docPartUnique/>
      </w:docPartObj>
    </w:sdtPr>
    <w:sdtContent>
      <w:sdt>
        <w:sdtPr>
          <w:id w:val="-1769616900"/>
          <w:docPartObj>
            <w:docPartGallery w:val="Page Numbers (Top of Page)"/>
            <w:docPartUnique/>
          </w:docPartObj>
        </w:sdtPr>
        <w:sdtContent>
          <w:p w14:paraId="1176DB63" w14:textId="68A2F41F" w:rsidR="00314078" w:rsidRDefault="0031407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690C2D0" w14:textId="77777777" w:rsidR="00F6049C" w:rsidRPr="00314078" w:rsidRDefault="00F6049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1E6DA" w14:textId="77777777" w:rsidR="0055348C" w:rsidRPr="00314078" w:rsidRDefault="0055348C">
      <w:r w:rsidRPr="00314078">
        <w:separator/>
      </w:r>
    </w:p>
  </w:footnote>
  <w:footnote w:type="continuationSeparator" w:id="0">
    <w:p w14:paraId="306F7772" w14:textId="77777777" w:rsidR="0055348C" w:rsidRPr="00314078" w:rsidRDefault="0055348C">
      <w:r w:rsidRPr="00314078">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49C"/>
    <w:rsid w:val="000E1DD7"/>
    <w:rsid w:val="00277B07"/>
    <w:rsid w:val="00314078"/>
    <w:rsid w:val="00350AD1"/>
    <w:rsid w:val="0055348C"/>
    <w:rsid w:val="006F67DF"/>
    <w:rsid w:val="0092041C"/>
    <w:rsid w:val="00976D6F"/>
    <w:rsid w:val="00C424FC"/>
    <w:rsid w:val="00DE504D"/>
    <w:rsid w:val="00F53DA7"/>
    <w:rsid w:val="00F6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51BC"/>
  <w15:docId w15:val="{45827CC4-CA64-4CFE-917A-9A4C1DAB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outline w:val="0"/>
      <w:color w:val="0000EE"/>
      <w:u w:val="single" w:color="0000ED"/>
    </w:rPr>
  </w:style>
  <w:style w:type="character" w:customStyle="1" w:styleId="Hyperlink2">
    <w:name w:val="Hyperlink.2"/>
    <w:basedOn w:val="None"/>
    <w:rPr>
      <w:b w:val="0"/>
      <w:bCs w:val="0"/>
      <w:outline w:val="0"/>
      <w:color w:val="0000EE"/>
      <w:u w:val="single" w:color="0000ED"/>
      <w:shd w:val="clear" w:color="auto" w:fill="FEFFFF"/>
    </w:rPr>
  </w:style>
  <w:style w:type="paragraph" w:styleId="Header">
    <w:name w:val="header"/>
    <w:basedOn w:val="Normal"/>
    <w:link w:val="HeaderChar"/>
    <w:uiPriority w:val="99"/>
    <w:unhideWhenUsed/>
    <w:rsid w:val="00314078"/>
    <w:pPr>
      <w:tabs>
        <w:tab w:val="center" w:pos="4513"/>
        <w:tab w:val="right" w:pos="9026"/>
      </w:tabs>
    </w:pPr>
  </w:style>
  <w:style w:type="character" w:customStyle="1" w:styleId="HeaderChar">
    <w:name w:val="Header Char"/>
    <w:basedOn w:val="DefaultParagraphFont"/>
    <w:link w:val="Header"/>
    <w:uiPriority w:val="99"/>
    <w:rsid w:val="00314078"/>
    <w:rPr>
      <w:sz w:val="24"/>
      <w:szCs w:val="24"/>
      <w:lang w:eastAsia="en-US"/>
    </w:rPr>
  </w:style>
  <w:style w:type="paragraph" w:styleId="Footer">
    <w:name w:val="footer"/>
    <w:basedOn w:val="Normal"/>
    <w:link w:val="FooterChar"/>
    <w:uiPriority w:val="99"/>
    <w:unhideWhenUsed/>
    <w:rsid w:val="00314078"/>
    <w:pPr>
      <w:tabs>
        <w:tab w:val="center" w:pos="4513"/>
        <w:tab w:val="right" w:pos="9026"/>
      </w:tabs>
    </w:pPr>
  </w:style>
  <w:style w:type="character" w:customStyle="1" w:styleId="FooterChar">
    <w:name w:val="Footer Char"/>
    <w:basedOn w:val="DefaultParagraphFont"/>
    <w:link w:val="Footer"/>
    <w:uiPriority w:val="99"/>
    <w:rsid w:val="0031407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39</Pages>
  <Words>10706</Words>
  <Characters>61025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Peeva (2029005)</cp:lastModifiedBy>
  <cp:revision>4</cp:revision>
  <dcterms:created xsi:type="dcterms:W3CDTF">2024-04-28T13:08:00Z</dcterms:created>
  <dcterms:modified xsi:type="dcterms:W3CDTF">2024-04-28T20:08:00Z</dcterms:modified>
</cp:coreProperties>
</file>